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C8" w:rsidRPr="00ED17C8" w:rsidRDefault="00ED17C8" w:rsidP="00ED17C8">
      <w:pPr>
        <w:pStyle w:val="Title"/>
        <w:rPr>
          <w:i/>
          <w:color w:val="auto"/>
          <w:sz w:val="22"/>
          <w:szCs w:val="22"/>
        </w:rPr>
      </w:pPr>
      <w:r w:rsidRPr="00ED17C8">
        <w:rPr>
          <w:i/>
          <w:color w:val="auto"/>
          <w:sz w:val="22"/>
          <w:szCs w:val="22"/>
        </w:rPr>
        <w:t>Concept Note:</w:t>
      </w:r>
    </w:p>
    <w:p w:rsidR="00ED17C8" w:rsidRPr="00FB685F" w:rsidRDefault="00ED17C8" w:rsidP="00ED17C8">
      <w:pPr>
        <w:pStyle w:val="Title"/>
        <w:jc w:val="center"/>
        <w:rPr>
          <w:color w:val="0E096B"/>
          <w:sz w:val="24"/>
          <w:szCs w:val="24"/>
        </w:rPr>
      </w:pPr>
    </w:p>
    <w:p w:rsidR="00F57BD5" w:rsidRDefault="00ED17C8" w:rsidP="00ED17C8">
      <w:pPr>
        <w:pStyle w:val="Title"/>
        <w:jc w:val="center"/>
        <w:rPr>
          <w:b/>
          <w:color w:val="1A11CD"/>
          <w:sz w:val="40"/>
          <w:szCs w:val="40"/>
        </w:rPr>
      </w:pPr>
      <w:r w:rsidRPr="00A46032">
        <w:rPr>
          <w:b/>
          <w:color w:val="1A11CD"/>
          <w:sz w:val="40"/>
          <w:szCs w:val="40"/>
        </w:rPr>
        <w:t xml:space="preserve">National </w:t>
      </w:r>
      <w:r w:rsidR="007B03BB" w:rsidRPr="00A46032">
        <w:rPr>
          <w:b/>
          <w:color w:val="1A11CD"/>
          <w:sz w:val="40"/>
          <w:szCs w:val="40"/>
        </w:rPr>
        <w:t xml:space="preserve">LED </w:t>
      </w:r>
      <w:r w:rsidRPr="00A46032">
        <w:rPr>
          <w:b/>
          <w:color w:val="1A11CD"/>
          <w:sz w:val="40"/>
          <w:szCs w:val="40"/>
        </w:rPr>
        <w:t>Stakeholder Forum</w:t>
      </w:r>
    </w:p>
    <w:p w:rsidR="002F495A" w:rsidRPr="002F495A" w:rsidRDefault="002F495A" w:rsidP="002F495A"/>
    <w:p w:rsidR="00065F30" w:rsidRPr="00065F30" w:rsidRDefault="00C552C2" w:rsidP="00065F30">
      <w:pPr>
        <w:pStyle w:val="Heading1"/>
        <w:shd w:val="clear" w:color="auto" w:fill="0000FF"/>
        <w:jc w:val="left"/>
        <w:rPr>
          <w:rFonts w:hint="eastAsia"/>
          <w:b/>
          <w:sz w:val="24"/>
          <w:lang w:val="en-GB"/>
        </w:rPr>
      </w:pPr>
      <w:r>
        <w:rPr>
          <w:b/>
          <w:color w:val="FFFFFF"/>
          <w:sz w:val="24"/>
          <w:lang w:val="en-GB"/>
        </w:rPr>
        <w:t xml:space="preserve">1. </w:t>
      </w:r>
      <w:r w:rsidR="00FB685F">
        <w:rPr>
          <w:b/>
          <w:color w:val="FFFFFF"/>
          <w:sz w:val="24"/>
          <w:lang w:val="en-GB"/>
        </w:rPr>
        <w:t>CONTEXT</w:t>
      </w:r>
      <w:r w:rsidR="00065F30" w:rsidRPr="00065F30">
        <w:rPr>
          <w:rFonts w:ascii="Book Antiqua" w:hAnsi="Book Antiqua"/>
          <w:b/>
          <w:color w:val="FFFFFF"/>
          <w:sz w:val="24"/>
        </w:rPr>
        <w:t xml:space="preserve"> </w:t>
      </w:r>
    </w:p>
    <w:p w:rsidR="00ED17C8" w:rsidRDefault="00ED17C8" w:rsidP="00FB685F">
      <w:pPr>
        <w:pStyle w:val="NoSpacing"/>
      </w:pPr>
    </w:p>
    <w:p w:rsidR="00B2130D" w:rsidRDefault="00FB1E62" w:rsidP="009F10C4">
      <w:pPr>
        <w:pStyle w:val="NoSpacing"/>
        <w:numPr>
          <w:ilvl w:val="1"/>
          <w:numId w:val="4"/>
        </w:numPr>
        <w:jc w:val="both"/>
      </w:pPr>
      <w:r>
        <w:t xml:space="preserve">The Government of Ethiopia, with the support of UNDP, </w:t>
      </w:r>
      <w:r w:rsidR="004A51FB">
        <w:t xml:space="preserve">designed a multi-year programme, entitled “Local Economic Development” (LED) that is being </w:t>
      </w:r>
      <w:r>
        <w:t>implement</w:t>
      </w:r>
      <w:r w:rsidR="004A51FB">
        <w:t xml:space="preserve">ed </w:t>
      </w:r>
      <w:r>
        <w:t>in 7 localities/ towns of four big Regions</w:t>
      </w:r>
      <w:r w:rsidR="00071C80">
        <w:t>,</w:t>
      </w:r>
      <w:r>
        <w:t xml:space="preserve"> since 2009. </w:t>
      </w:r>
      <w:r w:rsidR="00447A7A">
        <w:t xml:space="preserve">With </w:t>
      </w:r>
      <w:r w:rsidR="007E0035">
        <w:t xml:space="preserve">the </w:t>
      </w:r>
      <w:r w:rsidR="004A51FB">
        <w:t xml:space="preserve">UNDP’s initial </w:t>
      </w:r>
      <w:r w:rsidR="00447A7A">
        <w:t>allocation of over US $10 million</w:t>
      </w:r>
      <w:r w:rsidR="004A51FB">
        <w:t xml:space="preserve"> during 2009-201</w:t>
      </w:r>
      <w:r w:rsidR="009F10C4">
        <w:t>1</w:t>
      </w:r>
      <w:r w:rsidR="004A51FB">
        <w:t xml:space="preserve"> </w:t>
      </w:r>
      <w:r w:rsidR="00447A7A">
        <w:t>and local contribution</w:t>
      </w:r>
      <w:r w:rsidR="004A51FB">
        <w:t xml:space="preserve">, </w:t>
      </w:r>
      <w:r w:rsidR="00447A7A">
        <w:t xml:space="preserve">equivalent </w:t>
      </w:r>
      <w:r w:rsidR="004A51FB">
        <w:t xml:space="preserve">to </w:t>
      </w:r>
      <w:r w:rsidR="00447A7A">
        <w:t xml:space="preserve">US $2.5 million (in kinds and in cash), the Ministry of Finance and Economic Development (MoFED) and its Bureaus (BoFED) and the City Administrations have been implementing the LED </w:t>
      </w:r>
      <w:r w:rsidR="00071C80">
        <w:t xml:space="preserve">multi-stakeholder (public-private-CSO) </w:t>
      </w:r>
      <w:r w:rsidR="00447A7A">
        <w:t>intervention in Asella</w:t>
      </w:r>
      <w:r w:rsidR="005844E5">
        <w:t>,</w:t>
      </w:r>
      <w:r w:rsidR="00447A7A">
        <w:t xml:space="preserve"> Nekemte</w:t>
      </w:r>
      <w:r w:rsidR="005844E5">
        <w:t xml:space="preserve"> (</w:t>
      </w:r>
      <w:r w:rsidR="00447A7A">
        <w:t>Oromia</w:t>
      </w:r>
      <w:r w:rsidR="005844E5">
        <w:t>)</w:t>
      </w:r>
      <w:r w:rsidR="00447A7A">
        <w:t xml:space="preserve">, Bahir Dar </w:t>
      </w:r>
      <w:r w:rsidR="005844E5">
        <w:t>(</w:t>
      </w:r>
      <w:r w:rsidR="00447A7A">
        <w:t>Amhara</w:t>
      </w:r>
      <w:r w:rsidR="005844E5">
        <w:t>)</w:t>
      </w:r>
      <w:r w:rsidR="00447A7A">
        <w:t>, Awassa</w:t>
      </w:r>
      <w:r w:rsidR="005844E5">
        <w:t>,</w:t>
      </w:r>
      <w:r w:rsidR="00447A7A">
        <w:t xml:space="preserve"> Soddo </w:t>
      </w:r>
      <w:r w:rsidR="005844E5">
        <w:t>(</w:t>
      </w:r>
      <w:r w:rsidR="00447A7A">
        <w:t>SNNPR</w:t>
      </w:r>
      <w:r w:rsidR="005844E5">
        <w:t>),</w:t>
      </w:r>
      <w:r w:rsidR="00447A7A">
        <w:t xml:space="preserve"> Mekele and Adigrat </w:t>
      </w:r>
      <w:r w:rsidR="00E76208">
        <w:t>(</w:t>
      </w:r>
      <w:r w:rsidR="00447A7A">
        <w:t>Tigray</w:t>
      </w:r>
      <w:r w:rsidR="00E76208">
        <w:t>)</w:t>
      </w:r>
      <w:r w:rsidR="00447A7A">
        <w:t xml:space="preserve">. </w:t>
      </w:r>
    </w:p>
    <w:p w:rsidR="009F10C4" w:rsidRDefault="009F10C4" w:rsidP="009F10C4">
      <w:pPr>
        <w:pStyle w:val="NoSpacing"/>
        <w:ind w:left="360"/>
        <w:jc w:val="both"/>
      </w:pPr>
    </w:p>
    <w:p w:rsidR="009F10C4" w:rsidRDefault="004A51FB" w:rsidP="009F10C4">
      <w:pPr>
        <w:pStyle w:val="NoSpacing"/>
        <w:numPr>
          <w:ilvl w:val="1"/>
          <w:numId w:val="4"/>
        </w:numPr>
        <w:ind w:firstLine="45"/>
        <w:jc w:val="both"/>
      </w:pPr>
      <w:r>
        <w:t xml:space="preserve">The overall objective of LED intervention is </w:t>
      </w:r>
      <w:r w:rsidRPr="00A208BF">
        <w:rPr>
          <w:i/>
        </w:rPr>
        <w:t xml:space="preserve">to promote </w:t>
      </w:r>
      <w:r w:rsidRPr="00A208BF">
        <w:rPr>
          <w:b/>
          <w:i/>
        </w:rPr>
        <w:t>pro-poor</w:t>
      </w:r>
      <w:r w:rsidRPr="00A208BF">
        <w:rPr>
          <w:i/>
        </w:rPr>
        <w:t xml:space="preserve"> economic growth and sustainable</w:t>
      </w:r>
      <w:r w:rsidR="00324892">
        <w:rPr>
          <w:i/>
        </w:rPr>
        <w:t xml:space="preserve"> </w:t>
      </w:r>
      <w:r w:rsidRPr="00A208BF">
        <w:rPr>
          <w:i/>
        </w:rPr>
        <w:t>livelihoods, through local capacity development for creating an enabling environment, jobs creation, increasing investments and targeted economic interventions.</w:t>
      </w:r>
      <w:r w:rsidR="005844E5" w:rsidRPr="00A208BF">
        <w:rPr>
          <w:i/>
        </w:rPr>
        <w:t xml:space="preserve"> </w:t>
      </w:r>
      <w:r w:rsidR="005844E5">
        <w:t xml:space="preserve">To achieve the overall objective, the localities came up with a </w:t>
      </w:r>
      <w:r w:rsidR="005844E5" w:rsidRPr="00A208BF">
        <w:rPr>
          <w:i/>
        </w:rPr>
        <w:t>management framework</w:t>
      </w:r>
      <w:r w:rsidR="005844E5">
        <w:t xml:space="preserve">, with </w:t>
      </w:r>
      <w:r w:rsidR="005844E5" w:rsidRPr="00A208BF">
        <w:rPr>
          <w:i/>
        </w:rPr>
        <w:t>an implementation strategy</w:t>
      </w:r>
      <w:r w:rsidR="005844E5">
        <w:t xml:space="preserve">, that is being used by the implementing partners. Accordingly, the intervention focuses on a two pronged approach: (a) Level 1: Local capacity development for creating an enabling environment; and (b) Level 2: support to creating job opportunities for the youth, women and vulnerable groups, through increasing investments and targeted economic interventions. </w:t>
      </w:r>
      <w:r w:rsidR="00E76208">
        <w:t>In last 2 year</w:t>
      </w:r>
      <w:r w:rsidR="007E0035">
        <w:t>s</w:t>
      </w:r>
      <w:r w:rsidR="00E76208">
        <w:t>, the localities</w:t>
      </w:r>
      <w:r w:rsidR="007E0035">
        <w:t>, through the LED intervention,</w:t>
      </w:r>
      <w:r w:rsidR="00E76208">
        <w:t xml:space="preserve"> have </w:t>
      </w:r>
      <w:r w:rsidR="009F10C4">
        <w:t xml:space="preserve">witnessed </w:t>
      </w:r>
      <w:r w:rsidR="00E76208">
        <w:t>a number of achievements in the areas of jobs creation, SMEs development</w:t>
      </w:r>
      <w:r w:rsidR="00B2130D">
        <w:t>, investment</w:t>
      </w:r>
      <w:r w:rsidR="00E76208">
        <w:t xml:space="preserve"> and capacity development for creating enabling environment</w:t>
      </w:r>
      <w:r w:rsidR="00AC7E4B">
        <w:t xml:space="preserve"> (Please refer to the Fast Fact)</w:t>
      </w:r>
      <w:r w:rsidR="00E76208">
        <w:t>.</w:t>
      </w:r>
      <w:r w:rsidR="007E0035">
        <w:t xml:space="preserve"> </w:t>
      </w:r>
      <w:r w:rsidR="009F10C4">
        <w:t xml:space="preserve">The implementation of LED intervention is coming to an end at the end of 2011.  </w:t>
      </w:r>
    </w:p>
    <w:p w:rsidR="009F10C4" w:rsidRDefault="009F10C4" w:rsidP="004A51FB">
      <w:pPr>
        <w:pStyle w:val="NoSpacing"/>
        <w:jc w:val="both"/>
      </w:pPr>
    </w:p>
    <w:p w:rsidR="00E76208" w:rsidRDefault="002B58C7" w:rsidP="009F10C4">
      <w:pPr>
        <w:pStyle w:val="NoSpacing"/>
        <w:numPr>
          <w:ilvl w:val="1"/>
          <w:numId w:val="4"/>
        </w:numPr>
        <w:jc w:val="both"/>
      </w:pPr>
      <w:r>
        <w:t>In the N</w:t>
      </w:r>
      <w:r w:rsidR="007E0035">
        <w:t xml:space="preserve">ational </w:t>
      </w:r>
      <w:r>
        <w:t>S</w:t>
      </w:r>
      <w:r w:rsidR="007E0035">
        <w:t>ymposium on LED, held in Awassa</w:t>
      </w:r>
      <w:r>
        <w:t>/ SNNPR</w:t>
      </w:r>
      <w:r w:rsidR="007E0035">
        <w:t xml:space="preserve"> to mark the occasion of </w:t>
      </w:r>
      <w:r w:rsidR="009F10C4">
        <w:t xml:space="preserve">the </w:t>
      </w:r>
      <w:r>
        <w:t>City</w:t>
      </w:r>
      <w:r w:rsidR="007E0035">
        <w:t xml:space="preserve"> Day in</w:t>
      </w:r>
      <w:r>
        <w:t xml:space="preserve"> November</w:t>
      </w:r>
      <w:r w:rsidR="007E0035">
        <w:t xml:space="preserve"> 2010, over 80 Mayors and other city representatives raised their voices in favour of scaling up the LED intervention in Ethiopia. </w:t>
      </w:r>
    </w:p>
    <w:p w:rsidR="00E76208" w:rsidRDefault="00E76208" w:rsidP="004A51FB">
      <w:pPr>
        <w:pStyle w:val="NoSpacing"/>
        <w:jc w:val="both"/>
      </w:pPr>
    </w:p>
    <w:p w:rsidR="009F10C4" w:rsidRDefault="009F10C4" w:rsidP="00F25C16">
      <w:pPr>
        <w:pStyle w:val="NoSpacing"/>
        <w:numPr>
          <w:ilvl w:val="1"/>
          <w:numId w:val="4"/>
        </w:numPr>
        <w:jc w:val="both"/>
      </w:pPr>
      <w:r>
        <w:t>I</w:t>
      </w:r>
      <w:r w:rsidR="00E76208">
        <w:t>n the light of the new national development plan, “</w:t>
      </w:r>
      <w:r w:rsidR="00E76208" w:rsidRPr="009F10C4">
        <w:rPr>
          <w:i/>
        </w:rPr>
        <w:t>Growth and Transformation Plan</w:t>
      </w:r>
      <w:r w:rsidR="00E76208">
        <w:t>” (GTP, 2011-</w:t>
      </w:r>
    </w:p>
    <w:p w:rsidR="009F10C4" w:rsidRDefault="00F25C16" w:rsidP="00F25C16">
      <w:pPr>
        <w:pStyle w:val="NoSpacing"/>
        <w:jc w:val="both"/>
      </w:pPr>
      <w:r>
        <w:t xml:space="preserve">       </w:t>
      </w:r>
      <w:r w:rsidR="00E76208">
        <w:t>2015), the Government of Ethiopia</w:t>
      </w:r>
      <w:r w:rsidR="007B03BB">
        <w:t xml:space="preserve"> </w:t>
      </w:r>
      <w:r w:rsidR="00180D5C">
        <w:t xml:space="preserve">would like to know how the </w:t>
      </w:r>
      <w:r w:rsidR="007E0035">
        <w:t xml:space="preserve">LED intervention </w:t>
      </w:r>
      <w:r w:rsidR="00180D5C">
        <w:t>would be more</w:t>
      </w:r>
    </w:p>
    <w:p w:rsidR="009F10C4" w:rsidRDefault="009F10C4" w:rsidP="00F25C16">
      <w:pPr>
        <w:pStyle w:val="NoSpacing"/>
        <w:jc w:val="both"/>
      </w:pPr>
      <w:r>
        <w:t xml:space="preserve">       </w:t>
      </w:r>
      <w:r w:rsidR="00180D5C">
        <w:t xml:space="preserve">effective and efficient, in order to contribute substantially </w:t>
      </w:r>
      <w:r>
        <w:t xml:space="preserve">to </w:t>
      </w:r>
      <w:r w:rsidR="00180D5C">
        <w:t xml:space="preserve">the outcomes of </w:t>
      </w:r>
      <w:r>
        <w:t>the national</w:t>
      </w:r>
    </w:p>
    <w:p w:rsidR="00F25C16" w:rsidRDefault="00F25C16" w:rsidP="00F25C16">
      <w:pPr>
        <w:pStyle w:val="NoSpacing"/>
        <w:jc w:val="both"/>
        <w:rPr>
          <w:rFonts w:eastAsia="Calibri" w:cs="Calibri"/>
          <w:sz w:val="24"/>
          <w:szCs w:val="24"/>
        </w:rPr>
      </w:pPr>
      <w:r>
        <w:t xml:space="preserve">       </w:t>
      </w:r>
      <w:r w:rsidR="009F10C4">
        <w:t>development plan/ GTP</w:t>
      </w:r>
      <w:r w:rsidR="00180D5C">
        <w:t xml:space="preserve">. </w:t>
      </w:r>
      <w:r>
        <w:t xml:space="preserve">This is to note that </w:t>
      </w:r>
      <w:r>
        <w:rPr>
          <w:rFonts w:ascii="Calibri" w:eastAsia="Calibri" w:hAnsi="Calibri" w:cs="Calibri"/>
          <w:sz w:val="24"/>
          <w:szCs w:val="24"/>
        </w:rPr>
        <w:t>th</w:t>
      </w:r>
      <w:r w:rsidRPr="00C30665">
        <w:rPr>
          <w:rFonts w:ascii="Calibri" w:eastAsia="Calibri" w:hAnsi="Calibri" w:cs="Calibri"/>
          <w:sz w:val="24"/>
          <w:szCs w:val="24"/>
        </w:rPr>
        <w:t>e LED intervention contributes to key focus areas</w:t>
      </w:r>
    </w:p>
    <w:p w:rsidR="00F25C16" w:rsidRDefault="00F25C16" w:rsidP="00F25C16">
      <w:pPr>
        <w:pStyle w:val="NoSpacing"/>
        <w:ind w:firstLine="360"/>
        <w:jc w:val="both"/>
        <w:rPr>
          <w:rFonts w:eastAsia="Calibri" w:cs="Calibri"/>
          <w:sz w:val="24"/>
          <w:szCs w:val="24"/>
        </w:rPr>
      </w:pPr>
      <w:r w:rsidRPr="00C30665">
        <w:rPr>
          <w:rFonts w:ascii="Calibri" w:eastAsia="Calibri" w:hAnsi="Calibri" w:cs="Calibri"/>
          <w:sz w:val="24"/>
          <w:szCs w:val="24"/>
        </w:rPr>
        <w:t>of the GTP, such as the accelerated and sustainable economic growth and development,</w:t>
      </w:r>
    </w:p>
    <w:p w:rsidR="00F25C16" w:rsidRDefault="00F25C16" w:rsidP="00F25C16">
      <w:pPr>
        <w:pStyle w:val="NoSpacing"/>
        <w:ind w:firstLine="360"/>
        <w:jc w:val="both"/>
        <w:rPr>
          <w:rFonts w:eastAsia="Calibri" w:cs="Calibri"/>
          <w:sz w:val="24"/>
          <w:szCs w:val="24"/>
        </w:rPr>
      </w:pPr>
      <w:r w:rsidRPr="00C30665">
        <w:rPr>
          <w:rFonts w:ascii="Calibri" w:eastAsia="Calibri" w:hAnsi="Calibri" w:cs="Calibri"/>
          <w:sz w:val="24"/>
          <w:szCs w:val="24"/>
        </w:rPr>
        <w:t xml:space="preserve">strengthening agriculture and industry sectors, improving the economic infrastructure, </w:t>
      </w:r>
    </w:p>
    <w:p w:rsidR="00F25C16" w:rsidRDefault="00F25C16" w:rsidP="00F25C16">
      <w:pPr>
        <w:pStyle w:val="NoSpacing"/>
        <w:ind w:firstLine="360"/>
        <w:jc w:val="both"/>
        <w:rPr>
          <w:rFonts w:eastAsia="Calibri" w:cs="Calibri"/>
          <w:sz w:val="24"/>
          <w:szCs w:val="24"/>
        </w:rPr>
      </w:pPr>
      <w:r w:rsidRPr="00C30665">
        <w:rPr>
          <w:rFonts w:ascii="Calibri" w:eastAsia="Calibri" w:hAnsi="Calibri" w:cs="Calibri"/>
          <w:sz w:val="24"/>
          <w:szCs w:val="24"/>
        </w:rPr>
        <w:t xml:space="preserve">developing capacity for good governance, and increasing development effectiveness of </w:t>
      </w:r>
    </w:p>
    <w:p w:rsidR="009F10C4" w:rsidRDefault="00F25C16" w:rsidP="00F25C16">
      <w:pPr>
        <w:pStyle w:val="NoSpacing"/>
        <w:ind w:firstLine="360"/>
        <w:jc w:val="both"/>
      </w:pPr>
      <w:r w:rsidRPr="00C30665">
        <w:rPr>
          <w:rFonts w:ascii="Calibri" w:eastAsia="Calibri" w:hAnsi="Calibri" w:cs="Calibri"/>
          <w:sz w:val="24"/>
          <w:szCs w:val="24"/>
        </w:rPr>
        <w:t>women and youth.</w:t>
      </w:r>
    </w:p>
    <w:p w:rsidR="009F10C4" w:rsidRDefault="009F10C4" w:rsidP="004A51FB">
      <w:pPr>
        <w:pStyle w:val="NoSpacing"/>
        <w:jc w:val="both"/>
      </w:pPr>
    </w:p>
    <w:p w:rsidR="007B03BB" w:rsidRDefault="00180D5C" w:rsidP="009F10C4">
      <w:pPr>
        <w:pStyle w:val="NoSpacing"/>
        <w:numPr>
          <w:ilvl w:val="1"/>
          <w:numId w:val="4"/>
        </w:numPr>
        <w:jc w:val="both"/>
      </w:pPr>
      <w:r>
        <w:t xml:space="preserve">In view of this, </w:t>
      </w:r>
      <w:r w:rsidR="00E76208">
        <w:t xml:space="preserve">an </w:t>
      </w:r>
      <w:r w:rsidR="00B2130D">
        <w:t xml:space="preserve">independent </w:t>
      </w:r>
      <w:r w:rsidR="00E76208">
        <w:t xml:space="preserve">assessment of the LED Approach </w:t>
      </w:r>
      <w:r>
        <w:t xml:space="preserve">is being carried out by a </w:t>
      </w:r>
      <w:r w:rsidR="007B03BB">
        <w:t xml:space="preserve">consultancy </w:t>
      </w:r>
      <w:r w:rsidR="00E76208">
        <w:t>team</w:t>
      </w:r>
      <w:r w:rsidR="007B03BB">
        <w:t xml:space="preserve">, comprising of one National Consultant/ Team Leader and two international Consultants/ LED Advisers. The assessment started in mid-March and would continue up to mid-May 2011 (2 months). The outcome of the assessment is development of an </w:t>
      </w:r>
      <w:r w:rsidR="00B2130D">
        <w:t>A</w:t>
      </w:r>
      <w:r w:rsidR="007B03BB">
        <w:t xml:space="preserve">ssessment </w:t>
      </w:r>
      <w:r w:rsidR="00B2130D">
        <w:t>R</w:t>
      </w:r>
      <w:r w:rsidR="007B03BB">
        <w:t xml:space="preserve">eport, with </w:t>
      </w:r>
      <w:r w:rsidR="00B2130D">
        <w:t xml:space="preserve">the </w:t>
      </w:r>
      <w:r w:rsidR="007B03BB">
        <w:lastRenderedPageBreak/>
        <w:t>recommendations and way forward for the LED intervention.</w:t>
      </w:r>
      <w:r w:rsidR="00B2130D">
        <w:t xml:space="preserve"> Accordingly, the Government of Ethiopia is expected to take</w:t>
      </w:r>
      <w:r w:rsidR="00071C80">
        <w:t xml:space="preserve"> necessary</w:t>
      </w:r>
      <w:r w:rsidR="00B2130D">
        <w:t xml:space="preserve"> action for possible scaling up</w:t>
      </w:r>
      <w:r w:rsidR="00071C80">
        <w:t xml:space="preserve"> of the LED intervention.</w:t>
      </w:r>
      <w:r w:rsidR="00B2130D">
        <w:t xml:space="preserve"> </w:t>
      </w:r>
    </w:p>
    <w:p w:rsidR="007B03BB" w:rsidRDefault="007B03BB" w:rsidP="004A51FB">
      <w:pPr>
        <w:pStyle w:val="NoSpacing"/>
        <w:jc w:val="both"/>
      </w:pPr>
    </w:p>
    <w:p w:rsidR="00C552C2" w:rsidRDefault="007B03BB" w:rsidP="002B58C7">
      <w:pPr>
        <w:pStyle w:val="NoSpacing"/>
        <w:numPr>
          <w:ilvl w:val="1"/>
          <w:numId w:val="4"/>
        </w:numPr>
        <w:jc w:val="both"/>
      </w:pPr>
      <w:r>
        <w:t xml:space="preserve">In line </w:t>
      </w:r>
      <w:r w:rsidR="002B58C7">
        <w:t xml:space="preserve">with </w:t>
      </w:r>
      <w:r>
        <w:t>this,</w:t>
      </w:r>
      <w:r w:rsidR="00071C80">
        <w:t xml:space="preserve"> a National LED Stakeholder Forum is </w:t>
      </w:r>
      <w:r w:rsidR="002B58C7">
        <w:t xml:space="preserve">scheduled to </w:t>
      </w:r>
      <w:r w:rsidR="00180D5C">
        <w:t xml:space="preserve">be held </w:t>
      </w:r>
      <w:r w:rsidR="00071C80">
        <w:t>by MoFED and BoFED of 4 big Regions in Addis Ab</w:t>
      </w:r>
      <w:r w:rsidR="00C552C2">
        <w:t>a</w:t>
      </w:r>
      <w:r w:rsidR="00071C80">
        <w:t>ba, to present the assessment findings, lessons learned, good practices</w:t>
      </w:r>
      <w:r w:rsidR="00C552C2">
        <w:t xml:space="preserve"> and </w:t>
      </w:r>
      <w:r w:rsidR="00071C80">
        <w:t>recommendations</w:t>
      </w:r>
      <w:r w:rsidR="00C552C2">
        <w:t xml:space="preserve">/ way forward, before the stakeholders. This will initiate the discussion for reviewing the assessment report for its finalization, and to </w:t>
      </w:r>
      <w:r w:rsidR="00180D5C">
        <w:t xml:space="preserve">build consensus </w:t>
      </w:r>
      <w:r w:rsidR="00C552C2">
        <w:t>for the way forward.</w:t>
      </w:r>
      <w:r w:rsidR="00AC7E4B">
        <w:t xml:space="preserve"> This forum will also encourage the participants to visit one of the LED intervention localities/ Regions in later stage, to have a first-hand experience of the programme.</w:t>
      </w:r>
    </w:p>
    <w:p w:rsidR="00C552C2" w:rsidRDefault="00C552C2" w:rsidP="004A51FB">
      <w:pPr>
        <w:pStyle w:val="NoSpacing"/>
        <w:jc w:val="both"/>
      </w:pPr>
    </w:p>
    <w:p w:rsidR="00C552C2" w:rsidRDefault="00C552C2" w:rsidP="004A51FB">
      <w:pPr>
        <w:pStyle w:val="NoSpacing"/>
        <w:jc w:val="both"/>
      </w:pPr>
    </w:p>
    <w:p w:rsidR="00C552C2" w:rsidRPr="00065F30" w:rsidRDefault="00C552C2" w:rsidP="00C552C2">
      <w:pPr>
        <w:pStyle w:val="Heading1"/>
        <w:shd w:val="clear" w:color="auto" w:fill="0000FF"/>
        <w:jc w:val="left"/>
        <w:rPr>
          <w:rFonts w:hint="eastAsia"/>
          <w:b/>
          <w:sz w:val="24"/>
          <w:lang w:val="en-GB"/>
        </w:rPr>
      </w:pPr>
      <w:r>
        <w:rPr>
          <w:b/>
          <w:color w:val="FFFFFF"/>
          <w:sz w:val="24"/>
          <w:lang w:val="en-GB"/>
        </w:rPr>
        <w:t>2. OBJECTIVES</w:t>
      </w:r>
    </w:p>
    <w:p w:rsidR="00C552C2" w:rsidRDefault="00C552C2" w:rsidP="00C552C2">
      <w:pPr>
        <w:pStyle w:val="NoSpacing"/>
      </w:pPr>
    </w:p>
    <w:p w:rsidR="00C552C2" w:rsidRDefault="00C552C2" w:rsidP="004A51FB">
      <w:pPr>
        <w:pStyle w:val="NoSpacing"/>
        <w:jc w:val="both"/>
      </w:pPr>
      <w:r>
        <w:t xml:space="preserve">The </w:t>
      </w:r>
      <w:r w:rsidR="00573A46">
        <w:t xml:space="preserve">main </w:t>
      </w:r>
      <w:r>
        <w:t xml:space="preserve">objectives </w:t>
      </w:r>
      <w:r w:rsidR="00902A8B">
        <w:t xml:space="preserve">for </w:t>
      </w:r>
      <w:r>
        <w:t>holding a National LED Stakeholder Forum</w:t>
      </w:r>
      <w:r w:rsidR="00573A46">
        <w:t xml:space="preserve"> </w:t>
      </w:r>
      <w:r>
        <w:t>are:</w:t>
      </w:r>
    </w:p>
    <w:p w:rsidR="00A46032" w:rsidRDefault="00A46032" w:rsidP="004A51FB">
      <w:pPr>
        <w:pStyle w:val="NoSpacing"/>
        <w:jc w:val="both"/>
      </w:pPr>
    </w:p>
    <w:p w:rsidR="00C552C2" w:rsidRPr="002F36BD" w:rsidRDefault="00CF4C51" w:rsidP="00C552C2">
      <w:pPr>
        <w:pStyle w:val="NoSpacing"/>
        <w:numPr>
          <w:ilvl w:val="0"/>
          <w:numId w:val="1"/>
        </w:numPr>
        <w:jc w:val="both"/>
      </w:pPr>
      <w:r w:rsidRPr="002F36BD">
        <w:t>To build board consensus on the value of L</w:t>
      </w:r>
      <w:r w:rsidR="002F36BD">
        <w:t>ocal Economic Development (L</w:t>
      </w:r>
      <w:r w:rsidRPr="002F36BD">
        <w:t>ED</w:t>
      </w:r>
      <w:r w:rsidR="002F36BD">
        <w:t>)</w:t>
      </w:r>
      <w:r w:rsidRPr="002F36BD">
        <w:t xml:space="preserve"> </w:t>
      </w:r>
      <w:r w:rsidR="00124549" w:rsidRPr="002F36BD">
        <w:t xml:space="preserve">Approach </w:t>
      </w:r>
      <w:r w:rsidRPr="002F36BD">
        <w:t xml:space="preserve">and how it can be better structured and implemented to bring a nation-wide impact as well as contribute to </w:t>
      </w:r>
      <w:r w:rsidR="00124549" w:rsidRPr="002F36BD">
        <w:t xml:space="preserve">the </w:t>
      </w:r>
      <w:r w:rsidRPr="002F36BD">
        <w:t>GTP</w:t>
      </w:r>
      <w:r w:rsidR="002F36BD">
        <w:t xml:space="preserve"> substantially;</w:t>
      </w:r>
    </w:p>
    <w:p w:rsidR="00573A46" w:rsidRDefault="00124549" w:rsidP="00C552C2">
      <w:pPr>
        <w:pStyle w:val="NoSpacing"/>
        <w:numPr>
          <w:ilvl w:val="0"/>
          <w:numId w:val="1"/>
        </w:numPr>
        <w:jc w:val="both"/>
      </w:pPr>
      <w:r>
        <w:t xml:space="preserve">To identify partners  who can bring value and contribute to </w:t>
      </w:r>
      <w:r w:rsidR="002F36BD">
        <w:t xml:space="preserve">the </w:t>
      </w:r>
      <w:r>
        <w:t>existing initiative</w:t>
      </w:r>
      <w:r w:rsidR="002F36BD">
        <w:t>s</w:t>
      </w:r>
      <w:r>
        <w:t xml:space="preserve"> of the government and other</w:t>
      </w:r>
      <w:r w:rsidR="002F36BD">
        <w:t xml:space="preserve"> donors;</w:t>
      </w:r>
    </w:p>
    <w:p w:rsidR="00180D5C" w:rsidRDefault="002F36BD" w:rsidP="00C552C2">
      <w:pPr>
        <w:pStyle w:val="NoSpacing"/>
        <w:numPr>
          <w:ilvl w:val="0"/>
          <w:numId w:val="1"/>
        </w:numPr>
        <w:jc w:val="both"/>
      </w:pPr>
      <w:r>
        <w:t>To share k</w:t>
      </w:r>
      <w:r w:rsidR="00180D5C" w:rsidRPr="002F36BD">
        <w:t>nowledge and experience</w:t>
      </w:r>
      <w:r w:rsidRPr="002F36BD">
        <w:t xml:space="preserve"> amongst the stakeholders</w:t>
      </w:r>
      <w:r>
        <w:t xml:space="preserve"> on the </w:t>
      </w:r>
      <w:r w:rsidR="00465AC7">
        <w:t>local economic development</w:t>
      </w:r>
      <w:r>
        <w:t>.</w:t>
      </w:r>
    </w:p>
    <w:p w:rsidR="00A208BF" w:rsidRDefault="00A208BF" w:rsidP="00902A8B">
      <w:pPr>
        <w:pStyle w:val="NoSpacing"/>
        <w:jc w:val="both"/>
      </w:pPr>
    </w:p>
    <w:p w:rsidR="00A208BF" w:rsidRDefault="00A208BF" w:rsidP="00902A8B">
      <w:pPr>
        <w:pStyle w:val="NoSpacing"/>
        <w:jc w:val="both"/>
      </w:pPr>
    </w:p>
    <w:p w:rsidR="00A208BF" w:rsidRPr="00065F30" w:rsidRDefault="00573A46" w:rsidP="00A208BF">
      <w:pPr>
        <w:pStyle w:val="Heading1"/>
        <w:shd w:val="clear" w:color="auto" w:fill="0000FF"/>
        <w:jc w:val="left"/>
        <w:rPr>
          <w:rFonts w:hint="eastAsia"/>
          <w:b/>
          <w:sz w:val="24"/>
          <w:lang w:val="en-GB"/>
        </w:rPr>
      </w:pPr>
      <w:r>
        <w:t xml:space="preserve"> </w:t>
      </w:r>
      <w:r w:rsidR="00A208BF">
        <w:rPr>
          <w:b/>
          <w:color w:val="FFFFFF"/>
          <w:sz w:val="24"/>
          <w:lang w:val="en-GB"/>
        </w:rPr>
        <w:t>3.</w:t>
      </w:r>
      <w:r w:rsidR="002F36BD">
        <w:rPr>
          <w:b/>
          <w:color w:val="FFFFFF"/>
          <w:sz w:val="24"/>
          <w:lang w:val="en-GB"/>
        </w:rPr>
        <w:t xml:space="preserve"> EXPECTED RESULTS</w:t>
      </w:r>
    </w:p>
    <w:p w:rsidR="00573A46" w:rsidRDefault="00573A46" w:rsidP="00902A8B">
      <w:pPr>
        <w:pStyle w:val="NoSpacing"/>
        <w:jc w:val="both"/>
      </w:pPr>
    </w:p>
    <w:p w:rsidR="00324892" w:rsidRDefault="002F36BD" w:rsidP="00A208BF">
      <w:pPr>
        <w:pStyle w:val="NoSpacing"/>
        <w:numPr>
          <w:ilvl w:val="0"/>
          <w:numId w:val="5"/>
        </w:numPr>
        <w:jc w:val="both"/>
      </w:pPr>
      <w:r>
        <w:t>Key elements of a national strategic and scalable LED intervention for Ethiopia</w:t>
      </w:r>
      <w:r w:rsidR="00E271F8">
        <w:t>;</w:t>
      </w:r>
      <w:r w:rsidR="00324892">
        <w:t xml:space="preserve"> </w:t>
      </w:r>
    </w:p>
    <w:p w:rsidR="00324892" w:rsidRDefault="005C47E6" w:rsidP="00A208BF">
      <w:pPr>
        <w:pStyle w:val="NoSpacing"/>
        <w:numPr>
          <w:ilvl w:val="0"/>
          <w:numId w:val="5"/>
        </w:numPr>
        <w:jc w:val="both"/>
      </w:pPr>
      <w:r>
        <w:t>Opportunities for partnership and value addition</w:t>
      </w:r>
      <w:r w:rsidR="00E271F8">
        <w:t>;</w:t>
      </w:r>
    </w:p>
    <w:p w:rsidR="00324892" w:rsidRDefault="005C47E6" w:rsidP="00A208BF">
      <w:pPr>
        <w:pStyle w:val="NoSpacing"/>
        <w:numPr>
          <w:ilvl w:val="0"/>
          <w:numId w:val="5"/>
        </w:numPr>
        <w:jc w:val="both"/>
      </w:pPr>
      <w:r>
        <w:t>Improved knowledge and experience on local economic development</w:t>
      </w:r>
      <w:r w:rsidR="00E271F8">
        <w:t>.</w:t>
      </w:r>
      <w:r>
        <w:t xml:space="preserve"> </w:t>
      </w:r>
    </w:p>
    <w:p w:rsidR="00A208BF" w:rsidRDefault="00A208BF" w:rsidP="00902A8B">
      <w:pPr>
        <w:pStyle w:val="NoSpacing"/>
        <w:jc w:val="both"/>
      </w:pPr>
    </w:p>
    <w:p w:rsidR="00F16F4F" w:rsidRDefault="00F16F4F" w:rsidP="00902A8B">
      <w:pPr>
        <w:pStyle w:val="NoSpacing"/>
        <w:jc w:val="both"/>
      </w:pPr>
    </w:p>
    <w:p w:rsidR="00F16F4F" w:rsidRPr="00065F30" w:rsidRDefault="00F16F4F" w:rsidP="00F16F4F">
      <w:pPr>
        <w:pStyle w:val="Heading1"/>
        <w:shd w:val="clear" w:color="auto" w:fill="0000FF"/>
        <w:jc w:val="left"/>
        <w:rPr>
          <w:rFonts w:hint="eastAsia"/>
          <w:b/>
          <w:sz w:val="24"/>
          <w:lang w:val="en-GB"/>
        </w:rPr>
      </w:pPr>
      <w:r>
        <w:rPr>
          <w:b/>
          <w:color w:val="FFFFFF"/>
          <w:sz w:val="24"/>
          <w:lang w:val="en-GB"/>
        </w:rPr>
        <w:t>4. METHODOLOGY</w:t>
      </w:r>
    </w:p>
    <w:p w:rsidR="00F16F4F" w:rsidRDefault="00F16F4F" w:rsidP="00902A8B">
      <w:pPr>
        <w:pStyle w:val="NoSpacing"/>
        <w:jc w:val="both"/>
      </w:pPr>
    </w:p>
    <w:p w:rsidR="00557E3F" w:rsidRDefault="00557E3F" w:rsidP="00557E3F">
      <w:pPr>
        <w:pStyle w:val="NoSpacing"/>
        <w:jc w:val="both"/>
      </w:pPr>
      <w:r>
        <w:t xml:space="preserve">Once the Consultants submit the draft LED assessment report in mid-May, it will be presented to MoFED and UNDP by them to get their feedback. On the other hand, the draft document will be circulated to all the relevant regions and localities to get their inputs. The consultant/ LED professionals will also visit to the 4 Regions, where they will meet and present the report to the partners/ stakeholders to get their feedback. Having taken into consideration of all the inputs, the report will be amended accordingly. Prior to the forum, the amended assessment report will be circulated among the stakeholders who will be invited to the forum.  </w:t>
      </w:r>
    </w:p>
    <w:p w:rsidR="00557E3F" w:rsidRDefault="00557E3F" w:rsidP="00902A8B">
      <w:pPr>
        <w:pStyle w:val="NoSpacing"/>
        <w:jc w:val="both"/>
      </w:pPr>
    </w:p>
    <w:p w:rsidR="00BA0359" w:rsidRDefault="00F16F4F" w:rsidP="00902A8B">
      <w:pPr>
        <w:pStyle w:val="NoSpacing"/>
        <w:jc w:val="both"/>
      </w:pPr>
      <w:r>
        <w:t xml:space="preserve">The National LED Stakeholder Forum will be </w:t>
      </w:r>
      <w:r w:rsidR="00A465CB">
        <w:t xml:space="preserve">held for </w:t>
      </w:r>
      <w:r w:rsidR="00E271F8">
        <w:t>one and a half days</w:t>
      </w:r>
      <w:r>
        <w:t xml:space="preserve">. In the first day, </w:t>
      </w:r>
      <w:r w:rsidR="00595C3B">
        <w:t xml:space="preserve">after the welcoming statements </w:t>
      </w:r>
      <w:r w:rsidR="00130F5A">
        <w:t xml:space="preserve">to be made by </w:t>
      </w:r>
      <w:r w:rsidR="00595C3B">
        <w:t xml:space="preserve">MoFED and UNDP, an overview of the forum will be provided by UNDP. </w:t>
      </w:r>
      <w:r w:rsidR="00130F5A">
        <w:t xml:space="preserve">One of the City Mayor will provide a brief presentation on the LED intervention of the city, achievements, opportunities and the way forwards. </w:t>
      </w:r>
      <w:r w:rsidR="00A921C3">
        <w:t xml:space="preserve">This will be followed by two presentations of the LED beneficiaries/ MSEs of two different localities. After these presentations, two Consultants will be presenting their findings, recommendations and the way forward. Then the participants will be grouped </w:t>
      </w:r>
      <w:r w:rsidR="00A921C3">
        <w:lastRenderedPageBreak/>
        <w:t xml:space="preserve">for group discussion in different major areas of the assessment report. In the second day, the participants will have group presentations and plenary sessions. Emphasis will be provided to the way forward of the LED programme. In this regard, the facilitators will give emphasis on the strategic approach and implementation strategy that will contribute to the GTP substantially. </w:t>
      </w:r>
    </w:p>
    <w:p w:rsidR="00A921C3" w:rsidRDefault="00A921C3" w:rsidP="00902A8B">
      <w:pPr>
        <w:pStyle w:val="NoSpacing"/>
        <w:jc w:val="both"/>
      </w:pPr>
    </w:p>
    <w:p w:rsidR="00557E3F" w:rsidRDefault="008B372D" w:rsidP="00902A8B">
      <w:pPr>
        <w:pStyle w:val="NoSpacing"/>
        <w:jc w:val="both"/>
      </w:pPr>
      <w:r>
        <w:t xml:space="preserve">The forum </w:t>
      </w:r>
      <w:r w:rsidR="00E23B10">
        <w:t xml:space="preserve">proceedings will be facilitated by </w:t>
      </w:r>
      <w:r w:rsidR="00A921C3">
        <w:t xml:space="preserve">a professional facilitator, </w:t>
      </w:r>
      <w:r w:rsidR="00E23B10">
        <w:t>the Consultants</w:t>
      </w:r>
      <w:r w:rsidR="00A921C3">
        <w:t>,</w:t>
      </w:r>
      <w:r w:rsidR="00E23B10">
        <w:t xml:space="preserve"> </w:t>
      </w:r>
      <w:r w:rsidR="00A921C3">
        <w:t xml:space="preserve">the </w:t>
      </w:r>
      <w:r w:rsidR="00000FEC">
        <w:t xml:space="preserve">officials of UNDP </w:t>
      </w:r>
      <w:r w:rsidR="00E23B10">
        <w:t xml:space="preserve">Economic Growth </w:t>
      </w:r>
      <w:r w:rsidR="00557E3F">
        <w:t xml:space="preserve">and Poverty Reduction </w:t>
      </w:r>
      <w:r w:rsidR="00E23B10">
        <w:t>Unit</w:t>
      </w:r>
      <w:r w:rsidR="00A921C3">
        <w:t xml:space="preserve"> and Policy Advisory Unit</w:t>
      </w:r>
      <w:r w:rsidR="00000FEC">
        <w:t xml:space="preserve">. </w:t>
      </w:r>
      <w:r w:rsidR="00595C3B">
        <w:t xml:space="preserve">A professional facilitator will be </w:t>
      </w:r>
      <w:r w:rsidR="00A921C3">
        <w:t xml:space="preserve">tasked to </w:t>
      </w:r>
      <w:r w:rsidR="00595C3B">
        <w:t>provide a comprehensive report on the forum.</w:t>
      </w:r>
      <w:r w:rsidR="00A921C3">
        <w:t xml:space="preserve"> The Consultants will finalize the Assessment Report as per the feedback from the forum.</w:t>
      </w:r>
    </w:p>
    <w:p w:rsidR="00557E3F" w:rsidRDefault="00557E3F" w:rsidP="00902A8B">
      <w:pPr>
        <w:pStyle w:val="NoSpacing"/>
        <w:jc w:val="both"/>
      </w:pPr>
    </w:p>
    <w:p w:rsidR="00A208BF" w:rsidRDefault="00BA0359" w:rsidP="00902A8B">
      <w:pPr>
        <w:pStyle w:val="NoSpacing"/>
        <w:jc w:val="both"/>
      </w:pPr>
      <w:r>
        <w:t xml:space="preserve">   </w:t>
      </w:r>
    </w:p>
    <w:p w:rsidR="00902A8B" w:rsidRPr="00065F30" w:rsidRDefault="00F16F4F" w:rsidP="00902A8B">
      <w:pPr>
        <w:pStyle w:val="Heading1"/>
        <w:shd w:val="clear" w:color="auto" w:fill="0000FF"/>
        <w:jc w:val="left"/>
        <w:rPr>
          <w:rFonts w:hint="eastAsia"/>
          <w:b/>
          <w:sz w:val="24"/>
          <w:lang w:val="en-GB"/>
        </w:rPr>
      </w:pPr>
      <w:r>
        <w:rPr>
          <w:b/>
          <w:color w:val="FFFFFF"/>
          <w:sz w:val="24"/>
          <w:lang w:val="en-GB"/>
        </w:rPr>
        <w:t>5</w:t>
      </w:r>
      <w:r w:rsidR="00902A8B">
        <w:rPr>
          <w:b/>
          <w:color w:val="FFFFFF"/>
          <w:sz w:val="24"/>
          <w:lang w:val="en-GB"/>
        </w:rPr>
        <w:t xml:space="preserve">. </w:t>
      </w:r>
      <w:r w:rsidR="004B7CBC">
        <w:rPr>
          <w:b/>
          <w:color w:val="FFFFFF"/>
          <w:sz w:val="24"/>
          <w:lang w:val="en-GB"/>
        </w:rPr>
        <w:t>TIMING</w:t>
      </w:r>
    </w:p>
    <w:p w:rsidR="00C552C2" w:rsidRDefault="00C552C2" w:rsidP="004A51FB">
      <w:pPr>
        <w:pStyle w:val="NoSpacing"/>
        <w:jc w:val="both"/>
      </w:pPr>
      <w:r>
        <w:t xml:space="preserve"> </w:t>
      </w:r>
    </w:p>
    <w:p w:rsidR="004B7CBC" w:rsidRDefault="00542BAA" w:rsidP="004A51FB">
      <w:pPr>
        <w:pStyle w:val="NoSpacing"/>
        <w:jc w:val="both"/>
      </w:pPr>
      <w:r>
        <w:t>Wednesday, 8</w:t>
      </w:r>
      <w:r w:rsidRPr="00542BAA">
        <w:rPr>
          <w:vertAlign w:val="superscript"/>
        </w:rPr>
        <w:t>th</w:t>
      </w:r>
      <w:r>
        <w:t xml:space="preserve"> June and </w:t>
      </w:r>
      <w:r w:rsidR="004B7CBC">
        <w:t>T</w:t>
      </w:r>
      <w:r w:rsidR="00E32F2E">
        <w:t xml:space="preserve">hursday, </w:t>
      </w:r>
      <w:r w:rsidR="00B64A48">
        <w:t>9</w:t>
      </w:r>
      <w:r w:rsidR="00E32F2E" w:rsidRPr="00E32F2E">
        <w:rPr>
          <w:vertAlign w:val="superscript"/>
        </w:rPr>
        <w:t>th</w:t>
      </w:r>
      <w:r w:rsidR="00E32F2E">
        <w:t xml:space="preserve"> </w:t>
      </w:r>
      <w:r w:rsidR="00B64A48">
        <w:t>June</w:t>
      </w:r>
      <w:r w:rsidR="004B7CBC">
        <w:t xml:space="preserve"> 2011 – </w:t>
      </w:r>
      <w:r>
        <w:t>Two</w:t>
      </w:r>
      <w:r w:rsidR="004B7CBC">
        <w:t xml:space="preserve"> day</w:t>
      </w:r>
      <w:r>
        <w:t>s</w:t>
      </w:r>
    </w:p>
    <w:p w:rsidR="00FB685F" w:rsidRPr="00FB685F" w:rsidRDefault="00FB685F" w:rsidP="00FB685F">
      <w:pPr>
        <w:pStyle w:val="NoSpacing"/>
      </w:pPr>
    </w:p>
    <w:p w:rsidR="00FB685F" w:rsidRPr="00FB685F" w:rsidRDefault="00FB685F" w:rsidP="00FB685F">
      <w:pPr>
        <w:pStyle w:val="NoSpacing"/>
      </w:pPr>
    </w:p>
    <w:p w:rsidR="004B7CBC" w:rsidRPr="00065F30" w:rsidRDefault="00F16F4F" w:rsidP="004B7CBC">
      <w:pPr>
        <w:pStyle w:val="Heading1"/>
        <w:shd w:val="clear" w:color="auto" w:fill="0000FF"/>
        <w:jc w:val="left"/>
        <w:rPr>
          <w:rFonts w:hint="eastAsia"/>
          <w:b/>
          <w:sz w:val="24"/>
          <w:lang w:val="en-GB"/>
        </w:rPr>
      </w:pPr>
      <w:r>
        <w:rPr>
          <w:b/>
          <w:color w:val="FFFFFF"/>
          <w:sz w:val="24"/>
          <w:lang w:val="en-GB"/>
        </w:rPr>
        <w:t>6</w:t>
      </w:r>
      <w:r w:rsidR="004B7CBC">
        <w:rPr>
          <w:b/>
          <w:color w:val="FFFFFF"/>
          <w:sz w:val="24"/>
          <w:lang w:val="en-GB"/>
        </w:rPr>
        <w:t>. VENUE</w:t>
      </w:r>
    </w:p>
    <w:p w:rsidR="00ED17C8" w:rsidRDefault="00ED17C8" w:rsidP="00FB685F">
      <w:pPr>
        <w:pStyle w:val="NoSpacing"/>
      </w:pPr>
    </w:p>
    <w:p w:rsidR="004B7CBC" w:rsidRPr="00FB685F" w:rsidRDefault="000B1E15" w:rsidP="00FB685F">
      <w:pPr>
        <w:pStyle w:val="NoSpacing"/>
      </w:pPr>
      <w:r>
        <w:t xml:space="preserve">UN Conference Centre (UNCC) </w:t>
      </w:r>
      <w:r w:rsidR="004B7CBC">
        <w:t xml:space="preserve">or </w:t>
      </w:r>
      <w:r w:rsidR="00582D55">
        <w:t>Hilton/ other</w:t>
      </w:r>
      <w:r w:rsidR="00D96BF1">
        <w:t xml:space="preserve"> </w:t>
      </w:r>
      <w:r>
        <w:t xml:space="preserve">standard </w:t>
      </w:r>
      <w:r w:rsidR="00D96BF1">
        <w:t>hotel in Addis Ababa</w:t>
      </w:r>
      <w:r w:rsidR="004B7CBC">
        <w:t xml:space="preserve"> </w:t>
      </w:r>
    </w:p>
    <w:p w:rsidR="00ED17C8" w:rsidRDefault="00ED17C8" w:rsidP="00FB685F">
      <w:pPr>
        <w:pStyle w:val="NoSpacing"/>
      </w:pPr>
    </w:p>
    <w:p w:rsidR="00F16F4F" w:rsidRDefault="00F16F4F" w:rsidP="00FB685F">
      <w:pPr>
        <w:pStyle w:val="NoSpacing"/>
      </w:pPr>
    </w:p>
    <w:p w:rsidR="004B7CBC" w:rsidRPr="00065F30" w:rsidRDefault="00E23B10" w:rsidP="004B7CBC">
      <w:pPr>
        <w:pStyle w:val="Heading1"/>
        <w:shd w:val="clear" w:color="auto" w:fill="0000FF"/>
        <w:jc w:val="left"/>
        <w:rPr>
          <w:rFonts w:hint="eastAsia"/>
          <w:b/>
          <w:sz w:val="24"/>
          <w:lang w:val="en-GB"/>
        </w:rPr>
      </w:pPr>
      <w:r>
        <w:rPr>
          <w:b/>
          <w:color w:val="FFFFFF"/>
          <w:sz w:val="24"/>
          <w:lang w:val="en-GB"/>
        </w:rPr>
        <w:t>7</w:t>
      </w:r>
      <w:r w:rsidR="004B7CBC">
        <w:rPr>
          <w:b/>
          <w:color w:val="FFFFFF"/>
          <w:sz w:val="24"/>
          <w:lang w:val="en-GB"/>
        </w:rPr>
        <w:t>. PARTICIPANTS</w:t>
      </w:r>
    </w:p>
    <w:p w:rsidR="004B7CBC" w:rsidRDefault="004B7CBC" w:rsidP="00FB685F">
      <w:pPr>
        <w:pStyle w:val="NoSpacing"/>
      </w:pPr>
    </w:p>
    <w:p w:rsidR="00AF0189" w:rsidRDefault="00AF0189" w:rsidP="00FB685F">
      <w:pPr>
        <w:pStyle w:val="NoSpacing"/>
      </w:pPr>
      <w:r>
        <w:t>Based on the</w:t>
      </w:r>
      <w:r w:rsidR="00465AC7">
        <w:t xml:space="preserve"> stakeholder</w:t>
      </w:r>
      <w:r>
        <w:t xml:space="preserve"> mapping</w:t>
      </w:r>
      <w:r w:rsidR="00465AC7">
        <w:t xml:space="preserve">, developed by </w:t>
      </w:r>
      <w:r>
        <w:t>the Consultants/ LED Assessment, the participants</w:t>
      </w:r>
      <w:r w:rsidR="00132335">
        <w:t>’ list</w:t>
      </w:r>
      <w:r>
        <w:t xml:space="preserve"> </w:t>
      </w:r>
      <w:r w:rsidR="008B7710">
        <w:t xml:space="preserve">will be </w:t>
      </w:r>
      <w:r>
        <w:t>developed</w:t>
      </w:r>
      <w:r w:rsidR="008B7710">
        <w:t>. Potential stakeholders are</w:t>
      </w:r>
      <w:r>
        <w:t>, as follows:</w:t>
      </w:r>
    </w:p>
    <w:p w:rsidR="00AF0189" w:rsidRDefault="00AF0189" w:rsidP="00FB685F">
      <w:pPr>
        <w:pStyle w:val="NoSpacing"/>
      </w:pPr>
    </w:p>
    <w:p w:rsidR="004B7CBC" w:rsidRPr="00D14143" w:rsidRDefault="00D96BF1" w:rsidP="00FB685F">
      <w:pPr>
        <w:pStyle w:val="NoSpacing"/>
        <w:rPr>
          <w:b/>
        </w:rPr>
      </w:pPr>
      <w:r w:rsidRPr="00D14143">
        <w:rPr>
          <w:b/>
        </w:rPr>
        <w:t xml:space="preserve">Federal Level: </w:t>
      </w:r>
    </w:p>
    <w:p w:rsidR="002F495A" w:rsidRDefault="002F495A" w:rsidP="00FB685F">
      <w:pPr>
        <w:pStyle w:val="NoSpacing"/>
        <w:rPr>
          <w:b/>
        </w:rPr>
      </w:pPr>
    </w:p>
    <w:p w:rsidR="00D14143" w:rsidRDefault="00D12BD1" w:rsidP="008A2056">
      <w:pPr>
        <w:pStyle w:val="NoSpacing"/>
        <w:jc w:val="both"/>
      </w:pPr>
      <w:r>
        <w:rPr>
          <w:b/>
        </w:rPr>
        <w:t xml:space="preserve">Public: </w:t>
      </w:r>
      <w:r w:rsidR="00D14143">
        <w:t>Ministry of Finance &amp; Economic Development (MoFED)</w:t>
      </w:r>
      <w:r>
        <w:t xml:space="preserve">; </w:t>
      </w:r>
      <w:r w:rsidR="00D14143">
        <w:t>Office of the Prime Minister/ Advisers</w:t>
      </w:r>
      <w:r w:rsidR="001A72D1">
        <w:t xml:space="preserve"> (Ato Ayana and others)</w:t>
      </w:r>
      <w:r>
        <w:t xml:space="preserve">; </w:t>
      </w:r>
      <w:r w:rsidR="00D14143">
        <w:t>Ministry of Urban Development &amp; MSE promotion</w:t>
      </w:r>
      <w:r>
        <w:t xml:space="preserve">; </w:t>
      </w:r>
      <w:r w:rsidR="00D14143">
        <w:t>Ministry of Industry</w:t>
      </w:r>
      <w:r>
        <w:t xml:space="preserve">; </w:t>
      </w:r>
      <w:r w:rsidR="00D14143">
        <w:t>Ministry of Trade</w:t>
      </w:r>
      <w:r>
        <w:t xml:space="preserve">; </w:t>
      </w:r>
      <w:r w:rsidR="003F7D3E">
        <w:t xml:space="preserve">Ministry of Investment; </w:t>
      </w:r>
      <w:r w:rsidR="00D14143">
        <w:t>Ministry of Women, Youth &amp; Children</w:t>
      </w:r>
      <w:r>
        <w:t xml:space="preserve">; </w:t>
      </w:r>
      <w:r w:rsidR="00D14143">
        <w:t>Ministry of Federal Affairs</w:t>
      </w:r>
      <w:r>
        <w:t xml:space="preserve">; and </w:t>
      </w:r>
      <w:r w:rsidR="00D14143">
        <w:t>Ministry of Agriculture</w:t>
      </w:r>
    </w:p>
    <w:p w:rsidR="002F495A" w:rsidRDefault="002F495A" w:rsidP="008A2056">
      <w:pPr>
        <w:pStyle w:val="NoSpacing"/>
        <w:jc w:val="both"/>
        <w:rPr>
          <w:b/>
        </w:rPr>
      </w:pPr>
    </w:p>
    <w:p w:rsidR="00D12BD1" w:rsidRDefault="00D12BD1" w:rsidP="008A2056">
      <w:pPr>
        <w:pStyle w:val="NoSpacing"/>
        <w:jc w:val="both"/>
      </w:pPr>
      <w:r>
        <w:rPr>
          <w:b/>
        </w:rPr>
        <w:t xml:space="preserve">Private: </w:t>
      </w:r>
      <w:r w:rsidRPr="00D12BD1">
        <w:t>The Chamber of Commerce</w:t>
      </w:r>
      <w:r>
        <w:t xml:space="preserve">; DICT, GYD Consultancy; Dr. Woletaw Consultancy; Private Sector Associations; </w:t>
      </w:r>
      <w:r w:rsidR="008A2056">
        <w:t>renowned/ well established c</w:t>
      </w:r>
      <w:r>
        <w:t>ompanies/ firms</w:t>
      </w:r>
    </w:p>
    <w:p w:rsidR="002F495A" w:rsidRDefault="002F495A" w:rsidP="008A2056">
      <w:pPr>
        <w:pStyle w:val="NoSpacing"/>
        <w:jc w:val="both"/>
        <w:rPr>
          <w:b/>
        </w:rPr>
      </w:pPr>
    </w:p>
    <w:p w:rsidR="00D12BD1" w:rsidRDefault="00582D55" w:rsidP="008A2056">
      <w:pPr>
        <w:pStyle w:val="NoSpacing"/>
        <w:jc w:val="both"/>
      </w:pPr>
      <w:r>
        <w:rPr>
          <w:b/>
        </w:rPr>
        <w:t xml:space="preserve">National </w:t>
      </w:r>
      <w:r w:rsidR="00D12BD1">
        <w:rPr>
          <w:b/>
        </w:rPr>
        <w:t xml:space="preserve">Civil Society: </w:t>
      </w:r>
      <w:r>
        <w:t>Ethiopian Economic Association</w:t>
      </w:r>
      <w:r w:rsidR="003F7D3E">
        <w:t xml:space="preserve"> (EEA)</w:t>
      </w:r>
      <w:r>
        <w:t xml:space="preserve">; CRDA (represent broad groups of CSOs/NGOs); </w:t>
      </w:r>
      <w:r w:rsidR="0057234E">
        <w:t>PANE (</w:t>
      </w:r>
      <w:r w:rsidR="002F495A">
        <w:t>NGO Coordinating Organization</w:t>
      </w:r>
      <w:r w:rsidR="0057234E">
        <w:t>)</w:t>
      </w:r>
      <w:r>
        <w:t>;</w:t>
      </w:r>
      <w:r w:rsidR="0057234E">
        <w:t xml:space="preserve"> Women Association; Women NGO, NGO working for Disability (Coordinating organization); Youth Association; NGO working for prevention of HIV/AIDS ; Addis Ababa University, </w:t>
      </w:r>
      <w:r w:rsidR="002F495A">
        <w:t xml:space="preserve"> </w:t>
      </w:r>
      <w:r w:rsidR="00D12BD1">
        <w:t xml:space="preserve"> </w:t>
      </w:r>
      <w:r w:rsidR="0057234E">
        <w:t>Research institutions (ILRI and others);</w:t>
      </w:r>
    </w:p>
    <w:p w:rsidR="0057234E" w:rsidRDefault="0057234E" w:rsidP="008A2056">
      <w:pPr>
        <w:pStyle w:val="NoSpacing"/>
        <w:jc w:val="both"/>
      </w:pPr>
    </w:p>
    <w:p w:rsidR="0057234E" w:rsidRDefault="0057234E" w:rsidP="008A2056">
      <w:pPr>
        <w:pStyle w:val="NoSpacing"/>
        <w:jc w:val="both"/>
      </w:pPr>
      <w:r w:rsidRPr="00924BDA">
        <w:rPr>
          <w:b/>
        </w:rPr>
        <w:t>UN Agencies</w:t>
      </w:r>
      <w:r w:rsidR="006E3751">
        <w:rPr>
          <w:b/>
        </w:rPr>
        <w:t>/ International Organizations</w:t>
      </w:r>
      <w:r w:rsidRPr="00924BDA">
        <w:rPr>
          <w:b/>
        </w:rPr>
        <w:t>:</w:t>
      </w:r>
      <w:r>
        <w:t xml:space="preserve"> UNDP; UNCDF; </w:t>
      </w:r>
      <w:r w:rsidR="006E3751">
        <w:t xml:space="preserve">ILO; UNIDO; </w:t>
      </w:r>
      <w:r w:rsidR="00587366">
        <w:t xml:space="preserve">UNICEF; </w:t>
      </w:r>
      <w:r>
        <w:t xml:space="preserve">FAO; UNESCO; UNECA; UN Women; </w:t>
      </w:r>
      <w:r w:rsidR="00924BDA">
        <w:t>GEF/ UNDP;</w:t>
      </w:r>
      <w:r w:rsidR="006E3751" w:rsidRPr="006E3751">
        <w:t xml:space="preserve"> </w:t>
      </w:r>
      <w:r w:rsidR="006E3751">
        <w:t>IFAD;</w:t>
      </w:r>
      <w:r w:rsidR="00924BDA">
        <w:t xml:space="preserve"> </w:t>
      </w:r>
      <w:r w:rsidR="006E3751">
        <w:t>WB</w:t>
      </w:r>
      <w:r w:rsidR="00587366">
        <w:t>; IOM</w:t>
      </w:r>
      <w:r w:rsidR="005A0D76">
        <w:t>, GIZ;</w:t>
      </w:r>
    </w:p>
    <w:p w:rsidR="0057234E" w:rsidRDefault="0057234E" w:rsidP="008A2056">
      <w:pPr>
        <w:pStyle w:val="NoSpacing"/>
        <w:jc w:val="both"/>
      </w:pPr>
    </w:p>
    <w:p w:rsidR="0057234E" w:rsidRDefault="0057234E" w:rsidP="008A2056">
      <w:pPr>
        <w:pStyle w:val="NoSpacing"/>
        <w:jc w:val="both"/>
      </w:pPr>
      <w:r w:rsidRPr="00924BDA">
        <w:rPr>
          <w:b/>
        </w:rPr>
        <w:t xml:space="preserve">International </w:t>
      </w:r>
      <w:r w:rsidR="001A72D1" w:rsidRPr="00924BDA">
        <w:rPr>
          <w:b/>
        </w:rPr>
        <w:t xml:space="preserve">Organizations/ </w:t>
      </w:r>
      <w:r w:rsidRPr="00924BDA">
        <w:rPr>
          <w:b/>
        </w:rPr>
        <w:t>NGOs:</w:t>
      </w:r>
      <w:r w:rsidR="001A72D1">
        <w:t xml:space="preserve"> SNV</w:t>
      </w:r>
      <w:r w:rsidR="00924BDA">
        <w:t>;</w:t>
      </w:r>
      <w:r w:rsidR="001A72D1">
        <w:t xml:space="preserve"> </w:t>
      </w:r>
      <w:r w:rsidR="00924BDA">
        <w:t>MEDA</w:t>
      </w:r>
      <w:r w:rsidR="00924BDA" w:rsidRPr="00924BDA">
        <w:rPr>
          <w:rFonts w:ascii="Arial" w:hAnsi="Arial" w:cs="Arial"/>
          <w:color w:val="646464"/>
          <w:sz w:val="18"/>
          <w:szCs w:val="18"/>
          <w:lang w:val="en-GB"/>
        </w:rPr>
        <w:t xml:space="preserve"> </w:t>
      </w:r>
      <w:r w:rsidR="00924BDA" w:rsidRPr="00924BDA">
        <w:rPr>
          <w:rFonts w:ascii="Arial" w:hAnsi="Arial" w:cs="Arial"/>
          <w:b/>
          <w:color w:val="646464"/>
          <w:sz w:val="18"/>
          <w:szCs w:val="18"/>
          <w:lang w:val="en-GB"/>
        </w:rPr>
        <w:t>(Mennonite Economic Development Associates)</w:t>
      </w:r>
      <w:r w:rsidR="00924BDA">
        <w:t>;</w:t>
      </w:r>
      <w:r w:rsidR="001A72D1">
        <w:t xml:space="preserve"> </w:t>
      </w:r>
      <w:r w:rsidR="00AD1C1C">
        <w:t xml:space="preserve"> CHF International; </w:t>
      </w:r>
      <w:r w:rsidR="001A72D1">
        <w:t>International Relief &amp; Development</w:t>
      </w:r>
      <w:r w:rsidR="00924BDA">
        <w:t xml:space="preserve"> (IRD);</w:t>
      </w:r>
      <w:r w:rsidR="001A72D1">
        <w:t xml:space="preserve"> Action Aid</w:t>
      </w:r>
      <w:r w:rsidR="00924BDA">
        <w:t>;</w:t>
      </w:r>
      <w:r w:rsidR="001A72D1">
        <w:t xml:space="preserve"> Oxfam</w:t>
      </w:r>
      <w:r w:rsidR="00924BDA">
        <w:t>;</w:t>
      </w:r>
      <w:r w:rsidR="001A72D1">
        <w:t xml:space="preserve"> CARE</w:t>
      </w:r>
      <w:r w:rsidR="00924BDA">
        <w:t>;</w:t>
      </w:r>
      <w:r w:rsidR="001A72D1">
        <w:t xml:space="preserve"> ILRI and others</w:t>
      </w:r>
    </w:p>
    <w:p w:rsidR="001A72D1" w:rsidRDefault="001A72D1" w:rsidP="008A2056">
      <w:pPr>
        <w:pStyle w:val="NoSpacing"/>
        <w:jc w:val="both"/>
      </w:pPr>
    </w:p>
    <w:p w:rsidR="001A72D1" w:rsidRDefault="001A72D1" w:rsidP="008A2056">
      <w:pPr>
        <w:pStyle w:val="NoSpacing"/>
        <w:jc w:val="both"/>
      </w:pPr>
      <w:r w:rsidRPr="00924BDA">
        <w:rPr>
          <w:b/>
        </w:rPr>
        <w:lastRenderedPageBreak/>
        <w:t>Donors:</w:t>
      </w:r>
      <w:r>
        <w:t xml:space="preserve"> USAID, DFID, EU, GTZ, MASHAV/ Israel Embassy; Indian Embassy, China Embassy, Canada Embassy/ CIDA  </w:t>
      </w:r>
    </w:p>
    <w:p w:rsidR="003F7D3E" w:rsidRPr="00D12BD1" w:rsidRDefault="003F7D3E" w:rsidP="008A2056">
      <w:pPr>
        <w:pStyle w:val="NoSpacing"/>
        <w:jc w:val="both"/>
      </w:pPr>
    </w:p>
    <w:p w:rsidR="00D96BF1" w:rsidRPr="00D14143" w:rsidRDefault="00D96BF1" w:rsidP="008A2056">
      <w:pPr>
        <w:pStyle w:val="NoSpacing"/>
        <w:jc w:val="both"/>
        <w:rPr>
          <w:b/>
        </w:rPr>
      </w:pPr>
      <w:r w:rsidRPr="00D14143">
        <w:rPr>
          <w:b/>
        </w:rPr>
        <w:t xml:space="preserve">Regional Level: </w:t>
      </w:r>
    </w:p>
    <w:p w:rsidR="00D96BF1" w:rsidRPr="00924BDA" w:rsidRDefault="00924BDA" w:rsidP="008A2056">
      <w:pPr>
        <w:pStyle w:val="NoSpacing"/>
        <w:jc w:val="both"/>
      </w:pPr>
      <w:r>
        <w:rPr>
          <w:b/>
        </w:rPr>
        <w:t>Public:</w:t>
      </w:r>
      <w:r>
        <w:t xml:space="preserve"> </w:t>
      </w:r>
      <w:r w:rsidR="006E3751">
        <w:t>B</w:t>
      </w:r>
      <w:r>
        <w:t>oFED</w:t>
      </w:r>
      <w:r w:rsidR="006E3751">
        <w:t xml:space="preserve"> and the members of the Regional LED Steering Committees (including the Regional Chamber of Commerce) in all 4 big Regions; SNV and other International NGOs</w:t>
      </w:r>
    </w:p>
    <w:p w:rsidR="00924BDA" w:rsidRDefault="00924BDA" w:rsidP="008A2056">
      <w:pPr>
        <w:pStyle w:val="NoSpacing"/>
        <w:jc w:val="both"/>
      </w:pPr>
    </w:p>
    <w:p w:rsidR="00D96BF1" w:rsidRPr="00D14143" w:rsidRDefault="00D96BF1" w:rsidP="008A2056">
      <w:pPr>
        <w:pStyle w:val="NoSpacing"/>
        <w:jc w:val="both"/>
        <w:rPr>
          <w:b/>
        </w:rPr>
      </w:pPr>
      <w:r w:rsidRPr="00D14143">
        <w:rPr>
          <w:b/>
        </w:rPr>
        <w:t xml:space="preserve">Local Level: </w:t>
      </w:r>
    </w:p>
    <w:p w:rsidR="004B7CBC" w:rsidRDefault="006E3751" w:rsidP="008A2056">
      <w:pPr>
        <w:pStyle w:val="NoSpacing"/>
        <w:jc w:val="both"/>
      </w:pPr>
      <w:r>
        <w:t>The Mayors of 7 localities; the members of the LED Steering and Technical Committees (including the Chamber of Commerce); selected beneficiaries/ MSE; and Financial Institutions; LED Experts of 7 localities</w:t>
      </w:r>
    </w:p>
    <w:p w:rsidR="004B7CBC" w:rsidRDefault="004B7CBC" w:rsidP="008A2056">
      <w:pPr>
        <w:pStyle w:val="NoSpacing"/>
        <w:jc w:val="both"/>
      </w:pPr>
    </w:p>
    <w:p w:rsidR="00557E3F" w:rsidRPr="00CC3BD9" w:rsidRDefault="00557E3F" w:rsidP="008A2056">
      <w:pPr>
        <w:pStyle w:val="NoSpacing"/>
        <w:jc w:val="both"/>
      </w:pPr>
      <w:r w:rsidRPr="00557E3F">
        <w:rPr>
          <w:b/>
          <w:u w:val="single"/>
        </w:rPr>
        <w:t>Participants List:</w:t>
      </w:r>
      <w:r w:rsidR="00CC3BD9">
        <w:t xml:space="preserve"> Women participation will be encouraged.</w:t>
      </w:r>
    </w:p>
    <w:p w:rsidR="00557E3F" w:rsidRDefault="00557E3F" w:rsidP="008A2056">
      <w:pPr>
        <w:pStyle w:val="NoSpacing"/>
        <w:jc w:val="both"/>
      </w:pPr>
    </w:p>
    <w:tbl>
      <w:tblPr>
        <w:tblStyle w:val="TableGrid"/>
        <w:tblW w:w="9738" w:type="dxa"/>
        <w:tblLook w:val="04A0"/>
      </w:tblPr>
      <w:tblGrid>
        <w:gridCol w:w="738"/>
        <w:gridCol w:w="5490"/>
        <w:gridCol w:w="1530"/>
        <w:gridCol w:w="1980"/>
      </w:tblGrid>
      <w:tr w:rsidR="00587366" w:rsidTr="006A3CBD">
        <w:tc>
          <w:tcPr>
            <w:tcW w:w="738" w:type="dxa"/>
          </w:tcPr>
          <w:p w:rsidR="00587366" w:rsidRPr="002F0655" w:rsidRDefault="00587366" w:rsidP="008A2056">
            <w:pPr>
              <w:pStyle w:val="NoSpacing"/>
              <w:jc w:val="both"/>
              <w:rPr>
                <w:b/>
              </w:rPr>
            </w:pPr>
            <w:r w:rsidRPr="002F0655">
              <w:rPr>
                <w:b/>
              </w:rPr>
              <w:t>#</w:t>
            </w:r>
          </w:p>
        </w:tc>
        <w:tc>
          <w:tcPr>
            <w:tcW w:w="5490" w:type="dxa"/>
          </w:tcPr>
          <w:p w:rsidR="00587366" w:rsidRPr="002F0655" w:rsidRDefault="006F62DB" w:rsidP="008A2056">
            <w:pPr>
              <w:pStyle w:val="NoSpacing"/>
              <w:jc w:val="both"/>
              <w:rPr>
                <w:b/>
              </w:rPr>
            </w:pPr>
            <w:r w:rsidRPr="002F0655">
              <w:rPr>
                <w:b/>
              </w:rPr>
              <w:t>Stakeholders</w:t>
            </w:r>
          </w:p>
        </w:tc>
        <w:tc>
          <w:tcPr>
            <w:tcW w:w="1530" w:type="dxa"/>
          </w:tcPr>
          <w:p w:rsidR="00587366" w:rsidRPr="002F0655" w:rsidRDefault="00587366" w:rsidP="008A2056">
            <w:pPr>
              <w:pStyle w:val="NoSpacing"/>
              <w:jc w:val="both"/>
              <w:rPr>
                <w:b/>
              </w:rPr>
            </w:pPr>
            <w:r w:rsidRPr="002F0655">
              <w:rPr>
                <w:b/>
              </w:rPr>
              <w:t>No. of officials to be participated</w:t>
            </w:r>
          </w:p>
        </w:tc>
        <w:tc>
          <w:tcPr>
            <w:tcW w:w="1980" w:type="dxa"/>
          </w:tcPr>
          <w:p w:rsidR="00587366" w:rsidRPr="002F0655" w:rsidRDefault="00587366" w:rsidP="008A2056">
            <w:pPr>
              <w:pStyle w:val="NoSpacing"/>
              <w:jc w:val="both"/>
              <w:rPr>
                <w:b/>
              </w:rPr>
            </w:pPr>
            <w:r w:rsidRPr="002F0655">
              <w:rPr>
                <w:b/>
              </w:rPr>
              <w:t>Remarks</w:t>
            </w:r>
          </w:p>
        </w:tc>
      </w:tr>
      <w:tr w:rsidR="00587366" w:rsidTr="006A3CBD">
        <w:tc>
          <w:tcPr>
            <w:tcW w:w="738" w:type="dxa"/>
          </w:tcPr>
          <w:p w:rsidR="00587366" w:rsidRDefault="00587366" w:rsidP="008A2056">
            <w:pPr>
              <w:pStyle w:val="NoSpacing"/>
              <w:jc w:val="both"/>
            </w:pPr>
            <w:r>
              <w:t>1</w:t>
            </w:r>
          </w:p>
        </w:tc>
        <w:tc>
          <w:tcPr>
            <w:tcW w:w="5490" w:type="dxa"/>
          </w:tcPr>
          <w:p w:rsidR="00587366" w:rsidRDefault="00587366" w:rsidP="008A2056">
            <w:pPr>
              <w:pStyle w:val="NoSpacing"/>
              <w:jc w:val="both"/>
            </w:pPr>
            <w:r w:rsidRPr="00CC3BD9">
              <w:rPr>
                <w:b/>
              </w:rPr>
              <w:t>Regional Steering</w:t>
            </w:r>
            <w:r w:rsidR="00CC3BD9">
              <w:t>/ Technical</w:t>
            </w:r>
            <w:r>
              <w:t xml:space="preserve"> Committees</w:t>
            </w:r>
          </w:p>
          <w:p w:rsidR="00587366" w:rsidRDefault="00587366" w:rsidP="008A2056">
            <w:pPr>
              <w:pStyle w:val="NoSpacing"/>
              <w:jc w:val="both"/>
            </w:pPr>
            <w:r>
              <w:t>(5 officials x 4 Regions) – BoFED, Chambers &amp; others</w:t>
            </w:r>
            <w:r w:rsidR="00557E3F">
              <w:t xml:space="preserve"> (women)</w:t>
            </w:r>
          </w:p>
        </w:tc>
        <w:tc>
          <w:tcPr>
            <w:tcW w:w="1530" w:type="dxa"/>
          </w:tcPr>
          <w:p w:rsidR="00587366" w:rsidRDefault="00587366" w:rsidP="008A2056">
            <w:pPr>
              <w:pStyle w:val="NoSpacing"/>
              <w:jc w:val="both"/>
            </w:pPr>
          </w:p>
          <w:p w:rsidR="00587366" w:rsidRDefault="00587366" w:rsidP="008A2056">
            <w:pPr>
              <w:pStyle w:val="NoSpacing"/>
              <w:jc w:val="both"/>
            </w:pPr>
            <w:r>
              <w:t>20</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2</w:t>
            </w:r>
          </w:p>
        </w:tc>
        <w:tc>
          <w:tcPr>
            <w:tcW w:w="5490" w:type="dxa"/>
          </w:tcPr>
          <w:p w:rsidR="00587366" w:rsidRDefault="00CC3BD9" w:rsidP="00CC3BD9">
            <w:pPr>
              <w:pStyle w:val="NoSpacing"/>
              <w:jc w:val="both"/>
            </w:pPr>
            <w:r w:rsidRPr="00CC3BD9">
              <w:rPr>
                <w:b/>
              </w:rPr>
              <w:t>City Steering</w:t>
            </w:r>
            <w:r>
              <w:t>/ Technical Committees from s</w:t>
            </w:r>
            <w:r w:rsidR="00587366">
              <w:t>even Localities (5 officials x 7) – Mayors, Chambers &amp; others</w:t>
            </w:r>
            <w:r w:rsidR="00557E3F">
              <w:t xml:space="preserve"> (women)</w:t>
            </w:r>
          </w:p>
        </w:tc>
        <w:tc>
          <w:tcPr>
            <w:tcW w:w="1530" w:type="dxa"/>
          </w:tcPr>
          <w:p w:rsidR="00587366" w:rsidRDefault="00587366" w:rsidP="008A2056">
            <w:pPr>
              <w:pStyle w:val="NoSpacing"/>
              <w:jc w:val="both"/>
            </w:pPr>
            <w:r>
              <w:t>35</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3</w:t>
            </w:r>
          </w:p>
        </w:tc>
        <w:tc>
          <w:tcPr>
            <w:tcW w:w="5490" w:type="dxa"/>
          </w:tcPr>
          <w:p w:rsidR="00587366" w:rsidRDefault="00587366" w:rsidP="008A2056">
            <w:pPr>
              <w:pStyle w:val="NoSpacing"/>
              <w:jc w:val="both"/>
            </w:pPr>
            <w:r>
              <w:t>LED Experts</w:t>
            </w:r>
          </w:p>
        </w:tc>
        <w:tc>
          <w:tcPr>
            <w:tcW w:w="1530" w:type="dxa"/>
          </w:tcPr>
          <w:p w:rsidR="00587366" w:rsidRDefault="00587366" w:rsidP="00CC3BD9">
            <w:pPr>
              <w:pStyle w:val="NoSpacing"/>
              <w:jc w:val="both"/>
            </w:pPr>
            <w:r>
              <w:t>0</w:t>
            </w:r>
            <w:r w:rsidR="00CC3BD9">
              <w:t>8</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4</w:t>
            </w:r>
          </w:p>
        </w:tc>
        <w:tc>
          <w:tcPr>
            <w:tcW w:w="5490" w:type="dxa"/>
          </w:tcPr>
          <w:p w:rsidR="00587366" w:rsidRDefault="00CC3BD9" w:rsidP="00CC3BD9">
            <w:pPr>
              <w:pStyle w:val="NoSpacing"/>
              <w:jc w:val="both"/>
            </w:pPr>
            <w:r>
              <w:rPr>
                <w:b/>
              </w:rPr>
              <w:t xml:space="preserve">LED </w:t>
            </w:r>
            <w:r w:rsidRPr="00CC3BD9">
              <w:rPr>
                <w:b/>
              </w:rPr>
              <w:t xml:space="preserve">MSE </w:t>
            </w:r>
            <w:r w:rsidR="00587366" w:rsidRPr="00CC3BD9">
              <w:rPr>
                <w:b/>
              </w:rPr>
              <w:t>Beneficiaries</w:t>
            </w:r>
            <w:r w:rsidR="00587366">
              <w:t xml:space="preserve"> (</w:t>
            </w:r>
            <w:r>
              <w:t>1</w:t>
            </w:r>
            <w:r w:rsidR="00587366">
              <w:t xml:space="preserve"> from each localities - women)</w:t>
            </w:r>
          </w:p>
        </w:tc>
        <w:tc>
          <w:tcPr>
            <w:tcW w:w="1530" w:type="dxa"/>
          </w:tcPr>
          <w:p w:rsidR="00587366" w:rsidRDefault="006F62DB" w:rsidP="008A2056">
            <w:pPr>
              <w:pStyle w:val="NoSpacing"/>
              <w:jc w:val="both"/>
            </w:pPr>
            <w:r>
              <w:t>07</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5</w:t>
            </w:r>
          </w:p>
        </w:tc>
        <w:tc>
          <w:tcPr>
            <w:tcW w:w="5490" w:type="dxa"/>
          </w:tcPr>
          <w:p w:rsidR="00587366" w:rsidRDefault="00587366" w:rsidP="008A2056">
            <w:pPr>
              <w:pStyle w:val="NoSpacing"/>
              <w:jc w:val="both"/>
            </w:pPr>
            <w:r>
              <w:t xml:space="preserve">Federal government (MoFED, MoI, MoUrban &amp; SME, </w:t>
            </w:r>
            <w:r w:rsidR="005A0D76">
              <w:t>MoT, MoA, MoWYCA, Prime Minister Office, MoFeA</w:t>
            </w:r>
          </w:p>
        </w:tc>
        <w:tc>
          <w:tcPr>
            <w:tcW w:w="1530" w:type="dxa"/>
          </w:tcPr>
          <w:p w:rsidR="00587366" w:rsidRDefault="005A0D76" w:rsidP="008A2056">
            <w:pPr>
              <w:pStyle w:val="NoSpacing"/>
              <w:jc w:val="both"/>
            </w:pPr>
            <w:r>
              <w:t>08</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5</w:t>
            </w:r>
          </w:p>
        </w:tc>
        <w:tc>
          <w:tcPr>
            <w:tcW w:w="5490" w:type="dxa"/>
          </w:tcPr>
          <w:p w:rsidR="00587366" w:rsidRDefault="00587366" w:rsidP="00CC3BD9">
            <w:pPr>
              <w:pStyle w:val="NoSpacing"/>
              <w:jc w:val="both"/>
            </w:pPr>
            <w:r w:rsidRPr="00CC3BD9">
              <w:rPr>
                <w:b/>
              </w:rPr>
              <w:t>UN</w:t>
            </w:r>
            <w:r w:rsidR="00CC3BD9">
              <w:rPr>
                <w:b/>
              </w:rPr>
              <w:t>/ multilateral</w:t>
            </w:r>
            <w:r w:rsidRPr="00CC3BD9">
              <w:rPr>
                <w:b/>
              </w:rPr>
              <w:t xml:space="preserve"> agencies</w:t>
            </w:r>
            <w:r w:rsidR="00CC3BD9">
              <w:rPr>
                <w:b/>
              </w:rPr>
              <w:t xml:space="preserve"> </w:t>
            </w:r>
            <w:r>
              <w:t>(UNDP, UNIDO, ILO, UNCDF, UNICEF, FAO, GEF/UNDP, UN Women</w:t>
            </w:r>
            <w:r w:rsidR="005A0D76">
              <w:t>, IFAD, WB</w:t>
            </w:r>
            <w:r w:rsidR="00E271F8">
              <w:t>, African Development Bank</w:t>
            </w:r>
            <w:r w:rsidR="00CC3BD9">
              <w:t>)</w:t>
            </w:r>
          </w:p>
        </w:tc>
        <w:tc>
          <w:tcPr>
            <w:tcW w:w="1530" w:type="dxa"/>
          </w:tcPr>
          <w:p w:rsidR="00587366" w:rsidRDefault="00587366" w:rsidP="005A0D76">
            <w:pPr>
              <w:pStyle w:val="NoSpacing"/>
              <w:jc w:val="both"/>
            </w:pPr>
            <w:r>
              <w:t>1</w:t>
            </w:r>
            <w:r w:rsidR="006F62DB">
              <w:t>0</w:t>
            </w:r>
          </w:p>
        </w:tc>
        <w:tc>
          <w:tcPr>
            <w:tcW w:w="1980" w:type="dxa"/>
          </w:tcPr>
          <w:p w:rsidR="00587366" w:rsidRDefault="00587366" w:rsidP="008A2056">
            <w:pPr>
              <w:pStyle w:val="NoSpacing"/>
              <w:jc w:val="both"/>
            </w:pPr>
          </w:p>
        </w:tc>
      </w:tr>
      <w:tr w:rsidR="00587366" w:rsidTr="006A3CBD">
        <w:tc>
          <w:tcPr>
            <w:tcW w:w="738" w:type="dxa"/>
          </w:tcPr>
          <w:p w:rsidR="00587366" w:rsidRDefault="00587366" w:rsidP="008A2056">
            <w:pPr>
              <w:pStyle w:val="NoSpacing"/>
              <w:jc w:val="both"/>
            </w:pPr>
            <w:r>
              <w:t>6</w:t>
            </w:r>
          </w:p>
        </w:tc>
        <w:tc>
          <w:tcPr>
            <w:tcW w:w="5490" w:type="dxa"/>
          </w:tcPr>
          <w:p w:rsidR="00587366" w:rsidRDefault="005A0D76" w:rsidP="008A2056">
            <w:pPr>
              <w:pStyle w:val="NoSpacing"/>
              <w:jc w:val="both"/>
            </w:pPr>
            <w:r w:rsidRPr="00CC3BD9">
              <w:rPr>
                <w:b/>
              </w:rPr>
              <w:t>Private Sector</w:t>
            </w:r>
            <w:r>
              <w:t xml:space="preserve"> (Chamber of Commerce, DICT, GYD, Dr. Woletaw and others)</w:t>
            </w:r>
          </w:p>
        </w:tc>
        <w:tc>
          <w:tcPr>
            <w:tcW w:w="1530" w:type="dxa"/>
          </w:tcPr>
          <w:p w:rsidR="00587366" w:rsidRDefault="005A0D76" w:rsidP="008A2056">
            <w:pPr>
              <w:pStyle w:val="NoSpacing"/>
              <w:jc w:val="both"/>
            </w:pPr>
            <w:r>
              <w:t>05</w:t>
            </w:r>
          </w:p>
        </w:tc>
        <w:tc>
          <w:tcPr>
            <w:tcW w:w="1980" w:type="dxa"/>
          </w:tcPr>
          <w:p w:rsidR="00587366" w:rsidRDefault="00587366" w:rsidP="008A2056">
            <w:pPr>
              <w:pStyle w:val="NoSpacing"/>
              <w:jc w:val="both"/>
            </w:pPr>
          </w:p>
        </w:tc>
      </w:tr>
      <w:tr w:rsidR="00587366" w:rsidTr="006A3CBD">
        <w:tc>
          <w:tcPr>
            <w:tcW w:w="738" w:type="dxa"/>
          </w:tcPr>
          <w:p w:rsidR="00587366" w:rsidRDefault="005A0D76" w:rsidP="008A2056">
            <w:pPr>
              <w:pStyle w:val="NoSpacing"/>
              <w:jc w:val="both"/>
            </w:pPr>
            <w:r>
              <w:t>7</w:t>
            </w:r>
          </w:p>
        </w:tc>
        <w:tc>
          <w:tcPr>
            <w:tcW w:w="5490" w:type="dxa"/>
          </w:tcPr>
          <w:p w:rsidR="00587366" w:rsidRDefault="005A0D76" w:rsidP="006F62DB">
            <w:pPr>
              <w:pStyle w:val="NoSpacing"/>
              <w:jc w:val="both"/>
            </w:pPr>
            <w:r w:rsidRPr="00CC3BD9">
              <w:rPr>
                <w:b/>
              </w:rPr>
              <w:t>National Civil Society</w:t>
            </w:r>
            <w:r>
              <w:t xml:space="preserve"> (EEA, PANE, CRDA, Addis Ababa University</w:t>
            </w:r>
            <w:r w:rsidR="00CC3BD9">
              <w:t xml:space="preserve"> &amp; New Generation University College</w:t>
            </w:r>
            <w:r>
              <w:t>)</w:t>
            </w:r>
          </w:p>
        </w:tc>
        <w:tc>
          <w:tcPr>
            <w:tcW w:w="1530" w:type="dxa"/>
          </w:tcPr>
          <w:p w:rsidR="00587366" w:rsidRDefault="005A0D76" w:rsidP="008A2056">
            <w:pPr>
              <w:pStyle w:val="NoSpacing"/>
              <w:jc w:val="both"/>
            </w:pPr>
            <w:r>
              <w:t>10</w:t>
            </w:r>
          </w:p>
        </w:tc>
        <w:tc>
          <w:tcPr>
            <w:tcW w:w="1980" w:type="dxa"/>
          </w:tcPr>
          <w:p w:rsidR="00587366" w:rsidRDefault="00587366" w:rsidP="008A2056">
            <w:pPr>
              <w:pStyle w:val="NoSpacing"/>
              <w:jc w:val="both"/>
            </w:pPr>
          </w:p>
        </w:tc>
      </w:tr>
      <w:tr w:rsidR="005A0D76" w:rsidTr="006A3CBD">
        <w:tc>
          <w:tcPr>
            <w:tcW w:w="738" w:type="dxa"/>
          </w:tcPr>
          <w:p w:rsidR="005A0D76" w:rsidRDefault="005A0D76" w:rsidP="008A2056">
            <w:pPr>
              <w:pStyle w:val="NoSpacing"/>
              <w:jc w:val="both"/>
            </w:pPr>
            <w:r>
              <w:t>8</w:t>
            </w:r>
          </w:p>
        </w:tc>
        <w:tc>
          <w:tcPr>
            <w:tcW w:w="5490" w:type="dxa"/>
          </w:tcPr>
          <w:p w:rsidR="005A0D76" w:rsidRDefault="005A0D76" w:rsidP="00CC3BD9">
            <w:pPr>
              <w:pStyle w:val="NoSpacing"/>
              <w:jc w:val="both"/>
            </w:pPr>
            <w:r w:rsidRPr="00CC3BD9">
              <w:rPr>
                <w:b/>
              </w:rPr>
              <w:t>Bilateral donors</w:t>
            </w:r>
            <w:r w:rsidR="00CC3BD9">
              <w:rPr>
                <w:b/>
              </w:rPr>
              <w:t xml:space="preserve"> </w:t>
            </w:r>
            <w:r>
              <w:t>(DFID, USAID, EU, GIZ, CIDA Canada, MASHAV, TIKA)</w:t>
            </w:r>
          </w:p>
        </w:tc>
        <w:tc>
          <w:tcPr>
            <w:tcW w:w="1530" w:type="dxa"/>
          </w:tcPr>
          <w:p w:rsidR="005A0D76" w:rsidRDefault="005A0D76" w:rsidP="008A2056">
            <w:pPr>
              <w:pStyle w:val="NoSpacing"/>
              <w:jc w:val="both"/>
            </w:pPr>
            <w:r>
              <w:t>08</w:t>
            </w:r>
          </w:p>
        </w:tc>
        <w:tc>
          <w:tcPr>
            <w:tcW w:w="1980" w:type="dxa"/>
          </w:tcPr>
          <w:p w:rsidR="005A0D76" w:rsidRDefault="005A0D76" w:rsidP="008A2056">
            <w:pPr>
              <w:pStyle w:val="NoSpacing"/>
              <w:jc w:val="both"/>
            </w:pPr>
          </w:p>
        </w:tc>
      </w:tr>
      <w:tr w:rsidR="005A0D76" w:rsidTr="006A3CBD">
        <w:tc>
          <w:tcPr>
            <w:tcW w:w="738" w:type="dxa"/>
          </w:tcPr>
          <w:p w:rsidR="005A0D76" w:rsidRDefault="005A0D76" w:rsidP="008A2056">
            <w:pPr>
              <w:pStyle w:val="NoSpacing"/>
              <w:jc w:val="both"/>
            </w:pPr>
            <w:r>
              <w:t>9</w:t>
            </w:r>
          </w:p>
        </w:tc>
        <w:tc>
          <w:tcPr>
            <w:tcW w:w="5490" w:type="dxa"/>
          </w:tcPr>
          <w:p w:rsidR="005A0D76" w:rsidRDefault="005A0D76" w:rsidP="008A2056">
            <w:pPr>
              <w:pStyle w:val="NoSpacing"/>
              <w:jc w:val="both"/>
            </w:pPr>
            <w:r w:rsidRPr="00CC3BD9">
              <w:rPr>
                <w:b/>
              </w:rPr>
              <w:t>International NGOs</w:t>
            </w:r>
            <w:r>
              <w:t xml:space="preserve"> (SNV, MEDA, CHF International, IRD, Action Aid</w:t>
            </w:r>
            <w:r w:rsidR="00CC3BD9">
              <w:t>)</w:t>
            </w:r>
          </w:p>
        </w:tc>
        <w:tc>
          <w:tcPr>
            <w:tcW w:w="1530" w:type="dxa"/>
          </w:tcPr>
          <w:p w:rsidR="005A0D76" w:rsidRDefault="005A0D76" w:rsidP="008A2056">
            <w:pPr>
              <w:pStyle w:val="NoSpacing"/>
              <w:jc w:val="both"/>
            </w:pPr>
            <w:r>
              <w:t>05</w:t>
            </w:r>
          </w:p>
        </w:tc>
        <w:tc>
          <w:tcPr>
            <w:tcW w:w="1980" w:type="dxa"/>
          </w:tcPr>
          <w:p w:rsidR="005A0D76" w:rsidRDefault="005A0D76" w:rsidP="008A2056">
            <w:pPr>
              <w:pStyle w:val="NoSpacing"/>
              <w:jc w:val="both"/>
            </w:pPr>
          </w:p>
        </w:tc>
      </w:tr>
      <w:tr w:rsidR="006F62DB" w:rsidTr="006A3CBD">
        <w:tc>
          <w:tcPr>
            <w:tcW w:w="738" w:type="dxa"/>
          </w:tcPr>
          <w:p w:rsidR="006F62DB" w:rsidRDefault="006F62DB" w:rsidP="008A2056">
            <w:pPr>
              <w:pStyle w:val="NoSpacing"/>
              <w:jc w:val="both"/>
            </w:pPr>
          </w:p>
        </w:tc>
        <w:tc>
          <w:tcPr>
            <w:tcW w:w="5490" w:type="dxa"/>
          </w:tcPr>
          <w:p w:rsidR="006F62DB" w:rsidRPr="00CC3BD9" w:rsidRDefault="006F62DB" w:rsidP="008A2056">
            <w:pPr>
              <w:pStyle w:val="NoSpacing"/>
              <w:jc w:val="both"/>
              <w:rPr>
                <w:b/>
              </w:rPr>
            </w:pPr>
            <w:r w:rsidRPr="00CC3BD9">
              <w:rPr>
                <w:b/>
              </w:rPr>
              <w:t>TOTAL:</w:t>
            </w:r>
          </w:p>
        </w:tc>
        <w:tc>
          <w:tcPr>
            <w:tcW w:w="1530" w:type="dxa"/>
          </w:tcPr>
          <w:p w:rsidR="006F62DB" w:rsidRPr="00F50943" w:rsidRDefault="006F62DB" w:rsidP="006F37F9">
            <w:pPr>
              <w:pStyle w:val="NoSpacing"/>
              <w:jc w:val="both"/>
              <w:rPr>
                <w:b/>
              </w:rPr>
            </w:pPr>
            <w:r w:rsidRPr="00F50943">
              <w:rPr>
                <w:b/>
              </w:rPr>
              <w:t>11</w:t>
            </w:r>
            <w:r w:rsidR="006F37F9" w:rsidRPr="00F50943">
              <w:rPr>
                <w:b/>
              </w:rPr>
              <w:t>6</w:t>
            </w:r>
          </w:p>
        </w:tc>
        <w:tc>
          <w:tcPr>
            <w:tcW w:w="1980" w:type="dxa"/>
          </w:tcPr>
          <w:p w:rsidR="006F62DB" w:rsidRDefault="006A3CBD" w:rsidP="008A2056">
            <w:pPr>
              <w:pStyle w:val="NoSpacing"/>
              <w:jc w:val="both"/>
            </w:pPr>
            <w:r>
              <w:t>70 from localities/ Regions &amp; 46 from federal level</w:t>
            </w:r>
          </w:p>
        </w:tc>
      </w:tr>
    </w:tbl>
    <w:p w:rsidR="003F7D3E" w:rsidRDefault="003F7D3E" w:rsidP="008A2056">
      <w:pPr>
        <w:pStyle w:val="NoSpacing"/>
        <w:jc w:val="both"/>
      </w:pPr>
    </w:p>
    <w:p w:rsidR="003F7D3E" w:rsidRDefault="003F7D3E" w:rsidP="008A2056">
      <w:pPr>
        <w:pStyle w:val="NoSpacing"/>
        <w:jc w:val="both"/>
      </w:pPr>
    </w:p>
    <w:p w:rsidR="006A3CBD" w:rsidRDefault="006A3CBD" w:rsidP="008A2056">
      <w:pPr>
        <w:pStyle w:val="NoSpacing"/>
        <w:jc w:val="both"/>
      </w:pPr>
    </w:p>
    <w:p w:rsidR="00E271F8" w:rsidRDefault="00E271F8" w:rsidP="008A2056">
      <w:pPr>
        <w:pStyle w:val="NoSpacing"/>
        <w:jc w:val="both"/>
      </w:pPr>
    </w:p>
    <w:p w:rsidR="00E271F8" w:rsidRDefault="00E271F8" w:rsidP="008A2056">
      <w:pPr>
        <w:pStyle w:val="NoSpacing"/>
        <w:jc w:val="both"/>
      </w:pPr>
    </w:p>
    <w:p w:rsidR="004B7CBC" w:rsidRDefault="004B7CBC" w:rsidP="00FB685F">
      <w:pPr>
        <w:pStyle w:val="NoSpacing"/>
      </w:pPr>
    </w:p>
    <w:p w:rsidR="004B7CBC" w:rsidRPr="00065F30" w:rsidRDefault="00E23B10" w:rsidP="004B7CBC">
      <w:pPr>
        <w:pStyle w:val="Heading1"/>
        <w:shd w:val="clear" w:color="auto" w:fill="0000FF"/>
        <w:jc w:val="left"/>
        <w:rPr>
          <w:rFonts w:hint="eastAsia"/>
          <w:b/>
          <w:sz w:val="24"/>
          <w:lang w:val="en-GB"/>
        </w:rPr>
      </w:pPr>
      <w:r>
        <w:rPr>
          <w:b/>
          <w:color w:val="FFFFFF"/>
          <w:sz w:val="24"/>
          <w:lang w:val="en-GB"/>
        </w:rPr>
        <w:lastRenderedPageBreak/>
        <w:t>8</w:t>
      </w:r>
      <w:r w:rsidR="004B7CBC">
        <w:rPr>
          <w:b/>
          <w:color w:val="FFFFFF"/>
          <w:sz w:val="24"/>
          <w:lang w:val="en-GB"/>
        </w:rPr>
        <w:t>. DOCUMENTS TO BE CIRCULATED</w:t>
      </w:r>
    </w:p>
    <w:p w:rsidR="004B7CBC" w:rsidRDefault="004B7CBC" w:rsidP="00FB685F">
      <w:pPr>
        <w:pStyle w:val="NoSpacing"/>
      </w:pPr>
    </w:p>
    <w:p w:rsidR="00D96BF1" w:rsidRDefault="00DD1CF6" w:rsidP="00683FE8">
      <w:pPr>
        <w:pStyle w:val="NoSpacing"/>
        <w:jc w:val="both"/>
      </w:pPr>
      <w:r w:rsidRPr="00683FE8">
        <w:rPr>
          <w:b/>
          <w:u w:val="single"/>
        </w:rPr>
        <w:t xml:space="preserve">Prior to </w:t>
      </w:r>
      <w:r w:rsidR="000E27FF">
        <w:rPr>
          <w:b/>
          <w:u w:val="single"/>
        </w:rPr>
        <w:t xml:space="preserve">the </w:t>
      </w:r>
      <w:r w:rsidRPr="00683FE8">
        <w:rPr>
          <w:b/>
          <w:u w:val="single"/>
        </w:rPr>
        <w:t>Forum:</w:t>
      </w:r>
      <w:r>
        <w:t xml:space="preserve"> </w:t>
      </w:r>
      <w:r w:rsidR="00D96BF1">
        <w:t xml:space="preserve">The </w:t>
      </w:r>
      <w:r w:rsidR="00D96BF1" w:rsidRPr="00683FE8">
        <w:rPr>
          <w:b/>
        </w:rPr>
        <w:t>draft LED Approach Assessment Report</w:t>
      </w:r>
      <w:r w:rsidR="00D96BF1">
        <w:t xml:space="preserve"> is to be circulated to the participants at least </w:t>
      </w:r>
      <w:r w:rsidR="00683FE8">
        <w:t xml:space="preserve">1 week, </w:t>
      </w:r>
      <w:r w:rsidR="00D96BF1">
        <w:t xml:space="preserve">prior to the </w:t>
      </w:r>
      <w:r w:rsidR="006E3751">
        <w:t xml:space="preserve">commencement of </w:t>
      </w:r>
      <w:r w:rsidR="00D96BF1">
        <w:t>forum, so that the participants will get time to study the report and come to the forum with preparation.</w:t>
      </w:r>
      <w:r w:rsidR="008C2AF3">
        <w:t xml:space="preserve"> The invitation letters will be sent to the participants at least 2 weeks in advance. Regions/ localities will be informed to bring some products to be exhibited at the forum.</w:t>
      </w:r>
      <w:r w:rsidR="00D96BF1">
        <w:t xml:space="preserve"> </w:t>
      </w:r>
    </w:p>
    <w:p w:rsidR="004B7CBC" w:rsidRDefault="004B7CBC" w:rsidP="00FB685F">
      <w:pPr>
        <w:pStyle w:val="NoSpacing"/>
      </w:pPr>
    </w:p>
    <w:p w:rsidR="00683FE8" w:rsidRDefault="00683FE8" w:rsidP="00683FE8">
      <w:pPr>
        <w:pStyle w:val="NoSpacing"/>
        <w:jc w:val="both"/>
      </w:pPr>
      <w:r w:rsidRPr="00683FE8">
        <w:rPr>
          <w:b/>
          <w:u w:val="single"/>
        </w:rPr>
        <w:t>During the Forum:</w:t>
      </w:r>
      <w:r>
        <w:t xml:space="preserve"> </w:t>
      </w:r>
      <w:r w:rsidR="006A3CBD">
        <w:t xml:space="preserve">(1) </w:t>
      </w:r>
      <w:r>
        <w:t>T</w:t>
      </w:r>
      <w:r w:rsidRPr="00683FE8">
        <w:rPr>
          <w:b/>
        </w:rPr>
        <w:t xml:space="preserve">he </w:t>
      </w:r>
      <w:r w:rsidR="006A3CBD">
        <w:rPr>
          <w:b/>
        </w:rPr>
        <w:t xml:space="preserve">LED </w:t>
      </w:r>
      <w:r w:rsidRPr="00683FE8">
        <w:rPr>
          <w:b/>
        </w:rPr>
        <w:t>Fast Facts</w:t>
      </w:r>
      <w:r>
        <w:t xml:space="preserve"> </w:t>
      </w:r>
      <w:r w:rsidR="006A3CBD">
        <w:t xml:space="preserve">and (2) print out of the </w:t>
      </w:r>
      <w:r w:rsidR="006A3CBD" w:rsidRPr="006A3CBD">
        <w:rPr>
          <w:b/>
        </w:rPr>
        <w:t>success stories</w:t>
      </w:r>
      <w:r w:rsidR="006A3CBD">
        <w:t xml:space="preserve"> on </w:t>
      </w:r>
      <w:r>
        <w:t xml:space="preserve">LED </w:t>
      </w:r>
      <w:r w:rsidR="006A3CBD">
        <w:t xml:space="preserve">are </w:t>
      </w:r>
      <w:r>
        <w:t xml:space="preserve">to be </w:t>
      </w:r>
      <w:r w:rsidR="006A3CBD">
        <w:t>provided to the participants in the (3) UNDP folders, during the registration</w:t>
      </w:r>
      <w:r>
        <w:t xml:space="preserve"> of the participants.</w:t>
      </w:r>
      <w:r w:rsidR="006A3CBD">
        <w:t xml:space="preserve"> Besides, (4) Agenda of the programme and some copies of (5) the Assessment Reports are to be provided.</w:t>
      </w:r>
    </w:p>
    <w:p w:rsidR="00683FE8" w:rsidRDefault="00683FE8" w:rsidP="00683FE8">
      <w:pPr>
        <w:pStyle w:val="NoSpacing"/>
        <w:jc w:val="both"/>
      </w:pPr>
    </w:p>
    <w:p w:rsidR="00683FE8" w:rsidRDefault="00683FE8" w:rsidP="00683FE8">
      <w:pPr>
        <w:pStyle w:val="NoSpacing"/>
        <w:jc w:val="both"/>
      </w:pPr>
      <w:r w:rsidRPr="00683FE8">
        <w:rPr>
          <w:b/>
          <w:u w:val="single"/>
        </w:rPr>
        <w:t>After the Forum:</w:t>
      </w:r>
      <w:r>
        <w:t xml:space="preserve"> </w:t>
      </w:r>
      <w:r w:rsidRPr="00683FE8">
        <w:rPr>
          <w:b/>
        </w:rPr>
        <w:t>Final LED Assessment Report</w:t>
      </w:r>
      <w:r>
        <w:t xml:space="preserve"> and the </w:t>
      </w:r>
      <w:r w:rsidRPr="00683FE8">
        <w:rPr>
          <w:b/>
        </w:rPr>
        <w:t>Report of the Stakeholder Forum</w:t>
      </w:r>
    </w:p>
    <w:p w:rsidR="00683FE8" w:rsidRDefault="00683FE8" w:rsidP="00FB685F">
      <w:pPr>
        <w:pStyle w:val="NoSpacing"/>
      </w:pPr>
    </w:p>
    <w:p w:rsidR="00683FE8" w:rsidRDefault="00683FE8" w:rsidP="00FB685F">
      <w:pPr>
        <w:pStyle w:val="NoSpacing"/>
      </w:pPr>
    </w:p>
    <w:p w:rsidR="004B7CBC" w:rsidRPr="00065F30" w:rsidRDefault="00E23B10" w:rsidP="004B7CBC">
      <w:pPr>
        <w:pStyle w:val="Heading1"/>
        <w:shd w:val="clear" w:color="auto" w:fill="0000FF"/>
        <w:jc w:val="left"/>
        <w:rPr>
          <w:rFonts w:hint="eastAsia"/>
          <w:b/>
          <w:sz w:val="24"/>
          <w:lang w:val="en-GB"/>
        </w:rPr>
      </w:pPr>
      <w:r>
        <w:rPr>
          <w:b/>
          <w:color w:val="FFFFFF"/>
          <w:sz w:val="24"/>
          <w:lang w:val="en-GB"/>
        </w:rPr>
        <w:t>9</w:t>
      </w:r>
      <w:r w:rsidR="004B7CBC">
        <w:rPr>
          <w:b/>
          <w:color w:val="FFFFFF"/>
          <w:sz w:val="24"/>
          <w:lang w:val="en-GB"/>
        </w:rPr>
        <w:t xml:space="preserve">. </w:t>
      </w:r>
      <w:r w:rsidR="002E6BCE">
        <w:rPr>
          <w:b/>
          <w:color w:val="FFFFFF"/>
          <w:sz w:val="24"/>
          <w:lang w:val="en-GB"/>
        </w:rPr>
        <w:t xml:space="preserve">CHECKLIST FOR ORGANIZING FORUM </w:t>
      </w:r>
    </w:p>
    <w:p w:rsidR="004B7CBC" w:rsidRDefault="004B7CBC" w:rsidP="00FB685F">
      <w:pPr>
        <w:pStyle w:val="NoSpacing"/>
      </w:pPr>
    </w:p>
    <w:tbl>
      <w:tblPr>
        <w:tblStyle w:val="TableGrid"/>
        <w:tblW w:w="0" w:type="auto"/>
        <w:tblLook w:val="04A0"/>
      </w:tblPr>
      <w:tblGrid>
        <w:gridCol w:w="558"/>
        <w:gridCol w:w="4410"/>
        <w:gridCol w:w="2160"/>
        <w:gridCol w:w="1170"/>
        <w:gridCol w:w="1278"/>
      </w:tblGrid>
      <w:tr w:rsidR="00261AF4" w:rsidTr="00B6039D">
        <w:tc>
          <w:tcPr>
            <w:tcW w:w="558" w:type="dxa"/>
          </w:tcPr>
          <w:p w:rsidR="00261AF4" w:rsidRPr="00173DBE" w:rsidRDefault="00261AF4" w:rsidP="00FB685F">
            <w:pPr>
              <w:pStyle w:val="NoSpacing"/>
              <w:rPr>
                <w:b/>
              </w:rPr>
            </w:pPr>
            <w:r w:rsidRPr="00173DBE">
              <w:rPr>
                <w:b/>
              </w:rPr>
              <w:t>#</w:t>
            </w:r>
          </w:p>
        </w:tc>
        <w:tc>
          <w:tcPr>
            <w:tcW w:w="4410" w:type="dxa"/>
          </w:tcPr>
          <w:p w:rsidR="00261AF4" w:rsidRPr="00173DBE" w:rsidRDefault="00261AF4" w:rsidP="00FB685F">
            <w:pPr>
              <w:pStyle w:val="NoSpacing"/>
              <w:rPr>
                <w:b/>
              </w:rPr>
            </w:pPr>
            <w:r w:rsidRPr="00173DBE">
              <w:rPr>
                <w:b/>
              </w:rPr>
              <w:t>Activities</w:t>
            </w:r>
          </w:p>
        </w:tc>
        <w:tc>
          <w:tcPr>
            <w:tcW w:w="2160" w:type="dxa"/>
          </w:tcPr>
          <w:p w:rsidR="00261AF4" w:rsidRPr="00173DBE" w:rsidRDefault="00261AF4" w:rsidP="00FB685F">
            <w:pPr>
              <w:pStyle w:val="NoSpacing"/>
              <w:rPr>
                <w:b/>
              </w:rPr>
            </w:pPr>
            <w:r w:rsidRPr="00173DBE">
              <w:rPr>
                <w:b/>
              </w:rPr>
              <w:t>Responsible officials</w:t>
            </w:r>
          </w:p>
        </w:tc>
        <w:tc>
          <w:tcPr>
            <w:tcW w:w="1170" w:type="dxa"/>
            <w:tcBorders>
              <w:right w:val="single" w:sz="4" w:space="0" w:color="auto"/>
            </w:tcBorders>
          </w:tcPr>
          <w:p w:rsidR="00261AF4" w:rsidRPr="00173DBE" w:rsidRDefault="00261AF4" w:rsidP="00BA1E85">
            <w:pPr>
              <w:pStyle w:val="NoSpacing"/>
              <w:rPr>
                <w:b/>
              </w:rPr>
            </w:pPr>
            <w:r w:rsidRPr="00173DBE">
              <w:rPr>
                <w:b/>
              </w:rPr>
              <w:t>Deadline</w:t>
            </w:r>
          </w:p>
        </w:tc>
        <w:tc>
          <w:tcPr>
            <w:tcW w:w="1278" w:type="dxa"/>
            <w:tcBorders>
              <w:left w:val="single" w:sz="4" w:space="0" w:color="auto"/>
            </w:tcBorders>
          </w:tcPr>
          <w:p w:rsidR="00261AF4" w:rsidRPr="00173DBE" w:rsidRDefault="00261AF4" w:rsidP="00261AF4">
            <w:pPr>
              <w:pStyle w:val="NoSpacing"/>
              <w:rPr>
                <w:b/>
              </w:rPr>
            </w:pPr>
            <w:r w:rsidRPr="00173DBE">
              <w:rPr>
                <w:b/>
              </w:rPr>
              <w:t>Remark</w:t>
            </w:r>
          </w:p>
        </w:tc>
      </w:tr>
      <w:tr w:rsidR="00E4433C" w:rsidTr="00B6039D">
        <w:tc>
          <w:tcPr>
            <w:tcW w:w="558" w:type="dxa"/>
          </w:tcPr>
          <w:p w:rsidR="00E4433C" w:rsidRPr="00B6039D" w:rsidRDefault="00E4433C" w:rsidP="00FB685F">
            <w:pPr>
              <w:pStyle w:val="NoSpacing"/>
              <w:rPr>
                <w:sz w:val="20"/>
                <w:szCs w:val="20"/>
              </w:rPr>
            </w:pPr>
          </w:p>
        </w:tc>
        <w:tc>
          <w:tcPr>
            <w:tcW w:w="4410" w:type="dxa"/>
          </w:tcPr>
          <w:p w:rsidR="00E4433C" w:rsidRPr="00B6039D" w:rsidRDefault="00E4433C" w:rsidP="00261AF4">
            <w:pPr>
              <w:pStyle w:val="NoSpacing"/>
              <w:rPr>
                <w:sz w:val="20"/>
                <w:szCs w:val="20"/>
              </w:rPr>
            </w:pPr>
            <w:r w:rsidRPr="00B6039D">
              <w:rPr>
                <w:sz w:val="20"/>
                <w:szCs w:val="20"/>
              </w:rPr>
              <w:t xml:space="preserve">Formation of a </w:t>
            </w:r>
            <w:r w:rsidRPr="00B6039D">
              <w:rPr>
                <w:b/>
                <w:sz w:val="20"/>
                <w:szCs w:val="20"/>
              </w:rPr>
              <w:t>Task force</w:t>
            </w:r>
            <w:r w:rsidRPr="00B6039D">
              <w:rPr>
                <w:sz w:val="20"/>
                <w:szCs w:val="20"/>
              </w:rPr>
              <w:t xml:space="preserve"> for organizing the forum</w:t>
            </w:r>
            <w:r w:rsidR="008C2AF3" w:rsidRPr="00B6039D">
              <w:rPr>
                <w:sz w:val="20"/>
                <w:szCs w:val="20"/>
              </w:rPr>
              <w:t xml:space="preserve"> and receiving delegation letter from MoFED</w:t>
            </w:r>
          </w:p>
        </w:tc>
        <w:tc>
          <w:tcPr>
            <w:tcW w:w="2160" w:type="dxa"/>
          </w:tcPr>
          <w:p w:rsidR="00E4433C" w:rsidRPr="00B6039D" w:rsidRDefault="00E4433C" w:rsidP="00FB685F">
            <w:pPr>
              <w:pStyle w:val="NoSpacing"/>
              <w:rPr>
                <w:sz w:val="20"/>
                <w:szCs w:val="20"/>
              </w:rPr>
            </w:pPr>
            <w:r w:rsidRPr="00B6039D">
              <w:rPr>
                <w:sz w:val="20"/>
                <w:szCs w:val="20"/>
              </w:rPr>
              <w:t>UNDP/ MoFED</w:t>
            </w:r>
          </w:p>
        </w:tc>
        <w:tc>
          <w:tcPr>
            <w:tcW w:w="1170" w:type="dxa"/>
            <w:tcBorders>
              <w:right w:val="single" w:sz="4" w:space="0" w:color="auto"/>
            </w:tcBorders>
          </w:tcPr>
          <w:p w:rsidR="00E4433C" w:rsidRPr="00B6039D" w:rsidRDefault="00E4433C" w:rsidP="00B64A48">
            <w:pPr>
              <w:pStyle w:val="NoSpacing"/>
              <w:rPr>
                <w:sz w:val="20"/>
                <w:szCs w:val="20"/>
              </w:rPr>
            </w:pPr>
            <w:r w:rsidRPr="00B6039D">
              <w:rPr>
                <w:sz w:val="20"/>
                <w:szCs w:val="20"/>
              </w:rPr>
              <w:t>20 April</w:t>
            </w:r>
          </w:p>
        </w:tc>
        <w:tc>
          <w:tcPr>
            <w:tcW w:w="1278" w:type="dxa"/>
            <w:tcBorders>
              <w:left w:val="single" w:sz="4" w:space="0" w:color="auto"/>
            </w:tcBorders>
          </w:tcPr>
          <w:p w:rsidR="00E4433C" w:rsidRPr="00B6039D" w:rsidRDefault="00E4433C" w:rsidP="00FB685F">
            <w:pPr>
              <w:pStyle w:val="NoSpacing"/>
              <w:rPr>
                <w:sz w:val="20"/>
                <w:szCs w:val="20"/>
              </w:rPr>
            </w:pPr>
          </w:p>
        </w:tc>
      </w:tr>
      <w:tr w:rsidR="00261AF4" w:rsidTr="00B6039D">
        <w:tc>
          <w:tcPr>
            <w:tcW w:w="558" w:type="dxa"/>
          </w:tcPr>
          <w:p w:rsidR="00261AF4" w:rsidRPr="00B6039D" w:rsidRDefault="00C24514" w:rsidP="00FB685F">
            <w:pPr>
              <w:pStyle w:val="NoSpacing"/>
              <w:rPr>
                <w:sz w:val="20"/>
                <w:szCs w:val="20"/>
              </w:rPr>
            </w:pPr>
            <w:r w:rsidRPr="00B6039D">
              <w:rPr>
                <w:sz w:val="20"/>
                <w:szCs w:val="20"/>
              </w:rPr>
              <w:t>1</w:t>
            </w:r>
          </w:p>
        </w:tc>
        <w:tc>
          <w:tcPr>
            <w:tcW w:w="4410" w:type="dxa"/>
          </w:tcPr>
          <w:p w:rsidR="00261AF4" w:rsidRPr="00B6039D" w:rsidRDefault="00261AF4" w:rsidP="00261AF4">
            <w:pPr>
              <w:pStyle w:val="NoSpacing"/>
              <w:rPr>
                <w:sz w:val="20"/>
                <w:szCs w:val="20"/>
              </w:rPr>
            </w:pPr>
            <w:r w:rsidRPr="00B6039D">
              <w:rPr>
                <w:sz w:val="20"/>
                <w:szCs w:val="20"/>
              </w:rPr>
              <w:t>Finalization of the participants’ list</w:t>
            </w:r>
          </w:p>
          <w:p w:rsidR="00261AF4" w:rsidRPr="00B6039D" w:rsidRDefault="00261AF4" w:rsidP="00FB685F">
            <w:pPr>
              <w:pStyle w:val="NoSpacing"/>
              <w:rPr>
                <w:sz w:val="20"/>
                <w:szCs w:val="20"/>
              </w:rPr>
            </w:pPr>
          </w:p>
        </w:tc>
        <w:tc>
          <w:tcPr>
            <w:tcW w:w="2160" w:type="dxa"/>
          </w:tcPr>
          <w:p w:rsidR="00261AF4" w:rsidRPr="00B6039D" w:rsidRDefault="00261AF4" w:rsidP="00FB685F">
            <w:pPr>
              <w:pStyle w:val="NoSpacing"/>
              <w:rPr>
                <w:sz w:val="20"/>
                <w:szCs w:val="20"/>
              </w:rPr>
            </w:pPr>
            <w:r w:rsidRPr="00B6039D">
              <w:rPr>
                <w:sz w:val="20"/>
                <w:szCs w:val="20"/>
              </w:rPr>
              <w:t>UNDP/ MoFED</w:t>
            </w:r>
          </w:p>
        </w:tc>
        <w:tc>
          <w:tcPr>
            <w:tcW w:w="1170" w:type="dxa"/>
            <w:tcBorders>
              <w:right w:val="single" w:sz="4" w:space="0" w:color="auto"/>
            </w:tcBorders>
          </w:tcPr>
          <w:p w:rsidR="00261AF4" w:rsidRPr="00B6039D" w:rsidRDefault="00261AF4" w:rsidP="00B64A48">
            <w:pPr>
              <w:pStyle w:val="NoSpacing"/>
              <w:rPr>
                <w:sz w:val="20"/>
                <w:szCs w:val="20"/>
              </w:rPr>
            </w:pPr>
            <w:r w:rsidRPr="00B6039D">
              <w:rPr>
                <w:sz w:val="20"/>
                <w:szCs w:val="20"/>
              </w:rPr>
              <w:t xml:space="preserve">15 </w:t>
            </w:r>
            <w:r w:rsidR="00B64A48" w:rsidRPr="00B6039D">
              <w:rPr>
                <w:sz w:val="20"/>
                <w:szCs w:val="20"/>
              </w:rPr>
              <w:t>May</w:t>
            </w:r>
          </w:p>
        </w:tc>
        <w:tc>
          <w:tcPr>
            <w:tcW w:w="1278" w:type="dxa"/>
            <w:tcBorders>
              <w:left w:val="single" w:sz="4" w:space="0" w:color="auto"/>
            </w:tcBorders>
          </w:tcPr>
          <w:p w:rsidR="00261AF4" w:rsidRPr="00B6039D" w:rsidRDefault="00261AF4" w:rsidP="00FB685F">
            <w:pPr>
              <w:pStyle w:val="NoSpacing"/>
              <w:rPr>
                <w:sz w:val="20"/>
                <w:szCs w:val="20"/>
              </w:rPr>
            </w:pPr>
          </w:p>
        </w:tc>
      </w:tr>
      <w:tr w:rsidR="002E408F" w:rsidTr="00B6039D">
        <w:tc>
          <w:tcPr>
            <w:tcW w:w="558" w:type="dxa"/>
          </w:tcPr>
          <w:p w:rsidR="002E408F" w:rsidRPr="00B6039D" w:rsidRDefault="00C24514" w:rsidP="00FB685F">
            <w:pPr>
              <w:pStyle w:val="NoSpacing"/>
              <w:rPr>
                <w:sz w:val="20"/>
                <w:szCs w:val="20"/>
              </w:rPr>
            </w:pPr>
            <w:r w:rsidRPr="00B6039D">
              <w:rPr>
                <w:sz w:val="20"/>
                <w:szCs w:val="20"/>
              </w:rPr>
              <w:t>2</w:t>
            </w:r>
          </w:p>
        </w:tc>
        <w:tc>
          <w:tcPr>
            <w:tcW w:w="4410" w:type="dxa"/>
          </w:tcPr>
          <w:p w:rsidR="002E408F" w:rsidRPr="00B6039D" w:rsidRDefault="002E408F" w:rsidP="00261AF4">
            <w:pPr>
              <w:pStyle w:val="NoSpacing"/>
              <w:rPr>
                <w:sz w:val="20"/>
                <w:szCs w:val="20"/>
              </w:rPr>
            </w:pPr>
            <w:r w:rsidRPr="00B6039D">
              <w:rPr>
                <w:sz w:val="20"/>
                <w:szCs w:val="20"/>
              </w:rPr>
              <w:t>Sending invitation letters to LED stakeholders</w:t>
            </w:r>
          </w:p>
        </w:tc>
        <w:tc>
          <w:tcPr>
            <w:tcW w:w="2160" w:type="dxa"/>
          </w:tcPr>
          <w:p w:rsidR="002E408F" w:rsidRPr="00B6039D" w:rsidRDefault="002E408F" w:rsidP="00FB685F">
            <w:pPr>
              <w:pStyle w:val="NoSpacing"/>
              <w:rPr>
                <w:sz w:val="20"/>
                <w:szCs w:val="20"/>
              </w:rPr>
            </w:pPr>
            <w:r w:rsidRPr="00B6039D">
              <w:rPr>
                <w:sz w:val="20"/>
                <w:szCs w:val="20"/>
              </w:rPr>
              <w:t>UNDP/ MOFED</w:t>
            </w:r>
          </w:p>
        </w:tc>
        <w:tc>
          <w:tcPr>
            <w:tcW w:w="1170" w:type="dxa"/>
            <w:tcBorders>
              <w:right w:val="single" w:sz="4" w:space="0" w:color="auto"/>
            </w:tcBorders>
          </w:tcPr>
          <w:p w:rsidR="002E408F" w:rsidRPr="00B6039D" w:rsidRDefault="002E408F" w:rsidP="00B64A48">
            <w:pPr>
              <w:pStyle w:val="NoSpacing"/>
              <w:rPr>
                <w:sz w:val="20"/>
                <w:szCs w:val="20"/>
              </w:rPr>
            </w:pPr>
            <w:r w:rsidRPr="00B6039D">
              <w:rPr>
                <w:sz w:val="20"/>
                <w:szCs w:val="20"/>
              </w:rPr>
              <w:t>2</w:t>
            </w:r>
            <w:r w:rsidR="00AB6DB9" w:rsidRPr="00B6039D">
              <w:rPr>
                <w:sz w:val="20"/>
                <w:szCs w:val="20"/>
              </w:rPr>
              <w:t>5</w:t>
            </w:r>
            <w:r w:rsidRPr="00B6039D">
              <w:rPr>
                <w:sz w:val="20"/>
                <w:szCs w:val="20"/>
              </w:rPr>
              <w:t xml:space="preserve"> </w:t>
            </w:r>
            <w:r w:rsidR="00B64A48" w:rsidRPr="00B6039D">
              <w:rPr>
                <w:sz w:val="20"/>
                <w:szCs w:val="20"/>
              </w:rPr>
              <w:t>May</w:t>
            </w:r>
          </w:p>
        </w:tc>
        <w:tc>
          <w:tcPr>
            <w:tcW w:w="1278" w:type="dxa"/>
            <w:tcBorders>
              <w:left w:val="single" w:sz="4" w:space="0" w:color="auto"/>
            </w:tcBorders>
          </w:tcPr>
          <w:p w:rsidR="002E408F" w:rsidRPr="00B6039D" w:rsidRDefault="002E408F" w:rsidP="00FB685F">
            <w:pPr>
              <w:pStyle w:val="NoSpacing"/>
              <w:rPr>
                <w:sz w:val="20"/>
                <w:szCs w:val="20"/>
              </w:rPr>
            </w:pPr>
          </w:p>
        </w:tc>
      </w:tr>
      <w:tr w:rsidR="00261AF4" w:rsidTr="00B6039D">
        <w:tc>
          <w:tcPr>
            <w:tcW w:w="558" w:type="dxa"/>
          </w:tcPr>
          <w:p w:rsidR="00261AF4" w:rsidRPr="00B6039D" w:rsidRDefault="00C24514" w:rsidP="00FB685F">
            <w:pPr>
              <w:pStyle w:val="NoSpacing"/>
              <w:rPr>
                <w:sz w:val="20"/>
                <w:szCs w:val="20"/>
              </w:rPr>
            </w:pPr>
            <w:r w:rsidRPr="00B6039D">
              <w:rPr>
                <w:sz w:val="20"/>
                <w:szCs w:val="20"/>
              </w:rPr>
              <w:t>3</w:t>
            </w:r>
          </w:p>
        </w:tc>
        <w:tc>
          <w:tcPr>
            <w:tcW w:w="4410" w:type="dxa"/>
          </w:tcPr>
          <w:p w:rsidR="00261AF4" w:rsidRPr="00B6039D" w:rsidRDefault="00261AF4" w:rsidP="002E408F">
            <w:pPr>
              <w:pStyle w:val="NoSpacing"/>
              <w:rPr>
                <w:sz w:val="20"/>
                <w:szCs w:val="20"/>
              </w:rPr>
            </w:pPr>
            <w:r w:rsidRPr="00B6039D">
              <w:rPr>
                <w:sz w:val="20"/>
                <w:szCs w:val="20"/>
              </w:rPr>
              <w:t xml:space="preserve">Submission of the draft LED Assessment Report </w:t>
            </w:r>
            <w:r w:rsidR="008C2AF3" w:rsidRPr="00B6039D">
              <w:rPr>
                <w:sz w:val="20"/>
                <w:szCs w:val="20"/>
              </w:rPr>
              <w:t>by Consultants</w:t>
            </w:r>
          </w:p>
        </w:tc>
        <w:tc>
          <w:tcPr>
            <w:tcW w:w="2160" w:type="dxa"/>
          </w:tcPr>
          <w:p w:rsidR="00261AF4" w:rsidRPr="00B6039D" w:rsidRDefault="00261AF4" w:rsidP="00FB685F">
            <w:pPr>
              <w:pStyle w:val="NoSpacing"/>
              <w:rPr>
                <w:sz w:val="20"/>
                <w:szCs w:val="20"/>
              </w:rPr>
            </w:pPr>
            <w:r w:rsidRPr="00B6039D">
              <w:rPr>
                <w:sz w:val="20"/>
                <w:szCs w:val="20"/>
              </w:rPr>
              <w:t>LED Consultants</w:t>
            </w:r>
          </w:p>
        </w:tc>
        <w:tc>
          <w:tcPr>
            <w:tcW w:w="1170" w:type="dxa"/>
            <w:tcBorders>
              <w:right w:val="single" w:sz="4" w:space="0" w:color="auto"/>
            </w:tcBorders>
          </w:tcPr>
          <w:p w:rsidR="00261AF4" w:rsidRPr="00B6039D" w:rsidRDefault="00B64A48" w:rsidP="00B64A48">
            <w:pPr>
              <w:pStyle w:val="NoSpacing"/>
              <w:rPr>
                <w:sz w:val="20"/>
                <w:szCs w:val="20"/>
              </w:rPr>
            </w:pPr>
            <w:r w:rsidRPr="00B6039D">
              <w:rPr>
                <w:sz w:val="20"/>
                <w:szCs w:val="20"/>
              </w:rPr>
              <w:t>15</w:t>
            </w:r>
            <w:r w:rsidR="002E408F" w:rsidRPr="00B6039D">
              <w:rPr>
                <w:sz w:val="20"/>
                <w:szCs w:val="20"/>
              </w:rPr>
              <w:t xml:space="preserve"> </w:t>
            </w:r>
            <w:r w:rsidRPr="00B6039D">
              <w:rPr>
                <w:sz w:val="20"/>
                <w:szCs w:val="20"/>
              </w:rPr>
              <w:t>May</w:t>
            </w:r>
          </w:p>
        </w:tc>
        <w:tc>
          <w:tcPr>
            <w:tcW w:w="1278" w:type="dxa"/>
            <w:tcBorders>
              <w:left w:val="single" w:sz="4" w:space="0" w:color="auto"/>
            </w:tcBorders>
          </w:tcPr>
          <w:p w:rsidR="00261AF4" w:rsidRPr="00B6039D" w:rsidRDefault="00261AF4" w:rsidP="00FB685F">
            <w:pPr>
              <w:pStyle w:val="NoSpacing"/>
              <w:rPr>
                <w:sz w:val="20"/>
                <w:szCs w:val="20"/>
              </w:rPr>
            </w:pPr>
          </w:p>
        </w:tc>
      </w:tr>
      <w:tr w:rsidR="002E408F" w:rsidTr="00B6039D">
        <w:tc>
          <w:tcPr>
            <w:tcW w:w="558" w:type="dxa"/>
          </w:tcPr>
          <w:p w:rsidR="002E408F" w:rsidRPr="00B6039D" w:rsidRDefault="00C24514" w:rsidP="00FB685F">
            <w:pPr>
              <w:pStyle w:val="NoSpacing"/>
              <w:rPr>
                <w:sz w:val="20"/>
                <w:szCs w:val="20"/>
              </w:rPr>
            </w:pPr>
            <w:r w:rsidRPr="00B6039D">
              <w:rPr>
                <w:sz w:val="20"/>
                <w:szCs w:val="20"/>
              </w:rPr>
              <w:t>4</w:t>
            </w:r>
          </w:p>
        </w:tc>
        <w:tc>
          <w:tcPr>
            <w:tcW w:w="4410" w:type="dxa"/>
          </w:tcPr>
          <w:p w:rsidR="002E408F" w:rsidRPr="00B6039D" w:rsidRDefault="002E408F" w:rsidP="00B6039D">
            <w:pPr>
              <w:pStyle w:val="NoSpacing"/>
              <w:rPr>
                <w:sz w:val="20"/>
                <w:szCs w:val="20"/>
              </w:rPr>
            </w:pPr>
            <w:r w:rsidRPr="00B6039D">
              <w:rPr>
                <w:sz w:val="20"/>
                <w:szCs w:val="20"/>
              </w:rPr>
              <w:t>Review of the draft LED assessment report at MoFED, UNDP, BoFED and City Administration levels and</w:t>
            </w:r>
            <w:r w:rsidR="00B6039D" w:rsidRPr="00B6039D">
              <w:rPr>
                <w:sz w:val="20"/>
                <w:szCs w:val="20"/>
              </w:rPr>
              <w:t xml:space="preserve"> its</w:t>
            </w:r>
            <w:r w:rsidRPr="00B6039D">
              <w:rPr>
                <w:sz w:val="20"/>
                <w:szCs w:val="20"/>
              </w:rPr>
              <w:t xml:space="preserve"> finalization</w:t>
            </w:r>
          </w:p>
        </w:tc>
        <w:tc>
          <w:tcPr>
            <w:tcW w:w="2160" w:type="dxa"/>
          </w:tcPr>
          <w:p w:rsidR="002E408F" w:rsidRPr="00B6039D" w:rsidRDefault="002E408F" w:rsidP="00FB685F">
            <w:pPr>
              <w:pStyle w:val="NoSpacing"/>
              <w:rPr>
                <w:sz w:val="20"/>
                <w:szCs w:val="20"/>
              </w:rPr>
            </w:pPr>
            <w:r w:rsidRPr="00B6039D">
              <w:rPr>
                <w:sz w:val="20"/>
                <w:szCs w:val="20"/>
              </w:rPr>
              <w:t>LED Consultants</w:t>
            </w:r>
          </w:p>
        </w:tc>
        <w:tc>
          <w:tcPr>
            <w:tcW w:w="1170" w:type="dxa"/>
            <w:tcBorders>
              <w:right w:val="single" w:sz="4" w:space="0" w:color="auto"/>
            </w:tcBorders>
          </w:tcPr>
          <w:p w:rsidR="002E408F" w:rsidRPr="00B6039D" w:rsidRDefault="00B64A48" w:rsidP="00B64A48">
            <w:pPr>
              <w:pStyle w:val="NoSpacing"/>
              <w:rPr>
                <w:sz w:val="20"/>
                <w:szCs w:val="20"/>
              </w:rPr>
            </w:pPr>
            <w:r w:rsidRPr="00B6039D">
              <w:rPr>
                <w:sz w:val="20"/>
                <w:szCs w:val="20"/>
              </w:rPr>
              <w:t>15-25</w:t>
            </w:r>
            <w:r w:rsidR="002E408F" w:rsidRPr="00B6039D">
              <w:rPr>
                <w:sz w:val="20"/>
                <w:szCs w:val="20"/>
              </w:rPr>
              <w:t xml:space="preserve"> </w:t>
            </w:r>
            <w:r w:rsidRPr="00B6039D">
              <w:rPr>
                <w:sz w:val="20"/>
                <w:szCs w:val="20"/>
              </w:rPr>
              <w:t>May</w:t>
            </w:r>
          </w:p>
        </w:tc>
        <w:tc>
          <w:tcPr>
            <w:tcW w:w="1278" w:type="dxa"/>
            <w:tcBorders>
              <w:left w:val="single" w:sz="4" w:space="0" w:color="auto"/>
            </w:tcBorders>
          </w:tcPr>
          <w:p w:rsidR="002E408F" w:rsidRPr="00B6039D" w:rsidRDefault="002E408F" w:rsidP="00FB685F">
            <w:pPr>
              <w:pStyle w:val="NoSpacing"/>
              <w:rPr>
                <w:sz w:val="20"/>
                <w:szCs w:val="20"/>
              </w:rPr>
            </w:pPr>
          </w:p>
        </w:tc>
      </w:tr>
      <w:tr w:rsidR="002E408F" w:rsidTr="00B6039D">
        <w:tc>
          <w:tcPr>
            <w:tcW w:w="558" w:type="dxa"/>
          </w:tcPr>
          <w:p w:rsidR="002E408F" w:rsidRPr="00B6039D" w:rsidRDefault="00C24514" w:rsidP="00FB685F">
            <w:pPr>
              <w:pStyle w:val="NoSpacing"/>
              <w:rPr>
                <w:sz w:val="20"/>
                <w:szCs w:val="20"/>
              </w:rPr>
            </w:pPr>
            <w:r w:rsidRPr="00B6039D">
              <w:rPr>
                <w:sz w:val="20"/>
                <w:szCs w:val="20"/>
              </w:rPr>
              <w:t>5</w:t>
            </w:r>
          </w:p>
        </w:tc>
        <w:tc>
          <w:tcPr>
            <w:tcW w:w="4410" w:type="dxa"/>
          </w:tcPr>
          <w:p w:rsidR="002E408F" w:rsidRPr="00B6039D" w:rsidRDefault="002E408F" w:rsidP="00FB685F">
            <w:pPr>
              <w:pStyle w:val="NoSpacing"/>
              <w:rPr>
                <w:sz w:val="20"/>
                <w:szCs w:val="20"/>
              </w:rPr>
            </w:pPr>
            <w:r w:rsidRPr="00B6039D">
              <w:rPr>
                <w:sz w:val="20"/>
                <w:szCs w:val="20"/>
              </w:rPr>
              <w:t xml:space="preserve">Circulating the </w:t>
            </w:r>
            <w:r w:rsidR="00B6039D" w:rsidRPr="00B6039D">
              <w:rPr>
                <w:sz w:val="20"/>
                <w:szCs w:val="20"/>
              </w:rPr>
              <w:t xml:space="preserve">final </w:t>
            </w:r>
            <w:r w:rsidRPr="00B6039D">
              <w:rPr>
                <w:sz w:val="20"/>
                <w:szCs w:val="20"/>
              </w:rPr>
              <w:t>draft to external stakeholders</w:t>
            </w:r>
          </w:p>
        </w:tc>
        <w:tc>
          <w:tcPr>
            <w:tcW w:w="2160" w:type="dxa"/>
          </w:tcPr>
          <w:p w:rsidR="002E408F" w:rsidRPr="00B6039D" w:rsidRDefault="002E408F" w:rsidP="00FB685F">
            <w:pPr>
              <w:pStyle w:val="NoSpacing"/>
              <w:rPr>
                <w:sz w:val="20"/>
                <w:szCs w:val="20"/>
              </w:rPr>
            </w:pPr>
            <w:r w:rsidRPr="00B6039D">
              <w:rPr>
                <w:sz w:val="20"/>
                <w:szCs w:val="20"/>
              </w:rPr>
              <w:t>UNDP/ MoFED</w:t>
            </w:r>
          </w:p>
        </w:tc>
        <w:tc>
          <w:tcPr>
            <w:tcW w:w="1170" w:type="dxa"/>
            <w:tcBorders>
              <w:right w:val="single" w:sz="4" w:space="0" w:color="auto"/>
            </w:tcBorders>
          </w:tcPr>
          <w:p w:rsidR="002E408F" w:rsidRPr="00B6039D" w:rsidRDefault="00B6039D" w:rsidP="001D3C49">
            <w:pPr>
              <w:pStyle w:val="NoSpacing"/>
              <w:rPr>
                <w:sz w:val="20"/>
                <w:szCs w:val="20"/>
              </w:rPr>
            </w:pPr>
            <w:r w:rsidRPr="00B6039D">
              <w:rPr>
                <w:sz w:val="20"/>
                <w:szCs w:val="20"/>
              </w:rPr>
              <w:t>1</w:t>
            </w:r>
            <w:r w:rsidR="00B64A48" w:rsidRPr="00B6039D">
              <w:rPr>
                <w:sz w:val="20"/>
                <w:szCs w:val="20"/>
              </w:rPr>
              <w:t xml:space="preserve"> June</w:t>
            </w:r>
          </w:p>
        </w:tc>
        <w:tc>
          <w:tcPr>
            <w:tcW w:w="1278" w:type="dxa"/>
            <w:tcBorders>
              <w:left w:val="single" w:sz="4" w:space="0" w:color="auto"/>
            </w:tcBorders>
          </w:tcPr>
          <w:p w:rsidR="002E408F" w:rsidRPr="00B6039D" w:rsidRDefault="002E408F" w:rsidP="00FB685F">
            <w:pPr>
              <w:pStyle w:val="NoSpacing"/>
              <w:rPr>
                <w:sz w:val="20"/>
                <w:szCs w:val="20"/>
              </w:rPr>
            </w:pPr>
          </w:p>
        </w:tc>
      </w:tr>
      <w:tr w:rsidR="00D97BEE" w:rsidTr="00B6039D">
        <w:tc>
          <w:tcPr>
            <w:tcW w:w="558" w:type="dxa"/>
          </w:tcPr>
          <w:p w:rsidR="00D97BEE" w:rsidRPr="00B6039D" w:rsidRDefault="00D97BEE" w:rsidP="00FB685F">
            <w:pPr>
              <w:pStyle w:val="NoSpacing"/>
              <w:rPr>
                <w:sz w:val="20"/>
                <w:szCs w:val="20"/>
              </w:rPr>
            </w:pPr>
            <w:r w:rsidRPr="00B6039D">
              <w:rPr>
                <w:sz w:val="20"/>
                <w:szCs w:val="20"/>
              </w:rPr>
              <w:t>6</w:t>
            </w:r>
          </w:p>
        </w:tc>
        <w:tc>
          <w:tcPr>
            <w:tcW w:w="4410" w:type="dxa"/>
          </w:tcPr>
          <w:p w:rsidR="00D97BEE" w:rsidRPr="00B6039D" w:rsidRDefault="00D97BEE" w:rsidP="00D97BEE">
            <w:pPr>
              <w:pStyle w:val="NoSpacing"/>
              <w:rPr>
                <w:sz w:val="20"/>
                <w:szCs w:val="20"/>
              </w:rPr>
            </w:pPr>
            <w:r w:rsidRPr="00B6039D">
              <w:rPr>
                <w:sz w:val="20"/>
                <w:szCs w:val="20"/>
              </w:rPr>
              <w:t>Developing banners</w:t>
            </w:r>
          </w:p>
        </w:tc>
        <w:tc>
          <w:tcPr>
            <w:tcW w:w="2160" w:type="dxa"/>
          </w:tcPr>
          <w:p w:rsidR="00D97BEE" w:rsidRPr="00B6039D" w:rsidRDefault="00D97BEE" w:rsidP="00FB685F">
            <w:pPr>
              <w:pStyle w:val="NoSpacing"/>
              <w:rPr>
                <w:sz w:val="20"/>
                <w:szCs w:val="20"/>
              </w:rPr>
            </w:pPr>
            <w:r w:rsidRPr="00B6039D">
              <w:rPr>
                <w:sz w:val="20"/>
                <w:szCs w:val="20"/>
              </w:rPr>
              <w:t>UNDP/ MoFED</w:t>
            </w:r>
          </w:p>
        </w:tc>
        <w:tc>
          <w:tcPr>
            <w:tcW w:w="1170" w:type="dxa"/>
            <w:tcBorders>
              <w:right w:val="single" w:sz="4" w:space="0" w:color="auto"/>
            </w:tcBorders>
          </w:tcPr>
          <w:p w:rsidR="00D97BEE" w:rsidRPr="00B6039D" w:rsidRDefault="00B64A48" w:rsidP="00FB685F">
            <w:pPr>
              <w:pStyle w:val="NoSpacing"/>
              <w:rPr>
                <w:sz w:val="20"/>
                <w:szCs w:val="20"/>
              </w:rPr>
            </w:pPr>
            <w:r w:rsidRPr="00B6039D">
              <w:rPr>
                <w:sz w:val="20"/>
                <w:szCs w:val="20"/>
              </w:rPr>
              <w:t xml:space="preserve">By 30 </w:t>
            </w:r>
            <w:r w:rsidR="00AB6DB9" w:rsidRPr="00B6039D">
              <w:rPr>
                <w:sz w:val="20"/>
                <w:szCs w:val="20"/>
              </w:rPr>
              <w:t xml:space="preserve"> May</w:t>
            </w:r>
          </w:p>
        </w:tc>
        <w:tc>
          <w:tcPr>
            <w:tcW w:w="1278" w:type="dxa"/>
            <w:tcBorders>
              <w:left w:val="single" w:sz="4" w:space="0" w:color="auto"/>
            </w:tcBorders>
          </w:tcPr>
          <w:p w:rsidR="00D97BEE" w:rsidRPr="00B6039D" w:rsidRDefault="00D97BEE" w:rsidP="00FB685F">
            <w:pPr>
              <w:pStyle w:val="NoSpacing"/>
              <w:rPr>
                <w:sz w:val="20"/>
                <w:szCs w:val="20"/>
              </w:rPr>
            </w:pPr>
          </w:p>
        </w:tc>
      </w:tr>
      <w:tr w:rsidR="00261AF4" w:rsidTr="00B6039D">
        <w:tc>
          <w:tcPr>
            <w:tcW w:w="558" w:type="dxa"/>
          </w:tcPr>
          <w:p w:rsidR="00261AF4" w:rsidRPr="00B6039D" w:rsidRDefault="00D97BEE" w:rsidP="00FB685F">
            <w:pPr>
              <w:pStyle w:val="NoSpacing"/>
              <w:rPr>
                <w:sz w:val="20"/>
                <w:szCs w:val="20"/>
              </w:rPr>
            </w:pPr>
            <w:r w:rsidRPr="00B6039D">
              <w:rPr>
                <w:sz w:val="20"/>
                <w:szCs w:val="20"/>
              </w:rPr>
              <w:t>7</w:t>
            </w:r>
          </w:p>
        </w:tc>
        <w:tc>
          <w:tcPr>
            <w:tcW w:w="4410" w:type="dxa"/>
          </w:tcPr>
          <w:p w:rsidR="00261AF4" w:rsidRPr="00B6039D" w:rsidRDefault="00261AF4" w:rsidP="00FB685F">
            <w:pPr>
              <w:pStyle w:val="NoSpacing"/>
              <w:rPr>
                <w:sz w:val="20"/>
                <w:szCs w:val="20"/>
              </w:rPr>
            </w:pPr>
            <w:r w:rsidRPr="00B6039D">
              <w:rPr>
                <w:sz w:val="20"/>
                <w:szCs w:val="20"/>
              </w:rPr>
              <w:t>Venue selection</w:t>
            </w:r>
          </w:p>
        </w:tc>
        <w:tc>
          <w:tcPr>
            <w:tcW w:w="2160" w:type="dxa"/>
          </w:tcPr>
          <w:p w:rsidR="00261AF4" w:rsidRPr="00B6039D" w:rsidRDefault="00261AF4" w:rsidP="00FB685F">
            <w:pPr>
              <w:pStyle w:val="NoSpacing"/>
              <w:rPr>
                <w:sz w:val="20"/>
                <w:szCs w:val="20"/>
              </w:rPr>
            </w:pPr>
            <w:r w:rsidRPr="00B6039D">
              <w:rPr>
                <w:sz w:val="20"/>
                <w:szCs w:val="20"/>
              </w:rPr>
              <w:t>UNDP/ MoFED</w:t>
            </w:r>
          </w:p>
        </w:tc>
        <w:tc>
          <w:tcPr>
            <w:tcW w:w="1170" w:type="dxa"/>
            <w:tcBorders>
              <w:right w:val="single" w:sz="4" w:space="0" w:color="auto"/>
            </w:tcBorders>
          </w:tcPr>
          <w:p w:rsidR="00261AF4" w:rsidRPr="00B6039D" w:rsidRDefault="00B6039D" w:rsidP="00B6039D">
            <w:pPr>
              <w:pStyle w:val="NoSpacing"/>
              <w:rPr>
                <w:sz w:val="20"/>
                <w:szCs w:val="20"/>
              </w:rPr>
            </w:pPr>
            <w:r w:rsidRPr="00B6039D">
              <w:rPr>
                <w:sz w:val="20"/>
                <w:szCs w:val="20"/>
              </w:rPr>
              <w:t>30</w:t>
            </w:r>
            <w:r w:rsidR="002E408F" w:rsidRPr="00B6039D">
              <w:rPr>
                <w:sz w:val="20"/>
                <w:szCs w:val="20"/>
              </w:rPr>
              <w:t xml:space="preserve"> </w:t>
            </w:r>
            <w:r w:rsidRPr="00B6039D">
              <w:rPr>
                <w:sz w:val="20"/>
                <w:szCs w:val="20"/>
              </w:rPr>
              <w:t>April</w:t>
            </w:r>
          </w:p>
        </w:tc>
        <w:tc>
          <w:tcPr>
            <w:tcW w:w="1278" w:type="dxa"/>
            <w:tcBorders>
              <w:left w:val="single" w:sz="4" w:space="0" w:color="auto"/>
            </w:tcBorders>
          </w:tcPr>
          <w:p w:rsidR="00261AF4" w:rsidRPr="00B6039D" w:rsidRDefault="00261AF4" w:rsidP="00FB685F">
            <w:pPr>
              <w:pStyle w:val="NoSpacing"/>
              <w:rPr>
                <w:sz w:val="20"/>
                <w:szCs w:val="20"/>
              </w:rPr>
            </w:pPr>
          </w:p>
        </w:tc>
      </w:tr>
      <w:tr w:rsidR="00261AF4" w:rsidTr="00B6039D">
        <w:tc>
          <w:tcPr>
            <w:tcW w:w="558" w:type="dxa"/>
          </w:tcPr>
          <w:p w:rsidR="00261AF4" w:rsidRPr="00B6039D" w:rsidRDefault="00D97BEE" w:rsidP="00FB685F">
            <w:pPr>
              <w:pStyle w:val="NoSpacing"/>
              <w:rPr>
                <w:sz w:val="20"/>
                <w:szCs w:val="20"/>
              </w:rPr>
            </w:pPr>
            <w:r w:rsidRPr="00B6039D">
              <w:rPr>
                <w:sz w:val="20"/>
                <w:szCs w:val="20"/>
              </w:rPr>
              <w:t>8</w:t>
            </w:r>
          </w:p>
        </w:tc>
        <w:tc>
          <w:tcPr>
            <w:tcW w:w="4410" w:type="dxa"/>
          </w:tcPr>
          <w:p w:rsidR="00261AF4" w:rsidRPr="00B6039D" w:rsidRDefault="00261AF4" w:rsidP="00261AF4">
            <w:pPr>
              <w:pStyle w:val="NoSpacing"/>
              <w:rPr>
                <w:sz w:val="20"/>
                <w:szCs w:val="20"/>
              </w:rPr>
            </w:pPr>
            <w:r w:rsidRPr="00B6039D">
              <w:rPr>
                <w:sz w:val="20"/>
                <w:szCs w:val="20"/>
              </w:rPr>
              <w:t>Purchase of stationery materials</w:t>
            </w:r>
          </w:p>
        </w:tc>
        <w:tc>
          <w:tcPr>
            <w:tcW w:w="2160" w:type="dxa"/>
          </w:tcPr>
          <w:p w:rsidR="00261AF4" w:rsidRPr="00B6039D" w:rsidRDefault="00261AF4" w:rsidP="00FB685F">
            <w:pPr>
              <w:pStyle w:val="NoSpacing"/>
              <w:rPr>
                <w:sz w:val="20"/>
                <w:szCs w:val="20"/>
              </w:rPr>
            </w:pPr>
            <w:r w:rsidRPr="00B6039D">
              <w:rPr>
                <w:sz w:val="20"/>
                <w:szCs w:val="20"/>
              </w:rPr>
              <w:t>UNDP</w:t>
            </w:r>
            <w:r w:rsidR="00BA1E85" w:rsidRPr="00B6039D">
              <w:rPr>
                <w:sz w:val="20"/>
                <w:szCs w:val="20"/>
              </w:rPr>
              <w:t>/ MoFED</w:t>
            </w:r>
          </w:p>
        </w:tc>
        <w:tc>
          <w:tcPr>
            <w:tcW w:w="1170" w:type="dxa"/>
            <w:tcBorders>
              <w:right w:val="single" w:sz="4" w:space="0" w:color="auto"/>
            </w:tcBorders>
          </w:tcPr>
          <w:p w:rsidR="00261AF4" w:rsidRPr="00B6039D" w:rsidRDefault="00AB6DB9" w:rsidP="00B64A48">
            <w:pPr>
              <w:pStyle w:val="NoSpacing"/>
              <w:rPr>
                <w:sz w:val="20"/>
                <w:szCs w:val="20"/>
              </w:rPr>
            </w:pPr>
            <w:r w:rsidRPr="00B6039D">
              <w:rPr>
                <w:sz w:val="20"/>
                <w:szCs w:val="20"/>
              </w:rPr>
              <w:t xml:space="preserve">06 </w:t>
            </w:r>
            <w:r w:rsidR="00B64A48" w:rsidRPr="00B6039D">
              <w:rPr>
                <w:sz w:val="20"/>
                <w:szCs w:val="20"/>
              </w:rPr>
              <w:t>June</w:t>
            </w:r>
          </w:p>
        </w:tc>
        <w:tc>
          <w:tcPr>
            <w:tcW w:w="1278" w:type="dxa"/>
            <w:tcBorders>
              <w:left w:val="single" w:sz="4" w:space="0" w:color="auto"/>
            </w:tcBorders>
          </w:tcPr>
          <w:p w:rsidR="00261AF4" w:rsidRPr="00B6039D" w:rsidRDefault="00261AF4" w:rsidP="00FB685F">
            <w:pPr>
              <w:pStyle w:val="NoSpacing"/>
              <w:rPr>
                <w:sz w:val="20"/>
                <w:szCs w:val="20"/>
              </w:rPr>
            </w:pPr>
          </w:p>
        </w:tc>
      </w:tr>
      <w:tr w:rsidR="00261AF4" w:rsidTr="00B6039D">
        <w:tc>
          <w:tcPr>
            <w:tcW w:w="558" w:type="dxa"/>
          </w:tcPr>
          <w:p w:rsidR="00261AF4" w:rsidRPr="00B6039D" w:rsidRDefault="00D97BEE" w:rsidP="00FB685F">
            <w:pPr>
              <w:pStyle w:val="NoSpacing"/>
              <w:rPr>
                <w:sz w:val="20"/>
                <w:szCs w:val="20"/>
              </w:rPr>
            </w:pPr>
            <w:r w:rsidRPr="00B6039D">
              <w:rPr>
                <w:sz w:val="20"/>
                <w:szCs w:val="20"/>
              </w:rPr>
              <w:t>9</w:t>
            </w:r>
          </w:p>
        </w:tc>
        <w:tc>
          <w:tcPr>
            <w:tcW w:w="4410" w:type="dxa"/>
          </w:tcPr>
          <w:p w:rsidR="00261AF4" w:rsidRPr="00B6039D" w:rsidRDefault="00AB6DB9" w:rsidP="00AB6DB9">
            <w:pPr>
              <w:pStyle w:val="NoSpacing"/>
              <w:rPr>
                <w:sz w:val="20"/>
                <w:szCs w:val="20"/>
              </w:rPr>
            </w:pPr>
            <w:r w:rsidRPr="00B6039D">
              <w:rPr>
                <w:sz w:val="20"/>
                <w:szCs w:val="20"/>
              </w:rPr>
              <w:t>Arrangement of l</w:t>
            </w:r>
            <w:r w:rsidR="003B5AAE" w:rsidRPr="00B6039D">
              <w:rPr>
                <w:sz w:val="20"/>
                <w:szCs w:val="20"/>
              </w:rPr>
              <w:t xml:space="preserve">unch/ </w:t>
            </w:r>
            <w:r w:rsidRPr="00B6039D">
              <w:rPr>
                <w:sz w:val="20"/>
                <w:szCs w:val="20"/>
              </w:rPr>
              <w:t xml:space="preserve">Dinner/ </w:t>
            </w:r>
            <w:r w:rsidR="003B5AAE" w:rsidRPr="00B6039D">
              <w:rPr>
                <w:sz w:val="20"/>
                <w:szCs w:val="20"/>
              </w:rPr>
              <w:t>Refreshment/ water</w:t>
            </w:r>
          </w:p>
        </w:tc>
        <w:tc>
          <w:tcPr>
            <w:tcW w:w="2160" w:type="dxa"/>
          </w:tcPr>
          <w:p w:rsidR="00261AF4" w:rsidRPr="00B6039D" w:rsidRDefault="003B5AAE" w:rsidP="00FB685F">
            <w:pPr>
              <w:pStyle w:val="NoSpacing"/>
              <w:rPr>
                <w:sz w:val="20"/>
                <w:szCs w:val="20"/>
              </w:rPr>
            </w:pPr>
            <w:r w:rsidRPr="00B6039D">
              <w:rPr>
                <w:sz w:val="20"/>
                <w:szCs w:val="20"/>
              </w:rPr>
              <w:t>UNDP</w:t>
            </w:r>
          </w:p>
        </w:tc>
        <w:tc>
          <w:tcPr>
            <w:tcW w:w="1170" w:type="dxa"/>
            <w:tcBorders>
              <w:right w:val="single" w:sz="4" w:space="0" w:color="auto"/>
            </w:tcBorders>
          </w:tcPr>
          <w:p w:rsidR="00261AF4" w:rsidRPr="00B6039D" w:rsidRDefault="00B64A48" w:rsidP="00AB6DB9">
            <w:pPr>
              <w:pStyle w:val="NoSpacing"/>
              <w:rPr>
                <w:sz w:val="20"/>
                <w:szCs w:val="20"/>
              </w:rPr>
            </w:pPr>
            <w:r w:rsidRPr="00B6039D">
              <w:rPr>
                <w:sz w:val="20"/>
                <w:szCs w:val="20"/>
              </w:rPr>
              <w:t>06 June</w:t>
            </w:r>
          </w:p>
        </w:tc>
        <w:tc>
          <w:tcPr>
            <w:tcW w:w="1278" w:type="dxa"/>
            <w:tcBorders>
              <w:left w:val="single" w:sz="4" w:space="0" w:color="auto"/>
            </w:tcBorders>
          </w:tcPr>
          <w:p w:rsidR="00261AF4" w:rsidRPr="00B6039D" w:rsidRDefault="00261AF4" w:rsidP="00FB685F">
            <w:pPr>
              <w:pStyle w:val="NoSpacing"/>
              <w:rPr>
                <w:sz w:val="20"/>
                <w:szCs w:val="20"/>
              </w:rPr>
            </w:pPr>
          </w:p>
        </w:tc>
      </w:tr>
      <w:tr w:rsidR="00261AF4" w:rsidTr="00B6039D">
        <w:tc>
          <w:tcPr>
            <w:tcW w:w="558" w:type="dxa"/>
          </w:tcPr>
          <w:p w:rsidR="00261AF4" w:rsidRPr="00B6039D" w:rsidRDefault="00D97BEE" w:rsidP="00FB685F">
            <w:pPr>
              <w:pStyle w:val="NoSpacing"/>
              <w:rPr>
                <w:sz w:val="20"/>
                <w:szCs w:val="20"/>
              </w:rPr>
            </w:pPr>
            <w:r w:rsidRPr="00B6039D">
              <w:rPr>
                <w:sz w:val="20"/>
                <w:szCs w:val="20"/>
              </w:rPr>
              <w:t>10</w:t>
            </w:r>
          </w:p>
        </w:tc>
        <w:tc>
          <w:tcPr>
            <w:tcW w:w="4410" w:type="dxa"/>
          </w:tcPr>
          <w:p w:rsidR="00261AF4" w:rsidRPr="00B6039D" w:rsidRDefault="00AB6DB9" w:rsidP="00B6039D">
            <w:pPr>
              <w:pStyle w:val="NoSpacing"/>
              <w:rPr>
                <w:sz w:val="20"/>
                <w:szCs w:val="20"/>
              </w:rPr>
            </w:pPr>
            <w:r w:rsidRPr="00B6039D">
              <w:rPr>
                <w:sz w:val="20"/>
                <w:szCs w:val="20"/>
              </w:rPr>
              <w:t>Preparation for r</w:t>
            </w:r>
            <w:r w:rsidR="003B5AAE" w:rsidRPr="00B6039D">
              <w:rPr>
                <w:sz w:val="20"/>
                <w:szCs w:val="20"/>
              </w:rPr>
              <w:t>egistration of participants</w:t>
            </w:r>
            <w:r w:rsidR="00B6039D" w:rsidRPr="00B6039D">
              <w:rPr>
                <w:sz w:val="20"/>
                <w:szCs w:val="20"/>
              </w:rPr>
              <w:t xml:space="preserve"> (Registration sheet, etc)</w:t>
            </w:r>
          </w:p>
        </w:tc>
        <w:tc>
          <w:tcPr>
            <w:tcW w:w="2160" w:type="dxa"/>
          </w:tcPr>
          <w:p w:rsidR="00261AF4" w:rsidRPr="00B6039D" w:rsidRDefault="003B5AAE" w:rsidP="00FB685F">
            <w:pPr>
              <w:pStyle w:val="NoSpacing"/>
              <w:rPr>
                <w:sz w:val="20"/>
                <w:szCs w:val="20"/>
              </w:rPr>
            </w:pPr>
            <w:r w:rsidRPr="00B6039D">
              <w:rPr>
                <w:sz w:val="20"/>
                <w:szCs w:val="20"/>
              </w:rPr>
              <w:t>UNDP/ MoFED</w:t>
            </w:r>
          </w:p>
        </w:tc>
        <w:tc>
          <w:tcPr>
            <w:tcW w:w="1170" w:type="dxa"/>
            <w:tcBorders>
              <w:right w:val="single" w:sz="4" w:space="0" w:color="auto"/>
            </w:tcBorders>
          </w:tcPr>
          <w:p w:rsidR="00261AF4" w:rsidRPr="00B6039D" w:rsidRDefault="00B64A48" w:rsidP="00AB6DB9">
            <w:pPr>
              <w:pStyle w:val="NoSpacing"/>
              <w:rPr>
                <w:sz w:val="20"/>
                <w:szCs w:val="20"/>
              </w:rPr>
            </w:pPr>
            <w:r w:rsidRPr="00B6039D">
              <w:rPr>
                <w:sz w:val="20"/>
                <w:szCs w:val="20"/>
              </w:rPr>
              <w:t>By 6 June</w:t>
            </w:r>
          </w:p>
        </w:tc>
        <w:tc>
          <w:tcPr>
            <w:tcW w:w="1278" w:type="dxa"/>
            <w:tcBorders>
              <w:left w:val="single" w:sz="4" w:space="0" w:color="auto"/>
            </w:tcBorders>
          </w:tcPr>
          <w:p w:rsidR="00261AF4" w:rsidRPr="00B6039D" w:rsidRDefault="00261AF4" w:rsidP="00FB685F">
            <w:pPr>
              <w:pStyle w:val="NoSpacing"/>
              <w:rPr>
                <w:sz w:val="20"/>
                <w:szCs w:val="20"/>
              </w:rPr>
            </w:pPr>
          </w:p>
        </w:tc>
      </w:tr>
      <w:tr w:rsidR="00261AF4" w:rsidTr="00B6039D">
        <w:tc>
          <w:tcPr>
            <w:tcW w:w="558" w:type="dxa"/>
          </w:tcPr>
          <w:p w:rsidR="00261AF4" w:rsidRPr="00B6039D" w:rsidRDefault="00C24514" w:rsidP="00FB685F">
            <w:pPr>
              <w:pStyle w:val="NoSpacing"/>
              <w:rPr>
                <w:sz w:val="20"/>
                <w:szCs w:val="20"/>
              </w:rPr>
            </w:pPr>
            <w:r w:rsidRPr="00B6039D">
              <w:rPr>
                <w:sz w:val="20"/>
                <w:szCs w:val="20"/>
              </w:rPr>
              <w:t>1</w:t>
            </w:r>
            <w:r w:rsidR="00D97BEE" w:rsidRPr="00B6039D">
              <w:rPr>
                <w:sz w:val="20"/>
                <w:szCs w:val="20"/>
              </w:rPr>
              <w:t>1</w:t>
            </w:r>
          </w:p>
        </w:tc>
        <w:tc>
          <w:tcPr>
            <w:tcW w:w="4410" w:type="dxa"/>
          </w:tcPr>
          <w:p w:rsidR="00261AF4" w:rsidRPr="00B6039D" w:rsidRDefault="00AB6DB9" w:rsidP="00AB6DB9">
            <w:pPr>
              <w:pStyle w:val="NoSpacing"/>
              <w:rPr>
                <w:sz w:val="20"/>
                <w:szCs w:val="20"/>
              </w:rPr>
            </w:pPr>
            <w:r w:rsidRPr="00B6039D">
              <w:rPr>
                <w:sz w:val="20"/>
                <w:szCs w:val="20"/>
              </w:rPr>
              <w:t>Preparation for n</w:t>
            </w:r>
            <w:r w:rsidR="00BA1E85" w:rsidRPr="00B6039D">
              <w:rPr>
                <w:sz w:val="20"/>
                <w:szCs w:val="20"/>
              </w:rPr>
              <w:t>ote taking</w:t>
            </w:r>
            <w:r w:rsidR="003B5AAE" w:rsidRPr="00B6039D">
              <w:rPr>
                <w:sz w:val="20"/>
                <w:szCs w:val="20"/>
              </w:rPr>
              <w:t>/ documentation</w:t>
            </w:r>
          </w:p>
        </w:tc>
        <w:tc>
          <w:tcPr>
            <w:tcW w:w="2160" w:type="dxa"/>
          </w:tcPr>
          <w:p w:rsidR="00261AF4" w:rsidRPr="00B6039D" w:rsidRDefault="003B5AAE" w:rsidP="00FB685F">
            <w:pPr>
              <w:pStyle w:val="NoSpacing"/>
              <w:rPr>
                <w:sz w:val="20"/>
                <w:szCs w:val="20"/>
              </w:rPr>
            </w:pPr>
            <w:r w:rsidRPr="00B6039D">
              <w:rPr>
                <w:sz w:val="20"/>
                <w:szCs w:val="20"/>
              </w:rPr>
              <w:t>LED Consultants &amp; Tewodros</w:t>
            </w:r>
            <w:r w:rsidR="00AB6DB9" w:rsidRPr="00B6039D">
              <w:rPr>
                <w:sz w:val="20"/>
                <w:szCs w:val="20"/>
              </w:rPr>
              <w:t>/ UNDP KM Unit</w:t>
            </w:r>
          </w:p>
        </w:tc>
        <w:tc>
          <w:tcPr>
            <w:tcW w:w="1170" w:type="dxa"/>
            <w:tcBorders>
              <w:right w:val="single" w:sz="4" w:space="0" w:color="auto"/>
            </w:tcBorders>
          </w:tcPr>
          <w:p w:rsidR="00261AF4" w:rsidRPr="00B6039D" w:rsidRDefault="00B64A48" w:rsidP="00BA1E85">
            <w:pPr>
              <w:pStyle w:val="NoSpacing"/>
              <w:rPr>
                <w:sz w:val="20"/>
                <w:szCs w:val="20"/>
              </w:rPr>
            </w:pPr>
            <w:r w:rsidRPr="00B6039D">
              <w:rPr>
                <w:sz w:val="20"/>
                <w:szCs w:val="20"/>
              </w:rPr>
              <w:t>By 6 June</w:t>
            </w:r>
          </w:p>
        </w:tc>
        <w:tc>
          <w:tcPr>
            <w:tcW w:w="1278" w:type="dxa"/>
            <w:tcBorders>
              <w:left w:val="single" w:sz="4" w:space="0" w:color="auto"/>
            </w:tcBorders>
          </w:tcPr>
          <w:p w:rsidR="00261AF4" w:rsidRPr="00B6039D" w:rsidRDefault="00261AF4" w:rsidP="00FB685F">
            <w:pPr>
              <w:pStyle w:val="NoSpacing"/>
              <w:rPr>
                <w:sz w:val="20"/>
                <w:szCs w:val="20"/>
              </w:rPr>
            </w:pPr>
          </w:p>
        </w:tc>
      </w:tr>
      <w:tr w:rsidR="00BA1E85" w:rsidTr="00B6039D">
        <w:tc>
          <w:tcPr>
            <w:tcW w:w="558" w:type="dxa"/>
          </w:tcPr>
          <w:p w:rsidR="00BA1E85" w:rsidRPr="00B6039D" w:rsidRDefault="00C24514" w:rsidP="00FB685F">
            <w:pPr>
              <w:pStyle w:val="NoSpacing"/>
              <w:rPr>
                <w:sz w:val="20"/>
                <w:szCs w:val="20"/>
              </w:rPr>
            </w:pPr>
            <w:r w:rsidRPr="00B6039D">
              <w:rPr>
                <w:sz w:val="20"/>
                <w:szCs w:val="20"/>
              </w:rPr>
              <w:t>1</w:t>
            </w:r>
            <w:r w:rsidR="00D97BEE" w:rsidRPr="00B6039D">
              <w:rPr>
                <w:sz w:val="20"/>
                <w:szCs w:val="20"/>
              </w:rPr>
              <w:t>2</w:t>
            </w:r>
          </w:p>
        </w:tc>
        <w:tc>
          <w:tcPr>
            <w:tcW w:w="4410" w:type="dxa"/>
          </w:tcPr>
          <w:p w:rsidR="00BA1E85" w:rsidRPr="00B6039D" w:rsidRDefault="00AB6DB9" w:rsidP="007518DE">
            <w:pPr>
              <w:pStyle w:val="NoSpacing"/>
              <w:rPr>
                <w:sz w:val="20"/>
                <w:szCs w:val="20"/>
              </w:rPr>
            </w:pPr>
            <w:r w:rsidRPr="00B6039D">
              <w:rPr>
                <w:sz w:val="20"/>
                <w:szCs w:val="20"/>
              </w:rPr>
              <w:t xml:space="preserve">Invitation of </w:t>
            </w:r>
            <w:r w:rsidR="00BA1E85" w:rsidRPr="00B6039D">
              <w:rPr>
                <w:sz w:val="20"/>
                <w:szCs w:val="20"/>
              </w:rPr>
              <w:t>Press/ advocacy</w:t>
            </w:r>
            <w:r w:rsidR="007A4055" w:rsidRPr="00B6039D">
              <w:rPr>
                <w:sz w:val="20"/>
                <w:szCs w:val="20"/>
              </w:rPr>
              <w:t xml:space="preserve"> and documentation of lessons learned </w:t>
            </w:r>
          </w:p>
        </w:tc>
        <w:tc>
          <w:tcPr>
            <w:tcW w:w="2160" w:type="dxa"/>
          </w:tcPr>
          <w:p w:rsidR="00BA1E85" w:rsidRPr="00B6039D" w:rsidRDefault="00BA1E85" w:rsidP="007518DE">
            <w:pPr>
              <w:pStyle w:val="NoSpacing"/>
              <w:rPr>
                <w:sz w:val="20"/>
                <w:szCs w:val="20"/>
              </w:rPr>
            </w:pPr>
            <w:r w:rsidRPr="00B6039D">
              <w:rPr>
                <w:sz w:val="20"/>
                <w:szCs w:val="20"/>
              </w:rPr>
              <w:t>UNDP/ Communication Unit</w:t>
            </w:r>
            <w:r w:rsidR="007A4055" w:rsidRPr="00B6039D">
              <w:rPr>
                <w:sz w:val="20"/>
                <w:szCs w:val="20"/>
              </w:rPr>
              <w:t xml:space="preserve"> and KM Unit</w:t>
            </w:r>
          </w:p>
        </w:tc>
        <w:tc>
          <w:tcPr>
            <w:tcW w:w="1170" w:type="dxa"/>
            <w:tcBorders>
              <w:right w:val="single" w:sz="4" w:space="0" w:color="auto"/>
            </w:tcBorders>
          </w:tcPr>
          <w:p w:rsidR="00BA1E85" w:rsidRPr="00B6039D" w:rsidRDefault="00AB6DB9" w:rsidP="00B64A48">
            <w:pPr>
              <w:pStyle w:val="NoSpacing"/>
              <w:rPr>
                <w:sz w:val="20"/>
                <w:szCs w:val="20"/>
              </w:rPr>
            </w:pPr>
            <w:r w:rsidRPr="00B6039D">
              <w:rPr>
                <w:sz w:val="20"/>
                <w:szCs w:val="20"/>
              </w:rPr>
              <w:t>0</w:t>
            </w:r>
            <w:r w:rsidR="00B64A48" w:rsidRPr="00B6039D">
              <w:rPr>
                <w:sz w:val="20"/>
                <w:szCs w:val="20"/>
              </w:rPr>
              <w:t>6</w:t>
            </w:r>
            <w:r w:rsidR="00BA1E85" w:rsidRPr="00B6039D">
              <w:rPr>
                <w:sz w:val="20"/>
                <w:szCs w:val="20"/>
              </w:rPr>
              <w:t xml:space="preserve"> </w:t>
            </w:r>
            <w:r w:rsidR="00B64A48" w:rsidRPr="00B6039D">
              <w:rPr>
                <w:sz w:val="20"/>
                <w:szCs w:val="20"/>
              </w:rPr>
              <w:t>June</w:t>
            </w:r>
          </w:p>
        </w:tc>
        <w:tc>
          <w:tcPr>
            <w:tcW w:w="1278" w:type="dxa"/>
            <w:tcBorders>
              <w:left w:val="single" w:sz="4" w:space="0" w:color="auto"/>
            </w:tcBorders>
          </w:tcPr>
          <w:p w:rsidR="00BA1E85" w:rsidRPr="00B6039D" w:rsidRDefault="00BA1E85" w:rsidP="00FB685F">
            <w:pPr>
              <w:pStyle w:val="NoSpacing"/>
              <w:rPr>
                <w:sz w:val="20"/>
                <w:szCs w:val="20"/>
              </w:rPr>
            </w:pPr>
          </w:p>
        </w:tc>
      </w:tr>
      <w:tr w:rsidR="003B5AAE" w:rsidTr="00B6039D">
        <w:tc>
          <w:tcPr>
            <w:tcW w:w="558" w:type="dxa"/>
          </w:tcPr>
          <w:p w:rsidR="003B5AAE" w:rsidRPr="00B6039D" w:rsidRDefault="00C24514" w:rsidP="00FB685F">
            <w:pPr>
              <w:pStyle w:val="NoSpacing"/>
              <w:rPr>
                <w:sz w:val="20"/>
                <w:szCs w:val="20"/>
              </w:rPr>
            </w:pPr>
            <w:r w:rsidRPr="00B6039D">
              <w:rPr>
                <w:sz w:val="20"/>
                <w:szCs w:val="20"/>
              </w:rPr>
              <w:t>1</w:t>
            </w:r>
            <w:r w:rsidR="00D97BEE" w:rsidRPr="00B6039D">
              <w:rPr>
                <w:sz w:val="20"/>
                <w:szCs w:val="20"/>
              </w:rPr>
              <w:t>3</w:t>
            </w:r>
          </w:p>
        </w:tc>
        <w:tc>
          <w:tcPr>
            <w:tcW w:w="4410" w:type="dxa"/>
          </w:tcPr>
          <w:p w:rsidR="003B5AAE" w:rsidRPr="00B6039D" w:rsidRDefault="003B5AAE" w:rsidP="00FB685F">
            <w:pPr>
              <w:pStyle w:val="NoSpacing"/>
              <w:rPr>
                <w:sz w:val="20"/>
                <w:szCs w:val="20"/>
              </w:rPr>
            </w:pPr>
            <w:r w:rsidRPr="00B6039D">
              <w:rPr>
                <w:sz w:val="20"/>
                <w:szCs w:val="20"/>
              </w:rPr>
              <w:t>LCD Projector/ camera</w:t>
            </w:r>
          </w:p>
        </w:tc>
        <w:tc>
          <w:tcPr>
            <w:tcW w:w="2160" w:type="dxa"/>
          </w:tcPr>
          <w:p w:rsidR="003B5AAE" w:rsidRPr="00B6039D" w:rsidRDefault="003B5AAE" w:rsidP="00FB685F">
            <w:pPr>
              <w:pStyle w:val="NoSpacing"/>
              <w:rPr>
                <w:sz w:val="20"/>
                <w:szCs w:val="20"/>
              </w:rPr>
            </w:pPr>
            <w:r w:rsidRPr="00B6039D">
              <w:rPr>
                <w:sz w:val="20"/>
                <w:szCs w:val="20"/>
              </w:rPr>
              <w:t>UNDP/ hotel</w:t>
            </w:r>
          </w:p>
        </w:tc>
        <w:tc>
          <w:tcPr>
            <w:tcW w:w="1170" w:type="dxa"/>
            <w:tcBorders>
              <w:right w:val="single" w:sz="4" w:space="0" w:color="auto"/>
            </w:tcBorders>
          </w:tcPr>
          <w:p w:rsidR="003B5AAE" w:rsidRPr="00B6039D" w:rsidRDefault="00B64A48" w:rsidP="00B64A48">
            <w:pPr>
              <w:pStyle w:val="NoSpacing"/>
              <w:rPr>
                <w:sz w:val="20"/>
                <w:szCs w:val="20"/>
              </w:rPr>
            </w:pPr>
            <w:r w:rsidRPr="00B6039D">
              <w:rPr>
                <w:sz w:val="20"/>
                <w:szCs w:val="20"/>
              </w:rPr>
              <w:t>06</w:t>
            </w:r>
            <w:r w:rsidR="00BA1E85" w:rsidRPr="00B6039D">
              <w:rPr>
                <w:sz w:val="20"/>
                <w:szCs w:val="20"/>
              </w:rPr>
              <w:t xml:space="preserve"> </w:t>
            </w:r>
            <w:r w:rsidRPr="00B6039D">
              <w:rPr>
                <w:sz w:val="20"/>
                <w:szCs w:val="20"/>
              </w:rPr>
              <w:t>June</w:t>
            </w:r>
          </w:p>
        </w:tc>
        <w:tc>
          <w:tcPr>
            <w:tcW w:w="1278" w:type="dxa"/>
            <w:tcBorders>
              <w:left w:val="single" w:sz="4" w:space="0" w:color="auto"/>
            </w:tcBorders>
          </w:tcPr>
          <w:p w:rsidR="003B5AAE" w:rsidRPr="00B6039D" w:rsidRDefault="003B5AAE" w:rsidP="00FB685F">
            <w:pPr>
              <w:pStyle w:val="NoSpacing"/>
              <w:rPr>
                <w:sz w:val="20"/>
                <w:szCs w:val="20"/>
              </w:rPr>
            </w:pPr>
          </w:p>
        </w:tc>
      </w:tr>
      <w:tr w:rsidR="003B5AAE" w:rsidTr="00B6039D">
        <w:tc>
          <w:tcPr>
            <w:tcW w:w="558" w:type="dxa"/>
          </w:tcPr>
          <w:p w:rsidR="003B5AAE" w:rsidRPr="00B6039D" w:rsidRDefault="00C24514" w:rsidP="00FB685F">
            <w:pPr>
              <w:pStyle w:val="NoSpacing"/>
              <w:rPr>
                <w:sz w:val="20"/>
                <w:szCs w:val="20"/>
              </w:rPr>
            </w:pPr>
            <w:r w:rsidRPr="00B6039D">
              <w:rPr>
                <w:sz w:val="20"/>
                <w:szCs w:val="20"/>
              </w:rPr>
              <w:t>1</w:t>
            </w:r>
            <w:r w:rsidR="00D97BEE" w:rsidRPr="00B6039D">
              <w:rPr>
                <w:sz w:val="20"/>
                <w:szCs w:val="20"/>
              </w:rPr>
              <w:t>4</w:t>
            </w:r>
          </w:p>
        </w:tc>
        <w:tc>
          <w:tcPr>
            <w:tcW w:w="4410" w:type="dxa"/>
          </w:tcPr>
          <w:p w:rsidR="003B5AAE" w:rsidRPr="00B6039D" w:rsidRDefault="00AB6DB9" w:rsidP="00AB6DB9">
            <w:pPr>
              <w:pStyle w:val="NoSpacing"/>
              <w:rPr>
                <w:sz w:val="20"/>
                <w:szCs w:val="20"/>
              </w:rPr>
            </w:pPr>
            <w:r w:rsidRPr="00B6039D">
              <w:rPr>
                <w:sz w:val="20"/>
                <w:szCs w:val="20"/>
              </w:rPr>
              <w:t>Preparation for p</w:t>
            </w:r>
            <w:r w:rsidR="003B5AAE" w:rsidRPr="00B6039D">
              <w:rPr>
                <w:sz w:val="20"/>
                <w:szCs w:val="20"/>
              </w:rPr>
              <w:t xml:space="preserve">resentation of the LED </w:t>
            </w:r>
            <w:r w:rsidR="00B6039D" w:rsidRPr="00B6039D">
              <w:rPr>
                <w:sz w:val="20"/>
                <w:szCs w:val="20"/>
              </w:rPr>
              <w:t xml:space="preserve">&amp; </w:t>
            </w:r>
            <w:r w:rsidR="003B5AAE" w:rsidRPr="00B6039D">
              <w:rPr>
                <w:sz w:val="20"/>
                <w:szCs w:val="20"/>
              </w:rPr>
              <w:t>assessment report: findings, lessons learned, good practices</w:t>
            </w:r>
            <w:r w:rsidRPr="00B6039D">
              <w:rPr>
                <w:sz w:val="20"/>
                <w:szCs w:val="20"/>
              </w:rPr>
              <w:t xml:space="preserve"> </w:t>
            </w:r>
            <w:r w:rsidR="003B5AAE" w:rsidRPr="00B6039D">
              <w:rPr>
                <w:sz w:val="20"/>
                <w:szCs w:val="20"/>
              </w:rPr>
              <w:t>and recommendations</w:t>
            </w:r>
          </w:p>
        </w:tc>
        <w:tc>
          <w:tcPr>
            <w:tcW w:w="2160" w:type="dxa"/>
          </w:tcPr>
          <w:p w:rsidR="003B5AAE" w:rsidRPr="00B6039D" w:rsidRDefault="003B5AAE" w:rsidP="00FB685F">
            <w:pPr>
              <w:pStyle w:val="NoSpacing"/>
              <w:rPr>
                <w:sz w:val="20"/>
                <w:szCs w:val="20"/>
              </w:rPr>
            </w:pPr>
            <w:r w:rsidRPr="00B6039D">
              <w:rPr>
                <w:sz w:val="20"/>
                <w:szCs w:val="20"/>
              </w:rPr>
              <w:t>LED Consultants</w:t>
            </w:r>
          </w:p>
        </w:tc>
        <w:tc>
          <w:tcPr>
            <w:tcW w:w="1170" w:type="dxa"/>
            <w:tcBorders>
              <w:right w:val="single" w:sz="4" w:space="0" w:color="auto"/>
            </w:tcBorders>
          </w:tcPr>
          <w:p w:rsidR="003B5AAE" w:rsidRPr="00B6039D" w:rsidRDefault="00B6039D" w:rsidP="00BE7515">
            <w:pPr>
              <w:pStyle w:val="NoSpacing"/>
              <w:rPr>
                <w:sz w:val="20"/>
                <w:szCs w:val="20"/>
              </w:rPr>
            </w:pPr>
            <w:r w:rsidRPr="00B6039D">
              <w:rPr>
                <w:sz w:val="20"/>
                <w:szCs w:val="20"/>
              </w:rPr>
              <w:t>06</w:t>
            </w:r>
            <w:r w:rsidR="00BE7515" w:rsidRPr="00B6039D">
              <w:rPr>
                <w:sz w:val="20"/>
                <w:szCs w:val="20"/>
              </w:rPr>
              <w:t xml:space="preserve"> June (at the forum)</w:t>
            </w:r>
          </w:p>
        </w:tc>
        <w:tc>
          <w:tcPr>
            <w:tcW w:w="1278" w:type="dxa"/>
            <w:tcBorders>
              <w:left w:val="single" w:sz="4" w:space="0" w:color="auto"/>
            </w:tcBorders>
          </w:tcPr>
          <w:p w:rsidR="003B5AAE" w:rsidRPr="00B6039D" w:rsidRDefault="003B5AAE" w:rsidP="00FB685F">
            <w:pPr>
              <w:pStyle w:val="NoSpacing"/>
              <w:rPr>
                <w:sz w:val="20"/>
                <w:szCs w:val="20"/>
              </w:rPr>
            </w:pPr>
          </w:p>
        </w:tc>
      </w:tr>
      <w:tr w:rsidR="003B5AAE" w:rsidTr="00B6039D">
        <w:tc>
          <w:tcPr>
            <w:tcW w:w="558" w:type="dxa"/>
          </w:tcPr>
          <w:p w:rsidR="003B5AAE" w:rsidRPr="00B6039D" w:rsidRDefault="00C24514" w:rsidP="00FB685F">
            <w:pPr>
              <w:pStyle w:val="NoSpacing"/>
              <w:rPr>
                <w:sz w:val="20"/>
                <w:szCs w:val="20"/>
              </w:rPr>
            </w:pPr>
            <w:r w:rsidRPr="00B6039D">
              <w:rPr>
                <w:sz w:val="20"/>
                <w:szCs w:val="20"/>
              </w:rPr>
              <w:t>1</w:t>
            </w:r>
            <w:r w:rsidR="00D97BEE" w:rsidRPr="00B6039D">
              <w:rPr>
                <w:sz w:val="20"/>
                <w:szCs w:val="20"/>
              </w:rPr>
              <w:t>5</w:t>
            </w:r>
          </w:p>
        </w:tc>
        <w:tc>
          <w:tcPr>
            <w:tcW w:w="4410" w:type="dxa"/>
          </w:tcPr>
          <w:p w:rsidR="003B5AAE" w:rsidRPr="00B6039D" w:rsidRDefault="00C24514" w:rsidP="00C24514">
            <w:pPr>
              <w:pStyle w:val="NoSpacing"/>
              <w:rPr>
                <w:sz w:val="20"/>
                <w:szCs w:val="20"/>
              </w:rPr>
            </w:pPr>
            <w:r w:rsidRPr="00B6039D">
              <w:rPr>
                <w:sz w:val="20"/>
                <w:szCs w:val="20"/>
              </w:rPr>
              <w:t>Officials for i</w:t>
            </w:r>
            <w:r w:rsidR="00BA1E85" w:rsidRPr="00B6039D">
              <w:rPr>
                <w:sz w:val="20"/>
                <w:szCs w:val="20"/>
              </w:rPr>
              <w:t>nauguration and closing</w:t>
            </w:r>
            <w:r w:rsidRPr="00B6039D">
              <w:rPr>
                <w:sz w:val="20"/>
                <w:szCs w:val="20"/>
              </w:rPr>
              <w:t xml:space="preserve"> sessions</w:t>
            </w:r>
          </w:p>
        </w:tc>
        <w:tc>
          <w:tcPr>
            <w:tcW w:w="2160" w:type="dxa"/>
          </w:tcPr>
          <w:p w:rsidR="003B5AAE" w:rsidRPr="00B6039D" w:rsidRDefault="00BA1E85" w:rsidP="00AB6DB9">
            <w:pPr>
              <w:pStyle w:val="NoSpacing"/>
              <w:rPr>
                <w:sz w:val="20"/>
                <w:szCs w:val="20"/>
              </w:rPr>
            </w:pPr>
            <w:r w:rsidRPr="00B6039D">
              <w:rPr>
                <w:sz w:val="20"/>
                <w:szCs w:val="20"/>
              </w:rPr>
              <w:t>MoFED</w:t>
            </w:r>
            <w:r w:rsidR="00AB6DB9" w:rsidRPr="00B6039D">
              <w:rPr>
                <w:sz w:val="20"/>
                <w:szCs w:val="20"/>
              </w:rPr>
              <w:t>/</w:t>
            </w:r>
            <w:r w:rsidRPr="00B6039D">
              <w:rPr>
                <w:sz w:val="20"/>
                <w:szCs w:val="20"/>
              </w:rPr>
              <w:t xml:space="preserve"> UNDP</w:t>
            </w:r>
          </w:p>
        </w:tc>
        <w:tc>
          <w:tcPr>
            <w:tcW w:w="1170" w:type="dxa"/>
            <w:tcBorders>
              <w:right w:val="single" w:sz="4" w:space="0" w:color="auto"/>
            </w:tcBorders>
          </w:tcPr>
          <w:p w:rsidR="003B5AAE" w:rsidRPr="00B6039D" w:rsidRDefault="00AB6DB9" w:rsidP="00BE7515">
            <w:pPr>
              <w:pStyle w:val="NoSpacing"/>
              <w:rPr>
                <w:sz w:val="20"/>
                <w:szCs w:val="20"/>
              </w:rPr>
            </w:pPr>
            <w:r w:rsidRPr="00B6039D">
              <w:rPr>
                <w:sz w:val="20"/>
                <w:szCs w:val="20"/>
              </w:rPr>
              <w:t>06</w:t>
            </w:r>
            <w:r w:rsidR="00BA1E85" w:rsidRPr="00B6039D">
              <w:rPr>
                <w:sz w:val="20"/>
                <w:szCs w:val="20"/>
              </w:rPr>
              <w:t xml:space="preserve"> </w:t>
            </w:r>
            <w:r w:rsidR="00BE7515" w:rsidRPr="00B6039D">
              <w:rPr>
                <w:sz w:val="20"/>
                <w:szCs w:val="20"/>
              </w:rPr>
              <w:t>June</w:t>
            </w:r>
          </w:p>
        </w:tc>
        <w:tc>
          <w:tcPr>
            <w:tcW w:w="1278" w:type="dxa"/>
            <w:tcBorders>
              <w:left w:val="single" w:sz="4" w:space="0" w:color="auto"/>
            </w:tcBorders>
          </w:tcPr>
          <w:p w:rsidR="003B5AAE" w:rsidRPr="00B6039D" w:rsidRDefault="003B5AAE" w:rsidP="00FB685F">
            <w:pPr>
              <w:pStyle w:val="NoSpacing"/>
              <w:rPr>
                <w:sz w:val="20"/>
                <w:szCs w:val="20"/>
              </w:rPr>
            </w:pPr>
          </w:p>
        </w:tc>
      </w:tr>
      <w:tr w:rsidR="003B5AAE" w:rsidTr="00B6039D">
        <w:tc>
          <w:tcPr>
            <w:tcW w:w="558" w:type="dxa"/>
          </w:tcPr>
          <w:p w:rsidR="003B5AAE" w:rsidRPr="00B6039D" w:rsidRDefault="00C24514" w:rsidP="00FB685F">
            <w:pPr>
              <w:pStyle w:val="NoSpacing"/>
              <w:rPr>
                <w:sz w:val="20"/>
                <w:szCs w:val="20"/>
              </w:rPr>
            </w:pPr>
            <w:r w:rsidRPr="00B6039D">
              <w:rPr>
                <w:sz w:val="20"/>
                <w:szCs w:val="20"/>
              </w:rPr>
              <w:t>1</w:t>
            </w:r>
            <w:r w:rsidR="00D97BEE" w:rsidRPr="00B6039D">
              <w:rPr>
                <w:sz w:val="20"/>
                <w:szCs w:val="20"/>
              </w:rPr>
              <w:t>6</w:t>
            </w:r>
          </w:p>
        </w:tc>
        <w:tc>
          <w:tcPr>
            <w:tcW w:w="4410" w:type="dxa"/>
          </w:tcPr>
          <w:p w:rsidR="003B5AAE" w:rsidRPr="00B6039D" w:rsidRDefault="00AB6DB9" w:rsidP="00AB6DB9">
            <w:pPr>
              <w:pStyle w:val="NoSpacing"/>
              <w:rPr>
                <w:sz w:val="20"/>
                <w:szCs w:val="20"/>
              </w:rPr>
            </w:pPr>
            <w:r w:rsidRPr="00B6039D">
              <w:rPr>
                <w:sz w:val="20"/>
                <w:szCs w:val="20"/>
              </w:rPr>
              <w:t xml:space="preserve">Preparation for getting funds for </w:t>
            </w:r>
            <w:r w:rsidR="00BA1E85" w:rsidRPr="00B6039D">
              <w:rPr>
                <w:sz w:val="20"/>
                <w:szCs w:val="20"/>
              </w:rPr>
              <w:t>participants (out</w:t>
            </w:r>
            <w:r w:rsidRPr="00B6039D">
              <w:rPr>
                <w:sz w:val="20"/>
                <w:szCs w:val="20"/>
              </w:rPr>
              <w:t>-</w:t>
            </w:r>
            <w:r w:rsidR="00BA1E85" w:rsidRPr="00B6039D">
              <w:rPr>
                <w:sz w:val="20"/>
                <w:szCs w:val="20"/>
              </w:rPr>
              <w:t>station</w:t>
            </w:r>
            <w:r w:rsidRPr="00B6039D">
              <w:rPr>
                <w:sz w:val="20"/>
                <w:szCs w:val="20"/>
              </w:rPr>
              <w:t>ed participants</w:t>
            </w:r>
            <w:r w:rsidR="00BA1E85" w:rsidRPr="00B6039D">
              <w:rPr>
                <w:sz w:val="20"/>
                <w:szCs w:val="20"/>
              </w:rPr>
              <w:t xml:space="preserve"> only)</w:t>
            </w:r>
            <w:r w:rsidRPr="00B6039D">
              <w:rPr>
                <w:sz w:val="20"/>
                <w:szCs w:val="20"/>
              </w:rPr>
              <w:t xml:space="preserve"> – travel &amp; per diem</w:t>
            </w:r>
          </w:p>
        </w:tc>
        <w:tc>
          <w:tcPr>
            <w:tcW w:w="2160" w:type="dxa"/>
          </w:tcPr>
          <w:p w:rsidR="003B5AAE" w:rsidRPr="00B6039D" w:rsidRDefault="00BA1E85" w:rsidP="00FB685F">
            <w:pPr>
              <w:pStyle w:val="NoSpacing"/>
              <w:rPr>
                <w:sz w:val="20"/>
                <w:szCs w:val="20"/>
              </w:rPr>
            </w:pPr>
            <w:r w:rsidRPr="00B6039D">
              <w:rPr>
                <w:sz w:val="20"/>
                <w:szCs w:val="20"/>
              </w:rPr>
              <w:t>UNDP/ MoFED</w:t>
            </w:r>
          </w:p>
        </w:tc>
        <w:tc>
          <w:tcPr>
            <w:tcW w:w="1170" w:type="dxa"/>
            <w:tcBorders>
              <w:right w:val="single" w:sz="4" w:space="0" w:color="auto"/>
            </w:tcBorders>
          </w:tcPr>
          <w:p w:rsidR="003B5AAE" w:rsidRPr="00B6039D" w:rsidRDefault="00BA1E85" w:rsidP="00BE7515">
            <w:pPr>
              <w:pStyle w:val="NoSpacing"/>
              <w:rPr>
                <w:sz w:val="20"/>
                <w:szCs w:val="20"/>
              </w:rPr>
            </w:pPr>
            <w:r w:rsidRPr="00B6039D">
              <w:rPr>
                <w:sz w:val="20"/>
                <w:szCs w:val="20"/>
              </w:rPr>
              <w:t xml:space="preserve"> </w:t>
            </w:r>
            <w:r w:rsidR="00BE7515" w:rsidRPr="00B6039D">
              <w:rPr>
                <w:sz w:val="20"/>
                <w:szCs w:val="20"/>
              </w:rPr>
              <w:t>06</w:t>
            </w:r>
            <w:r w:rsidR="00AB6DB9" w:rsidRPr="00B6039D">
              <w:rPr>
                <w:sz w:val="20"/>
                <w:szCs w:val="20"/>
              </w:rPr>
              <w:t xml:space="preserve"> </w:t>
            </w:r>
            <w:r w:rsidR="00BE7515" w:rsidRPr="00B6039D">
              <w:rPr>
                <w:sz w:val="20"/>
                <w:szCs w:val="20"/>
              </w:rPr>
              <w:t>June</w:t>
            </w:r>
          </w:p>
        </w:tc>
        <w:tc>
          <w:tcPr>
            <w:tcW w:w="1278" w:type="dxa"/>
            <w:tcBorders>
              <w:left w:val="single" w:sz="4" w:space="0" w:color="auto"/>
            </w:tcBorders>
          </w:tcPr>
          <w:p w:rsidR="003B5AAE" w:rsidRPr="00B6039D" w:rsidRDefault="003B5AAE" w:rsidP="00FB685F">
            <w:pPr>
              <w:pStyle w:val="NoSpacing"/>
              <w:rPr>
                <w:sz w:val="20"/>
                <w:szCs w:val="20"/>
              </w:rPr>
            </w:pPr>
          </w:p>
        </w:tc>
      </w:tr>
      <w:tr w:rsidR="00E271F8" w:rsidTr="00B6039D">
        <w:tc>
          <w:tcPr>
            <w:tcW w:w="558" w:type="dxa"/>
          </w:tcPr>
          <w:p w:rsidR="00E271F8" w:rsidRPr="00B6039D" w:rsidRDefault="00E271F8" w:rsidP="00FB685F">
            <w:pPr>
              <w:pStyle w:val="NoSpacing"/>
              <w:rPr>
                <w:sz w:val="20"/>
                <w:szCs w:val="20"/>
              </w:rPr>
            </w:pPr>
            <w:r>
              <w:rPr>
                <w:sz w:val="20"/>
                <w:szCs w:val="20"/>
              </w:rPr>
              <w:t>17</w:t>
            </w:r>
          </w:p>
        </w:tc>
        <w:tc>
          <w:tcPr>
            <w:tcW w:w="4410" w:type="dxa"/>
          </w:tcPr>
          <w:p w:rsidR="00E271F8" w:rsidRPr="00B6039D" w:rsidRDefault="00E271F8" w:rsidP="00E271F8">
            <w:pPr>
              <w:pStyle w:val="NoSpacing"/>
              <w:rPr>
                <w:sz w:val="20"/>
                <w:szCs w:val="20"/>
              </w:rPr>
            </w:pPr>
            <w:r>
              <w:rPr>
                <w:sz w:val="20"/>
                <w:szCs w:val="20"/>
              </w:rPr>
              <w:t>Identification &amp; selection of a professional facilitator</w:t>
            </w:r>
          </w:p>
        </w:tc>
        <w:tc>
          <w:tcPr>
            <w:tcW w:w="2160" w:type="dxa"/>
          </w:tcPr>
          <w:p w:rsidR="00E271F8" w:rsidRPr="00B6039D" w:rsidRDefault="00E271F8" w:rsidP="00FB685F">
            <w:pPr>
              <w:pStyle w:val="NoSpacing"/>
              <w:rPr>
                <w:sz w:val="20"/>
                <w:szCs w:val="20"/>
              </w:rPr>
            </w:pPr>
            <w:r>
              <w:rPr>
                <w:sz w:val="20"/>
                <w:szCs w:val="20"/>
              </w:rPr>
              <w:t>UNDP/ MoFED</w:t>
            </w:r>
          </w:p>
        </w:tc>
        <w:tc>
          <w:tcPr>
            <w:tcW w:w="1170" w:type="dxa"/>
            <w:tcBorders>
              <w:right w:val="single" w:sz="4" w:space="0" w:color="auto"/>
            </w:tcBorders>
          </w:tcPr>
          <w:p w:rsidR="00E271F8" w:rsidRPr="00B6039D" w:rsidRDefault="00E271F8" w:rsidP="00BE7515">
            <w:pPr>
              <w:pStyle w:val="NoSpacing"/>
              <w:rPr>
                <w:sz w:val="20"/>
                <w:szCs w:val="20"/>
              </w:rPr>
            </w:pPr>
            <w:r>
              <w:rPr>
                <w:sz w:val="20"/>
                <w:szCs w:val="20"/>
              </w:rPr>
              <w:t>06 June 2011</w:t>
            </w:r>
          </w:p>
        </w:tc>
        <w:tc>
          <w:tcPr>
            <w:tcW w:w="1278" w:type="dxa"/>
            <w:tcBorders>
              <w:left w:val="single" w:sz="4" w:space="0" w:color="auto"/>
            </w:tcBorders>
          </w:tcPr>
          <w:p w:rsidR="00E271F8" w:rsidRPr="00B6039D" w:rsidRDefault="00E271F8" w:rsidP="00FB685F">
            <w:pPr>
              <w:pStyle w:val="NoSpacing"/>
              <w:rPr>
                <w:sz w:val="20"/>
                <w:szCs w:val="20"/>
              </w:rPr>
            </w:pPr>
          </w:p>
        </w:tc>
      </w:tr>
    </w:tbl>
    <w:p w:rsidR="004B7CBC" w:rsidRPr="00065F30" w:rsidRDefault="00E23B10" w:rsidP="004B7CBC">
      <w:pPr>
        <w:pStyle w:val="Heading1"/>
        <w:shd w:val="clear" w:color="auto" w:fill="0000FF"/>
        <w:jc w:val="left"/>
        <w:rPr>
          <w:rFonts w:hint="eastAsia"/>
          <w:b/>
          <w:sz w:val="24"/>
          <w:lang w:val="en-GB"/>
        </w:rPr>
      </w:pPr>
      <w:r>
        <w:rPr>
          <w:b/>
          <w:color w:val="FFFFFF"/>
          <w:sz w:val="24"/>
          <w:lang w:val="en-GB"/>
        </w:rPr>
        <w:lastRenderedPageBreak/>
        <w:t>10</w:t>
      </w:r>
      <w:r w:rsidR="004B7CBC">
        <w:rPr>
          <w:b/>
          <w:color w:val="FFFFFF"/>
          <w:sz w:val="24"/>
          <w:lang w:val="en-GB"/>
        </w:rPr>
        <w:t>. AGENDA</w:t>
      </w:r>
    </w:p>
    <w:p w:rsidR="004B7CBC" w:rsidRDefault="004B7CBC" w:rsidP="00FB685F">
      <w:pPr>
        <w:pStyle w:val="NoSpacing"/>
      </w:pPr>
    </w:p>
    <w:tbl>
      <w:tblPr>
        <w:tblW w:w="11070" w:type="dxa"/>
        <w:tblInd w:w="-702" w:type="dxa"/>
        <w:tblLayout w:type="fixed"/>
        <w:tblLook w:val="0000"/>
      </w:tblPr>
      <w:tblGrid>
        <w:gridCol w:w="450"/>
        <w:gridCol w:w="1350"/>
        <w:gridCol w:w="4410"/>
        <w:gridCol w:w="2790"/>
        <w:gridCol w:w="2070"/>
      </w:tblGrid>
      <w:tr w:rsidR="004F7D8A" w:rsidRPr="00ED0F8C" w:rsidTr="00C017D2">
        <w:trPr>
          <w:trHeight w:val="512"/>
        </w:trPr>
        <w:tc>
          <w:tcPr>
            <w:tcW w:w="450" w:type="dxa"/>
            <w:tcBorders>
              <w:top w:val="single" w:sz="4" w:space="0" w:color="000000"/>
              <w:left w:val="single" w:sz="4" w:space="0" w:color="000000"/>
              <w:bottom w:val="single" w:sz="4" w:space="0" w:color="000000"/>
            </w:tcBorders>
            <w:shd w:val="clear" w:color="auto" w:fill="C0C0C0"/>
          </w:tcPr>
          <w:p w:rsidR="004F7D8A" w:rsidRPr="004F7D8A" w:rsidRDefault="004F7D8A" w:rsidP="007518DE">
            <w:pPr>
              <w:shd w:val="clear" w:color="auto" w:fill="E0E0E0"/>
              <w:snapToGrid w:val="0"/>
              <w:rPr>
                <w:rFonts w:cs="Arial"/>
                <w:b/>
                <w:shd w:val="clear" w:color="auto" w:fill="E0E0E0"/>
              </w:rPr>
            </w:pPr>
            <w:r w:rsidRPr="004F7D8A">
              <w:rPr>
                <w:rFonts w:cs="Arial"/>
                <w:b/>
                <w:shd w:val="clear" w:color="auto" w:fill="E0E0E0"/>
              </w:rPr>
              <w:t>#</w:t>
            </w:r>
          </w:p>
        </w:tc>
        <w:tc>
          <w:tcPr>
            <w:tcW w:w="1350" w:type="dxa"/>
            <w:tcBorders>
              <w:top w:val="single" w:sz="4" w:space="0" w:color="000000"/>
              <w:left w:val="single" w:sz="4" w:space="0" w:color="000000"/>
              <w:bottom w:val="single" w:sz="4" w:space="0" w:color="000000"/>
            </w:tcBorders>
            <w:shd w:val="clear" w:color="auto" w:fill="C0C0C0"/>
          </w:tcPr>
          <w:p w:rsidR="004F7D8A" w:rsidRPr="004F7D8A" w:rsidRDefault="004F7D8A" w:rsidP="007518DE">
            <w:pPr>
              <w:shd w:val="clear" w:color="auto" w:fill="E0E0E0"/>
              <w:snapToGrid w:val="0"/>
              <w:rPr>
                <w:rFonts w:cs="Arial"/>
                <w:b/>
                <w:shd w:val="clear" w:color="auto" w:fill="E0E0E0"/>
              </w:rPr>
            </w:pPr>
            <w:r w:rsidRPr="004F7D8A">
              <w:rPr>
                <w:rFonts w:cs="Arial"/>
                <w:b/>
                <w:shd w:val="clear" w:color="auto" w:fill="E0E0E0"/>
              </w:rPr>
              <w:t>Time</w:t>
            </w:r>
          </w:p>
        </w:tc>
        <w:tc>
          <w:tcPr>
            <w:tcW w:w="4410" w:type="dxa"/>
            <w:tcBorders>
              <w:top w:val="single" w:sz="4" w:space="0" w:color="000000"/>
              <w:left w:val="single" w:sz="4" w:space="0" w:color="000000"/>
              <w:bottom w:val="single" w:sz="4" w:space="0" w:color="000000"/>
            </w:tcBorders>
            <w:shd w:val="clear" w:color="auto" w:fill="C0C0C0"/>
          </w:tcPr>
          <w:p w:rsidR="004F7D8A" w:rsidRPr="004F7D8A" w:rsidRDefault="004F7D8A" w:rsidP="007518DE">
            <w:pPr>
              <w:shd w:val="clear" w:color="auto" w:fill="E0E0E0"/>
              <w:snapToGrid w:val="0"/>
              <w:rPr>
                <w:rFonts w:cs="Arial"/>
                <w:b/>
                <w:shd w:val="clear" w:color="auto" w:fill="E0E0E0"/>
              </w:rPr>
            </w:pPr>
            <w:r>
              <w:rPr>
                <w:rFonts w:cs="Arial"/>
                <w:shd w:val="clear" w:color="auto" w:fill="E0E0E0"/>
              </w:rPr>
              <w:t xml:space="preserve">        </w:t>
            </w:r>
            <w:r w:rsidR="007518DE">
              <w:rPr>
                <w:rFonts w:cs="Arial"/>
                <w:b/>
                <w:shd w:val="clear" w:color="auto" w:fill="E0E0E0"/>
              </w:rPr>
              <w:t>Activities</w:t>
            </w:r>
          </w:p>
        </w:tc>
        <w:tc>
          <w:tcPr>
            <w:tcW w:w="2790" w:type="dxa"/>
            <w:tcBorders>
              <w:top w:val="single" w:sz="4" w:space="0" w:color="000000"/>
              <w:left w:val="single" w:sz="4" w:space="0" w:color="000000"/>
              <w:bottom w:val="single" w:sz="4" w:space="0" w:color="000000"/>
            </w:tcBorders>
            <w:shd w:val="clear" w:color="auto" w:fill="C0C0C0"/>
          </w:tcPr>
          <w:p w:rsidR="004F7D8A" w:rsidRPr="004F7D8A" w:rsidRDefault="009F7C44" w:rsidP="008B7829">
            <w:pPr>
              <w:shd w:val="clear" w:color="auto" w:fill="E0E0E0"/>
              <w:snapToGrid w:val="0"/>
              <w:rPr>
                <w:rFonts w:cs="Arial"/>
                <w:b/>
                <w:shd w:val="clear" w:color="auto" w:fill="E0E0E0"/>
              </w:rPr>
            </w:pPr>
            <w:r>
              <w:rPr>
                <w:rFonts w:cs="Arial"/>
                <w:b/>
                <w:shd w:val="clear" w:color="auto" w:fill="E0E0E0"/>
              </w:rPr>
              <w:t xml:space="preserve">     </w:t>
            </w:r>
            <w:r w:rsidR="008B7829">
              <w:rPr>
                <w:rFonts w:cs="Arial"/>
                <w:b/>
                <w:shd w:val="clear" w:color="auto" w:fill="E0E0E0"/>
              </w:rPr>
              <w:t>Responsible o</w:t>
            </w:r>
            <w:r w:rsidR="00A40033">
              <w:rPr>
                <w:rFonts w:cs="Arial"/>
                <w:b/>
                <w:shd w:val="clear" w:color="auto" w:fill="E0E0E0"/>
              </w:rPr>
              <w:t>fficial</w:t>
            </w:r>
          </w:p>
        </w:tc>
        <w:tc>
          <w:tcPr>
            <w:tcW w:w="2070" w:type="dxa"/>
            <w:tcBorders>
              <w:top w:val="single" w:sz="4" w:space="0" w:color="000000"/>
              <w:left w:val="single" w:sz="4" w:space="0" w:color="000000"/>
              <w:bottom w:val="single" w:sz="4" w:space="0" w:color="000000"/>
              <w:right w:val="single" w:sz="4" w:space="0" w:color="000000"/>
            </w:tcBorders>
            <w:shd w:val="clear" w:color="auto" w:fill="C0C0C0"/>
          </w:tcPr>
          <w:p w:rsidR="004F7D8A" w:rsidRPr="004F7D8A" w:rsidRDefault="004F7D8A" w:rsidP="00A40033">
            <w:pPr>
              <w:shd w:val="clear" w:color="auto" w:fill="E0E0E0"/>
              <w:snapToGrid w:val="0"/>
              <w:rPr>
                <w:rFonts w:cs="Arial"/>
                <w:b/>
                <w:shd w:val="clear" w:color="auto" w:fill="E0E0E0"/>
              </w:rPr>
            </w:pPr>
            <w:r w:rsidRPr="004F7D8A">
              <w:rPr>
                <w:rFonts w:cs="Arial"/>
                <w:b/>
                <w:shd w:val="clear" w:color="auto" w:fill="E0E0E0"/>
              </w:rPr>
              <w:t>Facilitator</w:t>
            </w:r>
          </w:p>
        </w:tc>
      </w:tr>
      <w:tr w:rsidR="007518DE" w:rsidRPr="00ED0F8C" w:rsidTr="00313312">
        <w:trPr>
          <w:trHeight w:val="368"/>
        </w:trPr>
        <w:tc>
          <w:tcPr>
            <w:tcW w:w="11070" w:type="dxa"/>
            <w:gridSpan w:val="5"/>
            <w:tcBorders>
              <w:left w:val="single" w:sz="4" w:space="0" w:color="000000"/>
              <w:bottom w:val="single" w:sz="4" w:space="0" w:color="000000"/>
              <w:right w:val="single" w:sz="4" w:space="0" w:color="000000"/>
            </w:tcBorders>
          </w:tcPr>
          <w:p w:rsidR="007518DE" w:rsidRPr="00595C3B" w:rsidRDefault="007518DE" w:rsidP="00A40033">
            <w:pPr>
              <w:pStyle w:val="NoSpacing"/>
              <w:rPr>
                <w:b/>
                <w:sz w:val="28"/>
                <w:szCs w:val="28"/>
              </w:rPr>
            </w:pPr>
            <w:r w:rsidRPr="00595C3B">
              <w:rPr>
                <w:b/>
                <w:sz w:val="28"/>
                <w:szCs w:val="28"/>
              </w:rPr>
              <w:t>Wednesday, 8</w:t>
            </w:r>
            <w:r w:rsidRPr="00595C3B">
              <w:rPr>
                <w:b/>
                <w:sz w:val="28"/>
                <w:szCs w:val="28"/>
                <w:vertAlign w:val="superscript"/>
              </w:rPr>
              <w:t>th</w:t>
            </w:r>
            <w:r w:rsidRPr="00595C3B">
              <w:rPr>
                <w:b/>
                <w:sz w:val="28"/>
                <w:szCs w:val="28"/>
              </w:rPr>
              <w:t xml:space="preserve"> June 2011 (day 1)</w:t>
            </w:r>
          </w:p>
        </w:tc>
      </w:tr>
      <w:tr w:rsidR="004F7D8A" w:rsidRPr="00ED0F8C" w:rsidTr="00313312">
        <w:trPr>
          <w:trHeight w:val="575"/>
        </w:trPr>
        <w:tc>
          <w:tcPr>
            <w:tcW w:w="45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1</w:t>
            </w:r>
          </w:p>
        </w:tc>
        <w:tc>
          <w:tcPr>
            <w:tcW w:w="1350" w:type="dxa"/>
            <w:tcBorders>
              <w:left w:val="single" w:sz="4" w:space="0" w:color="000000"/>
              <w:bottom w:val="single" w:sz="4" w:space="0" w:color="000000"/>
            </w:tcBorders>
          </w:tcPr>
          <w:p w:rsidR="004F7D8A" w:rsidRPr="00A40033" w:rsidRDefault="004F7D8A" w:rsidP="00CD2F78">
            <w:pPr>
              <w:pStyle w:val="NoSpacing"/>
              <w:rPr>
                <w:sz w:val="20"/>
                <w:szCs w:val="20"/>
              </w:rPr>
            </w:pPr>
            <w:r w:rsidRPr="00A40033">
              <w:rPr>
                <w:sz w:val="20"/>
                <w:szCs w:val="20"/>
              </w:rPr>
              <w:t>8:30 – 9:</w:t>
            </w:r>
            <w:r w:rsidR="00CD2F78">
              <w:rPr>
                <w:sz w:val="20"/>
                <w:szCs w:val="20"/>
              </w:rPr>
              <w:t>15</w:t>
            </w:r>
          </w:p>
        </w:tc>
        <w:tc>
          <w:tcPr>
            <w:tcW w:w="441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Registration of participants</w:t>
            </w:r>
          </w:p>
        </w:tc>
        <w:tc>
          <w:tcPr>
            <w:tcW w:w="2790" w:type="dxa"/>
            <w:tcBorders>
              <w:left w:val="single" w:sz="4" w:space="0" w:color="000000"/>
              <w:bottom w:val="single" w:sz="4" w:space="0" w:color="000000"/>
            </w:tcBorders>
          </w:tcPr>
          <w:p w:rsidR="004F7D8A" w:rsidRPr="00A40033" w:rsidRDefault="008E638C" w:rsidP="00A40033">
            <w:pPr>
              <w:pStyle w:val="NoSpacing"/>
              <w:rPr>
                <w:sz w:val="20"/>
                <w:szCs w:val="20"/>
              </w:rPr>
            </w:pPr>
            <w:r>
              <w:rPr>
                <w:sz w:val="20"/>
                <w:szCs w:val="20"/>
              </w:rPr>
              <w:t>Tigist Lemma &amp; MoFED</w:t>
            </w:r>
          </w:p>
        </w:tc>
        <w:tc>
          <w:tcPr>
            <w:tcW w:w="2070" w:type="dxa"/>
            <w:tcBorders>
              <w:left w:val="single" w:sz="4" w:space="0" w:color="000000"/>
              <w:bottom w:val="single" w:sz="4" w:space="0" w:color="000000"/>
              <w:right w:val="single" w:sz="4" w:space="0" w:color="000000"/>
            </w:tcBorders>
          </w:tcPr>
          <w:p w:rsidR="004F7D8A" w:rsidRPr="00A40033" w:rsidRDefault="004F7D8A" w:rsidP="00A40033">
            <w:pPr>
              <w:pStyle w:val="NoSpacing"/>
              <w:rPr>
                <w:sz w:val="20"/>
                <w:szCs w:val="20"/>
              </w:rPr>
            </w:pPr>
          </w:p>
        </w:tc>
      </w:tr>
      <w:tr w:rsidR="004F7D8A" w:rsidRPr="00ED0F8C" w:rsidTr="00313312">
        <w:trPr>
          <w:trHeight w:val="188"/>
        </w:trPr>
        <w:tc>
          <w:tcPr>
            <w:tcW w:w="45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2</w:t>
            </w:r>
          </w:p>
        </w:tc>
        <w:tc>
          <w:tcPr>
            <w:tcW w:w="1350" w:type="dxa"/>
            <w:tcBorders>
              <w:left w:val="single" w:sz="4" w:space="0" w:color="000000"/>
              <w:bottom w:val="single" w:sz="4" w:space="0" w:color="000000"/>
            </w:tcBorders>
          </w:tcPr>
          <w:p w:rsidR="004F7D8A" w:rsidRPr="00A40033" w:rsidRDefault="004F7D8A" w:rsidP="00CD2F78">
            <w:pPr>
              <w:pStyle w:val="NoSpacing"/>
              <w:rPr>
                <w:sz w:val="20"/>
                <w:szCs w:val="20"/>
              </w:rPr>
            </w:pPr>
            <w:r w:rsidRPr="00A40033">
              <w:rPr>
                <w:sz w:val="20"/>
                <w:szCs w:val="20"/>
              </w:rPr>
              <w:t>9:</w:t>
            </w:r>
            <w:r w:rsidR="00CD2F78">
              <w:rPr>
                <w:sz w:val="20"/>
                <w:szCs w:val="20"/>
              </w:rPr>
              <w:t>15</w:t>
            </w:r>
            <w:r w:rsidRPr="00A40033">
              <w:rPr>
                <w:sz w:val="20"/>
                <w:szCs w:val="20"/>
              </w:rPr>
              <w:t xml:space="preserve"> – 9:</w:t>
            </w:r>
            <w:r w:rsidR="00CD2F78">
              <w:rPr>
                <w:sz w:val="20"/>
                <w:szCs w:val="20"/>
              </w:rPr>
              <w:t>30</w:t>
            </w:r>
          </w:p>
        </w:tc>
        <w:tc>
          <w:tcPr>
            <w:tcW w:w="4410" w:type="dxa"/>
            <w:tcBorders>
              <w:left w:val="single" w:sz="4" w:space="0" w:color="000000"/>
              <w:bottom w:val="single" w:sz="4" w:space="0" w:color="000000"/>
            </w:tcBorders>
          </w:tcPr>
          <w:p w:rsidR="00A40033" w:rsidRPr="00A40033" w:rsidRDefault="004F7D8A" w:rsidP="00A40033">
            <w:pPr>
              <w:pStyle w:val="NoSpacing"/>
              <w:rPr>
                <w:sz w:val="20"/>
                <w:szCs w:val="20"/>
              </w:rPr>
            </w:pPr>
            <w:r w:rsidRPr="00A40033">
              <w:rPr>
                <w:sz w:val="20"/>
                <w:szCs w:val="20"/>
              </w:rPr>
              <w:t xml:space="preserve">Opening / welcome remark </w:t>
            </w:r>
            <w:r w:rsidR="00A40033" w:rsidRPr="00A40033">
              <w:rPr>
                <w:sz w:val="20"/>
                <w:szCs w:val="20"/>
              </w:rPr>
              <w:t xml:space="preserve">by the </w:t>
            </w:r>
            <w:r w:rsidR="00004643">
              <w:rPr>
                <w:sz w:val="20"/>
                <w:szCs w:val="20"/>
              </w:rPr>
              <w:t>State Minister, MoFED</w:t>
            </w:r>
            <w:r w:rsidRPr="00A40033">
              <w:rPr>
                <w:sz w:val="20"/>
                <w:szCs w:val="20"/>
              </w:rPr>
              <w:t xml:space="preserve"> </w:t>
            </w:r>
          </w:p>
          <w:p w:rsidR="004F7D8A" w:rsidRPr="00A40033" w:rsidRDefault="004F7D8A" w:rsidP="00A40033">
            <w:pPr>
              <w:pStyle w:val="NoSpacing"/>
              <w:rPr>
                <w:sz w:val="20"/>
                <w:szCs w:val="20"/>
              </w:rPr>
            </w:pPr>
          </w:p>
        </w:tc>
        <w:tc>
          <w:tcPr>
            <w:tcW w:w="2790" w:type="dxa"/>
            <w:tcBorders>
              <w:left w:val="single" w:sz="4" w:space="0" w:color="000000"/>
              <w:bottom w:val="single" w:sz="4" w:space="0" w:color="000000"/>
            </w:tcBorders>
          </w:tcPr>
          <w:p w:rsidR="004F7D8A" w:rsidRPr="00A40033" w:rsidRDefault="00004643" w:rsidP="00004643">
            <w:pPr>
              <w:pStyle w:val="NoSpacing"/>
              <w:rPr>
                <w:sz w:val="20"/>
                <w:szCs w:val="20"/>
              </w:rPr>
            </w:pPr>
            <w:r>
              <w:rPr>
                <w:sz w:val="20"/>
                <w:szCs w:val="20"/>
              </w:rPr>
              <w:t>The State Minister, MoFED</w:t>
            </w:r>
          </w:p>
        </w:tc>
        <w:tc>
          <w:tcPr>
            <w:tcW w:w="2070" w:type="dxa"/>
            <w:tcBorders>
              <w:left w:val="single" w:sz="4" w:space="0" w:color="000000"/>
              <w:bottom w:val="single" w:sz="4" w:space="0" w:color="000000"/>
              <w:right w:val="single" w:sz="4" w:space="0" w:color="000000"/>
            </w:tcBorders>
          </w:tcPr>
          <w:p w:rsidR="004F7D8A" w:rsidRPr="00A40033" w:rsidRDefault="00004643" w:rsidP="00004643">
            <w:pPr>
              <w:pStyle w:val="NoSpacing"/>
              <w:rPr>
                <w:sz w:val="20"/>
                <w:szCs w:val="20"/>
              </w:rPr>
            </w:pPr>
            <w:r>
              <w:rPr>
                <w:sz w:val="20"/>
                <w:szCs w:val="20"/>
              </w:rPr>
              <w:t>Ato Admasu Nebebe, Director, MoFED</w:t>
            </w:r>
          </w:p>
        </w:tc>
      </w:tr>
      <w:tr w:rsidR="004F7D8A" w:rsidRPr="00ED0F8C" w:rsidTr="00313312">
        <w:trPr>
          <w:trHeight w:val="188"/>
        </w:trPr>
        <w:tc>
          <w:tcPr>
            <w:tcW w:w="45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3</w:t>
            </w:r>
          </w:p>
        </w:tc>
        <w:tc>
          <w:tcPr>
            <w:tcW w:w="1350" w:type="dxa"/>
            <w:tcBorders>
              <w:left w:val="single" w:sz="4" w:space="0" w:color="000000"/>
              <w:bottom w:val="single" w:sz="4" w:space="0" w:color="000000"/>
            </w:tcBorders>
          </w:tcPr>
          <w:p w:rsidR="004F7D8A" w:rsidRPr="00A40033" w:rsidRDefault="004F7D8A" w:rsidP="00CD2F78">
            <w:pPr>
              <w:pStyle w:val="NoSpacing"/>
              <w:rPr>
                <w:sz w:val="20"/>
                <w:szCs w:val="20"/>
              </w:rPr>
            </w:pPr>
            <w:r w:rsidRPr="00A40033">
              <w:rPr>
                <w:sz w:val="20"/>
                <w:szCs w:val="20"/>
              </w:rPr>
              <w:t>9:</w:t>
            </w:r>
            <w:r w:rsidR="00CD2F78">
              <w:rPr>
                <w:sz w:val="20"/>
                <w:szCs w:val="20"/>
              </w:rPr>
              <w:t>30</w:t>
            </w:r>
            <w:r w:rsidRPr="00A40033">
              <w:rPr>
                <w:sz w:val="20"/>
                <w:szCs w:val="20"/>
              </w:rPr>
              <w:t xml:space="preserve"> – </w:t>
            </w:r>
            <w:r w:rsidR="00CD2F78">
              <w:rPr>
                <w:sz w:val="20"/>
                <w:szCs w:val="20"/>
              </w:rPr>
              <w:t>09</w:t>
            </w:r>
            <w:r w:rsidRPr="00A40033">
              <w:rPr>
                <w:sz w:val="20"/>
                <w:szCs w:val="20"/>
              </w:rPr>
              <w:t>:</w:t>
            </w:r>
            <w:r w:rsidR="00CD2F78">
              <w:rPr>
                <w:sz w:val="20"/>
                <w:szCs w:val="20"/>
              </w:rPr>
              <w:t>45</w:t>
            </w:r>
          </w:p>
        </w:tc>
        <w:tc>
          <w:tcPr>
            <w:tcW w:w="441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 xml:space="preserve">Opening/ </w:t>
            </w:r>
            <w:r w:rsidR="00A40033" w:rsidRPr="00A40033">
              <w:rPr>
                <w:sz w:val="20"/>
                <w:szCs w:val="20"/>
              </w:rPr>
              <w:t>w</w:t>
            </w:r>
            <w:r w:rsidRPr="00A40033">
              <w:rPr>
                <w:sz w:val="20"/>
                <w:szCs w:val="20"/>
              </w:rPr>
              <w:t>e</w:t>
            </w:r>
            <w:r w:rsidR="00A40033" w:rsidRPr="00A40033">
              <w:rPr>
                <w:sz w:val="20"/>
                <w:szCs w:val="20"/>
              </w:rPr>
              <w:t>l</w:t>
            </w:r>
            <w:r w:rsidRPr="00A40033">
              <w:rPr>
                <w:sz w:val="20"/>
                <w:szCs w:val="20"/>
              </w:rPr>
              <w:t xml:space="preserve">come remark </w:t>
            </w:r>
            <w:r w:rsidR="00A40033" w:rsidRPr="00A40033">
              <w:rPr>
                <w:sz w:val="20"/>
                <w:szCs w:val="20"/>
              </w:rPr>
              <w:t>by UNDP</w:t>
            </w:r>
          </w:p>
        </w:tc>
        <w:tc>
          <w:tcPr>
            <w:tcW w:w="2790" w:type="dxa"/>
            <w:tcBorders>
              <w:left w:val="single" w:sz="4" w:space="0" w:color="000000"/>
              <w:bottom w:val="single" w:sz="4" w:space="0" w:color="000000"/>
            </w:tcBorders>
          </w:tcPr>
          <w:p w:rsidR="004F7D8A" w:rsidRPr="00A40033" w:rsidRDefault="00A40033" w:rsidP="00004643">
            <w:pPr>
              <w:pStyle w:val="NoSpacing"/>
              <w:rPr>
                <w:sz w:val="20"/>
                <w:szCs w:val="20"/>
              </w:rPr>
            </w:pPr>
            <w:r w:rsidRPr="00A40033">
              <w:rPr>
                <w:sz w:val="20"/>
                <w:szCs w:val="20"/>
              </w:rPr>
              <w:t>Mr. Eugene Owusu, UNDP Resident Representative</w:t>
            </w:r>
          </w:p>
        </w:tc>
        <w:tc>
          <w:tcPr>
            <w:tcW w:w="2070" w:type="dxa"/>
            <w:tcBorders>
              <w:left w:val="single" w:sz="4" w:space="0" w:color="000000"/>
              <w:bottom w:val="single" w:sz="4" w:space="0" w:color="000000"/>
              <w:right w:val="single" w:sz="4" w:space="0" w:color="000000"/>
            </w:tcBorders>
          </w:tcPr>
          <w:p w:rsidR="004F7D8A" w:rsidRPr="00A40033" w:rsidRDefault="00A40033" w:rsidP="00004643">
            <w:pPr>
              <w:pStyle w:val="NoSpacing"/>
              <w:rPr>
                <w:sz w:val="20"/>
                <w:szCs w:val="20"/>
              </w:rPr>
            </w:pPr>
            <w:r>
              <w:rPr>
                <w:sz w:val="20"/>
                <w:szCs w:val="20"/>
              </w:rPr>
              <w:t xml:space="preserve">Mr. </w:t>
            </w:r>
            <w:r w:rsidR="00004643">
              <w:rPr>
                <w:sz w:val="20"/>
                <w:szCs w:val="20"/>
              </w:rPr>
              <w:t>Admasu Nebebe, Director, MoFED</w:t>
            </w:r>
          </w:p>
        </w:tc>
      </w:tr>
      <w:tr w:rsidR="004F7D8A" w:rsidRPr="00ED0F8C" w:rsidTr="00313312">
        <w:trPr>
          <w:trHeight w:val="188"/>
        </w:trPr>
        <w:tc>
          <w:tcPr>
            <w:tcW w:w="450" w:type="dxa"/>
            <w:tcBorders>
              <w:left w:val="single" w:sz="4" w:space="0" w:color="000000"/>
              <w:bottom w:val="single" w:sz="4" w:space="0" w:color="000000"/>
            </w:tcBorders>
          </w:tcPr>
          <w:p w:rsidR="004F7D8A" w:rsidRPr="00A40033" w:rsidRDefault="004F7D8A" w:rsidP="00A40033">
            <w:pPr>
              <w:pStyle w:val="NoSpacing"/>
              <w:rPr>
                <w:sz w:val="20"/>
                <w:szCs w:val="20"/>
              </w:rPr>
            </w:pPr>
            <w:r w:rsidRPr="00A40033">
              <w:rPr>
                <w:sz w:val="20"/>
                <w:szCs w:val="20"/>
              </w:rPr>
              <w:t>4</w:t>
            </w:r>
          </w:p>
        </w:tc>
        <w:tc>
          <w:tcPr>
            <w:tcW w:w="1350" w:type="dxa"/>
            <w:tcBorders>
              <w:left w:val="single" w:sz="4" w:space="0" w:color="000000"/>
              <w:bottom w:val="single" w:sz="4" w:space="0" w:color="000000"/>
            </w:tcBorders>
          </w:tcPr>
          <w:p w:rsidR="004F7D8A" w:rsidRPr="00A40033" w:rsidRDefault="00CD2F78" w:rsidP="00CD2F78">
            <w:pPr>
              <w:pStyle w:val="NoSpacing"/>
              <w:rPr>
                <w:sz w:val="20"/>
                <w:szCs w:val="20"/>
              </w:rPr>
            </w:pPr>
            <w:r>
              <w:rPr>
                <w:sz w:val="20"/>
                <w:szCs w:val="20"/>
              </w:rPr>
              <w:t>09</w:t>
            </w:r>
            <w:r w:rsidR="004F7D8A" w:rsidRPr="00A40033">
              <w:rPr>
                <w:sz w:val="20"/>
                <w:szCs w:val="20"/>
              </w:rPr>
              <w:t>:</w:t>
            </w:r>
            <w:r>
              <w:rPr>
                <w:sz w:val="20"/>
                <w:szCs w:val="20"/>
              </w:rPr>
              <w:t>45</w:t>
            </w:r>
            <w:r w:rsidR="004F7D8A" w:rsidRPr="00A40033">
              <w:rPr>
                <w:sz w:val="20"/>
                <w:szCs w:val="20"/>
              </w:rPr>
              <w:t>–</w:t>
            </w:r>
            <w:r>
              <w:rPr>
                <w:sz w:val="20"/>
                <w:szCs w:val="20"/>
              </w:rPr>
              <w:t>10</w:t>
            </w:r>
            <w:r w:rsidR="004F7D8A" w:rsidRPr="00A40033">
              <w:rPr>
                <w:sz w:val="20"/>
                <w:szCs w:val="20"/>
              </w:rPr>
              <w:t>:</w:t>
            </w:r>
            <w:r>
              <w:rPr>
                <w:sz w:val="20"/>
                <w:szCs w:val="20"/>
              </w:rPr>
              <w:t>00</w:t>
            </w:r>
          </w:p>
        </w:tc>
        <w:tc>
          <w:tcPr>
            <w:tcW w:w="4410" w:type="dxa"/>
            <w:tcBorders>
              <w:left w:val="single" w:sz="4" w:space="0" w:color="000000"/>
              <w:bottom w:val="single" w:sz="4" w:space="0" w:color="000000"/>
            </w:tcBorders>
          </w:tcPr>
          <w:p w:rsidR="004F7D8A" w:rsidRPr="00A40033" w:rsidRDefault="00A40033" w:rsidP="00A40033">
            <w:pPr>
              <w:pStyle w:val="NoSpacing"/>
              <w:rPr>
                <w:sz w:val="20"/>
                <w:szCs w:val="20"/>
              </w:rPr>
            </w:pPr>
            <w:r w:rsidRPr="00A40033">
              <w:rPr>
                <w:sz w:val="20"/>
                <w:szCs w:val="20"/>
              </w:rPr>
              <w:t xml:space="preserve">Overview of and expectations from  </w:t>
            </w:r>
            <w:r w:rsidR="004F7D8A" w:rsidRPr="00A40033">
              <w:rPr>
                <w:sz w:val="20"/>
                <w:szCs w:val="20"/>
              </w:rPr>
              <w:t>the LED Stakeholder Forum</w:t>
            </w:r>
          </w:p>
        </w:tc>
        <w:tc>
          <w:tcPr>
            <w:tcW w:w="2790" w:type="dxa"/>
            <w:tcBorders>
              <w:left w:val="single" w:sz="4" w:space="0" w:color="000000"/>
              <w:bottom w:val="single" w:sz="4" w:space="0" w:color="000000"/>
            </w:tcBorders>
          </w:tcPr>
          <w:p w:rsidR="004F7D8A" w:rsidRPr="00A40033" w:rsidRDefault="00A40033" w:rsidP="00A40033">
            <w:pPr>
              <w:pStyle w:val="NoSpacing"/>
              <w:rPr>
                <w:sz w:val="20"/>
                <w:szCs w:val="20"/>
              </w:rPr>
            </w:pPr>
            <w:r w:rsidRPr="00A40033">
              <w:rPr>
                <w:sz w:val="20"/>
                <w:szCs w:val="20"/>
              </w:rPr>
              <w:t>Ms. Christine Musisi, UNDP Deputy Country Director - Programme</w:t>
            </w:r>
          </w:p>
        </w:tc>
        <w:tc>
          <w:tcPr>
            <w:tcW w:w="2070" w:type="dxa"/>
            <w:tcBorders>
              <w:left w:val="single" w:sz="4" w:space="0" w:color="000000"/>
              <w:bottom w:val="single" w:sz="4" w:space="0" w:color="000000"/>
              <w:right w:val="single" w:sz="4" w:space="0" w:color="000000"/>
            </w:tcBorders>
          </w:tcPr>
          <w:p w:rsidR="004F7D8A" w:rsidRPr="00A40033" w:rsidRDefault="00A40033" w:rsidP="00A40033">
            <w:pPr>
              <w:pStyle w:val="NoSpacing"/>
              <w:rPr>
                <w:sz w:val="20"/>
                <w:szCs w:val="20"/>
              </w:rPr>
            </w:pPr>
            <w:r>
              <w:rPr>
                <w:sz w:val="20"/>
                <w:szCs w:val="20"/>
              </w:rPr>
              <w:t>Dereje Dejene/ UNDP Team Leader</w:t>
            </w:r>
          </w:p>
        </w:tc>
      </w:tr>
      <w:tr w:rsidR="004F7D8A" w:rsidRPr="00ED0F8C" w:rsidTr="00313312">
        <w:trPr>
          <w:trHeight w:val="188"/>
        </w:trPr>
        <w:tc>
          <w:tcPr>
            <w:tcW w:w="450" w:type="dxa"/>
            <w:tcBorders>
              <w:top w:val="single" w:sz="4" w:space="0" w:color="000000"/>
              <w:left w:val="single" w:sz="4" w:space="0" w:color="000000"/>
              <w:bottom w:val="single" w:sz="4" w:space="0" w:color="000000"/>
            </w:tcBorders>
            <w:shd w:val="clear" w:color="auto" w:fill="B3B3B3"/>
          </w:tcPr>
          <w:p w:rsidR="004F7D8A" w:rsidRPr="00A40033" w:rsidRDefault="004F7D8A" w:rsidP="00A40033">
            <w:pPr>
              <w:pStyle w:val="NoSpacing"/>
              <w:rPr>
                <w:sz w:val="20"/>
                <w:szCs w:val="20"/>
              </w:rPr>
            </w:pPr>
          </w:p>
        </w:tc>
        <w:tc>
          <w:tcPr>
            <w:tcW w:w="1350" w:type="dxa"/>
            <w:tcBorders>
              <w:top w:val="single" w:sz="4" w:space="0" w:color="000000"/>
              <w:left w:val="single" w:sz="4" w:space="0" w:color="000000"/>
              <w:bottom w:val="single" w:sz="4" w:space="0" w:color="000000"/>
            </w:tcBorders>
            <w:shd w:val="clear" w:color="auto" w:fill="B3B3B3"/>
          </w:tcPr>
          <w:p w:rsidR="004F7D8A" w:rsidRPr="008E638C" w:rsidRDefault="008B7829" w:rsidP="00CD2F78">
            <w:pPr>
              <w:pStyle w:val="NoSpacing"/>
              <w:rPr>
                <w:b/>
                <w:sz w:val="20"/>
                <w:szCs w:val="20"/>
              </w:rPr>
            </w:pPr>
            <w:r w:rsidRPr="008E638C">
              <w:rPr>
                <w:b/>
                <w:sz w:val="20"/>
                <w:szCs w:val="20"/>
              </w:rPr>
              <w:t>10:00–10:</w:t>
            </w:r>
            <w:r w:rsidR="00CD2F78">
              <w:rPr>
                <w:b/>
                <w:sz w:val="20"/>
                <w:szCs w:val="20"/>
              </w:rPr>
              <w:t>15</w:t>
            </w:r>
          </w:p>
        </w:tc>
        <w:tc>
          <w:tcPr>
            <w:tcW w:w="4410" w:type="dxa"/>
            <w:tcBorders>
              <w:top w:val="single" w:sz="4" w:space="0" w:color="000000"/>
              <w:left w:val="single" w:sz="4" w:space="0" w:color="000000"/>
              <w:bottom w:val="single" w:sz="4" w:space="0" w:color="000000"/>
            </w:tcBorders>
            <w:shd w:val="clear" w:color="auto" w:fill="B3B3B3"/>
          </w:tcPr>
          <w:p w:rsidR="004F7D8A" w:rsidRPr="008E638C" w:rsidRDefault="004F7D8A" w:rsidP="00A40033">
            <w:pPr>
              <w:pStyle w:val="NoSpacing"/>
              <w:rPr>
                <w:b/>
                <w:sz w:val="20"/>
                <w:szCs w:val="20"/>
              </w:rPr>
            </w:pPr>
            <w:r w:rsidRPr="008E638C">
              <w:rPr>
                <w:b/>
                <w:sz w:val="20"/>
                <w:szCs w:val="20"/>
              </w:rPr>
              <w:t>Health break</w:t>
            </w:r>
          </w:p>
        </w:tc>
        <w:tc>
          <w:tcPr>
            <w:tcW w:w="2790" w:type="dxa"/>
            <w:tcBorders>
              <w:top w:val="single" w:sz="4" w:space="0" w:color="000000"/>
              <w:left w:val="single" w:sz="4" w:space="0" w:color="000000"/>
              <w:bottom w:val="single" w:sz="4" w:space="0" w:color="000000"/>
            </w:tcBorders>
            <w:shd w:val="clear" w:color="auto" w:fill="B3B3B3"/>
          </w:tcPr>
          <w:p w:rsidR="004F7D8A" w:rsidRPr="00A40033" w:rsidRDefault="004F7D8A" w:rsidP="00A40033">
            <w:pPr>
              <w:pStyle w:val="NoSpacing"/>
              <w:rPr>
                <w:b/>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B3B3B3"/>
          </w:tcPr>
          <w:p w:rsidR="004F7D8A" w:rsidRPr="00A40033" w:rsidRDefault="004F7D8A" w:rsidP="00A40033">
            <w:pPr>
              <w:pStyle w:val="NoSpacing"/>
              <w:rPr>
                <w:b/>
                <w:sz w:val="20"/>
                <w:szCs w:val="20"/>
              </w:rPr>
            </w:pPr>
          </w:p>
        </w:tc>
      </w:tr>
      <w:tr w:rsidR="00CD2F78" w:rsidRPr="00ED0F8C" w:rsidTr="00313312">
        <w:trPr>
          <w:trHeight w:val="188"/>
        </w:trPr>
        <w:tc>
          <w:tcPr>
            <w:tcW w:w="450" w:type="dxa"/>
            <w:tcBorders>
              <w:left w:val="single" w:sz="4" w:space="0" w:color="000000"/>
              <w:bottom w:val="single" w:sz="4" w:space="0" w:color="000000"/>
            </w:tcBorders>
          </w:tcPr>
          <w:p w:rsidR="00CD2F78" w:rsidRPr="00A40033" w:rsidRDefault="00CD2F78" w:rsidP="00A40033">
            <w:pPr>
              <w:pStyle w:val="NoSpacing"/>
              <w:rPr>
                <w:sz w:val="20"/>
                <w:szCs w:val="20"/>
              </w:rPr>
            </w:pPr>
            <w:r>
              <w:rPr>
                <w:sz w:val="20"/>
                <w:szCs w:val="20"/>
              </w:rPr>
              <w:t>5</w:t>
            </w:r>
          </w:p>
        </w:tc>
        <w:tc>
          <w:tcPr>
            <w:tcW w:w="1350" w:type="dxa"/>
            <w:tcBorders>
              <w:left w:val="single" w:sz="4" w:space="0" w:color="000000"/>
              <w:bottom w:val="single" w:sz="4" w:space="0" w:color="000000"/>
            </w:tcBorders>
          </w:tcPr>
          <w:p w:rsidR="00CD2F78" w:rsidRPr="00A40033" w:rsidRDefault="008350DB" w:rsidP="008350DB">
            <w:pPr>
              <w:pStyle w:val="NoSpacing"/>
              <w:rPr>
                <w:sz w:val="20"/>
                <w:szCs w:val="20"/>
              </w:rPr>
            </w:pPr>
            <w:r>
              <w:rPr>
                <w:sz w:val="20"/>
                <w:szCs w:val="20"/>
              </w:rPr>
              <w:t>10:15-10:45</w:t>
            </w:r>
          </w:p>
        </w:tc>
        <w:tc>
          <w:tcPr>
            <w:tcW w:w="4410" w:type="dxa"/>
            <w:tcBorders>
              <w:left w:val="single" w:sz="4" w:space="0" w:color="000000"/>
              <w:bottom w:val="single" w:sz="4" w:space="0" w:color="000000"/>
            </w:tcBorders>
          </w:tcPr>
          <w:p w:rsidR="00CD2F78" w:rsidRDefault="00004643" w:rsidP="00EC3EE0">
            <w:pPr>
              <w:pStyle w:val="NoSpacing"/>
              <w:rPr>
                <w:sz w:val="20"/>
                <w:szCs w:val="20"/>
              </w:rPr>
            </w:pPr>
            <w:r>
              <w:rPr>
                <w:sz w:val="20"/>
                <w:szCs w:val="20"/>
              </w:rPr>
              <w:t>Presentation on LED</w:t>
            </w:r>
            <w:r w:rsidR="00EC3EE0">
              <w:rPr>
                <w:sz w:val="20"/>
                <w:szCs w:val="20"/>
              </w:rPr>
              <w:t xml:space="preserve"> Intervention</w:t>
            </w:r>
            <w:r>
              <w:rPr>
                <w:sz w:val="20"/>
                <w:szCs w:val="20"/>
              </w:rPr>
              <w:t xml:space="preserve">: Achievements, Opportunities and </w:t>
            </w:r>
            <w:r w:rsidR="00EC3EE0">
              <w:rPr>
                <w:sz w:val="20"/>
                <w:szCs w:val="20"/>
              </w:rPr>
              <w:t>the Way Forward</w:t>
            </w:r>
            <w:r>
              <w:rPr>
                <w:sz w:val="20"/>
                <w:szCs w:val="20"/>
              </w:rPr>
              <w:t xml:space="preserve"> in _____</w:t>
            </w:r>
          </w:p>
        </w:tc>
        <w:tc>
          <w:tcPr>
            <w:tcW w:w="2790" w:type="dxa"/>
            <w:tcBorders>
              <w:left w:val="single" w:sz="4" w:space="0" w:color="000000"/>
              <w:bottom w:val="single" w:sz="4" w:space="0" w:color="000000"/>
            </w:tcBorders>
          </w:tcPr>
          <w:p w:rsidR="00CD2F78" w:rsidRDefault="00004643" w:rsidP="00004643">
            <w:pPr>
              <w:pStyle w:val="NoSpacing"/>
              <w:rPr>
                <w:sz w:val="20"/>
                <w:szCs w:val="20"/>
              </w:rPr>
            </w:pPr>
            <w:r>
              <w:rPr>
                <w:sz w:val="20"/>
                <w:szCs w:val="20"/>
              </w:rPr>
              <w:t>The Mayor of the City Metropolitan_______</w:t>
            </w:r>
          </w:p>
        </w:tc>
        <w:tc>
          <w:tcPr>
            <w:tcW w:w="2070" w:type="dxa"/>
            <w:tcBorders>
              <w:left w:val="single" w:sz="4" w:space="0" w:color="000000"/>
              <w:bottom w:val="single" w:sz="4" w:space="0" w:color="000000"/>
              <w:right w:val="single" w:sz="4" w:space="0" w:color="000000"/>
            </w:tcBorders>
          </w:tcPr>
          <w:p w:rsidR="00CD2F78" w:rsidRDefault="00EC3EE0" w:rsidP="00EC3EE0">
            <w:pPr>
              <w:pStyle w:val="NoSpacing"/>
              <w:rPr>
                <w:sz w:val="20"/>
                <w:szCs w:val="20"/>
              </w:rPr>
            </w:pPr>
            <w:r>
              <w:rPr>
                <w:sz w:val="20"/>
                <w:szCs w:val="20"/>
              </w:rPr>
              <w:t>Professional facilitator</w:t>
            </w:r>
          </w:p>
        </w:tc>
      </w:tr>
      <w:tr w:rsidR="00595C3B" w:rsidRPr="00ED0F8C" w:rsidTr="00313312">
        <w:trPr>
          <w:trHeight w:val="188"/>
        </w:trPr>
        <w:tc>
          <w:tcPr>
            <w:tcW w:w="450" w:type="dxa"/>
            <w:tcBorders>
              <w:left w:val="single" w:sz="4" w:space="0" w:color="000000"/>
              <w:bottom w:val="single" w:sz="4" w:space="0" w:color="000000"/>
            </w:tcBorders>
          </w:tcPr>
          <w:p w:rsidR="00595C3B" w:rsidRDefault="00595C3B" w:rsidP="00A40033">
            <w:pPr>
              <w:pStyle w:val="NoSpacing"/>
              <w:rPr>
                <w:sz w:val="20"/>
                <w:szCs w:val="20"/>
              </w:rPr>
            </w:pPr>
            <w:r>
              <w:rPr>
                <w:sz w:val="20"/>
                <w:szCs w:val="20"/>
              </w:rPr>
              <w:t>6</w:t>
            </w:r>
          </w:p>
        </w:tc>
        <w:tc>
          <w:tcPr>
            <w:tcW w:w="1350" w:type="dxa"/>
            <w:tcBorders>
              <w:left w:val="single" w:sz="4" w:space="0" w:color="000000"/>
              <w:bottom w:val="single" w:sz="4" w:space="0" w:color="000000"/>
            </w:tcBorders>
          </w:tcPr>
          <w:p w:rsidR="00595C3B" w:rsidRDefault="00595C3B" w:rsidP="008350DB">
            <w:pPr>
              <w:pStyle w:val="NoSpacing"/>
              <w:rPr>
                <w:sz w:val="20"/>
                <w:szCs w:val="20"/>
              </w:rPr>
            </w:pPr>
            <w:r>
              <w:rPr>
                <w:sz w:val="20"/>
                <w:szCs w:val="20"/>
              </w:rPr>
              <w:t>10:45-11:15</w:t>
            </w:r>
          </w:p>
        </w:tc>
        <w:tc>
          <w:tcPr>
            <w:tcW w:w="4410" w:type="dxa"/>
            <w:tcBorders>
              <w:left w:val="single" w:sz="4" w:space="0" w:color="000000"/>
              <w:bottom w:val="single" w:sz="4" w:space="0" w:color="000000"/>
            </w:tcBorders>
          </w:tcPr>
          <w:p w:rsidR="00595C3B" w:rsidRDefault="00595C3B" w:rsidP="00EC3EE0">
            <w:pPr>
              <w:pStyle w:val="NoSpacing"/>
              <w:rPr>
                <w:sz w:val="20"/>
                <w:szCs w:val="20"/>
              </w:rPr>
            </w:pPr>
            <w:r>
              <w:rPr>
                <w:sz w:val="20"/>
                <w:szCs w:val="20"/>
              </w:rPr>
              <w:t>Presentation of LED Beneficiary: Solid Waste Management in Bahir Dar Metropolitan City</w:t>
            </w:r>
          </w:p>
        </w:tc>
        <w:tc>
          <w:tcPr>
            <w:tcW w:w="2790" w:type="dxa"/>
            <w:tcBorders>
              <w:left w:val="single" w:sz="4" w:space="0" w:color="000000"/>
              <w:bottom w:val="single" w:sz="4" w:space="0" w:color="000000"/>
            </w:tcBorders>
          </w:tcPr>
          <w:p w:rsidR="00595C3B" w:rsidRDefault="00595C3B" w:rsidP="00004643">
            <w:pPr>
              <w:pStyle w:val="NoSpacing"/>
              <w:rPr>
                <w:sz w:val="20"/>
                <w:szCs w:val="20"/>
              </w:rPr>
            </w:pPr>
            <w:r>
              <w:rPr>
                <w:sz w:val="20"/>
                <w:szCs w:val="20"/>
              </w:rPr>
              <w:t>Dream Light PLC</w:t>
            </w:r>
          </w:p>
        </w:tc>
        <w:tc>
          <w:tcPr>
            <w:tcW w:w="2070" w:type="dxa"/>
            <w:tcBorders>
              <w:left w:val="single" w:sz="4" w:space="0" w:color="000000"/>
              <w:bottom w:val="single" w:sz="4" w:space="0" w:color="000000"/>
              <w:right w:val="single" w:sz="4" w:space="0" w:color="000000"/>
            </w:tcBorders>
          </w:tcPr>
          <w:p w:rsidR="00595C3B" w:rsidRDefault="00595C3B" w:rsidP="00EC3EE0">
            <w:pPr>
              <w:pStyle w:val="NoSpacing"/>
              <w:rPr>
                <w:sz w:val="20"/>
                <w:szCs w:val="20"/>
              </w:rPr>
            </w:pPr>
            <w:r>
              <w:rPr>
                <w:sz w:val="20"/>
                <w:szCs w:val="20"/>
              </w:rPr>
              <w:t xml:space="preserve">Professional facilitator </w:t>
            </w:r>
          </w:p>
        </w:tc>
      </w:tr>
      <w:tr w:rsidR="00595C3B" w:rsidRPr="00ED0F8C" w:rsidTr="00313312">
        <w:trPr>
          <w:trHeight w:val="188"/>
        </w:trPr>
        <w:tc>
          <w:tcPr>
            <w:tcW w:w="450" w:type="dxa"/>
            <w:tcBorders>
              <w:left w:val="single" w:sz="4" w:space="0" w:color="000000"/>
              <w:bottom w:val="single" w:sz="4" w:space="0" w:color="000000"/>
            </w:tcBorders>
          </w:tcPr>
          <w:p w:rsidR="00595C3B" w:rsidRPr="00A40033" w:rsidRDefault="00595C3B" w:rsidP="00A40033">
            <w:pPr>
              <w:pStyle w:val="NoSpacing"/>
              <w:rPr>
                <w:sz w:val="20"/>
                <w:szCs w:val="20"/>
              </w:rPr>
            </w:pPr>
            <w:r>
              <w:rPr>
                <w:sz w:val="20"/>
                <w:szCs w:val="20"/>
              </w:rPr>
              <w:t>7</w:t>
            </w:r>
          </w:p>
        </w:tc>
        <w:tc>
          <w:tcPr>
            <w:tcW w:w="1350" w:type="dxa"/>
            <w:tcBorders>
              <w:left w:val="single" w:sz="4" w:space="0" w:color="000000"/>
              <w:bottom w:val="single" w:sz="4" w:space="0" w:color="000000"/>
            </w:tcBorders>
          </w:tcPr>
          <w:p w:rsidR="00595C3B" w:rsidRPr="00A40033" w:rsidRDefault="00595C3B" w:rsidP="008350DB">
            <w:pPr>
              <w:pStyle w:val="NoSpacing"/>
              <w:rPr>
                <w:sz w:val="20"/>
                <w:szCs w:val="20"/>
              </w:rPr>
            </w:pPr>
            <w:r>
              <w:rPr>
                <w:sz w:val="20"/>
                <w:szCs w:val="20"/>
              </w:rPr>
              <w:t>11:15-11:45</w:t>
            </w:r>
          </w:p>
        </w:tc>
        <w:tc>
          <w:tcPr>
            <w:tcW w:w="4410" w:type="dxa"/>
            <w:tcBorders>
              <w:left w:val="single" w:sz="4" w:space="0" w:color="000000"/>
              <w:bottom w:val="single" w:sz="4" w:space="0" w:color="000000"/>
            </w:tcBorders>
          </w:tcPr>
          <w:p w:rsidR="00595C3B" w:rsidRDefault="00595C3B" w:rsidP="00EC3EE0">
            <w:pPr>
              <w:pStyle w:val="NoSpacing"/>
              <w:rPr>
                <w:sz w:val="20"/>
                <w:szCs w:val="20"/>
              </w:rPr>
            </w:pPr>
            <w:r>
              <w:rPr>
                <w:sz w:val="20"/>
                <w:szCs w:val="20"/>
              </w:rPr>
              <w:t>Presentation of LED Beneficiary: Printing Press in Nekemte</w:t>
            </w:r>
          </w:p>
        </w:tc>
        <w:tc>
          <w:tcPr>
            <w:tcW w:w="2790" w:type="dxa"/>
            <w:tcBorders>
              <w:left w:val="single" w:sz="4" w:space="0" w:color="000000"/>
              <w:bottom w:val="single" w:sz="4" w:space="0" w:color="000000"/>
            </w:tcBorders>
          </w:tcPr>
          <w:p w:rsidR="00595C3B" w:rsidRDefault="00595C3B" w:rsidP="00EC3EE0">
            <w:pPr>
              <w:pStyle w:val="NoSpacing"/>
              <w:rPr>
                <w:sz w:val="20"/>
                <w:szCs w:val="20"/>
              </w:rPr>
            </w:pPr>
            <w:r>
              <w:rPr>
                <w:sz w:val="20"/>
                <w:szCs w:val="20"/>
              </w:rPr>
              <w:t>Nekemte Printing Press PLC</w:t>
            </w:r>
          </w:p>
        </w:tc>
        <w:tc>
          <w:tcPr>
            <w:tcW w:w="2070" w:type="dxa"/>
            <w:tcBorders>
              <w:left w:val="single" w:sz="4" w:space="0" w:color="000000"/>
              <w:bottom w:val="single" w:sz="4" w:space="0" w:color="000000"/>
              <w:right w:val="single" w:sz="4" w:space="0" w:color="000000"/>
            </w:tcBorders>
          </w:tcPr>
          <w:p w:rsidR="00595C3B" w:rsidRDefault="00595C3B" w:rsidP="008350DB">
            <w:pPr>
              <w:pStyle w:val="NoSpacing"/>
              <w:rPr>
                <w:sz w:val="20"/>
                <w:szCs w:val="20"/>
              </w:rPr>
            </w:pPr>
            <w:r>
              <w:rPr>
                <w:sz w:val="20"/>
                <w:szCs w:val="20"/>
              </w:rPr>
              <w:t>Professional facilitator</w:t>
            </w:r>
          </w:p>
        </w:tc>
      </w:tr>
      <w:tr w:rsidR="004F7D8A" w:rsidRPr="00ED0F8C" w:rsidTr="00313312">
        <w:trPr>
          <w:trHeight w:val="233"/>
        </w:trPr>
        <w:tc>
          <w:tcPr>
            <w:tcW w:w="450" w:type="dxa"/>
            <w:tcBorders>
              <w:left w:val="single" w:sz="4" w:space="0" w:color="000000"/>
              <w:bottom w:val="single" w:sz="4" w:space="0" w:color="000000"/>
            </w:tcBorders>
          </w:tcPr>
          <w:p w:rsidR="004F7D8A" w:rsidRPr="00A40033" w:rsidRDefault="00130F5A" w:rsidP="00A40033">
            <w:pPr>
              <w:pStyle w:val="NoSpacing"/>
              <w:rPr>
                <w:sz w:val="20"/>
                <w:szCs w:val="20"/>
              </w:rPr>
            </w:pPr>
            <w:r>
              <w:rPr>
                <w:sz w:val="20"/>
                <w:szCs w:val="20"/>
              </w:rPr>
              <w:t>8</w:t>
            </w:r>
          </w:p>
        </w:tc>
        <w:tc>
          <w:tcPr>
            <w:tcW w:w="1350" w:type="dxa"/>
            <w:tcBorders>
              <w:left w:val="single" w:sz="4" w:space="0" w:color="000000"/>
              <w:bottom w:val="single" w:sz="4" w:space="0" w:color="000000"/>
            </w:tcBorders>
          </w:tcPr>
          <w:p w:rsidR="004F7D8A" w:rsidRPr="00A40033" w:rsidRDefault="004F7D8A" w:rsidP="00085DEA">
            <w:pPr>
              <w:pStyle w:val="NoSpacing"/>
              <w:rPr>
                <w:sz w:val="20"/>
                <w:szCs w:val="20"/>
              </w:rPr>
            </w:pPr>
            <w:r w:rsidRPr="00A40033">
              <w:rPr>
                <w:sz w:val="20"/>
                <w:szCs w:val="20"/>
              </w:rPr>
              <w:t>1</w:t>
            </w:r>
            <w:r w:rsidR="006D669C">
              <w:rPr>
                <w:sz w:val="20"/>
                <w:szCs w:val="20"/>
              </w:rPr>
              <w:t>1</w:t>
            </w:r>
            <w:r w:rsidRPr="00A40033">
              <w:rPr>
                <w:sz w:val="20"/>
                <w:szCs w:val="20"/>
              </w:rPr>
              <w:t>:4</w:t>
            </w:r>
            <w:r w:rsidR="006D669C">
              <w:rPr>
                <w:sz w:val="20"/>
                <w:szCs w:val="20"/>
              </w:rPr>
              <w:t>5</w:t>
            </w:r>
            <w:r w:rsidRPr="00A40033">
              <w:rPr>
                <w:sz w:val="20"/>
                <w:szCs w:val="20"/>
              </w:rPr>
              <w:t>-1</w:t>
            </w:r>
            <w:r w:rsidR="00085DEA">
              <w:rPr>
                <w:sz w:val="20"/>
                <w:szCs w:val="20"/>
              </w:rPr>
              <w:t>3</w:t>
            </w:r>
            <w:r w:rsidRPr="00A40033">
              <w:rPr>
                <w:sz w:val="20"/>
                <w:szCs w:val="20"/>
              </w:rPr>
              <w:t>:</w:t>
            </w:r>
            <w:r w:rsidR="00085DEA">
              <w:rPr>
                <w:sz w:val="20"/>
                <w:szCs w:val="20"/>
              </w:rPr>
              <w:t>0</w:t>
            </w:r>
            <w:r w:rsidRPr="00A40033">
              <w:rPr>
                <w:sz w:val="20"/>
                <w:szCs w:val="20"/>
              </w:rPr>
              <w:t>0</w:t>
            </w:r>
          </w:p>
        </w:tc>
        <w:tc>
          <w:tcPr>
            <w:tcW w:w="4410" w:type="dxa"/>
            <w:tcBorders>
              <w:left w:val="single" w:sz="4" w:space="0" w:color="000000"/>
              <w:bottom w:val="single" w:sz="4" w:space="0" w:color="000000"/>
            </w:tcBorders>
          </w:tcPr>
          <w:p w:rsidR="004F7D8A" w:rsidRPr="00E32F2E" w:rsidRDefault="00E32F2E" w:rsidP="00F814AD">
            <w:pPr>
              <w:pStyle w:val="NoSpacing"/>
              <w:rPr>
                <w:sz w:val="20"/>
                <w:szCs w:val="20"/>
              </w:rPr>
            </w:pPr>
            <w:r>
              <w:rPr>
                <w:sz w:val="20"/>
                <w:szCs w:val="20"/>
              </w:rPr>
              <w:t xml:space="preserve">Presentation of LED </w:t>
            </w:r>
            <w:r w:rsidR="00F814AD">
              <w:rPr>
                <w:sz w:val="20"/>
                <w:szCs w:val="20"/>
              </w:rPr>
              <w:t xml:space="preserve">Programme </w:t>
            </w:r>
            <w:r>
              <w:rPr>
                <w:sz w:val="20"/>
                <w:szCs w:val="20"/>
              </w:rPr>
              <w:t>Assessment Report</w:t>
            </w:r>
            <w:r w:rsidR="00EC3EE0">
              <w:rPr>
                <w:sz w:val="20"/>
                <w:szCs w:val="20"/>
              </w:rPr>
              <w:t xml:space="preserve"> (Recommendations and the way forward)</w:t>
            </w:r>
            <w:r w:rsidR="00130F5A">
              <w:rPr>
                <w:sz w:val="20"/>
                <w:szCs w:val="20"/>
              </w:rPr>
              <w:t xml:space="preserve"> and discussion</w:t>
            </w:r>
          </w:p>
        </w:tc>
        <w:tc>
          <w:tcPr>
            <w:tcW w:w="2790" w:type="dxa"/>
            <w:tcBorders>
              <w:left w:val="single" w:sz="4" w:space="0" w:color="000000"/>
              <w:bottom w:val="single" w:sz="4" w:space="0" w:color="000000"/>
            </w:tcBorders>
          </w:tcPr>
          <w:p w:rsidR="004F7D8A" w:rsidRPr="008B7829" w:rsidRDefault="00EC3EE0" w:rsidP="00A40033">
            <w:pPr>
              <w:pStyle w:val="NoSpacing"/>
              <w:rPr>
                <w:sz w:val="20"/>
                <w:szCs w:val="20"/>
              </w:rPr>
            </w:pPr>
            <w:r>
              <w:rPr>
                <w:sz w:val="20"/>
                <w:szCs w:val="20"/>
              </w:rPr>
              <w:t>Prof. (Dr) Tegegne Gebre-Egziabher, National Consultant/ Team Leader</w:t>
            </w:r>
          </w:p>
        </w:tc>
        <w:tc>
          <w:tcPr>
            <w:tcW w:w="2070" w:type="dxa"/>
            <w:tcBorders>
              <w:left w:val="single" w:sz="4" w:space="0" w:color="000000"/>
              <w:bottom w:val="single" w:sz="4" w:space="0" w:color="000000"/>
              <w:right w:val="single" w:sz="4" w:space="0" w:color="000000"/>
            </w:tcBorders>
          </w:tcPr>
          <w:p w:rsidR="004F7D8A" w:rsidRPr="00A40033" w:rsidRDefault="00EC3EE0" w:rsidP="00A40033">
            <w:pPr>
              <w:pStyle w:val="NoSpacing"/>
              <w:rPr>
                <w:sz w:val="20"/>
                <w:szCs w:val="20"/>
              </w:rPr>
            </w:pPr>
            <w:r>
              <w:rPr>
                <w:sz w:val="20"/>
                <w:szCs w:val="20"/>
              </w:rPr>
              <w:t>Professional facilitator</w:t>
            </w:r>
          </w:p>
        </w:tc>
      </w:tr>
      <w:tr w:rsidR="004F7D8A" w:rsidRPr="00ED0F8C" w:rsidTr="00313312">
        <w:trPr>
          <w:trHeight w:val="233"/>
        </w:trPr>
        <w:tc>
          <w:tcPr>
            <w:tcW w:w="450" w:type="dxa"/>
            <w:tcBorders>
              <w:top w:val="single" w:sz="4" w:space="0" w:color="000000"/>
              <w:left w:val="single" w:sz="4" w:space="0" w:color="000000"/>
              <w:bottom w:val="single" w:sz="4" w:space="0" w:color="000000"/>
            </w:tcBorders>
            <w:shd w:val="clear" w:color="auto" w:fill="B3B3B3"/>
          </w:tcPr>
          <w:p w:rsidR="004F7D8A" w:rsidRPr="00A40033" w:rsidRDefault="004F7D8A" w:rsidP="00A40033">
            <w:pPr>
              <w:pStyle w:val="NoSpacing"/>
              <w:rPr>
                <w:sz w:val="20"/>
                <w:szCs w:val="20"/>
              </w:rPr>
            </w:pPr>
          </w:p>
        </w:tc>
        <w:tc>
          <w:tcPr>
            <w:tcW w:w="1350" w:type="dxa"/>
            <w:tcBorders>
              <w:top w:val="single" w:sz="4" w:space="0" w:color="000000"/>
              <w:left w:val="single" w:sz="4" w:space="0" w:color="000000"/>
              <w:bottom w:val="single" w:sz="4" w:space="0" w:color="000000"/>
            </w:tcBorders>
            <w:shd w:val="clear" w:color="auto" w:fill="B3B3B3"/>
          </w:tcPr>
          <w:p w:rsidR="004F7D8A" w:rsidRPr="008E638C" w:rsidRDefault="004F7D8A" w:rsidP="00085DEA">
            <w:pPr>
              <w:pStyle w:val="NoSpacing"/>
              <w:rPr>
                <w:b/>
                <w:sz w:val="20"/>
                <w:szCs w:val="20"/>
              </w:rPr>
            </w:pPr>
            <w:r w:rsidRPr="008E638C">
              <w:rPr>
                <w:b/>
                <w:sz w:val="20"/>
                <w:szCs w:val="20"/>
              </w:rPr>
              <w:t>1</w:t>
            </w:r>
            <w:r w:rsidR="00085DEA">
              <w:rPr>
                <w:b/>
                <w:sz w:val="20"/>
                <w:szCs w:val="20"/>
              </w:rPr>
              <w:t>3</w:t>
            </w:r>
            <w:r w:rsidRPr="008E638C">
              <w:rPr>
                <w:b/>
                <w:sz w:val="20"/>
                <w:szCs w:val="20"/>
              </w:rPr>
              <w:t>:</w:t>
            </w:r>
            <w:r w:rsidR="00085DEA">
              <w:rPr>
                <w:b/>
                <w:sz w:val="20"/>
                <w:szCs w:val="20"/>
              </w:rPr>
              <w:t>0</w:t>
            </w:r>
            <w:r w:rsidRPr="008E638C">
              <w:rPr>
                <w:b/>
                <w:sz w:val="20"/>
                <w:szCs w:val="20"/>
              </w:rPr>
              <w:t>0-1</w:t>
            </w:r>
            <w:r w:rsidR="00085DEA">
              <w:rPr>
                <w:b/>
                <w:sz w:val="20"/>
                <w:szCs w:val="20"/>
              </w:rPr>
              <w:t>4</w:t>
            </w:r>
            <w:r w:rsidRPr="008E638C">
              <w:rPr>
                <w:b/>
                <w:sz w:val="20"/>
                <w:szCs w:val="20"/>
              </w:rPr>
              <w:t>:</w:t>
            </w:r>
            <w:r w:rsidR="00085DEA">
              <w:rPr>
                <w:b/>
                <w:sz w:val="20"/>
                <w:szCs w:val="20"/>
              </w:rPr>
              <w:t>0</w:t>
            </w:r>
            <w:r w:rsidRPr="008E638C">
              <w:rPr>
                <w:b/>
                <w:sz w:val="20"/>
                <w:szCs w:val="20"/>
              </w:rPr>
              <w:t>0</w:t>
            </w:r>
          </w:p>
        </w:tc>
        <w:tc>
          <w:tcPr>
            <w:tcW w:w="4410" w:type="dxa"/>
            <w:tcBorders>
              <w:top w:val="single" w:sz="4" w:space="0" w:color="000000"/>
              <w:left w:val="single" w:sz="4" w:space="0" w:color="000000"/>
              <w:bottom w:val="single" w:sz="4" w:space="0" w:color="000000"/>
            </w:tcBorders>
            <w:shd w:val="clear" w:color="auto" w:fill="B3B3B3"/>
          </w:tcPr>
          <w:p w:rsidR="004F7D8A" w:rsidRPr="008E638C" w:rsidRDefault="004F7D8A" w:rsidP="00A40033">
            <w:pPr>
              <w:pStyle w:val="NoSpacing"/>
              <w:rPr>
                <w:b/>
                <w:sz w:val="20"/>
                <w:szCs w:val="20"/>
              </w:rPr>
            </w:pPr>
            <w:r w:rsidRPr="008E638C">
              <w:rPr>
                <w:b/>
                <w:sz w:val="20"/>
                <w:szCs w:val="20"/>
              </w:rPr>
              <w:t>Lunch break</w:t>
            </w:r>
          </w:p>
        </w:tc>
        <w:tc>
          <w:tcPr>
            <w:tcW w:w="2790" w:type="dxa"/>
            <w:tcBorders>
              <w:top w:val="single" w:sz="4" w:space="0" w:color="000000"/>
              <w:left w:val="single" w:sz="4" w:space="0" w:color="000000"/>
              <w:bottom w:val="single" w:sz="4" w:space="0" w:color="000000"/>
            </w:tcBorders>
            <w:shd w:val="clear" w:color="auto" w:fill="B3B3B3"/>
          </w:tcPr>
          <w:p w:rsidR="004F7D8A" w:rsidRPr="00A40033" w:rsidRDefault="004F7D8A" w:rsidP="00A40033">
            <w:pPr>
              <w:pStyle w:val="NoSpacing"/>
              <w:rPr>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B3B3B3"/>
          </w:tcPr>
          <w:p w:rsidR="004F7D8A" w:rsidRPr="00A40033" w:rsidRDefault="004F7D8A" w:rsidP="00A40033">
            <w:pPr>
              <w:pStyle w:val="NoSpacing"/>
              <w:rPr>
                <w:sz w:val="20"/>
                <w:szCs w:val="20"/>
              </w:rPr>
            </w:pPr>
          </w:p>
        </w:tc>
      </w:tr>
      <w:tr w:rsidR="00130F5A" w:rsidRPr="00ED0F8C" w:rsidTr="00313312">
        <w:trPr>
          <w:trHeight w:val="70"/>
        </w:trPr>
        <w:tc>
          <w:tcPr>
            <w:tcW w:w="450" w:type="dxa"/>
            <w:tcBorders>
              <w:left w:val="single" w:sz="4" w:space="0" w:color="000000"/>
              <w:bottom w:val="single" w:sz="4" w:space="0" w:color="000000"/>
            </w:tcBorders>
          </w:tcPr>
          <w:p w:rsidR="00130F5A" w:rsidRPr="00A40033" w:rsidRDefault="00130F5A" w:rsidP="003B353F">
            <w:pPr>
              <w:pStyle w:val="NoSpacing"/>
              <w:rPr>
                <w:sz w:val="20"/>
                <w:szCs w:val="20"/>
              </w:rPr>
            </w:pPr>
            <w:r>
              <w:rPr>
                <w:sz w:val="20"/>
                <w:szCs w:val="20"/>
              </w:rPr>
              <w:t>9</w:t>
            </w:r>
          </w:p>
        </w:tc>
        <w:tc>
          <w:tcPr>
            <w:tcW w:w="1350" w:type="dxa"/>
            <w:tcBorders>
              <w:left w:val="single" w:sz="4" w:space="0" w:color="000000"/>
              <w:bottom w:val="single" w:sz="4" w:space="0" w:color="000000"/>
            </w:tcBorders>
          </w:tcPr>
          <w:p w:rsidR="00130F5A" w:rsidRPr="00A40033" w:rsidRDefault="00130F5A" w:rsidP="00130F5A">
            <w:pPr>
              <w:pStyle w:val="NoSpacing"/>
              <w:rPr>
                <w:sz w:val="20"/>
                <w:szCs w:val="20"/>
              </w:rPr>
            </w:pPr>
            <w:r>
              <w:rPr>
                <w:sz w:val="20"/>
                <w:szCs w:val="20"/>
              </w:rPr>
              <w:t>14</w:t>
            </w:r>
            <w:r w:rsidRPr="00A40033">
              <w:rPr>
                <w:sz w:val="20"/>
                <w:szCs w:val="20"/>
              </w:rPr>
              <w:t>:</w:t>
            </w:r>
            <w:r>
              <w:rPr>
                <w:sz w:val="20"/>
                <w:szCs w:val="20"/>
              </w:rPr>
              <w:t>00</w:t>
            </w:r>
            <w:r w:rsidRPr="00A40033">
              <w:rPr>
                <w:sz w:val="20"/>
                <w:szCs w:val="20"/>
              </w:rPr>
              <w:t>-</w:t>
            </w:r>
            <w:r>
              <w:rPr>
                <w:sz w:val="20"/>
                <w:szCs w:val="20"/>
              </w:rPr>
              <w:t>15</w:t>
            </w:r>
            <w:r w:rsidRPr="00A40033">
              <w:rPr>
                <w:sz w:val="20"/>
                <w:szCs w:val="20"/>
              </w:rPr>
              <w:t>:</w:t>
            </w:r>
            <w:r>
              <w:rPr>
                <w:sz w:val="20"/>
                <w:szCs w:val="20"/>
              </w:rPr>
              <w:t>0</w:t>
            </w:r>
            <w:r w:rsidRPr="00A40033">
              <w:rPr>
                <w:sz w:val="20"/>
                <w:szCs w:val="20"/>
              </w:rPr>
              <w:t>0</w:t>
            </w:r>
          </w:p>
        </w:tc>
        <w:tc>
          <w:tcPr>
            <w:tcW w:w="4410" w:type="dxa"/>
            <w:tcBorders>
              <w:left w:val="single" w:sz="4" w:space="0" w:color="000000"/>
              <w:bottom w:val="single" w:sz="4" w:space="0" w:color="000000"/>
            </w:tcBorders>
          </w:tcPr>
          <w:p w:rsidR="00130F5A" w:rsidRPr="00E32F2E" w:rsidRDefault="00130F5A" w:rsidP="003B353F">
            <w:pPr>
              <w:pStyle w:val="NoSpacing"/>
              <w:rPr>
                <w:sz w:val="20"/>
                <w:szCs w:val="20"/>
              </w:rPr>
            </w:pPr>
            <w:r>
              <w:rPr>
                <w:sz w:val="20"/>
                <w:szCs w:val="20"/>
              </w:rPr>
              <w:t>Presentation of LED Programme Assessment Report (Recommendations and the way forward)</w:t>
            </w:r>
            <w:r>
              <w:rPr>
                <w:sz w:val="20"/>
                <w:szCs w:val="20"/>
              </w:rPr>
              <w:t xml:space="preserve"> and discussion</w:t>
            </w:r>
          </w:p>
        </w:tc>
        <w:tc>
          <w:tcPr>
            <w:tcW w:w="2790" w:type="dxa"/>
            <w:tcBorders>
              <w:left w:val="single" w:sz="4" w:space="0" w:color="000000"/>
              <w:bottom w:val="single" w:sz="4" w:space="0" w:color="000000"/>
            </w:tcBorders>
          </w:tcPr>
          <w:p w:rsidR="00130F5A" w:rsidRPr="008B7829" w:rsidRDefault="00130F5A" w:rsidP="003B353F">
            <w:pPr>
              <w:pStyle w:val="NoSpacing"/>
              <w:rPr>
                <w:sz w:val="20"/>
                <w:szCs w:val="20"/>
              </w:rPr>
            </w:pPr>
            <w:r>
              <w:rPr>
                <w:sz w:val="20"/>
                <w:szCs w:val="20"/>
              </w:rPr>
              <w:t>Prof. (Dr) Tegegne Gebre-Egziabher, National Consultant/ Team Leader</w:t>
            </w:r>
          </w:p>
        </w:tc>
        <w:tc>
          <w:tcPr>
            <w:tcW w:w="2070" w:type="dxa"/>
            <w:tcBorders>
              <w:left w:val="single" w:sz="4" w:space="0" w:color="000000"/>
              <w:bottom w:val="single" w:sz="4" w:space="0" w:color="000000"/>
              <w:right w:val="single" w:sz="4" w:space="0" w:color="000000"/>
            </w:tcBorders>
          </w:tcPr>
          <w:p w:rsidR="00130F5A" w:rsidRPr="00A40033" w:rsidRDefault="00130F5A" w:rsidP="003B353F">
            <w:pPr>
              <w:pStyle w:val="NoSpacing"/>
              <w:rPr>
                <w:sz w:val="20"/>
                <w:szCs w:val="20"/>
              </w:rPr>
            </w:pPr>
            <w:r>
              <w:rPr>
                <w:sz w:val="20"/>
                <w:szCs w:val="20"/>
              </w:rPr>
              <w:t>Professional facilitator</w:t>
            </w:r>
          </w:p>
        </w:tc>
      </w:tr>
      <w:tr w:rsidR="00130F5A" w:rsidRPr="00ED0F8C" w:rsidTr="00130F5A">
        <w:trPr>
          <w:trHeight w:val="70"/>
        </w:trPr>
        <w:tc>
          <w:tcPr>
            <w:tcW w:w="450" w:type="dxa"/>
            <w:tcBorders>
              <w:left w:val="single" w:sz="4" w:space="0" w:color="000000"/>
              <w:bottom w:val="single" w:sz="4" w:space="0" w:color="000000"/>
            </w:tcBorders>
            <w:shd w:val="clear" w:color="auto" w:fill="BFBFBF" w:themeFill="background1" w:themeFillShade="BF"/>
          </w:tcPr>
          <w:p w:rsidR="00130F5A" w:rsidRDefault="00130F5A" w:rsidP="00A40033">
            <w:pPr>
              <w:pStyle w:val="NoSpacing"/>
              <w:rPr>
                <w:sz w:val="20"/>
                <w:szCs w:val="20"/>
              </w:rPr>
            </w:pPr>
          </w:p>
        </w:tc>
        <w:tc>
          <w:tcPr>
            <w:tcW w:w="1350" w:type="dxa"/>
            <w:tcBorders>
              <w:left w:val="single" w:sz="4" w:space="0" w:color="000000"/>
              <w:bottom w:val="single" w:sz="4" w:space="0" w:color="000000"/>
            </w:tcBorders>
            <w:shd w:val="clear" w:color="auto" w:fill="BFBFBF" w:themeFill="background1" w:themeFillShade="BF"/>
          </w:tcPr>
          <w:p w:rsidR="00130F5A" w:rsidRPr="00130F5A" w:rsidRDefault="00130F5A" w:rsidP="00130F5A">
            <w:pPr>
              <w:pStyle w:val="NoSpacing"/>
              <w:rPr>
                <w:b/>
                <w:sz w:val="20"/>
                <w:szCs w:val="20"/>
              </w:rPr>
            </w:pPr>
            <w:r w:rsidRPr="00130F5A">
              <w:rPr>
                <w:b/>
                <w:sz w:val="20"/>
                <w:szCs w:val="20"/>
              </w:rPr>
              <w:t>15:00-15:15</w:t>
            </w:r>
          </w:p>
        </w:tc>
        <w:tc>
          <w:tcPr>
            <w:tcW w:w="4410" w:type="dxa"/>
            <w:tcBorders>
              <w:left w:val="single" w:sz="4" w:space="0" w:color="000000"/>
              <w:bottom w:val="single" w:sz="4" w:space="0" w:color="000000"/>
            </w:tcBorders>
            <w:shd w:val="clear" w:color="auto" w:fill="BFBFBF" w:themeFill="background1" w:themeFillShade="BF"/>
          </w:tcPr>
          <w:p w:rsidR="00130F5A" w:rsidRPr="00130F5A" w:rsidRDefault="00130F5A" w:rsidP="009F7C44">
            <w:pPr>
              <w:pStyle w:val="NoSpacing"/>
              <w:rPr>
                <w:b/>
                <w:sz w:val="20"/>
                <w:szCs w:val="20"/>
              </w:rPr>
            </w:pPr>
            <w:r w:rsidRPr="00130F5A">
              <w:rPr>
                <w:b/>
                <w:sz w:val="20"/>
                <w:szCs w:val="20"/>
              </w:rPr>
              <w:t>Health Break</w:t>
            </w:r>
          </w:p>
        </w:tc>
        <w:tc>
          <w:tcPr>
            <w:tcW w:w="2790" w:type="dxa"/>
            <w:tcBorders>
              <w:left w:val="single" w:sz="4" w:space="0" w:color="000000"/>
              <w:bottom w:val="single" w:sz="4" w:space="0" w:color="000000"/>
            </w:tcBorders>
            <w:shd w:val="clear" w:color="auto" w:fill="BFBFBF" w:themeFill="background1" w:themeFillShade="BF"/>
          </w:tcPr>
          <w:p w:rsidR="00130F5A" w:rsidRDefault="00130F5A" w:rsidP="00085DEA">
            <w:pPr>
              <w:pStyle w:val="NoSpacing"/>
              <w:rPr>
                <w:sz w:val="20"/>
                <w:szCs w:val="20"/>
              </w:rPr>
            </w:pPr>
          </w:p>
        </w:tc>
        <w:tc>
          <w:tcPr>
            <w:tcW w:w="2070" w:type="dxa"/>
            <w:tcBorders>
              <w:left w:val="single" w:sz="4" w:space="0" w:color="000000"/>
              <w:bottom w:val="single" w:sz="4" w:space="0" w:color="000000"/>
              <w:right w:val="single" w:sz="4" w:space="0" w:color="000000"/>
            </w:tcBorders>
            <w:shd w:val="clear" w:color="auto" w:fill="BFBFBF" w:themeFill="background1" w:themeFillShade="BF"/>
          </w:tcPr>
          <w:p w:rsidR="00130F5A" w:rsidRDefault="00130F5A" w:rsidP="00A40033">
            <w:pPr>
              <w:pStyle w:val="NoSpacing"/>
              <w:rPr>
                <w:sz w:val="20"/>
                <w:szCs w:val="20"/>
              </w:rPr>
            </w:pPr>
          </w:p>
        </w:tc>
      </w:tr>
      <w:tr w:rsidR="00130F5A" w:rsidRPr="00ED0F8C" w:rsidTr="00313312">
        <w:trPr>
          <w:trHeight w:val="70"/>
        </w:trPr>
        <w:tc>
          <w:tcPr>
            <w:tcW w:w="450" w:type="dxa"/>
            <w:tcBorders>
              <w:left w:val="single" w:sz="4" w:space="0" w:color="000000"/>
              <w:bottom w:val="single" w:sz="4" w:space="0" w:color="000000"/>
            </w:tcBorders>
          </w:tcPr>
          <w:p w:rsidR="00130F5A" w:rsidRPr="00A40033" w:rsidRDefault="00130F5A" w:rsidP="00A40033">
            <w:pPr>
              <w:pStyle w:val="NoSpacing"/>
              <w:rPr>
                <w:sz w:val="20"/>
                <w:szCs w:val="20"/>
              </w:rPr>
            </w:pPr>
            <w:r>
              <w:rPr>
                <w:sz w:val="20"/>
                <w:szCs w:val="20"/>
              </w:rPr>
              <w:t>10</w:t>
            </w:r>
          </w:p>
        </w:tc>
        <w:tc>
          <w:tcPr>
            <w:tcW w:w="1350" w:type="dxa"/>
            <w:tcBorders>
              <w:left w:val="single" w:sz="4" w:space="0" w:color="000000"/>
              <w:bottom w:val="single" w:sz="4" w:space="0" w:color="000000"/>
            </w:tcBorders>
          </w:tcPr>
          <w:p w:rsidR="00130F5A" w:rsidRPr="00A40033" w:rsidRDefault="00130F5A" w:rsidP="00130F5A">
            <w:pPr>
              <w:pStyle w:val="NoSpacing"/>
              <w:rPr>
                <w:sz w:val="20"/>
                <w:szCs w:val="20"/>
              </w:rPr>
            </w:pPr>
            <w:r w:rsidRPr="00A40033">
              <w:rPr>
                <w:sz w:val="20"/>
                <w:szCs w:val="20"/>
              </w:rPr>
              <w:t>1</w:t>
            </w:r>
            <w:r>
              <w:rPr>
                <w:sz w:val="20"/>
                <w:szCs w:val="20"/>
              </w:rPr>
              <w:t>5</w:t>
            </w:r>
            <w:r w:rsidRPr="00A40033">
              <w:rPr>
                <w:sz w:val="20"/>
                <w:szCs w:val="20"/>
              </w:rPr>
              <w:t>:</w:t>
            </w:r>
            <w:r>
              <w:rPr>
                <w:sz w:val="20"/>
                <w:szCs w:val="20"/>
              </w:rPr>
              <w:t>15</w:t>
            </w:r>
            <w:r w:rsidRPr="00A40033">
              <w:rPr>
                <w:sz w:val="20"/>
                <w:szCs w:val="20"/>
              </w:rPr>
              <w:t>-1</w:t>
            </w:r>
            <w:r>
              <w:rPr>
                <w:sz w:val="20"/>
                <w:szCs w:val="20"/>
              </w:rPr>
              <w:t>7</w:t>
            </w:r>
            <w:r w:rsidRPr="00A40033">
              <w:rPr>
                <w:sz w:val="20"/>
                <w:szCs w:val="20"/>
              </w:rPr>
              <w:t>:</w:t>
            </w:r>
            <w:r>
              <w:rPr>
                <w:sz w:val="20"/>
                <w:szCs w:val="20"/>
              </w:rPr>
              <w:t>0</w:t>
            </w:r>
            <w:r w:rsidRPr="00A40033">
              <w:rPr>
                <w:sz w:val="20"/>
                <w:szCs w:val="20"/>
              </w:rPr>
              <w:t>0</w:t>
            </w:r>
          </w:p>
        </w:tc>
        <w:tc>
          <w:tcPr>
            <w:tcW w:w="4410" w:type="dxa"/>
            <w:tcBorders>
              <w:left w:val="single" w:sz="4" w:space="0" w:color="000000"/>
              <w:bottom w:val="single" w:sz="4" w:space="0" w:color="000000"/>
            </w:tcBorders>
          </w:tcPr>
          <w:p w:rsidR="00130F5A" w:rsidRPr="00E32F2E" w:rsidRDefault="00130F5A" w:rsidP="009F7C44">
            <w:pPr>
              <w:pStyle w:val="NoSpacing"/>
              <w:rPr>
                <w:sz w:val="20"/>
                <w:szCs w:val="20"/>
              </w:rPr>
            </w:pPr>
            <w:r>
              <w:rPr>
                <w:sz w:val="20"/>
                <w:szCs w:val="20"/>
              </w:rPr>
              <w:t>Group discussions on the findings, good practices, lessons learned, recommendations and the way forward of LED intervention</w:t>
            </w:r>
          </w:p>
        </w:tc>
        <w:tc>
          <w:tcPr>
            <w:tcW w:w="2790" w:type="dxa"/>
            <w:tcBorders>
              <w:left w:val="single" w:sz="4" w:space="0" w:color="000000"/>
              <w:bottom w:val="single" w:sz="4" w:space="0" w:color="000000"/>
            </w:tcBorders>
          </w:tcPr>
          <w:p w:rsidR="00130F5A" w:rsidRPr="00E32F2E" w:rsidRDefault="00130F5A" w:rsidP="00085DEA">
            <w:pPr>
              <w:pStyle w:val="NoSpacing"/>
              <w:rPr>
                <w:sz w:val="20"/>
                <w:szCs w:val="20"/>
              </w:rPr>
            </w:pPr>
            <w:r>
              <w:rPr>
                <w:sz w:val="20"/>
                <w:szCs w:val="20"/>
              </w:rPr>
              <w:t xml:space="preserve">Participants will be grouped into different major areas of the assessment report </w:t>
            </w:r>
          </w:p>
        </w:tc>
        <w:tc>
          <w:tcPr>
            <w:tcW w:w="2070" w:type="dxa"/>
            <w:tcBorders>
              <w:left w:val="single" w:sz="4" w:space="0" w:color="000000"/>
              <w:bottom w:val="single" w:sz="4" w:space="0" w:color="000000"/>
              <w:right w:val="single" w:sz="4" w:space="0" w:color="000000"/>
            </w:tcBorders>
          </w:tcPr>
          <w:p w:rsidR="00130F5A" w:rsidRPr="00E32F2E" w:rsidRDefault="00130F5A" w:rsidP="00A40033">
            <w:pPr>
              <w:pStyle w:val="NoSpacing"/>
              <w:rPr>
                <w:sz w:val="20"/>
                <w:szCs w:val="20"/>
              </w:rPr>
            </w:pPr>
            <w:r>
              <w:rPr>
                <w:sz w:val="20"/>
                <w:szCs w:val="20"/>
              </w:rPr>
              <w:t>Facilitator + 2 LED Consultants + MoFED + UNDP</w:t>
            </w:r>
          </w:p>
        </w:tc>
      </w:tr>
      <w:tr w:rsidR="00130F5A" w:rsidRPr="00ED0F8C" w:rsidTr="00313312">
        <w:tc>
          <w:tcPr>
            <w:tcW w:w="450" w:type="dxa"/>
            <w:tcBorders>
              <w:left w:val="single" w:sz="4" w:space="0" w:color="000000"/>
              <w:bottom w:val="single" w:sz="4" w:space="0" w:color="000000"/>
            </w:tcBorders>
          </w:tcPr>
          <w:p w:rsidR="00130F5A" w:rsidRPr="00A40033" w:rsidRDefault="00130F5A" w:rsidP="00A40033">
            <w:pPr>
              <w:pStyle w:val="NoSpacing"/>
              <w:rPr>
                <w:sz w:val="20"/>
                <w:szCs w:val="20"/>
              </w:rPr>
            </w:pPr>
            <w:r>
              <w:rPr>
                <w:sz w:val="20"/>
                <w:szCs w:val="20"/>
              </w:rPr>
              <w:t>11</w:t>
            </w:r>
          </w:p>
        </w:tc>
        <w:tc>
          <w:tcPr>
            <w:tcW w:w="1350" w:type="dxa"/>
            <w:tcBorders>
              <w:left w:val="single" w:sz="4" w:space="0" w:color="000000"/>
              <w:bottom w:val="single" w:sz="4" w:space="0" w:color="000000"/>
            </w:tcBorders>
          </w:tcPr>
          <w:p w:rsidR="00130F5A" w:rsidRPr="00A40033" w:rsidRDefault="00130F5A" w:rsidP="005B6002">
            <w:pPr>
              <w:pStyle w:val="NoSpacing"/>
              <w:rPr>
                <w:sz w:val="20"/>
                <w:szCs w:val="20"/>
              </w:rPr>
            </w:pPr>
            <w:r>
              <w:rPr>
                <w:sz w:val="20"/>
                <w:szCs w:val="20"/>
              </w:rPr>
              <w:t>17:00-17:15</w:t>
            </w:r>
          </w:p>
        </w:tc>
        <w:tc>
          <w:tcPr>
            <w:tcW w:w="4410" w:type="dxa"/>
            <w:tcBorders>
              <w:left w:val="single" w:sz="4" w:space="0" w:color="000000"/>
              <w:bottom w:val="single" w:sz="4" w:space="0" w:color="000000"/>
            </w:tcBorders>
          </w:tcPr>
          <w:p w:rsidR="00130F5A" w:rsidRPr="00E32F2E" w:rsidRDefault="00130F5A" w:rsidP="005B6002">
            <w:pPr>
              <w:pStyle w:val="NoSpacing"/>
              <w:rPr>
                <w:sz w:val="20"/>
                <w:szCs w:val="20"/>
              </w:rPr>
            </w:pPr>
            <w:r>
              <w:rPr>
                <w:sz w:val="20"/>
                <w:szCs w:val="20"/>
              </w:rPr>
              <w:t>Wrap up statement of day 1</w:t>
            </w:r>
          </w:p>
        </w:tc>
        <w:tc>
          <w:tcPr>
            <w:tcW w:w="279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Professional facilitator/ LED Consultants</w:t>
            </w:r>
          </w:p>
        </w:tc>
        <w:tc>
          <w:tcPr>
            <w:tcW w:w="2070" w:type="dxa"/>
            <w:tcBorders>
              <w:left w:val="single" w:sz="4" w:space="0" w:color="000000"/>
              <w:bottom w:val="single" w:sz="4" w:space="0" w:color="000000"/>
              <w:right w:val="single" w:sz="4" w:space="0" w:color="000000"/>
            </w:tcBorders>
          </w:tcPr>
          <w:p w:rsidR="00130F5A" w:rsidRDefault="00130F5A" w:rsidP="005F2BB8">
            <w:pPr>
              <w:pStyle w:val="NoSpacing"/>
              <w:rPr>
                <w:sz w:val="20"/>
                <w:szCs w:val="20"/>
              </w:rPr>
            </w:pPr>
            <w:r>
              <w:rPr>
                <w:sz w:val="20"/>
                <w:szCs w:val="20"/>
              </w:rPr>
              <w:t>Professional facilitator</w:t>
            </w:r>
          </w:p>
        </w:tc>
      </w:tr>
      <w:tr w:rsidR="00130F5A" w:rsidRPr="00ED0F8C" w:rsidTr="00313312">
        <w:tc>
          <w:tcPr>
            <w:tcW w:w="11070" w:type="dxa"/>
            <w:gridSpan w:val="5"/>
            <w:tcBorders>
              <w:left w:val="single" w:sz="4" w:space="0" w:color="000000"/>
              <w:bottom w:val="single" w:sz="4" w:space="0" w:color="000000"/>
              <w:right w:val="single" w:sz="4" w:space="0" w:color="000000"/>
            </w:tcBorders>
          </w:tcPr>
          <w:p w:rsidR="00130F5A" w:rsidRPr="00595C3B" w:rsidRDefault="00130F5A" w:rsidP="00313312">
            <w:pPr>
              <w:pStyle w:val="NoSpacing"/>
              <w:rPr>
                <w:sz w:val="28"/>
                <w:szCs w:val="28"/>
              </w:rPr>
            </w:pPr>
            <w:r w:rsidRPr="00595C3B">
              <w:rPr>
                <w:b/>
                <w:sz w:val="28"/>
                <w:szCs w:val="28"/>
              </w:rPr>
              <w:t>Thursday, 9</w:t>
            </w:r>
            <w:r w:rsidRPr="00595C3B">
              <w:rPr>
                <w:b/>
                <w:sz w:val="28"/>
                <w:szCs w:val="28"/>
                <w:vertAlign w:val="superscript"/>
              </w:rPr>
              <w:t>th</w:t>
            </w:r>
            <w:r w:rsidRPr="00595C3B">
              <w:rPr>
                <w:b/>
                <w:sz w:val="28"/>
                <w:szCs w:val="28"/>
              </w:rPr>
              <w:t xml:space="preserve"> June 2011 (day 2)</w:t>
            </w:r>
          </w:p>
        </w:tc>
      </w:tr>
      <w:tr w:rsidR="00130F5A" w:rsidRPr="00ED0F8C" w:rsidTr="00CB6F43">
        <w:trPr>
          <w:trHeight w:val="260"/>
        </w:trPr>
        <w:tc>
          <w:tcPr>
            <w:tcW w:w="45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1</w:t>
            </w:r>
          </w:p>
        </w:tc>
        <w:tc>
          <w:tcPr>
            <w:tcW w:w="1350" w:type="dxa"/>
            <w:tcBorders>
              <w:left w:val="single" w:sz="4" w:space="0" w:color="000000"/>
              <w:bottom w:val="single" w:sz="4" w:space="0" w:color="000000"/>
            </w:tcBorders>
          </w:tcPr>
          <w:p w:rsidR="00130F5A" w:rsidRDefault="00130F5A" w:rsidP="008E638C">
            <w:pPr>
              <w:pStyle w:val="NoSpacing"/>
              <w:rPr>
                <w:sz w:val="20"/>
                <w:szCs w:val="20"/>
              </w:rPr>
            </w:pPr>
            <w:r>
              <w:rPr>
                <w:sz w:val="20"/>
                <w:szCs w:val="20"/>
              </w:rPr>
              <w:t>8:30-9:00</w:t>
            </w:r>
          </w:p>
        </w:tc>
        <w:tc>
          <w:tcPr>
            <w:tcW w:w="4410" w:type="dxa"/>
            <w:tcBorders>
              <w:left w:val="single" w:sz="4" w:space="0" w:color="000000"/>
              <w:bottom w:val="single" w:sz="4" w:space="0" w:color="000000"/>
            </w:tcBorders>
          </w:tcPr>
          <w:p w:rsidR="00130F5A" w:rsidRDefault="00130F5A" w:rsidP="006B37C7">
            <w:pPr>
              <w:pStyle w:val="NoSpacing"/>
              <w:rPr>
                <w:sz w:val="20"/>
                <w:szCs w:val="20"/>
              </w:rPr>
            </w:pPr>
            <w:r>
              <w:rPr>
                <w:sz w:val="20"/>
                <w:szCs w:val="20"/>
              </w:rPr>
              <w:t>Registration of participants</w:t>
            </w:r>
          </w:p>
        </w:tc>
        <w:tc>
          <w:tcPr>
            <w:tcW w:w="279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Tigist Lemma &amp; MoFED</w:t>
            </w:r>
          </w:p>
        </w:tc>
        <w:tc>
          <w:tcPr>
            <w:tcW w:w="2070" w:type="dxa"/>
            <w:tcBorders>
              <w:left w:val="single" w:sz="4" w:space="0" w:color="000000"/>
              <w:bottom w:val="single" w:sz="4" w:space="0" w:color="000000"/>
              <w:right w:val="single" w:sz="4" w:space="0" w:color="000000"/>
            </w:tcBorders>
          </w:tcPr>
          <w:p w:rsidR="00130F5A" w:rsidRDefault="00130F5A" w:rsidP="00A40033">
            <w:pPr>
              <w:pStyle w:val="NoSpacing"/>
              <w:rPr>
                <w:sz w:val="20"/>
                <w:szCs w:val="20"/>
              </w:rPr>
            </w:pPr>
          </w:p>
        </w:tc>
      </w:tr>
      <w:tr w:rsidR="00130F5A" w:rsidRPr="00ED0F8C" w:rsidTr="00CB6F43">
        <w:trPr>
          <w:trHeight w:val="260"/>
        </w:trPr>
        <w:tc>
          <w:tcPr>
            <w:tcW w:w="45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2</w:t>
            </w:r>
          </w:p>
        </w:tc>
        <w:tc>
          <w:tcPr>
            <w:tcW w:w="1350" w:type="dxa"/>
            <w:tcBorders>
              <w:left w:val="single" w:sz="4" w:space="0" w:color="000000"/>
              <w:bottom w:val="single" w:sz="4" w:space="0" w:color="000000"/>
            </w:tcBorders>
          </w:tcPr>
          <w:p w:rsidR="00130F5A" w:rsidRDefault="00130F5A" w:rsidP="005F2BB8">
            <w:pPr>
              <w:pStyle w:val="NoSpacing"/>
              <w:rPr>
                <w:sz w:val="20"/>
                <w:szCs w:val="20"/>
              </w:rPr>
            </w:pPr>
            <w:r>
              <w:rPr>
                <w:sz w:val="20"/>
                <w:szCs w:val="20"/>
              </w:rPr>
              <w:t>9:00 - 10:00</w:t>
            </w:r>
          </w:p>
        </w:tc>
        <w:tc>
          <w:tcPr>
            <w:tcW w:w="4410" w:type="dxa"/>
            <w:tcBorders>
              <w:left w:val="single" w:sz="4" w:space="0" w:color="000000"/>
              <w:bottom w:val="single" w:sz="4" w:space="0" w:color="000000"/>
            </w:tcBorders>
          </w:tcPr>
          <w:p w:rsidR="00130F5A" w:rsidRDefault="00130F5A" w:rsidP="00EC3EE0">
            <w:pPr>
              <w:pStyle w:val="NoSpacing"/>
              <w:rPr>
                <w:sz w:val="20"/>
                <w:szCs w:val="20"/>
              </w:rPr>
            </w:pPr>
            <w:r>
              <w:rPr>
                <w:sz w:val="20"/>
                <w:szCs w:val="20"/>
              </w:rPr>
              <w:t xml:space="preserve">Group presentations and plenary discussions </w:t>
            </w:r>
          </w:p>
        </w:tc>
        <w:tc>
          <w:tcPr>
            <w:tcW w:w="279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LED Consultant</w:t>
            </w:r>
          </w:p>
        </w:tc>
        <w:tc>
          <w:tcPr>
            <w:tcW w:w="2070" w:type="dxa"/>
            <w:tcBorders>
              <w:left w:val="single" w:sz="4" w:space="0" w:color="000000"/>
              <w:bottom w:val="single" w:sz="4" w:space="0" w:color="000000"/>
              <w:right w:val="single" w:sz="4" w:space="0" w:color="000000"/>
            </w:tcBorders>
          </w:tcPr>
          <w:p w:rsidR="00130F5A" w:rsidRDefault="00130F5A" w:rsidP="00661E1F">
            <w:pPr>
              <w:pStyle w:val="NoSpacing"/>
              <w:rPr>
                <w:sz w:val="20"/>
                <w:szCs w:val="20"/>
              </w:rPr>
            </w:pPr>
            <w:r>
              <w:rPr>
                <w:sz w:val="20"/>
                <w:szCs w:val="20"/>
              </w:rPr>
              <w:t>Professional facilitator</w:t>
            </w:r>
          </w:p>
        </w:tc>
      </w:tr>
      <w:tr w:rsidR="00130F5A" w:rsidRPr="00ED0F8C" w:rsidTr="00CB6F43">
        <w:trPr>
          <w:trHeight w:val="260"/>
        </w:trPr>
        <w:tc>
          <w:tcPr>
            <w:tcW w:w="450" w:type="dxa"/>
            <w:tcBorders>
              <w:left w:val="single" w:sz="4" w:space="0" w:color="000000"/>
              <w:bottom w:val="single" w:sz="4" w:space="0" w:color="000000"/>
            </w:tcBorders>
            <w:shd w:val="clear" w:color="auto" w:fill="BFBFBF" w:themeFill="background1" w:themeFillShade="BF"/>
          </w:tcPr>
          <w:p w:rsidR="00130F5A" w:rsidRPr="00E81150" w:rsidRDefault="00130F5A" w:rsidP="00A44D6C">
            <w:pPr>
              <w:pStyle w:val="NoSpacing"/>
              <w:rPr>
                <w:sz w:val="20"/>
                <w:szCs w:val="20"/>
              </w:rPr>
            </w:pPr>
          </w:p>
        </w:tc>
        <w:tc>
          <w:tcPr>
            <w:tcW w:w="1350" w:type="dxa"/>
            <w:tcBorders>
              <w:left w:val="single" w:sz="4" w:space="0" w:color="000000"/>
              <w:bottom w:val="single" w:sz="4" w:space="0" w:color="000000"/>
            </w:tcBorders>
            <w:shd w:val="clear" w:color="auto" w:fill="BFBFBF" w:themeFill="background1" w:themeFillShade="BF"/>
          </w:tcPr>
          <w:p w:rsidR="00130F5A" w:rsidRPr="00E81150" w:rsidRDefault="00130F5A" w:rsidP="00A44D6C">
            <w:pPr>
              <w:pStyle w:val="NoSpacing"/>
              <w:rPr>
                <w:b/>
                <w:sz w:val="20"/>
                <w:szCs w:val="20"/>
              </w:rPr>
            </w:pPr>
            <w:r w:rsidRPr="00E81150">
              <w:rPr>
                <w:b/>
                <w:sz w:val="20"/>
                <w:szCs w:val="20"/>
              </w:rPr>
              <w:t>10:00-10:15</w:t>
            </w:r>
          </w:p>
        </w:tc>
        <w:tc>
          <w:tcPr>
            <w:tcW w:w="4410" w:type="dxa"/>
            <w:tcBorders>
              <w:left w:val="single" w:sz="4" w:space="0" w:color="000000"/>
              <w:bottom w:val="single" w:sz="4" w:space="0" w:color="000000"/>
            </w:tcBorders>
            <w:shd w:val="clear" w:color="auto" w:fill="BFBFBF" w:themeFill="background1" w:themeFillShade="BF"/>
          </w:tcPr>
          <w:p w:rsidR="00130F5A" w:rsidRPr="00E81150" w:rsidRDefault="00130F5A" w:rsidP="00A44D6C">
            <w:pPr>
              <w:pStyle w:val="NoSpacing"/>
              <w:rPr>
                <w:b/>
                <w:sz w:val="20"/>
                <w:szCs w:val="20"/>
              </w:rPr>
            </w:pPr>
            <w:r w:rsidRPr="00E81150">
              <w:rPr>
                <w:b/>
                <w:sz w:val="20"/>
                <w:szCs w:val="20"/>
              </w:rPr>
              <w:t>Health Break</w:t>
            </w:r>
          </w:p>
        </w:tc>
        <w:tc>
          <w:tcPr>
            <w:tcW w:w="2790" w:type="dxa"/>
            <w:tcBorders>
              <w:left w:val="single" w:sz="4" w:space="0" w:color="000000"/>
              <w:bottom w:val="single" w:sz="4" w:space="0" w:color="000000"/>
            </w:tcBorders>
            <w:shd w:val="clear" w:color="auto" w:fill="BFBFBF" w:themeFill="background1" w:themeFillShade="BF"/>
          </w:tcPr>
          <w:p w:rsidR="00130F5A" w:rsidRPr="00E81150" w:rsidRDefault="00130F5A" w:rsidP="00A44D6C">
            <w:pPr>
              <w:pStyle w:val="NoSpacing"/>
              <w:rPr>
                <w:sz w:val="20"/>
                <w:szCs w:val="20"/>
              </w:rPr>
            </w:pPr>
          </w:p>
        </w:tc>
        <w:tc>
          <w:tcPr>
            <w:tcW w:w="2070" w:type="dxa"/>
            <w:tcBorders>
              <w:left w:val="single" w:sz="4" w:space="0" w:color="000000"/>
              <w:bottom w:val="single" w:sz="4" w:space="0" w:color="000000"/>
              <w:right w:val="single" w:sz="4" w:space="0" w:color="000000"/>
            </w:tcBorders>
            <w:shd w:val="clear" w:color="auto" w:fill="BFBFBF" w:themeFill="background1" w:themeFillShade="BF"/>
          </w:tcPr>
          <w:p w:rsidR="00130F5A" w:rsidRPr="00E81150" w:rsidRDefault="00130F5A" w:rsidP="00A44D6C">
            <w:pPr>
              <w:pStyle w:val="NoSpacing"/>
              <w:rPr>
                <w:sz w:val="20"/>
                <w:szCs w:val="20"/>
              </w:rPr>
            </w:pPr>
          </w:p>
        </w:tc>
      </w:tr>
      <w:tr w:rsidR="00130F5A" w:rsidRPr="00ED0F8C" w:rsidTr="00CB6F43">
        <w:trPr>
          <w:trHeight w:val="260"/>
        </w:trPr>
        <w:tc>
          <w:tcPr>
            <w:tcW w:w="450" w:type="dxa"/>
            <w:tcBorders>
              <w:left w:val="single" w:sz="4" w:space="0" w:color="000000"/>
              <w:bottom w:val="single" w:sz="4" w:space="0" w:color="000000"/>
            </w:tcBorders>
          </w:tcPr>
          <w:p w:rsidR="00130F5A" w:rsidRDefault="00130F5A" w:rsidP="003B353F">
            <w:pPr>
              <w:pStyle w:val="NoSpacing"/>
              <w:rPr>
                <w:sz w:val="20"/>
                <w:szCs w:val="20"/>
              </w:rPr>
            </w:pPr>
            <w:r>
              <w:rPr>
                <w:sz w:val="20"/>
                <w:szCs w:val="20"/>
              </w:rPr>
              <w:t>3</w:t>
            </w:r>
          </w:p>
        </w:tc>
        <w:tc>
          <w:tcPr>
            <w:tcW w:w="1350" w:type="dxa"/>
            <w:tcBorders>
              <w:left w:val="single" w:sz="4" w:space="0" w:color="000000"/>
              <w:bottom w:val="single" w:sz="4" w:space="0" w:color="000000"/>
            </w:tcBorders>
          </w:tcPr>
          <w:p w:rsidR="00130F5A" w:rsidRDefault="00130F5A" w:rsidP="005F2BB8">
            <w:pPr>
              <w:pStyle w:val="NoSpacing"/>
              <w:rPr>
                <w:sz w:val="20"/>
                <w:szCs w:val="20"/>
              </w:rPr>
            </w:pPr>
            <w:r>
              <w:rPr>
                <w:sz w:val="20"/>
                <w:szCs w:val="20"/>
              </w:rPr>
              <w:t>10</w:t>
            </w:r>
            <w:r>
              <w:rPr>
                <w:sz w:val="20"/>
                <w:szCs w:val="20"/>
              </w:rPr>
              <w:t>:</w:t>
            </w:r>
            <w:r>
              <w:rPr>
                <w:sz w:val="20"/>
                <w:szCs w:val="20"/>
              </w:rPr>
              <w:t>15</w:t>
            </w:r>
            <w:r>
              <w:rPr>
                <w:sz w:val="20"/>
                <w:szCs w:val="20"/>
              </w:rPr>
              <w:t>-1</w:t>
            </w:r>
            <w:r>
              <w:rPr>
                <w:sz w:val="20"/>
                <w:szCs w:val="20"/>
              </w:rPr>
              <w:t>1</w:t>
            </w:r>
            <w:r>
              <w:rPr>
                <w:sz w:val="20"/>
                <w:szCs w:val="20"/>
              </w:rPr>
              <w:t>:00</w:t>
            </w:r>
          </w:p>
        </w:tc>
        <w:tc>
          <w:tcPr>
            <w:tcW w:w="4410" w:type="dxa"/>
            <w:tcBorders>
              <w:left w:val="single" w:sz="4" w:space="0" w:color="000000"/>
              <w:bottom w:val="single" w:sz="4" w:space="0" w:color="000000"/>
            </w:tcBorders>
          </w:tcPr>
          <w:p w:rsidR="00130F5A" w:rsidRDefault="00130F5A" w:rsidP="005F2BB8">
            <w:pPr>
              <w:pStyle w:val="NoSpacing"/>
              <w:rPr>
                <w:sz w:val="20"/>
                <w:szCs w:val="20"/>
              </w:rPr>
            </w:pPr>
            <w:r>
              <w:rPr>
                <w:sz w:val="20"/>
                <w:szCs w:val="20"/>
              </w:rPr>
              <w:t xml:space="preserve">Continue group presentation and plenary discussions – the way forward  </w:t>
            </w:r>
          </w:p>
        </w:tc>
        <w:tc>
          <w:tcPr>
            <w:tcW w:w="2790" w:type="dxa"/>
            <w:tcBorders>
              <w:left w:val="single" w:sz="4" w:space="0" w:color="000000"/>
              <w:bottom w:val="single" w:sz="4" w:space="0" w:color="000000"/>
            </w:tcBorders>
          </w:tcPr>
          <w:p w:rsidR="00130F5A" w:rsidRDefault="00130F5A" w:rsidP="003B353F">
            <w:pPr>
              <w:pStyle w:val="NoSpacing"/>
              <w:rPr>
                <w:sz w:val="20"/>
                <w:szCs w:val="20"/>
              </w:rPr>
            </w:pPr>
          </w:p>
        </w:tc>
        <w:tc>
          <w:tcPr>
            <w:tcW w:w="2070" w:type="dxa"/>
            <w:tcBorders>
              <w:left w:val="single" w:sz="4" w:space="0" w:color="000000"/>
              <w:bottom w:val="single" w:sz="4" w:space="0" w:color="000000"/>
              <w:right w:val="single" w:sz="4" w:space="0" w:color="000000"/>
            </w:tcBorders>
          </w:tcPr>
          <w:p w:rsidR="00130F5A" w:rsidRDefault="00130F5A" w:rsidP="003B353F">
            <w:pPr>
              <w:pStyle w:val="NoSpacing"/>
              <w:rPr>
                <w:sz w:val="20"/>
                <w:szCs w:val="20"/>
              </w:rPr>
            </w:pPr>
            <w:r>
              <w:rPr>
                <w:sz w:val="20"/>
                <w:szCs w:val="20"/>
              </w:rPr>
              <w:t>Professional facilitator</w:t>
            </w:r>
          </w:p>
        </w:tc>
      </w:tr>
      <w:tr w:rsidR="00130F5A" w:rsidRPr="00ED0F8C" w:rsidTr="00CB6F43">
        <w:trPr>
          <w:trHeight w:val="260"/>
        </w:trPr>
        <w:tc>
          <w:tcPr>
            <w:tcW w:w="45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4</w:t>
            </w:r>
          </w:p>
        </w:tc>
        <w:tc>
          <w:tcPr>
            <w:tcW w:w="1350" w:type="dxa"/>
            <w:tcBorders>
              <w:left w:val="single" w:sz="4" w:space="0" w:color="000000"/>
              <w:bottom w:val="single" w:sz="4" w:space="0" w:color="000000"/>
            </w:tcBorders>
          </w:tcPr>
          <w:p w:rsidR="00130F5A" w:rsidRDefault="00130F5A" w:rsidP="00661E1F">
            <w:pPr>
              <w:pStyle w:val="NoSpacing"/>
              <w:rPr>
                <w:sz w:val="20"/>
                <w:szCs w:val="20"/>
              </w:rPr>
            </w:pPr>
            <w:r>
              <w:rPr>
                <w:sz w:val="20"/>
                <w:szCs w:val="20"/>
              </w:rPr>
              <w:t>11:00-12:30</w:t>
            </w:r>
          </w:p>
        </w:tc>
        <w:tc>
          <w:tcPr>
            <w:tcW w:w="4410" w:type="dxa"/>
            <w:tcBorders>
              <w:left w:val="single" w:sz="4" w:space="0" w:color="000000"/>
              <w:bottom w:val="single" w:sz="4" w:space="0" w:color="000000"/>
            </w:tcBorders>
          </w:tcPr>
          <w:p w:rsidR="00130F5A" w:rsidRDefault="00130F5A" w:rsidP="00C017D2">
            <w:pPr>
              <w:pStyle w:val="NoSpacing"/>
              <w:rPr>
                <w:sz w:val="20"/>
                <w:szCs w:val="20"/>
              </w:rPr>
            </w:pPr>
            <w:r>
              <w:rPr>
                <w:sz w:val="20"/>
                <w:szCs w:val="20"/>
              </w:rPr>
              <w:t>C</w:t>
            </w:r>
            <w:r>
              <w:rPr>
                <w:sz w:val="20"/>
                <w:szCs w:val="20"/>
              </w:rPr>
              <w:t>onsensus building on the agreed upon way forward</w:t>
            </w:r>
            <w:r>
              <w:rPr>
                <w:sz w:val="20"/>
                <w:szCs w:val="20"/>
              </w:rPr>
              <w:t xml:space="preserve"> and presentation of the way forward </w:t>
            </w:r>
          </w:p>
        </w:tc>
        <w:tc>
          <w:tcPr>
            <w:tcW w:w="279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LED Consultants</w:t>
            </w:r>
          </w:p>
        </w:tc>
        <w:tc>
          <w:tcPr>
            <w:tcW w:w="2070" w:type="dxa"/>
            <w:tcBorders>
              <w:left w:val="single" w:sz="4" w:space="0" w:color="000000"/>
              <w:bottom w:val="single" w:sz="4" w:space="0" w:color="000000"/>
              <w:right w:val="single" w:sz="4" w:space="0" w:color="000000"/>
            </w:tcBorders>
          </w:tcPr>
          <w:p w:rsidR="00130F5A" w:rsidRDefault="00130F5A" w:rsidP="00A40033">
            <w:pPr>
              <w:pStyle w:val="NoSpacing"/>
              <w:rPr>
                <w:sz w:val="20"/>
                <w:szCs w:val="20"/>
              </w:rPr>
            </w:pPr>
            <w:r>
              <w:rPr>
                <w:sz w:val="20"/>
                <w:szCs w:val="20"/>
              </w:rPr>
              <w:t>Professional facilitator</w:t>
            </w:r>
          </w:p>
        </w:tc>
      </w:tr>
      <w:tr w:rsidR="00130F5A" w:rsidRPr="00ED0F8C" w:rsidTr="00CB6F43">
        <w:trPr>
          <w:trHeight w:val="260"/>
        </w:trPr>
        <w:tc>
          <w:tcPr>
            <w:tcW w:w="450" w:type="dxa"/>
            <w:tcBorders>
              <w:left w:val="single" w:sz="4" w:space="0" w:color="000000"/>
              <w:bottom w:val="single" w:sz="4" w:space="0" w:color="000000"/>
            </w:tcBorders>
          </w:tcPr>
          <w:p w:rsidR="00130F5A" w:rsidRDefault="00130F5A" w:rsidP="00A40033">
            <w:pPr>
              <w:pStyle w:val="NoSpacing"/>
              <w:rPr>
                <w:sz w:val="20"/>
                <w:szCs w:val="20"/>
              </w:rPr>
            </w:pPr>
            <w:r>
              <w:rPr>
                <w:sz w:val="20"/>
                <w:szCs w:val="20"/>
              </w:rPr>
              <w:t>5</w:t>
            </w:r>
          </w:p>
        </w:tc>
        <w:tc>
          <w:tcPr>
            <w:tcW w:w="1350" w:type="dxa"/>
            <w:tcBorders>
              <w:left w:val="single" w:sz="4" w:space="0" w:color="000000"/>
              <w:bottom w:val="single" w:sz="4" w:space="0" w:color="000000"/>
            </w:tcBorders>
          </w:tcPr>
          <w:p w:rsidR="00130F5A" w:rsidRPr="00A40033" w:rsidRDefault="00130F5A" w:rsidP="00661E1F">
            <w:pPr>
              <w:pStyle w:val="NoSpacing"/>
              <w:rPr>
                <w:sz w:val="20"/>
                <w:szCs w:val="20"/>
              </w:rPr>
            </w:pPr>
            <w:r>
              <w:rPr>
                <w:sz w:val="20"/>
                <w:szCs w:val="20"/>
              </w:rPr>
              <w:t>12:30-12:45</w:t>
            </w:r>
          </w:p>
        </w:tc>
        <w:tc>
          <w:tcPr>
            <w:tcW w:w="4410" w:type="dxa"/>
            <w:tcBorders>
              <w:left w:val="single" w:sz="4" w:space="0" w:color="000000"/>
              <w:bottom w:val="single" w:sz="4" w:space="0" w:color="000000"/>
            </w:tcBorders>
          </w:tcPr>
          <w:p w:rsidR="00130F5A" w:rsidRDefault="00130F5A" w:rsidP="00C017D2">
            <w:pPr>
              <w:pStyle w:val="NoSpacing"/>
              <w:rPr>
                <w:sz w:val="20"/>
                <w:szCs w:val="20"/>
              </w:rPr>
            </w:pPr>
            <w:r>
              <w:rPr>
                <w:sz w:val="20"/>
                <w:szCs w:val="20"/>
              </w:rPr>
              <w:t xml:space="preserve">Action Plan/ Wrap up statement by UNDP </w:t>
            </w:r>
          </w:p>
        </w:tc>
        <w:tc>
          <w:tcPr>
            <w:tcW w:w="2790" w:type="dxa"/>
            <w:tcBorders>
              <w:left w:val="single" w:sz="4" w:space="0" w:color="000000"/>
              <w:bottom w:val="single" w:sz="4" w:space="0" w:color="000000"/>
            </w:tcBorders>
          </w:tcPr>
          <w:p w:rsidR="00130F5A" w:rsidRPr="009F7C44" w:rsidRDefault="00130F5A" w:rsidP="00A40033">
            <w:pPr>
              <w:pStyle w:val="NoSpacing"/>
              <w:rPr>
                <w:sz w:val="20"/>
                <w:szCs w:val="20"/>
              </w:rPr>
            </w:pPr>
            <w:r>
              <w:rPr>
                <w:sz w:val="20"/>
                <w:szCs w:val="20"/>
              </w:rPr>
              <w:t>Ms. Christine Musisi, Deputy Country Director - Programme</w:t>
            </w:r>
          </w:p>
        </w:tc>
        <w:tc>
          <w:tcPr>
            <w:tcW w:w="2070" w:type="dxa"/>
            <w:tcBorders>
              <w:left w:val="single" w:sz="4" w:space="0" w:color="000000"/>
              <w:bottom w:val="single" w:sz="4" w:space="0" w:color="000000"/>
              <w:right w:val="single" w:sz="4" w:space="0" w:color="000000"/>
            </w:tcBorders>
          </w:tcPr>
          <w:p w:rsidR="00130F5A" w:rsidRDefault="00130F5A" w:rsidP="00661E1F">
            <w:pPr>
              <w:pStyle w:val="NoSpacing"/>
              <w:rPr>
                <w:sz w:val="20"/>
                <w:szCs w:val="20"/>
              </w:rPr>
            </w:pPr>
            <w:r>
              <w:rPr>
                <w:sz w:val="20"/>
                <w:szCs w:val="20"/>
              </w:rPr>
              <w:t>Professional facilitator</w:t>
            </w:r>
          </w:p>
        </w:tc>
      </w:tr>
      <w:tr w:rsidR="00130F5A" w:rsidRPr="00ED0F8C" w:rsidTr="00CB6F43">
        <w:trPr>
          <w:trHeight w:val="260"/>
        </w:trPr>
        <w:tc>
          <w:tcPr>
            <w:tcW w:w="450" w:type="dxa"/>
            <w:tcBorders>
              <w:left w:val="single" w:sz="4" w:space="0" w:color="000000"/>
              <w:bottom w:val="single" w:sz="4" w:space="0" w:color="auto"/>
            </w:tcBorders>
          </w:tcPr>
          <w:p w:rsidR="00130F5A" w:rsidRPr="00A40033" w:rsidRDefault="00130F5A" w:rsidP="00A40033">
            <w:pPr>
              <w:pStyle w:val="NoSpacing"/>
              <w:rPr>
                <w:sz w:val="20"/>
                <w:szCs w:val="20"/>
              </w:rPr>
            </w:pPr>
            <w:r>
              <w:rPr>
                <w:sz w:val="20"/>
                <w:szCs w:val="20"/>
              </w:rPr>
              <w:t>6</w:t>
            </w:r>
          </w:p>
        </w:tc>
        <w:tc>
          <w:tcPr>
            <w:tcW w:w="1350" w:type="dxa"/>
            <w:tcBorders>
              <w:left w:val="single" w:sz="4" w:space="0" w:color="000000"/>
              <w:bottom w:val="single" w:sz="4" w:space="0" w:color="auto"/>
            </w:tcBorders>
          </w:tcPr>
          <w:p w:rsidR="00130F5A" w:rsidRPr="00A40033" w:rsidRDefault="00130F5A" w:rsidP="00661E1F">
            <w:pPr>
              <w:pStyle w:val="NoSpacing"/>
              <w:rPr>
                <w:sz w:val="20"/>
                <w:szCs w:val="20"/>
              </w:rPr>
            </w:pPr>
            <w:r>
              <w:rPr>
                <w:sz w:val="20"/>
                <w:szCs w:val="20"/>
              </w:rPr>
              <w:t>12</w:t>
            </w:r>
            <w:r w:rsidRPr="00A40033">
              <w:rPr>
                <w:sz w:val="20"/>
                <w:szCs w:val="20"/>
              </w:rPr>
              <w:t>:</w:t>
            </w:r>
            <w:r>
              <w:rPr>
                <w:sz w:val="20"/>
                <w:szCs w:val="20"/>
              </w:rPr>
              <w:t>45</w:t>
            </w:r>
            <w:r w:rsidRPr="00A40033">
              <w:rPr>
                <w:sz w:val="20"/>
                <w:szCs w:val="20"/>
              </w:rPr>
              <w:t>-</w:t>
            </w:r>
            <w:r>
              <w:rPr>
                <w:sz w:val="20"/>
                <w:szCs w:val="20"/>
              </w:rPr>
              <w:t>13:00</w:t>
            </w:r>
          </w:p>
        </w:tc>
        <w:tc>
          <w:tcPr>
            <w:tcW w:w="4410" w:type="dxa"/>
            <w:tcBorders>
              <w:left w:val="single" w:sz="4" w:space="0" w:color="000000"/>
              <w:bottom w:val="single" w:sz="4" w:space="0" w:color="auto"/>
            </w:tcBorders>
          </w:tcPr>
          <w:p w:rsidR="00130F5A" w:rsidRPr="00A40033" w:rsidRDefault="00130F5A" w:rsidP="009F7C44">
            <w:pPr>
              <w:pStyle w:val="NoSpacing"/>
              <w:rPr>
                <w:sz w:val="20"/>
                <w:szCs w:val="20"/>
              </w:rPr>
            </w:pPr>
            <w:r>
              <w:rPr>
                <w:sz w:val="20"/>
                <w:szCs w:val="20"/>
              </w:rPr>
              <w:t>Closing Remark by the Chairperson</w:t>
            </w:r>
          </w:p>
        </w:tc>
        <w:tc>
          <w:tcPr>
            <w:tcW w:w="2790" w:type="dxa"/>
            <w:tcBorders>
              <w:left w:val="single" w:sz="4" w:space="0" w:color="000000"/>
              <w:bottom w:val="single" w:sz="4" w:space="0" w:color="auto"/>
            </w:tcBorders>
          </w:tcPr>
          <w:p w:rsidR="00130F5A" w:rsidRPr="009F7C44" w:rsidRDefault="00130F5A" w:rsidP="00A40033">
            <w:pPr>
              <w:pStyle w:val="NoSpacing"/>
              <w:rPr>
                <w:sz w:val="20"/>
                <w:szCs w:val="20"/>
              </w:rPr>
            </w:pPr>
            <w:r w:rsidRPr="009F7C44">
              <w:rPr>
                <w:sz w:val="20"/>
                <w:szCs w:val="20"/>
              </w:rPr>
              <w:t>Ato Admasu Nebebe</w:t>
            </w:r>
            <w:r>
              <w:rPr>
                <w:sz w:val="20"/>
                <w:szCs w:val="20"/>
              </w:rPr>
              <w:t>, Director, MoFED</w:t>
            </w:r>
          </w:p>
        </w:tc>
        <w:tc>
          <w:tcPr>
            <w:tcW w:w="2070" w:type="dxa"/>
            <w:tcBorders>
              <w:left w:val="single" w:sz="4" w:space="0" w:color="000000"/>
              <w:bottom w:val="single" w:sz="4" w:space="0" w:color="auto"/>
              <w:right w:val="single" w:sz="4" w:space="0" w:color="000000"/>
            </w:tcBorders>
          </w:tcPr>
          <w:p w:rsidR="00130F5A" w:rsidRPr="009F7C44" w:rsidRDefault="00130F5A" w:rsidP="00661E1F">
            <w:pPr>
              <w:pStyle w:val="NoSpacing"/>
              <w:rPr>
                <w:sz w:val="20"/>
                <w:szCs w:val="20"/>
              </w:rPr>
            </w:pPr>
            <w:r>
              <w:rPr>
                <w:sz w:val="20"/>
                <w:szCs w:val="20"/>
              </w:rPr>
              <w:t>Professional facilitator</w:t>
            </w:r>
          </w:p>
        </w:tc>
      </w:tr>
      <w:tr w:rsidR="00130F5A" w:rsidRPr="00ED0F8C" w:rsidTr="00CB6F43">
        <w:trPr>
          <w:trHeight w:val="260"/>
        </w:trPr>
        <w:tc>
          <w:tcPr>
            <w:tcW w:w="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F5A" w:rsidRDefault="00130F5A" w:rsidP="00A40033">
            <w:pPr>
              <w:pStyle w:val="NoSpacing"/>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F5A" w:rsidRPr="008E638C" w:rsidRDefault="00130F5A" w:rsidP="008E638C">
            <w:pPr>
              <w:pStyle w:val="NoSpacing"/>
              <w:rPr>
                <w:b/>
                <w:sz w:val="20"/>
                <w:szCs w:val="20"/>
              </w:rPr>
            </w:pPr>
            <w:r>
              <w:rPr>
                <w:b/>
                <w:sz w:val="20"/>
                <w:szCs w:val="20"/>
              </w:rPr>
              <w:t>13:00-14:00</w:t>
            </w:r>
          </w:p>
        </w:tc>
        <w:tc>
          <w:tcPr>
            <w:tcW w:w="4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F5A" w:rsidRPr="008E638C" w:rsidRDefault="00130F5A" w:rsidP="00C017D2">
            <w:pPr>
              <w:pStyle w:val="NoSpacing"/>
              <w:rPr>
                <w:b/>
                <w:sz w:val="20"/>
                <w:szCs w:val="20"/>
              </w:rPr>
            </w:pPr>
            <w:r>
              <w:rPr>
                <w:b/>
                <w:sz w:val="20"/>
                <w:szCs w:val="20"/>
              </w:rPr>
              <w:t>Lunch and closing of the forum</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F5A" w:rsidRPr="009F7C44" w:rsidRDefault="00130F5A" w:rsidP="00A40033">
            <w:pPr>
              <w:pStyle w:val="NoSpacing"/>
              <w:rPr>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30F5A" w:rsidRDefault="00130F5A" w:rsidP="00A40033">
            <w:pPr>
              <w:pStyle w:val="NoSpacing"/>
              <w:rPr>
                <w:sz w:val="20"/>
                <w:szCs w:val="20"/>
              </w:rPr>
            </w:pPr>
          </w:p>
        </w:tc>
      </w:tr>
    </w:tbl>
    <w:p w:rsidR="004B7CBC" w:rsidRDefault="004B7CBC" w:rsidP="00FB685F">
      <w:pPr>
        <w:pStyle w:val="NoSpacing"/>
      </w:pPr>
    </w:p>
    <w:p w:rsidR="004B7CBC" w:rsidRPr="00065F30" w:rsidRDefault="00E23B10" w:rsidP="004B7CBC">
      <w:pPr>
        <w:pStyle w:val="Heading1"/>
        <w:shd w:val="clear" w:color="auto" w:fill="0000FF"/>
        <w:jc w:val="left"/>
        <w:rPr>
          <w:rFonts w:hint="eastAsia"/>
          <w:b/>
          <w:sz w:val="24"/>
          <w:lang w:val="en-GB"/>
        </w:rPr>
      </w:pPr>
      <w:r>
        <w:rPr>
          <w:b/>
          <w:color w:val="FFFFFF"/>
          <w:sz w:val="24"/>
          <w:lang w:val="en-GB"/>
        </w:rPr>
        <w:lastRenderedPageBreak/>
        <w:t>11</w:t>
      </w:r>
      <w:r w:rsidR="004B7CBC">
        <w:rPr>
          <w:b/>
          <w:color w:val="FFFFFF"/>
          <w:sz w:val="24"/>
          <w:lang w:val="en-GB"/>
        </w:rPr>
        <w:t>. TENTATIVE BUDGET</w:t>
      </w:r>
    </w:p>
    <w:p w:rsidR="004B7CBC" w:rsidRDefault="004B7CBC" w:rsidP="00FB685F">
      <w:pPr>
        <w:pStyle w:val="NoSpacing"/>
      </w:pPr>
    </w:p>
    <w:tbl>
      <w:tblPr>
        <w:tblStyle w:val="TableGrid"/>
        <w:tblW w:w="0" w:type="auto"/>
        <w:tblLook w:val="04A0"/>
      </w:tblPr>
      <w:tblGrid>
        <w:gridCol w:w="648"/>
        <w:gridCol w:w="4140"/>
        <w:gridCol w:w="2394"/>
        <w:gridCol w:w="2394"/>
      </w:tblGrid>
      <w:tr w:rsidR="001C77E1" w:rsidTr="001C77E1">
        <w:tc>
          <w:tcPr>
            <w:tcW w:w="648" w:type="dxa"/>
          </w:tcPr>
          <w:p w:rsidR="001C77E1" w:rsidRPr="00AD39A0" w:rsidRDefault="001C77E1" w:rsidP="00FB685F">
            <w:pPr>
              <w:pStyle w:val="NoSpacing"/>
              <w:rPr>
                <w:b/>
              </w:rPr>
            </w:pPr>
            <w:r w:rsidRPr="00AD39A0">
              <w:rPr>
                <w:b/>
              </w:rPr>
              <w:t>#</w:t>
            </w:r>
          </w:p>
        </w:tc>
        <w:tc>
          <w:tcPr>
            <w:tcW w:w="4140" w:type="dxa"/>
          </w:tcPr>
          <w:p w:rsidR="001C77E1" w:rsidRPr="00AD39A0" w:rsidRDefault="001C77E1" w:rsidP="00FB685F">
            <w:pPr>
              <w:pStyle w:val="NoSpacing"/>
              <w:rPr>
                <w:b/>
              </w:rPr>
            </w:pPr>
            <w:r w:rsidRPr="00AD39A0">
              <w:rPr>
                <w:b/>
              </w:rPr>
              <w:t>Activities</w:t>
            </w:r>
          </w:p>
        </w:tc>
        <w:tc>
          <w:tcPr>
            <w:tcW w:w="2394" w:type="dxa"/>
          </w:tcPr>
          <w:p w:rsidR="001C77E1" w:rsidRPr="00AD39A0" w:rsidRDefault="00DD0DAD" w:rsidP="00FB685F">
            <w:pPr>
              <w:pStyle w:val="NoSpacing"/>
              <w:rPr>
                <w:b/>
              </w:rPr>
            </w:pPr>
            <w:r>
              <w:rPr>
                <w:b/>
              </w:rPr>
              <w:t>specification</w:t>
            </w:r>
          </w:p>
        </w:tc>
        <w:tc>
          <w:tcPr>
            <w:tcW w:w="2394" w:type="dxa"/>
          </w:tcPr>
          <w:p w:rsidR="001C77E1" w:rsidRPr="00AD39A0" w:rsidRDefault="001C77E1" w:rsidP="00FB685F">
            <w:pPr>
              <w:pStyle w:val="NoSpacing"/>
              <w:rPr>
                <w:b/>
              </w:rPr>
            </w:pPr>
            <w:r w:rsidRPr="00AD39A0">
              <w:rPr>
                <w:b/>
              </w:rPr>
              <w:t>Budget</w:t>
            </w:r>
          </w:p>
        </w:tc>
      </w:tr>
      <w:tr w:rsidR="001C77E1" w:rsidTr="001C77E1">
        <w:tc>
          <w:tcPr>
            <w:tcW w:w="648" w:type="dxa"/>
          </w:tcPr>
          <w:p w:rsidR="001C77E1" w:rsidRDefault="001C77E1" w:rsidP="00FB685F">
            <w:pPr>
              <w:pStyle w:val="NoSpacing"/>
            </w:pPr>
            <w:r>
              <w:t>1</w:t>
            </w:r>
          </w:p>
        </w:tc>
        <w:tc>
          <w:tcPr>
            <w:tcW w:w="4140" w:type="dxa"/>
          </w:tcPr>
          <w:p w:rsidR="001C77E1" w:rsidRDefault="00CA163C" w:rsidP="001C3D48">
            <w:pPr>
              <w:pStyle w:val="NoSpacing"/>
            </w:pPr>
            <w:r>
              <w:t>V</w:t>
            </w:r>
            <w:r w:rsidR="001C77E1">
              <w:t>enue</w:t>
            </w:r>
            <w:r w:rsidR="008A2056">
              <w:t xml:space="preserve"> for Forum</w:t>
            </w:r>
            <w:r>
              <w:t xml:space="preserve"> </w:t>
            </w:r>
            <w:r w:rsidR="001C3D48">
              <w:t xml:space="preserve">(with 2 additional small rooms for group discussions) - </w:t>
            </w:r>
            <w:r>
              <w:t>2 days</w:t>
            </w:r>
          </w:p>
        </w:tc>
        <w:tc>
          <w:tcPr>
            <w:tcW w:w="2394" w:type="dxa"/>
          </w:tcPr>
          <w:p w:rsidR="001C77E1" w:rsidRDefault="001C77E1" w:rsidP="00FB685F">
            <w:pPr>
              <w:pStyle w:val="NoSpacing"/>
            </w:pPr>
          </w:p>
        </w:tc>
        <w:tc>
          <w:tcPr>
            <w:tcW w:w="2394" w:type="dxa"/>
          </w:tcPr>
          <w:p w:rsidR="001C77E1" w:rsidRDefault="008A2056" w:rsidP="001C3D48">
            <w:pPr>
              <w:pStyle w:val="NoSpacing"/>
            </w:pPr>
            <w:r>
              <w:t>$</w:t>
            </w:r>
            <w:r w:rsidR="001C3D48">
              <w:t>2</w:t>
            </w:r>
            <w:r w:rsidR="00CA163C">
              <w:t>,0</w:t>
            </w:r>
            <w:r>
              <w:t>00.00</w:t>
            </w:r>
          </w:p>
        </w:tc>
      </w:tr>
      <w:tr w:rsidR="001C77E1" w:rsidTr="001C77E1">
        <w:tc>
          <w:tcPr>
            <w:tcW w:w="648" w:type="dxa"/>
          </w:tcPr>
          <w:p w:rsidR="001C77E1" w:rsidRDefault="001C77E1" w:rsidP="00FB685F">
            <w:pPr>
              <w:pStyle w:val="NoSpacing"/>
            </w:pPr>
            <w:r>
              <w:t>2</w:t>
            </w:r>
          </w:p>
        </w:tc>
        <w:tc>
          <w:tcPr>
            <w:tcW w:w="4140" w:type="dxa"/>
          </w:tcPr>
          <w:p w:rsidR="001C77E1" w:rsidRDefault="001C77E1" w:rsidP="00562604">
            <w:pPr>
              <w:pStyle w:val="NoSpacing"/>
            </w:pPr>
            <w:r>
              <w:t>Stationery</w:t>
            </w:r>
            <w:r w:rsidR="00562604">
              <w:t>,</w:t>
            </w:r>
            <w:r w:rsidR="008D7F81">
              <w:t xml:space="preserve"> banners (2)</w:t>
            </w:r>
            <w:r w:rsidR="00562604">
              <w:t xml:space="preserve"> and other printing materials</w:t>
            </w:r>
            <w:r>
              <w:t xml:space="preserve"> </w:t>
            </w:r>
          </w:p>
        </w:tc>
        <w:tc>
          <w:tcPr>
            <w:tcW w:w="2394" w:type="dxa"/>
          </w:tcPr>
          <w:p w:rsidR="001C77E1" w:rsidRDefault="001C77E1" w:rsidP="00CA163C">
            <w:pPr>
              <w:pStyle w:val="NoSpacing"/>
            </w:pPr>
            <w:r>
              <w:t>For 1</w:t>
            </w:r>
            <w:r w:rsidR="00CA163C">
              <w:t>16</w:t>
            </w:r>
            <w:r>
              <w:t xml:space="preserve"> participants</w:t>
            </w:r>
          </w:p>
        </w:tc>
        <w:tc>
          <w:tcPr>
            <w:tcW w:w="2394" w:type="dxa"/>
          </w:tcPr>
          <w:p w:rsidR="001C77E1" w:rsidRDefault="008A2056" w:rsidP="00191D7C">
            <w:pPr>
              <w:pStyle w:val="NoSpacing"/>
            </w:pPr>
            <w:r>
              <w:t>$</w:t>
            </w:r>
            <w:r w:rsidR="00191D7C">
              <w:t>5</w:t>
            </w:r>
            <w:r>
              <w:t>00.00</w:t>
            </w:r>
          </w:p>
        </w:tc>
      </w:tr>
      <w:tr w:rsidR="001C77E1" w:rsidTr="001C77E1">
        <w:tc>
          <w:tcPr>
            <w:tcW w:w="648" w:type="dxa"/>
          </w:tcPr>
          <w:p w:rsidR="001C77E1" w:rsidRDefault="008D7F81" w:rsidP="00FB685F">
            <w:pPr>
              <w:pStyle w:val="NoSpacing"/>
            </w:pPr>
            <w:r>
              <w:t>3</w:t>
            </w:r>
          </w:p>
        </w:tc>
        <w:tc>
          <w:tcPr>
            <w:tcW w:w="4140" w:type="dxa"/>
          </w:tcPr>
          <w:p w:rsidR="001C77E1" w:rsidRDefault="00CA163C" w:rsidP="00CA163C">
            <w:pPr>
              <w:pStyle w:val="NoSpacing"/>
            </w:pPr>
            <w:r>
              <w:t xml:space="preserve">2 </w:t>
            </w:r>
            <w:r w:rsidR="001C77E1">
              <w:t>Lunch</w:t>
            </w:r>
            <w:r>
              <w:t>es</w:t>
            </w:r>
            <w:r w:rsidR="00AD39A0">
              <w:t xml:space="preserve"> </w:t>
            </w:r>
            <w:r w:rsidR="001C77E1">
              <w:t xml:space="preserve"> and refreshment</w:t>
            </w:r>
            <w:r>
              <w:t>s (2 days)</w:t>
            </w:r>
          </w:p>
        </w:tc>
        <w:tc>
          <w:tcPr>
            <w:tcW w:w="2394" w:type="dxa"/>
          </w:tcPr>
          <w:p w:rsidR="001C77E1" w:rsidRDefault="00AD39A0" w:rsidP="00CA163C">
            <w:pPr>
              <w:pStyle w:val="NoSpacing"/>
            </w:pPr>
            <w:r>
              <w:t>For 1</w:t>
            </w:r>
            <w:r w:rsidR="00CA163C">
              <w:t>16</w:t>
            </w:r>
            <w:r>
              <w:t xml:space="preserve"> participants</w:t>
            </w:r>
          </w:p>
        </w:tc>
        <w:tc>
          <w:tcPr>
            <w:tcW w:w="2394" w:type="dxa"/>
          </w:tcPr>
          <w:p w:rsidR="001C77E1" w:rsidRDefault="008A2056" w:rsidP="00CA163C">
            <w:pPr>
              <w:pStyle w:val="NoSpacing"/>
            </w:pPr>
            <w:r>
              <w:t>$</w:t>
            </w:r>
            <w:r w:rsidR="00CA163C">
              <w:t>4</w:t>
            </w:r>
            <w:r>
              <w:t>,</w:t>
            </w:r>
            <w:r w:rsidR="00A120D6">
              <w:t>0</w:t>
            </w:r>
            <w:r>
              <w:t>00.00</w:t>
            </w:r>
          </w:p>
        </w:tc>
      </w:tr>
      <w:tr w:rsidR="001C77E1" w:rsidTr="001C77E1">
        <w:tc>
          <w:tcPr>
            <w:tcW w:w="648" w:type="dxa"/>
          </w:tcPr>
          <w:p w:rsidR="001C77E1" w:rsidRDefault="008D7F81" w:rsidP="00FB685F">
            <w:pPr>
              <w:pStyle w:val="NoSpacing"/>
            </w:pPr>
            <w:r>
              <w:t>4</w:t>
            </w:r>
          </w:p>
        </w:tc>
        <w:tc>
          <w:tcPr>
            <w:tcW w:w="4140" w:type="dxa"/>
          </w:tcPr>
          <w:p w:rsidR="001C77E1" w:rsidRDefault="001C77E1" w:rsidP="00AD39A0">
            <w:pPr>
              <w:pStyle w:val="NoSpacing"/>
            </w:pPr>
            <w:r>
              <w:t xml:space="preserve">Travel </w:t>
            </w:r>
            <w:r w:rsidR="00AD39A0">
              <w:t xml:space="preserve">cost </w:t>
            </w:r>
            <w:r>
              <w:t xml:space="preserve">and </w:t>
            </w:r>
            <w:r w:rsidR="00AD39A0">
              <w:t xml:space="preserve">per diem </w:t>
            </w:r>
            <w:r>
              <w:t>for the out-stationed officials</w:t>
            </w:r>
          </w:p>
        </w:tc>
        <w:tc>
          <w:tcPr>
            <w:tcW w:w="2394" w:type="dxa"/>
          </w:tcPr>
          <w:p w:rsidR="001C77E1" w:rsidRDefault="00AD39A0" w:rsidP="00246958">
            <w:pPr>
              <w:pStyle w:val="NoSpacing"/>
            </w:pPr>
            <w:r>
              <w:t xml:space="preserve">For </w:t>
            </w:r>
            <w:r w:rsidR="00246958">
              <w:t>65</w:t>
            </w:r>
            <w:r>
              <w:t xml:space="preserve"> participants</w:t>
            </w:r>
          </w:p>
        </w:tc>
        <w:tc>
          <w:tcPr>
            <w:tcW w:w="2394" w:type="dxa"/>
          </w:tcPr>
          <w:p w:rsidR="001C77E1" w:rsidRDefault="008A2056" w:rsidP="00246958">
            <w:pPr>
              <w:pStyle w:val="NoSpacing"/>
            </w:pPr>
            <w:r>
              <w:t>$</w:t>
            </w:r>
            <w:r w:rsidR="00246958">
              <w:t>8</w:t>
            </w:r>
            <w:r>
              <w:t>,</w:t>
            </w:r>
            <w:r w:rsidR="001C3D48">
              <w:t>0</w:t>
            </w:r>
            <w:r>
              <w:t>00.00</w:t>
            </w:r>
          </w:p>
        </w:tc>
      </w:tr>
      <w:tr w:rsidR="00DD0DAD" w:rsidTr="001C77E1">
        <w:tc>
          <w:tcPr>
            <w:tcW w:w="648" w:type="dxa"/>
          </w:tcPr>
          <w:p w:rsidR="00DD0DAD" w:rsidRDefault="00DD0DAD" w:rsidP="00FB685F">
            <w:pPr>
              <w:pStyle w:val="NoSpacing"/>
            </w:pPr>
            <w:r>
              <w:t>5</w:t>
            </w:r>
          </w:p>
        </w:tc>
        <w:tc>
          <w:tcPr>
            <w:tcW w:w="4140" w:type="dxa"/>
          </w:tcPr>
          <w:p w:rsidR="00DD0DAD" w:rsidRDefault="00DD0DAD" w:rsidP="00AD39A0">
            <w:pPr>
              <w:pStyle w:val="NoSpacing"/>
            </w:pPr>
            <w:r>
              <w:t>Professional facilitator, 1</w:t>
            </w:r>
          </w:p>
        </w:tc>
        <w:tc>
          <w:tcPr>
            <w:tcW w:w="2394" w:type="dxa"/>
          </w:tcPr>
          <w:p w:rsidR="00DD0DAD" w:rsidRDefault="00DD0DAD" w:rsidP="00246958">
            <w:pPr>
              <w:pStyle w:val="NoSpacing"/>
            </w:pPr>
            <w:r>
              <w:t>For 2 days</w:t>
            </w:r>
          </w:p>
        </w:tc>
        <w:tc>
          <w:tcPr>
            <w:tcW w:w="2394" w:type="dxa"/>
          </w:tcPr>
          <w:p w:rsidR="00DD0DAD" w:rsidRDefault="00DD0DAD" w:rsidP="00246958">
            <w:pPr>
              <w:pStyle w:val="NoSpacing"/>
            </w:pPr>
            <w:r>
              <w:t>&amp;500.00</w:t>
            </w:r>
          </w:p>
        </w:tc>
      </w:tr>
      <w:tr w:rsidR="001C77E1" w:rsidTr="001C77E1">
        <w:tc>
          <w:tcPr>
            <w:tcW w:w="648" w:type="dxa"/>
          </w:tcPr>
          <w:p w:rsidR="001C77E1" w:rsidRDefault="001C77E1" w:rsidP="00FB685F">
            <w:pPr>
              <w:pStyle w:val="NoSpacing"/>
            </w:pPr>
          </w:p>
        </w:tc>
        <w:tc>
          <w:tcPr>
            <w:tcW w:w="4140" w:type="dxa"/>
          </w:tcPr>
          <w:p w:rsidR="001C77E1" w:rsidRPr="001C3D48" w:rsidRDefault="008A2056" w:rsidP="00FB685F">
            <w:pPr>
              <w:pStyle w:val="NoSpacing"/>
              <w:rPr>
                <w:b/>
                <w:sz w:val="24"/>
                <w:szCs w:val="24"/>
              </w:rPr>
            </w:pPr>
            <w:r w:rsidRPr="001C3D48">
              <w:rPr>
                <w:b/>
                <w:sz w:val="24"/>
                <w:szCs w:val="24"/>
              </w:rPr>
              <w:t>TOTAL</w:t>
            </w:r>
          </w:p>
        </w:tc>
        <w:tc>
          <w:tcPr>
            <w:tcW w:w="2394" w:type="dxa"/>
          </w:tcPr>
          <w:p w:rsidR="001C77E1" w:rsidRPr="001C3D48" w:rsidRDefault="001C77E1" w:rsidP="00FB685F">
            <w:pPr>
              <w:pStyle w:val="NoSpacing"/>
              <w:rPr>
                <w:sz w:val="24"/>
                <w:szCs w:val="24"/>
              </w:rPr>
            </w:pPr>
          </w:p>
        </w:tc>
        <w:tc>
          <w:tcPr>
            <w:tcW w:w="2394" w:type="dxa"/>
          </w:tcPr>
          <w:p w:rsidR="001C77E1" w:rsidRPr="001C3D48" w:rsidRDefault="008A2056" w:rsidP="00246958">
            <w:pPr>
              <w:pStyle w:val="NoSpacing"/>
              <w:rPr>
                <w:b/>
                <w:sz w:val="24"/>
                <w:szCs w:val="24"/>
              </w:rPr>
            </w:pPr>
            <w:r w:rsidRPr="001C3D48">
              <w:rPr>
                <w:b/>
                <w:sz w:val="24"/>
                <w:szCs w:val="24"/>
              </w:rPr>
              <w:t>$</w:t>
            </w:r>
            <w:r w:rsidR="001C3D48" w:rsidRPr="001C3D48">
              <w:rPr>
                <w:b/>
                <w:sz w:val="24"/>
                <w:szCs w:val="24"/>
              </w:rPr>
              <w:t>1</w:t>
            </w:r>
            <w:r w:rsidR="00246958">
              <w:rPr>
                <w:b/>
                <w:sz w:val="24"/>
                <w:szCs w:val="24"/>
              </w:rPr>
              <w:t>5</w:t>
            </w:r>
            <w:r w:rsidRPr="001C3D48">
              <w:rPr>
                <w:b/>
                <w:sz w:val="24"/>
                <w:szCs w:val="24"/>
              </w:rPr>
              <w:t>,</w:t>
            </w:r>
            <w:r w:rsidR="00246958">
              <w:rPr>
                <w:b/>
                <w:sz w:val="24"/>
                <w:szCs w:val="24"/>
              </w:rPr>
              <w:t>0</w:t>
            </w:r>
            <w:r w:rsidRPr="001C3D48">
              <w:rPr>
                <w:b/>
                <w:sz w:val="24"/>
                <w:szCs w:val="24"/>
              </w:rPr>
              <w:t>00.00</w:t>
            </w:r>
          </w:p>
        </w:tc>
      </w:tr>
    </w:tbl>
    <w:p w:rsidR="001C77E1" w:rsidRPr="00FB685F" w:rsidRDefault="001C77E1" w:rsidP="00FB685F">
      <w:pPr>
        <w:pStyle w:val="NoSpacing"/>
      </w:pPr>
    </w:p>
    <w:sectPr w:rsidR="001C77E1" w:rsidRPr="00FB685F" w:rsidSect="00F57BD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181" w:rsidRDefault="00001181" w:rsidP="00F50943">
      <w:pPr>
        <w:pStyle w:val="NoSpacing"/>
      </w:pPr>
      <w:r>
        <w:separator/>
      </w:r>
    </w:p>
  </w:endnote>
  <w:endnote w:type="continuationSeparator" w:id="1">
    <w:p w:rsidR="00001181" w:rsidRDefault="00001181" w:rsidP="00F50943">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943" w:rsidRDefault="00F50943">
    <w:pPr>
      <w:pStyle w:val="Footer"/>
      <w:pBdr>
        <w:top w:val="thinThickSmallGap" w:sz="24" w:space="1" w:color="622423" w:themeColor="accent2" w:themeShade="7F"/>
      </w:pBdr>
      <w:rPr>
        <w:rFonts w:asciiTheme="majorHAnsi" w:hAnsiTheme="majorHAnsi"/>
      </w:rPr>
    </w:pPr>
    <w:r>
      <w:rPr>
        <w:rFonts w:asciiTheme="majorHAnsi" w:hAnsiTheme="majorHAnsi"/>
      </w:rPr>
      <w:t>National LED Stakeholder Forum, 8-9 June 2011</w:t>
    </w:r>
    <w:r>
      <w:rPr>
        <w:rFonts w:asciiTheme="majorHAnsi" w:hAnsiTheme="majorHAnsi"/>
      </w:rPr>
      <w:tab/>
    </w:r>
    <w:r>
      <w:rPr>
        <w:rFonts w:asciiTheme="majorHAnsi" w:hAnsiTheme="majorHAnsi"/>
      </w:rPr>
      <w:tab/>
      <w:t xml:space="preserve">Page </w:t>
    </w:r>
    <w:fldSimple w:instr=" PAGE   \* MERGEFORMAT ">
      <w:r w:rsidR="00A921C3" w:rsidRPr="00A921C3">
        <w:rPr>
          <w:rFonts w:asciiTheme="majorHAnsi" w:hAnsiTheme="majorHAnsi"/>
          <w:noProof/>
        </w:rPr>
        <w:t>6</w:t>
      </w:r>
    </w:fldSimple>
  </w:p>
  <w:p w:rsidR="00F50943" w:rsidRDefault="00F50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181" w:rsidRDefault="00001181" w:rsidP="00F50943">
      <w:pPr>
        <w:pStyle w:val="NoSpacing"/>
      </w:pPr>
      <w:r>
        <w:separator/>
      </w:r>
    </w:p>
  </w:footnote>
  <w:footnote w:type="continuationSeparator" w:id="1">
    <w:p w:rsidR="00001181" w:rsidRDefault="00001181" w:rsidP="00F50943">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89C"/>
    <w:multiLevelType w:val="multilevel"/>
    <w:tmpl w:val="FF725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107330"/>
    <w:multiLevelType w:val="hybridMultilevel"/>
    <w:tmpl w:val="88E2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C4BCC"/>
    <w:multiLevelType w:val="hybridMultilevel"/>
    <w:tmpl w:val="2C40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AF5686"/>
    <w:multiLevelType w:val="hybridMultilevel"/>
    <w:tmpl w:val="3AA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E1E97"/>
    <w:multiLevelType w:val="hybridMultilevel"/>
    <w:tmpl w:val="712639C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ED17C8"/>
    <w:rsid w:val="00000FEC"/>
    <w:rsid w:val="00001181"/>
    <w:rsid w:val="00004643"/>
    <w:rsid w:val="00030F07"/>
    <w:rsid w:val="00065F30"/>
    <w:rsid w:val="00071C80"/>
    <w:rsid w:val="00085DEA"/>
    <w:rsid w:val="000B1E15"/>
    <w:rsid w:val="000C1DFE"/>
    <w:rsid w:val="000E27FF"/>
    <w:rsid w:val="00120AE9"/>
    <w:rsid w:val="00124549"/>
    <w:rsid w:val="00130F5A"/>
    <w:rsid w:val="00132335"/>
    <w:rsid w:val="00173DBE"/>
    <w:rsid w:val="00180D5C"/>
    <w:rsid w:val="00191D7C"/>
    <w:rsid w:val="001A72D1"/>
    <w:rsid w:val="001C3D48"/>
    <w:rsid w:val="001C77E1"/>
    <w:rsid w:val="001D3C49"/>
    <w:rsid w:val="00220A22"/>
    <w:rsid w:val="00231C47"/>
    <w:rsid w:val="00246958"/>
    <w:rsid w:val="00261AF4"/>
    <w:rsid w:val="002B58C7"/>
    <w:rsid w:val="002E408F"/>
    <w:rsid w:val="002E6BCE"/>
    <w:rsid w:val="002F0655"/>
    <w:rsid w:val="002F36BD"/>
    <w:rsid w:val="002F495A"/>
    <w:rsid w:val="00313312"/>
    <w:rsid w:val="00324892"/>
    <w:rsid w:val="0036145C"/>
    <w:rsid w:val="00387329"/>
    <w:rsid w:val="00397B53"/>
    <w:rsid w:val="003B5AAE"/>
    <w:rsid w:val="003F7D3E"/>
    <w:rsid w:val="00447A7A"/>
    <w:rsid w:val="00465AC7"/>
    <w:rsid w:val="004A51FB"/>
    <w:rsid w:val="004B7CBC"/>
    <w:rsid w:val="004F7D8A"/>
    <w:rsid w:val="00542BAA"/>
    <w:rsid w:val="00557E3F"/>
    <w:rsid w:val="00562604"/>
    <w:rsid w:val="0057234E"/>
    <w:rsid w:val="00573A46"/>
    <w:rsid w:val="00582D55"/>
    <w:rsid w:val="005844E5"/>
    <w:rsid w:val="00587366"/>
    <w:rsid w:val="00595C3B"/>
    <w:rsid w:val="005A0CE9"/>
    <w:rsid w:val="005A0D76"/>
    <w:rsid w:val="005B6002"/>
    <w:rsid w:val="005C47E6"/>
    <w:rsid w:val="005E5E2B"/>
    <w:rsid w:val="005F2BB8"/>
    <w:rsid w:val="00621ABF"/>
    <w:rsid w:val="00661E1F"/>
    <w:rsid w:val="00682871"/>
    <w:rsid w:val="00683FE8"/>
    <w:rsid w:val="006A3CBD"/>
    <w:rsid w:val="006B37C7"/>
    <w:rsid w:val="006D669C"/>
    <w:rsid w:val="006E3751"/>
    <w:rsid w:val="006F37F9"/>
    <w:rsid w:val="006F62DB"/>
    <w:rsid w:val="007408EB"/>
    <w:rsid w:val="007518DE"/>
    <w:rsid w:val="007A4055"/>
    <w:rsid w:val="007B03BB"/>
    <w:rsid w:val="007E0035"/>
    <w:rsid w:val="007F0F6C"/>
    <w:rsid w:val="007F7ECA"/>
    <w:rsid w:val="008350DB"/>
    <w:rsid w:val="008638D8"/>
    <w:rsid w:val="008A2056"/>
    <w:rsid w:val="008B372D"/>
    <w:rsid w:val="008B7710"/>
    <w:rsid w:val="008B7829"/>
    <w:rsid w:val="008C2AF3"/>
    <w:rsid w:val="008D7F81"/>
    <w:rsid w:val="008E638C"/>
    <w:rsid w:val="00902A8B"/>
    <w:rsid w:val="00924BDA"/>
    <w:rsid w:val="009460C2"/>
    <w:rsid w:val="009F10C4"/>
    <w:rsid w:val="009F7C44"/>
    <w:rsid w:val="00A120D6"/>
    <w:rsid w:val="00A208BF"/>
    <w:rsid w:val="00A40033"/>
    <w:rsid w:val="00A46032"/>
    <w:rsid w:val="00A465CB"/>
    <w:rsid w:val="00A500E8"/>
    <w:rsid w:val="00A921C3"/>
    <w:rsid w:val="00A92282"/>
    <w:rsid w:val="00AB6DB9"/>
    <w:rsid w:val="00AC7E4B"/>
    <w:rsid w:val="00AD1C1C"/>
    <w:rsid w:val="00AD39A0"/>
    <w:rsid w:val="00AE62D7"/>
    <w:rsid w:val="00AF0189"/>
    <w:rsid w:val="00AF478F"/>
    <w:rsid w:val="00B02D82"/>
    <w:rsid w:val="00B2130D"/>
    <w:rsid w:val="00B6039D"/>
    <w:rsid w:val="00B64A48"/>
    <w:rsid w:val="00BA0359"/>
    <w:rsid w:val="00BA1E85"/>
    <w:rsid w:val="00BB50EB"/>
    <w:rsid w:val="00BE7515"/>
    <w:rsid w:val="00C017D2"/>
    <w:rsid w:val="00C06A66"/>
    <w:rsid w:val="00C24514"/>
    <w:rsid w:val="00C552C2"/>
    <w:rsid w:val="00C74DF4"/>
    <w:rsid w:val="00CA163C"/>
    <w:rsid w:val="00CB6F43"/>
    <w:rsid w:val="00CC3BD9"/>
    <w:rsid w:val="00CD2F78"/>
    <w:rsid w:val="00CF4C51"/>
    <w:rsid w:val="00D12BD1"/>
    <w:rsid w:val="00D14143"/>
    <w:rsid w:val="00D96BF1"/>
    <w:rsid w:val="00D97BEE"/>
    <w:rsid w:val="00DD0DAD"/>
    <w:rsid w:val="00DD1CF6"/>
    <w:rsid w:val="00DF479E"/>
    <w:rsid w:val="00E23B10"/>
    <w:rsid w:val="00E267C2"/>
    <w:rsid w:val="00E271F8"/>
    <w:rsid w:val="00E32F2E"/>
    <w:rsid w:val="00E4433C"/>
    <w:rsid w:val="00E57DE3"/>
    <w:rsid w:val="00E76208"/>
    <w:rsid w:val="00E81150"/>
    <w:rsid w:val="00EA4A68"/>
    <w:rsid w:val="00EC3EE0"/>
    <w:rsid w:val="00ED17C8"/>
    <w:rsid w:val="00F00597"/>
    <w:rsid w:val="00F00E01"/>
    <w:rsid w:val="00F16F4F"/>
    <w:rsid w:val="00F25C16"/>
    <w:rsid w:val="00F368C4"/>
    <w:rsid w:val="00F50943"/>
    <w:rsid w:val="00F569EF"/>
    <w:rsid w:val="00F57BD5"/>
    <w:rsid w:val="00F814AD"/>
    <w:rsid w:val="00FB1E62"/>
    <w:rsid w:val="00FB685F"/>
    <w:rsid w:val="00FD6786"/>
    <w:rsid w:val="00FE2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D5"/>
  </w:style>
  <w:style w:type="paragraph" w:styleId="Heading1">
    <w:name w:val="heading 1"/>
    <w:basedOn w:val="Normal"/>
    <w:next w:val="Normal"/>
    <w:link w:val="Heading1Char"/>
    <w:qFormat/>
    <w:rsid w:val="00065F30"/>
    <w:pPr>
      <w:keepNext/>
      <w:spacing w:after="0" w:line="240" w:lineRule="auto"/>
      <w:jc w:val="right"/>
      <w:outlineLvl w:val="0"/>
    </w:pPr>
    <w:rPr>
      <w:rFonts w:ascii="Myriad Pro" w:eastAsia="SimSun" w:hAnsi="Myriad Pro" w:cs="Times New Roman"/>
      <w:sz w:val="3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17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7C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D17C8"/>
    <w:pPr>
      <w:spacing w:after="0" w:line="240" w:lineRule="auto"/>
    </w:pPr>
  </w:style>
  <w:style w:type="character" w:customStyle="1" w:styleId="Heading1Char">
    <w:name w:val="Heading 1 Char"/>
    <w:basedOn w:val="DefaultParagraphFont"/>
    <w:link w:val="Heading1"/>
    <w:rsid w:val="00065F30"/>
    <w:rPr>
      <w:rFonts w:ascii="Myriad Pro" w:eastAsia="SimSun" w:hAnsi="Myriad Pro" w:cs="Times New Roman"/>
      <w:sz w:val="32"/>
      <w:szCs w:val="24"/>
      <w:lang w:eastAsia="zh-CN"/>
    </w:rPr>
  </w:style>
  <w:style w:type="table" w:styleId="TableGrid">
    <w:name w:val="Table Grid"/>
    <w:basedOn w:val="TableNormal"/>
    <w:uiPriority w:val="59"/>
    <w:rsid w:val="002E6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0059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00597"/>
    <w:rPr>
      <w:rFonts w:ascii="Calibri" w:eastAsia="Calibri" w:hAnsi="Calibri" w:cs="Times New Roman"/>
    </w:rPr>
  </w:style>
  <w:style w:type="paragraph" w:styleId="ListParagraph">
    <w:name w:val="List Paragraph"/>
    <w:basedOn w:val="Normal"/>
    <w:uiPriority w:val="34"/>
    <w:qFormat/>
    <w:rsid w:val="009F10C4"/>
    <w:pPr>
      <w:ind w:left="720"/>
      <w:contextualSpacing/>
    </w:pPr>
  </w:style>
  <w:style w:type="paragraph" w:styleId="Footer">
    <w:name w:val="footer"/>
    <w:basedOn w:val="Normal"/>
    <w:link w:val="FooterChar"/>
    <w:uiPriority w:val="99"/>
    <w:unhideWhenUsed/>
    <w:rsid w:val="00F5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43"/>
  </w:style>
  <w:style w:type="paragraph" w:styleId="BalloonText">
    <w:name w:val="Balloon Text"/>
    <w:basedOn w:val="Normal"/>
    <w:link w:val="BalloonTextChar"/>
    <w:uiPriority w:val="99"/>
    <w:semiHidden/>
    <w:unhideWhenUsed/>
    <w:rsid w:val="00F5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25039-D45D-4C59-ABEE-3802F2FF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sukumar.mishra</dc:creator>
  <cp:keywords/>
  <dc:description/>
  <cp:lastModifiedBy>sukumar.mishra</cp:lastModifiedBy>
  <cp:revision>68</cp:revision>
  <dcterms:created xsi:type="dcterms:W3CDTF">2011-03-28T11:07:00Z</dcterms:created>
  <dcterms:modified xsi:type="dcterms:W3CDTF">2011-04-28T15:55:00Z</dcterms:modified>
</cp:coreProperties>
</file>