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C2B6" w14:textId="77777777" w:rsidR="00F3460E" w:rsidRPr="006746B8" w:rsidRDefault="006A65D4" w:rsidP="006A65D4">
      <w:pPr>
        <w:pStyle w:val="Heading1"/>
        <w:jc w:val="center"/>
        <w:rPr>
          <w:rFonts w:ascii="Myriad Pro" w:hAnsi="Myriad Pro"/>
        </w:rPr>
      </w:pPr>
      <w:bookmarkStart w:id="0" w:name="_GoBack"/>
      <w:bookmarkEnd w:id="0"/>
      <w:r w:rsidRPr="006746B8">
        <w:rPr>
          <w:rFonts w:ascii="Myriad Pro" w:hAnsi="Myriad Pro"/>
        </w:rPr>
        <w:t>Terms of Reference</w:t>
      </w:r>
    </w:p>
    <w:p w14:paraId="6873B707" w14:textId="16D2C9D1" w:rsidR="006A65D4" w:rsidRPr="00DB3999" w:rsidRDefault="00DB3999" w:rsidP="006A65D4">
      <w:pPr>
        <w:pStyle w:val="Heading2"/>
        <w:jc w:val="center"/>
        <w:rPr>
          <w:rFonts w:ascii="Myriad Pro" w:hAnsi="Myriad Pro"/>
        </w:rPr>
      </w:pPr>
      <w:r>
        <w:rPr>
          <w:rFonts w:ascii="Myriad Pro" w:hAnsi="Myriad Pro"/>
        </w:rPr>
        <w:t>Terminal Evaluation of the 2</w:t>
      </w:r>
      <w:r w:rsidRPr="00DB3999">
        <w:rPr>
          <w:rFonts w:ascii="Myriad Pro" w:hAnsi="Myriad Pro"/>
          <w:vertAlign w:val="superscript"/>
        </w:rPr>
        <w:t>nd</w:t>
      </w:r>
      <w:r>
        <w:rPr>
          <w:rFonts w:ascii="Myriad Pro" w:hAnsi="Myriad Pro"/>
        </w:rPr>
        <w:t xml:space="preserve"> phase of the Disaster and Climate Risk Management Project </w:t>
      </w:r>
    </w:p>
    <w:p w14:paraId="51F9B8F9" w14:textId="77777777" w:rsidR="0016086C" w:rsidRDefault="0016086C" w:rsidP="0016086C">
      <w:pPr>
        <w:pStyle w:val="Style3"/>
        <w:numPr>
          <w:ilvl w:val="0"/>
          <w:numId w:val="0"/>
        </w:numPr>
        <w:ind w:left="720"/>
        <w:rPr>
          <w:rFonts w:ascii="Myriad Pro" w:hAnsi="Myriad Pro"/>
        </w:rPr>
      </w:pPr>
    </w:p>
    <w:p w14:paraId="3A416B7F" w14:textId="071E306B" w:rsidR="006A65D4" w:rsidRPr="006746B8" w:rsidRDefault="0016086C" w:rsidP="005155F5">
      <w:pPr>
        <w:pStyle w:val="Style3"/>
        <w:rPr>
          <w:rFonts w:ascii="Myriad Pro" w:hAnsi="Myriad Pro"/>
        </w:rPr>
      </w:pPr>
      <w:r>
        <w:rPr>
          <w:rFonts w:ascii="Myriad Pro" w:hAnsi="Myriad Pro"/>
        </w:rPr>
        <w:t xml:space="preserve">Background </w:t>
      </w:r>
    </w:p>
    <w:p w14:paraId="7AC5CCD0" w14:textId="77777777" w:rsidR="00ED7150" w:rsidRPr="006746B8" w:rsidRDefault="00ED7150" w:rsidP="00ED7150">
      <w:pPr>
        <w:pStyle w:val="Heading3"/>
        <w:rPr>
          <w:rFonts w:ascii="Myriad Pro" w:hAnsi="Myriad Pro"/>
        </w:rPr>
      </w:pPr>
    </w:p>
    <w:p w14:paraId="34A2B6C6" w14:textId="77777777" w:rsidR="0016086C" w:rsidRPr="00CC5629" w:rsidRDefault="0016086C" w:rsidP="0016086C">
      <w:pPr>
        <w:jc w:val="both"/>
        <w:rPr>
          <w:rFonts w:ascii="Myriad Pro" w:hAnsi="Myriad Pro"/>
        </w:rPr>
      </w:pPr>
      <w:r w:rsidRPr="00CC5629">
        <w:rPr>
          <w:rFonts w:ascii="Myriad Pro" w:hAnsi="Myriad Pro"/>
        </w:rPr>
        <w:t>Moldova’s economy, population, and environment are highly exposed and vulnerable to climate variability and change and different kinds of natural hazards, including drought, floods, severe weather, earthquakes, and landslides. Average annual losses from hydrometeorological hazards comprise around three percent of GDP (if the 2007 drought is factored into the annual average).  They have a severe impact upon the rural population of Moldova, which makes up around 60% of the total and depends largely upon agriculture for their livelihood. Overall annual losses from geophysical hazards account for 0.9% of GDP. These primarily threaten infrastructure, homes, and public buildings.</w:t>
      </w:r>
    </w:p>
    <w:p w14:paraId="614A9AC7" w14:textId="77777777" w:rsidR="0016086C" w:rsidRPr="00CC5629" w:rsidRDefault="0016086C" w:rsidP="0016086C">
      <w:pPr>
        <w:jc w:val="both"/>
        <w:rPr>
          <w:rFonts w:ascii="Myriad Pro" w:hAnsi="Myriad Pro"/>
        </w:rPr>
      </w:pPr>
    </w:p>
    <w:p w14:paraId="06209DC3" w14:textId="77777777" w:rsidR="0016086C" w:rsidRPr="00CC5629" w:rsidRDefault="0016086C" w:rsidP="0016086C">
      <w:pPr>
        <w:jc w:val="both"/>
        <w:rPr>
          <w:rFonts w:ascii="Myriad Pro" w:hAnsi="Myriad Pro"/>
        </w:rPr>
      </w:pPr>
      <w:r w:rsidRPr="00CC5629">
        <w:rPr>
          <w:rFonts w:ascii="Myriad Pro" w:hAnsi="Myriad Pro"/>
        </w:rPr>
        <w:t>The Moldova Disaster and Climate Risk Reduction Project, Phase II, is a 3 year project (October 2013 – September 2016), funded and implemented by UNDP. During the first phase of the project a gradual shift of focus from traditional disaster response towards a more comprehensive approach to Disaster and Climate Risk Management oriented at prevention and preparedness could be observed. Building on this, the second phase will put emphasis on developing disaster risk management capacities, raising awareness of the general population and policy- and decision makers and increasing the level of knowledge of practitioners.</w:t>
      </w:r>
    </w:p>
    <w:p w14:paraId="2C50F0AC" w14:textId="77777777" w:rsidR="0016086C" w:rsidRPr="00CC5629" w:rsidRDefault="0016086C" w:rsidP="0016086C">
      <w:pPr>
        <w:jc w:val="both"/>
        <w:rPr>
          <w:rFonts w:ascii="Myriad Pro" w:hAnsi="Myriad Pro"/>
        </w:rPr>
      </w:pPr>
    </w:p>
    <w:p w14:paraId="382DBE1E" w14:textId="77777777" w:rsidR="0016086C" w:rsidRPr="00CC5629" w:rsidRDefault="0016086C" w:rsidP="0016086C">
      <w:pPr>
        <w:rPr>
          <w:rFonts w:ascii="Myriad Pro" w:hAnsi="Myriad Pro"/>
          <w:bCs/>
        </w:rPr>
      </w:pPr>
      <w:r w:rsidRPr="00CC5629">
        <w:rPr>
          <w:rFonts w:ascii="Myriad Pro" w:hAnsi="Myriad Pro"/>
        </w:rPr>
        <w:t>The main objective of the 2</w:t>
      </w:r>
      <w:r w:rsidRPr="00CC5629">
        <w:rPr>
          <w:rFonts w:ascii="Myriad Pro" w:hAnsi="Myriad Pro"/>
          <w:vertAlign w:val="superscript"/>
        </w:rPr>
        <w:t>nd</w:t>
      </w:r>
      <w:r w:rsidRPr="00CC5629">
        <w:rPr>
          <w:rFonts w:ascii="Myriad Pro" w:hAnsi="Myriad Pro"/>
        </w:rPr>
        <w:t xml:space="preserve"> phase of the project is to reduce disaster and climate risks in Moldova through the development of national and local risk management capacities. </w:t>
      </w:r>
      <w:r w:rsidRPr="00CC5629">
        <w:rPr>
          <w:rFonts w:ascii="Myriad Pro" w:hAnsi="Myriad Pro"/>
          <w:bCs/>
        </w:rPr>
        <w:t>Outputs in support of this objective are as follows:</w:t>
      </w:r>
    </w:p>
    <w:p w14:paraId="4DE35140" w14:textId="77777777" w:rsidR="0016086C" w:rsidRPr="00CC5629" w:rsidRDefault="0016086C" w:rsidP="0016086C">
      <w:pPr>
        <w:numPr>
          <w:ilvl w:val="0"/>
          <w:numId w:val="6"/>
        </w:numPr>
        <w:spacing w:after="0" w:line="240" w:lineRule="auto"/>
        <w:rPr>
          <w:rFonts w:ascii="Myriad Pro" w:hAnsi="Myriad Pro"/>
          <w:bCs/>
          <w:i/>
        </w:rPr>
      </w:pPr>
      <w:r w:rsidRPr="00CC5629">
        <w:rPr>
          <w:rFonts w:ascii="Myriad Pro" w:hAnsi="Myriad Pro"/>
          <w:bCs/>
          <w:i/>
        </w:rPr>
        <w:t>Coordination, planning, and monitoring capacities enhanced to execute the National Disaster Risk Management Strategy</w:t>
      </w:r>
    </w:p>
    <w:p w14:paraId="24B0E19D" w14:textId="77777777" w:rsidR="0016086C" w:rsidRPr="00CC5629" w:rsidRDefault="0016086C" w:rsidP="0016086C">
      <w:pPr>
        <w:numPr>
          <w:ilvl w:val="0"/>
          <w:numId w:val="6"/>
        </w:numPr>
        <w:spacing w:after="0" w:line="240" w:lineRule="auto"/>
        <w:rPr>
          <w:rFonts w:ascii="Myriad Pro" w:hAnsi="Myriad Pro"/>
          <w:bCs/>
          <w:i/>
        </w:rPr>
      </w:pPr>
      <w:r w:rsidRPr="00CC5629">
        <w:rPr>
          <w:rFonts w:ascii="Myriad Pro" w:hAnsi="Myriad Pro"/>
          <w:bCs/>
          <w:i/>
        </w:rPr>
        <w:t xml:space="preserve">Key stakeholders and society have improved DRR awareness and knowledge, as well as strengthened ability to develop own capacity </w:t>
      </w:r>
    </w:p>
    <w:p w14:paraId="30CC03F3" w14:textId="77777777" w:rsidR="0016086C" w:rsidRPr="00CC5629" w:rsidRDefault="0016086C" w:rsidP="0016086C">
      <w:pPr>
        <w:numPr>
          <w:ilvl w:val="0"/>
          <w:numId w:val="6"/>
        </w:numPr>
        <w:spacing w:after="0" w:line="240" w:lineRule="auto"/>
        <w:rPr>
          <w:rFonts w:ascii="Myriad Pro" w:hAnsi="Myriad Pro"/>
          <w:bCs/>
          <w:i/>
        </w:rPr>
      </w:pPr>
      <w:r w:rsidRPr="00CC5629">
        <w:rPr>
          <w:rFonts w:ascii="Myriad Pro" w:hAnsi="Myriad Pro"/>
          <w:bCs/>
          <w:i/>
        </w:rPr>
        <w:t>Regional and Local level risk management replicated and upscaled in Moldova</w:t>
      </w:r>
    </w:p>
    <w:p w14:paraId="1DC058CC" w14:textId="77777777" w:rsidR="0016086C" w:rsidRPr="00CC5629" w:rsidRDefault="0016086C" w:rsidP="0016086C">
      <w:pPr>
        <w:jc w:val="both"/>
        <w:rPr>
          <w:rFonts w:ascii="Myriad Pro" w:hAnsi="Myriad Pro"/>
          <w:i/>
        </w:rPr>
      </w:pPr>
    </w:p>
    <w:p w14:paraId="7093084E" w14:textId="771B4394" w:rsidR="00D46F57" w:rsidRPr="006746B8" w:rsidRDefault="0016086C" w:rsidP="0016086C">
      <w:pPr>
        <w:jc w:val="both"/>
        <w:rPr>
          <w:rFonts w:ascii="Myriad Pro" w:hAnsi="Myriad Pro"/>
        </w:rPr>
      </w:pPr>
      <w:r w:rsidRPr="00CC5629">
        <w:rPr>
          <w:rFonts w:ascii="Myriad Pro" w:hAnsi="Myriad Pro"/>
        </w:rPr>
        <w:t>The main implementing partners are the Civil Protection and Emergency Situations Service of the Ministry of Interior and its affiliated training centers, Ministry of Environment, Ministry of Health, Crisis Medicine Training Center, Ministry of Education, LPAs, NGOs and CBOs.</w:t>
      </w:r>
    </w:p>
    <w:p w14:paraId="6150A550" w14:textId="399EFA9F" w:rsidR="0016086C" w:rsidRDefault="0016086C" w:rsidP="00457E33">
      <w:pPr>
        <w:pStyle w:val="Style3"/>
        <w:rPr>
          <w:rFonts w:ascii="Myriad Pro" w:hAnsi="Myriad Pro"/>
        </w:rPr>
      </w:pPr>
      <w:r>
        <w:rPr>
          <w:rFonts w:ascii="Myriad Pro" w:hAnsi="Myriad Pro"/>
        </w:rPr>
        <w:t>Scope of mission and expected outputs</w:t>
      </w:r>
    </w:p>
    <w:p w14:paraId="27B3D92A" w14:textId="77777777" w:rsidR="0016086C" w:rsidRPr="0016086C" w:rsidRDefault="0016086C" w:rsidP="0016086C">
      <w:pPr>
        <w:pStyle w:val="Heading3"/>
      </w:pPr>
    </w:p>
    <w:p w14:paraId="48647BE1" w14:textId="77777777" w:rsidR="0016086C" w:rsidRDefault="0016086C" w:rsidP="0016086C">
      <w:pPr>
        <w:jc w:val="both"/>
        <w:rPr>
          <w:rFonts w:ascii="Myriad Pro" w:hAnsi="Myriad Pro"/>
        </w:rPr>
      </w:pPr>
      <w:r w:rsidRPr="00FC4CAB">
        <w:rPr>
          <w:rFonts w:ascii="Myriad Pro" w:hAnsi="Myriad Pro"/>
        </w:rPr>
        <w:t xml:space="preserve">UNDP Moldova is </w:t>
      </w:r>
      <w:r>
        <w:rPr>
          <w:rFonts w:ascii="Myriad Pro" w:hAnsi="Myriad Pro"/>
        </w:rPr>
        <w:t xml:space="preserve">requesting the support form Istanbul Regional Hub for conducting the terminal evaluation of the second Phase of the Disaster and Climate Risk Reduction Project (2013 – 2016) </w:t>
      </w:r>
      <w:r>
        <w:rPr>
          <w:rFonts w:ascii="Myriad Pro" w:hAnsi="Myriad Pro"/>
        </w:rPr>
        <w:lastRenderedPageBreak/>
        <w:t xml:space="preserve">implemented by UNDP Moldova. </w:t>
      </w:r>
      <w:r w:rsidRPr="00FC4CAB">
        <w:rPr>
          <w:rFonts w:ascii="Myriad Pro" w:hAnsi="Myriad Pro"/>
        </w:rPr>
        <w:t xml:space="preserve">The objective of the </w:t>
      </w:r>
      <w:r>
        <w:rPr>
          <w:rFonts w:ascii="Myriad Pro" w:hAnsi="Myriad Pro"/>
        </w:rPr>
        <w:t xml:space="preserve">assignment </w:t>
      </w:r>
      <w:r w:rsidRPr="00FC4CAB">
        <w:rPr>
          <w:rFonts w:ascii="Myriad Pro" w:hAnsi="Myriad Pro"/>
        </w:rPr>
        <w:t xml:space="preserve">is to assess the relevance, performance, management arrangements and success of the project. </w:t>
      </w:r>
    </w:p>
    <w:p w14:paraId="55669EAC" w14:textId="1E86FBCA" w:rsidR="0016086C" w:rsidRDefault="0016086C" w:rsidP="0016086C">
      <w:pPr>
        <w:jc w:val="both"/>
        <w:rPr>
          <w:rFonts w:ascii="Myriad Pro" w:hAnsi="Myriad Pro"/>
        </w:rPr>
      </w:pPr>
      <w:r w:rsidRPr="00FC4CAB">
        <w:rPr>
          <w:rFonts w:ascii="Myriad Pro" w:hAnsi="Myriad Pro"/>
        </w:rPr>
        <w:t xml:space="preserve">Particular emphasis should be put on the project results, the lessons learned, achievement of development goals, their effectiveness and efficiency, the impact and sustainability of results, focusing on their contribution to capacity development. For executing the evaluation it is expected that a </w:t>
      </w:r>
      <w:r>
        <w:rPr>
          <w:rFonts w:ascii="Myriad Pro" w:hAnsi="Myriad Pro"/>
        </w:rPr>
        <w:t>documentary analysis will be conducted as well as interviews/meetings with the project, portfolio manager of UNDP, beneficiaries representative and participants of the project.</w:t>
      </w:r>
    </w:p>
    <w:p w14:paraId="00F7A682" w14:textId="0B69454A" w:rsidR="0016086C" w:rsidRPr="00FC4CAB" w:rsidRDefault="0016086C" w:rsidP="0016086C">
      <w:pPr>
        <w:jc w:val="both"/>
        <w:rPr>
          <w:rFonts w:ascii="Myriad Pro" w:hAnsi="Myriad Pro"/>
          <w:b/>
        </w:rPr>
      </w:pPr>
      <w:r w:rsidRPr="00FC4CAB">
        <w:rPr>
          <w:rFonts w:ascii="Myriad Pro" w:hAnsi="Myriad Pro"/>
          <w:b/>
        </w:rPr>
        <w:t xml:space="preserve">The purpose of the </w:t>
      </w:r>
      <w:r>
        <w:rPr>
          <w:rFonts w:ascii="Myriad Pro" w:hAnsi="Myriad Pro"/>
          <w:b/>
        </w:rPr>
        <w:t>Terminal Review</w:t>
      </w:r>
      <w:r w:rsidRPr="00FC4CAB">
        <w:rPr>
          <w:rFonts w:ascii="Myriad Pro" w:hAnsi="Myriad Pro"/>
          <w:b/>
        </w:rPr>
        <w:t xml:space="preserve"> </w:t>
      </w:r>
      <w:r>
        <w:rPr>
          <w:rFonts w:ascii="Myriad Pro" w:hAnsi="Myriad Pro"/>
          <w:b/>
        </w:rPr>
        <w:t>are as follows</w:t>
      </w:r>
      <w:r w:rsidRPr="00FC4CAB">
        <w:rPr>
          <w:rFonts w:ascii="Myriad Pro" w:hAnsi="Myriad Pro"/>
          <w:b/>
        </w:rPr>
        <w:t>:</w:t>
      </w:r>
    </w:p>
    <w:p w14:paraId="37BB7C41" w14:textId="77777777" w:rsidR="0016086C" w:rsidRPr="00FC4CAB" w:rsidRDefault="0016086C" w:rsidP="0016086C">
      <w:pPr>
        <w:numPr>
          <w:ilvl w:val="0"/>
          <w:numId w:val="7"/>
        </w:numPr>
        <w:spacing w:after="0" w:line="240" w:lineRule="auto"/>
        <w:jc w:val="both"/>
        <w:rPr>
          <w:rFonts w:ascii="Myriad Pro" w:hAnsi="Myriad Pro"/>
        </w:rPr>
      </w:pPr>
      <w:r w:rsidRPr="00FC4CAB">
        <w:rPr>
          <w:rFonts w:ascii="Myriad Pro" w:hAnsi="Myriad Pro"/>
        </w:rPr>
        <w:t xml:space="preserve">To assess overall performance against the Project objective and outcomes as set out in the Project Document and other related documents. </w:t>
      </w:r>
    </w:p>
    <w:p w14:paraId="2E9A97D7" w14:textId="77777777" w:rsidR="0016086C" w:rsidRPr="00FC4CAB" w:rsidRDefault="0016086C" w:rsidP="0016086C">
      <w:pPr>
        <w:numPr>
          <w:ilvl w:val="0"/>
          <w:numId w:val="7"/>
        </w:numPr>
        <w:spacing w:after="0" w:line="240" w:lineRule="auto"/>
        <w:jc w:val="both"/>
        <w:rPr>
          <w:rFonts w:ascii="Myriad Pro" w:hAnsi="Myriad Pro"/>
        </w:rPr>
      </w:pPr>
      <w:r w:rsidRPr="00FC4CAB">
        <w:rPr>
          <w:rFonts w:ascii="Myriad Pro" w:hAnsi="Myriad Pro"/>
        </w:rPr>
        <w:t>To assess the effectiveness and efficiency of the Project.</w:t>
      </w:r>
    </w:p>
    <w:p w14:paraId="7BBFEA52" w14:textId="77777777" w:rsidR="0016086C" w:rsidRPr="00FC4CAB" w:rsidRDefault="0016086C" w:rsidP="0016086C">
      <w:pPr>
        <w:numPr>
          <w:ilvl w:val="0"/>
          <w:numId w:val="7"/>
        </w:numPr>
        <w:spacing w:after="0" w:line="240" w:lineRule="auto"/>
        <w:jc w:val="both"/>
        <w:rPr>
          <w:rFonts w:ascii="Myriad Pro" w:hAnsi="Myriad Pro"/>
        </w:rPr>
      </w:pPr>
      <w:r w:rsidRPr="00FC4CAB">
        <w:rPr>
          <w:rFonts w:ascii="Myriad Pro" w:hAnsi="Myriad Pro"/>
        </w:rPr>
        <w:t>To analyze critically the implementation and management arrangements of the Project.</w:t>
      </w:r>
    </w:p>
    <w:p w14:paraId="0C8D361E" w14:textId="77777777" w:rsidR="0016086C" w:rsidRPr="00FC4CAB" w:rsidRDefault="0016086C" w:rsidP="0016086C">
      <w:pPr>
        <w:numPr>
          <w:ilvl w:val="0"/>
          <w:numId w:val="7"/>
        </w:numPr>
        <w:spacing w:after="0" w:line="240" w:lineRule="auto"/>
        <w:jc w:val="both"/>
        <w:rPr>
          <w:rFonts w:ascii="Myriad Pro" w:hAnsi="Myriad Pro"/>
        </w:rPr>
      </w:pPr>
      <w:r w:rsidRPr="00FC4CAB">
        <w:rPr>
          <w:rFonts w:ascii="Myriad Pro" w:hAnsi="Myriad Pro"/>
        </w:rPr>
        <w:t>To assess the sustainability of the Project’s interventions.</w:t>
      </w:r>
    </w:p>
    <w:p w14:paraId="2061C6C9" w14:textId="77777777" w:rsidR="0016086C" w:rsidRPr="00FC4CAB" w:rsidRDefault="0016086C" w:rsidP="0016086C">
      <w:pPr>
        <w:numPr>
          <w:ilvl w:val="0"/>
          <w:numId w:val="7"/>
        </w:numPr>
        <w:spacing w:after="0" w:line="240" w:lineRule="auto"/>
        <w:jc w:val="both"/>
        <w:rPr>
          <w:rFonts w:ascii="Myriad Pro" w:hAnsi="Myriad Pro"/>
        </w:rPr>
      </w:pPr>
      <w:r w:rsidRPr="00FC4CAB">
        <w:rPr>
          <w:rFonts w:ascii="Myriad Pro" w:hAnsi="Myriad Pro"/>
        </w:rPr>
        <w:t>To list and document lessons concerning Project design, implementation and management.</w:t>
      </w:r>
    </w:p>
    <w:p w14:paraId="6213D519" w14:textId="77777777" w:rsidR="0016086C" w:rsidRPr="00FC4CAB" w:rsidRDefault="0016086C" w:rsidP="0016086C">
      <w:pPr>
        <w:numPr>
          <w:ilvl w:val="0"/>
          <w:numId w:val="7"/>
        </w:numPr>
        <w:spacing w:after="0" w:line="240" w:lineRule="auto"/>
        <w:jc w:val="both"/>
        <w:rPr>
          <w:rFonts w:ascii="Myriad Pro" w:hAnsi="Myriad Pro"/>
        </w:rPr>
      </w:pPr>
      <w:r w:rsidRPr="00FC4CAB">
        <w:rPr>
          <w:rFonts w:ascii="Myriad Pro" w:hAnsi="Myriad Pro"/>
        </w:rPr>
        <w:t>To assess Project relevance to national priorities.</w:t>
      </w:r>
    </w:p>
    <w:p w14:paraId="2DE3163F" w14:textId="2CA06A71" w:rsidR="0016086C" w:rsidRPr="00FC4CAB" w:rsidRDefault="0016086C" w:rsidP="0016086C">
      <w:pPr>
        <w:numPr>
          <w:ilvl w:val="0"/>
          <w:numId w:val="7"/>
        </w:numPr>
        <w:spacing w:after="0" w:line="240" w:lineRule="auto"/>
        <w:jc w:val="both"/>
        <w:rPr>
          <w:rFonts w:ascii="Myriad Pro" w:hAnsi="Myriad Pro"/>
        </w:rPr>
      </w:pPr>
      <w:r w:rsidRPr="00FC4CAB">
        <w:rPr>
          <w:rFonts w:ascii="Myriad Pro" w:hAnsi="Myriad Pro"/>
        </w:rPr>
        <w:t xml:space="preserve">To provide recommendations for the </w:t>
      </w:r>
      <w:r>
        <w:rPr>
          <w:rFonts w:ascii="Myriad Pro" w:hAnsi="Myriad Pro"/>
        </w:rPr>
        <w:t>further developments in the area of disaster risk management</w:t>
      </w:r>
      <w:r w:rsidRPr="00FC4CAB">
        <w:rPr>
          <w:rFonts w:ascii="Myriad Pro" w:hAnsi="Myriad Pro"/>
        </w:rPr>
        <w:t>.</w:t>
      </w:r>
    </w:p>
    <w:p w14:paraId="7BD93385" w14:textId="77777777" w:rsidR="0016086C" w:rsidRPr="00FC4CAB" w:rsidRDefault="0016086C" w:rsidP="0016086C">
      <w:pPr>
        <w:jc w:val="both"/>
        <w:rPr>
          <w:rFonts w:ascii="Myriad Pro" w:hAnsi="Myriad Pro"/>
          <w:bCs/>
        </w:rPr>
      </w:pPr>
    </w:p>
    <w:p w14:paraId="469E9910" w14:textId="77777777" w:rsidR="00457E33" w:rsidRPr="006746B8" w:rsidRDefault="00457E33" w:rsidP="00457E33">
      <w:pPr>
        <w:pStyle w:val="Style3"/>
        <w:rPr>
          <w:rFonts w:ascii="Myriad Pro" w:hAnsi="Myriad Pro"/>
        </w:rPr>
      </w:pPr>
      <w:r w:rsidRPr="006746B8">
        <w:rPr>
          <w:rFonts w:ascii="Myriad Pro" w:hAnsi="Myriad Pro"/>
        </w:rPr>
        <w:t>Dates and Place</w:t>
      </w:r>
    </w:p>
    <w:p w14:paraId="4D62E1C3" w14:textId="10E513DE" w:rsidR="00457E33" w:rsidRDefault="000B48E3" w:rsidP="00E92A87">
      <w:pPr>
        <w:jc w:val="both"/>
        <w:rPr>
          <w:rFonts w:ascii="Myriad Pro" w:hAnsi="Myriad Pro"/>
        </w:rPr>
      </w:pPr>
      <w:r>
        <w:rPr>
          <w:rFonts w:ascii="Myriad Pro" w:hAnsi="Myriad Pro"/>
        </w:rPr>
        <w:t xml:space="preserve">The Technical evaluation is supposed to be conducted during October, 2016. Implementation documents, reviews, deliverable elaborated will be presented by the Project Manager. </w:t>
      </w:r>
    </w:p>
    <w:p w14:paraId="2EF7E4D9" w14:textId="77777777" w:rsidR="000B48E3" w:rsidRDefault="000B48E3" w:rsidP="00E92A87">
      <w:pPr>
        <w:jc w:val="both"/>
        <w:rPr>
          <w:rFonts w:ascii="Myriad Pro" w:hAnsi="Myriad Pro"/>
        </w:rPr>
      </w:pPr>
      <w:r>
        <w:rPr>
          <w:rFonts w:ascii="Myriad Pro" w:hAnsi="Myriad Pro"/>
        </w:rPr>
        <w:t xml:space="preserve">Interviews, discussions can be organized during the PDNA mission to Moldova (dated to be set later) or alternatively via on-line communication tools. </w:t>
      </w:r>
    </w:p>
    <w:p w14:paraId="3F37D7DB" w14:textId="61154DB3" w:rsidR="000B48E3" w:rsidRPr="006746B8" w:rsidRDefault="000B48E3" w:rsidP="00E92A87">
      <w:pPr>
        <w:jc w:val="both"/>
        <w:rPr>
          <w:rFonts w:ascii="Myriad Pro" w:hAnsi="Myriad Pro"/>
        </w:rPr>
      </w:pPr>
      <w:r>
        <w:rPr>
          <w:rFonts w:ascii="Myriad Pro" w:hAnsi="Myriad Pro"/>
        </w:rPr>
        <w:t>It is expected that the terminal review will be ready by the end of October, 2016 to be presented for the Board members of the DCRR project.</w:t>
      </w:r>
    </w:p>
    <w:p w14:paraId="0B88030E" w14:textId="77777777" w:rsidR="00E97794" w:rsidRPr="006746B8" w:rsidRDefault="00E97794" w:rsidP="00E97794">
      <w:pPr>
        <w:pStyle w:val="Heading3"/>
        <w:ind w:left="360"/>
        <w:rPr>
          <w:rFonts w:ascii="Myriad Pro" w:hAnsi="Myriad Pro"/>
        </w:rPr>
      </w:pPr>
    </w:p>
    <w:p w14:paraId="7BE9D5B2" w14:textId="77777777" w:rsidR="00F37634" w:rsidRPr="006746B8" w:rsidRDefault="00F37634" w:rsidP="00ED3AE0">
      <w:pPr>
        <w:rPr>
          <w:rFonts w:ascii="Myriad Pro" w:hAnsi="Myriad Pro"/>
        </w:rPr>
      </w:pPr>
    </w:p>
    <w:sectPr w:rsidR="00F37634" w:rsidRPr="00674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0FD1" w14:textId="77777777" w:rsidR="003B37C2" w:rsidRDefault="003B37C2" w:rsidP="00AB6AFE">
      <w:pPr>
        <w:spacing w:after="0" w:line="240" w:lineRule="auto"/>
      </w:pPr>
      <w:r>
        <w:separator/>
      </w:r>
    </w:p>
  </w:endnote>
  <w:endnote w:type="continuationSeparator" w:id="0">
    <w:p w14:paraId="49FD1238" w14:textId="77777777" w:rsidR="003B37C2" w:rsidRDefault="003B37C2" w:rsidP="00AB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7D5D3" w14:textId="77777777" w:rsidR="003B37C2" w:rsidRDefault="003B37C2" w:rsidP="00AB6AFE">
      <w:pPr>
        <w:spacing w:after="0" w:line="240" w:lineRule="auto"/>
      </w:pPr>
      <w:r>
        <w:separator/>
      </w:r>
    </w:p>
  </w:footnote>
  <w:footnote w:type="continuationSeparator" w:id="0">
    <w:p w14:paraId="5EB69B20" w14:textId="77777777" w:rsidR="003B37C2" w:rsidRDefault="003B37C2" w:rsidP="00AB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717"/>
    <w:multiLevelType w:val="hybridMultilevel"/>
    <w:tmpl w:val="638A2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42277"/>
    <w:multiLevelType w:val="hybridMultilevel"/>
    <w:tmpl w:val="E5AEC54A"/>
    <w:lvl w:ilvl="0" w:tplc="EB189882">
      <w:start w:val="1"/>
      <w:numFmt w:val="upperRoman"/>
      <w:pStyle w:val="Style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4119"/>
    <w:multiLevelType w:val="hybridMultilevel"/>
    <w:tmpl w:val="C0B0A320"/>
    <w:lvl w:ilvl="0" w:tplc="5694EB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47CDF"/>
    <w:multiLevelType w:val="hybridMultilevel"/>
    <w:tmpl w:val="7E5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35A28"/>
    <w:multiLevelType w:val="hybridMultilevel"/>
    <w:tmpl w:val="12FEE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C35332"/>
    <w:multiLevelType w:val="hybridMultilevel"/>
    <w:tmpl w:val="9C16A66E"/>
    <w:lvl w:ilvl="0" w:tplc="E116B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1"/>
    <w:lvlOverride w:ilvl="0">
      <w:startOverride w:val="6"/>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D4"/>
    <w:rsid w:val="0000467F"/>
    <w:rsid w:val="00035EEA"/>
    <w:rsid w:val="0004394B"/>
    <w:rsid w:val="00046DE7"/>
    <w:rsid w:val="000B48E3"/>
    <w:rsid w:val="000F238A"/>
    <w:rsid w:val="00104914"/>
    <w:rsid w:val="00113F3C"/>
    <w:rsid w:val="00140537"/>
    <w:rsid w:val="0016086C"/>
    <w:rsid w:val="001A47B5"/>
    <w:rsid w:val="001E3D8C"/>
    <w:rsid w:val="00203AC8"/>
    <w:rsid w:val="002771EA"/>
    <w:rsid w:val="002951A5"/>
    <w:rsid w:val="002A2927"/>
    <w:rsid w:val="00341F95"/>
    <w:rsid w:val="003B37C2"/>
    <w:rsid w:val="00437A7E"/>
    <w:rsid w:val="00457E33"/>
    <w:rsid w:val="00497B7E"/>
    <w:rsid w:val="004E75A3"/>
    <w:rsid w:val="005155F5"/>
    <w:rsid w:val="00554FBF"/>
    <w:rsid w:val="00572AE4"/>
    <w:rsid w:val="005911F0"/>
    <w:rsid w:val="00606366"/>
    <w:rsid w:val="00662036"/>
    <w:rsid w:val="006746B8"/>
    <w:rsid w:val="006A65D4"/>
    <w:rsid w:val="006D1335"/>
    <w:rsid w:val="00740FD4"/>
    <w:rsid w:val="00743155"/>
    <w:rsid w:val="00744C52"/>
    <w:rsid w:val="00797605"/>
    <w:rsid w:val="007F7D6E"/>
    <w:rsid w:val="008172AF"/>
    <w:rsid w:val="00861084"/>
    <w:rsid w:val="00882688"/>
    <w:rsid w:val="008B1DC4"/>
    <w:rsid w:val="008B3FC5"/>
    <w:rsid w:val="008B64D5"/>
    <w:rsid w:val="008C5033"/>
    <w:rsid w:val="0090718A"/>
    <w:rsid w:val="00926141"/>
    <w:rsid w:val="00945268"/>
    <w:rsid w:val="009A55F7"/>
    <w:rsid w:val="00AB6AFE"/>
    <w:rsid w:val="00AC32EC"/>
    <w:rsid w:val="00B03385"/>
    <w:rsid w:val="00B267D3"/>
    <w:rsid w:val="00B311CF"/>
    <w:rsid w:val="00B65D1F"/>
    <w:rsid w:val="00B80FA1"/>
    <w:rsid w:val="00BA3923"/>
    <w:rsid w:val="00BA7C5D"/>
    <w:rsid w:val="00D436F2"/>
    <w:rsid w:val="00D46F57"/>
    <w:rsid w:val="00D55CDF"/>
    <w:rsid w:val="00DB3999"/>
    <w:rsid w:val="00DF79D7"/>
    <w:rsid w:val="00E1215F"/>
    <w:rsid w:val="00E13E31"/>
    <w:rsid w:val="00E92A87"/>
    <w:rsid w:val="00E97794"/>
    <w:rsid w:val="00ED3AE0"/>
    <w:rsid w:val="00ED7150"/>
    <w:rsid w:val="00EE4CBF"/>
    <w:rsid w:val="00F3460E"/>
    <w:rsid w:val="00F3712E"/>
    <w:rsid w:val="00F37634"/>
    <w:rsid w:val="00F8249F"/>
    <w:rsid w:val="00F9241B"/>
    <w:rsid w:val="00FC3487"/>
    <w:rsid w:val="00FD51A3"/>
    <w:rsid w:val="00FD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E0B6"/>
  <w15:chartTrackingRefBased/>
  <w15:docId w15:val="{408803D6-FA9E-4DFB-A07B-F546BDFC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5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65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55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55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65D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55F5"/>
    <w:pPr>
      <w:ind w:left="720"/>
      <w:contextualSpacing/>
    </w:pPr>
  </w:style>
  <w:style w:type="character" w:customStyle="1" w:styleId="Heading3Char">
    <w:name w:val="Heading 3 Char"/>
    <w:basedOn w:val="DefaultParagraphFont"/>
    <w:link w:val="Heading3"/>
    <w:uiPriority w:val="9"/>
    <w:rsid w:val="005155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55F5"/>
    <w:rPr>
      <w:rFonts w:asciiTheme="majorHAnsi" w:eastAsiaTheme="majorEastAsia" w:hAnsiTheme="majorHAnsi" w:cstheme="majorBidi"/>
      <w:i/>
      <w:iCs/>
      <w:color w:val="2E74B5" w:themeColor="accent1" w:themeShade="BF"/>
    </w:rPr>
  </w:style>
  <w:style w:type="paragraph" w:customStyle="1" w:styleId="Style1">
    <w:name w:val="Style1"/>
    <w:basedOn w:val="Heading4"/>
    <w:qFormat/>
    <w:rsid w:val="005155F5"/>
    <w:pPr>
      <w:spacing w:line="240" w:lineRule="auto"/>
      <w:jc w:val="both"/>
    </w:pPr>
  </w:style>
  <w:style w:type="paragraph" w:customStyle="1" w:styleId="Style2">
    <w:name w:val="Style2"/>
    <w:basedOn w:val="Heading3"/>
    <w:link w:val="Style2Char"/>
    <w:rsid w:val="005155F5"/>
  </w:style>
  <w:style w:type="paragraph" w:customStyle="1" w:styleId="Style3">
    <w:name w:val="Style3"/>
    <w:basedOn w:val="Style2"/>
    <w:next w:val="Heading3"/>
    <w:link w:val="Style3Char"/>
    <w:qFormat/>
    <w:rsid w:val="005155F5"/>
    <w:pPr>
      <w:numPr>
        <w:numId w:val="2"/>
      </w:numPr>
    </w:pPr>
    <w:rPr>
      <w:color w:val="2E74B5" w:themeColor="accent1" w:themeShade="BF"/>
      <w14:textOutline w14:w="12700" w14:cap="rnd" w14:cmpd="sng" w14:algn="ctr">
        <w14:solidFill>
          <w14:schemeClr w14:val="accent1">
            <w14:alpha w14:val="67000"/>
          </w14:schemeClr>
        </w14:solidFill>
        <w14:prstDash w14:val="solid"/>
        <w14:bevel/>
      </w14:textOutline>
    </w:rPr>
  </w:style>
  <w:style w:type="character" w:customStyle="1" w:styleId="Style2Char">
    <w:name w:val="Style2 Char"/>
    <w:basedOn w:val="Heading3Char"/>
    <w:link w:val="Style2"/>
    <w:rsid w:val="005155F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5155F5"/>
    <w:pPr>
      <w:spacing w:after="0" w:line="240" w:lineRule="auto"/>
    </w:pPr>
  </w:style>
  <w:style w:type="character" w:customStyle="1" w:styleId="Style3Char">
    <w:name w:val="Style3 Char"/>
    <w:basedOn w:val="Style2Char"/>
    <w:link w:val="Style3"/>
    <w:rsid w:val="005155F5"/>
    <w:rPr>
      <w:rFonts w:asciiTheme="majorHAnsi" w:eastAsiaTheme="majorEastAsia" w:hAnsiTheme="majorHAnsi" w:cstheme="majorBidi"/>
      <w:color w:val="2E74B5" w:themeColor="accent1" w:themeShade="BF"/>
      <w:sz w:val="24"/>
      <w:szCs w:val="24"/>
      <w14:textOutline w14:w="12700" w14:cap="rnd" w14:cmpd="sng" w14:algn="ctr">
        <w14:solidFill>
          <w14:schemeClr w14:val="accent1">
            <w14:alpha w14:val="67000"/>
          </w14:schemeClr>
        </w14:solidFill>
        <w14:prstDash w14:val="solid"/>
        <w14:bevel/>
      </w14:textOutline>
    </w:rPr>
  </w:style>
  <w:style w:type="paragraph" w:styleId="FootnoteText">
    <w:name w:val="footnote text"/>
    <w:aliases w:val="Geneva 9,Font: Geneva 9,Boston 10,f,single space,fn,Footnote Text Char Char Char Char,Footnote Text Char Char Char,Footnote Text Char Char Char Char Char Char Char Char,footnote text,Footnote,otnote Text,ADB,Texto nota pie IIRSA,F"/>
    <w:basedOn w:val="Normal"/>
    <w:link w:val="FootnoteTextChar"/>
    <w:uiPriority w:val="99"/>
    <w:unhideWhenUsed/>
    <w:rsid w:val="00AB6AFE"/>
    <w:pPr>
      <w:spacing w:after="0" w:line="240" w:lineRule="auto"/>
    </w:pPr>
    <w:rPr>
      <w:rFonts w:eastAsiaTheme="minorEastAsia"/>
      <w:sz w:val="20"/>
      <w:szCs w:val="20"/>
    </w:rPr>
  </w:style>
  <w:style w:type="character" w:customStyle="1" w:styleId="FootnoteTextChar">
    <w:name w:val="Footnote Text Char"/>
    <w:aliases w:val="Geneva 9 Char,Font: Geneva 9 Char,Boston 10 Char,f Char,single space Char,fn Char,Footnote Text Char Char Char Char Char,Footnote Text Char Char Char Char1,Footnote Text Char Char Char Char Char Char Char Char Char,footnote text Char"/>
    <w:basedOn w:val="DefaultParagraphFont"/>
    <w:link w:val="FootnoteText"/>
    <w:uiPriority w:val="99"/>
    <w:rsid w:val="00AB6AFE"/>
    <w:rPr>
      <w:rFonts w:eastAsiaTheme="minorEastAsia"/>
      <w:sz w:val="20"/>
      <w:szCs w:val="20"/>
    </w:rPr>
  </w:style>
  <w:style w:type="character" w:styleId="FootnoteReference">
    <w:name w:val="footnote reference"/>
    <w:aliases w:val="16 Point,Superscript 6 Point,Footnote Reference Char Char Char,Carattere Char Carattere Carattere Char Carattere Char Carattere Char Char Char1 Char,Carattere Carattere Char Char Char Carattere Char,ftref,o, Char Char, Carattere Char1"/>
    <w:basedOn w:val="DefaultParagraphFont"/>
    <w:uiPriority w:val="99"/>
    <w:unhideWhenUsed/>
    <w:rsid w:val="00AB6AFE"/>
    <w:rPr>
      <w:vertAlign w:val="superscript"/>
    </w:rPr>
  </w:style>
  <w:style w:type="paragraph" w:styleId="BalloonText">
    <w:name w:val="Balloon Text"/>
    <w:basedOn w:val="Normal"/>
    <w:link w:val="BalloonTextChar"/>
    <w:uiPriority w:val="99"/>
    <w:semiHidden/>
    <w:unhideWhenUsed/>
    <w:rsid w:val="0010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14"/>
    <w:rPr>
      <w:rFonts w:ascii="Segoe UI" w:hAnsi="Segoe UI" w:cs="Segoe UI"/>
      <w:sz w:val="18"/>
      <w:szCs w:val="18"/>
    </w:rPr>
  </w:style>
  <w:style w:type="character" w:styleId="CommentReference">
    <w:name w:val="annotation reference"/>
    <w:basedOn w:val="DefaultParagraphFont"/>
    <w:uiPriority w:val="99"/>
    <w:semiHidden/>
    <w:unhideWhenUsed/>
    <w:rsid w:val="00E97794"/>
    <w:rPr>
      <w:sz w:val="16"/>
      <w:szCs w:val="16"/>
    </w:rPr>
  </w:style>
  <w:style w:type="paragraph" w:styleId="CommentText">
    <w:name w:val="annotation text"/>
    <w:basedOn w:val="Normal"/>
    <w:link w:val="CommentTextChar"/>
    <w:uiPriority w:val="99"/>
    <w:semiHidden/>
    <w:unhideWhenUsed/>
    <w:rsid w:val="00E97794"/>
    <w:pPr>
      <w:spacing w:line="240" w:lineRule="auto"/>
    </w:pPr>
    <w:rPr>
      <w:sz w:val="20"/>
      <w:szCs w:val="20"/>
    </w:rPr>
  </w:style>
  <w:style w:type="character" w:customStyle="1" w:styleId="CommentTextChar">
    <w:name w:val="Comment Text Char"/>
    <w:basedOn w:val="DefaultParagraphFont"/>
    <w:link w:val="CommentText"/>
    <w:uiPriority w:val="99"/>
    <w:semiHidden/>
    <w:rsid w:val="00E97794"/>
    <w:rPr>
      <w:sz w:val="20"/>
      <w:szCs w:val="20"/>
    </w:rPr>
  </w:style>
  <w:style w:type="paragraph" w:styleId="CommentSubject">
    <w:name w:val="annotation subject"/>
    <w:basedOn w:val="CommentText"/>
    <w:next w:val="CommentText"/>
    <w:link w:val="CommentSubjectChar"/>
    <w:uiPriority w:val="99"/>
    <w:semiHidden/>
    <w:unhideWhenUsed/>
    <w:rsid w:val="00E97794"/>
    <w:rPr>
      <w:b/>
      <w:bCs/>
    </w:rPr>
  </w:style>
  <w:style w:type="character" w:customStyle="1" w:styleId="CommentSubjectChar">
    <w:name w:val="Comment Subject Char"/>
    <w:basedOn w:val="CommentTextChar"/>
    <w:link w:val="CommentSubject"/>
    <w:uiPriority w:val="99"/>
    <w:semiHidden/>
    <w:rsid w:val="00E977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A593-4549-4B8E-B342-F55D4E33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lomadze</dc:creator>
  <cp:keywords/>
  <dc:description/>
  <cp:lastModifiedBy>Corina Oprea</cp:lastModifiedBy>
  <cp:revision>2</cp:revision>
  <dcterms:created xsi:type="dcterms:W3CDTF">2016-12-19T10:01:00Z</dcterms:created>
  <dcterms:modified xsi:type="dcterms:W3CDTF">2016-12-19T10:01:00Z</dcterms:modified>
</cp:coreProperties>
</file>