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40" w:rsidRPr="00054598" w:rsidRDefault="00EF3740" w:rsidP="00054598">
      <w:pPr>
        <w:jc w:val="center"/>
        <w:rPr>
          <w:rFonts w:asciiTheme="majorBidi" w:hAnsiTheme="majorBidi" w:cstheme="majorBidi"/>
          <w:b/>
          <w:bCs/>
          <w:sz w:val="28"/>
          <w:szCs w:val="28"/>
        </w:rPr>
      </w:pPr>
      <w:bookmarkStart w:id="0" w:name="_GoBack"/>
      <w:bookmarkEnd w:id="0"/>
      <w:r w:rsidRPr="00054598">
        <w:rPr>
          <w:rFonts w:asciiTheme="majorBidi" w:hAnsiTheme="majorBidi" w:cstheme="majorBidi"/>
          <w:b/>
          <w:bCs/>
          <w:sz w:val="28"/>
          <w:szCs w:val="28"/>
        </w:rPr>
        <w:t>Terms of Reference</w:t>
      </w:r>
    </w:p>
    <w:p w:rsidR="00F77B5F" w:rsidRPr="00054598" w:rsidRDefault="003C2E0B" w:rsidP="003C2E0B">
      <w:pPr>
        <w:jc w:val="center"/>
        <w:rPr>
          <w:rFonts w:asciiTheme="majorBidi" w:hAnsiTheme="majorBidi" w:cstheme="majorBidi"/>
          <w:b/>
          <w:bCs/>
          <w:sz w:val="28"/>
          <w:szCs w:val="28"/>
        </w:rPr>
      </w:pPr>
      <w:r w:rsidRPr="003C2E0B">
        <w:rPr>
          <w:rFonts w:asciiTheme="majorBidi" w:hAnsiTheme="majorBidi" w:cstheme="majorBidi"/>
          <w:b/>
          <w:bCs/>
          <w:sz w:val="28"/>
          <w:szCs w:val="28"/>
        </w:rPr>
        <w:t xml:space="preserve">Peace Building in Lebanon </w:t>
      </w:r>
      <w:r w:rsidR="00EF3740" w:rsidRPr="00054598">
        <w:rPr>
          <w:rFonts w:asciiTheme="majorBidi" w:hAnsiTheme="majorBidi" w:cstheme="majorBidi"/>
          <w:b/>
          <w:bCs/>
          <w:sz w:val="28"/>
          <w:szCs w:val="28"/>
        </w:rPr>
        <w:t>Outcome Evaluation</w:t>
      </w:r>
    </w:p>
    <w:p w:rsidR="00054598" w:rsidRPr="00054598" w:rsidRDefault="003C2E0B" w:rsidP="003C2E0B">
      <w:pPr>
        <w:jc w:val="center"/>
        <w:rPr>
          <w:rFonts w:asciiTheme="majorBidi" w:hAnsiTheme="majorBidi" w:cstheme="majorBidi"/>
          <w:b/>
          <w:bCs/>
          <w:sz w:val="28"/>
          <w:szCs w:val="28"/>
        </w:rPr>
      </w:pPr>
      <w:r>
        <w:rPr>
          <w:rFonts w:asciiTheme="majorBidi" w:hAnsiTheme="majorBidi" w:cstheme="majorBidi"/>
          <w:b/>
          <w:bCs/>
          <w:sz w:val="28"/>
          <w:szCs w:val="28"/>
        </w:rPr>
        <w:t>April</w:t>
      </w:r>
      <w:r w:rsidR="00054598" w:rsidRPr="00054598">
        <w:rPr>
          <w:rFonts w:asciiTheme="majorBidi" w:hAnsiTheme="majorBidi" w:cstheme="majorBidi"/>
          <w:b/>
          <w:bCs/>
          <w:sz w:val="28"/>
          <w:szCs w:val="28"/>
        </w:rPr>
        <w:t xml:space="preserve"> 201</w:t>
      </w:r>
      <w:r>
        <w:rPr>
          <w:rFonts w:asciiTheme="majorBidi" w:hAnsiTheme="majorBidi" w:cstheme="majorBidi"/>
          <w:b/>
          <w:bCs/>
          <w:sz w:val="28"/>
          <w:szCs w:val="28"/>
        </w:rPr>
        <w:t>6</w:t>
      </w:r>
    </w:p>
    <w:p w:rsidR="00EF3740" w:rsidRPr="00054598" w:rsidRDefault="00EF3740">
      <w:pPr>
        <w:rPr>
          <w:sz w:val="24"/>
          <w:szCs w:val="24"/>
        </w:rPr>
      </w:pPr>
    </w:p>
    <w:p w:rsidR="00EF3740" w:rsidRPr="00D4149E" w:rsidRDefault="00EF3740" w:rsidP="00D4149E">
      <w:pPr>
        <w:pStyle w:val="ListParagraph"/>
        <w:numPr>
          <w:ilvl w:val="0"/>
          <w:numId w:val="9"/>
        </w:numPr>
        <w:jc w:val="both"/>
        <w:rPr>
          <w:rFonts w:ascii="Times New Roman" w:hAnsi="Times New Roman" w:cs="Times New Roman"/>
          <w:b/>
          <w:bCs/>
          <w:sz w:val="24"/>
          <w:szCs w:val="24"/>
        </w:rPr>
      </w:pPr>
      <w:r w:rsidRPr="00D4149E">
        <w:rPr>
          <w:rFonts w:ascii="Times New Roman" w:hAnsi="Times New Roman" w:cs="Times New Roman"/>
          <w:b/>
          <w:bCs/>
          <w:sz w:val="24"/>
          <w:szCs w:val="24"/>
        </w:rPr>
        <w:t xml:space="preserve">Background: </w:t>
      </w:r>
    </w:p>
    <w:p w:rsidR="003C2E0B" w:rsidRPr="006042C9" w:rsidRDefault="003C2E0B" w:rsidP="003C2E0B">
      <w:pPr>
        <w:pStyle w:val="ListParagraph"/>
        <w:spacing w:after="0" w:line="240" w:lineRule="auto"/>
        <w:jc w:val="both"/>
        <w:rPr>
          <w:rFonts w:ascii="Times New Roman" w:hAnsi="Times New Roman"/>
          <w:sz w:val="24"/>
          <w:szCs w:val="24"/>
        </w:rPr>
      </w:pPr>
      <w:r w:rsidRPr="006042C9">
        <w:rPr>
          <w:rFonts w:ascii="Times New Roman" w:hAnsi="Times New Roman"/>
          <w:sz w:val="24"/>
          <w:szCs w:val="24"/>
        </w:rPr>
        <w:t xml:space="preserve">Lebanon, a country of four million people, has demonstrated unfaltering solidarity towards displaced populations by receiving 36% of the Syrian refugees in the region. Already severely economically impacted by the conflict, it now hosts over 1 Million refugees from Syria, adding to a pre-existing Palestine refugee population of 280,000. Refugees make up over one fifth of the population. The cumulative economic, social and security consequences are profound and enduring. In addition, the Syrian crisis has also exacerbated many of the existing divisions between the </w:t>
      </w:r>
      <w:r w:rsidR="005D3A96" w:rsidRPr="006042C9">
        <w:rPr>
          <w:rFonts w:ascii="Times New Roman" w:hAnsi="Times New Roman"/>
          <w:sz w:val="24"/>
          <w:szCs w:val="24"/>
        </w:rPr>
        <w:t xml:space="preserve">Lebanese communities and given rise to tensions between the Lebanese and Syrian refugees. </w:t>
      </w:r>
    </w:p>
    <w:p w:rsidR="003C2E0B" w:rsidRPr="006042C9" w:rsidRDefault="003C2E0B" w:rsidP="003C2E0B">
      <w:pPr>
        <w:pStyle w:val="ListParagraph"/>
        <w:spacing w:after="0" w:line="240" w:lineRule="auto"/>
        <w:jc w:val="both"/>
        <w:rPr>
          <w:rFonts w:ascii="Times New Roman" w:hAnsi="Times New Roman"/>
          <w:sz w:val="24"/>
          <w:szCs w:val="24"/>
        </w:rPr>
      </w:pPr>
    </w:p>
    <w:p w:rsidR="003C2E0B" w:rsidRPr="006042C9" w:rsidRDefault="005D3A96" w:rsidP="003C2E0B">
      <w:pPr>
        <w:pStyle w:val="ListParagraph"/>
        <w:spacing w:after="0" w:line="240" w:lineRule="auto"/>
        <w:jc w:val="both"/>
        <w:rPr>
          <w:rFonts w:ascii="Times New Roman" w:hAnsi="Times New Roman"/>
          <w:sz w:val="24"/>
          <w:szCs w:val="24"/>
        </w:rPr>
      </w:pPr>
      <w:r w:rsidRPr="006042C9">
        <w:rPr>
          <w:rFonts w:ascii="Times New Roman" w:hAnsi="Times New Roman"/>
          <w:sz w:val="24"/>
          <w:szCs w:val="24"/>
        </w:rPr>
        <w:t xml:space="preserve">In response to this new situation, UNDP Lebanon has taken lead of the social stability and livelihoods sector under the Lebanon Crisis Response Plan with an aim to supporting host communities and reducing tensions. A key area that UNDP has been working on through the Peace Building in Lebanon project has been to strengthen social cohesion through multiple angles. </w:t>
      </w:r>
      <w:r w:rsidR="00AB5CE1" w:rsidRPr="006042C9">
        <w:rPr>
          <w:rFonts w:ascii="Times New Roman" w:hAnsi="Times New Roman"/>
          <w:sz w:val="24"/>
          <w:szCs w:val="24"/>
        </w:rPr>
        <w:t>The work that was initiated in 2013 is now in its third year and the main area of work have been:</w:t>
      </w:r>
    </w:p>
    <w:p w:rsidR="00AB5CE1" w:rsidRPr="006042C9" w:rsidRDefault="00AB5CE1" w:rsidP="00AB5CE1">
      <w:pPr>
        <w:pStyle w:val="ListParagraph"/>
        <w:numPr>
          <w:ilvl w:val="0"/>
          <w:numId w:val="14"/>
        </w:numPr>
        <w:spacing w:after="0" w:line="240" w:lineRule="auto"/>
        <w:jc w:val="both"/>
        <w:rPr>
          <w:rFonts w:ascii="Times New Roman" w:hAnsi="Times New Roman"/>
          <w:sz w:val="24"/>
          <w:szCs w:val="24"/>
        </w:rPr>
      </w:pPr>
      <w:r w:rsidRPr="006042C9">
        <w:rPr>
          <w:rFonts w:ascii="Times New Roman" w:hAnsi="Times New Roman"/>
          <w:sz w:val="24"/>
          <w:szCs w:val="24"/>
        </w:rPr>
        <w:t xml:space="preserve">Promoting social cohesion through public school hosting Lebanese and Syrian students </w:t>
      </w:r>
    </w:p>
    <w:p w:rsidR="00AB5CE1" w:rsidRPr="006042C9" w:rsidRDefault="00AB5CE1" w:rsidP="00AB5CE1">
      <w:pPr>
        <w:pStyle w:val="ListParagraph"/>
        <w:numPr>
          <w:ilvl w:val="0"/>
          <w:numId w:val="14"/>
        </w:numPr>
        <w:spacing w:after="0" w:line="240" w:lineRule="auto"/>
        <w:jc w:val="both"/>
        <w:rPr>
          <w:rFonts w:ascii="Times New Roman" w:hAnsi="Times New Roman"/>
          <w:sz w:val="24"/>
          <w:szCs w:val="24"/>
        </w:rPr>
      </w:pPr>
      <w:r w:rsidRPr="006042C9">
        <w:rPr>
          <w:rFonts w:ascii="Times New Roman" w:hAnsi="Times New Roman"/>
          <w:sz w:val="24"/>
          <w:szCs w:val="24"/>
        </w:rPr>
        <w:t xml:space="preserve">Empowering the media to promote balanced and conflict sensitive media coverage </w:t>
      </w:r>
    </w:p>
    <w:p w:rsidR="00AB5CE1" w:rsidRPr="006042C9" w:rsidRDefault="00AB5CE1" w:rsidP="00AB5CE1">
      <w:pPr>
        <w:pStyle w:val="ListParagraph"/>
        <w:numPr>
          <w:ilvl w:val="0"/>
          <w:numId w:val="14"/>
        </w:numPr>
        <w:spacing w:after="0" w:line="240" w:lineRule="auto"/>
        <w:jc w:val="both"/>
        <w:rPr>
          <w:rFonts w:ascii="Times New Roman" w:hAnsi="Times New Roman"/>
          <w:sz w:val="24"/>
          <w:szCs w:val="24"/>
        </w:rPr>
      </w:pPr>
      <w:r w:rsidRPr="006042C9">
        <w:rPr>
          <w:rFonts w:ascii="Times New Roman" w:hAnsi="Times New Roman"/>
          <w:sz w:val="24"/>
          <w:szCs w:val="24"/>
        </w:rPr>
        <w:t xml:space="preserve">Empowering local communities to prevent and address tensions with a specific focus on communities hosting refugees </w:t>
      </w:r>
    </w:p>
    <w:p w:rsidR="00AB5CE1" w:rsidRPr="006042C9" w:rsidRDefault="00AB5CE1" w:rsidP="00AB5CE1">
      <w:pPr>
        <w:pStyle w:val="ListParagraph"/>
        <w:numPr>
          <w:ilvl w:val="0"/>
          <w:numId w:val="14"/>
        </w:numPr>
        <w:spacing w:after="0" w:line="240" w:lineRule="auto"/>
        <w:jc w:val="both"/>
        <w:rPr>
          <w:rFonts w:ascii="Times New Roman" w:hAnsi="Times New Roman"/>
          <w:sz w:val="24"/>
          <w:szCs w:val="24"/>
        </w:rPr>
      </w:pPr>
      <w:r w:rsidRPr="006042C9">
        <w:rPr>
          <w:rFonts w:ascii="Times New Roman" w:hAnsi="Times New Roman"/>
          <w:sz w:val="24"/>
          <w:szCs w:val="24"/>
        </w:rPr>
        <w:t>Supporting a national NGO’s platform to promote nation-wide truth and reconciliation and ex-fighters’ role in promoting peace building</w:t>
      </w:r>
    </w:p>
    <w:p w:rsidR="003C2E0B" w:rsidRPr="006042C9" w:rsidRDefault="00AB5CE1" w:rsidP="00AB5CE1">
      <w:pPr>
        <w:pStyle w:val="ListParagraph"/>
        <w:spacing w:after="0" w:line="240" w:lineRule="auto"/>
        <w:jc w:val="both"/>
        <w:rPr>
          <w:rFonts w:ascii="Times New Roman" w:hAnsi="Times New Roman"/>
          <w:sz w:val="24"/>
          <w:szCs w:val="24"/>
        </w:rPr>
      </w:pPr>
      <w:r w:rsidRPr="006042C9">
        <w:rPr>
          <w:rFonts w:ascii="Times New Roman" w:hAnsi="Times New Roman"/>
          <w:sz w:val="24"/>
          <w:szCs w:val="24"/>
        </w:rPr>
        <w:t>UNDP’s work in this area falls with the wider Regional Refugee and Resilience Plan (3RP), which aims to address refugee protection and humanitarian needs and strengthen the ability of communities and governments to cope with and recover from the crisis.</w:t>
      </w:r>
    </w:p>
    <w:p w:rsidR="00AB5CE1" w:rsidRPr="006042C9" w:rsidRDefault="00AB5CE1" w:rsidP="00AB5CE1">
      <w:pPr>
        <w:pStyle w:val="ListParagraph"/>
        <w:spacing w:after="0" w:line="240" w:lineRule="auto"/>
        <w:jc w:val="both"/>
        <w:rPr>
          <w:rFonts w:ascii="Times New Roman" w:hAnsi="Times New Roman"/>
          <w:sz w:val="24"/>
          <w:szCs w:val="24"/>
        </w:rPr>
      </w:pPr>
    </w:p>
    <w:p w:rsidR="003C2E0B" w:rsidRPr="006042C9" w:rsidRDefault="00AB5CE1" w:rsidP="006042C9">
      <w:pPr>
        <w:pStyle w:val="ListParagraph"/>
        <w:spacing w:after="0" w:line="240" w:lineRule="auto"/>
        <w:jc w:val="both"/>
        <w:rPr>
          <w:rFonts w:ascii="Times New Roman" w:hAnsi="Times New Roman"/>
          <w:sz w:val="24"/>
          <w:szCs w:val="24"/>
        </w:rPr>
      </w:pPr>
      <w:r w:rsidRPr="006042C9">
        <w:rPr>
          <w:rFonts w:ascii="Times New Roman" w:hAnsi="Times New Roman"/>
          <w:sz w:val="24"/>
          <w:szCs w:val="24"/>
        </w:rPr>
        <w:t xml:space="preserve">Three years into the work that has been carried out, the UNDP Lebanon Country Office is keen to carry out an evaluation of the work done under this area </w:t>
      </w:r>
      <w:r w:rsidR="006042C9">
        <w:rPr>
          <w:rFonts w:ascii="Times New Roman" w:hAnsi="Times New Roman"/>
          <w:sz w:val="24"/>
          <w:szCs w:val="24"/>
        </w:rPr>
        <w:t xml:space="preserve">and support the Country Office in developing its programming targeting youth as agents of change as well as key actors in preventing violence extremism.  </w:t>
      </w:r>
      <w:r w:rsidRPr="006042C9">
        <w:rPr>
          <w:rFonts w:ascii="Times New Roman" w:hAnsi="Times New Roman"/>
          <w:sz w:val="24"/>
          <w:szCs w:val="24"/>
        </w:rPr>
        <w:t xml:space="preserve"> </w:t>
      </w:r>
    </w:p>
    <w:p w:rsidR="00EF3740" w:rsidRPr="00054598" w:rsidRDefault="00EF3740">
      <w:pPr>
        <w:rPr>
          <w:sz w:val="24"/>
          <w:szCs w:val="24"/>
        </w:rPr>
      </w:pPr>
    </w:p>
    <w:p w:rsidR="00EF3740" w:rsidRPr="00D4149E" w:rsidRDefault="00EF3740" w:rsidP="00D4149E">
      <w:pPr>
        <w:pStyle w:val="ListParagraph"/>
        <w:numPr>
          <w:ilvl w:val="0"/>
          <w:numId w:val="9"/>
        </w:numPr>
        <w:rPr>
          <w:rFonts w:asciiTheme="majorBidi" w:hAnsiTheme="majorBidi" w:cstheme="majorBidi"/>
          <w:b/>
          <w:bCs/>
          <w:sz w:val="24"/>
          <w:szCs w:val="24"/>
        </w:rPr>
      </w:pPr>
      <w:r w:rsidRPr="00D4149E">
        <w:rPr>
          <w:rFonts w:asciiTheme="majorBidi" w:hAnsiTheme="majorBidi" w:cstheme="majorBidi"/>
          <w:b/>
          <w:bCs/>
          <w:sz w:val="24"/>
          <w:szCs w:val="24"/>
        </w:rPr>
        <w:t xml:space="preserve">Evaluation Methodology </w:t>
      </w:r>
      <w:r w:rsidR="00D4149E" w:rsidRPr="00D4149E">
        <w:rPr>
          <w:rFonts w:asciiTheme="majorBidi" w:hAnsiTheme="majorBidi" w:cstheme="majorBidi"/>
          <w:b/>
          <w:bCs/>
          <w:sz w:val="24"/>
          <w:szCs w:val="24"/>
        </w:rPr>
        <w:t>&amp; Scope of Work</w:t>
      </w:r>
    </w:p>
    <w:p w:rsidR="00EF3740" w:rsidRPr="00054598" w:rsidRDefault="00EF3740" w:rsidP="006042C9">
      <w:pPr>
        <w:jc w:val="both"/>
        <w:rPr>
          <w:rFonts w:ascii="Times New Roman" w:hAnsi="Times New Roman" w:cs="Times New Roman"/>
          <w:sz w:val="24"/>
          <w:szCs w:val="24"/>
        </w:rPr>
      </w:pPr>
      <w:r w:rsidRPr="00054598">
        <w:rPr>
          <w:rFonts w:ascii="Times New Roman" w:hAnsi="Times New Roman" w:cs="Times New Roman"/>
          <w:sz w:val="24"/>
          <w:szCs w:val="24"/>
        </w:rPr>
        <w:t>The Outcome Evaluation/Assessment should be distinct from a standard Project Evaluation. First,</w:t>
      </w:r>
      <w:r w:rsidR="00054598">
        <w:rPr>
          <w:rFonts w:ascii="Times New Roman" w:hAnsi="Times New Roman" w:cs="Times New Roman"/>
          <w:sz w:val="24"/>
          <w:szCs w:val="24"/>
        </w:rPr>
        <w:t xml:space="preserve"> </w:t>
      </w:r>
      <w:r w:rsidRPr="00054598">
        <w:rPr>
          <w:rFonts w:ascii="Times New Roman" w:hAnsi="Times New Roman" w:cs="Times New Roman"/>
          <w:sz w:val="24"/>
          <w:szCs w:val="24"/>
        </w:rPr>
        <w:t>the Evaluation Mission should review contributions of the Project to the achievement of the outcome, “</w:t>
      </w:r>
      <w:r w:rsidR="006042C9">
        <w:rPr>
          <w:rFonts w:ascii="Times New Roman" w:hAnsi="Times New Roman" w:cs="Times New Roman"/>
          <w:sz w:val="24"/>
          <w:szCs w:val="24"/>
        </w:rPr>
        <w:t xml:space="preserve">Mechanisms are enabled for </w:t>
      </w:r>
      <w:r w:rsidR="006042C9" w:rsidRPr="006042C9">
        <w:rPr>
          <w:rFonts w:ascii="Times New Roman" w:hAnsi="Times New Roman" w:cs="Times New Roman"/>
          <w:sz w:val="24"/>
          <w:szCs w:val="24"/>
        </w:rPr>
        <w:t xml:space="preserve">consensus-building around contested priorities, and </w:t>
      </w:r>
      <w:r w:rsidR="006042C9" w:rsidRPr="006042C9">
        <w:rPr>
          <w:rFonts w:ascii="Times New Roman" w:hAnsi="Times New Roman" w:cs="Times New Roman"/>
          <w:sz w:val="24"/>
          <w:szCs w:val="24"/>
        </w:rPr>
        <w:lastRenderedPageBreak/>
        <w:t>address specific tensions, through inclusive and peaceful processes</w:t>
      </w:r>
      <w:r w:rsidRPr="00054598">
        <w:rPr>
          <w:rFonts w:ascii="Times New Roman" w:hAnsi="Times New Roman" w:cs="Times New Roman"/>
          <w:sz w:val="24"/>
          <w:szCs w:val="24"/>
        </w:rPr>
        <w:t xml:space="preserve">” and against the outputs of </w:t>
      </w:r>
      <w:r w:rsidR="006042C9">
        <w:rPr>
          <w:rFonts w:ascii="Times New Roman" w:hAnsi="Times New Roman" w:cs="Times New Roman"/>
          <w:sz w:val="24"/>
          <w:szCs w:val="24"/>
        </w:rPr>
        <w:t>the project</w:t>
      </w:r>
      <w:r w:rsidRPr="00054598">
        <w:rPr>
          <w:rFonts w:ascii="Times New Roman" w:hAnsi="Times New Roman" w:cs="Times New Roman"/>
          <w:sz w:val="24"/>
          <w:szCs w:val="24"/>
        </w:rPr>
        <w:t xml:space="preserve">. </w:t>
      </w:r>
    </w:p>
    <w:p w:rsidR="00EF3740" w:rsidRPr="00054598" w:rsidRDefault="00EF3740" w:rsidP="0058050E">
      <w:pPr>
        <w:jc w:val="both"/>
        <w:rPr>
          <w:rFonts w:ascii="Times New Roman" w:hAnsi="Times New Roman" w:cs="Times New Roman"/>
          <w:sz w:val="24"/>
          <w:szCs w:val="24"/>
        </w:rPr>
      </w:pPr>
      <w:r w:rsidRPr="00054598">
        <w:rPr>
          <w:rFonts w:ascii="Times New Roman" w:hAnsi="Times New Roman" w:cs="Times New Roman"/>
          <w:sz w:val="24"/>
          <w:szCs w:val="24"/>
        </w:rPr>
        <w:t xml:space="preserve">The Evaluation Mission </w:t>
      </w:r>
      <w:r w:rsidR="00054598" w:rsidRPr="00054598">
        <w:rPr>
          <w:rFonts w:ascii="Times New Roman" w:hAnsi="Times New Roman" w:cs="Times New Roman"/>
          <w:sz w:val="24"/>
          <w:szCs w:val="24"/>
        </w:rPr>
        <w:t xml:space="preserve">should apply </w:t>
      </w:r>
      <w:r w:rsidRPr="00054598">
        <w:rPr>
          <w:rFonts w:ascii="Times New Roman" w:hAnsi="Times New Roman" w:cs="Times New Roman"/>
          <w:sz w:val="24"/>
          <w:szCs w:val="24"/>
        </w:rPr>
        <w:t xml:space="preserve">the standard UN Evaluation criteria for development projects, including: Impact, Effectiveness, Relevance, Efficiency and Sustainability to review the project contributions. </w:t>
      </w:r>
      <w:r w:rsidR="0058050E">
        <w:rPr>
          <w:rFonts w:ascii="Times New Roman" w:hAnsi="Times New Roman" w:cs="Times New Roman"/>
          <w:sz w:val="24"/>
          <w:szCs w:val="24"/>
        </w:rPr>
        <w:t xml:space="preserve">The methodology should build in a conflict sensitive evaluation methodology, which implies a linkage and consideration to the changed conflict dynamics and how the project was able to adapt (or not) to it and whether it was able to (constructively) impact the conflict dynamics. </w:t>
      </w:r>
      <w:r w:rsidRPr="00054598">
        <w:rPr>
          <w:rFonts w:ascii="Times New Roman" w:hAnsi="Times New Roman" w:cs="Times New Roman"/>
          <w:sz w:val="24"/>
          <w:szCs w:val="24"/>
        </w:rPr>
        <w:t xml:space="preserve">In addition, the Evaluation Mission </w:t>
      </w:r>
      <w:r w:rsidR="00054598" w:rsidRPr="00054598">
        <w:rPr>
          <w:rFonts w:ascii="Times New Roman" w:hAnsi="Times New Roman" w:cs="Times New Roman"/>
          <w:sz w:val="24"/>
          <w:szCs w:val="24"/>
        </w:rPr>
        <w:t>should look</w:t>
      </w:r>
      <w:r w:rsidRPr="00054598">
        <w:rPr>
          <w:rFonts w:ascii="Times New Roman" w:hAnsi="Times New Roman" w:cs="Times New Roman"/>
          <w:sz w:val="24"/>
          <w:szCs w:val="24"/>
        </w:rPr>
        <w:t xml:space="preserve"> at best practices, the national needs for further capacity development and an </w:t>
      </w:r>
      <w:r w:rsidRPr="00054598">
        <w:rPr>
          <w:rFonts w:ascii="Times New Roman" w:hAnsi="Times New Roman" w:cs="Times New Roman"/>
          <w:i/>
          <w:sz w:val="24"/>
          <w:szCs w:val="24"/>
        </w:rPr>
        <w:t>Exit Strategy</w:t>
      </w:r>
      <w:r w:rsidRPr="00054598">
        <w:rPr>
          <w:rFonts w:ascii="Times New Roman" w:hAnsi="Times New Roman" w:cs="Times New Roman"/>
          <w:sz w:val="24"/>
          <w:szCs w:val="24"/>
        </w:rPr>
        <w:t xml:space="preserve">.   </w:t>
      </w:r>
    </w:p>
    <w:p w:rsidR="00EF3740" w:rsidRDefault="00EF3740" w:rsidP="006042C9">
      <w:pPr>
        <w:jc w:val="both"/>
        <w:rPr>
          <w:rFonts w:ascii="Times New Roman" w:hAnsi="Times New Roman" w:cs="Times New Roman"/>
          <w:sz w:val="24"/>
          <w:szCs w:val="24"/>
        </w:rPr>
      </w:pPr>
      <w:r w:rsidRPr="00054598">
        <w:rPr>
          <w:rFonts w:ascii="Times New Roman" w:hAnsi="Times New Roman" w:cs="Times New Roman"/>
          <w:sz w:val="24"/>
          <w:szCs w:val="24"/>
        </w:rPr>
        <w:t xml:space="preserve">In order to arrive at conclusions regarding the Project contributions, the Mission </w:t>
      </w:r>
      <w:r w:rsidR="00054598" w:rsidRPr="00054598">
        <w:rPr>
          <w:rFonts w:ascii="Times New Roman" w:hAnsi="Times New Roman" w:cs="Times New Roman"/>
          <w:sz w:val="24"/>
          <w:szCs w:val="24"/>
        </w:rPr>
        <w:t>should review</w:t>
      </w:r>
      <w:r w:rsidRPr="00054598">
        <w:rPr>
          <w:rFonts w:ascii="Times New Roman" w:hAnsi="Times New Roman" w:cs="Times New Roman"/>
          <w:sz w:val="24"/>
          <w:szCs w:val="24"/>
        </w:rPr>
        <w:t xml:space="preserve"> all necessary literature; the Project Documents, Project Progress Reports, project publications and unpublished outputs</w:t>
      </w:r>
      <w:r w:rsidR="0058050E">
        <w:rPr>
          <w:rFonts w:ascii="Times New Roman" w:hAnsi="Times New Roman" w:cs="Times New Roman"/>
          <w:sz w:val="24"/>
          <w:szCs w:val="24"/>
        </w:rPr>
        <w:t>, as well as any available conflict analysis</w:t>
      </w:r>
      <w:r w:rsidRPr="00054598">
        <w:rPr>
          <w:rFonts w:ascii="Times New Roman" w:hAnsi="Times New Roman" w:cs="Times New Roman"/>
          <w:sz w:val="24"/>
          <w:szCs w:val="24"/>
        </w:rPr>
        <w:t>. The miss</w:t>
      </w:r>
      <w:r w:rsidR="00054598" w:rsidRPr="00054598">
        <w:rPr>
          <w:rFonts w:ascii="Times New Roman" w:hAnsi="Times New Roman" w:cs="Times New Roman"/>
          <w:sz w:val="24"/>
          <w:szCs w:val="24"/>
        </w:rPr>
        <w:t>ion should also</w:t>
      </w:r>
      <w:r w:rsidRPr="00054598">
        <w:rPr>
          <w:rFonts w:ascii="Times New Roman" w:hAnsi="Times New Roman" w:cs="Times New Roman"/>
          <w:sz w:val="24"/>
          <w:szCs w:val="24"/>
        </w:rPr>
        <w:t xml:space="preserve"> review some of the documents produced by project partners. The mission </w:t>
      </w:r>
      <w:r w:rsidR="00054598" w:rsidRPr="00054598">
        <w:rPr>
          <w:rFonts w:ascii="Times New Roman" w:hAnsi="Times New Roman" w:cs="Times New Roman"/>
          <w:sz w:val="24"/>
          <w:szCs w:val="24"/>
        </w:rPr>
        <w:t>will also review</w:t>
      </w:r>
      <w:r w:rsidRPr="00054598">
        <w:rPr>
          <w:rFonts w:ascii="Times New Roman" w:hAnsi="Times New Roman" w:cs="Times New Roman"/>
          <w:sz w:val="24"/>
          <w:szCs w:val="24"/>
        </w:rPr>
        <w:t xml:space="preserve"> the financial information of the project. The Mission</w:t>
      </w:r>
      <w:r w:rsidR="00054598" w:rsidRPr="00054598">
        <w:rPr>
          <w:rFonts w:ascii="Times New Roman" w:hAnsi="Times New Roman" w:cs="Times New Roman"/>
          <w:sz w:val="24"/>
          <w:szCs w:val="24"/>
        </w:rPr>
        <w:t xml:space="preserve"> will also need to hold</w:t>
      </w:r>
      <w:r w:rsidRPr="00054598">
        <w:rPr>
          <w:rFonts w:ascii="Times New Roman" w:hAnsi="Times New Roman" w:cs="Times New Roman"/>
          <w:sz w:val="24"/>
          <w:szCs w:val="24"/>
        </w:rPr>
        <w:t xml:space="preserve"> intervi</w:t>
      </w:r>
      <w:r w:rsidR="00054598" w:rsidRPr="00054598">
        <w:rPr>
          <w:rFonts w:ascii="Times New Roman" w:hAnsi="Times New Roman" w:cs="Times New Roman"/>
          <w:sz w:val="24"/>
          <w:szCs w:val="24"/>
        </w:rPr>
        <w:t>ews with</w:t>
      </w:r>
      <w:r w:rsidRPr="00054598">
        <w:rPr>
          <w:rFonts w:ascii="Times New Roman" w:hAnsi="Times New Roman" w:cs="Times New Roman"/>
          <w:sz w:val="24"/>
          <w:szCs w:val="24"/>
        </w:rPr>
        <w:t xml:space="preserve"> national and local stakeholders including ministries</w:t>
      </w:r>
      <w:r w:rsidR="006042C9">
        <w:rPr>
          <w:rFonts w:ascii="Times New Roman" w:hAnsi="Times New Roman" w:cs="Times New Roman"/>
          <w:sz w:val="24"/>
          <w:szCs w:val="24"/>
        </w:rPr>
        <w:t xml:space="preserve"> (Education, Information, Interior and Municipalities, Social Affairs)</w:t>
      </w:r>
      <w:r w:rsidRPr="00054598">
        <w:rPr>
          <w:rFonts w:ascii="Times New Roman" w:hAnsi="Times New Roman" w:cs="Times New Roman"/>
          <w:sz w:val="24"/>
          <w:szCs w:val="24"/>
        </w:rPr>
        <w:t xml:space="preserve">, research institutions, municipalities, </w:t>
      </w:r>
      <w:r w:rsidR="006042C9">
        <w:rPr>
          <w:rFonts w:ascii="Times New Roman" w:hAnsi="Times New Roman" w:cs="Times New Roman"/>
          <w:sz w:val="24"/>
          <w:szCs w:val="24"/>
        </w:rPr>
        <w:t xml:space="preserve">local and international </w:t>
      </w:r>
      <w:r w:rsidRPr="00054598">
        <w:rPr>
          <w:rFonts w:ascii="Times New Roman" w:hAnsi="Times New Roman" w:cs="Times New Roman"/>
          <w:sz w:val="24"/>
          <w:szCs w:val="24"/>
        </w:rPr>
        <w:t xml:space="preserve">NGOs, </w:t>
      </w:r>
      <w:r w:rsidR="006042C9">
        <w:rPr>
          <w:rFonts w:ascii="Times New Roman" w:hAnsi="Times New Roman" w:cs="Times New Roman"/>
          <w:sz w:val="24"/>
          <w:szCs w:val="24"/>
        </w:rPr>
        <w:t xml:space="preserve">Media professionals and institutions and other related agencies (partner UN agencies like UNHCR, UNICEF). </w:t>
      </w:r>
    </w:p>
    <w:p w:rsidR="006042C9" w:rsidRPr="00054598" w:rsidRDefault="006042C9" w:rsidP="006042C9">
      <w:pPr>
        <w:jc w:val="both"/>
        <w:rPr>
          <w:rFonts w:ascii="Times New Roman" w:hAnsi="Times New Roman" w:cs="Times New Roman"/>
          <w:sz w:val="24"/>
          <w:szCs w:val="24"/>
        </w:rPr>
      </w:pPr>
      <w:r>
        <w:rPr>
          <w:rFonts w:ascii="Times New Roman" w:hAnsi="Times New Roman" w:cs="Times New Roman"/>
          <w:sz w:val="24"/>
          <w:szCs w:val="24"/>
        </w:rPr>
        <w:t>The mission should also support the country office in developing its programming around youth empowerment taking into account the latest research carried out around this topic both nationally and internationally as well as the work already being carried out by other UN partners and NGOs. More specifically, the mission ought to consider how youth can be empowered as to act as positive change agents and key actors to prevent violence extremism</w:t>
      </w:r>
      <w:r w:rsidR="003B7CF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F3740" w:rsidRPr="00D4149E" w:rsidRDefault="00EF3740" w:rsidP="00D4149E">
      <w:pPr>
        <w:jc w:val="both"/>
        <w:rPr>
          <w:rFonts w:ascii="Times New Roman" w:hAnsi="Times New Roman" w:cs="Times New Roman"/>
          <w:sz w:val="24"/>
          <w:szCs w:val="24"/>
        </w:rPr>
      </w:pPr>
    </w:p>
    <w:p w:rsidR="00D4149E" w:rsidRPr="00D4149E" w:rsidRDefault="00D4149E" w:rsidP="00D4149E">
      <w:pPr>
        <w:pStyle w:val="ListParagraph"/>
        <w:numPr>
          <w:ilvl w:val="0"/>
          <w:numId w:val="9"/>
        </w:numPr>
        <w:jc w:val="both"/>
        <w:rPr>
          <w:rFonts w:ascii="Times New Roman" w:hAnsi="Times New Roman" w:cs="Times New Roman"/>
          <w:b/>
          <w:bCs/>
          <w:sz w:val="24"/>
          <w:szCs w:val="24"/>
        </w:rPr>
      </w:pPr>
      <w:r w:rsidRPr="00D4149E">
        <w:rPr>
          <w:rFonts w:ascii="Times New Roman" w:hAnsi="Times New Roman" w:cs="Times New Roman"/>
          <w:b/>
          <w:bCs/>
          <w:sz w:val="24"/>
          <w:szCs w:val="24"/>
        </w:rPr>
        <w:t xml:space="preserve">Expected Outputs and Deliverables </w:t>
      </w:r>
    </w:p>
    <w:p w:rsidR="00D4149E" w:rsidRPr="00D4149E" w:rsidRDefault="00D4149E" w:rsidP="003B7CF0">
      <w:pPr>
        <w:widowControl w:val="0"/>
        <w:jc w:val="both"/>
        <w:rPr>
          <w:rFonts w:asciiTheme="majorBidi" w:hAnsiTheme="majorBidi" w:cstheme="majorBidi"/>
          <w:bCs/>
          <w:sz w:val="24"/>
          <w:szCs w:val="24"/>
        </w:rPr>
      </w:pPr>
      <w:r w:rsidRPr="00D4149E">
        <w:rPr>
          <w:rFonts w:asciiTheme="majorBidi" w:hAnsiTheme="majorBidi" w:cstheme="majorBidi"/>
          <w:bCs/>
          <w:sz w:val="24"/>
          <w:szCs w:val="24"/>
        </w:rPr>
        <w:t xml:space="preserve">The </w:t>
      </w:r>
      <w:r w:rsidR="003B7CF0">
        <w:rPr>
          <w:rFonts w:asciiTheme="majorBidi" w:hAnsiTheme="majorBidi" w:cstheme="majorBidi"/>
          <w:bCs/>
          <w:sz w:val="24"/>
          <w:szCs w:val="24"/>
        </w:rPr>
        <w:t>mission</w:t>
      </w:r>
      <w:r w:rsidRPr="00D4149E">
        <w:rPr>
          <w:rFonts w:asciiTheme="majorBidi" w:hAnsiTheme="majorBidi" w:cstheme="majorBidi"/>
          <w:bCs/>
          <w:sz w:val="24"/>
          <w:szCs w:val="24"/>
        </w:rPr>
        <w:t xml:space="preserve"> is responsible for submitting the following deliverables to the </w:t>
      </w:r>
      <w:proofErr w:type="spellStart"/>
      <w:r w:rsidRPr="00D4149E">
        <w:rPr>
          <w:rFonts w:asciiTheme="majorBidi" w:hAnsiTheme="majorBidi" w:cstheme="majorBidi"/>
          <w:bCs/>
          <w:sz w:val="24"/>
          <w:szCs w:val="24"/>
        </w:rPr>
        <w:t>Programme</w:t>
      </w:r>
      <w:proofErr w:type="spellEnd"/>
      <w:r w:rsidRPr="00D4149E">
        <w:rPr>
          <w:rFonts w:asciiTheme="majorBidi" w:hAnsiTheme="majorBidi" w:cstheme="majorBidi"/>
          <w:bCs/>
          <w:sz w:val="24"/>
          <w:szCs w:val="24"/>
        </w:rPr>
        <w:t xml:space="preserve"> Analyst of the Crisis Prevention and Recovery </w:t>
      </w:r>
      <w:proofErr w:type="spellStart"/>
      <w:r w:rsidRPr="00D4149E">
        <w:rPr>
          <w:rFonts w:asciiTheme="majorBidi" w:hAnsiTheme="majorBidi" w:cstheme="majorBidi"/>
          <w:bCs/>
          <w:sz w:val="24"/>
          <w:szCs w:val="24"/>
        </w:rPr>
        <w:t>Programme</w:t>
      </w:r>
      <w:proofErr w:type="spellEnd"/>
      <w:r w:rsidRPr="00D4149E">
        <w:rPr>
          <w:rFonts w:asciiTheme="majorBidi" w:hAnsiTheme="majorBidi" w:cstheme="majorBidi"/>
          <w:bCs/>
          <w:sz w:val="24"/>
          <w:szCs w:val="24"/>
        </w:rPr>
        <w:t>:</w:t>
      </w:r>
    </w:p>
    <w:p w:rsidR="00D4149E" w:rsidRPr="00D4149E" w:rsidRDefault="00D4149E" w:rsidP="004B2808">
      <w:pPr>
        <w:pStyle w:val="ListParagraph"/>
        <w:widowControl w:val="0"/>
        <w:numPr>
          <w:ilvl w:val="0"/>
          <w:numId w:val="10"/>
        </w:numPr>
        <w:jc w:val="both"/>
        <w:rPr>
          <w:rFonts w:asciiTheme="majorBidi" w:hAnsiTheme="majorBidi" w:cstheme="majorBidi"/>
          <w:b/>
          <w:sz w:val="24"/>
          <w:szCs w:val="24"/>
        </w:rPr>
      </w:pPr>
      <w:r w:rsidRPr="00D4149E">
        <w:rPr>
          <w:rFonts w:asciiTheme="majorBidi" w:hAnsiTheme="majorBidi" w:cstheme="majorBidi"/>
          <w:b/>
          <w:sz w:val="24"/>
          <w:szCs w:val="24"/>
        </w:rPr>
        <w:t>A</w:t>
      </w:r>
      <w:r w:rsidR="003B7CF0">
        <w:rPr>
          <w:rFonts w:asciiTheme="majorBidi" w:hAnsiTheme="majorBidi" w:cstheme="majorBidi"/>
          <w:b/>
          <w:sz w:val="24"/>
          <w:szCs w:val="24"/>
        </w:rPr>
        <w:t>n Evaluation report (</w:t>
      </w:r>
      <w:r w:rsidR="004B2808">
        <w:rPr>
          <w:rFonts w:asciiTheme="majorBidi" w:hAnsiTheme="majorBidi" w:cstheme="majorBidi"/>
          <w:b/>
          <w:sz w:val="24"/>
          <w:szCs w:val="24"/>
        </w:rPr>
        <w:t>Suggested number of working days: 20 days</w:t>
      </w:r>
      <w:r w:rsidRPr="00D4149E">
        <w:rPr>
          <w:rFonts w:asciiTheme="majorBidi" w:hAnsiTheme="majorBidi" w:cstheme="majorBidi"/>
          <w:b/>
          <w:sz w:val="24"/>
          <w:szCs w:val="24"/>
        </w:rPr>
        <w:t>)</w:t>
      </w:r>
    </w:p>
    <w:p w:rsidR="00D4149E" w:rsidRPr="00D4149E" w:rsidRDefault="00D4149E" w:rsidP="003B7CF0">
      <w:pPr>
        <w:pStyle w:val="ListParagraph"/>
        <w:numPr>
          <w:ilvl w:val="0"/>
          <w:numId w:val="5"/>
        </w:numPr>
        <w:ind w:left="1062"/>
        <w:jc w:val="both"/>
        <w:rPr>
          <w:rFonts w:asciiTheme="majorBidi" w:hAnsiTheme="majorBidi" w:cstheme="majorBidi"/>
          <w:sz w:val="24"/>
          <w:szCs w:val="24"/>
        </w:rPr>
      </w:pPr>
      <w:r w:rsidRPr="00D4149E">
        <w:rPr>
          <w:rFonts w:asciiTheme="majorBidi" w:hAnsiTheme="majorBidi" w:cstheme="majorBidi"/>
          <w:b/>
          <w:sz w:val="24"/>
          <w:szCs w:val="24"/>
        </w:rPr>
        <w:t>Inception Report</w:t>
      </w:r>
      <w:r w:rsidRPr="00D4149E">
        <w:rPr>
          <w:rFonts w:asciiTheme="majorBidi" w:hAnsiTheme="majorBidi" w:cstheme="majorBidi"/>
          <w:bCs/>
          <w:sz w:val="24"/>
          <w:szCs w:val="24"/>
        </w:rPr>
        <w:t>; T</w:t>
      </w:r>
      <w:r w:rsidRPr="00D4149E">
        <w:rPr>
          <w:rFonts w:asciiTheme="majorBidi" w:hAnsiTheme="majorBidi" w:cstheme="majorBidi"/>
          <w:sz w:val="24"/>
          <w:szCs w:val="24"/>
        </w:rPr>
        <w:t xml:space="preserve">he </w:t>
      </w:r>
      <w:r w:rsidR="003B7CF0">
        <w:rPr>
          <w:rFonts w:asciiTheme="majorBidi" w:hAnsiTheme="majorBidi" w:cstheme="majorBidi"/>
          <w:sz w:val="24"/>
          <w:szCs w:val="24"/>
        </w:rPr>
        <w:t>mission</w:t>
      </w:r>
      <w:r w:rsidRPr="00D4149E">
        <w:rPr>
          <w:rFonts w:asciiTheme="majorBidi" w:hAnsiTheme="majorBidi" w:cstheme="majorBidi"/>
          <w:sz w:val="24"/>
          <w:szCs w:val="24"/>
        </w:rPr>
        <w:t xml:space="preserve"> will start with a desk study to review documents (such as project documents, work plan and supporting documents, etc.) and liaise with the UN partners in order to submit an inception report describing the framework he/she will use to undertake the evaluation. It will provide a detailed methodology, i.e. how each question will be answered by way of data collection methods, data sources, sampling and indicators. The report must also contain a work plan, which indicates the phases in the evaluation with their key deliverables and milestones.</w:t>
      </w:r>
    </w:p>
    <w:p w:rsidR="00D4149E" w:rsidRPr="00D4149E" w:rsidRDefault="00D4149E" w:rsidP="00D4149E">
      <w:pPr>
        <w:pStyle w:val="ListParagraph"/>
        <w:ind w:left="1062"/>
        <w:jc w:val="both"/>
        <w:rPr>
          <w:rFonts w:asciiTheme="majorBidi" w:hAnsiTheme="majorBidi" w:cstheme="majorBidi"/>
          <w:sz w:val="24"/>
          <w:szCs w:val="24"/>
        </w:rPr>
      </w:pPr>
    </w:p>
    <w:p w:rsidR="00D4149E" w:rsidRPr="00D4149E" w:rsidRDefault="00D4149E" w:rsidP="00D4149E">
      <w:pPr>
        <w:pStyle w:val="ListParagraph"/>
        <w:numPr>
          <w:ilvl w:val="0"/>
          <w:numId w:val="5"/>
        </w:numPr>
        <w:jc w:val="both"/>
        <w:rPr>
          <w:rFonts w:asciiTheme="majorBidi" w:hAnsiTheme="majorBidi" w:cstheme="majorBidi"/>
          <w:sz w:val="24"/>
          <w:szCs w:val="24"/>
        </w:rPr>
      </w:pPr>
      <w:r w:rsidRPr="00D4149E">
        <w:rPr>
          <w:rFonts w:asciiTheme="majorBidi" w:hAnsiTheme="majorBidi" w:cstheme="majorBidi"/>
          <w:b/>
          <w:bCs/>
          <w:sz w:val="24"/>
          <w:szCs w:val="24"/>
        </w:rPr>
        <w:t>Draft Final Evaluation report</w:t>
      </w:r>
      <w:r w:rsidRPr="00D4149E">
        <w:rPr>
          <w:rFonts w:asciiTheme="majorBidi" w:hAnsiTheme="majorBidi" w:cstheme="majorBidi"/>
          <w:sz w:val="24"/>
          <w:szCs w:val="24"/>
        </w:rPr>
        <w:t xml:space="preserve">; </w:t>
      </w:r>
    </w:p>
    <w:p w:rsidR="00D4149E" w:rsidRPr="00D4149E" w:rsidRDefault="00D4149E" w:rsidP="003B7CF0">
      <w:pPr>
        <w:pStyle w:val="ListParagraph"/>
        <w:ind w:left="1080"/>
        <w:jc w:val="both"/>
        <w:rPr>
          <w:rFonts w:asciiTheme="majorBidi" w:hAnsiTheme="majorBidi" w:cstheme="majorBidi"/>
          <w:sz w:val="24"/>
          <w:szCs w:val="24"/>
        </w:rPr>
      </w:pPr>
      <w:r w:rsidRPr="00D4149E">
        <w:rPr>
          <w:rFonts w:asciiTheme="majorBidi" w:hAnsiTheme="majorBidi" w:cstheme="majorBidi"/>
          <w:sz w:val="24"/>
          <w:szCs w:val="24"/>
        </w:rPr>
        <w:t>The</w:t>
      </w:r>
      <w:r w:rsidR="003B7CF0">
        <w:rPr>
          <w:rFonts w:asciiTheme="majorBidi" w:hAnsiTheme="majorBidi" w:cstheme="majorBidi"/>
          <w:sz w:val="24"/>
          <w:szCs w:val="24"/>
        </w:rPr>
        <w:t xml:space="preserve"> mission</w:t>
      </w:r>
      <w:r w:rsidRPr="00D4149E">
        <w:rPr>
          <w:rFonts w:asciiTheme="majorBidi" w:hAnsiTheme="majorBidi" w:cstheme="majorBidi"/>
          <w:sz w:val="24"/>
          <w:szCs w:val="24"/>
        </w:rPr>
        <w:t xml:space="preserve"> shall conduct field visits to meet with partners, conduct interviews, and focus groups with project partners, project staff, project stakeholders, beneficiaries, </w:t>
      </w:r>
      <w:r w:rsidRPr="00D4149E">
        <w:rPr>
          <w:rFonts w:asciiTheme="majorBidi" w:hAnsiTheme="majorBidi" w:cstheme="majorBidi"/>
          <w:sz w:val="24"/>
          <w:szCs w:val="24"/>
        </w:rPr>
        <w:lastRenderedPageBreak/>
        <w:t xml:space="preserve">service providers, etc. The </w:t>
      </w:r>
      <w:r w:rsidR="003B7CF0">
        <w:rPr>
          <w:rFonts w:asciiTheme="majorBidi" w:hAnsiTheme="majorBidi" w:cstheme="majorBidi"/>
          <w:sz w:val="24"/>
          <w:szCs w:val="24"/>
        </w:rPr>
        <w:t>mission</w:t>
      </w:r>
      <w:r w:rsidRPr="00D4149E">
        <w:rPr>
          <w:rFonts w:asciiTheme="majorBidi" w:hAnsiTheme="majorBidi" w:cstheme="majorBidi"/>
          <w:sz w:val="24"/>
          <w:szCs w:val="24"/>
        </w:rPr>
        <w:t xml:space="preserve"> will be responsible for conducting a debriefing with the key actors he or she has interacted with.</w:t>
      </w:r>
    </w:p>
    <w:p w:rsidR="00D4149E" w:rsidRPr="00D4149E" w:rsidRDefault="00D4149E" w:rsidP="00D4149E">
      <w:pPr>
        <w:pStyle w:val="ListParagraph"/>
        <w:ind w:left="1080"/>
        <w:jc w:val="both"/>
        <w:rPr>
          <w:rFonts w:asciiTheme="majorBidi" w:hAnsiTheme="majorBidi" w:cstheme="majorBidi"/>
          <w:sz w:val="24"/>
          <w:szCs w:val="24"/>
        </w:rPr>
      </w:pPr>
      <w:r w:rsidRPr="00D4149E">
        <w:rPr>
          <w:rFonts w:asciiTheme="majorBidi" w:hAnsiTheme="majorBidi" w:cstheme="majorBidi"/>
          <w:sz w:val="24"/>
          <w:szCs w:val="24"/>
        </w:rPr>
        <w:t>The Draft Final Evaluation report will contain the same sections as the Final report.</w:t>
      </w:r>
      <w:r w:rsidRPr="00D4149E">
        <w:rPr>
          <w:rFonts w:asciiTheme="majorBidi" w:hAnsiTheme="majorBidi" w:cstheme="majorBidi"/>
          <w:bCs/>
          <w:sz w:val="24"/>
          <w:szCs w:val="24"/>
        </w:rPr>
        <w:t xml:space="preserve"> </w:t>
      </w:r>
      <w:r w:rsidRPr="00D4149E">
        <w:rPr>
          <w:rFonts w:asciiTheme="majorBidi" w:hAnsiTheme="majorBidi" w:cstheme="majorBidi"/>
          <w:sz w:val="24"/>
          <w:szCs w:val="24"/>
        </w:rPr>
        <w:t>It will also contain an executive summary that includes a brief description of the project, its context and current situation, the purpose of the evaluation, its methodology and its main findings, best practices, lessons learned, conclusions and future recommendations.</w:t>
      </w:r>
    </w:p>
    <w:p w:rsidR="00D4149E" w:rsidRPr="00D4149E" w:rsidRDefault="00D4149E" w:rsidP="00130E31">
      <w:pPr>
        <w:spacing w:after="0" w:line="240" w:lineRule="auto"/>
        <w:ind w:left="1062"/>
        <w:jc w:val="both"/>
        <w:rPr>
          <w:rFonts w:asciiTheme="majorBidi" w:hAnsiTheme="majorBidi" w:cstheme="majorBidi"/>
          <w:sz w:val="24"/>
          <w:szCs w:val="24"/>
        </w:rPr>
      </w:pPr>
      <w:r w:rsidRPr="00D4149E">
        <w:rPr>
          <w:rFonts w:asciiTheme="majorBidi" w:hAnsiTheme="majorBidi" w:cstheme="majorBidi"/>
          <w:sz w:val="24"/>
          <w:szCs w:val="24"/>
        </w:rPr>
        <w:t>This report will contain the following sections at a minimum:</w:t>
      </w:r>
    </w:p>
    <w:p w:rsidR="00D4149E" w:rsidRPr="00D4149E" w:rsidRDefault="00D4149E" w:rsidP="00130E31">
      <w:pPr>
        <w:pStyle w:val="ListParagraph"/>
        <w:numPr>
          <w:ilvl w:val="0"/>
          <w:numId w:val="6"/>
        </w:numPr>
        <w:spacing w:after="0" w:line="240" w:lineRule="auto"/>
        <w:ind w:firstLine="342"/>
        <w:jc w:val="both"/>
        <w:rPr>
          <w:rFonts w:asciiTheme="majorBidi" w:hAnsiTheme="majorBidi" w:cstheme="majorBidi"/>
          <w:sz w:val="24"/>
          <w:szCs w:val="24"/>
        </w:rPr>
      </w:pPr>
      <w:r w:rsidRPr="00D4149E">
        <w:rPr>
          <w:rFonts w:asciiTheme="majorBidi" w:hAnsiTheme="majorBidi" w:cstheme="majorBidi"/>
          <w:sz w:val="24"/>
          <w:szCs w:val="24"/>
        </w:rPr>
        <w:t>Cover Page</w:t>
      </w:r>
    </w:p>
    <w:p w:rsidR="00D4149E" w:rsidRPr="00D4149E" w:rsidRDefault="00D4149E" w:rsidP="00130E31">
      <w:pPr>
        <w:pStyle w:val="ListParagraph"/>
        <w:numPr>
          <w:ilvl w:val="0"/>
          <w:numId w:val="6"/>
        </w:numPr>
        <w:spacing w:after="0" w:line="240" w:lineRule="auto"/>
        <w:ind w:firstLine="342"/>
        <w:jc w:val="both"/>
        <w:rPr>
          <w:rFonts w:asciiTheme="majorBidi" w:hAnsiTheme="majorBidi" w:cstheme="majorBidi"/>
          <w:sz w:val="24"/>
          <w:szCs w:val="24"/>
        </w:rPr>
      </w:pPr>
      <w:r w:rsidRPr="00D4149E">
        <w:rPr>
          <w:rFonts w:asciiTheme="majorBidi" w:hAnsiTheme="majorBidi" w:cstheme="majorBidi"/>
          <w:sz w:val="24"/>
          <w:szCs w:val="24"/>
        </w:rPr>
        <w:t>Executive summary</w:t>
      </w:r>
    </w:p>
    <w:p w:rsidR="00D4149E" w:rsidRPr="00D4149E" w:rsidRDefault="00D4149E" w:rsidP="00130E31">
      <w:pPr>
        <w:pStyle w:val="ListParagraph"/>
        <w:numPr>
          <w:ilvl w:val="0"/>
          <w:numId w:val="6"/>
        </w:numPr>
        <w:spacing w:after="0" w:line="240" w:lineRule="auto"/>
        <w:ind w:firstLine="342"/>
        <w:jc w:val="both"/>
        <w:rPr>
          <w:rFonts w:asciiTheme="majorBidi" w:hAnsiTheme="majorBidi" w:cstheme="majorBidi"/>
          <w:sz w:val="24"/>
          <w:szCs w:val="24"/>
        </w:rPr>
      </w:pPr>
      <w:r w:rsidRPr="00D4149E">
        <w:rPr>
          <w:rFonts w:asciiTheme="majorBidi" w:hAnsiTheme="majorBidi" w:cstheme="majorBidi"/>
          <w:sz w:val="24"/>
          <w:szCs w:val="24"/>
        </w:rPr>
        <w:t>Introduction: Project description, purpose of evaluation, methodology, constraints</w:t>
      </w:r>
    </w:p>
    <w:p w:rsidR="00D4149E" w:rsidRPr="00D4149E" w:rsidRDefault="00D4149E" w:rsidP="00130E31">
      <w:pPr>
        <w:numPr>
          <w:ilvl w:val="0"/>
          <w:numId w:val="6"/>
        </w:numPr>
        <w:spacing w:after="0" w:line="240" w:lineRule="auto"/>
        <w:ind w:firstLine="342"/>
        <w:rPr>
          <w:rFonts w:asciiTheme="majorBidi" w:hAnsiTheme="majorBidi" w:cstheme="majorBidi"/>
          <w:sz w:val="24"/>
          <w:szCs w:val="24"/>
        </w:rPr>
      </w:pPr>
      <w:r w:rsidRPr="00D4149E">
        <w:rPr>
          <w:rFonts w:asciiTheme="majorBidi" w:hAnsiTheme="majorBidi" w:cstheme="majorBidi"/>
          <w:sz w:val="24"/>
          <w:szCs w:val="24"/>
        </w:rPr>
        <w:t>Findings and analysis of</w:t>
      </w:r>
      <w:r w:rsidR="0058050E">
        <w:rPr>
          <w:rFonts w:asciiTheme="majorBidi" w:hAnsiTheme="majorBidi" w:cstheme="majorBidi"/>
          <w:sz w:val="24"/>
          <w:szCs w:val="24"/>
        </w:rPr>
        <w:t xml:space="preserve"> (based on conflict sensitive evaluation methodology)</w:t>
      </w:r>
      <w:r w:rsidRPr="00D4149E">
        <w:rPr>
          <w:rFonts w:asciiTheme="majorBidi" w:hAnsiTheme="majorBidi" w:cstheme="majorBidi"/>
          <w:sz w:val="24"/>
          <w:szCs w:val="24"/>
        </w:rPr>
        <w:t>:</w:t>
      </w:r>
    </w:p>
    <w:p w:rsidR="00D4149E" w:rsidRPr="00D4149E" w:rsidRDefault="00D4149E" w:rsidP="00130E31">
      <w:pPr>
        <w:numPr>
          <w:ilvl w:val="1"/>
          <w:numId w:val="6"/>
        </w:numPr>
        <w:spacing w:after="0" w:line="240" w:lineRule="auto"/>
        <w:ind w:firstLine="342"/>
        <w:rPr>
          <w:rFonts w:asciiTheme="majorBidi" w:hAnsiTheme="majorBidi" w:cstheme="majorBidi"/>
          <w:sz w:val="24"/>
          <w:szCs w:val="24"/>
        </w:rPr>
      </w:pPr>
      <w:r w:rsidRPr="00D4149E">
        <w:rPr>
          <w:rFonts w:asciiTheme="majorBidi" w:hAnsiTheme="majorBidi" w:cstheme="majorBidi"/>
          <w:sz w:val="24"/>
          <w:szCs w:val="24"/>
        </w:rPr>
        <w:t>Relevance</w:t>
      </w:r>
    </w:p>
    <w:p w:rsidR="00D4149E" w:rsidRPr="00D4149E" w:rsidRDefault="00D4149E" w:rsidP="00130E31">
      <w:pPr>
        <w:numPr>
          <w:ilvl w:val="1"/>
          <w:numId w:val="6"/>
        </w:numPr>
        <w:spacing w:after="0" w:line="240" w:lineRule="auto"/>
        <w:ind w:firstLine="342"/>
        <w:rPr>
          <w:rFonts w:asciiTheme="majorBidi" w:hAnsiTheme="majorBidi" w:cstheme="majorBidi"/>
          <w:sz w:val="24"/>
          <w:szCs w:val="24"/>
        </w:rPr>
      </w:pPr>
      <w:r w:rsidRPr="00D4149E">
        <w:rPr>
          <w:rFonts w:asciiTheme="majorBidi" w:hAnsiTheme="majorBidi" w:cstheme="majorBidi"/>
          <w:sz w:val="24"/>
          <w:szCs w:val="24"/>
        </w:rPr>
        <w:t>Effectiveness</w:t>
      </w:r>
    </w:p>
    <w:p w:rsidR="00D4149E" w:rsidRPr="00D4149E" w:rsidRDefault="00D4149E" w:rsidP="00130E31">
      <w:pPr>
        <w:numPr>
          <w:ilvl w:val="1"/>
          <w:numId w:val="6"/>
        </w:numPr>
        <w:spacing w:after="0" w:line="240" w:lineRule="auto"/>
        <w:ind w:firstLine="342"/>
        <w:rPr>
          <w:rFonts w:asciiTheme="majorBidi" w:hAnsiTheme="majorBidi" w:cstheme="majorBidi"/>
          <w:sz w:val="24"/>
          <w:szCs w:val="24"/>
        </w:rPr>
      </w:pPr>
      <w:r w:rsidRPr="00D4149E">
        <w:rPr>
          <w:rFonts w:asciiTheme="majorBidi" w:hAnsiTheme="majorBidi" w:cstheme="majorBidi"/>
          <w:sz w:val="24"/>
          <w:szCs w:val="24"/>
        </w:rPr>
        <w:t>Efficiency</w:t>
      </w:r>
    </w:p>
    <w:p w:rsidR="00D4149E" w:rsidRPr="00D4149E" w:rsidRDefault="00D4149E" w:rsidP="00130E31">
      <w:pPr>
        <w:numPr>
          <w:ilvl w:val="1"/>
          <w:numId w:val="6"/>
        </w:numPr>
        <w:spacing w:after="0" w:line="240" w:lineRule="auto"/>
        <w:ind w:firstLine="342"/>
        <w:rPr>
          <w:rFonts w:asciiTheme="majorBidi" w:hAnsiTheme="majorBidi" w:cstheme="majorBidi"/>
          <w:sz w:val="24"/>
          <w:szCs w:val="24"/>
        </w:rPr>
      </w:pPr>
      <w:r w:rsidRPr="00D4149E">
        <w:rPr>
          <w:rFonts w:asciiTheme="majorBidi" w:hAnsiTheme="majorBidi" w:cstheme="majorBidi"/>
          <w:sz w:val="24"/>
          <w:szCs w:val="24"/>
        </w:rPr>
        <w:t>Impact</w:t>
      </w:r>
    </w:p>
    <w:p w:rsidR="00D4149E" w:rsidRPr="00D4149E" w:rsidRDefault="00D4149E" w:rsidP="00130E31">
      <w:pPr>
        <w:pStyle w:val="ListParagraph"/>
        <w:numPr>
          <w:ilvl w:val="1"/>
          <w:numId w:val="6"/>
        </w:numPr>
        <w:spacing w:after="0" w:line="240" w:lineRule="auto"/>
        <w:ind w:firstLine="342"/>
        <w:jc w:val="both"/>
        <w:rPr>
          <w:rFonts w:asciiTheme="majorBidi" w:hAnsiTheme="majorBidi" w:cstheme="majorBidi"/>
          <w:sz w:val="24"/>
          <w:szCs w:val="24"/>
        </w:rPr>
      </w:pPr>
      <w:r w:rsidRPr="00D4149E">
        <w:rPr>
          <w:rFonts w:asciiTheme="majorBidi" w:hAnsiTheme="majorBidi" w:cstheme="majorBidi"/>
          <w:sz w:val="24"/>
          <w:szCs w:val="24"/>
        </w:rPr>
        <w:t>Sustainability</w:t>
      </w:r>
    </w:p>
    <w:p w:rsidR="00D4149E" w:rsidRPr="00D4149E" w:rsidRDefault="00D4149E" w:rsidP="00130E31">
      <w:pPr>
        <w:pStyle w:val="ListParagraph"/>
        <w:numPr>
          <w:ilvl w:val="0"/>
          <w:numId w:val="6"/>
        </w:numPr>
        <w:spacing w:after="0" w:line="240" w:lineRule="auto"/>
        <w:ind w:firstLine="342"/>
        <w:jc w:val="both"/>
        <w:rPr>
          <w:rFonts w:asciiTheme="majorBidi" w:hAnsiTheme="majorBidi" w:cstheme="majorBidi"/>
          <w:sz w:val="24"/>
          <w:szCs w:val="24"/>
        </w:rPr>
      </w:pPr>
      <w:r w:rsidRPr="00D4149E">
        <w:rPr>
          <w:rFonts w:asciiTheme="majorBidi" w:hAnsiTheme="majorBidi" w:cstheme="majorBidi"/>
          <w:sz w:val="24"/>
          <w:szCs w:val="24"/>
        </w:rPr>
        <w:t>Conclusions and recommendations</w:t>
      </w:r>
    </w:p>
    <w:p w:rsidR="00D4149E" w:rsidRPr="00D4149E" w:rsidRDefault="00D4149E" w:rsidP="00130E31">
      <w:pPr>
        <w:pStyle w:val="ListParagraph"/>
        <w:numPr>
          <w:ilvl w:val="0"/>
          <w:numId w:val="6"/>
        </w:numPr>
        <w:spacing w:after="0" w:line="240" w:lineRule="auto"/>
        <w:ind w:firstLine="342"/>
        <w:jc w:val="both"/>
        <w:rPr>
          <w:rFonts w:asciiTheme="majorBidi" w:hAnsiTheme="majorBidi" w:cstheme="majorBidi"/>
          <w:sz w:val="24"/>
          <w:szCs w:val="24"/>
        </w:rPr>
      </w:pPr>
      <w:r w:rsidRPr="00D4149E">
        <w:rPr>
          <w:rFonts w:asciiTheme="majorBidi" w:hAnsiTheme="majorBidi" w:cstheme="majorBidi"/>
          <w:sz w:val="24"/>
          <w:szCs w:val="24"/>
        </w:rPr>
        <w:t>Best practices, lessons learned and constraints</w:t>
      </w:r>
    </w:p>
    <w:p w:rsidR="00D4149E" w:rsidRPr="00D4149E" w:rsidRDefault="00D4149E" w:rsidP="00130E31">
      <w:pPr>
        <w:pStyle w:val="ListParagraph"/>
        <w:widowControl w:val="0"/>
        <w:numPr>
          <w:ilvl w:val="0"/>
          <w:numId w:val="4"/>
        </w:numPr>
        <w:spacing w:after="0" w:line="240" w:lineRule="auto"/>
        <w:ind w:left="1422"/>
        <w:jc w:val="both"/>
        <w:rPr>
          <w:rFonts w:asciiTheme="majorBidi" w:hAnsiTheme="majorBidi" w:cstheme="majorBidi"/>
          <w:bCs/>
          <w:sz w:val="24"/>
          <w:szCs w:val="24"/>
        </w:rPr>
      </w:pPr>
      <w:r w:rsidRPr="00D4149E">
        <w:rPr>
          <w:rFonts w:asciiTheme="majorBidi" w:hAnsiTheme="majorBidi" w:cstheme="majorBidi"/>
          <w:bCs/>
          <w:sz w:val="24"/>
          <w:szCs w:val="24"/>
        </w:rPr>
        <w:t>Summary of potential areas for further investigation and implication for partners’ strategies</w:t>
      </w:r>
    </w:p>
    <w:p w:rsidR="00D4149E" w:rsidRDefault="00D4149E" w:rsidP="00130E31">
      <w:pPr>
        <w:pStyle w:val="ListParagraph"/>
        <w:numPr>
          <w:ilvl w:val="0"/>
          <w:numId w:val="6"/>
        </w:numPr>
        <w:spacing w:after="0" w:line="240" w:lineRule="auto"/>
        <w:ind w:firstLine="342"/>
        <w:jc w:val="both"/>
        <w:rPr>
          <w:rFonts w:asciiTheme="majorBidi" w:hAnsiTheme="majorBidi" w:cstheme="majorBidi"/>
          <w:sz w:val="24"/>
          <w:szCs w:val="24"/>
        </w:rPr>
      </w:pPr>
      <w:r w:rsidRPr="00D4149E">
        <w:rPr>
          <w:rFonts w:asciiTheme="majorBidi" w:hAnsiTheme="majorBidi" w:cstheme="majorBidi"/>
          <w:sz w:val="24"/>
          <w:szCs w:val="24"/>
        </w:rPr>
        <w:t>Annexes</w:t>
      </w:r>
      <w:r w:rsidRPr="00D4149E">
        <w:rPr>
          <w:rFonts w:asciiTheme="majorBidi" w:hAnsiTheme="majorBidi" w:cstheme="majorBidi"/>
          <w:sz w:val="24"/>
          <w:szCs w:val="24"/>
        </w:rPr>
        <w:tab/>
      </w:r>
    </w:p>
    <w:p w:rsidR="00130E31" w:rsidRPr="00D4149E" w:rsidRDefault="00130E31" w:rsidP="00130E31">
      <w:pPr>
        <w:pStyle w:val="ListParagraph"/>
        <w:spacing w:after="0" w:line="240" w:lineRule="auto"/>
        <w:ind w:left="1062"/>
        <w:jc w:val="both"/>
        <w:rPr>
          <w:rFonts w:asciiTheme="majorBidi" w:hAnsiTheme="majorBidi" w:cstheme="majorBidi"/>
          <w:sz w:val="24"/>
          <w:szCs w:val="24"/>
        </w:rPr>
      </w:pPr>
    </w:p>
    <w:p w:rsidR="00D4149E" w:rsidRPr="00D4149E" w:rsidRDefault="00D4149E" w:rsidP="00D4149E">
      <w:pPr>
        <w:ind w:left="1062"/>
        <w:jc w:val="both"/>
        <w:rPr>
          <w:rFonts w:asciiTheme="majorBidi" w:hAnsiTheme="majorBidi" w:cstheme="majorBidi"/>
          <w:sz w:val="24"/>
          <w:szCs w:val="24"/>
        </w:rPr>
      </w:pPr>
      <w:r w:rsidRPr="00D4149E">
        <w:rPr>
          <w:rFonts w:asciiTheme="majorBidi" w:hAnsiTheme="majorBidi" w:cstheme="majorBidi"/>
          <w:sz w:val="24"/>
          <w:szCs w:val="24"/>
        </w:rPr>
        <w:t>Best practices and lessons learned:</w:t>
      </w:r>
      <w:r w:rsidRPr="00D4149E">
        <w:rPr>
          <w:rFonts w:asciiTheme="majorBidi" w:hAnsiTheme="majorBidi" w:cstheme="majorBidi"/>
          <w:sz w:val="24"/>
          <w:szCs w:val="24"/>
          <w:rtl/>
        </w:rPr>
        <w:t xml:space="preserve"> </w:t>
      </w:r>
      <w:r w:rsidRPr="00D4149E">
        <w:rPr>
          <w:rFonts w:asciiTheme="majorBidi" w:hAnsiTheme="majorBidi" w:cstheme="majorBidi"/>
          <w:sz w:val="24"/>
          <w:szCs w:val="24"/>
        </w:rPr>
        <w:t>The findings of each evaluation area (relevance, effectiveness, effectiveness, efficiency, impact, and sustainability) should be followed by analysis and conclusion proposing recommendations to be carried out in future projects and initiatives. The conclusions that are to be presented in a priority order must be clear and practical taking into consideration the possible constraints.</w:t>
      </w:r>
    </w:p>
    <w:p w:rsidR="00D4149E" w:rsidRPr="00D4149E" w:rsidRDefault="00D4149E" w:rsidP="003B7CF0">
      <w:pPr>
        <w:pStyle w:val="ListParagraph"/>
        <w:ind w:left="1080"/>
        <w:jc w:val="both"/>
        <w:rPr>
          <w:rFonts w:asciiTheme="majorBidi" w:hAnsiTheme="majorBidi" w:cstheme="majorBidi"/>
          <w:sz w:val="24"/>
          <w:szCs w:val="24"/>
        </w:rPr>
      </w:pPr>
      <w:r w:rsidRPr="00D4149E">
        <w:rPr>
          <w:rFonts w:asciiTheme="majorBidi" w:hAnsiTheme="majorBidi" w:cstheme="majorBidi"/>
          <w:sz w:val="24"/>
          <w:szCs w:val="24"/>
        </w:rPr>
        <w:t>This report will be shared among UN partners to see</w:t>
      </w:r>
      <w:r w:rsidR="003B7CF0">
        <w:rPr>
          <w:rFonts w:asciiTheme="majorBidi" w:hAnsiTheme="majorBidi" w:cstheme="majorBidi"/>
          <w:sz w:val="24"/>
          <w:szCs w:val="24"/>
        </w:rPr>
        <w:t>k their comments and suggestions</w:t>
      </w:r>
      <w:r w:rsidRPr="00D4149E">
        <w:rPr>
          <w:rFonts w:asciiTheme="majorBidi" w:hAnsiTheme="majorBidi" w:cstheme="majorBidi"/>
          <w:sz w:val="24"/>
          <w:szCs w:val="24"/>
        </w:rPr>
        <w:t>.</w:t>
      </w:r>
    </w:p>
    <w:p w:rsidR="00D4149E" w:rsidRPr="00D4149E" w:rsidRDefault="00D4149E" w:rsidP="00D4149E">
      <w:pPr>
        <w:pStyle w:val="ListParagraph"/>
        <w:ind w:left="1800"/>
        <w:jc w:val="both"/>
        <w:rPr>
          <w:rFonts w:asciiTheme="majorBidi" w:hAnsiTheme="majorBidi" w:cstheme="majorBidi"/>
          <w:sz w:val="24"/>
          <w:szCs w:val="24"/>
        </w:rPr>
      </w:pPr>
    </w:p>
    <w:p w:rsidR="003B7CF0" w:rsidRPr="003B7CF0" w:rsidRDefault="00D4149E" w:rsidP="003B7CF0">
      <w:pPr>
        <w:pStyle w:val="ListParagraph"/>
        <w:ind w:left="1080"/>
        <w:jc w:val="both"/>
        <w:rPr>
          <w:rFonts w:asciiTheme="majorBidi" w:hAnsiTheme="majorBidi" w:cstheme="majorBidi"/>
          <w:b/>
          <w:bCs/>
          <w:sz w:val="24"/>
          <w:szCs w:val="24"/>
        </w:rPr>
      </w:pPr>
      <w:r w:rsidRPr="00383993">
        <w:rPr>
          <w:rFonts w:asciiTheme="majorBidi" w:hAnsiTheme="majorBidi" w:cstheme="majorBidi"/>
          <w:b/>
          <w:sz w:val="24"/>
          <w:szCs w:val="24"/>
        </w:rPr>
        <w:t>Final Evaluation report</w:t>
      </w:r>
      <w:r w:rsidRPr="00383993">
        <w:rPr>
          <w:rFonts w:asciiTheme="majorBidi" w:hAnsiTheme="majorBidi" w:cstheme="majorBidi"/>
          <w:bCs/>
          <w:sz w:val="24"/>
          <w:szCs w:val="24"/>
        </w:rPr>
        <w:t xml:space="preserve">; </w:t>
      </w:r>
      <w:r w:rsidR="00383993">
        <w:rPr>
          <w:rFonts w:asciiTheme="majorBidi" w:hAnsiTheme="majorBidi" w:cstheme="majorBidi"/>
          <w:bCs/>
          <w:sz w:val="24"/>
          <w:szCs w:val="24"/>
        </w:rPr>
        <w:t>that is reviewed and approved by UNDP</w:t>
      </w:r>
      <w:r w:rsidR="003B7CF0">
        <w:rPr>
          <w:rFonts w:asciiTheme="majorBidi" w:hAnsiTheme="majorBidi" w:cstheme="majorBidi"/>
          <w:bCs/>
          <w:sz w:val="24"/>
          <w:szCs w:val="24"/>
        </w:rPr>
        <w:t xml:space="preserve"> CO.</w:t>
      </w:r>
    </w:p>
    <w:p w:rsidR="003B7CF0" w:rsidRPr="003B7CF0" w:rsidRDefault="003B7CF0" w:rsidP="003B7CF0">
      <w:pPr>
        <w:pStyle w:val="ListParagraph"/>
        <w:ind w:left="1080"/>
        <w:jc w:val="both"/>
        <w:rPr>
          <w:rFonts w:asciiTheme="majorBidi" w:hAnsiTheme="majorBidi" w:cstheme="majorBidi"/>
          <w:b/>
          <w:bCs/>
          <w:sz w:val="24"/>
          <w:szCs w:val="24"/>
        </w:rPr>
      </w:pPr>
    </w:p>
    <w:p w:rsidR="00D4149E" w:rsidRDefault="003B7CF0" w:rsidP="00383993">
      <w:pPr>
        <w:pStyle w:val="ListParagraph"/>
        <w:numPr>
          <w:ilvl w:val="0"/>
          <w:numId w:val="10"/>
        </w:numPr>
        <w:jc w:val="both"/>
        <w:rPr>
          <w:rFonts w:asciiTheme="majorBidi" w:hAnsiTheme="majorBidi" w:cstheme="majorBidi"/>
          <w:b/>
          <w:sz w:val="24"/>
          <w:szCs w:val="24"/>
        </w:rPr>
      </w:pPr>
      <w:r w:rsidRPr="003B7CF0">
        <w:rPr>
          <w:rFonts w:asciiTheme="majorBidi" w:hAnsiTheme="majorBidi" w:cstheme="majorBidi"/>
          <w:b/>
          <w:sz w:val="24"/>
          <w:szCs w:val="24"/>
        </w:rPr>
        <w:t>Youth programming</w:t>
      </w:r>
      <w:r w:rsidR="004B2808">
        <w:rPr>
          <w:rFonts w:asciiTheme="majorBidi" w:hAnsiTheme="majorBidi" w:cstheme="majorBidi"/>
          <w:b/>
          <w:sz w:val="24"/>
          <w:szCs w:val="24"/>
        </w:rPr>
        <w:t xml:space="preserve"> (suggested number of working days: 10 days</w:t>
      </w:r>
      <w:proofErr w:type="gramStart"/>
      <w:r w:rsidR="004B2808">
        <w:rPr>
          <w:rFonts w:asciiTheme="majorBidi" w:hAnsiTheme="majorBidi" w:cstheme="majorBidi"/>
          <w:b/>
          <w:sz w:val="24"/>
          <w:szCs w:val="24"/>
        </w:rPr>
        <w:t xml:space="preserve">) </w:t>
      </w:r>
      <w:r>
        <w:rPr>
          <w:rFonts w:asciiTheme="majorBidi" w:hAnsiTheme="majorBidi" w:cstheme="majorBidi"/>
          <w:b/>
          <w:sz w:val="24"/>
          <w:szCs w:val="24"/>
        </w:rPr>
        <w:t>;</w:t>
      </w:r>
      <w:proofErr w:type="gramEnd"/>
      <w:r>
        <w:rPr>
          <w:rFonts w:asciiTheme="majorBidi" w:hAnsiTheme="majorBidi" w:cstheme="majorBidi"/>
          <w:b/>
          <w:sz w:val="24"/>
          <w:szCs w:val="24"/>
        </w:rPr>
        <w:t xml:space="preserve"> </w:t>
      </w:r>
    </w:p>
    <w:p w:rsidR="003B7CF0" w:rsidRPr="00DD3383" w:rsidRDefault="00DD3383" w:rsidP="001A7AFA">
      <w:pPr>
        <w:pStyle w:val="ListParagraph"/>
        <w:numPr>
          <w:ilvl w:val="0"/>
          <w:numId w:val="16"/>
        </w:numPr>
        <w:jc w:val="both"/>
        <w:rPr>
          <w:rFonts w:asciiTheme="majorBidi" w:hAnsiTheme="majorBidi" w:cstheme="majorBidi"/>
          <w:b/>
          <w:sz w:val="24"/>
          <w:szCs w:val="24"/>
        </w:rPr>
      </w:pPr>
      <w:r w:rsidRPr="00DD3383">
        <w:rPr>
          <w:rFonts w:asciiTheme="majorBidi" w:hAnsiTheme="majorBidi" w:cstheme="majorBidi"/>
          <w:b/>
          <w:sz w:val="24"/>
          <w:szCs w:val="24"/>
        </w:rPr>
        <w:t>Consultations and Desk Review:</w:t>
      </w:r>
      <w:r>
        <w:rPr>
          <w:rFonts w:asciiTheme="majorBidi" w:hAnsiTheme="majorBidi" w:cstheme="majorBidi"/>
          <w:bCs/>
          <w:sz w:val="24"/>
          <w:szCs w:val="24"/>
        </w:rPr>
        <w:t xml:space="preserve"> </w:t>
      </w:r>
      <w:r w:rsidR="003B7CF0" w:rsidRPr="00DD3383">
        <w:rPr>
          <w:rFonts w:asciiTheme="majorBidi" w:hAnsiTheme="majorBidi" w:cstheme="majorBidi"/>
          <w:bCs/>
          <w:sz w:val="24"/>
          <w:szCs w:val="24"/>
        </w:rPr>
        <w:t xml:space="preserve">The mission shall make use of the meetings with the various stakeholders and desk review in order to </w:t>
      </w:r>
      <w:r>
        <w:rPr>
          <w:rFonts w:asciiTheme="majorBidi" w:hAnsiTheme="majorBidi" w:cstheme="majorBidi"/>
          <w:bCs/>
          <w:sz w:val="24"/>
          <w:szCs w:val="24"/>
        </w:rPr>
        <w:t>identify entry gaps and comparative advantages for UNDP’</w:t>
      </w:r>
      <w:r w:rsidR="001A7AFA">
        <w:rPr>
          <w:rFonts w:asciiTheme="majorBidi" w:hAnsiTheme="majorBidi" w:cstheme="majorBidi"/>
          <w:bCs/>
          <w:sz w:val="24"/>
          <w:szCs w:val="24"/>
        </w:rPr>
        <w:t>s</w:t>
      </w:r>
      <w:r>
        <w:rPr>
          <w:rFonts w:asciiTheme="majorBidi" w:hAnsiTheme="majorBidi" w:cstheme="majorBidi"/>
          <w:bCs/>
          <w:sz w:val="24"/>
          <w:szCs w:val="24"/>
        </w:rPr>
        <w:t xml:space="preserve"> </w:t>
      </w:r>
      <w:r w:rsidR="001A7AFA">
        <w:rPr>
          <w:rFonts w:asciiTheme="majorBidi" w:hAnsiTheme="majorBidi" w:cstheme="majorBidi"/>
          <w:bCs/>
          <w:sz w:val="24"/>
          <w:szCs w:val="24"/>
        </w:rPr>
        <w:t>in developing a youth empowerment specific component.</w:t>
      </w:r>
    </w:p>
    <w:p w:rsidR="00DD3383" w:rsidRPr="00DD3383" w:rsidRDefault="001A7AFA" w:rsidP="00DD3383">
      <w:pPr>
        <w:pStyle w:val="ListParagraph"/>
        <w:numPr>
          <w:ilvl w:val="0"/>
          <w:numId w:val="16"/>
        </w:numPr>
        <w:jc w:val="both"/>
        <w:rPr>
          <w:rFonts w:asciiTheme="majorBidi" w:hAnsiTheme="majorBidi" w:cstheme="majorBidi"/>
          <w:b/>
          <w:sz w:val="24"/>
          <w:szCs w:val="24"/>
        </w:rPr>
      </w:pPr>
      <w:r>
        <w:rPr>
          <w:rFonts w:asciiTheme="majorBidi" w:hAnsiTheme="majorBidi" w:cstheme="majorBidi"/>
          <w:b/>
          <w:sz w:val="24"/>
          <w:szCs w:val="24"/>
        </w:rPr>
        <w:t xml:space="preserve">Draft UNDP Lebanon Youth Empowerment Component: </w:t>
      </w:r>
      <w:r>
        <w:rPr>
          <w:rFonts w:asciiTheme="majorBidi" w:hAnsiTheme="majorBidi" w:cstheme="majorBidi"/>
          <w:bCs/>
          <w:sz w:val="24"/>
          <w:szCs w:val="24"/>
        </w:rPr>
        <w:t xml:space="preserve">The mission will assist the CO in designing and drafting the UNDP youth empowerment strategy and programming for the c coming period (3 years’ timeframe) and its corresponding RRF in line with the new CPD and UNSF. </w:t>
      </w:r>
    </w:p>
    <w:p w:rsidR="00DD3383" w:rsidRPr="003B7CF0" w:rsidRDefault="00DD3383" w:rsidP="00DD3383">
      <w:pPr>
        <w:pStyle w:val="ListParagraph"/>
        <w:ind w:left="1800"/>
        <w:jc w:val="both"/>
        <w:rPr>
          <w:rFonts w:asciiTheme="majorBidi" w:hAnsiTheme="majorBidi" w:cstheme="majorBidi"/>
          <w:b/>
          <w:sz w:val="24"/>
          <w:szCs w:val="24"/>
        </w:rPr>
      </w:pPr>
    </w:p>
    <w:p w:rsidR="00383993" w:rsidRDefault="00383993" w:rsidP="00383993">
      <w:pPr>
        <w:jc w:val="both"/>
        <w:rPr>
          <w:rFonts w:asciiTheme="majorBidi" w:hAnsiTheme="majorBidi" w:cstheme="majorBidi"/>
          <w:sz w:val="24"/>
          <w:szCs w:val="24"/>
        </w:rPr>
      </w:pPr>
    </w:p>
    <w:p w:rsidR="00383993" w:rsidRDefault="00383993" w:rsidP="00383993">
      <w:pPr>
        <w:pStyle w:val="ListParagraph"/>
        <w:numPr>
          <w:ilvl w:val="0"/>
          <w:numId w:val="9"/>
        </w:numPr>
        <w:spacing w:after="0" w:line="240" w:lineRule="auto"/>
        <w:jc w:val="both"/>
        <w:rPr>
          <w:rFonts w:asciiTheme="majorBidi" w:hAnsiTheme="majorBidi" w:cstheme="majorBidi"/>
          <w:b/>
          <w:bCs/>
          <w:sz w:val="24"/>
          <w:szCs w:val="24"/>
          <w:lang w:val="en-GB"/>
        </w:rPr>
      </w:pPr>
      <w:r w:rsidRPr="00383993">
        <w:rPr>
          <w:rFonts w:asciiTheme="majorBidi" w:hAnsiTheme="majorBidi" w:cstheme="majorBidi"/>
          <w:b/>
          <w:bCs/>
          <w:sz w:val="24"/>
          <w:szCs w:val="24"/>
          <w:lang w:val="en-GB"/>
        </w:rPr>
        <w:t>Institutional Arrangement</w:t>
      </w:r>
    </w:p>
    <w:p w:rsidR="00383993" w:rsidRPr="00383993" w:rsidRDefault="00383993" w:rsidP="001A7AFA">
      <w:pPr>
        <w:pStyle w:val="ListParagraph"/>
        <w:jc w:val="both"/>
        <w:rPr>
          <w:rFonts w:asciiTheme="majorBidi" w:hAnsiTheme="majorBidi" w:cstheme="majorBidi"/>
          <w:sz w:val="24"/>
          <w:szCs w:val="24"/>
          <w:lang w:val="en-GB"/>
        </w:rPr>
      </w:pPr>
      <w:r w:rsidRPr="00383993">
        <w:rPr>
          <w:rFonts w:asciiTheme="majorBidi" w:hAnsiTheme="majorBidi" w:cstheme="majorBidi"/>
          <w:sz w:val="24"/>
          <w:szCs w:val="24"/>
          <w:lang w:val="en-GB"/>
        </w:rPr>
        <w:t>The</w:t>
      </w:r>
      <w:r>
        <w:rPr>
          <w:rFonts w:asciiTheme="majorBidi" w:hAnsiTheme="majorBidi" w:cstheme="majorBidi"/>
          <w:sz w:val="24"/>
          <w:szCs w:val="24"/>
          <w:lang w:val="en-GB"/>
        </w:rPr>
        <w:t xml:space="preserve"> </w:t>
      </w:r>
      <w:r w:rsidR="003B7CF0">
        <w:rPr>
          <w:rFonts w:asciiTheme="majorBidi" w:hAnsiTheme="majorBidi" w:cstheme="majorBidi"/>
          <w:sz w:val="24"/>
          <w:szCs w:val="24"/>
          <w:lang w:val="en-GB"/>
        </w:rPr>
        <w:t>mission</w:t>
      </w:r>
      <w:r w:rsidRPr="00383993">
        <w:rPr>
          <w:rFonts w:asciiTheme="majorBidi" w:hAnsiTheme="majorBidi" w:cstheme="majorBidi"/>
          <w:sz w:val="24"/>
          <w:szCs w:val="24"/>
          <w:lang w:val="en-GB"/>
        </w:rPr>
        <w:t xml:space="preserve"> will liaise with the </w:t>
      </w:r>
      <w:r w:rsidR="001A7AFA">
        <w:rPr>
          <w:rFonts w:asciiTheme="majorBidi" w:hAnsiTheme="majorBidi" w:cstheme="majorBidi"/>
          <w:sz w:val="24"/>
          <w:szCs w:val="24"/>
          <w:lang w:val="en-GB"/>
        </w:rPr>
        <w:t xml:space="preserve">Peace Building </w:t>
      </w:r>
      <w:r w:rsidRPr="00383993">
        <w:rPr>
          <w:rFonts w:asciiTheme="majorBidi" w:hAnsiTheme="majorBidi" w:cstheme="majorBidi"/>
          <w:sz w:val="24"/>
          <w:szCs w:val="24"/>
          <w:lang w:val="en-GB"/>
        </w:rPr>
        <w:t xml:space="preserve">Project </w:t>
      </w:r>
      <w:r>
        <w:rPr>
          <w:rFonts w:asciiTheme="majorBidi" w:hAnsiTheme="majorBidi" w:cstheme="majorBidi"/>
          <w:sz w:val="24"/>
          <w:szCs w:val="24"/>
          <w:lang w:val="en-GB"/>
        </w:rPr>
        <w:t>Manager</w:t>
      </w:r>
      <w:r w:rsidRPr="00383993">
        <w:rPr>
          <w:rFonts w:asciiTheme="majorBidi" w:hAnsiTheme="majorBidi" w:cstheme="majorBidi"/>
          <w:sz w:val="24"/>
          <w:szCs w:val="24"/>
          <w:lang w:val="en-GB"/>
        </w:rPr>
        <w:t xml:space="preserve"> during the course of performing his</w:t>
      </w:r>
      <w:r>
        <w:rPr>
          <w:rFonts w:asciiTheme="majorBidi" w:hAnsiTheme="majorBidi" w:cstheme="majorBidi"/>
          <w:sz w:val="24"/>
          <w:szCs w:val="24"/>
          <w:lang w:val="en-GB"/>
        </w:rPr>
        <w:t>/her</w:t>
      </w:r>
      <w:r w:rsidRPr="00383993">
        <w:rPr>
          <w:rFonts w:asciiTheme="majorBidi" w:hAnsiTheme="majorBidi" w:cstheme="majorBidi"/>
          <w:sz w:val="24"/>
          <w:szCs w:val="24"/>
          <w:lang w:val="en-GB"/>
        </w:rPr>
        <w:t xml:space="preserve"> work. Throughout the assignment the </w:t>
      </w:r>
      <w:r w:rsidR="001A7AFA">
        <w:rPr>
          <w:rFonts w:asciiTheme="majorBidi" w:hAnsiTheme="majorBidi" w:cstheme="majorBidi"/>
          <w:sz w:val="24"/>
          <w:szCs w:val="24"/>
          <w:lang w:val="en-GB"/>
        </w:rPr>
        <w:t>m</w:t>
      </w:r>
      <w:r w:rsidR="003B7CF0">
        <w:rPr>
          <w:rFonts w:asciiTheme="majorBidi" w:hAnsiTheme="majorBidi" w:cstheme="majorBidi"/>
          <w:sz w:val="24"/>
          <w:szCs w:val="24"/>
          <w:lang w:val="en-GB"/>
        </w:rPr>
        <w:t>ission</w:t>
      </w:r>
      <w:r w:rsidRPr="00383993">
        <w:rPr>
          <w:rFonts w:asciiTheme="majorBidi" w:hAnsiTheme="majorBidi" w:cstheme="majorBidi"/>
          <w:sz w:val="24"/>
          <w:szCs w:val="24"/>
          <w:lang w:val="en-GB"/>
        </w:rPr>
        <w:t xml:space="preserve"> will work under the overall guidance of the Crisis Prevention and Recovery Unit and will report to the </w:t>
      </w:r>
      <w:r w:rsidR="001A7AFA">
        <w:rPr>
          <w:rFonts w:asciiTheme="majorBidi" w:hAnsiTheme="majorBidi" w:cstheme="majorBidi"/>
          <w:sz w:val="24"/>
          <w:szCs w:val="24"/>
          <w:lang w:val="en-GB"/>
        </w:rPr>
        <w:t>country director</w:t>
      </w:r>
      <w:r>
        <w:rPr>
          <w:rFonts w:asciiTheme="majorBidi" w:hAnsiTheme="majorBidi" w:cstheme="majorBidi"/>
          <w:sz w:val="24"/>
          <w:szCs w:val="24"/>
          <w:lang w:val="en-GB"/>
        </w:rPr>
        <w:t>,</w:t>
      </w:r>
      <w:r w:rsidRPr="00383993">
        <w:rPr>
          <w:rFonts w:asciiTheme="majorBidi" w:hAnsiTheme="majorBidi" w:cstheme="majorBidi"/>
          <w:sz w:val="24"/>
          <w:szCs w:val="24"/>
          <w:lang w:val="en-GB"/>
        </w:rPr>
        <w:t xml:space="preserve"> ensuring regular communication prior to the del</w:t>
      </w:r>
      <w:r>
        <w:rPr>
          <w:rFonts w:asciiTheme="majorBidi" w:hAnsiTheme="majorBidi" w:cstheme="majorBidi"/>
          <w:sz w:val="24"/>
          <w:szCs w:val="24"/>
          <w:lang w:val="en-GB"/>
        </w:rPr>
        <w:t xml:space="preserve">ivery of expected results. The </w:t>
      </w:r>
      <w:r w:rsidR="003B7CF0">
        <w:rPr>
          <w:rFonts w:asciiTheme="majorBidi" w:hAnsiTheme="majorBidi" w:cstheme="majorBidi"/>
          <w:sz w:val="24"/>
          <w:szCs w:val="24"/>
          <w:lang w:val="en-GB"/>
        </w:rPr>
        <w:t>Mission</w:t>
      </w:r>
      <w:r w:rsidRPr="00383993">
        <w:rPr>
          <w:rFonts w:asciiTheme="majorBidi" w:hAnsiTheme="majorBidi" w:cstheme="majorBidi"/>
          <w:sz w:val="24"/>
          <w:szCs w:val="24"/>
          <w:lang w:val="en-GB"/>
        </w:rPr>
        <w:t xml:space="preserve"> shall ensure quality and timely delivery of the expected reports and will regularly inform the </w:t>
      </w:r>
      <w:r w:rsidR="001A7AFA">
        <w:rPr>
          <w:rFonts w:asciiTheme="majorBidi" w:hAnsiTheme="majorBidi" w:cstheme="majorBidi"/>
          <w:sz w:val="24"/>
          <w:szCs w:val="24"/>
          <w:lang w:val="en-GB"/>
        </w:rPr>
        <w:t xml:space="preserve">CPR team </w:t>
      </w:r>
      <w:r w:rsidRPr="00383993">
        <w:rPr>
          <w:rFonts w:asciiTheme="majorBidi" w:hAnsiTheme="majorBidi" w:cstheme="majorBidi"/>
          <w:sz w:val="24"/>
          <w:szCs w:val="24"/>
          <w:lang w:val="en-GB"/>
        </w:rPr>
        <w:t xml:space="preserve">of the progress as well as any obstacles that might occur. </w:t>
      </w:r>
      <w:r>
        <w:rPr>
          <w:rFonts w:asciiTheme="majorBidi" w:hAnsiTheme="majorBidi" w:cstheme="majorBidi"/>
          <w:sz w:val="24"/>
          <w:szCs w:val="24"/>
          <w:lang w:val="en-GB"/>
        </w:rPr>
        <w:t xml:space="preserve"> </w:t>
      </w:r>
    </w:p>
    <w:p w:rsidR="00383993" w:rsidRDefault="00383993" w:rsidP="001A7AFA">
      <w:pPr>
        <w:pStyle w:val="ListParagraph"/>
        <w:spacing w:after="0" w:line="240" w:lineRule="auto"/>
        <w:jc w:val="both"/>
        <w:rPr>
          <w:rFonts w:asciiTheme="majorBidi" w:hAnsiTheme="majorBidi" w:cstheme="majorBidi"/>
          <w:sz w:val="24"/>
          <w:szCs w:val="24"/>
        </w:rPr>
      </w:pPr>
      <w:r w:rsidRPr="00383993">
        <w:rPr>
          <w:rFonts w:asciiTheme="majorBidi" w:hAnsiTheme="majorBidi" w:cstheme="majorBidi"/>
          <w:sz w:val="24"/>
          <w:szCs w:val="24"/>
        </w:rPr>
        <w:t>UNDP will be responsible for providing the</w:t>
      </w:r>
      <w:r>
        <w:rPr>
          <w:rFonts w:asciiTheme="majorBidi" w:hAnsiTheme="majorBidi" w:cstheme="majorBidi"/>
          <w:sz w:val="24"/>
          <w:szCs w:val="24"/>
        </w:rPr>
        <w:t xml:space="preserve"> </w:t>
      </w:r>
      <w:r w:rsidR="001A7AFA">
        <w:rPr>
          <w:rFonts w:asciiTheme="majorBidi" w:hAnsiTheme="majorBidi" w:cstheme="majorBidi"/>
          <w:sz w:val="24"/>
          <w:szCs w:val="24"/>
        </w:rPr>
        <w:t>m</w:t>
      </w:r>
      <w:proofErr w:type="spellStart"/>
      <w:r w:rsidR="003B7CF0">
        <w:rPr>
          <w:rFonts w:asciiTheme="majorBidi" w:hAnsiTheme="majorBidi" w:cstheme="majorBidi"/>
          <w:sz w:val="24"/>
          <w:szCs w:val="24"/>
          <w:lang w:val="en-GB"/>
        </w:rPr>
        <w:t>ission</w:t>
      </w:r>
      <w:proofErr w:type="spellEnd"/>
      <w:r w:rsidRPr="00383993">
        <w:rPr>
          <w:rFonts w:asciiTheme="majorBidi" w:hAnsiTheme="majorBidi" w:cstheme="majorBidi"/>
          <w:sz w:val="24"/>
          <w:szCs w:val="24"/>
        </w:rPr>
        <w:t xml:space="preserve"> with all necessary information related to the project in a timely thorough and transparent manner. It will be also responsible to provide clarifications and facilitation of the work.</w:t>
      </w:r>
      <w:r>
        <w:rPr>
          <w:rFonts w:asciiTheme="majorBidi" w:hAnsiTheme="majorBidi" w:cstheme="majorBidi"/>
          <w:sz w:val="24"/>
          <w:szCs w:val="24"/>
        </w:rPr>
        <w:t xml:space="preserve"> </w:t>
      </w:r>
    </w:p>
    <w:p w:rsidR="00383993" w:rsidRDefault="00383993" w:rsidP="00383993">
      <w:pPr>
        <w:spacing w:after="0" w:line="240" w:lineRule="auto"/>
        <w:jc w:val="both"/>
        <w:rPr>
          <w:rFonts w:asciiTheme="majorBidi" w:hAnsiTheme="majorBidi" w:cstheme="majorBidi"/>
          <w:b/>
          <w:bCs/>
          <w:sz w:val="24"/>
          <w:szCs w:val="24"/>
          <w:lang w:val="en-GB"/>
        </w:rPr>
      </w:pPr>
    </w:p>
    <w:p w:rsidR="00383993" w:rsidRDefault="00383993" w:rsidP="00383993">
      <w:pPr>
        <w:pStyle w:val="ListParagraph"/>
        <w:numPr>
          <w:ilvl w:val="0"/>
          <w:numId w:val="9"/>
        </w:numPr>
        <w:spacing w:after="0" w:line="24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Duty Station</w:t>
      </w:r>
    </w:p>
    <w:p w:rsidR="00383993" w:rsidRDefault="00383993" w:rsidP="001A38EE">
      <w:pPr>
        <w:pStyle w:val="ListParagraph"/>
        <w:widowControl w:val="0"/>
        <w:jc w:val="both"/>
        <w:rPr>
          <w:rFonts w:asciiTheme="majorBidi" w:hAnsiTheme="majorBidi" w:cstheme="majorBidi"/>
          <w:bCs/>
          <w:sz w:val="24"/>
          <w:szCs w:val="24"/>
        </w:rPr>
      </w:pPr>
      <w:r w:rsidRPr="00383993">
        <w:rPr>
          <w:rFonts w:asciiTheme="majorBidi" w:hAnsiTheme="majorBidi" w:cstheme="majorBidi"/>
          <w:bCs/>
          <w:sz w:val="24"/>
          <w:szCs w:val="24"/>
        </w:rPr>
        <w:t xml:space="preserve">The </w:t>
      </w:r>
      <w:r w:rsidR="003B7CF0">
        <w:rPr>
          <w:rFonts w:asciiTheme="majorBidi" w:hAnsiTheme="majorBidi" w:cstheme="majorBidi"/>
          <w:bCs/>
          <w:sz w:val="24"/>
          <w:szCs w:val="24"/>
        </w:rPr>
        <w:t>Mission</w:t>
      </w:r>
      <w:r w:rsidRPr="00383993">
        <w:rPr>
          <w:rFonts w:asciiTheme="majorBidi" w:hAnsiTheme="majorBidi" w:cstheme="majorBidi"/>
          <w:bCs/>
          <w:sz w:val="24"/>
          <w:szCs w:val="24"/>
        </w:rPr>
        <w:t xml:space="preserve"> will be conducting the work in Beirut</w:t>
      </w:r>
      <w:r w:rsidR="001A38EE">
        <w:rPr>
          <w:rFonts w:asciiTheme="majorBidi" w:hAnsiTheme="majorBidi" w:cstheme="majorBidi"/>
          <w:bCs/>
          <w:sz w:val="24"/>
          <w:szCs w:val="24"/>
        </w:rPr>
        <w:t xml:space="preserve"> with visits in the wider Beirut region. </w:t>
      </w:r>
    </w:p>
    <w:p w:rsidR="001A38EE" w:rsidRDefault="001A38EE" w:rsidP="001A38EE">
      <w:pPr>
        <w:widowControl w:val="0"/>
        <w:jc w:val="both"/>
        <w:rPr>
          <w:rFonts w:asciiTheme="majorBidi" w:hAnsiTheme="majorBidi" w:cstheme="majorBidi"/>
          <w:bCs/>
          <w:sz w:val="24"/>
          <w:szCs w:val="24"/>
        </w:rPr>
      </w:pPr>
    </w:p>
    <w:p w:rsidR="001A38EE" w:rsidRPr="001A38EE" w:rsidRDefault="001A38EE" w:rsidP="001A38EE">
      <w:pPr>
        <w:pStyle w:val="ListParagraph"/>
        <w:widowControl w:val="0"/>
        <w:numPr>
          <w:ilvl w:val="0"/>
          <w:numId w:val="9"/>
        </w:numPr>
        <w:jc w:val="both"/>
        <w:rPr>
          <w:rFonts w:asciiTheme="majorBidi" w:hAnsiTheme="majorBidi" w:cstheme="majorBidi"/>
          <w:b/>
          <w:sz w:val="24"/>
          <w:szCs w:val="24"/>
        </w:rPr>
      </w:pPr>
      <w:r w:rsidRPr="001A38EE">
        <w:rPr>
          <w:rFonts w:asciiTheme="majorBidi" w:hAnsiTheme="majorBidi" w:cstheme="majorBidi"/>
          <w:b/>
          <w:sz w:val="24"/>
          <w:szCs w:val="24"/>
        </w:rPr>
        <w:t>Qualifications Required</w:t>
      </w:r>
    </w:p>
    <w:p w:rsidR="001A38EE" w:rsidRPr="00130E31" w:rsidRDefault="001A38EE" w:rsidP="001A7AFA">
      <w:pPr>
        <w:widowControl w:val="0"/>
        <w:ind w:left="720"/>
        <w:jc w:val="both"/>
        <w:rPr>
          <w:rFonts w:asciiTheme="majorBidi" w:hAnsiTheme="majorBidi" w:cstheme="majorBidi"/>
          <w:b/>
          <w:sz w:val="24"/>
          <w:szCs w:val="24"/>
        </w:rPr>
      </w:pPr>
      <w:r w:rsidRPr="00130E31">
        <w:rPr>
          <w:rFonts w:asciiTheme="majorBidi" w:hAnsiTheme="majorBidi" w:cstheme="majorBidi"/>
          <w:b/>
          <w:sz w:val="24"/>
          <w:szCs w:val="24"/>
          <w:u w:val="single"/>
        </w:rPr>
        <w:t>Academic Qualifications</w:t>
      </w:r>
      <w:r w:rsidRPr="00130E31">
        <w:rPr>
          <w:rFonts w:asciiTheme="majorBidi" w:hAnsiTheme="majorBidi" w:cstheme="majorBidi"/>
          <w:b/>
          <w:sz w:val="24"/>
          <w:szCs w:val="24"/>
        </w:rPr>
        <w:t xml:space="preserve">: </w:t>
      </w:r>
      <w:r w:rsidRPr="00130E31">
        <w:rPr>
          <w:rFonts w:asciiTheme="majorBidi" w:hAnsiTheme="majorBidi" w:cstheme="majorBidi"/>
          <w:bCs/>
          <w:sz w:val="24"/>
          <w:szCs w:val="24"/>
        </w:rPr>
        <w:t xml:space="preserve">An advanced degree in </w:t>
      </w:r>
      <w:r w:rsidR="001A7AFA">
        <w:rPr>
          <w:rFonts w:asciiTheme="majorBidi" w:hAnsiTheme="majorBidi" w:cstheme="majorBidi"/>
          <w:bCs/>
          <w:sz w:val="24"/>
          <w:szCs w:val="24"/>
        </w:rPr>
        <w:t>conflict management</w:t>
      </w:r>
      <w:r w:rsidR="00130E31" w:rsidRPr="00130E31">
        <w:rPr>
          <w:rFonts w:asciiTheme="majorBidi" w:hAnsiTheme="majorBidi" w:cstheme="majorBidi"/>
          <w:bCs/>
          <w:sz w:val="24"/>
          <w:szCs w:val="24"/>
        </w:rPr>
        <w:t xml:space="preserve"> or Social Science</w:t>
      </w:r>
    </w:p>
    <w:p w:rsidR="001A38EE" w:rsidRPr="00130E31" w:rsidRDefault="001A38EE" w:rsidP="001A7AFA">
      <w:pPr>
        <w:widowControl w:val="0"/>
        <w:ind w:left="720"/>
        <w:jc w:val="both"/>
        <w:rPr>
          <w:rFonts w:asciiTheme="majorBidi" w:hAnsiTheme="majorBidi" w:cstheme="majorBidi"/>
          <w:b/>
          <w:sz w:val="24"/>
          <w:szCs w:val="24"/>
        </w:rPr>
      </w:pPr>
      <w:r w:rsidRPr="00130E31">
        <w:rPr>
          <w:rFonts w:asciiTheme="majorBidi" w:hAnsiTheme="majorBidi" w:cstheme="majorBidi"/>
          <w:b/>
          <w:sz w:val="24"/>
          <w:szCs w:val="24"/>
          <w:u w:val="single"/>
        </w:rPr>
        <w:t>Years of Experience</w:t>
      </w:r>
      <w:r w:rsidRPr="00130E31">
        <w:rPr>
          <w:rFonts w:asciiTheme="majorBidi" w:hAnsiTheme="majorBidi" w:cstheme="majorBidi"/>
          <w:b/>
          <w:sz w:val="24"/>
          <w:szCs w:val="24"/>
        </w:rPr>
        <w:t>:</w:t>
      </w:r>
      <w:r w:rsidR="00130E31" w:rsidRPr="00130E31">
        <w:rPr>
          <w:rFonts w:asciiTheme="majorBidi" w:hAnsiTheme="majorBidi" w:cstheme="majorBidi"/>
          <w:b/>
          <w:sz w:val="24"/>
          <w:szCs w:val="24"/>
        </w:rPr>
        <w:t xml:space="preserve"> </w:t>
      </w:r>
      <w:r w:rsidRPr="00130E31">
        <w:rPr>
          <w:rFonts w:asciiTheme="majorBidi" w:hAnsiTheme="majorBidi" w:cstheme="majorBidi"/>
          <w:bCs/>
          <w:sz w:val="24"/>
          <w:szCs w:val="24"/>
        </w:rPr>
        <w:t xml:space="preserve">Minimum of 6 years of experience in the field of </w:t>
      </w:r>
      <w:r w:rsidR="001A7AFA">
        <w:rPr>
          <w:rFonts w:asciiTheme="majorBidi" w:hAnsiTheme="majorBidi" w:cstheme="majorBidi"/>
          <w:bCs/>
          <w:sz w:val="24"/>
          <w:szCs w:val="24"/>
        </w:rPr>
        <w:t>peacebuilding and youth empowerment</w:t>
      </w:r>
      <w:r w:rsidRPr="00130E31">
        <w:rPr>
          <w:rFonts w:asciiTheme="majorBidi" w:hAnsiTheme="majorBidi" w:cstheme="majorBidi"/>
          <w:bCs/>
          <w:sz w:val="24"/>
          <w:szCs w:val="24"/>
        </w:rPr>
        <w:t xml:space="preserve">, including of conducting several similar </w:t>
      </w:r>
      <w:r w:rsidR="00130E31" w:rsidRPr="00130E31">
        <w:rPr>
          <w:rFonts w:asciiTheme="majorBidi" w:hAnsiTheme="majorBidi" w:cstheme="majorBidi"/>
          <w:bCs/>
          <w:sz w:val="24"/>
          <w:szCs w:val="24"/>
        </w:rPr>
        <w:t>evaluations</w:t>
      </w:r>
      <w:r w:rsidRPr="00130E31">
        <w:rPr>
          <w:rFonts w:asciiTheme="majorBidi" w:hAnsiTheme="majorBidi" w:cstheme="majorBidi"/>
          <w:bCs/>
          <w:sz w:val="24"/>
          <w:szCs w:val="24"/>
        </w:rPr>
        <w:t xml:space="preserve">. </w:t>
      </w:r>
    </w:p>
    <w:p w:rsidR="001A38EE" w:rsidRPr="00130E31" w:rsidRDefault="001A38EE" w:rsidP="00130E31">
      <w:pPr>
        <w:widowControl w:val="0"/>
        <w:ind w:firstLine="720"/>
        <w:jc w:val="both"/>
        <w:rPr>
          <w:rFonts w:asciiTheme="majorBidi" w:hAnsiTheme="majorBidi" w:cstheme="majorBidi"/>
          <w:b/>
          <w:sz w:val="24"/>
          <w:szCs w:val="24"/>
        </w:rPr>
      </w:pPr>
      <w:r w:rsidRPr="00130E31">
        <w:rPr>
          <w:rFonts w:asciiTheme="majorBidi" w:hAnsiTheme="majorBidi" w:cstheme="majorBidi"/>
          <w:b/>
          <w:sz w:val="24"/>
          <w:szCs w:val="24"/>
          <w:u w:val="single"/>
        </w:rPr>
        <w:t>Competencies</w:t>
      </w:r>
      <w:r w:rsidRPr="00130E31">
        <w:rPr>
          <w:rFonts w:asciiTheme="majorBidi" w:hAnsiTheme="majorBidi" w:cstheme="majorBidi"/>
          <w:b/>
          <w:sz w:val="24"/>
          <w:szCs w:val="24"/>
        </w:rPr>
        <w:t>:</w:t>
      </w:r>
    </w:p>
    <w:p w:rsidR="001A38EE" w:rsidRPr="00130E31" w:rsidRDefault="001A38EE" w:rsidP="0058050E">
      <w:pPr>
        <w:widowControl w:val="0"/>
        <w:numPr>
          <w:ilvl w:val="0"/>
          <w:numId w:val="13"/>
        </w:numPr>
        <w:spacing w:after="0" w:line="240" w:lineRule="auto"/>
        <w:jc w:val="both"/>
        <w:rPr>
          <w:rFonts w:asciiTheme="majorBidi" w:hAnsiTheme="majorBidi" w:cstheme="majorBidi"/>
          <w:bCs/>
          <w:sz w:val="24"/>
          <w:szCs w:val="24"/>
        </w:rPr>
      </w:pPr>
      <w:r w:rsidRPr="00130E31">
        <w:rPr>
          <w:rFonts w:asciiTheme="majorBidi" w:hAnsiTheme="majorBidi" w:cstheme="majorBidi"/>
          <w:sz w:val="24"/>
          <w:szCs w:val="24"/>
        </w:rPr>
        <w:t xml:space="preserve">Proven experience in leading of similar scale and level of </w:t>
      </w:r>
      <w:r w:rsidR="0058050E">
        <w:rPr>
          <w:rFonts w:asciiTheme="majorBidi" w:hAnsiTheme="majorBidi" w:cstheme="majorBidi"/>
          <w:sz w:val="24"/>
          <w:szCs w:val="24"/>
        </w:rPr>
        <w:t xml:space="preserve">conflict </w:t>
      </w:r>
      <w:proofErr w:type="gramStart"/>
      <w:r w:rsidR="0058050E">
        <w:rPr>
          <w:rFonts w:asciiTheme="majorBidi" w:hAnsiTheme="majorBidi" w:cstheme="majorBidi"/>
          <w:sz w:val="24"/>
          <w:szCs w:val="24"/>
        </w:rPr>
        <w:t xml:space="preserve">sensitive </w:t>
      </w:r>
      <w:r w:rsidR="0058050E" w:rsidRPr="00130E31">
        <w:rPr>
          <w:rFonts w:asciiTheme="majorBidi" w:hAnsiTheme="majorBidi" w:cstheme="majorBidi"/>
          <w:sz w:val="24"/>
          <w:szCs w:val="24"/>
        </w:rPr>
        <w:t xml:space="preserve"> </w:t>
      </w:r>
      <w:r w:rsidRPr="00130E31">
        <w:rPr>
          <w:rFonts w:asciiTheme="majorBidi" w:hAnsiTheme="majorBidi" w:cstheme="majorBidi"/>
          <w:sz w:val="24"/>
          <w:szCs w:val="24"/>
        </w:rPr>
        <w:t>evaluations</w:t>
      </w:r>
      <w:proofErr w:type="gramEnd"/>
      <w:r w:rsidRPr="00130E31">
        <w:rPr>
          <w:rFonts w:asciiTheme="majorBidi" w:hAnsiTheme="majorBidi" w:cstheme="majorBidi"/>
          <w:sz w:val="24"/>
          <w:szCs w:val="24"/>
        </w:rPr>
        <w:t>;</w:t>
      </w:r>
    </w:p>
    <w:p w:rsidR="001A38EE" w:rsidRPr="00130E31" w:rsidRDefault="001A38EE" w:rsidP="00130E31">
      <w:pPr>
        <w:widowControl w:val="0"/>
        <w:numPr>
          <w:ilvl w:val="0"/>
          <w:numId w:val="13"/>
        </w:numPr>
        <w:spacing w:after="0" w:line="240" w:lineRule="auto"/>
        <w:jc w:val="both"/>
        <w:rPr>
          <w:rFonts w:asciiTheme="majorBidi" w:hAnsiTheme="majorBidi" w:cstheme="majorBidi"/>
          <w:bCs/>
          <w:sz w:val="24"/>
          <w:szCs w:val="24"/>
        </w:rPr>
      </w:pPr>
      <w:r w:rsidRPr="00130E31">
        <w:rPr>
          <w:rFonts w:asciiTheme="majorBidi" w:hAnsiTheme="majorBidi" w:cstheme="majorBidi"/>
          <w:sz w:val="24"/>
          <w:szCs w:val="24"/>
        </w:rPr>
        <w:t>Sound Experience with and strong skills in quantitative and qualitative research and approaches;</w:t>
      </w:r>
    </w:p>
    <w:p w:rsidR="001A38EE" w:rsidRPr="00130E31" w:rsidRDefault="001A38EE" w:rsidP="00130E31">
      <w:pPr>
        <w:pStyle w:val="ListParagraph"/>
        <w:widowControl w:val="0"/>
        <w:numPr>
          <w:ilvl w:val="0"/>
          <w:numId w:val="13"/>
        </w:numPr>
        <w:spacing w:after="0" w:line="240" w:lineRule="auto"/>
        <w:jc w:val="both"/>
        <w:rPr>
          <w:rFonts w:asciiTheme="majorBidi" w:hAnsiTheme="majorBidi" w:cstheme="majorBidi"/>
          <w:bCs/>
          <w:sz w:val="24"/>
          <w:szCs w:val="24"/>
        </w:rPr>
      </w:pPr>
      <w:r w:rsidRPr="00130E31">
        <w:rPr>
          <w:rFonts w:asciiTheme="majorBidi" w:hAnsiTheme="majorBidi" w:cstheme="majorBidi"/>
          <w:bCs/>
          <w:sz w:val="24"/>
          <w:szCs w:val="24"/>
        </w:rPr>
        <w:t>Fluency in English;</w:t>
      </w:r>
    </w:p>
    <w:p w:rsidR="001A38EE" w:rsidRPr="00130E31" w:rsidRDefault="001A38EE" w:rsidP="00130E31">
      <w:pPr>
        <w:widowControl w:val="0"/>
        <w:numPr>
          <w:ilvl w:val="0"/>
          <w:numId w:val="13"/>
        </w:numPr>
        <w:spacing w:after="0" w:line="240" w:lineRule="auto"/>
        <w:jc w:val="both"/>
        <w:rPr>
          <w:rFonts w:asciiTheme="majorBidi" w:hAnsiTheme="majorBidi" w:cstheme="majorBidi"/>
          <w:bCs/>
          <w:sz w:val="24"/>
          <w:szCs w:val="24"/>
        </w:rPr>
      </w:pPr>
      <w:r w:rsidRPr="00130E31">
        <w:rPr>
          <w:rFonts w:asciiTheme="majorBidi" w:hAnsiTheme="majorBidi" w:cstheme="majorBidi"/>
          <w:sz w:val="24"/>
          <w:szCs w:val="24"/>
        </w:rPr>
        <w:t>Excellent analytical and report writing skills;</w:t>
      </w:r>
      <w:r w:rsidRPr="00130E31">
        <w:rPr>
          <w:rFonts w:asciiTheme="majorBidi" w:hAnsiTheme="majorBidi" w:cstheme="majorBidi"/>
          <w:bCs/>
          <w:sz w:val="24"/>
          <w:szCs w:val="24"/>
        </w:rPr>
        <w:t xml:space="preserve"> </w:t>
      </w:r>
    </w:p>
    <w:p w:rsidR="001A38EE" w:rsidRPr="00130E31" w:rsidRDefault="001A38EE" w:rsidP="00130E31">
      <w:pPr>
        <w:pStyle w:val="ListParagraph"/>
        <w:widowControl w:val="0"/>
        <w:numPr>
          <w:ilvl w:val="0"/>
          <w:numId w:val="13"/>
        </w:numPr>
        <w:spacing w:after="0" w:line="240" w:lineRule="auto"/>
        <w:jc w:val="both"/>
        <w:rPr>
          <w:rFonts w:asciiTheme="majorBidi" w:hAnsiTheme="majorBidi" w:cstheme="majorBidi"/>
          <w:bCs/>
          <w:sz w:val="24"/>
          <w:szCs w:val="24"/>
        </w:rPr>
      </w:pPr>
      <w:r w:rsidRPr="00130E31">
        <w:rPr>
          <w:rFonts w:asciiTheme="majorBidi" w:hAnsiTheme="majorBidi" w:cstheme="majorBidi"/>
          <w:bCs/>
          <w:sz w:val="24"/>
          <w:szCs w:val="24"/>
        </w:rPr>
        <w:t>Ability to work independently;</w:t>
      </w:r>
    </w:p>
    <w:p w:rsidR="001A38EE" w:rsidRPr="00130E31" w:rsidRDefault="001A38EE" w:rsidP="00130E31">
      <w:pPr>
        <w:pStyle w:val="ListParagraph"/>
        <w:widowControl w:val="0"/>
        <w:numPr>
          <w:ilvl w:val="0"/>
          <w:numId w:val="13"/>
        </w:numPr>
        <w:spacing w:after="0" w:line="240" w:lineRule="auto"/>
        <w:jc w:val="both"/>
        <w:rPr>
          <w:rFonts w:asciiTheme="majorBidi" w:hAnsiTheme="majorBidi" w:cstheme="majorBidi"/>
          <w:bCs/>
          <w:sz w:val="24"/>
          <w:szCs w:val="24"/>
        </w:rPr>
      </w:pPr>
      <w:r w:rsidRPr="00130E31">
        <w:rPr>
          <w:rFonts w:asciiTheme="majorBidi" w:hAnsiTheme="majorBidi" w:cstheme="majorBidi"/>
          <w:bCs/>
          <w:sz w:val="24"/>
          <w:szCs w:val="24"/>
        </w:rPr>
        <w:t>Strong planning and organization skills;</w:t>
      </w:r>
    </w:p>
    <w:p w:rsidR="001A38EE" w:rsidRPr="00130E31" w:rsidRDefault="001A38EE" w:rsidP="00130E31">
      <w:pPr>
        <w:pStyle w:val="ListParagraph"/>
        <w:widowControl w:val="0"/>
        <w:numPr>
          <w:ilvl w:val="0"/>
          <w:numId w:val="13"/>
        </w:numPr>
        <w:spacing w:after="0" w:line="240" w:lineRule="auto"/>
        <w:jc w:val="both"/>
        <w:rPr>
          <w:rFonts w:asciiTheme="majorBidi" w:hAnsiTheme="majorBidi" w:cstheme="majorBidi"/>
          <w:bCs/>
          <w:sz w:val="24"/>
          <w:szCs w:val="24"/>
        </w:rPr>
      </w:pPr>
      <w:r w:rsidRPr="00130E31">
        <w:rPr>
          <w:rFonts w:asciiTheme="majorBidi" w:hAnsiTheme="majorBidi" w:cstheme="majorBidi"/>
          <w:bCs/>
          <w:sz w:val="24"/>
          <w:szCs w:val="24"/>
        </w:rPr>
        <w:t>Fully proficient computer literacy and use of relevant software and other applications;</w:t>
      </w:r>
    </w:p>
    <w:p w:rsidR="00383993" w:rsidRPr="00383993" w:rsidRDefault="00383993" w:rsidP="001A38EE">
      <w:pPr>
        <w:pStyle w:val="ListParagraph"/>
        <w:spacing w:after="0" w:line="240" w:lineRule="auto"/>
        <w:jc w:val="both"/>
        <w:rPr>
          <w:rFonts w:asciiTheme="majorBidi" w:hAnsiTheme="majorBidi" w:cstheme="majorBidi"/>
          <w:b/>
          <w:bCs/>
          <w:sz w:val="24"/>
          <w:szCs w:val="24"/>
        </w:rPr>
      </w:pPr>
    </w:p>
    <w:sectPr w:rsidR="00383993" w:rsidRPr="0038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C31"/>
    <w:multiLevelType w:val="hybridMultilevel"/>
    <w:tmpl w:val="C374DC74"/>
    <w:lvl w:ilvl="0" w:tplc="294212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7A1D51"/>
    <w:multiLevelType w:val="hybridMultilevel"/>
    <w:tmpl w:val="CEB6C4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C74E2"/>
    <w:multiLevelType w:val="hybridMultilevel"/>
    <w:tmpl w:val="9F483A24"/>
    <w:lvl w:ilvl="0" w:tplc="5C64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B6664"/>
    <w:multiLevelType w:val="hybridMultilevel"/>
    <w:tmpl w:val="D91A4A04"/>
    <w:lvl w:ilvl="0" w:tplc="294212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E53F79"/>
    <w:multiLevelType w:val="hybridMultilevel"/>
    <w:tmpl w:val="2544E4C4"/>
    <w:lvl w:ilvl="0" w:tplc="37BE0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F7F1A"/>
    <w:multiLevelType w:val="hybridMultilevel"/>
    <w:tmpl w:val="B0B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B5AAC"/>
    <w:multiLevelType w:val="hybridMultilevel"/>
    <w:tmpl w:val="997EDF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D3516F"/>
    <w:multiLevelType w:val="hybridMultilevel"/>
    <w:tmpl w:val="8714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10A50"/>
    <w:multiLevelType w:val="hybridMultilevel"/>
    <w:tmpl w:val="BCAA5AA2"/>
    <w:lvl w:ilvl="0" w:tplc="24FC1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DD468C"/>
    <w:multiLevelType w:val="hybridMultilevel"/>
    <w:tmpl w:val="799255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920E4"/>
    <w:multiLevelType w:val="hybridMultilevel"/>
    <w:tmpl w:val="193EC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C16E4A"/>
    <w:multiLevelType w:val="hybridMultilevel"/>
    <w:tmpl w:val="B91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50DE5"/>
    <w:multiLevelType w:val="hybridMultilevel"/>
    <w:tmpl w:val="9230B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7414E67"/>
    <w:multiLevelType w:val="multilevel"/>
    <w:tmpl w:val="A5AAD334"/>
    <w:lvl w:ilvl="0">
      <w:numFmt w:val="bullet"/>
      <w:lvlText w:val="-"/>
      <w:lvlJc w:val="left"/>
      <w:pPr>
        <w:tabs>
          <w:tab w:val="num" w:pos="1080"/>
        </w:tabs>
        <w:ind w:left="1080" w:hanging="360"/>
      </w:pPr>
      <w:rPr>
        <w:rFonts w:ascii="Times New Roman" w:eastAsia="Times New Roman" w:hAnsi="Times New Roman" w:cs="Times New Roman" w:hint="default"/>
        <w:color w:val="000000"/>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upperRoman"/>
      <w:lvlText w:val="%3."/>
      <w:lvlJc w:val="left"/>
      <w:pPr>
        <w:ind w:left="2880" w:hanging="72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77E84DB6"/>
    <w:multiLevelType w:val="hybridMultilevel"/>
    <w:tmpl w:val="F208CCD2"/>
    <w:lvl w:ilvl="0" w:tplc="294212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634409"/>
    <w:multiLevelType w:val="hybridMultilevel"/>
    <w:tmpl w:val="2AAA15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7"/>
  </w:num>
  <w:num w:numId="4">
    <w:abstractNumId w:val="6"/>
  </w:num>
  <w:num w:numId="5">
    <w:abstractNumId w:val="14"/>
  </w:num>
  <w:num w:numId="6">
    <w:abstractNumId w:val="9"/>
  </w:num>
  <w:num w:numId="7">
    <w:abstractNumId w:val="12"/>
  </w:num>
  <w:num w:numId="8">
    <w:abstractNumId w:val="2"/>
  </w:num>
  <w:num w:numId="9">
    <w:abstractNumId w:val="1"/>
  </w:num>
  <w:num w:numId="10">
    <w:abstractNumId w:val="15"/>
  </w:num>
  <w:num w:numId="11">
    <w:abstractNumId w:val="8"/>
  </w:num>
  <w:num w:numId="12">
    <w:abstractNumId w:val="4"/>
  </w:num>
  <w:num w:numId="13">
    <w:abstractNumId w:val="13"/>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40"/>
    <w:rsid w:val="00054598"/>
    <w:rsid w:val="00130E31"/>
    <w:rsid w:val="001A35E6"/>
    <w:rsid w:val="001A38EE"/>
    <w:rsid w:val="001A7AFA"/>
    <w:rsid w:val="001B4E6A"/>
    <w:rsid w:val="00383993"/>
    <w:rsid w:val="003B7CF0"/>
    <w:rsid w:val="003C2E0B"/>
    <w:rsid w:val="00486117"/>
    <w:rsid w:val="004B2808"/>
    <w:rsid w:val="0058050E"/>
    <w:rsid w:val="005D3A96"/>
    <w:rsid w:val="006042C9"/>
    <w:rsid w:val="0092126A"/>
    <w:rsid w:val="00AB5CE1"/>
    <w:rsid w:val="00D4149E"/>
    <w:rsid w:val="00DD3383"/>
    <w:rsid w:val="00EF3740"/>
    <w:rsid w:val="00EF4F6A"/>
    <w:rsid w:val="00F77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BEBC3-788A-498D-BA4F-F9708813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AB5CE1"/>
    <w:pPr>
      <w:keepNext/>
      <w:keepLines/>
      <w:spacing w:before="200" w:after="0" w:line="240" w:lineRule="auto"/>
      <w:jc w:val="both"/>
      <w:outlineLvl w:val="1"/>
    </w:pPr>
    <w:rPr>
      <w:rFonts w:ascii="Cambria" w:eastAsia="Calibri" w:hAnsi="Cambria" w:cs="Times New Roman"/>
      <w:b/>
      <w:bCs/>
      <w:color w:val="4F81BD"/>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740"/>
    <w:pPr>
      <w:spacing w:after="0" w:line="240" w:lineRule="auto"/>
    </w:pPr>
  </w:style>
  <w:style w:type="paragraph" w:styleId="ListParagraph">
    <w:name w:val="List Paragraph"/>
    <w:basedOn w:val="Normal"/>
    <w:uiPriority w:val="99"/>
    <w:qFormat/>
    <w:rsid w:val="00D4149E"/>
    <w:pPr>
      <w:spacing w:after="200" w:line="276" w:lineRule="auto"/>
      <w:ind w:left="720"/>
      <w:contextualSpacing/>
    </w:pPr>
    <w:rPr>
      <w:rFonts w:eastAsiaTheme="minorEastAsia"/>
    </w:rPr>
  </w:style>
  <w:style w:type="table" w:styleId="TableGrid">
    <w:name w:val="Table Grid"/>
    <w:basedOn w:val="TableNormal"/>
    <w:uiPriority w:val="59"/>
    <w:rsid w:val="0038399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AB5CE1"/>
    <w:rPr>
      <w:rFonts w:ascii="Cambria" w:eastAsia="Calibri" w:hAnsi="Cambria" w:cs="Times New Roman"/>
      <w:b/>
      <w:bCs/>
      <w:color w:val="4F81BD"/>
      <w:sz w:val="26"/>
      <w:szCs w:val="26"/>
      <w:lang w:val="en-GB" w:eastAsia="x-none"/>
    </w:rPr>
  </w:style>
  <w:style w:type="paragraph" w:styleId="BalloonText">
    <w:name w:val="Balloon Text"/>
    <w:basedOn w:val="Normal"/>
    <w:link w:val="BalloonTextChar"/>
    <w:uiPriority w:val="99"/>
    <w:semiHidden/>
    <w:unhideWhenUsed/>
    <w:rsid w:val="004B2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 abilmona</dc:creator>
  <cp:keywords/>
  <dc:description/>
  <cp:lastModifiedBy>Wassim El Chami</cp:lastModifiedBy>
  <cp:revision>3</cp:revision>
  <dcterms:created xsi:type="dcterms:W3CDTF">2016-04-12T06:52:00Z</dcterms:created>
  <dcterms:modified xsi:type="dcterms:W3CDTF">2017-02-20T10:24:00Z</dcterms:modified>
</cp:coreProperties>
</file>