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06EC" w14:textId="77777777" w:rsidR="00461D3F" w:rsidRPr="0014446B" w:rsidRDefault="00461D3F">
      <w:pPr>
        <w:pStyle w:val="Textebrut"/>
        <w:pBdr>
          <w:bottom w:val="single" w:sz="12" w:space="1" w:color="auto"/>
        </w:pBdr>
        <w:tabs>
          <w:tab w:val="left" w:pos="2835"/>
        </w:tabs>
        <w:rPr>
          <w:rFonts w:ascii="Bookman Old Style" w:hAnsi="Bookman Old Style"/>
          <w:b/>
          <w:caps/>
        </w:rPr>
      </w:pPr>
      <w:bookmarkStart w:id="0" w:name="_GoBack"/>
      <w:bookmarkEnd w:id="0"/>
      <w:r w:rsidRPr="0014446B">
        <w:rPr>
          <w:rFonts w:ascii="Bookman Old Style" w:hAnsi="Bookman Old Style"/>
        </w:rPr>
        <w:tab/>
      </w:r>
      <w:r w:rsidRPr="0014446B">
        <w:rPr>
          <w:rFonts w:ascii="Bookman Old Style" w:hAnsi="Bookman Old Style"/>
          <w:b/>
          <w:caps/>
        </w:rPr>
        <w:t>Curriculum vitae</w:t>
      </w:r>
    </w:p>
    <w:p w14:paraId="106F540B" w14:textId="77777777" w:rsidR="00461D3F" w:rsidRPr="0014446B" w:rsidRDefault="00461D3F">
      <w:pPr>
        <w:pStyle w:val="Textebrut"/>
        <w:jc w:val="both"/>
        <w:rPr>
          <w:rFonts w:ascii="Bookman Old Style" w:hAnsi="Bookman Old Sty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483"/>
      </w:tblGrid>
      <w:tr w:rsidR="00461D3F" w:rsidRPr="0014446B" w14:paraId="481CC006" w14:textId="77777777">
        <w:trPr>
          <w:cantSplit/>
        </w:trPr>
        <w:tc>
          <w:tcPr>
            <w:tcW w:w="2802" w:type="dxa"/>
          </w:tcPr>
          <w:p w14:paraId="19F7E857" w14:textId="77777777" w:rsidR="00461D3F" w:rsidRPr="0014446B" w:rsidRDefault="00B61529">
            <w:pPr>
              <w:pStyle w:val="Textebrut"/>
              <w:jc w:val="both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  <w:b/>
              </w:rPr>
              <w:t>Nom</w:t>
            </w:r>
          </w:p>
        </w:tc>
        <w:tc>
          <w:tcPr>
            <w:tcW w:w="6483" w:type="dxa"/>
          </w:tcPr>
          <w:p w14:paraId="569909E0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Tlatli</w:t>
            </w:r>
          </w:p>
        </w:tc>
      </w:tr>
      <w:tr w:rsidR="00461D3F" w:rsidRPr="0014446B" w14:paraId="31A2BF76" w14:textId="77777777">
        <w:trPr>
          <w:cantSplit/>
        </w:trPr>
        <w:tc>
          <w:tcPr>
            <w:tcW w:w="2802" w:type="dxa"/>
          </w:tcPr>
          <w:p w14:paraId="11FF845E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  <w:b/>
              </w:rPr>
              <w:t>Prénom</w:t>
            </w:r>
          </w:p>
        </w:tc>
        <w:tc>
          <w:tcPr>
            <w:tcW w:w="6483" w:type="dxa"/>
          </w:tcPr>
          <w:p w14:paraId="1285C9FE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Slim</w:t>
            </w:r>
          </w:p>
        </w:tc>
      </w:tr>
      <w:tr w:rsidR="00461D3F" w:rsidRPr="0014446B" w14:paraId="587A4E35" w14:textId="77777777">
        <w:trPr>
          <w:cantSplit/>
        </w:trPr>
        <w:tc>
          <w:tcPr>
            <w:tcW w:w="2802" w:type="dxa"/>
          </w:tcPr>
          <w:p w14:paraId="4B97CF75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  <w:b/>
              </w:rPr>
              <w:t xml:space="preserve">Date </w:t>
            </w:r>
            <w:r w:rsidR="00B61529" w:rsidRPr="0014446B">
              <w:rPr>
                <w:rFonts w:ascii="Bookman Old Style" w:hAnsi="Bookman Old Style"/>
                <w:b/>
              </w:rPr>
              <w:t>de naissance</w:t>
            </w:r>
          </w:p>
        </w:tc>
        <w:tc>
          <w:tcPr>
            <w:tcW w:w="6483" w:type="dxa"/>
          </w:tcPr>
          <w:p w14:paraId="19FEA12F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 xml:space="preserve">6 </w:t>
            </w:r>
            <w:r w:rsidR="0014446B">
              <w:rPr>
                <w:rFonts w:ascii="Bookman Old Style" w:hAnsi="Bookman Old Style"/>
              </w:rPr>
              <w:t>Avril</w:t>
            </w:r>
            <w:r w:rsidRPr="0014446B">
              <w:rPr>
                <w:rFonts w:ascii="Bookman Old Style" w:hAnsi="Bookman Old Style"/>
              </w:rPr>
              <w:t xml:space="preserve"> 1951</w:t>
            </w:r>
          </w:p>
        </w:tc>
      </w:tr>
      <w:tr w:rsidR="00461D3F" w:rsidRPr="0014446B" w14:paraId="6CA622C3" w14:textId="77777777">
        <w:trPr>
          <w:cantSplit/>
        </w:trPr>
        <w:tc>
          <w:tcPr>
            <w:tcW w:w="2802" w:type="dxa"/>
          </w:tcPr>
          <w:p w14:paraId="671721B1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  <w:r w:rsidRPr="0014446B">
              <w:rPr>
                <w:rFonts w:ascii="Bookman Old Style" w:hAnsi="Bookman Old Style"/>
                <w:b/>
              </w:rPr>
              <w:t>Nationalité</w:t>
            </w:r>
          </w:p>
          <w:p w14:paraId="7D74665A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483" w:type="dxa"/>
          </w:tcPr>
          <w:p w14:paraId="75878FD7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Tunisien</w:t>
            </w:r>
          </w:p>
        </w:tc>
      </w:tr>
      <w:tr w:rsidR="00461D3F" w:rsidRPr="0014446B" w14:paraId="23AC5ECB" w14:textId="77777777">
        <w:trPr>
          <w:cantSplit/>
        </w:trPr>
        <w:tc>
          <w:tcPr>
            <w:tcW w:w="2802" w:type="dxa"/>
          </w:tcPr>
          <w:p w14:paraId="3C909631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  <w:b/>
              </w:rPr>
              <w:t>Etat civil</w:t>
            </w:r>
          </w:p>
        </w:tc>
        <w:tc>
          <w:tcPr>
            <w:tcW w:w="6483" w:type="dxa"/>
          </w:tcPr>
          <w:p w14:paraId="11DE9950" w14:textId="77777777" w:rsidR="00461D3F" w:rsidRPr="0014446B" w:rsidRDefault="00277D84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Marié</w:t>
            </w:r>
            <w:r w:rsidR="004210ED" w:rsidRPr="0014446B">
              <w:rPr>
                <w:rFonts w:ascii="Bookman Old Style" w:hAnsi="Bookman Old Style"/>
              </w:rPr>
              <w:t xml:space="preserve">- 2 </w:t>
            </w:r>
            <w:r w:rsidR="0014446B" w:rsidRPr="0014446B">
              <w:rPr>
                <w:rFonts w:ascii="Bookman Old Style" w:hAnsi="Bookman Old Style"/>
              </w:rPr>
              <w:t>filles</w:t>
            </w:r>
          </w:p>
        </w:tc>
      </w:tr>
      <w:tr w:rsidR="00461D3F" w:rsidRPr="0014446B" w14:paraId="3F11FBA1" w14:textId="77777777">
        <w:trPr>
          <w:cantSplit/>
        </w:trPr>
        <w:tc>
          <w:tcPr>
            <w:tcW w:w="2802" w:type="dxa"/>
          </w:tcPr>
          <w:p w14:paraId="26BD4539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  <w:r w:rsidRPr="0014446B">
              <w:rPr>
                <w:rFonts w:ascii="Bookman Old Style" w:hAnsi="Bookman Old Style"/>
                <w:b/>
              </w:rPr>
              <w:t>Ad</w:t>
            </w:r>
            <w:r w:rsidR="001C674F" w:rsidRPr="0014446B">
              <w:rPr>
                <w:rFonts w:ascii="Bookman Old Style" w:hAnsi="Bookman Old Style"/>
                <w:b/>
              </w:rPr>
              <w:t>ress</w:t>
            </w:r>
            <w:r w:rsidRPr="0014446B">
              <w:rPr>
                <w:rFonts w:ascii="Bookman Old Style" w:hAnsi="Bookman Old Style"/>
                <w:b/>
              </w:rPr>
              <w:t>e</w:t>
            </w:r>
          </w:p>
        </w:tc>
        <w:tc>
          <w:tcPr>
            <w:tcW w:w="6483" w:type="dxa"/>
          </w:tcPr>
          <w:p w14:paraId="46156D61" w14:textId="77777777" w:rsidR="00461D3F" w:rsidRPr="0014446B" w:rsidRDefault="00927F66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 Avenue H. Bourguiba – Carthage -  Tunisie</w:t>
            </w:r>
          </w:p>
        </w:tc>
      </w:tr>
      <w:tr w:rsidR="00461D3F" w:rsidRPr="0014446B" w14:paraId="3F28E6C6" w14:textId="77777777">
        <w:trPr>
          <w:cantSplit/>
        </w:trPr>
        <w:tc>
          <w:tcPr>
            <w:tcW w:w="2802" w:type="dxa"/>
          </w:tcPr>
          <w:p w14:paraId="2FEF1DB7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  <w:r w:rsidRPr="0014446B">
              <w:rPr>
                <w:rFonts w:ascii="Bookman Old Style" w:hAnsi="Bookman Old Style"/>
                <w:b/>
              </w:rPr>
              <w:t>Tel, Fax, Email</w:t>
            </w:r>
          </w:p>
        </w:tc>
        <w:tc>
          <w:tcPr>
            <w:tcW w:w="6483" w:type="dxa"/>
          </w:tcPr>
          <w:p w14:paraId="0353C13D" w14:textId="1513586D" w:rsidR="00461D3F" w:rsidRPr="0014446B" w:rsidRDefault="002D3963" w:rsidP="0025060A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  <w:b/>
              </w:rPr>
              <w:t>M</w:t>
            </w:r>
            <w:r w:rsidR="00461D3F" w:rsidRPr="0014446B">
              <w:rPr>
                <w:rFonts w:ascii="Bookman Old Style" w:hAnsi="Bookman Old Style"/>
                <w:b/>
              </w:rPr>
              <w:t>obile</w:t>
            </w:r>
            <w:r w:rsidRPr="0014446B">
              <w:rPr>
                <w:rFonts w:ascii="Bookman Old Style" w:hAnsi="Bookman Old Style"/>
                <w:b/>
              </w:rPr>
              <w:t xml:space="preserve"> (</w:t>
            </w:r>
            <w:r w:rsidR="00927F66">
              <w:rPr>
                <w:rFonts w:ascii="Bookman Old Style" w:hAnsi="Bookman Old Style"/>
                <w:b/>
              </w:rPr>
              <w:t>Tunisie</w:t>
            </w:r>
            <w:r w:rsidRPr="0014446B">
              <w:rPr>
                <w:rFonts w:ascii="Bookman Old Style" w:hAnsi="Bookman Old Style"/>
                <w:b/>
              </w:rPr>
              <w:t>)</w:t>
            </w:r>
            <w:r w:rsidR="00461D3F" w:rsidRPr="0014446B">
              <w:rPr>
                <w:rFonts w:ascii="Bookman Old Style" w:hAnsi="Bookman Old Style"/>
              </w:rPr>
              <w:t xml:space="preserve">: </w:t>
            </w:r>
            <w:r w:rsidR="004865CC">
              <w:rPr>
                <w:rFonts w:ascii="Bookman Old Style" w:hAnsi="Bookman Old Style"/>
              </w:rPr>
              <w:t>+216</w:t>
            </w:r>
            <w:r w:rsidR="0025060A">
              <w:rPr>
                <w:rFonts w:ascii="Bookman Old Style" w:hAnsi="Bookman Old Style"/>
              </w:rPr>
              <w:t xml:space="preserve"> 55444433</w:t>
            </w:r>
            <w:r w:rsidR="00E67FF9">
              <w:rPr>
                <w:rFonts w:ascii="Bookman Old Style" w:hAnsi="Bookman Old Style"/>
              </w:rPr>
              <w:t xml:space="preserve"> </w:t>
            </w:r>
            <w:r w:rsidR="00461D3F" w:rsidRPr="0014446B">
              <w:rPr>
                <w:rFonts w:ascii="Bookman Old Style" w:hAnsi="Bookman Old Style"/>
                <w:b/>
              </w:rPr>
              <w:t>Email</w:t>
            </w:r>
            <w:r w:rsidR="004865CC">
              <w:rPr>
                <w:rFonts w:ascii="Bookman Old Style" w:hAnsi="Bookman Old Style"/>
                <w:b/>
              </w:rPr>
              <w:t xml:space="preserve"> </w:t>
            </w:r>
            <w:r w:rsidR="004865CC">
              <w:rPr>
                <w:rFonts w:ascii="Bookman Old Style" w:hAnsi="Bookman Old Style"/>
              </w:rPr>
              <w:t>slim.tlatli@planet.tn</w:t>
            </w:r>
          </w:p>
        </w:tc>
      </w:tr>
      <w:tr w:rsidR="00461D3F" w:rsidRPr="0014446B" w14:paraId="78BEDD91" w14:textId="77777777">
        <w:trPr>
          <w:cantSplit/>
        </w:trPr>
        <w:tc>
          <w:tcPr>
            <w:tcW w:w="2802" w:type="dxa"/>
          </w:tcPr>
          <w:p w14:paraId="1F2A1AD1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  <w:b/>
              </w:rPr>
              <w:t>Education</w:t>
            </w:r>
          </w:p>
        </w:tc>
        <w:tc>
          <w:tcPr>
            <w:tcW w:w="6483" w:type="dxa"/>
          </w:tcPr>
          <w:p w14:paraId="2D538916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</w:p>
        </w:tc>
      </w:tr>
    </w:tbl>
    <w:p w14:paraId="4D46F5F1" w14:textId="77777777" w:rsidR="00461D3F" w:rsidRPr="0014446B" w:rsidRDefault="00461D3F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483"/>
      </w:tblGrid>
      <w:tr w:rsidR="00461D3F" w:rsidRPr="0014446B" w14:paraId="1ADF3B2C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55F88A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Institution</w:t>
            </w:r>
          </w:p>
        </w:tc>
        <w:tc>
          <w:tcPr>
            <w:tcW w:w="6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2CA5BE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Institut d’Administration des Affaires – Grenoble- France</w:t>
            </w:r>
          </w:p>
        </w:tc>
      </w:tr>
      <w:tr w:rsidR="00461D3F" w:rsidRPr="0014446B" w14:paraId="1620DF66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EDD5F7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 xml:space="preserve">Date 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360314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10/75 – 06/76</w:t>
            </w:r>
          </w:p>
        </w:tc>
      </w:tr>
      <w:tr w:rsidR="00461D3F" w:rsidRPr="0014446B" w14:paraId="3343702F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2715CA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Diplôme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7B8FAC" w14:textId="77777777" w:rsidR="00461D3F" w:rsidRPr="0014446B" w:rsidRDefault="00574114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MBA</w:t>
            </w:r>
          </w:p>
        </w:tc>
      </w:tr>
    </w:tbl>
    <w:p w14:paraId="3D33857A" w14:textId="77777777" w:rsidR="00461D3F" w:rsidRPr="0014446B" w:rsidRDefault="00461D3F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483"/>
      </w:tblGrid>
      <w:tr w:rsidR="00461D3F" w:rsidRPr="0014446B" w14:paraId="61FB6A79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948151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Institution</w:t>
            </w:r>
          </w:p>
        </w:tc>
        <w:tc>
          <w:tcPr>
            <w:tcW w:w="6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32051F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Université de</w:t>
            </w:r>
            <w:r w:rsidR="00461D3F" w:rsidRPr="0014446B">
              <w:rPr>
                <w:rFonts w:ascii="Bookman Old Style" w:hAnsi="Bookman Old Style"/>
              </w:rPr>
              <w:t xml:space="preserve"> Grenoble</w:t>
            </w:r>
          </w:p>
        </w:tc>
      </w:tr>
      <w:tr w:rsidR="00461D3F" w:rsidRPr="0014446B" w14:paraId="5D06637B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309999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 xml:space="preserve">Date 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813CCD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10/74 – 06/75</w:t>
            </w:r>
          </w:p>
        </w:tc>
      </w:tr>
      <w:tr w:rsidR="00461D3F" w:rsidRPr="0014446B" w14:paraId="007D3128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234BCF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Diplôme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203425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Maîtrise de Mathématiques</w:t>
            </w:r>
          </w:p>
        </w:tc>
      </w:tr>
    </w:tbl>
    <w:p w14:paraId="5DD38A78" w14:textId="77777777" w:rsidR="00461D3F" w:rsidRPr="0014446B" w:rsidRDefault="00461D3F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483"/>
      </w:tblGrid>
      <w:tr w:rsidR="00461D3F" w:rsidRPr="0014446B" w14:paraId="278201E1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740D9E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Institution</w:t>
            </w:r>
          </w:p>
        </w:tc>
        <w:tc>
          <w:tcPr>
            <w:tcW w:w="6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3B142E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Faculté des Sciences de Tunis</w:t>
            </w:r>
          </w:p>
        </w:tc>
      </w:tr>
      <w:tr w:rsidR="00461D3F" w:rsidRPr="0014446B" w14:paraId="463D9E87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8ECE0F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 xml:space="preserve">Date 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83ED91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10/70 – 06/73</w:t>
            </w:r>
          </w:p>
        </w:tc>
      </w:tr>
      <w:tr w:rsidR="00461D3F" w:rsidRPr="0014446B" w14:paraId="051E16A1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F78C7D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Diplôme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D58361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Licence de Mathématiques</w:t>
            </w:r>
          </w:p>
        </w:tc>
      </w:tr>
    </w:tbl>
    <w:p w14:paraId="6E56D1A9" w14:textId="77777777" w:rsidR="00461D3F" w:rsidRPr="0014446B" w:rsidRDefault="00461D3F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161"/>
        <w:gridCol w:w="2161"/>
        <w:gridCol w:w="2161"/>
      </w:tblGrid>
      <w:tr w:rsidR="00461D3F" w:rsidRPr="0014446B" w14:paraId="6751CC5A" w14:textId="77777777">
        <w:trPr>
          <w:cantSplit/>
        </w:trPr>
        <w:tc>
          <w:tcPr>
            <w:tcW w:w="9285" w:type="dxa"/>
            <w:gridSpan w:val="4"/>
          </w:tcPr>
          <w:p w14:paraId="13B642EC" w14:textId="77777777" w:rsidR="00461D3F" w:rsidRPr="0014446B" w:rsidRDefault="0014446B" w:rsidP="0014446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  <w:r w:rsidRPr="0014446B">
              <w:rPr>
                <w:rFonts w:ascii="Bookman Old Style" w:hAnsi="Bookman Old Style"/>
                <w:b/>
              </w:rPr>
              <w:t>Langues</w:t>
            </w:r>
          </w:p>
          <w:p w14:paraId="52321B65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461D3F" w:rsidRPr="0014446B" w14:paraId="106221E3" w14:textId="77777777">
        <w:trPr>
          <w:cantSplit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1990A8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Langue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F75" w14:textId="77777777" w:rsidR="00461D3F" w:rsidRPr="0014446B" w:rsidRDefault="0014446B">
            <w:pPr>
              <w:pStyle w:val="Textebrut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lu</w:t>
            </w:r>
            <w:r w:rsidR="006D0A78">
              <w:rPr>
                <w:rFonts w:ascii="Bookman Old Style" w:hAnsi="Bookman Old Style"/>
                <w:i/>
              </w:rPr>
              <w:t>e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77E" w14:textId="77777777" w:rsidR="00461D3F" w:rsidRPr="0014446B" w:rsidRDefault="0014446B">
            <w:pPr>
              <w:pStyle w:val="Textebrut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parlé</w:t>
            </w:r>
            <w:r w:rsidR="006D0A78">
              <w:rPr>
                <w:rFonts w:ascii="Bookman Old Style" w:hAnsi="Bookman Old Style"/>
                <w:i/>
              </w:rPr>
              <w:t>e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E871CA" w14:textId="77777777" w:rsidR="00461D3F" w:rsidRPr="0014446B" w:rsidRDefault="0014446B">
            <w:pPr>
              <w:pStyle w:val="Textebrut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écrit</w:t>
            </w:r>
            <w:r w:rsidR="006D0A78">
              <w:rPr>
                <w:rFonts w:ascii="Bookman Old Style" w:hAnsi="Bookman Old Style"/>
                <w:i/>
              </w:rPr>
              <w:t>e</w:t>
            </w:r>
          </w:p>
        </w:tc>
      </w:tr>
      <w:tr w:rsidR="00461D3F" w:rsidRPr="0014446B" w14:paraId="2156B0B0" w14:textId="7777777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BAAA3A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Français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5B7" w14:textId="77777777" w:rsidR="00461D3F" w:rsidRPr="0014446B" w:rsidRDefault="00461D3F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4BC" w14:textId="77777777" w:rsidR="00461D3F" w:rsidRPr="0014446B" w:rsidRDefault="00461D3F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313F4F" w14:textId="77777777" w:rsidR="00461D3F" w:rsidRPr="0014446B" w:rsidRDefault="00461D3F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</w:tr>
      <w:tr w:rsidR="00461D3F" w:rsidRPr="0014446B" w14:paraId="240B8E5F" w14:textId="7777777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C51480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Anglais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DB2" w14:textId="77777777" w:rsidR="00461D3F" w:rsidRPr="0014446B" w:rsidRDefault="00BF291C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C2C" w14:textId="77777777" w:rsidR="00461D3F" w:rsidRPr="0014446B" w:rsidRDefault="00BF291C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068AE6" w14:textId="77777777" w:rsidR="00461D3F" w:rsidRPr="0014446B" w:rsidRDefault="00461D3F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4</w:t>
            </w:r>
          </w:p>
        </w:tc>
      </w:tr>
      <w:tr w:rsidR="00461D3F" w:rsidRPr="0014446B" w14:paraId="08280BE8" w14:textId="7777777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618CCE" w14:textId="77777777" w:rsidR="00461D3F" w:rsidRPr="0014446B" w:rsidRDefault="0014446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Arabe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63A0D0" w14:textId="77777777" w:rsidR="00461D3F" w:rsidRPr="0014446B" w:rsidRDefault="00461D3F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D2D91" w14:textId="77777777" w:rsidR="00461D3F" w:rsidRPr="0014446B" w:rsidRDefault="00461D3F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6A03FF" w14:textId="77777777" w:rsidR="00461D3F" w:rsidRPr="0014446B" w:rsidRDefault="00461D3F">
            <w:pPr>
              <w:pStyle w:val="Textebrut"/>
              <w:jc w:val="center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5</w:t>
            </w:r>
          </w:p>
        </w:tc>
      </w:tr>
    </w:tbl>
    <w:p w14:paraId="035D7497" w14:textId="77777777" w:rsidR="00461D3F" w:rsidRPr="0014446B" w:rsidRDefault="00461D3F">
      <w:pPr>
        <w:rPr>
          <w:sz w:val="20"/>
        </w:rPr>
      </w:pPr>
    </w:p>
    <w:tbl>
      <w:tblPr>
        <w:tblW w:w="9143" w:type="dxa"/>
        <w:tblLayout w:type="fixed"/>
        <w:tblLook w:val="0000" w:firstRow="0" w:lastRow="0" w:firstColumn="0" w:lastColumn="0" w:noHBand="0" w:noVBand="0"/>
      </w:tblPr>
      <w:tblGrid>
        <w:gridCol w:w="2660"/>
        <w:gridCol w:w="6483"/>
      </w:tblGrid>
      <w:tr w:rsidR="003C1CBE" w:rsidRPr="0014446B" w14:paraId="06090783" w14:textId="77777777" w:rsidTr="003C1CBE">
        <w:trPr>
          <w:cantSplit/>
        </w:trPr>
        <w:tc>
          <w:tcPr>
            <w:tcW w:w="2660" w:type="dxa"/>
          </w:tcPr>
          <w:p w14:paraId="334E65E6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</w:p>
        </w:tc>
        <w:tc>
          <w:tcPr>
            <w:tcW w:w="6483" w:type="dxa"/>
          </w:tcPr>
          <w:p w14:paraId="61A8065D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</w:p>
        </w:tc>
      </w:tr>
      <w:tr w:rsidR="003C1CBE" w:rsidRPr="0014446B" w14:paraId="6A7A328C" w14:textId="77777777" w:rsidTr="00657E0E">
        <w:trPr>
          <w:cantSplit/>
          <w:trHeight w:val="507"/>
        </w:trPr>
        <w:tc>
          <w:tcPr>
            <w:tcW w:w="2660" w:type="dxa"/>
          </w:tcPr>
          <w:p w14:paraId="2371EB62" w14:textId="77777777" w:rsidR="00461D3F" w:rsidRPr="0014446B" w:rsidRDefault="0014446B">
            <w:pPr>
              <w:pStyle w:val="Textebru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Autre qualifications</w:t>
            </w:r>
          </w:p>
          <w:p w14:paraId="645FCA51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</w:p>
        </w:tc>
        <w:tc>
          <w:tcPr>
            <w:tcW w:w="6483" w:type="dxa"/>
          </w:tcPr>
          <w:p w14:paraId="49E17CB6" w14:textId="77777777" w:rsidR="00461D3F" w:rsidRPr="0014446B" w:rsidRDefault="0014446B">
            <w:pPr>
              <w:pStyle w:val="Textebru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</w:t>
            </w:r>
            <w:r w:rsidR="00DB6ACD">
              <w:rPr>
                <w:rFonts w:ascii="Bookman Old Style" w:hAnsi="Bookman Old Style"/>
              </w:rPr>
              <w:t>tilisa</w:t>
            </w:r>
            <w:r>
              <w:rPr>
                <w:rFonts w:ascii="Bookman Old Style" w:hAnsi="Bookman Old Style"/>
              </w:rPr>
              <w:t xml:space="preserve">tion </w:t>
            </w:r>
            <w:r w:rsidR="006D0A78">
              <w:rPr>
                <w:rFonts w:ascii="Bookman Old Style" w:hAnsi="Bookman Old Style"/>
              </w:rPr>
              <w:t xml:space="preserve">courante </w:t>
            </w:r>
            <w:r>
              <w:rPr>
                <w:rFonts w:ascii="Bookman Old Style" w:hAnsi="Bookman Old Style"/>
              </w:rPr>
              <w:t>de l</w:t>
            </w:r>
            <w:r w:rsidR="00DB6ACD">
              <w:rPr>
                <w:rFonts w:ascii="Bookman Old Style" w:hAnsi="Bookman Old Style"/>
              </w:rPr>
              <w:t>’</w:t>
            </w:r>
            <w:r>
              <w:rPr>
                <w:rFonts w:ascii="Bookman Old Style" w:hAnsi="Bookman Old Style"/>
              </w:rPr>
              <w:t>informatique</w:t>
            </w:r>
          </w:p>
        </w:tc>
      </w:tr>
      <w:tr w:rsidR="003C1CBE" w:rsidRPr="0014446B" w14:paraId="0847FE29" w14:textId="77777777" w:rsidTr="003C1CBE">
        <w:trPr>
          <w:cantSplit/>
        </w:trPr>
        <w:tc>
          <w:tcPr>
            <w:tcW w:w="2660" w:type="dxa"/>
          </w:tcPr>
          <w:p w14:paraId="550D8BFA" w14:textId="21701378" w:rsidR="00461D3F" w:rsidRDefault="00B022A9" w:rsidP="00925237">
            <w:pPr>
              <w:pStyle w:val="Textebru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Dernières Positions </w:t>
            </w:r>
          </w:p>
          <w:p w14:paraId="6755F26D" w14:textId="77777777" w:rsidR="003C1CBE" w:rsidRPr="0014446B" w:rsidRDefault="003C1CBE" w:rsidP="00925237">
            <w:pPr>
              <w:pStyle w:val="Textebrut"/>
              <w:rPr>
                <w:rFonts w:ascii="Bookman Old Style" w:hAnsi="Bookman Old Style"/>
                <w:b/>
              </w:rPr>
            </w:pPr>
          </w:p>
          <w:p w14:paraId="03BFCC84" w14:textId="6EE8F82B" w:rsidR="00461D3F" w:rsidRPr="0014446B" w:rsidRDefault="003C1CBE" w:rsidP="00726D32">
            <w:pPr>
              <w:pStyle w:val="Textebrut"/>
              <w:ind w:right="-6487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Depuis Avril 2011 </w:t>
            </w:r>
          </w:p>
        </w:tc>
        <w:tc>
          <w:tcPr>
            <w:tcW w:w="6483" w:type="dxa"/>
          </w:tcPr>
          <w:p w14:paraId="70159D7F" w14:textId="28278F02" w:rsidR="00461D3F" w:rsidRPr="0014446B" w:rsidRDefault="00657E0E" w:rsidP="00925237">
            <w:pPr>
              <w:pStyle w:val="Textebru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</w:p>
        </w:tc>
      </w:tr>
    </w:tbl>
    <w:p w14:paraId="3B21211B" w14:textId="77777777" w:rsidR="00657E0E" w:rsidRDefault="00726D32" w:rsidP="00AC6966">
      <w:pPr>
        <w:pStyle w:val="Textebrut"/>
        <w:rPr>
          <w:rFonts w:ascii="Bookman Old Style" w:hAnsi="Bookman Old Style"/>
        </w:rPr>
      </w:pPr>
      <w:r w:rsidRPr="00726D32">
        <w:rPr>
          <w:rFonts w:ascii="Bookman Old Style" w:hAnsi="Bookman Old Style"/>
        </w:rPr>
        <w:t>Con</w:t>
      </w:r>
      <w:r w:rsidR="00657E0E">
        <w:rPr>
          <w:rFonts w:ascii="Bookman Old Style" w:hAnsi="Bookman Old Style"/>
        </w:rPr>
        <w:t>sultant international :</w:t>
      </w:r>
    </w:p>
    <w:p w14:paraId="0FA65580" w14:textId="27E1D832" w:rsidR="00F47C46" w:rsidRDefault="00F47C46" w:rsidP="005A1F76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Mission ONUDI: stratégie de compétitivité industrielle pour le Mozambique</w:t>
      </w:r>
    </w:p>
    <w:p w14:paraId="231471A4" w14:textId="2D9144D2" w:rsidR="005A1F76" w:rsidRDefault="005A1F76" w:rsidP="005A1F76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Mission ONUDI d'identification d'un programme régional de mise à niveau industrielle auprès de la CEDEAO </w:t>
      </w:r>
      <w:r w:rsidR="006F41EC">
        <w:rPr>
          <w:rFonts w:ascii="Bookman Old Style" w:hAnsi="Bookman Old Style"/>
        </w:rPr>
        <w:t>(16 pays de l'Afrique de l'Ouest)</w:t>
      </w:r>
    </w:p>
    <w:p w14:paraId="219419FF" w14:textId="5C1EC203" w:rsidR="006F41EC" w:rsidRDefault="006F41EC" w:rsidP="005A1F76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Mission ONUDI: mise en place d'un structure de gestion et de pilotage du programme de modernisation et de mise à niveau de l'industrie en Syrie</w:t>
      </w:r>
    </w:p>
    <w:p w14:paraId="63B4B4F5" w14:textId="7F9514DC" w:rsidR="001F6AFD" w:rsidRDefault="001F6AFD" w:rsidP="001F6AFD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Membre Parrain du Comité de Pilotage de la mise en œuvre de la stratégie tourisme 2020: Vision 3+1</w:t>
      </w:r>
    </w:p>
    <w:p w14:paraId="2CC75D89" w14:textId="257584D4" w:rsidR="00F90F24" w:rsidRDefault="00F90F24" w:rsidP="00F90F24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Mission Décembre 2013 Février 2014 avec ONUDI</w:t>
      </w:r>
      <w:r w:rsidR="0079561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795616">
        <w:rPr>
          <w:rFonts w:ascii="Bookman Old Style" w:hAnsi="Bookman Old Style"/>
        </w:rPr>
        <w:t>"E</w:t>
      </w:r>
      <w:r>
        <w:rPr>
          <w:rFonts w:ascii="Bookman Old Style" w:hAnsi="Bookman Old Style"/>
        </w:rPr>
        <w:t>valuation de</w:t>
      </w:r>
      <w:r w:rsidR="0079561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structures d'appui à la création d'entreprises en Tunisie</w:t>
      </w:r>
      <w:r w:rsidR="00795616">
        <w:rPr>
          <w:rFonts w:ascii="Bookman Old Style" w:hAnsi="Bookman Old Style"/>
        </w:rPr>
        <w:t>"</w:t>
      </w:r>
    </w:p>
    <w:p w14:paraId="56111096" w14:textId="5F9D648C" w:rsidR="004249F3" w:rsidRDefault="00F90F24" w:rsidP="00F90F24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Miss</w:t>
      </w:r>
      <w:r w:rsidR="00E4511A">
        <w:rPr>
          <w:rFonts w:ascii="Bookman Old Style" w:hAnsi="Bookman Old Style"/>
        </w:rPr>
        <w:t>ions 2012/</w:t>
      </w:r>
      <w:r w:rsidR="006F41EC">
        <w:rPr>
          <w:rFonts w:ascii="Bookman Old Style" w:hAnsi="Bookman Old Style"/>
        </w:rPr>
        <w:t>20</w:t>
      </w:r>
      <w:r w:rsidR="00E4511A">
        <w:rPr>
          <w:rFonts w:ascii="Bookman Old Style" w:hAnsi="Bookman Old Style"/>
        </w:rPr>
        <w:t>13/</w:t>
      </w:r>
      <w:r w:rsidR="006F41EC">
        <w:rPr>
          <w:rFonts w:ascii="Bookman Old Style" w:hAnsi="Bookman Old Style"/>
        </w:rPr>
        <w:t>20</w:t>
      </w:r>
      <w:r w:rsidR="00E4511A">
        <w:rPr>
          <w:rFonts w:ascii="Bookman Old Style" w:hAnsi="Bookman Old Style"/>
        </w:rPr>
        <w:t>14/</w:t>
      </w:r>
      <w:r w:rsidR="006F41EC">
        <w:rPr>
          <w:rFonts w:ascii="Bookman Old Style" w:hAnsi="Bookman Old Style"/>
        </w:rPr>
        <w:t>20</w:t>
      </w:r>
      <w:r w:rsidR="00E4511A">
        <w:rPr>
          <w:rFonts w:ascii="Bookman Old Style" w:hAnsi="Bookman Old Style"/>
        </w:rPr>
        <w:t>15</w:t>
      </w:r>
      <w:r w:rsidR="006F41EC">
        <w:rPr>
          <w:rFonts w:ascii="Bookman Old Style" w:hAnsi="Bookman Old Style"/>
        </w:rPr>
        <w:t>/2016</w:t>
      </w:r>
      <w:r w:rsidR="00E451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avec l’Agence Allemande de Coopération Internationale GIZ </w:t>
      </w:r>
      <w:r w:rsidR="00E4511A">
        <w:rPr>
          <w:rFonts w:ascii="Bookman Old Style" w:hAnsi="Bookman Old Style"/>
        </w:rPr>
        <w:t>pour le "Fonds de promotion de l'Emploi"</w:t>
      </w:r>
      <w:r w:rsidR="004249F3">
        <w:rPr>
          <w:rFonts w:ascii="Bookman Old Style" w:hAnsi="Bookman Old Style"/>
        </w:rPr>
        <w:t xml:space="preserve"> </w:t>
      </w:r>
    </w:p>
    <w:p w14:paraId="018A2C05" w14:textId="67B63556" w:rsidR="00F90F24" w:rsidRDefault="007660D1" w:rsidP="00F90F24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consultant conseiller pour l'évaluation de propositions de financement soumises au Fonds Emploi de la GIZ</w:t>
      </w:r>
      <w:r w:rsidR="00C4744F">
        <w:rPr>
          <w:rFonts w:ascii="Bookman Old Style" w:hAnsi="Bookman Old Style"/>
        </w:rPr>
        <w:t xml:space="preserve"> et expert conseiller sur 2 projets de soutien au secteur </w:t>
      </w:r>
      <w:r w:rsidR="005A1F76">
        <w:rPr>
          <w:rFonts w:ascii="Bookman Old Style" w:hAnsi="Bookman Old Style"/>
        </w:rPr>
        <w:t>du tourisme</w:t>
      </w:r>
    </w:p>
    <w:p w14:paraId="4CEE2976" w14:textId="72C975EF" w:rsidR="00754C49" w:rsidRDefault="00657E0E" w:rsidP="00657E0E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Mission de Juillet 2011 à S</w:t>
      </w:r>
      <w:r w:rsidR="0068549B">
        <w:rPr>
          <w:rFonts w:ascii="Bookman Old Style" w:hAnsi="Bookman Old Style"/>
        </w:rPr>
        <w:t>eptembre 2012</w:t>
      </w:r>
      <w:r w:rsidR="00726D32">
        <w:rPr>
          <w:rFonts w:ascii="Bookman Old Style" w:hAnsi="Bookman Old Style"/>
        </w:rPr>
        <w:t xml:space="preserve"> </w:t>
      </w:r>
      <w:r w:rsidR="00726D32" w:rsidRPr="00726D32">
        <w:rPr>
          <w:rFonts w:ascii="Bookman Old Style" w:hAnsi="Bookman Old Style"/>
        </w:rPr>
        <w:t xml:space="preserve">avec </w:t>
      </w:r>
      <w:r>
        <w:rPr>
          <w:rFonts w:ascii="Bookman Old Style" w:hAnsi="Bookman Old Style"/>
        </w:rPr>
        <w:t>l’</w:t>
      </w:r>
      <w:r w:rsidR="00726D32" w:rsidRPr="00726D32">
        <w:rPr>
          <w:rFonts w:ascii="Bookman Old Style" w:hAnsi="Bookman Old Style"/>
        </w:rPr>
        <w:t>ONUDI</w:t>
      </w:r>
      <w:r>
        <w:rPr>
          <w:rFonts w:ascii="Bookman Old Style" w:hAnsi="Bookman Old Style"/>
        </w:rPr>
        <w:t> : Définition</w:t>
      </w:r>
      <w:r w:rsidR="00726D32" w:rsidRPr="00726D32">
        <w:rPr>
          <w:rFonts w:ascii="Bookman Old Style" w:hAnsi="Bookman Old Style"/>
        </w:rPr>
        <w:t xml:space="preserve"> d’une stratégie industrielle pour l’Iraq</w:t>
      </w:r>
    </w:p>
    <w:p w14:paraId="764AFFDD" w14:textId="154E4771" w:rsidR="00657E0E" w:rsidRDefault="00657E0E" w:rsidP="00657E0E">
      <w:pPr>
        <w:pStyle w:val="Textebru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Diverses missions de conseil à des entreprises </w:t>
      </w:r>
      <w:r w:rsidR="001F6AFD">
        <w:rPr>
          <w:rFonts w:ascii="Bookman Old Style" w:hAnsi="Bookman Old Style"/>
        </w:rPr>
        <w:t xml:space="preserve">et Institutions </w:t>
      </w:r>
      <w:r>
        <w:rPr>
          <w:rFonts w:ascii="Bookman Old Style" w:hAnsi="Bookman Old Style"/>
        </w:rPr>
        <w:t>tunisiennes</w:t>
      </w:r>
    </w:p>
    <w:p w14:paraId="0A1AA174" w14:textId="77777777" w:rsidR="00657E0E" w:rsidRPr="00726D32" w:rsidRDefault="00657E0E" w:rsidP="00657E0E">
      <w:pPr>
        <w:pStyle w:val="Textebrut"/>
        <w:rPr>
          <w:rFonts w:ascii="Bookman Old Style" w:hAnsi="Bookman Old Style"/>
        </w:rPr>
      </w:pPr>
    </w:p>
    <w:tbl>
      <w:tblPr>
        <w:tblW w:w="9143" w:type="dxa"/>
        <w:tblLayout w:type="fixed"/>
        <w:tblLook w:val="0000" w:firstRow="0" w:lastRow="0" w:firstColumn="0" w:lastColumn="0" w:noHBand="0" w:noVBand="0"/>
      </w:tblPr>
      <w:tblGrid>
        <w:gridCol w:w="2660"/>
        <w:gridCol w:w="6483"/>
      </w:tblGrid>
      <w:tr w:rsidR="00657E0E" w:rsidRPr="0014446B" w14:paraId="06A1D951" w14:textId="77777777" w:rsidTr="00657E0E">
        <w:trPr>
          <w:cantSplit/>
        </w:trPr>
        <w:tc>
          <w:tcPr>
            <w:tcW w:w="2660" w:type="dxa"/>
          </w:tcPr>
          <w:p w14:paraId="00D3F643" w14:textId="22340EDD" w:rsidR="00657E0E" w:rsidRPr="0014446B" w:rsidRDefault="00657E0E" w:rsidP="00657E0E">
            <w:pPr>
              <w:pStyle w:val="Textebru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Août 2005 à </w:t>
            </w:r>
            <w:r w:rsidR="001D0D01">
              <w:rPr>
                <w:rFonts w:ascii="Bookman Old Style" w:hAnsi="Bookman Old Style"/>
                <w:b/>
              </w:rPr>
              <w:t>Mars</w:t>
            </w:r>
            <w:r>
              <w:rPr>
                <w:rFonts w:ascii="Bookman Old Style" w:hAnsi="Bookman Old Style"/>
                <w:b/>
              </w:rPr>
              <w:t xml:space="preserve"> 2011</w:t>
            </w:r>
          </w:p>
        </w:tc>
        <w:tc>
          <w:tcPr>
            <w:tcW w:w="6483" w:type="dxa"/>
          </w:tcPr>
          <w:p w14:paraId="5E9B270E" w14:textId="77777777" w:rsidR="00657E0E" w:rsidRDefault="00657E0E" w:rsidP="00657E0E">
            <w:pPr>
              <w:pStyle w:val="Textebrut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Conseiller Principal auprès du Président de la République Tunisienne Président de la Commission Nationale des Grands Projets</w:t>
            </w:r>
          </w:p>
          <w:p w14:paraId="01361F34" w14:textId="77777777" w:rsidR="00657E0E" w:rsidRDefault="00657E0E" w:rsidP="00657E0E">
            <w:pPr>
              <w:pStyle w:val="Textebrut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Ministre de l’emploi et de l’insertion professionnelle des jeunes</w:t>
            </w:r>
          </w:p>
          <w:p w14:paraId="0E872E18" w14:textId="77777777" w:rsidR="00657E0E" w:rsidRDefault="00657E0E" w:rsidP="00657E0E">
            <w:pPr>
              <w:pStyle w:val="Textebrut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Ministre </w:t>
            </w:r>
            <w:r w:rsidRPr="0014446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du Tourisme</w:t>
            </w:r>
          </w:p>
          <w:p w14:paraId="1457C80A" w14:textId="77777777" w:rsidR="00C91A91" w:rsidRPr="0014446B" w:rsidRDefault="00C91A91" w:rsidP="00C91A91">
            <w:pPr>
              <w:pStyle w:val="Textebrut"/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C91A91" w:rsidRPr="0014446B" w14:paraId="454D0155" w14:textId="77777777" w:rsidTr="00C91A91">
        <w:trPr>
          <w:cantSplit/>
        </w:trPr>
        <w:tc>
          <w:tcPr>
            <w:tcW w:w="2660" w:type="dxa"/>
          </w:tcPr>
          <w:p w14:paraId="6A00CCDA" w14:textId="725CC57F" w:rsidR="00C91A91" w:rsidRPr="0014446B" w:rsidRDefault="00C91A91" w:rsidP="00C91A91">
            <w:pPr>
              <w:pStyle w:val="Textebru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Janvier 2001 à Juillet  2005</w:t>
            </w:r>
          </w:p>
        </w:tc>
        <w:tc>
          <w:tcPr>
            <w:tcW w:w="6483" w:type="dxa"/>
          </w:tcPr>
          <w:p w14:paraId="3BBFB1BE" w14:textId="5D2620AE" w:rsidR="00C91A91" w:rsidRDefault="00C91A91" w:rsidP="000B5535">
            <w:pPr>
              <w:pStyle w:val="Textebrut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Policy &amp; institutional strengthening Component manager au sein du projet de la Commission Européenne EJADA en Jordanie</w:t>
            </w:r>
          </w:p>
          <w:p w14:paraId="3C9F45FE" w14:textId="729D20D4" w:rsidR="00C91A91" w:rsidRPr="00C91A91" w:rsidRDefault="00C91A91" w:rsidP="00C91A91">
            <w:pPr>
              <w:pStyle w:val="Textebrut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Directeur Exécutif du programme de la Commission Européenne "industrial modernisation programme" en Egypte</w:t>
            </w:r>
          </w:p>
        </w:tc>
      </w:tr>
    </w:tbl>
    <w:p w14:paraId="165805A0" w14:textId="51489ECC" w:rsidR="00726D32" w:rsidRDefault="00C91A91" w:rsidP="00AC6966">
      <w:pPr>
        <w:pStyle w:val="Textebru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14:paraId="42F96977" w14:textId="49DC8798" w:rsidR="00BF291C" w:rsidRPr="00726D32" w:rsidRDefault="00DB6ACD" w:rsidP="00BF291C">
      <w:pPr>
        <w:pStyle w:val="Textebru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Principales</w:t>
      </w:r>
      <w:r w:rsidR="00AC6966" w:rsidRPr="0014446B">
        <w:rPr>
          <w:rFonts w:ascii="Bookman Old Style" w:hAnsi="Bookman Old Style"/>
          <w:b/>
        </w:rPr>
        <w:t xml:space="preserve"> qualifications</w:t>
      </w:r>
    </w:p>
    <w:p w14:paraId="0E91B1EC" w14:textId="294653E0" w:rsidR="007E129C" w:rsidRDefault="007E129C" w:rsidP="003A3A17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définition de politiques </w:t>
      </w:r>
      <w:r w:rsidR="006F41EC">
        <w:rPr>
          <w:rFonts w:ascii="Bookman Old Style" w:hAnsi="Bookman Old Style"/>
        </w:rPr>
        <w:t xml:space="preserve">et stratégies économique et dont notamment </w:t>
      </w:r>
      <w:r>
        <w:rPr>
          <w:rFonts w:ascii="Bookman Old Style" w:hAnsi="Bookman Old Style"/>
        </w:rPr>
        <w:t>industrielles</w:t>
      </w:r>
      <w:r w:rsidR="006F41EC">
        <w:rPr>
          <w:rFonts w:ascii="Bookman Old Style" w:hAnsi="Bookman Old Style"/>
        </w:rPr>
        <w:t xml:space="preserve"> et touristique</w:t>
      </w:r>
      <w:r>
        <w:rPr>
          <w:rFonts w:ascii="Bookman Old Style" w:hAnsi="Bookman Old Style"/>
        </w:rPr>
        <w:t> : réalisation de diagnostic</w:t>
      </w:r>
      <w:r w:rsidR="00886D9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stratégique</w:t>
      </w:r>
      <w:r w:rsidR="00886D9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, définition de </w:t>
      </w:r>
      <w:r w:rsidR="00795616">
        <w:rPr>
          <w:rFonts w:ascii="Bookman Old Style" w:hAnsi="Bookman Old Style"/>
        </w:rPr>
        <w:t xml:space="preserve">missions, </w:t>
      </w:r>
      <w:r>
        <w:rPr>
          <w:rFonts w:ascii="Bookman Old Style" w:hAnsi="Bookman Old Style"/>
        </w:rPr>
        <w:t xml:space="preserve">visions, de chemin critique pour la réalisation de la vision, définition de politiques et programmes, définition de système de gouvernance et de suivi et d’évaluation de la mise en </w:t>
      </w:r>
      <w:r w:rsidR="00886D9B">
        <w:rPr>
          <w:rFonts w:ascii="Bookman Old Style" w:hAnsi="Bookman Old Style"/>
        </w:rPr>
        <w:t>œuvre</w:t>
      </w:r>
      <w:r>
        <w:rPr>
          <w:rFonts w:ascii="Bookman Old Style" w:hAnsi="Bookman Old Style"/>
        </w:rPr>
        <w:t xml:space="preserve"> de </w:t>
      </w:r>
      <w:r w:rsidR="00886D9B">
        <w:rPr>
          <w:rFonts w:ascii="Bookman Old Style" w:hAnsi="Bookman Old Style"/>
        </w:rPr>
        <w:t xml:space="preserve">la stratégie. </w:t>
      </w:r>
      <w:r w:rsidR="002F7594">
        <w:rPr>
          <w:rFonts w:ascii="Bookman Old Style" w:hAnsi="Bookman Old Style"/>
        </w:rPr>
        <w:t xml:space="preserve">Restructuration de Ministères </w:t>
      </w:r>
      <w:r w:rsidR="00EE511C">
        <w:rPr>
          <w:rFonts w:ascii="Bookman Old Style" w:hAnsi="Bookman Old Style"/>
        </w:rPr>
        <w:t xml:space="preserve">notamment </w:t>
      </w:r>
      <w:r w:rsidR="002F7594">
        <w:rPr>
          <w:rFonts w:ascii="Bookman Old Style" w:hAnsi="Bookman Old Style"/>
        </w:rPr>
        <w:t xml:space="preserve">de l’Industrie. </w:t>
      </w:r>
      <w:r w:rsidR="00886D9B">
        <w:rPr>
          <w:rFonts w:ascii="Bookman Old Style" w:hAnsi="Bookman Old Style"/>
        </w:rPr>
        <w:t>Animation et coaching de groupes de travail pour l’élaboration de stratégies industrielles. Recherche de financement des programmes de politiques industrielles.</w:t>
      </w:r>
      <w:r w:rsidR="000A261D">
        <w:rPr>
          <w:rFonts w:ascii="Bookman Old Style" w:hAnsi="Bookman Old Style"/>
        </w:rPr>
        <w:t xml:space="preserve"> Conception et Mise en œuvre de programmes </w:t>
      </w:r>
      <w:r w:rsidR="002F7594">
        <w:rPr>
          <w:rFonts w:ascii="Bookman Old Style" w:hAnsi="Bookman Old Style"/>
        </w:rPr>
        <w:t xml:space="preserve">d’innovation et </w:t>
      </w:r>
      <w:r w:rsidR="000A261D">
        <w:rPr>
          <w:rFonts w:ascii="Bookman Old Style" w:hAnsi="Bookman Old Style"/>
        </w:rPr>
        <w:t>de mise à niveau.</w:t>
      </w:r>
    </w:p>
    <w:p w14:paraId="0139B863" w14:textId="1A7416E9" w:rsidR="005A1F76" w:rsidRDefault="005A1F76" w:rsidP="003A3A17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Programmes d'appui au développement de l'entrepreneuriat: coaching, financement</w:t>
      </w:r>
      <w:r w:rsidRPr="005A1F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accompagnement et accompagnement post création de projet pour la Micro, petite et moyennes entreprises</w:t>
      </w:r>
    </w:p>
    <w:p w14:paraId="754FD5DD" w14:textId="4FB4FE61" w:rsidR="00925237" w:rsidRDefault="00925237" w:rsidP="003A3A17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Coordination entre différents départements ministériels pour </w:t>
      </w:r>
      <w:r w:rsidR="004516C8">
        <w:rPr>
          <w:rFonts w:ascii="Bookman Old Style" w:hAnsi="Bookman Old Style"/>
        </w:rPr>
        <w:t>faciliter l’attraction de grands projet</w:t>
      </w:r>
      <w:r w:rsidR="005A33A7">
        <w:rPr>
          <w:rFonts w:ascii="Bookman Old Style" w:hAnsi="Bookman Old Style"/>
        </w:rPr>
        <w:t>s d’investissement. Négociation</w:t>
      </w:r>
      <w:r w:rsidR="004516C8">
        <w:rPr>
          <w:rFonts w:ascii="Bookman Old Style" w:hAnsi="Bookman Old Style"/>
        </w:rPr>
        <w:t xml:space="preserve"> des conv</w:t>
      </w:r>
      <w:r w:rsidR="00726D32">
        <w:rPr>
          <w:rFonts w:ascii="Bookman Old Style" w:hAnsi="Bookman Old Style"/>
        </w:rPr>
        <w:t>entions d’investissements avec d</w:t>
      </w:r>
      <w:r w:rsidR="004516C8">
        <w:rPr>
          <w:rFonts w:ascii="Bookman Old Style" w:hAnsi="Bookman Old Style"/>
        </w:rPr>
        <w:t>es investisseurs</w:t>
      </w:r>
      <w:r w:rsidR="00726D32">
        <w:rPr>
          <w:rFonts w:ascii="Bookman Old Style" w:hAnsi="Bookman Old Style"/>
        </w:rPr>
        <w:t xml:space="preserve"> institutionnel</w:t>
      </w:r>
      <w:r w:rsidR="008A30B2">
        <w:rPr>
          <w:rFonts w:ascii="Bookman Old Style" w:hAnsi="Bookman Old Style"/>
        </w:rPr>
        <w:t>s</w:t>
      </w:r>
      <w:r w:rsidR="00726D32">
        <w:rPr>
          <w:rFonts w:ascii="Bookman Old Style" w:hAnsi="Bookman Old Style"/>
        </w:rPr>
        <w:t xml:space="preserve"> et privés</w:t>
      </w:r>
      <w:r w:rsidR="004516C8">
        <w:rPr>
          <w:rFonts w:ascii="Bookman Old Style" w:hAnsi="Bookman Old Style"/>
        </w:rPr>
        <w:t>.</w:t>
      </w:r>
    </w:p>
    <w:p w14:paraId="022276DF" w14:textId="0E07F45C" w:rsidR="002F7594" w:rsidRPr="002F7594" w:rsidRDefault="004516C8" w:rsidP="002F7594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Réformes de la politique active d’emploi et d’insertion des jeunes au marché du travail</w:t>
      </w:r>
      <w:r w:rsidR="002F7594">
        <w:rPr>
          <w:rFonts w:ascii="Bookman Old Style" w:hAnsi="Bookman Old Style"/>
        </w:rPr>
        <w:t xml:space="preserve"> avec sa composante entrepreneuriale de création d’entreprises</w:t>
      </w:r>
    </w:p>
    <w:p w14:paraId="4B1B4688" w14:textId="2763A5EE" w:rsidR="004516C8" w:rsidRDefault="00795616" w:rsidP="003A3A17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Pilotage d'une é</w:t>
      </w:r>
      <w:r w:rsidR="004516C8">
        <w:rPr>
          <w:rFonts w:ascii="Bookman Old Style" w:hAnsi="Bookman Old Style"/>
        </w:rPr>
        <w:t xml:space="preserve">tude </w:t>
      </w:r>
      <w:r w:rsidR="008A30B2">
        <w:rPr>
          <w:rFonts w:ascii="Bookman Old Style" w:hAnsi="Bookman Old Style"/>
        </w:rPr>
        <w:t>pour la définition et la</w:t>
      </w:r>
      <w:r w:rsidR="004516C8">
        <w:rPr>
          <w:rFonts w:ascii="Bookman Old Style" w:hAnsi="Bookman Old Style"/>
        </w:rPr>
        <w:t xml:space="preserve"> mise en œuvre </w:t>
      </w:r>
      <w:r w:rsidR="008A30B2">
        <w:rPr>
          <w:rFonts w:ascii="Bookman Old Style" w:hAnsi="Bookman Old Style"/>
        </w:rPr>
        <w:t>d’une</w:t>
      </w:r>
      <w:r w:rsidR="004516C8">
        <w:rPr>
          <w:rFonts w:ascii="Bookman Old Style" w:hAnsi="Bookman Old Style"/>
        </w:rPr>
        <w:t xml:space="preserve"> stratégie de développement du tourisme tunisien à l’horizon 2016 : </w:t>
      </w:r>
      <w:r w:rsidR="008A30B2">
        <w:rPr>
          <w:rFonts w:ascii="Bookman Old Style" w:hAnsi="Bookman Old Style"/>
        </w:rPr>
        <w:t>adopter</w:t>
      </w:r>
      <w:r w:rsidR="004516C8">
        <w:rPr>
          <w:rFonts w:ascii="Bookman Old Style" w:hAnsi="Bookman Old Style"/>
        </w:rPr>
        <w:t xml:space="preserve"> une vision et la faire partager par l’ensemble des acteurs y compris le Gouvernement</w:t>
      </w:r>
      <w:r w:rsidR="008A30B2">
        <w:rPr>
          <w:rFonts w:ascii="Bookman Old Style" w:hAnsi="Bookman Old Style"/>
        </w:rPr>
        <w:t>. Traduction de la stratégie en un plan d’action détaillé en 5 axes stratégiques déclinés en 20 actions et 162 mesures à mettre en œuvre selon un calendrier précis.</w:t>
      </w:r>
    </w:p>
    <w:p w14:paraId="706DB48F" w14:textId="0FD7D851" w:rsidR="00BF291C" w:rsidRDefault="008A30B2" w:rsidP="003A3A17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Consultant auprès de la Commission Européenne, </w:t>
      </w:r>
      <w:r w:rsidR="00716599">
        <w:rPr>
          <w:rFonts w:ascii="Bookman Old Style" w:hAnsi="Bookman Old Style"/>
        </w:rPr>
        <w:t xml:space="preserve">Directeur Exécutif du Programme Egyptien de Modernisation </w:t>
      </w:r>
      <w:r w:rsidR="00726D32">
        <w:rPr>
          <w:rFonts w:ascii="Bookman Old Style" w:hAnsi="Bookman Old Style"/>
        </w:rPr>
        <w:t xml:space="preserve">et d’innovation </w:t>
      </w:r>
      <w:r w:rsidR="00716599">
        <w:rPr>
          <w:rFonts w:ascii="Bookman Old Style" w:hAnsi="Bookman Old Style"/>
        </w:rPr>
        <w:t>Industrielle ; une initiative Euro Egyptienne portant sur un budget de 426</w:t>
      </w:r>
      <w:r>
        <w:rPr>
          <w:rFonts w:ascii="Bookman Old Style" w:hAnsi="Bookman Old Style"/>
        </w:rPr>
        <w:t xml:space="preserve"> </w:t>
      </w:r>
      <w:r w:rsidR="00716599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illions </w:t>
      </w:r>
      <w:r w:rsidR="00716599">
        <w:rPr>
          <w:rFonts w:ascii="Bookman Old Style" w:hAnsi="Bookman Old Style"/>
        </w:rPr>
        <w:t>€.</w:t>
      </w:r>
      <w:r w:rsidR="002E4049">
        <w:rPr>
          <w:rFonts w:ascii="Bookman Old Style" w:hAnsi="Bookman Old Style"/>
        </w:rPr>
        <w:t xml:space="preserve"> Etablissement du </w:t>
      </w:r>
      <w:r w:rsidR="002E4049" w:rsidRPr="002E4049">
        <w:rPr>
          <w:rFonts w:ascii="Bookman Old Style" w:hAnsi="Bookman Old Style"/>
        </w:rPr>
        <w:t>“Overall Work Plan”</w:t>
      </w:r>
      <w:r w:rsidR="002E4049">
        <w:rPr>
          <w:rFonts w:ascii="Bookman Old Style" w:hAnsi="Bookman Old Style"/>
        </w:rPr>
        <w:t>,</w:t>
      </w:r>
      <w:r w:rsidR="002E4049" w:rsidRPr="002E4049">
        <w:rPr>
          <w:rFonts w:ascii="Bookman Old Style" w:hAnsi="Bookman Old Style"/>
        </w:rPr>
        <w:t xml:space="preserve"> des plans d’activités annuels</w:t>
      </w:r>
      <w:r w:rsidR="002E4049">
        <w:rPr>
          <w:rFonts w:ascii="Bookman Old Style" w:hAnsi="Bookman Old Style"/>
        </w:rPr>
        <w:t xml:space="preserve"> et d</w:t>
      </w:r>
      <w:r w:rsidR="003C1CBE">
        <w:rPr>
          <w:rFonts w:ascii="Bookman Old Style" w:hAnsi="Bookman Old Style"/>
        </w:rPr>
        <w:t>’</w:t>
      </w:r>
      <w:r w:rsidR="002E4049">
        <w:rPr>
          <w:rFonts w:ascii="Bookman Old Style" w:hAnsi="Bookman Old Style"/>
        </w:rPr>
        <w:t>u</w:t>
      </w:r>
      <w:r w:rsidR="003C1CBE">
        <w:rPr>
          <w:rFonts w:ascii="Bookman Old Style" w:hAnsi="Bookman Old Style"/>
        </w:rPr>
        <w:t>n manuel</w:t>
      </w:r>
      <w:r w:rsidR="002E4049">
        <w:rPr>
          <w:rFonts w:ascii="Bookman Old Style" w:hAnsi="Bookman Old Style"/>
        </w:rPr>
        <w:t xml:space="preserve"> de procédures. Recrutement </w:t>
      </w:r>
      <w:r w:rsidR="003C1CBE">
        <w:rPr>
          <w:rFonts w:ascii="Bookman Old Style" w:hAnsi="Bookman Old Style"/>
        </w:rPr>
        <w:t xml:space="preserve">d’experts </w:t>
      </w:r>
      <w:r w:rsidR="002E4049">
        <w:rPr>
          <w:rFonts w:ascii="Bookman Old Style" w:hAnsi="Bookman Old Style"/>
        </w:rPr>
        <w:t>et organisation du Centre de Modernisation Industrielle (50 cadres au Centre</w:t>
      </w:r>
      <w:r w:rsidR="00726D32">
        <w:rPr>
          <w:rFonts w:ascii="Bookman Old Style" w:hAnsi="Bookman Old Style"/>
        </w:rPr>
        <w:t xml:space="preserve"> dont une quinzaine d’experts internationaux</w:t>
      </w:r>
      <w:r w:rsidR="002E4049">
        <w:rPr>
          <w:rFonts w:ascii="Bookman Old Style" w:hAnsi="Bookman Old Style"/>
        </w:rPr>
        <w:t xml:space="preserve"> et 70 cadres dans les 10 « Business Resource </w:t>
      </w:r>
      <w:r w:rsidR="00A8085D">
        <w:rPr>
          <w:rFonts w:ascii="Bookman Old Style" w:hAnsi="Bookman Old Style"/>
        </w:rPr>
        <w:t>Centres</w:t>
      </w:r>
      <w:r w:rsidR="006D0A78">
        <w:rPr>
          <w:rFonts w:ascii="Bookman Old Style" w:hAnsi="Bookman Old Style"/>
        </w:rPr>
        <w:t> »</w:t>
      </w:r>
      <w:r w:rsidR="002E4049">
        <w:rPr>
          <w:rFonts w:ascii="Bookman Old Style" w:hAnsi="Bookman Old Style"/>
        </w:rPr>
        <w:t xml:space="preserve"> </w:t>
      </w:r>
      <w:r w:rsidR="00572FEE">
        <w:rPr>
          <w:rFonts w:ascii="Bookman Old Style" w:hAnsi="Bookman Old Style"/>
        </w:rPr>
        <w:t>créés dans les différentes régions d’Egypte</w:t>
      </w:r>
      <w:r w:rsidR="002E4049">
        <w:rPr>
          <w:rFonts w:ascii="Bookman Old Style" w:hAnsi="Bookman Old Style"/>
        </w:rPr>
        <w:t>).</w:t>
      </w:r>
      <w:r w:rsidR="00572FEE">
        <w:rPr>
          <w:rFonts w:ascii="Bookman Old Style" w:hAnsi="Bookman Old Style"/>
        </w:rPr>
        <w:t xml:space="preserve">  Conseils au Ministre de l’Industrie et du Commerce Extérieur sur les politiques industrielles, la stratégie de modernisation </w:t>
      </w:r>
      <w:r w:rsidR="00726D32">
        <w:rPr>
          <w:rFonts w:ascii="Bookman Old Style" w:hAnsi="Bookman Old Style"/>
        </w:rPr>
        <w:t xml:space="preserve">et d’innovation </w:t>
      </w:r>
      <w:r w:rsidR="00572FEE">
        <w:rPr>
          <w:rFonts w:ascii="Bookman Old Style" w:hAnsi="Bookman Old Style"/>
        </w:rPr>
        <w:t xml:space="preserve">et en particulier la durabilité du Programme. Aide à la restructuration du Ministère. Reporting  au Conseil National de Modernisation Industrielle présidé par le Ministre de l’Industrie. Contacts </w:t>
      </w:r>
      <w:r w:rsidR="003A3A17">
        <w:rPr>
          <w:rFonts w:ascii="Bookman Old Style" w:hAnsi="Bookman Old Style"/>
        </w:rPr>
        <w:t>étroits</w:t>
      </w:r>
      <w:r w:rsidR="00572FEE">
        <w:rPr>
          <w:rFonts w:ascii="Bookman Old Style" w:hAnsi="Bookman Old Style"/>
        </w:rPr>
        <w:t xml:space="preserve"> avec plusieurs parties concer</w:t>
      </w:r>
      <w:r w:rsidR="003A3A17">
        <w:rPr>
          <w:rFonts w:ascii="Bookman Old Style" w:hAnsi="Bookman Old Style"/>
        </w:rPr>
        <w:t>n</w:t>
      </w:r>
      <w:r w:rsidR="00572FEE">
        <w:rPr>
          <w:rFonts w:ascii="Bookman Old Style" w:hAnsi="Bookman Old Style"/>
        </w:rPr>
        <w:t>é</w:t>
      </w:r>
      <w:r w:rsidR="003A3A17">
        <w:rPr>
          <w:rFonts w:ascii="Bookman Old Style" w:hAnsi="Bookman Old Style"/>
        </w:rPr>
        <w:t>e</w:t>
      </w:r>
      <w:r w:rsidR="00572FEE">
        <w:rPr>
          <w:rFonts w:ascii="Bookman Old Style" w:hAnsi="Bookman Old Style"/>
        </w:rPr>
        <w:t xml:space="preserve">s : </w:t>
      </w:r>
      <w:r w:rsidR="003A3A17">
        <w:rPr>
          <w:rFonts w:ascii="Bookman Old Style" w:hAnsi="Bookman Old Style"/>
        </w:rPr>
        <w:t xml:space="preserve">Ministres du Gouvernement, </w:t>
      </w:r>
      <w:r w:rsidR="006D0A78">
        <w:rPr>
          <w:rFonts w:ascii="Bookman Old Style" w:hAnsi="Bookman Old Style"/>
        </w:rPr>
        <w:t xml:space="preserve">Cabinets </w:t>
      </w:r>
      <w:r w:rsidR="003A3A17">
        <w:rPr>
          <w:rFonts w:ascii="Bookman Old Style" w:hAnsi="Bookman Old Style"/>
        </w:rPr>
        <w:t xml:space="preserve">et Départements Ministériels, </w:t>
      </w:r>
      <w:r w:rsidR="00572FEE">
        <w:rPr>
          <w:rFonts w:ascii="Bookman Old Style" w:hAnsi="Bookman Old Style"/>
        </w:rPr>
        <w:t>Fédération des Industries Egyptiennes</w:t>
      </w:r>
      <w:r w:rsidR="003A3A17">
        <w:rPr>
          <w:rFonts w:ascii="Bookman Old Style" w:hAnsi="Bookman Old Style"/>
        </w:rPr>
        <w:t xml:space="preserve">, </w:t>
      </w:r>
      <w:r w:rsidR="006D0A78">
        <w:rPr>
          <w:rFonts w:ascii="Bookman Old Style" w:hAnsi="Bookman Old Style"/>
        </w:rPr>
        <w:t xml:space="preserve">industriels, </w:t>
      </w:r>
      <w:r w:rsidR="003A3A17">
        <w:rPr>
          <w:rFonts w:ascii="Bookman Old Style" w:hAnsi="Bookman Old Style"/>
        </w:rPr>
        <w:t>Associations d’Affaires, Universités, Donateurs etc.</w:t>
      </w:r>
    </w:p>
    <w:p w14:paraId="3BB4B408" w14:textId="77777777" w:rsidR="003A3A17" w:rsidRDefault="003A3A17" w:rsidP="003A3A17">
      <w:pPr>
        <w:pStyle w:val="Textebrut"/>
        <w:rPr>
          <w:rFonts w:ascii="Bookman Old Style" w:hAnsi="Bookman Old Style"/>
        </w:rPr>
      </w:pPr>
    </w:p>
    <w:p w14:paraId="1E6B67E8" w14:textId="7D38F88F" w:rsidR="003A3A17" w:rsidRPr="002D1A06" w:rsidRDefault="002D1A06" w:rsidP="00EA20DC">
      <w:pPr>
        <w:pStyle w:val="Textebrut"/>
        <w:numPr>
          <w:ilvl w:val="0"/>
          <w:numId w:val="7"/>
        </w:numPr>
        <w:tabs>
          <w:tab w:val="clear" w:pos="644"/>
          <w:tab w:val="num" w:pos="360"/>
        </w:tabs>
        <w:ind w:left="450" w:hanging="450"/>
        <w:rPr>
          <w:rFonts w:ascii="Bookman Old Style" w:hAnsi="Bookman Old Style"/>
        </w:rPr>
      </w:pPr>
      <w:r w:rsidRPr="002D1A06">
        <w:rPr>
          <w:rFonts w:ascii="Bookman Old Style" w:hAnsi="Bookman Old Style"/>
        </w:rPr>
        <w:t xml:space="preserve">Directeur de l’unité « Policy Support and Institutional Strengthening » </w:t>
      </w:r>
      <w:r>
        <w:rPr>
          <w:rFonts w:ascii="Bookman Old Style" w:hAnsi="Bookman Old Style"/>
        </w:rPr>
        <w:t xml:space="preserve"> du Programme Jordanien de Modernisation Industrielle</w:t>
      </w:r>
      <w:r w:rsidR="008A30B2">
        <w:rPr>
          <w:rFonts w:ascii="Bookman Old Style" w:hAnsi="Bookman Old Style"/>
        </w:rPr>
        <w:t xml:space="preserve"> (EJADA)</w:t>
      </w:r>
      <w:r>
        <w:rPr>
          <w:rFonts w:ascii="Bookman Old Style" w:hAnsi="Bookman Old Style"/>
        </w:rPr>
        <w:t>. Un programme de l’UE d’</w:t>
      </w:r>
      <w:r w:rsidR="006D0A78">
        <w:rPr>
          <w:rFonts w:ascii="Bookman Old Style" w:hAnsi="Bookman Old Style"/>
        </w:rPr>
        <w:t>un</w:t>
      </w:r>
      <w:r>
        <w:rPr>
          <w:rFonts w:ascii="Bookman Old Style" w:hAnsi="Bookman Old Style"/>
        </w:rPr>
        <w:t xml:space="preserve"> budget de 40 M</w:t>
      </w:r>
      <w:r w:rsidR="008A30B2">
        <w:rPr>
          <w:rFonts w:ascii="Bookman Old Style" w:hAnsi="Bookman Old Style"/>
        </w:rPr>
        <w:t xml:space="preserve">illions </w:t>
      </w:r>
      <w:r>
        <w:rPr>
          <w:rFonts w:ascii="Bookman Old Style" w:hAnsi="Bookman Old Style"/>
        </w:rPr>
        <w:t xml:space="preserve">€. Contribution </w:t>
      </w:r>
      <w:r w:rsidR="008A30B2">
        <w:rPr>
          <w:rFonts w:ascii="Bookman Old Style" w:hAnsi="Bookman Old Style"/>
        </w:rPr>
        <w:t>à</w:t>
      </w:r>
      <w:r>
        <w:rPr>
          <w:rFonts w:ascii="Bookman Old Style" w:hAnsi="Bookman Old Style"/>
        </w:rPr>
        <w:t xml:space="preserve"> l’élaboration du plan d’activité global et différents plan</w:t>
      </w:r>
      <w:r w:rsidR="008A30B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d’activité annuels. </w:t>
      </w:r>
      <w:r w:rsidR="00EA20DC">
        <w:rPr>
          <w:rFonts w:ascii="Bookman Old Style" w:hAnsi="Bookman Old Style"/>
        </w:rPr>
        <w:t xml:space="preserve">Appui </w:t>
      </w:r>
      <w:r>
        <w:rPr>
          <w:rFonts w:ascii="Bookman Old Style" w:hAnsi="Bookman Old Style"/>
        </w:rPr>
        <w:t>au Ministre de l’Industrie et du Commerce pour la</w:t>
      </w:r>
      <w:r w:rsidR="00EA20DC">
        <w:rPr>
          <w:rFonts w:ascii="Bookman Old Style" w:hAnsi="Bookman Old Style"/>
        </w:rPr>
        <w:t xml:space="preserve"> formalisation d’une politique i</w:t>
      </w:r>
      <w:r>
        <w:rPr>
          <w:rFonts w:ascii="Bookman Old Style" w:hAnsi="Bookman Old Style"/>
        </w:rPr>
        <w:t xml:space="preserve">ndustrielle. </w:t>
      </w:r>
      <w:r w:rsidR="0050573C">
        <w:rPr>
          <w:rFonts w:ascii="Bookman Old Style" w:hAnsi="Bookman Old Style"/>
        </w:rPr>
        <w:t>Définition</w:t>
      </w:r>
      <w:r>
        <w:rPr>
          <w:rFonts w:ascii="Bookman Old Style" w:hAnsi="Bookman Old Style"/>
        </w:rPr>
        <w:t xml:space="preserve"> d’un programme de mise a niveau de l’industrie, </w:t>
      </w:r>
      <w:r w:rsidR="0050573C">
        <w:rPr>
          <w:rFonts w:ascii="Bookman Old Style" w:hAnsi="Bookman Old Style"/>
        </w:rPr>
        <w:t>création</w:t>
      </w:r>
      <w:r>
        <w:rPr>
          <w:rFonts w:ascii="Bookman Old Style" w:hAnsi="Bookman Old Style"/>
        </w:rPr>
        <w:t xml:space="preserve"> d’une agence de </w:t>
      </w:r>
      <w:r w:rsidR="0050573C">
        <w:rPr>
          <w:rFonts w:ascii="Bookman Old Style" w:hAnsi="Bookman Old Style"/>
        </w:rPr>
        <w:t>Modernisation Industrielle (JUMP) et d’un fond</w:t>
      </w:r>
      <w:r w:rsidR="00EA20DC">
        <w:rPr>
          <w:rFonts w:ascii="Bookman Old Style" w:hAnsi="Bookman Old Style"/>
        </w:rPr>
        <w:t>s</w:t>
      </w:r>
      <w:r w:rsidR="0050573C">
        <w:rPr>
          <w:rFonts w:ascii="Bookman Old Style" w:hAnsi="Bookman Old Style"/>
        </w:rPr>
        <w:t xml:space="preserve"> de compétitivité</w:t>
      </w:r>
      <w:r w:rsidR="002B6146">
        <w:rPr>
          <w:rFonts w:ascii="Bookman Old Style" w:hAnsi="Bookman Old Style"/>
        </w:rPr>
        <w:t xml:space="preserve"> et d’innovation</w:t>
      </w:r>
      <w:r w:rsidR="0050573C">
        <w:rPr>
          <w:rFonts w:ascii="Bookman Old Style" w:hAnsi="Bookman Old Style"/>
        </w:rPr>
        <w:t xml:space="preserve">. Appui </w:t>
      </w:r>
      <w:r w:rsidR="00EA20DC">
        <w:rPr>
          <w:rFonts w:ascii="Bookman Old Style" w:hAnsi="Bookman Old Style"/>
        </w:rPr>
        <w:t>à</w:t>
      </w:r>
      <w:r w:rsidR="0050573C">
        <w:rPr>
          <w:rFonts w:ascii="Bookman Old Style" w:hAnsi="Bookman Old Style"/>
        </w:rPr>
        <w:t xml:space="preserve"> l’adoption de plusieurs lois dont la loi sur la Concurrence et celle sur la protection des consommateurs. Plusieurs contributions au profit du Département Economique </w:t>
      </w:r>
      <w:r w:rsidR="00EA20DC">
        <w:rPr>
          <w:rFonts w:ascii="Bookman Old Style" w:hAnsi="Bookman Old Style"/>
        </w:rPr>
        <w:t>à</w:t>
      </w:r>
      <w:r w:rsidR="0050573C">
        <w:rPr>
          <w:rFonts w:ascii="Bookman Old Style" w:hAnsi="Bookman Old Style"/>
        </w:rPr>
        <w:t xml:space="preserve"> la Cour Royale, Ministère du Plan, différentes Agences Gouvernementales et Associations d’Affaires. </w:t>
      </w:r>
    </w:p>
    <w:p w14:paraId="197DF052" w14:textId="77777777" w:rsidR="003A3A17" w:rsidRPr="002D1A06" w:rsidRDefault="003A3A17" w:rsidP="003A3A17">
      <w:pPr>
        <w:pStyle w:val="Textebrut"/>
        <w:rPr>
          <w:rFonts w:ascii="Bookman Old Style" w:hAnsi="Bookman Old Style"/>
        </w:rPr>
      </w:pPr>
    </w:p>
    <w:p w14:paraId="0F7946BE" w14:textId="34E15708" w:rsidR="00AF63B8" w:rsidRDefault="0050573C" w:rsidP="00EA20DC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Premier Directeur Général du Bureau de Mise </w:t>
      </w:r>
      <w:r w:rsidR="00EA20DC">
        <w:rPr>
          <w:rFonts w:ascii="Bookman Old Style" w:hAnsi="Bookman Old Style"/>
        </w:rPr>
        <w:t>à</w:t>
      </w:r>
      <w:r>
        <w:rPr>
          <w:rFonts w:ascii="Bookman Old Style" w:hAnsi="Bookman Old Style"/>
        </w:rPr>
        <w:t xml:space="preserve"> Niveau au Ministère de l’Industrie Tunisien. Conception et mise œuvre </w:t>
      </w:r>
      <w:r w:rsidR="008A30B2">
        <w:rPr>
          <w:rFonts w:ascii="Bookman Old Style" w:hAnsi="Bookman Old Style"/>
        </w:rPr>
        <w:t xml:space="preserve">et gestion </w:t>
      </w:r>
      <w:r>
        <w:rPr>
          <w:rFonts w:ascii="Bookman Old Style" w:hAnsi="Bookman Old Style"/>
        </w:rPr>
        <w:t>du P</w:t>
      </w:r>
      <w:r w:rsidR="003C1CBE">
        <w:rPr>
          <w:rFonts w:ascii="Bookman Old Style" w:hAnsi="Bookman Old Style"/>
        </w:rPr>
        <w:t xml:space="preserve">rogramme de </w:t>
      </w:r>
      <w:r>
        <w:rPr>
          <w:rFonts w:ascii="Bookman Old Style" w:hAnsi="Bookman Old Style"/>
        </w:rPr>
        <w:t>M</w:t>
      </w:r>
      <w:r w:rsidR="003C1CBE">
        <w:rPr>
          <w:rFonts w:ascii="Bookman Old Style" w:hAnsi="Bookman Old Style"/>
        </w:rPr>
        <w:t xml:space="preserve">ise à </w:t>
      </w:r>
      <w:r>
        <w:rPr>
          <w:rFonts w:ascii="Bookman Old Style" w:hAnsi="Bookman Old Style"/>
        </w:rPr>
        <w:t>N</w:t>
      </w:r>
      <w:r w:rsidR="003C1CBE">
        <w:rPr>
          <w:rFonts w:ascii="Bookman Old Style" w:hAnsi="Bookman Old Style"/>
        </w:rPr>
        <w:t>iveau</w:t>
      </w:r>
      <w:r>
        <w:rPr>
          <w:rFonts w:ascii="Bookman Old Style" w:hAnsi="Bookman Old Style"/>
        </w:rPr>
        <w:t xml:space="preserve"> </w:t>
      </w:r>
      <w:r w:rsidR="00795616">
        <w:rPr>
          <w:rFonts w:ascii="Bookman Old Style" w:hAnsi="Bookman Old Style"/>
        </w:rPr>
        <w:t xml:space="preserve">de l'industrie tunisienne </w:t>
      </w:r>
      <w:r>
        <w:rPr>
          <w:rFonts w:ascii="Bookman Old Style" w:hAnsi="Bookman Old Style"/>
        </w:rPr>
        <w:t>pendant</w:t>
      </w:r>
      <w:r w:rsidR="00357F0A">
        <w:rPr>
          <w:rFonts w:ascii="Bookman Old Style" w:hAnsi="Bookman Old Style"/>
        </w:rPr>
        <w:t xml:space="preserve"> 6 années. </w:t>
      </w:r>
      <w:r w:rsidR="005A33A7">
        <w:rPr>
          <w:rFonts w:ascii="Bookman Old Style" w:hAnsi="Bookman Old Style"/>
        </w:rPr>
        <w:t>Gestion</w:t>
      </w:r>
      <w:r w:rsidR="00AF63B8">
        <w:rPr>
          <w:rFonts w:ascii="Bookman Old Style" w:hAnsi="Bookman Old Style"/>
        </w:rPr>
        <w:t xml:space="preserve"> du Fonds de Développement de la Compétitivité (FODEC) </w:t>
      </w:r>
      <w:r w:rsidR="005A33A7">
        <w:rPr>
          <w:rFonts w:ascii="Bookman Old Style" w:hAnsi="Bookman Old Style"/>
        </w:rPr>
        <w:t>au bénéfice de</w:t>
      </w:r>
      <w:r w:rsidR="00AF63B8">
        <w:rPr>
          <w:rFonts w:ascii="Bookman Old Style" w:hAnsi="Bookman Old Style"/>
        </w:rPr>
        <w:t xml:space="preserve"> plus d’un millier d’entreprises</w:t>
      </w:r>
      <w:r w:rsidR="008A30B2">
        <w:rPr>
          <w:rFonts w:ascii="Bookman Old Style" w:hAnsi="Bookman Old Style"/>
        </w:rPr>
        <w:t xml:space="preserve"> qui ont entrepris</w:t>
      </w:r>
      <w:r w:rsidR="002B6146">
        <w:rPr>
          <w:rFonts w:ascii="Bookman Old Style" w:hAnsi="Bookman Old Style"/>
        </w:rPr>
        <w:t xml:space="preserve"> des processus de modernisation et d’innovation</w:t>
      </w:r>
      <w:r w:rsidR="008A30B2">
        <w:rPr>
          <w:rFonts w:ascii="Bookman Old Style" w:hAnsi="Bookman Old Style"/>
        </w:rPr>
        <w:t xml:space="preserve"> visant à améliorer leur compétitivité</w:t>
      </w:r>
      <w:r w:rsidR="00AF63B8">
        <w:rPr>
          <w:rFonts w:ascii="Bookman Old Style" w:hAnsi="Bookman Old Style"/>
        </w:rPr>
        <w:t>.</w:t>
      </w:r>
    </w:p>
    <w:p w14:paraId="3A9BAF68" w14:textId="0BE4C1B6" w:rsidR="00AF63B8" w:rsidRDefault="00AF63B8" w:rsidP="00AF63B8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Consultant ayant réalisé plusieurs missions auprès de plusieurs Ministères de l’Industrie en Afrique du Nord et pays du Moyen Orient (Algérie, Egypte, Jordanie, Palestine, Liban, Syrie</w:t>
      </w:r>
      <w:r w:rsidR="008A30B2">
        <w:rPr>
          <w:rFonts w:ascii="Bookman Old Style" w:hAnsi="Bookman Old Style"/>
        </w:rPr>
        <w:t>, Iraq</w:t>
      </w:r>
      <w:r>
        <w:rPr>
          <w:rFonts w:ascii="Bookman Old Style" w:hAnsi="Bookman Old Style"/>
        </w:rPr>
        <w:t>)</w:t>
      </w:r>
      <w:r w:rsidR="00F00379">
        <w:rPr>
          <w:rFonts w:ascii="Bookman Old Style" w:hAnsi="Bookman Old Style"/>
        </w:rPr>
        <w:t xml:space="preserve"> pour la formalisation de politique</w:t>
      </w:r>
      <w:r w:rsidR="00EA20DC">
        <w:rPr>
          <w:rFonts w:ascii="Bookman Old Style" w:hAnsi="Bookman Old Style"/>
        </w:rPr>
        <w:t>s</w:t>
      </w:r>
      <w:r w:rsidR="00F00379">
        <w:rPr>
          <w:rFonts w:ascii="Bookman Old Style" w:hAnsi="Bookman Old Style"/>
        </w:rPr>
        <w:t xml:space="preserve"> industrielles et programme</w:t>
      </w:r>
      <w:r w:rsidR="00EA20DC">
        <w:rPr>
          <w:rFonts w:ascii="Bookman Old Style" w:hAnsi="Bookman Old Style"/>
        </w:rPr>
        <w:t xml:space="preserve">s de modernisation </w:t>
      </w:r>
      <w:r w:rsidR="002B6146">
        <w:rPr>
          <w:rFonts w:ascii="Bookman Old Style" w:hAnsi="Bookman Old Style"/>
        </w:rPr>
        <w:t xml:space="preserve">et d’innovation </w:t>
      </w:r>
      <w:r w:rsidR="00EA20DC">
        <w:rPr>
          <w:rFonts w:ascii="Bookman Old Style" w:hAnsi="Bookman Old Style"/>
        </w:rPr>
        <w:t>industrielle</w:t>
      </w:r>
      <w:r w:rsidR="008A30B2">
        <w:rPr>
          <w:rFonts w:ascii="Bookman Old Style" w:hAnsi="Bookman Old Style"/>
        </w:rPr>
        <w:t>s</w:t>
      </w:r>
      <w:r w:rsidR="00F00379">
        <w:rPr>
          <w:rFonts w:ascii="Bookman Old Style" w:hAnsi="Bookman Old Style"/>
        </w:rPr>
        <w:t>.</w:t>
      </w:r>
    </w:p>
    <w:p w14:paraId="01A4EE18" w14:textId="4CC76381" w:rsidR="00F00379" w:rsidRDefault="00F00379" w:rsidP="00EA20DC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Plus de </w:t>
      </w:r>
      <w:r w:rsidR="005A33A7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 xml:space="preserve"> </w:t>
      </w:r>
      <w:r w:rsidR="00AE3258">
        <w:rPr>
          <w:rFonts w:ascii="Bookman Old Style" w:hAnsi="Bookman Old Style"/>
        </w:rPr>
        <w:t>années</w:t>
      </w:r>
      <w:r>
        <w:rPr>
          <w:rFonts w:ascii="Bookman Old Style" w:hAnsi="Bookman Old Style"/>
        </w:rPr>
        <w:t xml:space="preserve"> d’</w:t>
      </w:r>
      <w:r w:rsidR="00AE3258">
        <w:rPr>
          <w:rFonts w:ascii="Bookman Old Style" w:hAnsi="Bookman Old Style"/>
        </w:rPr>
        <w:t>expérience dans le secteur industriel</w:t>
      </w:r>
      <w:r w:rsidR="00795616">
        <w:rPr>
          <w:rFonts w:ascii="Bookman Old Style" w:hAnsi="Bookman Old Style"/>
        </w:rPr>
        <w:t xml:space="preserve"> et services</w:t>
      </w:r>
      <w:r w:rsidR="00AE3258">
        <w:rPr>
          <w:rFonts w:ascii="Bookman Old Style" w:hAnsi="Bookman Old Style"/>
        </w:rPr>
        <w:t xml:space="preserve">. Identification des besoins des industries et investisseurs. Définition, conception et mise en œuvre de programmes d’appui à l’industrie </w:t>
      </w:r>
      <w:r w:rsidR="00795616">
        <w:rPr>
          <w:rFonts w:ascii="Bookman Old Style" w:hAnsi="Bookman Old Style"/>
        </w:rPr>
        <w:t xml:space="preserve">et services </w:t>
      </w:r>
      <w:r w:rsidR="00AE3258">
        <w:rPr>
          <w:rFonts w:ascii="Bookman Old Style" w:hAnsi="Bookman Old Style"/>
        </w:rPr>
        <w:t xml:space="preserve">incluant la préparation des termes de référence pour la mobilisation d’assistance technique, recrutement de consultants et appui </w:t>
      </w:r>
      <w:r w:rsidR="00EA20DC">
        <w:rPr>
          <w:rFonts w:ascii="Bookman Old Style" w:hAnsi="Bookman Old Style"/>
        </w:rPr>
        <w:t>à</w:t>
      </w:r>
      <w:r w:rsidR="00AE3258">
        <w:rPr>
          <w:rFonts w:ascii="Bookman Old Style" w:hAnsi="Bookman Old Style"/>
        </w:rPr>
        <w:t xml:space="preserve"> la mise en œuvre des solution</w:t>
      </w:r>
      <w:r w:rsidR="008A30B2">
        <w:rPr>
          <w:rFonts w:ascii="Bookman Old Style" w:hAnsi="Bookman Old Style"/>
        </w:rPr>
        <w:t>s</w:t>
      </w:r>
      <w:r w:rsidR="00AE3258">
        <w:rPr>
          <w:rFonts w:ascii="Bookman Old Style" w:hAnsi="Bookman Old Style"/>
        </w:rPr>
        <w:t xml:space="preserve"> et programmes.</w:t>
      </w:r>
    </w:p>
    <w:p w14:paraId="2F4EC2DF" w14:textId="1EE8A034" w:rsidR="00346BD7" w:rsidRDefault="00AE3258" w:rsidP="00AE3258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Plus de huit d’années d’expérience dans le secteur privé</w:t>
      </w:r>
      <w:r w:rsidR="00346BD7">
        <w:rPr>
          <w:rFonts w:ascii="Bookman Old Style" w:hAnsi="Bookman Old Style"/>
        </w:rPr>
        <w:t xml:space="preserve"> pour la réalisation et la gestion d’entreprises industrielles</w:t>
      </w:r>
      <w:r w:rsidR="008A30B2">
        <w:rPr>
          <w:rFonts w:ascii="Bookman Old Style" w:hAnsi="Bookman Old Style"/>
        </w:rPr>
        <w:t xml:space="preserve"> (secteur pharmaceutique, produits vétérinaires, secteur textile)</w:t>
      </w:r>
      <w:r w:rsidR="00346BD7">
        <w:rPr>
          <w:rFonts w:ascii="Bookman Old Style" w:hAnsi="Bookman Old Style"/>
        </w:rPr>
        <w:t>.</w:t>
      </w:r>
    </w:p>
    <w:p w14:paraId="7B96A8AB" w14:textId="19556C5C" w:rsidR="00346BD7" w:rsidRDefault="00346BD7" w:rsidP="00AE3258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Expérience dans le travail et l</w:t>
      </w:r>
      <w:r w:rsidR="008A30B2">
        <w:rPr>
          <w:rFonts w:ascii="Bookman Old Style" w:hAnsi="Bookman Old Style"/>
        </w:rPr>
        <w:t>a coordination au sein de comité</w:t>
      </w:r>
      <w:r>
        <w:rPr>
          <w:rFonts w:ascii="Bookman Old Style" w:hAnsi="Bookman Old Style"/>
        </w:rPr>
        <w:t>s mixte public- privé pour l’amélioration de l’environnement des affaires et le climat des investissements</w:t>
      </w:r>
      <w:r w:rsidR="00601EB5">
        <w:rPr>
          <w:rFonts w:ascii="Bookman Old Style" w:hAnsi="Bookman Old Style"/>
        </w:rPr>
        <w:t> : codes des investissements, P</w:t>
      </w:r>
      <w:r w:rsidR="00A8085D">
        <w:rPr>
          <w:rFonts w:ascii="Bookman Old Style" w:hAnsi="Bookman Old Style"/>
        </w:rPr>
        <w:t xml:space="preserve">rogramme de </w:t>
      </w:r>
      <w:r w:rsidR="00601EB5">
        <w:rPr>
          <w:rFonts w:ascii="Bookman Old Style" w:hAnsi="Bookman Old Style"/>
        </w:rPr>
        <w:t>M</w:t>
      </w:r>
      <w:r w:rsidR="00A8085D">
        <w:rPr>
          <w:rFonts w:ascii="Bookman Old Style" w:hAnsi="Bookman Old Style"/>
        </w:rPr>
        <w:t xml:space="preserve">ise à </w:t>
      </w:r>
      <w:r w:rsidR="00601EB5">
        <w:rPr>
          <w:rFonts w:ascii="Bookman Old Style" w:hAnsi="Bookman Old Style"/>
        </w:rPr>
        <w:t>N</w:t>
      </w:r>
      <w:r w:rsidR="00A8085D">
        <w:rPr>
          <w:rFonts w:ascii="Bookman Old Style" w:hAnsi="Bookman Old Style"/>
        </w:rPr>
        <w:t>iveau</w:t>
      </w:r>
      <w:r w:rsidR="00601EB5">
        <w:rPr>
          <w:rFonts w:ascii="Bookman Old Style" w:hAnsi="Bookman Old Style"/>
        </w:rPr>
        <w:t>, développement de Centres Technologiques etc</w:t>
      </w:r>
      <w:r>
        <w:rPr>
          <w:rFonts w:ascii="Bookman Old Style" w:hAnsi="Bookman Old Style"/>
        </w:rPr>
        <w:t>.</w:t>
      </w:r>
    </w:p>
    <w:p w14:paraId="5DD1B4A6" w14:textId="18411C30" w:rsidR="00601EB5" w:rsidRDefault="00346BD7" w:rsidP="00EA20DC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Familier avec la structuration</w:t>
      </w:r>
      <w:r w:rsidR="00795616">
        <w:rPr>
          <w:rFonts w:ascii="Bookman Old Style" w:hAnsi="Bookman Old Style"/>
        </w:rPr>
        <w:t xml:space="preserve"> de dispositif de Gouvernance</w:t>
      </w:r>
      <w:r>
        <w:rPr>
          <w:rFonts w:ascii="Bookman Old Style" w:hAnsi="Bookman Old Style"/>
        </w:rPr>
        <w:t xml:space="preserve">, l’organisation, l’animation et le reporting </w:t>
      </w:r>
      <w:r w:rsidR="00EA20DC">
        <w:rPr>
          <w:rFonts w:ascii="Bookman Old Style" w:hAnsi="Bookman Old Style"/>
        </w:rPr>
        <w:t>à</w:t>
      </w:r>
      <w:r>
        <w:rPr>
          <w:rFonts w:ascii="Bookman Old Style" w:hAnsi="Bookman Old Style"/>
        </w:rPr>
        <w:t xml:space="preserve"> des comités de pilotage et autorités nationales.</w:t>
      </w:r>
    </w:p>
    <w:p w14:paraId="1318ABC4" w14:textId="6DFEE2C1" w:rsidR="00D11A28" w:rsidRDefault="00601EB5" w:rsidP="001F27EB">
      <w:pPr>
        <w:pStyle w:val="Textebru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Expérience dans l’organisation de conférences internationales et </w:t>
      </w:r>
      <w:r w:rsidR="00A8085D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 xml:space="preserve"> travail avec des experts pour analyser les accords commerciaux et industriels et leur implication</w:t>
      </w:r>
      <w:r w:rsidR="00A8085D">
        <w:rPr>
          <w:rFonts w:ascii="Bookman Old Style" w:hAnsi="Bookman Old Style"/>
        </w:rPr>
        <w:t xml:space="preserve"> sur le tissu industriel</w:t>
      </w:r>
      <w:r>
        <w:rPr>
          <w:rFonts w:ascii="Bookman Old Style" w:hAnsi="Bookman Old Style"/>
        </w:rPr>
        <w:t xml:space="preserve"> et </w:t>
      </w:r>
      <w:r w:rsidR="00A8085D">
        <w:rPr>
          <w:rFonts w:ascii="Bookman Old Style" w:hAnsi="Bookman Old Style"/>
        </w:rPr>
        <w:t xml:space="preserve">pour </w:t>
      </w:r>
      <w:r>
        <w:rPr>
          <w:rFonts w:ascii="Bookman Old Style" w:hAnsi="Bookman Old Style"/>
        </w:rPr>
        <w:t xml:space="preserve">proposer des initiatives et programmes </w:t>
      </w:r>
      <w:r w:rsidR="00A8085D">
        <w:rPr>
          <w:rFonts w:ascii="Bookman Old Style" w:hAnsi="Bookman Old Style"/>
        </w:rPr>
        <w:t>afin de</w:t>
      </w:r>
      <w:r>
        <w:rPr>
          <w:rFonts w:ascii="Bookman Old Style" w:hAnsi="Bookman Old Style"/>
        </w:rPr>
        <w:t xml:space="preserve"> maximiser les bénéfices de ces accords tout en minimisant leurs</w:t>
      </w:r>
      <w:r w:rsidR="00EA20DC">
        <w:rPr>
          <w:rFonts w:ascii="Bookman Old Style" w:hAnsi="Bookman Old Style"/>
        </w:rPr>
        <w:t xml:space="preserve"> </w:t>
      </w:r>
      <w:r w:rsidR="00B7723C">
        <w:rPr>
          <w:rFonts w:ascii="Bookman Old Style" w:hAnsi="Bookman Old Style"/>
        </w:rPr>
        <w:t>éventuels</w:t>
      </w:r>
      <w:r>
        <w:rPr>
          <w:rFonts w:ascii="Bookman Old Style" w:hAnsi="Bookman Old Style"/>
        </w:rPr>
        <w:t xml:space="preserve"> impacts négatifs.</w:t>
      </w:r>
    </w:p>
    <w:p w14:paraId="664E0351" w14:textId="77777777" w:rsidR="00A8085D" w:rsidRPr="00F2129F" w:rsidRDefault="00A8085D" w:rsidP="00A8085D">
      <w:pPr>
        <w:pStyle w:val="Textebrut"/>
        <w:rPr>
          <w:rFonts w:ascii="Bookman Old Style" w:hAnsi="Bookman Old Style"/>
        </w:rPr>
      </w:pPr>
    </w:p>
    <w:p w14:paraId="348227A4" w14:textId="77777777" w:rsidR="00461D3F" w:rsidRPr="0014446B" w:rsidRDefault="00461D3F">
      <w:pPr>
        <w:pStyle w:val="Textebrut"/>
        <w:rPr>
          <w:rFonts w:ascii="Bookman Old Style" w:hAnsi="Bookman Old Sty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57"/>
      </w:tblGrid>
      <w:tr w:rsidR="00461D3F" w:rsidRPr="0014446B" w14:paraId="740028D4" w14:textId="77777777">
        <w:trPr>
          <w:cantSplit/>
        </w:trPr>
        <w:tc>
          <w:tcPr>
            <w:tcW w:w="9285" w:type="dxa"/>
            <w:gridSpan w:val="2"/>
          </w:tcPr>
          <w:p w14:paraId="00378337" w14:textId="77777777" w:rsidR="00461D3F" w:rsidRPr="0014446B" w:rsidRDefault="00601EB5" w:rsidP="00601EB5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  <w:r w:rsidRPr="0014446B">
              <w:rPr>
                <w:rFonts w:ascii="Bookman Old Style" w:hAnsi="Bookman Old Style"/>
                <w:b/>
              </w:rPr>
              <w:t xml:space="preserve">Expérience </w:t>
            </w:r>
            <w:r>
              <w:rPr>
                <w:rFonts w:ascii="Bookman Old Style" w:hAnsi="Bookman Old Style"/>
                <w:b/>
              </w:rPr>
              <w:t>dans différents pays bénéficiaires</w:t>
            </w:r>
          </w:p>
          <w:p w14:paraId="6CB19724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</w:p>
        </w:tc>
      </w:tr>
      <w:tr w:rsidR="00461D3F" w:rsidRPr="0014446B" w14:paraId="5442F86B" w14:textId="77777777">
        <w:trPr>
          <w:cantSplit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2B32B1" w14:textId="77777777" w:rsidR="00461D3F" w:rsidRPr="0014446B" w:rsidRDefault="00601EB5">
            <w:pPr>
              <w:pStyle w:val="Textebrut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Pays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449CE0" w14:textId="77777777" w:rsidR="00461D3F" w:rsidRPr="0014446B" w:rsidRDefault="00461D3F">
            <w:pPr>
              <w:pStyle w:val="Textebrut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 xml:space="preserve">Date </w:t>
            </w:r>
          </w:p>
        </w:tc>
      </w:tr>
      <w:tr w:rsidR="00461D3F" w:rsidRPr="0014446B" w14:paraId="506FE456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40FFCF" w14:textId="77777777" w:rsidR="00461D3F" w:rsidRPr="0014446B" w:rsidRDefault="00601EB5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Tunisie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A260FE" w14:textId="346B6C6E" w:rsidR="00461D3F" w:rsidRPr="0014446B" w:rsidRDefault="00A8085D" w:rsidP="00A8085D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Depuis 1976</w:t>
            </w:r>
          </w:p>
        </w:tc>
      </w:tr>
      <w:tr w:rsidR="00461D3F" w:rsidRPr="0014446B" w14:paraId="327F7D36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979EF1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Egypt</w:t>
            </w:r>
            <w:r w:rsidR="00601EB5">
              <w:rPr>
                <w:rFonts w:ascii="Bookman Old Style" w:hAnsi="Bookman Old Style"/>
              </w:rPr>
              <w:t>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B96C61" w14:textId="77777777" w:rsidR="00461D3F" w:rsidRPr="0014446B" w:rsidRDefault="001C674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09/</w:t>
            </w:r>
            <w:r w:rsidR="00461D3F" w:rsidRPr="0014446B">
              <w:rPr>
                <w:rFonts w:ascii="Bookman Old Style" w:hAnsi="Bookman Old Style"/>
              </w:rPr>
              <w:t xml:space="preserve"> 99 </w:t>
            </w:r>
            <w:r w:rsidRPr="0014446B">
              <w:rPr>
                <w:rFonts w:ascii="Bookman Old Style" w:hAnsi="Bookman Old Style"/>
              </w:rPr>
              <w:t>–</w:t>
            </w:r>
            <w:r w:rsidR="00461D3F" w:rsidRPr="0014446B">
              <w:rPr>
                <w:rFonts w:ascii="Bookman Old Style" w:hAnsi="Bookman Old Style"/>
              </w:rPr>
              <w:t xml:space="preserve"> </w:t>
            </w:r>
            <w:r w:rsidRPr="0014446B">
              <w:rPr>
                <w:rFonts w:ascii="Bookman Old Style" w:hAnsi="Bookman Old Style"/>
              </w:rPr>
              <w:t>05/</w:t>
            </w:r>
            <w:r w:rsidR="00461D3F" w:rsidRPr="0014446B">
              <w:rPr>
                <w:rFonts w:ascii="Bookman Old Style" w:hAnsi="Bookman Old Style"/>
              </w:rPr>
              <w:t xml:space="preserve"> 2000</w:t>
            </w:r>
            <w:r w:rsidR="00C256F5" w:rsidRPr="0014446B">
              <w:rPr>
                <w:rFonts w:ascii="Bookman Old Style" w:hAnsi="Bookman Old Style"/>
              </w:rPr>
              <w:t>-10/2002-</w:t>
            </w:r>
            <w:r w:rsidR="00927F66">
              <w:rPr>
                <w:rFonts w:ascii="Bookman Old Style" w:hAnsi="Bookman Old Style"/>
              </w:rPr>
              <w:t>06/2005</w:t>
            </w:r>
          </w:p>
        </w:tc>
      </w:tr>
      <w:tr w:rsidR="00461D3F" w:rsidRPr="0014446B" w14:paraId="41B15B57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F34E64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Jordan</w:t>
            </w:r>
            <w:r w:rsidR="00601EB5">
              <w:rPr>
                <w:rFonts w:ascii="Bookman Old Style" w:hAnsi="Bookman Old Style"/>
              </w:rPr>
              <w:t>ie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134100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03/99; 07/99</w:t>
            </w:r>
            <w:r w:rsidR="001C674F" w:rsidRPr="0014446B">
              <w:rPr>
                <w:rFonts w:ascii="Bookman Old Style" w:hAnsi="Bookman Old Style"/>
              </w:rPr>
              <w:t>; 01/2001-</w:t>
            </w:r>
            <w:r w:rsidR="00C256F5" w:rsidRPr="0014446B">
              <w:rPr>
                <w:rFonts w:ascii="Bookman Old Style" w:hAnsi="Bookman Old Style"/>
              </w:rPr>
              <w:t>09/2002</w:t>
            </w:r>
          </w:p>
        </w:tc>
      </w:tr>
      <w:tr w:rsidR="00461D3F" w:rsidRPr="0014446B" w14:paraId="104A8B63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09F73D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Palestine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5EC8CF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12/99 – 06/2000</w:t>
            </w:r>
          </w:p>
        </w:tc>
      </w:tr>
      <w:tr w:rsidR="00461D3F" w:rsidRPr="0014446B" w14:paraId="65A9DA8E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D214CE" w14:textId="77777777" w:rsidR="00E57D6B" w:rsidRPr="0014446B" w:rsidRDefault="00601EB5" w:rsidP="00E57D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Algéri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74F363" w14:textId="77777777" w:rsidR="00E57D6B" w:rsidRPr="0014446B" w:rsidRDefault="00461D3F" w:rsidP="00E57D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03/2000 – 06/2000</w:t>
            </w:r>
          </w:p>
        </w:tc>
      </w:tr>
      <w:tr w:rsidR="00E57D6B" w:rsidRPr="0014446B" w14:paraId="53B7E12E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325F44" w14:textId="77777777" w:rsidR="00E57D6B" w:rsidRPr="0014446B" w:rsidRDefault="00601EB5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Liban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D79D5" w14:textId="77777777" w:rsidR="00E57D6B" w:rsidRPr="0014446B" w:rsidRDefault="00E57D6B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 xml:space="preserve">3 </w:t>
            </w:r>
            <w:r w:rsidR="00601EB5">
              <w:rPr>
                <w:rFonts w:ascii="Bookman Old Style" w:hAnsi="Bookman Old Style"/>
              </w:rPr>
              <w:t>missions</w:t>
            </w:r>
            <w:r w:rsidRPr="0014446B">
              <w:rPr>
                <w:rFonts w:ascii="Bookman Old Style" w:hAnsi="Bookman Old Style"/>
              </w:rPr>
              <w:t xml:space="preserve"> </w:t>
            </w:r>
            <w:r w:rsidR="001A7640" w:rsidRPr="0014446B">
              <w:rPr>
                <w:rFonts w:ascii="Bookman Old Style" w:hAnsi="Bookman Old Style"/>
              </w:rPr>
              <w:t>2002/</w:t>
            </w:r>
            <w:r w:rsidRPr="0014446B">
              <w:rPr>
                <w:rFonts w:ascii="Bookman Old Style" w:hAnsi="Bookman Old Style"/>
              </w:rPr>
              <w:t>2003</w:t>
            </w:r>
          </w:p>
        </w:tc>
      </w:tr>
      <w:tr w:rsidR="00E57D6B" w:rsidRPr="0014446B" w14:paraId="516A8822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4684C4" w14:textId="77777777" w:rsidR="00E57D6B" w:rsidRPr="0014446B" w:rsidRDefault="00601EB5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Syrie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031FD" w14:textId="3BA0C436" w:rsidR="00E57D6B" w:rsidRPr="0014446B" w:rsidRDefault="006F41EC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601EB5">
              <w:rPr>
                <w:rFonts w:ascii="Bookman Old Style" w:hAnsi="Bookman Old Style"/>
              </w:rPr>
              <w:t xml:space="preserve"> missions</w:t>
            </w:r>
            <w:r w:rsidR="00E57D6B" w:rsidRPr="0014446B">
              <w:rPr>
                <w:rFonts w:ascii="Bookman Old Style" w:hAnsi="Bookman Old Style"/>
              </w:rPr>
              <w:t xml:space="preserve"> 2003/2004</w:t>
            </w:r>
            <w:r>
              <w:rPr>
                <w:rFonts w:ascii="Bookman Old Style" w:hAnsi="Bookman Old Style"/>
              </w:rPr>
              <w:t>/2015</w:t>
            </w:r>
          </w:p>
        </w:tc>
      </w:tr>
      <w:tr w:rsidR="00EE7C88" w:rsidRPr="0014446B" w14:paraId="01500830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F5564A" w14:textId="77777777" w:rsidR="00EE7C88" w:rsidRDefault="00EE7C88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Iraq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FC6233" w14:textId="4976C759" w:rsidR="00EE7C88" w:rsidRDefault="00F2129F" w:rsidP="00F2129F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Juillet</w:t>
            </w:r>
            <w:r w:rsidR="00EE7C88">
              <w:rPr>
                <w:rFonts w:ascii="Bookman Old Style" w:hAnsi="Bookman Old Style"/>
              </w:rPr>
              <w:t xml:space="preserve"> 2011 </w:t>
            </w:r>
            <w:r>
              <w:rPr>
                <w:rFonts w:ascii="Bookman Old Style" w:hAnsi="Bookman Old Style"/>
              </w:rPr>
              <w:t>à</w:t>
            </w:r>
            <w:r w:rsidR="00EE7C8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Juillet</w:t>
            </w:r>
            <w:r w:rsidR="00EE7C88">
              <w:rPr>
                <w:rFonts w:ascii="Bookman Old Style" w:hAnsi="Bookman Old Style"/>
              </w:rPr>
              <w:t xml:space="preserve"> 2012</w:t>
            </w:r>
          </w:p>
        </w:tc>
      </w:tr>
      <w:tr w:rsidR="005A1F76" w:rsidRPr="0014446B" w14:paraId="4E662E4C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728B4E" w14:textId="410AF147" w:rsidR="005A1F76" w:rsidRDefault="005A1F76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Pays de la CEDEAO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571FA7" w14:textId="1D8901FE" w:rsidR="005A1F76" w:rsidRDefault="005A1F76" w:rsidP="00F2129F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Avril</w:t>
            </w:r>
            <w:r w:rsidR="00EE511C">
              <w:rPr>
                <w:rFonts w:ascii="Bookman Old Style" w:hAnsi="Bookman Old Style"/>
              </w:rPr>
              <w:t>-Octobre</w:t>
            </w:r>
            <w:r>
              <w:rPr>
                <w:rFonts w:ascii="Bookman Old Style" w:hAnsi="Bookman Old Style"/>
              </w:rPr>
              <w:t xml:space="preserve"> 2015</w:t>
            </w:r>
          </w:p>
        </w:tc>
      </w:tr>
      <w:tr w:rsidR="00F47C46" w:rsidRPr="0014446B" w14:paraId="6DC2E67F" w14:textId="77777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960BA1" w14:textId="69118BB2" w:rsidR="00F47C46" w:rsidRDefault="00F47C46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Mozambique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48F3EF" w14:textId="61292BB7" w:rsidR="00F47C46" w:rsidRDefault="00F47C46" w:rsidP="00F2129F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Juin 2015</w:t>
            </w:r>
          </w:p>
        </w:tc>
      </w:tr>
      <w:tr w:rsidR="002D2DDC" w:rsidRPr="0014446B" w14:paraId="24DD8541" w14:textId="77777777">
        <w:trPr>
          <w:cantSplit/>
        </w:trPr>
        <w:tc>
          <w:tcPr>
            <w:tcW w:w="9285" w:type="dxa"/>
            <w:gridSpan w:val="2"/>
          </w:tcPr>
          <w:p w14:paraId="4A53DBC7" w14:textId="77777777" w:rsidR="00F2129F" w:rsidRDefault="00A773B3" w:rsidP="000D044B">
            <w:pPr>
              <w:pStyle w:val="Textebrut"/>
              <w:jc w:val="both"/>
            </w:pPr>
            <w:r w:rsidRPr="0014446B">
              <w:lastRenderedPageBreak/>
              <w:br w:type="page"/>
            </w:r>
          </w:p>
          <w:p w14:paraId="7656BBC0" w14:textId="0E2347F3" w:rsidR="002D2DDC" w:rsidRDefault="000D044B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</w:t>
            </w:r>
            <w:r w:rsidRPr="0014446B">
              <w:rPr>
                <w:rFonts w:ascii="Bookman Old Style" w:hAnsi="Bookman Old Style"/>
                <w:b/>
              </w:rPr>
              <w:t xml:space="preserve">xpérience </w:t>
            </w:r>
            <w:r w:rsidR="00CA2D8C">
              <w:rPr>
                <w:rFonts w:ascii="Bookman Old Style" w:hAnsi="Bookman Old Style"/>
                <w:b/>
              </w:rPr>
              <w:t>professionnelle</w:t>
            </w:r>
            <w:r>
              <w:rPr>
                <w:rFonts w:ascii="Bookman Old Style" w:hAnsi="Bookman Old Style"/>
                <w:b/>
              </w:rPr>
              <w:t xml:space="preserve"> en</w:t>
            </w:r>
            <w:r w:rsidR="00CA2D8C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détail</w:t>
            </w:r>
            <w:r w:rsidR="00EE7C88">
              <w:rPr>
                <w:rFonts w:ascii="Bookman Old Style" w:hAnsi="Bookman Old Style"/>
                <w:b/>
              </w:rPr>
              <w:t xml:space="preserve"> dans le secteur de la consultance</w:t>
            </w:r>
          </w:p>
          <w:p w14:paraId="24AFC197" w14:textId="77777777" w:rsidR="00A13115" w:rsidRDefault="00A13115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  <w:tbl>
            <w:tblPr>
              <w:tblW w:w="928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7759"/>
            </w:tblGrid>
            <w:tr w:rsidR="00A13115" w:rsidRPr="00BE53A3" w14:paraId="355CF1BD" w14:textId="77777777" w:rsidTr="004802D5">
              <w:trPr>
                <w:cantSplit/>
              </w:trPr>
              <w:tc>
                <w:tcPr>
                  <w:tcW w:w="1526" w:type="dxa"/>
                </w:tcPr>
                <w:p w14:paraId="24658AAD" w14:textId="77777777" w:rsidR="00A13115" w:rsidRPr="00BE53A3" w:rsidRDefault="00A13115" w:rsidP="004802D5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Date</w:t>
                  </w:r>
                </w:p>
              </w:tc>
              <w:tc>
                <w:tcPr>
                  <w:tcW w:w="7759" w:type="dxa"/>
                </w:tcPr>
                <w:p w14:paraId="6685C82A" w14:textId="0254EC28" w:rsidR="00A13115" w:rsidRPr="009A2066" w:rsidRDefault="00A13115" w:rsidP="00A13115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Avril/2015</w:t>
                  </w: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Octobre</w:t>
                  </w: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3115" w:rsidRPr="00BE53A3" w14:paraId="6598F83D" w14:textId="77777777" w:rsidTr="004802D5">
              <w:trPr>
                <w:cantSplit/>
              </w:trPr>
              <w:tc>
                <w:tcPr>
                  <w:tcW w:w="1526" w:type="dxa"/>
                </w:tcPr>
                <w:p w14:paraId="49B2AA83" w14:textId="77777777" w:rsidR="00A13115" w:rsidRPr="00BE53A3" w:rsidRDefault="00A13115" w:rsidP="004802D5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Location</w:t>
                  </w:r>
                </w:p>
              </w:tc>
              <w:tc>
                <w:tcPr>
                  <w:tcW w:w="7759" w:type="dxa"/>
                </w:tcPr>
                <w:p w14:paraId="66444F09" w14:textId="1FBF32C6" w:rsidR="00A13115" w:rsidRPr="009A2066" w:rsidRDefault="00A13115" w:rsidP="004802D5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Afrique de l'Ouest et Mozambique</w:t>
                  </w:r>
                </w:p>
              </w:tc>
            </w:tr>
            <w:tr w:rsidR="00A13115" w:rsidRPr="00BE53A3" w14:paraId="5D276B37" w14:textId="77777777" w:rsidTr="004802D5">
              <w:trPr>
                <w:cantSplit/>
              </w:trPr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14:paraId="3878328C" w14:textId="77777777" w:rsidR="00A13115" w:rsidRPr="00BE53A3" w:rsidRDefault="00A13115" w:rsidP="004802D5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organisme</w:t>
                  </w:r>
                </w:p>
              </w:tc>
              <w:tc>
                <w:tcPr>
                  <w:tcW w:w="7759" w:type="dxa"/>
                  <w:tcBorders>
                    <w:bottom w:val="single" w:sz="4" w:space="0" w:color="auto"/>
                  </w:tcBorders>
                </w:tcPr>
                <w:p w14:paraId="7637FE65" w14:textId="2B9C932A" w:rsidR="00A13115" w:rsidRPr="009A2066" w:rsidRDefault="00A13115" w:rsidP="004802D5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ONUDI</w:t>
                  </w:r>
                </w:p>
              </w:tc>
            </w:tr>
            <w:tr w:rsidR="00A13115" w:rsidRPr="00BE53A3" w14:paraId="656EBA23" w14:textId="77777777" w:rsidTr="004802D5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90701" w14:textId="77777777" w:rsidR="00A13115" w:rsidRPr="00BE53A3" w:rsidRDefault="00A13115" w:rsidP="004802D5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Position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E8C07" w14:textId="77777777" w:rsidR="00A13115" w:rsidRPr="009A2066" w:rsidRDefault="00A13115" w:rsidP="004802D5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Consultant</w:t>
                  </w:r>
                </w:p>
              </w:tc>
            </w:tr>
            <w:tr w:rsidR="00A13115" w:rsidRPr="00BE53A3" w14:paraId="5419E41D" w14:textId="77777777" w:rsidTr="004802D5">
              <w:trPr>
                <w:cantSplit/>
              </w:trPr>
              <w:tc>
                <w:tcPr>
                  <w:tcW w:w="1526" w:type="dxa"/>
                </w:tcPr>
                <w:p w14:paraId="63E7C97F" w14:textId="77777777" w:rsidR="00A13115" w:rsidRPr="00BE53A3" w:rsidRDefault="00A13115" w:rsidP="004802D5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Description</w:t>
                  </w:r>
                </w:p>
              </w:tc>
              <w:tc>
                <w:tcPr>
                  <w:tcW w:w="7759" w:type="dxa"/>
                </w:tcPr>
                <w:p w14:paraId="5B677F5C" w14:textId="77777777" w:rsidR="00A13115" w:rsidRDefault="00A13115" w:rsidP="00A13115">
                  <w:pPr>
                    <w:pStyle w:val="Textebru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Formulation d'un Programme régional de mise à niveau industrielle financé par l'UE</w:t>
                  </w:r>
                </w:p>
                <w:p w14:paraId="3D2F2136" w14:textId="10418D8D" w:rsidR="00A13115" w:rsidRPr="009A2066" w:rsidRDefault="00A13115" w:rsidP="00A13115">
                  <w:pPr>
                    <w:pStyle w:val="Textebru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animation d'un atelier à Maputo-Mozambique pour la sensibilisation des parties prenante à la modernisation et le développement de la compétitivité industrielle</w:t>
                  </w:r>
                </w:p>
              </w:tc>
            </w:tr>
            <w:tr w:rsidR="00A13115" w:rsidRPr="00BE53A3" w14:paraId="26DD04AF" w14:textId="77777777" w:rsidTr="004802D5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512207" w14:textId="2C8DC67D" w:rsidR="00A13115" w:rsidRPr="00BE53A3" w:rsidRDefault="00A13115" w:rsidP="004802D5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</w:p>
                <w:p w14:paraId="439312D3" w14:textId="77777777" w:rsidR="00A13115" w:rsidRPr="00BE53A3" w:rsidRDefault="00A13115" w:rsidP="004802D5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460FE7" w14:textId="77777777" w:rsidR="00A13115" w:rsidRPr="00BE53A3" w:rsidRDefault="00A13115" w:rsidP="004802D5">
                  <w:pPr>
                    <w:pStyle w:val="Textebrut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05A28EDB" w14:textId="77777777" w:rsidR="00A13115" w:rsidRDefault="00A13115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  <w:p w14:paraId="3EDD7AAE" w14:textId="77777777" w:rsidR="00A8085D" w:rsidRDefault="00A8085D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  <w:tbl>
            <w:tblPr>
              <w:tblW w:w="928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7759"/>
            </w:tblGrid>
            <w:tr w:rsidR="00BE53A3" w:rsidRPr="00BE53A3" w14:paraId="64E5076F" w14:textId="77777777" w:rsidTr="00F03CBB">
              <w:trPr>
                <w:cantSplit/>
              </w:trPr>
              <w:tc>
                <w:tcPr>
                  <w:tcW w:w="1526" w:type="dxa"/>
                </w:tcPr>
                <w:p w14:paraId="131FDE6B" w14:textId="77777777" w:rsidR="00BE53A3" w:rsidRPr="00BE53A3" w:rsidRDefault="00BE53A3" w:rsidP="00BE53A3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Date</w:t>
                  </w:r>
                </w:p>
              </w:tc>
              <w:tc>
                <w:tcPr>
                  <w:tcW w:w="7759" w:type="dxa"/>
                </w:tcPr>
                <w:p w14:paraId="48A45F33" w14:textId="2C1E3428" w:rsidR="00BE53A3" w:rsidRPr="009A2066" w:rsidRDefault="00BE53A3" w:rsidP="00EE511C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12/2012 –201</w:t>
                  </w:r>
                  <w:r w:rsidR="00A1311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E53A3" w:rsidRPr="00BE53A3" w14:paraId="4B5712DC" w14:textId="77777777" w:rsidTr="00F03CBB">
              <w:trPr>
                <w:cantSplit/>
              </w:trPr>
              <w:tc>
                <w:tcPr>
                  <w:tcW w:w="1526" w:type="dxa"/>
                </w:tcPr>
                <w:p w14:paraId="415B1A58" w14:textId="77777777" w:rsidR="00BE53A3" w:rsidRPr="00BE53A3" w:rsidRDefault="00BE53A3" w:rsidP="00BE53A3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Location</w:t>
                  </w:r>
                </w:p>
              </w:tc>
              <w:tc>
                <w:tcPr>
                  <w:tcW w:w="7759" w:type="dxa"/>
                </w:tcPr>
                <w:p w14:paraId="5F0E86D2" w14:textId="77777777" w:rsidR="00BE53A3" w:rsidRPr="009A2066" w:rsidRDefault="00BE53A3" w:rsidP="00BE53A3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Tunis</w:t>
                  </w:r>
                </w:p>
              </w:tc>
            </w:tr>
            <w:tr w:rsidR="00BE53A3" w:rsidRPr="00BE53A3" w14:paraId="26B356F0" w14:textId="77777777" w:rsidTr="00F03CBB">
              <w:trPr>
                <w:cantSplit/>
              </w:trPr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14:paraId="667B6354" w14:textId="77777777" w:rsidR="00BE53A3" w:rsidRPr="00BE53A3" w:rsidRDefault="00BE53A3" w:rsidP="00BE53A3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organisme</w:t>
                  </w:r>
                </w:p>
              </w:tc>
              <w:tc>
                <w:tcPr>
                  <w:tcW w:w="7759" w:type="dxa"/>
                  <w:tcBorders>
                    <w:bottom w:val="single" w:sz="4" w:space="0" w:color="auto"/>
                  </w:tcBorders>
                </w:tcPr>
                <w:p w14:paraId="269E6C74" w14:textId="2BFCE94F" w:rsidR="00BE53A3" w:rsidRPr="009A2066" w:rsidRDefault="00BE53A3" w:rsidP="00BE53A3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GIZ</w:t>
                  </w:r>
                  <w:r w:rsidR="00F03CBB" w:rsidRPr="009A2066">
                    <w:rPr>
                      <w:rFonts w:ascii="Times New Roman" w:hAnsi="Times New Roman"/>
                      <w:sz w:val="24"/>
                      <w:szCs w:val="24"/>
                    </w:rPr>
                    <w:t> :</w:t>
                  </w: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 xml:space="preserve"> Agence Allemande de Coopération Internationale</w:t>
                  </w:r>
                </w:p>
              </w:tc>
            </w:tr>
            <w:tr w:rsidR="00BE53A3" w:rsidRPr="00BE53A3" w14:paraId="46D58215" w14:textId="77777777" w:rsidTr="00F03CB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B02E3" w14:textId="77777777" w:rsidR="00BE53A3" w:rsidRPr="00BE53A3" w:rsidRDefault="00BE53A3" w:rsidP="00BE53A3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Position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A62B" w14:textId="77777777" w:rsidR="00BE53A3" w:rsidRPr="009A2066" w:rsidRDefault="00BE53A3" w:rsidP="00BE53A3">
                  <w:pPr>
                    <w:pStyle w:val="Textebru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Consultant</w:t>
                  </w:r>
                </w:p>
              </w:tc>
            </w:tr>
            <w:tr w:rsidR="00BE53A3" w:rsidRPr="00BE53A3" w14:paraId="4B2E96E8" w14:textId="77777777" w:rsidTr="00F03CBB">
              <w:trPr>
                <w:cantSplit/>
              </w:trPr>
              <w:tc>
                <w:tcPr>
                  <w:tcW w:w="1526" w:type="dxa"/>
                </w:tcPr>
                <w:p w14:paraId="07EC3DE4" w14:textId="77777777" w:rsidR="00BE53A3" w:rsidRPr="00BE53A3" w:rsidRDefault="00BE53A3" w:rsidP="00BE53A3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  <w:r w:rsidRPr="00BE53A3">
                    <w:rPr>
                      <w:rFonts w:ascii="Bookman Old Style" w:hAnsi="Bookman Old Style"/>
                      <w:i/>
                    </w:rPr>
                    <w:t>Description</w:t>
                  </w:r>
                </w:p>
              </w:tc>
              <w:tc>
                <w:tcPr>
                  <w:tcW w:w="7759" w:type="dxa"/>
                </w:tcPr>
                <w:p w14:paraId="5019067C" w14:textId="77777777" w:rsidR="00BE53A3" w:rsidRPr="009A2066" w:rsidRDefault="00F03CBB" w:rsidP="009A2066">
                  <w:pPr>
                    <w:pStyle w:val="Textebru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 xml:space="preserve"> Soutien à l’emploi dans le secteur des Agences de Voyage</w:t>
                  </w:r>
                  <w:r w:rsidR="009A2066" w:rsidRPr="009A2066">
                    <w:rPr>
                      <w:rFonts w:ascii="Times New Roman" w:hAnsi="Times New Roman"/>
                      <w:sz w:val="24"/>
                      <w:szCs w:val="24"/>
                    </w:rPr>
                    <w:t xml:space="preserve"> : </w:t>
                  </w: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conception, mise en œuvre, suivi et évaluation d’un programme pilote de formation pour des cadres d’Agences de Voyage</w:t>
                  </w:r>
                  <w:r w:rsidR="009A2066" w:rsidRPr="009A2066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la région N</w:t>
                  </w: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abeul</w:t>
                  </w:r>
                  <w:r w:rsidR="009A2066" w:rsidRPr="009A2066">
                    <w:rPr>
                      <w:rFonts w:ascii="Times New Roman" w:hAnsi="Times New Roman"/>
                      <w:sz w:val="24"/>
                      <w:szCs w:val="24"/>
                    </w:rPr>
                    <w:t>-Hammamet</w:t>
                  </w:r>
                </w:p>
                <w:p w14:paraId="177DABA5" w14:textId="224CBD0A" w:rsidR="009A2066" w:rsidRPr="009A2066" w:rsidRDefault="009A2066" w:rsidP="009A2066">
                  <w:pPr>
                    <w:pStyle w:val="Textebru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066">
                    <w:rPr>
                      <w:rFonts w:ascii="Times New Roman" w:hAnsi="Times New Roman"/>
                      <w:sz w:val="24"/>
                      <w:szCs w:val="24"/>
                    </w:rPr>
                    <w:t>diverses notes proposant des programmes d’intervention de la GIZ pour soutenir des programmes de développement dans le secteur du Tourisme : tourisme saharien, hôtellerie, Agences de Voyage, thalassothérapie, réformes institutionnelles</w:t>
                  </w:r>
                </w:p>
              </w:tc>
            </w:tr>
            <w:tr w:rsidR="00BE53A3" w:rsidRPr="00BE53A3" w14:paraId="26A9C6B7" w14:textId="77777777" w:rsidTr="00F03CB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602470" w14:textId="77777777" w:rsidR="00BE53A3" w:rsidRPr="00BE53A3" w:rsidRDefault="00BE53A3" w:rsidP="00BE53A3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</w:p>
                <w:p w14:paraId="6462B494" w14:textId="77777777" w:rsidR="00BE53A3" w:rsidRPr="00BE53A3" w:rsidRDefault="00BE53A3" w:rsidP="00BE53A3">
                  <w:pPr>
                    <w:pStyle w:val="Textebrut"/>
                    <w:rPr>
                      <w:rFonts w:ascii="Bookman Old Style" w:hAnsi="Bookman Old Style"/>
                      <w:i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B66E14" w14:textId="77777777" w:rsidR="00BE53A3" w:rsidRPr="00BE53A3" w:rsidRDefault="00BE53A3" w:rsidP="00BE53A3">
                  <w:pPr>
                    <w:pStyle w:val="Textebrut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51B841BF" w14:textId="77777777" w:rsidR="00A8085D" w:rsidRDefault="00A8085D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  <w:p w14:paraId="56D3C0DD" w14:textId="77777777" w:rsidR="002B6146" w:rsidRDefault="002B6146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  <w:p w14:paraId="494C65F7" w14:textId="77777777" w:rsidR="006540D2" w:rsidRDefault="006540D2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  <w:p w14:paraId="12F09265" w14:textId="77777777" w:rsidR="006540D2" w:rsidRPr="0014446B" w:rsidRDefault="006540D2" w:rsidP="000D044B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  <w:tbl>
            <w:tblPr>
              <w:tblW w:w="928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7759"/>
            </w:tblGrid>
            <w:tr w:rsidR="00F2129F" w:rsidRPr="0014446B" w14:paraId="791748F6" w14:textId="77777777" w:rsidTr="00F2129F">
              <w:trPr>
                <w:cantSplit/>
              </w:trPr>
              <w:tc>
                <w:tcPr>
                  <w:tcW w:w="1526" w:type="dxa"/>
                </w:tcPr>
                <w:p w14:paraId="71E2778F" w14:textId="77777777" w:rsidR="00F2129F" w:rsidRPr="0014446B" w:rsidRDefault="00F2129F" w:rsidP="00F2129F">
                  <w:pPr>
                    <w:pStyle w:val="Textebrut"/>
                    <w:jc w:val="both"/>
                    <w:rPr>
                      <w:rFonts w:ascii="Bookman Old Style" w:hAnsi="Bookman Old Style"/>
                      <w:i/>
                    </w:rPr>
                  </w:pPr>
                  <w:r w:rsidRPr="0014446B">
                    <w:rPr>
                      <w:rFonts w:ascii="Bookman Old Style" w:hAnsi="Bookman Old Style"/>
                      <w:i/>
                    </w:rPr>
                    <w:t>Date</w:t>
                  </w:r>
                </w:p>
              </w:tc>
              <w:tc>
                <w:tcPr>
                  <w:tcW w:w="7759" w:type="dxa"/>
                </w:tcPr>
                <w:p w14:paraId="1811AC9A" w14:textId="2A922013" w:rsidR="00F2129F" w:rsidRPr="0014446B" w:rsidRDefault="00F2129F" w:rsidP="00B022A9">
                  <w:pPr>
                    <w:pStyle w:val="Textebru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07/2011- </w:t>
                  </w:r>
                  <w:r w:rsidR="00B022A9">
                    <w:rPr>
                      <w:rFonts w:ascii="Bookman Old Style" w:hAnsi="Bookman Old Style"/>
                    </w:rPr>
                    <w:t>09</w:t>
                  </w:r>
                  <w:r>
                    <w:rPr>
                      <w:rFonts w:ascii="Bookman Old Style" w:hAnsi="Bookman Old Style"/>
                    </w:rPr>
                    <w:t>/2012</w:t>
                  </w:r>
                </w:p>
              </w:tc>
            </w:tr>
            <w:tr w:rsidR="00F2129F" w:rsidRPr="0014446B" w14:paraId="76611BB6" w14:textId="77777777" w:rsidTr="00F2129F">
              <w:trPr>
                <w:cantSplit/>
              </w:trPr>
              <w:tc>
                <w:tcPr>
                  <w:tcW w:w="1526" w:type="dxa"/>
                </w:tcPr>
                <w:p w14:paraId="0D570E57" w14:textId="77777777" w:rsidR="00F2129F" w:rsidRPr="0014446B" w:rsidRDefault="00F2129F" w:rsidP="00F2129F">
                  <w:pPr>
                    <w:pStyle w:val="Textebrut"/>
                    <w:jc w:val="both"/>
                    <w:rPr>
                      <w:rFonts w:ascii="Bookman Old Style" w:hAnsi="Bookman Old Style"/>
                      <w:i/>
                    </w:rPr>
                  </w:pPr>
                  <w:r w:rsidRPr="0014446B">
                    <w:rPr>
                      <w:rFonts w:ascii="Bookman Old Style" w:hAnsi="Bookman Old Style"/>
                      <w:i/>
                    </w:rPr>
                    <w:t>Location</w:t>
                  </w:r>
                </w:p>
              </w:tc>
              <w:tc>
                <w:tcPr>
                  <w:tcW w:w="7759" w:type="dxa"/>
                </w:tcPr>
                <w:p w14:paraId="5FCDD494" w14:textId="385A8BB3" w:rsidR="00F2129F" w:rsidRPr="0014446B" w:rsidRDefault="00F2129F" w:rsidP="00F2129F">
                  <w:pPr>
                    <w:pStyle w:val="Textebru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Tunis</w:t>
                  </w:r>
                </w:p>
              </w:tc>
            </w:tr>
            <w:tr w:rsidR="00F2129F" w:rsidRPr="0014446B" w14:paraId="10FEC919" w14:textId="77777777" w:rsidTr="00F2129F">
              <w:trPr>
                <w:cantSplit/>
              </w:trPr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14:paraId="06710F2E" w14:textId="77777777" w:rsidR="00F2129F" w:rsidRPr="0014446B" w:rsidRDefault="00F2129F" w:rsidP="00F2129F">
                  <w:pPr>
                    <w:pStyle w:val="Textebrut"/>
                    <w:jc w:val="both"/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i/>
                    </w:rPr>
                    <w:t>organisme</w:t>
                  </w:r>
                </w:p>
              </w:tc>
              <w:tc>
                <w:tcPr>
                  <w:tcW w:w="7759" w:type="dxa"/>
                  <w:tcBorders>
                    <w:bottom w:val="single" w:sz="4" w:space="0" w:color="auto"/>
                  </w:tcBorders>
                </w:tcPr>
                <w:p w14:paraId="3A600724" w14:textId="47379114" w:rsidR="00F2129F" w:rsidRPr="0014446B" w:rsidRDefault="00F2129F" w:rsidP="00F2129F">
                  <w:pPr>
                    <w:pStyle w:val="Textebru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ONUDI</w:t>
                  </w:r>
                </w:p>
              </w:tc>
            </w:tr>
            <w:tr w:rsidR="00F2129F" w:rsidRPr="0014446B" w14:paraId="055052F7" w14:textId="77777777" w:rsidTr="00F2129F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56F78" w14:textId="77777777" w:rsidR="00F2129F" w:rsidRPr="0014446B" w:rsidRDefault="00F2129F" w:rsidP="00F2129F">
                  <w:pPr>
                    <w:pStyle w:val="Textebrut"/>
                    <w:jc w:val="both"/>
                    <w:rPr>
                      <w:rFonts w:ascii="Bookman Old Style" w:hAnsi="Bookman Old Style"/>
                      <w:i/>
                    </w:rPr>
                  </w:pPr>
                  <w:r w:rsidRPr="0014446B">
                    <w:rPr>
                      <w:rFonts w:ascii="Bookman Old Style" w:hAnsi="Bookman Old Style"/>
                      <w:i/>
                    </w:rPr>
                    <w:t>Position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20897" w14:textId="0CA929B1" w:rsidR="00F2129F" w:rsidRPr="0014446B" w:rsidRDefault="00F2129F" w:rsidP="00F2129F">
                  <w:pPr>
                    <w:pStyle w:val="Textebru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Consultant</w:t>
                  </w:r>
                </w:p>
              </w:tc>
            </w:tr>
            <w:tr w:rsidR="00F2129F" w:rsidRPr="0014446B" w14:paraId="594769D1" w14:textId="77777777" w:rsidTr="00F2129F">
              <w:trPr>
                <w:cantSplit/>
              </w:trPr>
              <w:tc>
                <w:tcPr>
                  <w:tcW w:w="1526" w:type="dxa"/>
                </w:tcPr>
                <w:p w14:paraId="758B737E" w14:textId="77777777" w:rsidR="00F2129F" w:rsidRPr="0014446B" w:rsidRDefault="00F2129F" w:rsidP="00F2129F">
                  <w:pPr>
                    <w:pStyle w:val="Textebrut"/>
                    <w:jc w:val="both"/>
                    <w:rPr>
                      <w:rFonts w:ascii="Bookman Old Style" w:hAnsi="Bookman Old Style"/>
                      <w:i/>
                    </w:rPr>
                  </w:pPr>
                  <w:r w:rsidRPr="0014446B">
                    <w:rPr>
                      <w:rFonts w:ascii="Bookman Old Style" w:hAnsi="Bookman Old Style"/>
                      <w:i/>
                    </w:rPr>
                    <w:t>Description</w:t>
                  </w:r>
                </w:p>
              </w:tc>
              <w:tc>
                <w:tcPr>
                  <w:tcW w:w="7759" w:type="dxa"/>
                </w:tcPr>
                <w:p w14:paraId="580331DF" w14:textId="5BC728A9" w:rsidR="00F2129F" w:rsidRPr="00F2129F" w:rsidRDefault="00F2129F" w:rsidP="00F2129F">
                  <w:pPr>
                    <w:keepLines/>
                    <w:numPr>
                      <w:ilvl w:val="0"/>
                      <w:numId w:val="6"/>
                    </w:num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sz w:val="24"/>
                    </w:rPr>
                    <w:t>Conception d’une stratégie industrielle soutenable pour l’Iraq à l’horizon 2030</w:t>
                  </w:r>
                  <w:r w:rsidR="00742B31">
                    <w:rPr>
                      <w:sz w:val="24"/>
                    </w:rPr>
                    <w:t xml:space="preserve"> : </w:t>
                  </w:r>
                  <w:r w:rsidR="00A8085D">
                    <w:rPr>
                      <w:sz w:val="24"/>
                    </w:rPr>
                    <w:t>du diagnostic</w:t>
                  </w:r>
                  <w:r w:rsidR="006E6179">
                    <w:rPr>
                      <w:sz w:val="24"/>
                    </w:rPr>
                    <w:t xml:space="preserve"> stratégique à</w:t>
                  </w:r>
                  <w:r w:rsidR="00742B31">
                    <w:rPr>
                      <w:sz w:val="24"/>
                    </w:rPr>
                    <w:t xml:space="preserve"> la vision</w:t>
                  </w:r>
                  <w:r w:rsidR="006E6179">
                    <w:rPr>
                      <w:sz w:val="24"/>
                    </w:rPr>
                    <w:t>, au plan stratégique,</w:t>
                  </w:r>
                  <w:r w:rsidR="00742B31">
                    <w:rPr>
                      <w:sz w:val="24"/>
                    </w:rPr>
                    <w:t xml:space="preserve"> à l’établissement d’un ensemble de programmes </w:t>
                  </w:r>
                  <w:r w:rsidR="006E6179">
                    <w:rPr>
                      <w:sz w:val="24"/>
                    </w:rPr>
                    <w:t xml:space="preserve">de politiques industrielles, </w:t>
                  </w:r>
                  <w:r w:rsidR="00742B31">
                    <w:rPr>
                      <w:sz w:val="24"/>
                    </w:rPr>
                    <w:t xml:space="preserve"> </w:t>
                  </w:r>
                  <w:r w:rsidR="006E6179">
                    <w:rPr>
                      <w:sz w:val="24"/>
                    </w:rPr>
                    <w:t>à la gouvernance de la stratégie et enfin au suivi et à l’évaluation de la mise en œuvre de la stratégie.</w:t>
                  </w:r>
                  <w:r w:rsidR="00742B31">
                    <w:rPr>
                      <w:sz w:val="24"/>
                    </w:rPr>
                    <w:t xml:space="preserve"> </w:t>
                  </w:r>
                </w:p>
                <w:p w14:paraId="45834DAB" w14:textId="6CFB72D0" w:rsidR="00F2129F" w:rsidRPr="0014446B" w:rsidRDefault="00F2129F" w:rsidP="00F2129F">
                  <w:pPr>
                    <w:keepLines/>
                    <w:numPr>
                      <w:ilvl w:val="0"/>
                      <w:numId w:val="6"/>
                    </w:num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sz w:val="24"/>
                    </w:rPr>
                    <w:t xml:space="preserve">Coaching d’une équipe de 20 hauts cadres irakien pour l’élaboration de cette stratégie et sa mise en œuvre  </w:t>
                  </w:r>
                </w:p>
              </w:tc>
            </w:tr>
            <w:tr w:rsidR="00F2129F" w:rsidRPr="0014446B" w14:paraId="04038085" w14:textId="77777777" w:rsidTr="00F2129F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B368D2" w14:textId="0D9D26FC" w:rsidR="00F2129F" w:rsidRPr="0014446B" w:rsidRDefault="00F2129F" w:rsidP="00F2129F">
                  <w:pPr>
                    <w:pStyle w:val="Textebrut"/>
                    <w:jc w:val="both"/>
                    <w:rPr>
                      <w:rFonts w:ascii="Bookman Old Style" w:hAnsi="Bookman Old Style"/>
                      <w:i/>
                    </w:rPr>
                  </w:pPr>
                </w:p>
                <w:p w14:paraId="34C8F75D" w14:textId="77777777" w:rsidR="00F2129F" w:rsidRPr="0014446B" w:rsidRDefault="00F2129F" w:rsidP="00F2129F">
                  <w:pPr>
                    <w:pStyle w:val="Textebrut"/>
                    <w:jc w:val="both"/>
                    <w:rPr>
                      <w:rFonts w:ascii="Bookman Old Style" w:hAnsi="Bookman Old Style"/>
                      <w:i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C671AB" w14:textId="77777777" w:rsidR="00F2129F" w:rsidRPr="0014446B" w:rsidRDefault="00F2129F" w:rsidP="00F2129F">
                  <w:pPr>
                    <w:pStyle w:val="Textebrut"/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786DBC4B" w14:textId="77777777" w:rsidR="002D2DDC" w:rsidRPr="0014446B" w:rsidRDefault="002D2DDC" w:rsidP="002D2DDC">
            <w:pPr>
              <w:pStyle w:val="Textebrut"/>
              <w:jc w:val="both"/>
              <w:rPr>
                <w:rFonts w:ascii="Bookman Old Style" w:hAnsi="Bookman Old Style"/>
              </w:rPr>
            </w:pPr>
          </w:p>
        </w:tc>
      </w:tr>
    </w:tbl>
    <w:p w14:paraId="614DD9C4" w14:textId="77777777" w:rsidR="002D2DDC" w:rsidRDefault="002D2DDC">
      <w:pPr>
        <w:pStyle w:val="Textebrut"/>
        <w:jc w:val="both"/>
        <w:rPr>
          <w:rFonts w:ascii="Bookman Old Style" w:hAnsi="Bookman Old Style"/>
        </w:rPr>
      </w:pPr>
    </w:p>
    <w:p w14:paraId="289A3A4D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3FBB761D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15AEFDB8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754844BF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70824979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51498AFC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0D65D245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16406A0D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4031250D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386743A2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6C9A6482" w14:textId="77777777" w:rsidR="006540D2" w:rsidRDefault="006540D2">
      <w:pPr>
        <w:pStyle w:val="Textebrut"/>
        <w:jc w:val="both"/>
        <w:rPr>
          <w:rFonts w:ascii="Bookman Old Style" w:hAnsi="Bookman Old Style"/>
        </w:rPr>
      </w:pPr>
    </w:p>
    <w:p w14:paraId="211F4FFD" w14:textId="77777777" w:rsidR="006540D2" w:rsidRPr="0014446B" w:rsidRDefault="006540D2">
      <w:pPr>
        <w:pStyle w:val="Textebrut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C256F5" w:rsidRPr="0014446B" w14:paraId="1B7BFE21" w14:textId="77777777">
        <w:trPr>
          <w:cantSplit/>
        </w:trPr>
        <w:tc>
          <w:tcPr>
            <w:tcW w:w="1526" w:type="dxa"/>
          </w:tcPr>
          <w:p w14:paraId="02A8152A" w14:textId="77777777" w:rsidR="00C256F5" w:rsidRPr="0014446B" w:rsidRDefault="00C256F5" w:rsidP="00C256F5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0540A163" w14:textId="77777777" w:rsidR="00C256F5" w:rsidRPr="009A2066" w:rsidRDefault="002D2DDC" w:rsidP="00C256F5">
            <w:pPr>
              <w:pStyle w:val="Textebrut"/>
              <w:rPr>
                <w:rFonts w:ascii="Times New Roman" w:hAnsi="Times New Roman"/>
                <w:sz w:val="24"/>
                <w:szCs w:val="24"/>
              </w:rPr>
            </w:pPr>
            <w:r w:rsidRPr="009A2066">
              <w:rPr>
                <w:rFonts w:ascii="Times New Roman" w:hAnsi="Times New Roman"/>
                <w:sz w:val="24"/>
                <w:szCs w:val="24"/>
              </w:rPr>
              <w:t>10</w:t>
            </w:r>
            <w:r w:rsidR="00EA20DC" w:rsidRPr="009A2066">
              <w:rPr>
                <w:rFonts w:ascii="Times New Roman" w:hAnsi="Times New Roman"/>
                <w:sz w:val="24"/>
                <w:szCs w:val="24"/>
              </w:rPr>
              <w:t>/</w:t>
            </w:r>
            <w:r w:rsidR="00C256F5" w:rsidRPr="009A2066">
              <w:rPr>
                <w:rFonts w:ascii="Times New Roman" w:hAnsi="Times New Roman"/>
                <w:sz w:val="24"/>
                <w:szCs w:val="24"/>
              </w:rPr>
              <w:t>200</w:t>
            </w:r>
            <w:r w:rsidRPr="009A2066">
              <w:rPr>
                <w:rFonts w:ascii="Times New Roman" w:hAnsi="Times New Roman"/>
                <w:sz w:val="24"/>
                <w:szCs w:val="24"/>
              </w:rPr>
              <w:t>2</w:t>
            </w:r>
            <w:r w:rsidR="00EA20DC" w:rsidRPr="009A2066">
              <w:rPr>
                <w:rFonts w:ascii="Times New Roman" w:hAnsi="Times New Roman"/>
                <w:sz w:val="24"/>
                <w:szCs w:val="24"/>
              </w:rPr>
              <w:t>-</w:t>
            </w:r>
            <w:r w:rsidR="00927F66" w:rsidRPr="009A2066">
              <w:rPr>
                <w:rFonts w:ascii="Times New Roman" w:hAnsi="Times New Roman"/>
                <w:sz w:val="24"/>
                <w:szCs w:val="24"/>
              </w:rPr>
              <w:t xml:space="preserve"> 06/2005</w:t>
            </w:r>
          </w:p>
        </w:tc>
      </w:tr>
      <w:tr w:rsidR="00C256F5" w:rsidRPr="0014446B" w14:paraId="22566885" w14:textId="77777777">
        <w:trPr>
          <w:cantSplit/>
        </w:trPr>
        <w:tc>
          <w:tcPr>
            <w:tcW w:w="1526" w:type="dxa"/>
          </w:tcPr>
          <w:p w14:paraId="7ED0F411" w14:textId="77777777" w:rsidR="00C256F5" w:rsidRPr="0014446B" w:rsidRDefault="00C256F5" w:rsidP="00C256F5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31303B0E" w14:textId="77777777" w:rsidR="00C256F5" w:rsidRPr="009A2066" w:rsidRDefault="002D2DDC" w:rsidP="00C256F5">
            <w:pPr>
              <w:pStyle w:val="Textebrut"/>
              <w:rPr>
                <w:rFonts w:ascii="Times New Roman" w:hAnsi="Times New Roman"/>
                <w:sz w:val="24"/>
                <w:szCs w:val="24"/>
              </w:rPr>
            </w:pPr>
            <w:r w:rsidRPr="009A2066">
              <w:rPr>
                <w:rFonts w:ascii="Times New Roman" w:hAnsi="Times New Roman"/>
                <w:sz w:val="24"/>
                <w:szCs w:val="24"/>
              </w:rPr>
              <w:t>Cair</w:t>
            </w:r>
            <w:r w:rsidR="000D044B" w:rsidRPr="009A206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2066">
              <w:rPr>
                <w:rFonts w:ascii="Times New Roman" w:hAnsi="Times New Roman"/>
                <w:sz w:val="24"/>
                <w:szCs w:val="24"/>
              </w:rPr>
              <w:t>-Egypt</w:t>
            </w:r>
            <w:r w:rsidR="000D044B" w:rsidRPr="009A206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C256F5" w:rsidRPr="0014446B" w14:paraId="72F0DF12" w14:textId="77777777" w:rsidTr="00414F1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67F48763" w14:textId="77777777" w:rsidR="00C256F5" w:rsidRPr="0014446B" w:rsidRDefault="000D044B" w:rsidP="00C256F5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  <w:tcBorders>
              <w:bottom w:val="single" w:sz="4" w:space="0" w:color="auto"/>
            </w:tcBorders>
          </w:tcPr>
          <w:p w14:paraId="2AFACF56" w14:textId="77777777" w:rsidR="00C256F5" w:rsidRPr="009A2066" w:rsidRDefault="006F730D" w:rsidP="00C256F5">
            <w:pPr>
              <w:pStyle w:val="Textebrut"/>
              <w:rPr>
                <w:rFonts w:ascii="Times New Roman" w:hAnsi="Times New Roman"/>
                <w:sz w:val="24"/>
                <w:szCs w:val="24"/>
              </w:rPr>
            </w:pPr>
            <w:r w:rsidRPr="009A2066">
              <w:rPr>
                <w:rFonts w:ascii="Times New Roman" w:hAnsi="Times New Roman"/>
                <w:sz w:val="24"/>
                <w:szCs w:val="24"/>
              </w:rPr>
              <w:t>Programme de Modernisation Industrielle</w:t>
            </w:r>
            <w:r w:rsidR="00C256F5" w:rsidRPr="009A20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2066">
              <w:rPr>
                <w:rFonts w:ascii="Times New Roman" w:hAnsi="Times New Roman"/>
                <w:sz w:val="24"/>
                <w:szCs w:val="24"/>
              </w:rPr>
              <w:t xml:space="preserve">budget </w:t>
            </w:r>
            <w:r w:rsidR="001A7640" w:rsidRPr="009A2066">
              <w:rPr>
                <w:rFonts w:ascii="Times New Roman" w:hAnsi="Times New Roman"/>
                <w:sz w:val="24"/>
                <w:szCs w:val="24"/>
              </w:rPr>
              <w:t>426 M€</w:t>
            </w:r>
            <w:r w:rsidRPr="009A2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56F5" w:rsidRPr="0014446B" w14:paraId="411915DA" w14:textId="77777777" w:rsidTr="00414F11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4A9" w14:textId="77777777" w:rsidR="00C256F5" w:rsidRPr="0014446B" w:rsidRDefault="00C256F5" w:rsidP="00C256F5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942" w14:textId="77777777" w:rsidR="00C256F5" w:rsidRPr="009A2066" w:rsidRDefault="00B716A8" w:rsidP="00C256F5">
            <w:pPr>
              <w:pStyle w:val="Textebrut"/>
              <w:rPr>
                <w:rFonts w:ascii="Times New Roman" w:hAnsi="Times New Roman"/>
                <w:sz w:val="24"/>
                <w:szCs w:val="24"/>
              </w:rPr>
            </w:pPr>
            <w:r w:rsidRPr="009A2066">
              <w:rPr>
                <w:rFonts w:ascii="Times New Roman" w:hAnsi="Times New Roman"/>
                <w:sz w:val="24"/>
                <w:szCs w:val="24"/>
              </w:rPr>
              <w:t>Directeur Exécutif</w:t>
            </w:r>
            <w:r w:rsidR="002D2DDC" w:rsidRPr="009A2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A32" w:rsidRPr="0014446B" w14:paraId="041A723C" w14:textId="77777777" w:rsidTr="00414F11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3F8" w14:textId="77777777" w:rsidR="00FD2A32" w:rsidRPr="0014446B" w:rsidRDefault="00FD2A32" w:rsidP="00FD2A3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0E4" w14:textId="77777777" w:rsidR="00FD2A32" w:rsidRPr="008867C8" w:rsidRDefault="008867C8" w:rsidP="008867C8">
            <w:pPr>
              <w:keepNext/>
              <w:keepLines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Mandat pour le </w:t>
            </w:r>
            <w:r w:rsidRPr="008867C8">
              <w:rPr>
                <w:sz w:val="24"/>
              </w:rPr>
              <w:t xml:space="preserve">redémarrage du programme </w:t>
            </w:r>
            <w:r>
              <w:rPr>
                <w:sz w:val="24"/>
              </w:rPr>
              <w:t>géré par le</w:t>
            </w:r>
            <w:r w:rsidR="005A33A7">
              <w:rPr>
                <w:sz w:val="24"/>
              </w:rPr>
              <w:t xml:space="preserve"> </w:t>
            </w:r>
            <w:r w:rsidR="00B716A8" w:rsidRPr="008867C8">
              <w:rPr>
                <w:sz w:val="24"/>
              </w:rPr>
              <w:t>“</w:t>
            </w:r>
            <w:r w:rsidR="00FD2A32" w:rsidRPr="008867C8">
              <w:rPr>
                <w:sz w:val="24"/>
              </w:rPr>
              <w:t>Industrial Modernisation Centre</w:t>
            </w:r>
            <w:r w:rsidRPr="008867C8">
              <w:rPr>
                <w:sz w:val="24"/>
              </w:rPr>
              <w:t>”</w:t>
            </w:r>
            <w:r w:rsidR="00FD2A32" w:rsidRPr="008867C8">
              <w:rPr>
                <w:sz w:val="24"/>
              </w:rPr>
              <w:t xml:space="preserve"> </w:t>
            </w:r>
            <w:r w:rsidRPr="008867C8">
              <w:rPr>
                <w:sz w:val="24"/>
              </w:rPr>
              <w:t xml:space="preserve"> </w:t>
            </w:r>
          </w:p>
          <w:p w14:paraId="028EFE9C" w14:textId="77777777" w:rsidR="001A7640" w:rsidRPr="0014446B" w:rsidRDefault="008867C8" w:rsidP="006841E5">
            <w:pPr>
              <w:keepNext/>
              <w:keepLines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Supervision de l’élaboration des 5 programmes principaux constitutifs du IMP</w:t>
            </w:r>
          </w:p>
          <w:p w14:paraId="42CA477E" w14:textId="77777777" w:rsidR="001A7640" w:rsidRPr="0014446B" w:rsidRDefault="006F730D" w:rsidP="001A7640">
            <w:pPr>
              <w:keepNext/>
              <w:keepLines/>
              <w:numPr>
                <w:ilvl w:val="1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Appui direct aux PME</w:t>
            </w:r>
          </w:p>
          <w:p w14:paraId="652575AE" w14:textId="77777777" w:rsidR="001A7640" w:rsidRPr="006F730D" w:rsidRDefault="006F730D" w:rsidP="001A7640">
            <w:pPr>
              <w:keepNext/>
              <w:keepLines/>
              <w:numPr>
                <w:ilvl w:val="1"/>
                <w:numId w:val="5"/>
              </w:numPr>
              <w:jc w:val="both"/>
              <w:rPr>
                <w:sz w:val="24"/>
              </w:rPr>
            </w:pPr>
            <w:r w:rsidRPr="006F730D">
              <w:rPr>
                <w:sz w:val="24"/>
              </w:rPr>
              <w:t xml:space="preserve">Appui institutionnel et </w:t>
            </w:r>
            <w:r w:rsidR="00EA20DC">
              <w:rPr>
                <w:sz w:val="24"/>
              </w:rPr>
              <w:t>création</w:t>
            </w:r>
            <w:r w:rsidRPr="006F730D">
              <w:rPr>
                <w:sz w:val="24"/>
              </w:rPr>
              <w:t xml:space="preserve"> de 10 “</w:t>
            </w:r>
            <w:r w:rsidR="00EA20DC" w:rsidRPr="006F730D">
              <w:rPr>
                <w:sz w:val="24"/>
              </w:rPr>
              <w:t xml:space="preserve">Business </w:t>
            </w:r>
            <w:r w:rsidRPr="006F730D">
              <w:rPr>
                <w:sz w:val="24"/>
              </w:rPr>
              <w:t>Resource Centres”</w:t>
            </w:r>
          </w:p>
          <w:p w14:paraId="69207AEF" w14:textId="77777777" w:rsidR="001A7640" w:rsidRPr="0014446B" w:rsidRDefault="006F730D" w:rsidP="001A7640">
            <w:pPr>
              <w:keepNext/>
              <w:keepLines/>
              <w:numPr>
                <w:ilvl w:val="1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Mise en œuvre du Programme National Qualité </w:t>
            </w:r>
          </w:p>
          <w:p w14:paraId="1E192427" w14:textId="77777777" w:rsidR="001A7640" w:rsidRPr="0014446B" w:rsidRDefault="006F730D" w:rsidP="001A7640">
            <w:pPr>
              <w:keepNext/>
              <w:keepLines/>
              <w:numPr>
                <w:ilvl w:val="1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Mise en œuvre d’instruments financiers</w:t>
            </w:r>
          </w:p>
          <w:p w14:paraId="458CB346" w14:textId="77777777" w:rsidR="00FD2A32" w:rsidRPr="0014446B" w:rsidRDefault="006F730D" w:rsidP="001A7640">
            <w:pPr>
              <w:keepNext/>
              <w:keepLines/>
              <w:numPr>
                <w:ilvl w:val="1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Politique industrielle</w:t>
            </w:r>
          </w:p>
          <w:p w14:paraId="41C66CBB" w14:textId="77777777" w:rsidR="00FD2A32" w:rsidRPr="0014446B" w:rsidRDefault="008867C8" w:rsidP="00FD2A32">
            <w:pPr>
              <w:pStyle w:val="Style1"/>
              <w:keepNext/>
              <w:keepLines/>
              <w:numPr>
                <w:ilvl w:val="0"/>
                <w:numId w:val="6"/>
              </w:num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Travail en étroite collaboration avec le Conseil National de Modernisation Industrielle pour la définition des orientations stratégiques du Programme et leur suivi</w:t>
            </w:r>
          </w:p>
          <w:p w14:paraId="744615C7" w14:textId="77777777" w:rsidR="00FD2A32" w:rsidRPr="0014446B" w:rsidRDefault="008867C8" w:rsidP="006841E5">
            <w:pPr>
              <w:keepLines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Collaboration et coordination avec la communauté des donateurs</w:t>
            </w:r>
          </w:p>
          <w:p w14:paraId="3FBE56F3" w14:textId="77777777" w:rsidR="00604186" w:rsidRPr="0014446B" w:rsidRDefault="00604186" w:rsidP="006841E5">
            <w:pPr>
              <w:pStyle w:val="Textebrut"/>
              <w:rPr>
                <w:rFonts w:ascii="Bookman Old Style" w:hAnsi="Bookman Old Style"/>
              </w:rPr>
            </w:pPr>
          </w:p>
        </w:tc>
      </w:tr>
      <w:tr w:rsidR="00414F11" w:rsidRPr="0014446B" w14:paraId="5A08347F" w14:textId="77777777" w:rsidTr="00414F11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2977B" w14:textId="77777777" w:rsidR="00414F11" w:rsidRDefault="00414F11" w:rsidP="006540D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</w:p>
          <w:p w14:paraId="190237BC" w14:textId="77777777" w:rsidR="006540D2" w:rsidRPr="0014446B" w:rsidRDefault="006540D2" w:rsidP="006540D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E545" w14:textId="77777777" w:rsidR="00414F11" w:rsidRPr="00604186" w:rsidRDefault="00414F11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</w:p>
        </w:tc>
      </w:tr>
      <w:tr w:rsidR="00604186" w:rsidRPr="0014446B" w14:paraId="2705B788" w14:textId="77777777" w:rsidTr="00414F11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F60C19" w14:textId="77777777" w:rsidR="00604186" w:rsidRPr="0014446B" w:rsidRDefault="00604186" w:rsidP="006540D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B179C" w14:textId="77777777" w:rsidR="00604186" w:rsidRPr="00604186" w:rsidRDefault="00604186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  <w:r w:rsidRPr="00604186">
              <w:rPr>
                <w:sz w:val="24"/>
              </w:rPr>
              <w:t>01/2001-09/2002</w:t>
            </w:r>
          </w:p>
        </w:tc>
      </w:tr>
      <w:tr w:rsidR="00604186" w:rsidRPr="0014446B" w14:paraId="2E66BB37" w14:textId="77777777" w:rsidTr="0060418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5E998D" w14:textId="77777777" w:rsidR="00604186" w:rsidRPr="0014446B" w:rsidRDefault="00604186" w:rsidP="006540D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357217" w14:textId="77777777" w:rsidR="00604186" w:rsidRPr="00604186" w:rsidRDefault="00604186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  <w:r w:rsidRPr="00604186">
              <w:rPr>
                <w:sz w:val="24"/>
              </w:rPr>
              <w:t>Amman- Jordanie</w:t>
            </w:r>
          </w:p>
        </w:tc>
      </w:tr>
      <w:tr w:rsidR="00604186" w:rsidRPr="0014446B" w14:paraId="5CB4D829" w14:textId="77777777" w:rsidTr="0060418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9052C" w14:textId="77777777" w:rsidR="00604186" w:rsidRPr="0014446B" w:rsidRDefault="00604186" w:rsidP="006540D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B83ACE" w14:textId="77777777" w:rsidR="00604186" w:rsidRPr="00604186" w:rsidRDefault="00604186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  <w:r w:rsidRPr="00604186">
              <w:rPr>
                <w:sz w:val="24"/>
              </w:rPr>
              <w:t>EJADA- IMP (40 M€ EU initiative)</w:t>
            </w:r>
          </w:p>
        </w:tc>
      </w:tr>
      <w:tr w:rsidR="00604186" w:rsidRPr="00574543" w14:paraId="5E4BBD7A" w14:textId="77777777" w:rsidTr="0060418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D5893E" w14:textId="77777777" w:rsidR="00604186" w:rsidRPr="0014446B" w:rsidRDefault="00604186" w:rsidP="006540D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FEDC07" w14:textId="77777777" w:rsidR="00604186" w:rsidRPr="00604186" w:rsidRDefault="00604186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  <w:r w:rsidRPr="00604186">
              <w:rPr>
                <w:sz w:val="24"/>
              </w:rPr>
              <w:t>« Policy Support and Institutional Strengthening Component Manager”</w:t>
            </w:r>
          </w:p>
        </w:tc>
      </w:tr>
      <w:tr w:rsidR="00604186" w:rsidRPr="0014446B" w14:paraId="5663750B" w14:textId="77777777" w:rsidTr="0060418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B0CF5C" w14:textId="77777777" w:rsidR="00604186" w:rsidRPr="0014446B" w:rsidRDefault="00604186" w:rsidP="006540D2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0FAE54" w14:textId="77777777" w:rsidR="00604186" w:rsidRPr="00604186" w:rsidRDefault="00604186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  <w:r w:rsidRPr="00604186">
              <w:rPr>
                <w:sz w:val="24"/>
              </w:rPr>
              <w:t>Contribution à l’élaboration du plan d’activité global et différents plan d’activité annuels. Appui au Ministre de l’Industrie et du Commerce pour la formalisation d’une politique Industrielle</w:t>
            </w:r>
          </w:p>
          <w:p w14:paraId="509F7EF1" w14:textId="77777777" w:rsidR="00604186" w:rsidRPr="00604186" w:rsidRDefault="00604186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  <w:r w:rsidRPr="00604186">
              <w:rPr>
                <w:sz w:val="24"/>
              </w:rPr>
              <w:t>En particulier:</w:t>
            </w:r>
          </w:p>
          <w:p w14:paraId="11D5C6C2" w14:textId="77777777" w:rsidR="00604186" w:rsidRPr="00604186" w:rsidRDefault="00604186" w:rsidP="006540D2">
            <w:pPr>
              <w:pStyle w:val="Textebru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 w:rsidRPr="00604186">
              <w:rPr>
                <w:rFonts w:ascii="Times New Roman" w:hAnsi="Times New Roman" w:cs="Times New Roman"/>
                <w:sz w:val="24"/>
                <w:szCs w:val="22"/>
              </w:rPr>
              <w:t xml:space="preserve">Design du Programme de mise à niveau et création d’un fonds de compétitivité industrielle. </w:t>
            </w:r>
          </w:p>
          <w:p w14:paraId="5136C6D5" w14:textId="77777777" w:rsidR="00604186" w:rsidRPr="00604186" w:rsidRDefault="00604186" w:rsidP="006540D2">
            <w:pPr>
              <w:pStyle w:val="Textebru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 w:rsidRPr="00604186">
              <w:rPr>
                <w:rFonts w:ascii="Times New Roman" w:hAnsi="Times New Roman" w:cs="Times New Roman"/>
                <w:sz w:val="24"/>
                <w:szCs w:val="22"/>
              </w:rPr>
              <w:t>Participation active à la définition et formalisation d’une politique industrielle</w:t>
            </w:r>
          </w:p>
          <w:p w14:paraId="3D76C8B9" w14:textId="77777777" w:rsidR="00604186" w:rsidRPr="00604186" w:rsidRDefault="00604186" w:rsidP="006540D2">
            <w:pPr>
              <w:pStyle w:val="Textebru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 w:rsidRPr="00604186">
              <w:rPr>
                <w:rFonts w:ascii="Times New Roman" w:hAnsi="Times New Roman" w:cs="Times New Roman"/>
                <w:sz w:val="24"/>
                <w:szCs w:val="22"/>
              </w:rPr>
              <w:t>Conseil continu au Ministre de l’Industrie et du Commerce sur les questions relative au développement industriel</w:t>
            </w:r>
          </w:p>
          <w:p w14:paraId="10FF37E7" w14:textId="77777777" w:rsidR="00604186" w:rsidRPr="00604186" w:rsidRDefault="00604186" w:rsidP="006540D2">
            <w:pPr>
              <w:pStyle w:val="Textebru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 w:rsidRPr="00604186">
              <w:rPr>
                <w:rFonts w:ascii="Times New Roman" w:hAnsi="Times New Roman" w:cs="Times New Roman"/>
                <w:sz w:val="24"/>
                <w:szCs w:val="22"/>
              </w:rPr>
              <w:t>élaboration de stratégies sectorielles.</w:t>
            </w:r>
          </w:p>
          <w:p w14:paraId="2A105277" w14:textId="77777777" w:rsidR="00604186" w:rsidRPr="00604186" w:rsidRDefault="00604186" w:rsidP="006540D2">
            <w:pPr>
              <w:pStyle w:val="Textebru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 w:rsidRPr="00604186">
              <w:rPr>
                <w:rFonts w:ascii="Times New Roman" w:hAnsi="Times New Roman" w:cs="Times New Roman"/>
                <w:sz w:val="24"/>
                <w:szCs w:val="22"/>
              </w:rPr>
              <w:t>Aide à l’élaboration de la loi sur la concurrence et la loi sur la protection des consommateurs</w:t>
            </w:r>
          </w:p>
          <w:p w14:paraId="4F3865E3" w14:textId="77777777" w:rsidR="00604186" w:rsidRPr="00604186" w:rsidRDefault="00604186" w:rsidP="006540D2">
            <w:pPr>
              <w:pStyle w:val="Textebru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 w:rsidRPr="00604186">
              <w:rPr>
                <w:rFonts w:ascii="Times New Roman" w:hAnsi="Times New Roman" w:cs="Times New Roman"/>
                <w:sz w:val="24"/>
                <w:szCs w:val="22"/>
              </w:rPr>
              <w:t>Evaluation de l’impact de l’Accord d’Association sur l’économie Jordanienne</w:t>
            </w:r>
          </w:p>
          <w:p w14:paraId="41A99A52" w14:textId="77777777" w:rsidR="00604186" w:rsidRPr="00604186" w:rsidRDefault="00604186" w:rsidP="006540D2">
            <w:pPr>
              <w:pStyle w:val="Textebru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 w:rsidRPr="00604186">
              <w:rPr>
                <w:rFonts w:ascii="Times New Roman" w:hAnsi="Times New Roman" w:cs="Times New Roman"/>
                <w:sz w:val="24"/>
                <w:szCs w:val="22"/>
              </w:rPr>
              <w:t>Appui au renforcement des capacités institutionnelles du Ministère de l’Industrie et du Commerce.</w:t>
            </w:r>
          </w:p>
          <w:p w14:paraId="22920200" w14:textId="77777777" w:rsidR="00604186" w:rsidRPr="00604186" w:rsidRDefault="00604186" w:rsidP="00604186">
            <w:pPr>
              <w:keepNext/>
              <w:keepLines/>
              <w:tabs>
                <w:tab w:val="num" w:pos="57"/>
              </w:tabs>
              <w:ind w:left="113" w:hanging="113"/>
              <w:jc w:val="both"/>
              <w:rPr>
                <w:sz w:val="24"/>
              </w:rPr>
            </w:pPr>
          </w:p>
        </w:tc>
      </w:tr>
    </w:tbl>
    <w:p w14:paraId="3860E851" w14:textId="26CC0ECB" w:rsidR="006540D2" w:rsidRDefault="006540D2">
      <w:pPr>
        <w:rPr>
          <w:sz w:val="20"/>
        </w:rPr>
      </w:pPr>
    </w:p>
    <w:p w14:paraId="7D6059C9" w14:textId="77777777" w:rsidR="006540D2" w:rsidRDefault="006540D2">
      <w:pPr>
        <w:rPr>
          <w:sz w:val="20"/>
        </w:rPr>
      </w:pPr>
      <w:r>
        <w:rPr>
          <w:sz w:val="20"/>
        </w:rPr>
        <w:br w:type="page"/>
      </w:r>
    </w:p>
    <w:p w14:paraId="7EEB5FED" w14:textId="77777777" w:rsidR="00A773B3" w:rsidRPr="0014446B" w:rsidRDefault="00A773B3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2FAAD7C8" w14:textId="77777777">
        <w:trPr>
          <w:cantSplit/>
        </w:trPr>
        <w:tc>
          <w:tcPr>
            <w:tcW w:w="1526" w:type="dxa"/>
          </w:tcPr>
          <w:p w14:paraId="78BD2DA9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0C8D9C1E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 xml:space="preserve">07/95 – </w:t>
            </w:r>
            <w:r w:rsidR="00D74CF8" w:rsidRPr="0014446B">
              <w:rPr>
                <w:rFonts w:ascii="Bookman Old Style" w:hAnsi="Bookman Old Style"/>
              </w:rPr>
              <w:t>12/2000</w:t>
            </w:r>
          </w:p>
        </w:tc>
      </w:tr>
      <w:tr w:rsidR="00461D3F" w:rsidRPr="0014446B" w14:paraId="692301A1" w14:textId="77777777">
        <w:trPr>
          <w:cantSplit/>
        </w:trPr>
        <w:tc>
          <w:tcPr>
            <w:tcW w:w="1526" w:type="dxa"/>
          </w:tcPr>
          <w:p w14:paraId="4824E5ED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4A959FDF" w14:textId="77777777" w:rsidR="00461D3F" w:rsidRPr="0014446B" w:rsidRDefault="00B4257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Tunisie</w:t>
            </w:r>
          </w:p>
        </w:tc>
      </w:tr>
      <w:tr w:rsidR="00461D3F" w:rsidRPr="0014446B" w14:paraId="60EEB22D" w14:textId="77777777">
        <w:trPr>
          <w:cantSplit/>
        </w:trPr>
        <w:tc>
          <w:tcPr>
            <w:tcW w:w="1526" w:type="dxa"/>
          </w:tcPr>
          <w:p w14:paraId="7F027299" w14:textId="77777777" w:rsidR="00461D3F" w:rsidRPr="0014446B" w:rsidRDefault="000D044B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1BF3541E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 xml:space="preserve">Bureau de Mise à Niveau, </w:t>
            </w:r>
            <w:r w:rsidR="00B4257A" w:rsidRPr="0014446B">
              <w:rPr>
                <w:rFonts w:ascii="Bookman Old Style" w:hAnsi="Bookman Old Style"/>
              </w:rPr>
              <w:t>Minist</w:t>
            </w:r>
            <w:r w:rsidR="00B4257A">
              <w:rPr>
                <w:rFonts w:ascii="Bookman Old Style" w:hAnsi="Bookman Old Style"/>
              </w:rPr>
              <w:t>ère</w:t>
            </w:r>
            <w:r w:rsidRPr="0014446B">
              <w:rPr>
                <w:rFonts w:ascii="Bookman Old Style" w:hAnsi="Bookman Old Style"/>
              </w:rPr>
              <w:t xml:space="preserve"> </w:t>
            </w:r>
            <w:r w:rsidR="00B4257A">
              <w:rPr>
                <w:rFonts w:ascii="Bookman Old Style" w:hAnsi="Bookman Old Style"/>
              </w:rPr>
              <w:t>de</w:t>
            </w:r>
            <w:r w:rsidRPr="0014446B">
              <w:rPr>
                <w:rFonts w:ascii="Bookman Old Style" w:hAnsi="Bookman Old Style"/>
              </w:rPr>
              <w:t xml:space="preserve"> </w:t>
            </w:r>
            <w:r w:rsidR="00B4257A">
              <w:rPr>
                <w:rFonts w:ascii="Bookman Old Style" w:hAnsi="Bookman Old Style"/>
              </w:rPr>
              <w:t>l’Industrie</w:t>
            </w:r>
          </w:p>
        </w:tc>
      </w:tr>
      <w:tr w:rsidR="00461D3F" w:rsidRPr="0014446B" w14:paraId="51C0401F" w14:textId="77777777">
        <w:trPr>
          <w:cantSplit/>
        </w:trPr>
        <w:tc>
          <w:tcPr>
            <w:tcW w:w="1526" w:type="dxa"/>
          </w:tcPr>
          <w:p w14:paraId="403659CA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001F7460" w14:textId="77777777" w:rsidR="0090529F" w:rsidRPr="0014446B" w:rsidRDefault="00B4257A" w:rsidP="0090529F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Directeu</w:t>
            </w:r>
            <w:r w:rsidRPr="0014446B">
              <w:rPr>
                <w:rFonts w:ascii="Bookman Old Style" w:hAnsi="Bookman Old Style"/>
              </w:rPr>
              <w:t>r Général</w:t>
            </w:r>
            <w:r w:rsidR="00461D3F" w:rsidRPr="0014446B">
              <w:rPr>
                <w:rFonts w:ascii="Bookman Old Style" w:hAnsi="Bookman Old Style"/>
              </w:rPr>
              <w:t xml:space="preserve"> </w:t>
            </w:r>
          </w:p>
        </w:tc>
      </w:tr>
      <w:tr w:rsidR="00461D3F" w:rsidRPr="00CB004E" w14:paraId="6CCEB623" w14:textId="77777777">
        <w:trPr>
          <w:cantSplit/>
        </w:trPr>
        <w:tc>
          <w:tcPr>
            <w:tcW w:w="1526" w:type="dxa"/>
          </w:tcPr>
          <w:p w14:paraId="5768B669" w14:textId="77777777" w:rsidR="00461D3F" w:rsidRPr="0014446B" w:rsidRDefault="0090529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</w:t>
            </w:r>
            <w:r w:rsidR="00461D3F" w:rsidRPr="0014446B">
              <w:rPr>
                <w:rFonts w:ascii="Bookman Old Style" w:hAnsi="Bookman Old Style"/>
                <w:i/>
              </w:rPr>
              <w:t>escription</w:t>
            </w:r>
          </w:p>
        </w:tc>
        <w:tc>
          <w:tcPr>
            <w:tcW w:w="7759" w:type="dxa"/>
          </w:tcPr>
          <w:p w14:paraId="672AB781" w14:textId="77777777" w:rsidR="00461D3F" w:rsidRPr="00CB004E" w:rsidRDefault="00CB004E" w:rsidP="00CB004E">
            <w:pPr>
              <w:pStyle w:val="Textebrut"/>
              <w:rPr>
                <w:rFonts w:ascii="Bookman Old Style" w:hAnsi="Bookman Old Style"/>
              </w:rPr>
            </w:pPr>
            <w:r w:rsidRPr="00CB004E">
              <w:rPr>
                <w:rFonts w:ascii="Bookman Old Style" w:hAnsi="Bookman Old Style"/>
              </w:rPr>
              <w:t xml:space="preserve">Création du Bureau de Mise </w:t>
            </w:r>
            <w:r w:rsidR="00734F6C">
              <w:rPr>
                <w:rFonts w:ascii="Bookman Old Style" w:hAnsi="Bookman Old Style"/>
              </w:rPr>
              <w:t>à</w:t>
            </w:r>
            <w:r w:rsidRPr="00CB004E">
              <w:rPr>
                <w:rFonts w:ascii="Bookman Old Style" w:hAnsi="Bookman Old Style"/>
              </w:rPr>
              <w:t xml:space="preserve"> Niveau au sein du Ministère de l’Industrie</w:t>
            </w:r>
            <w:r>
              <w:rPr>
                <w:rFonts w:ascii="Bookman Old Style" w:hAnsi="Bookman Old Style"/>
              </w:rPr>
              <w:t xml:space="preserve">  (25 cadres) pour la mise en œuvre du programme national de mise </w:t>
            </w:r>
            <w:r w:rsidR="00734F6C">
              <w:rPr>
                <w:rFonts w:ascii="Bookman Old Style" w:hAnsi="Bookman Old Style"/>
              </w:rPr>
              <w:t>à</w:t>
            </w:r>
            <w:r>
              <w:rPr>
                <w:rFonts w:ascii="Bookman Old Style" w:hAnsi="Bookman Old Style"/>
              </w:rPr>
              <w:t xml:space="preserve"> niveau </w:t>
            </w:r>
            <w:r w:rsidR="00734F6C">
              <w:rPr>
                <w:rFonts w:ascii="Bookman Old Style" w:hAnsi="Bookman Old Style"/>
              </w:rPr>
              <w:t xml:space="preserve">(PMN) </w:t>
            </w:r>
            <w:r>
              <w:rPr>
                <w:rFonts w:ascii="Bookman Old Style" w:hAnsi="Bookman Old Style"/>
              </w:rPr>
              <w:t>dans le contexte de la conclusion de l’</w:t>
            </w:r>
            <w:r w:rsidR="00734F6C"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>ccord d’Association avec L’U.E. Dans le cadre de ce programme le DG a coordonné plusieurs plans d’action avec différents  départements ministériels, une vingtaine de banques, 8 Centres Techniques</w:t>
            </w:r>
            <w:r w:rsidR="002B21DE">
              <w:rPr>
                <w:rFonts w:ascii="Bookman Old Style" w:hAnsi="Bookman Old Style"/>
              </w:rPr>
              <w:t xml:space="preserve"> et près de 25 Bureaux d’étu</w:t>
            </w:r>
            <w:r w:rsidR="00734F6C">
              <w:rPr>
                <w:rFonts w:ascii="Bookman Old Style" w:hAnsi="Bookman Old Style"/>
              </w:rPr>
              <w:t xml:space="preserve">des. Au cours des 5 premières </w:t>
            </w:r>
            <w:r w:rsidR="002B21DE">
              <w:rPr>
                <w:rFonts w:ascii="Bookman Old Style" w:hAnsi="Bookman Old Style"/>
              </w:rPr>
              <w:t xml:space="preserve"> près de 2000 entreprises ont adhéré au programme parmi lesquelles 1000 ont vu leur plan de mise </w:t>
            </w:r>
            <w:r w:rsidR="00734F6C">
              <w:rPr>
                <w:rFonts w:ascii="Bookman Old Style" w:hAnsi="Bookman Old Style"/>
              </w:rPr>
              <w:t>à niveau approuvé par le Comité</w:t>
            </w:r>
            <w:r w:rsidR="002B21DE">
              <w:rPr>
                <w:rFonts w:ascii="Bookman Old Style" w:hAnsi="Bookman Old Style"/>
              </w:rPr>
              <w:t xml:space="preserve"> de Pilotage du Programme. Le montant des primes approuvées s’est élevé </w:t>
            </w:r>
            <w:r w:rsidR="00734F6C">
              <w:rPr>
                <w:rFonts w:ascii="Bookman Old Style" w:hAnsi="Bookman Old Style"/>
              </w:rPr>
              <w:t>à</w:t>
            </w:r>
            <w:r w:rsidR="002B21DE">
              <w:rPr>
                <w:rFonts w:ascii="Bookman Old Style" w:hAnsi="Bookman Old Style"/>
              </w:rPr>
              <w:t xml:space="preserve"> près de 200M€</w:t>
            </w:r>
          </w:p>
        </w:tc>
      </w:tr>
    </w:tbl>
    <w:p w14:paraId="512E5A98" w14:textId="7081C988" w:rsidR="001C674F" w:rsidRPr="00CB004E" w:rsidRDefault="001C674F" w:rsidP="002B21DE">
      <w:pPr>
        <w:tabs>
          <w:tab w:val="left" w:pos="7080"/>
        </w:tabs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03782B" w:rsidRPr="0014446B" w14:paraId="581FEE0E" w14:textId="77777777">
        <w:trPr>
          <w:cantSplit/>
        </w:trPr>
        <w:tc>
          <w:tcPr>
            <w:tcW w:w="1526" w:type="dxa"/>
          </w:tcPr>
          <w:p w14:paraId="7A56590C" w14:textId="77777777" w:rsidR="0003782B" w:rsidRPr="0014446B" w:rsidRDefault="0003782B" w:rsidP="00A67871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5DA32DC6" w14:textId="77777777" w:rsidR="0003782B" w:rsidRPr="0014446B" w:rsidRDefault="00A67871" w:rsidP="00A67871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09/ 99 – 05/ 2000</w:t>
            </w:r>
          </w:p>
        </w:tc>
      </w:tr>
      <w:tr w:rsidR="0003782B" w:rsidRPr="0014446B" w14:paraId="6E0566CF" w14:textId="77777777">
        <w:trPr>
          <w:cantSplit/>
        </w:trPr>
        <w:tc>
          <w:tcPr>
            <w:tcW w:w="1526" w:type="dxa"/>
          </w:tcPr>
          <w:p w14:paraId="5BFC62DB" w14:textId="77777777" w:rsidR="0003782B" w:rsidRPr="0014446B" w:rsidRDefault="0003782B" w:rsidP="00A67871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7C69483E" w14:textId="77777777" w:rsidR="0003782B" w:rsidRPr="0014446B" w:rsidRDefault="0003782B" w:rsidP="00A67871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Egypt</w:t>
            </w:r>
            <w:r w:rsidR="00B4257A">
              <w:rPr>
                <w:rFonts w:ascii="Bookman Old Style" w:hAnsi="Bookman Old Style"/>
              </w:rPr>
              <w:t>e</w:t>
            </w:r>
          </w:p>
        </w:tc>
      </w:tr>
      <w:tr w:rsidR="0003782B" w:rsidRPr="0014446B" w14:paraId="78D4D8DC" w14:textId="77777777">
        <w:trPr>
          <w:cantSplit/>
        </w:trPr>
        <w:tc>
          <w:tcPr>
            <w:tcW w:w="1526" w:type="dxa"/>
          </w:tcPr>
          <w:p w14:paraId="60460FCE" w14:textId="77777777" w:rsidR="0003782B" w:rsidRPr="0014446B" w:rsidRDefault="000D044B" w:rsidP="00A67871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7AD92E5E" w14:textId="77777777" w:rsidR="0003782B" w:rsidRPr="0014446B" w:rsidRDefault="0003782B" w:rsidP="00A67871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UNIDO</w:t>
            </w:r>
          </w:p>
        </w:tc>
      </w:tr>
      <w:tr w:rsidR="0003782B" w:rsidRPr="0014446B" w14:paraId="1B818EE0" w14:textId="77777777">
        <w:trPr>
          <w:cantSplit/>
        </w:trPr>
        <w:tc>
          <w:tcPr>
            <w:tcW w:w="1526" w:type="dxa"/>
          </w:tcPr>
          <w:p w14:paraId="189074EC" w14:textId="77777777" w:rsidR="0003782B" w:rsidRPr="0014446B" w:rsidRDefault="0003782B" w:rsidP="00A67871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78E24517" w14:textId="77777777" w:rsidR="0003782B" w:rsidRPr="0014446B" w:rsidRDefault="00B4257A" w:rsidP="00A67871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consultant</w:t>
            </w:r>
          </w:p>
        </w:tc>
      </w:tr>
      <w:tr w:rsidR="0003782B" w:rsidRPr="0014446B" w14:paraId="7E1198FB" w14:textId="77777777">
        <w:trPr>
          <w:cantSplit/>
        </w:trPr>
        <w:tc>
          <w:tcPr>
            <w:tcW w:w="1526" w:type="dxa"/>
          </w:tcPr>
          <w:p w14:paraId="5452E33E" w14:textId="77777777" w:rsidR="0003782B" w:rsidRPr="0014446B" w:rsidRDefault="0003782B" w:rsidP="00A67871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</w:tcPr>
          <w:p w14:paraId="0AE4A063" w14:textId="77777777" w:rsidR="0003782B" w:rsidRDefault="002B21DE" w:rsidP="00A67871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missions en Egypte</w:t>
            </w:r>
            <w:r w:rsidR="00BD41DE">
              <w:rPr>
                <w:rFonts w:ascii="Bookman Old Style" w:hAnsi="Bookman Old Style"/>
              </w:rPr>
              <w:t> :</w:t>
            </w:r>
          </w:p>
          <w:p w14:paraId="7FE9A7CA" w14:textId="77777777" w:rsidR="00BD41DE" w:rsidRDefault="00BD41DE" w:rsidP="00BD41DE">
            <w:pPr>
              <w:pStyle w:val="Textebrut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Animation d’un séminaire sur politique industrielle et modernisation </w:t>
            </w:r>
          </w:p>
          <w:p w14:paraId="41D6E891" w14:textId="77777777" w:rsidR="00BD41DE" w:rsidRDefault="00BD41DE" w:rsidP="00734F6C">
            <w:pPr>
              <w:pStyle w:val="Textebrut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Session de formation pour les cadres du Ministères de l’industrie sur la gestion de programmes de mise </w:t>
            </w:r>
            <w:r w:rsidR="00734F6C">
              <w:rPr>
                <w:rFonts w:ascii="Bookman Old Style" w:hAnsi="Bookman Old Style"/>
              </w:rPr>
              <w:t>à</w:t>
            </w:r>
            <w:r>
              <w:rPr>
                <w:rFonts w:ascii="Bookman Old Style" w:hAnsi="Bookman Old Style"/>
              </w:rPr>
              <w:t xml:space="preserve"> niveau</w:t>
            </w:r>
          </w:p>
          <w:p w14:paraId="6CA4EA00" w14:textId="77777777" w:rsidR="00BD41DE" w:rsidRDefault="00BD41DE" w:rsidP="00734F6C">
            <w:pPr>
              <w:pStyle w:val="Textebrut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Aide à l’élaboration d’une esquisse d’un programme de mise </w:t>
            </w:r>
            <w:r w:rsidR="00734F6C">
              <w:rPr>
                <w:rFonts w:ascii="Bookman Old Style" w:hAnsi="Bookman Old Style"/>
              </w:rPr>
              <w:t>à</w:t>
            </w:r>
            <w:r>
              <w:rPr>
                <w:rFonts w:ascii="Bookman Old Style" w:hAnsi="Bookman Old Style"/>
              </w:rPr>
              <w:t xml:space="preserve"> niveau</w:t>
            </w:r>
          </w:p>
          <w:p w14:paraId="0DB1EE5A" w14:textId="77777777" w:rsidR="00BD41DE" w:rsidRPr="0014446B" w:rsidRDefault="00BD41DE" w:rsidP="00BD41DE">
            <w:pPr>
              <w:pStyle w:val="Textebrut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Conseils au Minis</w:t>
            </w:r>
            <w:r w:rsidR="00734F6C">
              <w:rPr>
                <w:rFonts w:ascii="Bookman Old Style" w:hAnsi="Bookman Old Style"/>
              </w:rPr>
              <w:t>tres de l’Industrie</w:t>
            </w:r>
            <w:r>
              <w:rPr>
                <w:rFonts w:ascii="Bookman Old Style" w:hAnsi="Bookman Old Style"/>
              </w:rPr>
              <w:t xml:space="preserve"> sur des programmes de développement industriels et en particulier sur les centres technologiques</w:t>
            </w:r>
          </w:p>
        </w:tc>
      </w:tr>
    </w:tbl>
    <w:p w14:paraId="0426CE6C" w14:textId="77777777" w:rsidR="0003782B" w:rsidRPr="0014446B" w:rsidRDefault="0003782B">
      <w:pPr>
        <w:rPr>
          <w:sz w:val="20"/>
        </w:rPr>
      </w:pPr>
    </w:p>
    <w:p w14:paraId="5FC9B4D0" w14:textId="77777777" w:rsidR="00461D3F" w:rsidRPr="0014446B" w:rsidRDefault="00461D3F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67EDBC9C" w14:textId="77777777">
        <w:trPr>
          <w:cantSplit/>
        </w:trPr>
        <w:tc>
          <w:tcPr>
            <w:tcW w:w="1526" w:type="dxa"/>
          </w:tcPr>
          <w:p w14:paraId="582A7683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70116F75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 xml:space="preserve">03/99 </w:t>
            </w:r>
            <w:r w:rsidR="00B4257A">
              <w:rPr>
                <w:rFonts w:ascii="Bookman Old Style" w:hAnsi="Bookman Old Style"/>
              </w:rPr>
              <w:t>et</w:t>
            </w:r>
            <w:r w:rsidRPr="0014446B">
              <w:rPr>
                <w:rFonts w:ascii="Bookman Old Style" w:hAnsi="Bookman Old Style"/>
              </w:rPr>
              <w:t xml:space="preserve">  07/99 </w:t>
            </w:r>
          </w:p>
        </w:tc>
      </w:tr>
      <w:tr w:rsidR="00461D3F" w:rsidRPr="0014446B" w14:paraId="6AF0E9FC" w14:textId="77777777">
        <w:trPr>
          <w:cantSplit/>
        </w:trPr>
        <w:tc>
          <w:tcPr>
            <w:tcW w:w="1526" w:type="dxa"/>
          </w:tcPr>
          <w:p w14:paraId="26699619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3BB0065D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Jordan</w:t>
            </w:r>
            <w:r w:rsidR="00B716A8">
              <w:rPr>
                <w:rFonts w:ascii="Bookman Old Style" w:hAnsi="Bookman Old Style"/>
              </w:rPr>
              <w:t>ie</w:t>
            </w:r>
          </w:p>
        </w:tc>
      </w:tr>
      <w:tr w:rsidR="00461D3F" w:rsidRPr="0014446B" w14:paraId="6EF60CD2" w14:textId="77777777">
        <w:trPr>
          <w:cantSplit/>
        </w:trPr>
        <w:tc>
          <w:tcPr>
            <w:tcW w:w="1526" w:type="dxa"/>
          </w:tcPr>
          <w:p w14:paraId="374D5E56" w14:textId="77777777" w:rsidR="00461D3F" w:rsidRPr="0014446B" w:rsidRDefault="000D044B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2E28D166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USAID</w:t>
            </w:r>
          </w:p>
        </w:tc>
      </w:tr>
      <w:tr w:rsidR="00461D3F" w:rsidRPr="0014446B" w14:paraId="0BEF7AB5" w14:textId="77777777">
        <w:trPr>
          <w:cantSplit/>
        </w:trPr>
        <w:tc>
          <w:tcPr>
            <w:tcW w:w="1526" w:type="dxa"/>
          </w:tcPr>
          <w:p w14:paraId="7056BB2A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4A57233B" w14:textId="77777777" w:rsidR="00461D3F" w:rsidRPr="0014446B" w:rsidRDefault="00B4257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consultant</w:t>
            </w:r>
          </w:p>
        </w:tc>
      </w:tr>
      <w:tr w:rsidR="00461D3F" w:rsidRPr="0014446B" w14:paraId="60B19AAF" w14:textId="77777777">
        <w:trPr>
          <w:cantSplit/>
        </w:trPr>
        <w:tc>
          <w:tcPr>
            <w:tcW w:w="1526" w:type="dxa"/>
          </w:tcPr>
          <w:p w14:paraId="7D433749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</w:tcPr>
          <w:p w14:paraId="16ACDAF1" w14:textId="77777777" w:rsidR="00BD41DE" w:rsidRDefault="00BD41DE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missions en Jordanie :</w:t>
            </w:r>
          </w:p>
          <w:p w14:paraId="005806ED" w14:textId="77777777" w:rsidR="00461D3F" w:rsidRDefault="00BD41DE" w:rsidP="00BD41DE">
            <w:pPr>
              <w:pStyle w:val="Textebrut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Animation d’un séminaire sur l’expérience tunisienne de développement industriel</w:t>
            </w:r>
          </w:p>
          <w:p w14:paraId="4C0E6E7D" w14:textId="77777777" w:rsidR="00BD41DE" w:rsidRPr="0014446B" w:rsidRDefault="00BD41DE" w:rsidP="00BD41DE">
            <w:pPr>
              <w:pStyle w:val="Textebrut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Formation des cadres de la </w:t>
            </w:r>
            <w:r w:rsidR="00734F6C">
              <w:rPr>
                <w:rFonts w:ascii="Bookman Old Style" w:hAnsi="Bookman Old Style"/>
              </w:rPr>
              <w:t>C</w:t>
            </w:r>
            <w:r>
              <w:rPr>
                <w:rFonts w:ascii="Bookman Old Style" w:hAnsi="Bookman Old Style"/>
              </w:rPr>
              <w:t xml:space="preserve">hambre d’Industrie de Amman sur des questions relatives au développement industriel et le rôle des associations </w:t>
            </w:r>
          </w:p>
        </w:tc>
      </w:tr>
    </w:tbl>
    <w:p w14:paraId="18881BAB" w14:textId="77777777" w:rsidR="00E6483B" w:rsidRPr="0014446B" w:rsidRDefault="00E6483B">
      <w:pPr>
        <w:rPr>
          <w:sz w:val="20"/>
        </w:rPr>
      </w:pPr>
    </w:p>
    <w:p w14:paraId="389A3EC5" w14:textId="77777777" w:rsidR="00461D3F" w:rsidRPr="0014446B" w:rsidRDefault="00461D3F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64683CD4" w14:textId="77777777">
        <w:trPr>
          <w:cantSplit/>
        </w:trPr>
        <w:tc>
          <w:tcPr>
            <w:tcW w:w="1526" w:type="dxa"/>
          </w:tcPr>
          <w:p w14:paraId="1066E8A1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56F732E4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12/99 – 06/00</w:t>
            </w:r>
          </w:p>
        </w:tc>
      </w:tr>
      <w:tr w:rsidR="00461D3F" w:rsidRPr="0014446B" w14:paraId="1AF3F344" w14:textId="77777777">
        <w:trPr>
          <w:cantSplit/>
          <w:trHeight w:val="314"/>
        </w:trPr>
        <w:tc>
          <w:tcPr>
            <w:tcW w:w="1526" w:type="dxa"/>
          </w:tcPr>
          <w:p w14:paraId="0DF26F5B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28A69D79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Palestine</w:t>
            </w:r>
          </w:p>
        </w:tc>
      </w:tr>
      <w:tr w:rsidR="00461D3F" w:rsidRPr="005A135B" w14:paraId="01136424" w14:textId="77777777">
        <w:trPr>
          <w:cantSplit/>
        </w:trPr>
        <w:tc>
          <w:tcPr>
            <w:tcW w:w="1526" w:type="dxa"/>
          </w:tcPr>
          <w:p w14:paraId="1BC8360C" w14:textId="77777777" w:rsidR="00461D3F" w:rsidRPr="0014446B" w:rsidRDefault="000D044B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6ACE22A1" w14:textId="77777777" w:rsidR="00461D3F" w:rsidRPr="005A135B" w:rsidRDefault="00461D3F">
            <w:pPr>
              <w:pStyle w:val="Textebrut"/>
              <w:rPr>
                <w:rFonts w:ascii="Bookman Old Style" w:hAnsi="Bookman Old Style"/>
                <w:lang w:val="en-US"/>
              </w:rPr>
            </w:pPr>
            <w:r w:rsidRPr="005A135B">
              <w:rPr>
                <w:rFonts w:ascii="Bookman Old Style" w:hAnsi="Bookman Old Style"/>
                <w:lang w:val="en-US"/>
              </w:rPr>
              <w:t xml:space="preserve">UNIDO / </w:t>
            </w:r>
            <w:r w:rsidR="005A135B" w:rsidRPr="005A135B">
              <w:rPr>
                <w:rFonts w:ascii="Bookman Old Style" w:hAnsi="Bookman Old Style"/>
                <w:lang w:val="en-US"/>
              </w:rPr>
              <w:t>« </w:t>
            </w:r>
            <w:r w:rsidRPr="005A135B">
              <w:rPr>
                <w:rFonts w:ascii="Bookman Old Style" w:hAnsi="Bookman Old Style"/>
                <w:lang w:val="en-US"/>
              </w:rPr>
              <w:t>Ministry of Industry / Palestine Federation of Industry</w:t>
            </w:r>
            <w:r w:rsidR="005A135B">
              <w:rPr>
                <w:rFonts w:ascii="Bookman Old Style" w:hAnsi="Bookman Old Style"/>
                <w:lang w:val="en-US"/>
              </w:rPr>
              <w:t>”</w:t>
            </w:r>
          </w:p>
        </w:tc>
      </w:tr>
      <w:tr w:rsidR="00461D3F" w:rsidRPr="0014446B" w14:paraId="7B1E7B44" w14:textId="77777777">
        <w:trPr>
          <w:cantSplit/>
        </w:trPr>
        <w:tc>
          <w:tcPr>
            <w:tcW w:w="1526" w:type="dxa"/>
          </w:tcPr>
          <w:p w14:paraId="5FF5710C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65FECD7F" w14:textId="77777777" w:rsidR="00461D3F" w:rsidRPr="0014446B" w:rsidRDefault="00B4257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consultant</w:t>
            </w:r>
          </w:p>
        </w:tc>
      </w:tr>
      <w:tr w:rsidR="00461D3F" w:rsidRPr="0014446B" w14:paraId="366439BF" w14:textId="77777777">
        <w:trPr>
          <w:cantSplit/>
        </w:trPr>
        <w:tc>
          <w:tcPr>
            <w:tcW w:w="1526" w:type="dxa"/>
          </w:tcPr>
          <w:p w14:paraId="5B6BE2C0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</w:tcPr>
          <w:p w14:paraId="54E6D41D" w14:textId="36A94A1C" w:rsidR="00461D3F" w:rsidRPr="0014446B" w:rsidRDefault="00BD41DE" w:rsidP="006E6179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Structuration d’un programme de mise </w:t>
            </w:r>
            <w:r w:rsidR="00734F6C">
              <w:rPr>
                <w:rFonts w:ascii="Bookman Old Style" w:hAnsi="Bookman Old Style"/>
              </w:rPr>
              <w:t>à</w:t>
            </w:r>
            <w:r>
              <w:rPr>
                <w:rFonts w:ascii="Bookman Old Style" w:hAnsi="Bookman Old Style"/>
              </w:rPr>
              <w:t xml:space="preserve"> niveau et </w:t>
            </w:r>
            <w:r w:rsidR="005A135B">
              <w:rPr>
                <w:rFonts w:ascii="Bookman Old Style" w:hAnsi="Bookman Old Style"/>
              </w:rPr>
              <w:t>création</w:t>
            </w:r>
            <w:r>
              <w:rPr>
                <w:rFonts w:ascii="Bookman Old Style" w:hAnsi="Bookman Old Style"/>
              </w:rPr>
              <w:t xml:space="preserve"> d’un fond</w:t>
            </w:r>
            <w:r w:rsidR="005A135B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 xml:space="preserve"> de </w:t>
            </w:r>
            <w:r w:rsidR="005A135B">
              <w:rPr>
                <w:rFonts w:ascii="Bookman Old Style" w:hAnsi="Bookman Old Style"/>
              </w:rPr>
              <w:t>compétitivité</w:t>
            </w:r>
            <w:r>
              <w:rPr>
                <w:rFonts w:ascii="Bookman Old Style" w:hAnsi="Bookman Old Style"/>
              </w:rPr>
              <w:t xml:space="preserve">. </w:t>
            </w:r>
            <w:r w:rsidR="005A135B">
              <w:rPr>
                <w:rFonts w:ascii="Bookman Old Style" w:hAnsi="Bookman Old Style"/>
              </w:rPr>
              <w:t xml:space="preserve">Démarrage avec un programme pilote de 20 entreprises </w:t>
            </w:r>
            <w:r w:rsidR="006E6179">
              <w:rPr>
                <w:rFonts w:ascii="Bookman Old Style" w:hAnsi="Bookman Old Style"/>
              </w:rPr>
              <w:t>ce programme</w:t>
            </w:r>
            <w:r w:rsidR="005A135B">
              <w:rPr>
                <w:rFonts w:ascii="Bookman Old Style" w:hAnsi="Bookman Old Style"/>
              </w:rPr>
              <w:t xml:space="preserve"> devait s’étendre </w:t>
            </w:r>
            <w:r w:rsidR="00734F6C">
              <w:rPr>
                <w:rFonts w:ascii="Bookman Old Style" w:hAnsi="Bookman Old Style"/>
              </w:rPr>
              <w:t>à</w:t>
            </w:r>
            <w:r w:rsidR="005A135B">
              <w:rPr>
                <w:rFonts w:ascii="Bookman Old Style" w:hAnsi="Bookman Old Style"/>
              </w:rPr>
              <w:t xml:space="preserve"> 200.</w:t>
            </w:r>
            <w:r w:rsidR="00461D3F" w:rsidRPr="0014446B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5AA8BB54" w14:textId="77777777" w:rsidR="00DA2114" w:rsidRDefault="00DA2114">
      <w:pPr>
        <w:rPr>
          <w:sz w:val="20"/>
        </w:rPr>
      </w:pPr>
    </w:p>
    <w:p w14:paraId="119D846D" w14:textId="74615E44" w:rsidR="006540D2" w:rsidRDefault="006540D2">
      <w:pPr>
        <w:rPr>
          <w:sz w:val="20"/>
        </w:rPr>
      </w:pPr>
      <w:r>
        <w:rPr>
          <w:sz w:val="20"/>
        </w:rPr>
        <w:br w:type="page"/>
      </w:r>
    </w:p>
    <w:p w14:paraId="566A466C" w14:textId="77777777" w:rsidR="00461D3F" w:rsidRPr="0014446B" w:rsidRDefault="00461D3F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436038AE" w14:textId="77777777">
        <w:trPr>
          <w:cantSplit/>
        </w:trPr>
        <w:tc>
          <w:tcPr>
            <w:tcW w:w="1526" w:type="dxa"/>
          </w:tcPr>
          <w:p w14:paraId="62EDF85A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5E5D7BB8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03/00 – 06/00</w:t>
            </w:r>
          </w:p>
        </w:tc>
      </w:tr>
      <w:tr w:rsidR="00461D3F" w:rsidRPr="0014446B" w14:paraId="3E48BC7D" w14:textId="77777777">
        <w:trPr>
          <w:cantSplit/>
        </w:trPr>
        <w:tc>
          <w:tcPr>
            <w:tcW w:w="1526" w:type="dxa"/>
          </w:tcPr>
          <w:p w14:paraId="5D6B4832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77BD8FF6" w14:textId="77777777" w:rsidR="00461D3F" w:rsidRPr="0014446B" w:rsidRDefault="000D044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Algérie</w:t>
            </w:r>
          </w:p>
        </w:tc>
      </w:tr>
      <w:tr w:rsidR="00461D3F" w:rsidRPr="0014446B" w14:paraId="2B43D201" w14:textId="77777777">
        <w:trPr>
          <w:cantSplit/>
        </w:trPr>
        <w:tc>
          <w:tcPr>
            <w:tcW w:w="1526" w:type="dxa"/>
          </w:tcPr>
          <w:p w14:paraId="0773E573" w14:textId="77777777" w:rsidR="00461D3F" w:rsidRPr="0014446B" w:rsidRDefault="00CA2D8C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04361EAF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UNIDO</w:t>
            </w:r>
          </w:p>
        </w:tc>
      </w:tr>
      <w:tr w:rsidR="00461D3F" w:rsidRPr="0014446B" w14:paraId="0CED2005" w14:textId="77777777">
        <w:trPr>
          <w:cantSplit/>
        </w:trPr>
        <w:tc>
          <w:tcPr>
            <w:tcW w:w="1526" w:type="dxa"/>
          </w:tcPr>
          <w:p w14:paraId="63DC2D34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10BF109D" w14:textId="77777777" w:rsidR="00461D3F" w:rsidRPr="0014446B" w:rsidRDefault="00B4257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consultant</w:t>
            </w:r>
          </w:p>
        </w:tc>
      </w:tr>
      <w:tr w:rsidR="00461D3F" w:rsidRPr="0014446B" w14:paraId="5DD5EB5E" w14:textId="77777777">
        <w:trPr>
          <w:cantSplit/>
        </w:trPr>
        <w:tc>
          <w:tcPr>
            <w:tcW w:w="1526" w:type="dxa"/>
          </w:tcPr>
          <w:p w14:paraId="7FF21024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</w:tcPr>
          <w:p w14:paraId="04623B5B" w14:textId="77777777" w:rsidR="005A135B" w:rsidRDefault="005A135B" w:rsidP="00734F6C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Supervision d’un groupe de 4 experts algériens pour l’établissement d’un Programme de </w:t>
            </w:r>
            <w:r w:rsidR="00734F6C">
              <w:rPr>
                <w:rFonts w:ascii="Bookman Old Style" w:hAnsi="Bookman Old Style"/>
              </w:rPr>
              <w:t>M</w:t>
            </w:r>
            <w:r>
              <w:rPr>
                <w:rFonts w:ascii="Bookman Old Style" w:hAnsi="Bookman Old Style"/>
              </w:rPr>
              <w:t xml:space="preserve">odernisation </w:t>
            </w:r>
            <w:r w:rsidR="00734F6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ndustrielle :</w:t>
            </w:r>
            <w:r w:rsidR="00461D3F" w:rsidRPr="0014446B">
              <w:rPr>
                <w:rFonts w:ascii="Bookman Old Style" w:hAnsi="Bookman Old Style"/>
              </w:rPr>
              <w:t xml:space="preserve"> </w:t>
            </w:r>
          </w:p>
          <w:p w14:paraId="478BB25A" w14:textId="77777777" w:rsidR="00461D3F" w:rsidRDefault="005A135B" w:rsidP="005A135B">
            <w:pPr>
              <w:pStyle w:val="Textebrut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 niveau des PME</w:t>
            </w:r>
          </w:p>
          <w:p w14:paraId="55460B8C" w14:textId="77777777" w:rsidR="005A135B" w:rsidRDefault="005A135B" w:rsidP="005A135B">
            <w:pPr>
              <w:pStyle w:val="Textebrut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 niveau l’environnement de l’entreprise</w:t>
            </w:r>
          </w:p>
          <w:p w14:paraId="7B35E66D" w14:textId="77777777" w:rsidR="005A135B" w:rsidRPr="0014446B" w:rsidRDefault="005A135B" w:rsidP="005A135B">
            <w:pPr>
              <w:pStyle w:val="Textebrut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 conception de l’organisation institutionnelle pour la gestion du programme</w:t>
            </w:r>
          </w:p>
        </w:tc>
      </w:tr>
    </w:tbl>
    <w:p w14:paraId="64AD88C9" w14:textId="77777777" w:rsidR="00461D3F" w:rsidRPr="0014446B" w:rsidRDefault="00461D3F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1EE59F46" w14:textId="77777777">
        <w:trPr>
          <w:cantSplit/>
        </w:trPr>
        <w:tc>
          <w:tcPr>
            <w:tcW w:w="1526" w:type="dxa"/>
          </w:tcPr>
          <w:p w14:paraId="70657B3B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00357C13" w14:textId="77777777" w:rsidR="00461D3F" w:rsidRPr="0014446B" w:rsidRDefault="00461D3F">
            <w:pPr>
              <w:pStyle w:val="Textebrut"/>
              <w:rPr>
                <w:rFonts w:ascii="Bookman Old Style" w:hAnsi="Bookman Old Style"/>
                <w:u w:val="double"/>
              </w:rPr>
            </w:pPr>
            <w:r w:rsidRPr="0014446B">
              <w:rPr>
                <w:rFonts w:ascii="Bookman Old Style" w:hAnsi="Bookman Old Style"/>
              </w:rPr>
              <w:t>10/93 – 07/95</w:t>
            </w:r>
          </w:p>
        </w:tc>
      </w:tr>
      <w:tr w:rsidR="00461D3F" w:rsidRPr="0014446B" w14:paraId="253CB752" w14:textId="77777777">
        <w:trPr>
          <w:cantSplit/>
        </w:trPr>
        <w:tc>
          <w:tcPr>
            <w:tcW w:w="1526" w:type="dxa"/>
          </w:tcPr>
          <w:p w14:paraId="6A1C0703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5045EA5C" w14:textId="77777777" w:rsidR="00461D3F" w:rsidRPr="0014446B" w:rsidRDefault="000D044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Tunisie</w:t>
            </w:r>
          </w:p>
        </w:tc>
      </w:tr>
      <w:tr w:rsidR="00461D3F" w:rsidRPr="0014446B" w14:paraId="66894EC6" w14:textId="77777777">
        <w:trPr>
          <w:cantSplit/>
        </w:trPr>
        <w:tc>
          <w:tcPr>
            <w:tcW w:w="1526" w:type="dxa"/>
          </w:tcPr>
          <w:p w14:paraId="25518DD9" w14:textId="77777777" w:rsidR="00461D3F" w:rsidRPr="0014446B" w:rsidRDefault="00CA2D8C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44BB7521" w14:textId="77777777" w:rsidR="00461D3F" w:rsidRPr="0014446B" w:rsidRDefault="00B716A8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Agence de Promotion des Investissements</w:t>
            </w:r>
            <w:r w:rsidRPr="0014446B">
              <w:rPr>
                <w:rFonts w:ascii="Bookman Old Style" w:hAnsi="Bookman Old Style"/>
              </w:rPr>
              <w:t xml:space="preserve"> (API)</w:t>
            </w:r>
          </w:p>
        </w:tc>
      </w:tr>
      <w:tr w:rsidR="00461D3F" w:rsidRPr="0014446B" w14:paraId="335D8104" w14:textId="77777777">
        <w:trPr>
          <w:cantSplit/>
        </w:trPr>
        <w:tc>
          <w:tcPr>
            <w:tcW w:w="1526" w:type="dxa"/>
          </w:tcPr>
          <w:p w14:paraId="3C9FEF53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5EAD247C" w14:textId="77777777" w:rsidR="00461D3F" w:rsidRPr="0014446B" w:rsidRDefault="00B4257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Directeur des études </w:t>
            </w:r>
          </w:p>
        </w:tc>
      </w:tr>
      <w:tr w:rsidR="00461D3F" w:rsidRPr="0014446B" w14:paraId="3F222C3E" w14:textId="77777777">
        <w:trPr>
          <w:cantSplit/>
        </w:trPr>
        <w:tc>
          <w:tcPr>
            <w:tcW w:w="1526" w:type="dxa"/>
          </w:tcPr>
          <w:p w14:paraId="252B335F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</w:tcPr>
          <w:p w14:paraId="055E90D7" w14:textId="77777777" w:rsidR="00461D3F" w:rsidRDefault="005A135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Responsable de la réalisation de 40 études sectorielles incluant :</w:t>
            </w:r>
          </w:p>
          <w:p w14:paraId="17E74CF8" w14:textId="77777777" w:rsidR="005A135B" w:rsidRDefault="005A135B" w:rsidP="005A135B">
            <w:pPr>
              <w:pStyle w:val="Textebrut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préparation de termes de référence</w:t>
            </w:r>
          </w:p>
          <w:p w14:paraId="1F8076CD" w14:textId="77777777" w:rsidR="005A135B" w:rsidRDefault="005A135B" w:rsidP="005A135B">
            <w:pPr>
              <w:pStyle w:val="Textebrut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 lancement d’appel d’offre et le choix des consultants</w:t>
            </w:r>
          </w:p>
          <w:p w14:paraId="1E5A4C80" w14:textId="77777777" w:rsidR="005A135B" w:rsidRDefault="00734F6C" w:rsidP="005A135B">
            <w:pPr>
              <w:pStyle w:val="Textebrut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formation de comité</w:t>
            </w:r>
            <w:r w:rsidR="005A135B">
              <w:rPr>
                <w:rFonts w:ascii="Bookman Old Style" w:hAnsi="Bookman Old Style"/>
              </w:rPr>
              <w:t>s de pilotage pour ces études</w:t>
            </w:r>
          </w:p>
          <w:p w14:paraId="09357C8E" w14:textId="77777777" w:rsidR="005A135B" w:rsidRDefault="005A135B" w:rsidP="005A135B">
            <w:pPr>
              <w:pStyle w:val="Textebrut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diffusion des conclusion</w:t>
            </w:r>
            <w:r w:rsidR="00734F6C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 xml:space="preserve"> des études au</w:t>
            </w:r>
            <w:r w:rsidR="00734F6C">
              <w:rPr>
                <w:rFonts w:ascii="Bookman Old Style" w:hAnsi="Bookman Old Style"/>
              </w:rPr>
              <w:t>x</w:t>
            </w:r>
            <w:r>
              <w:rPr>
                <w:rFonts w:ascii="Bookman Old Style" w:hAnsi="Bookman Old Style"/>
              </w:rPr>
              <w:t xml:space="preserve"> différentes parties concernées : secteur privé, banques, Administration etc.</w:t>
            </w:r>
          </w:p>
          <w:p w14:paraId="63F813F3" w14:textId="77777777" w:rsidR="005A135B" w:rsidRPr="0014446B" w:rsidRDefault="005A135B">
            <w:pPr>
              <w:pStyle w:val="Textebrut"/>
              <w:rPr>
                <w:rFonts w:ascii="Bookman Old Style" w:hAnsi="Bookman Old Style"/>
              </w:rPr>
            </w:pPr>
          </w:p>
        </w:tc>
      </w:tr>
    </w:tbl>
    <w:p w14:paraId="1D080DA2" w14:textId="77777777" w:rsidR="00461D3F" w:rsidRPr="0014446B" w:rsidRDefault="00461D3F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10BF32BA" w14:textId="77777777">
        <w:trPr>
          <w:cantSplit/>
          <w:trHeight w:val="227"/>
        </w:trPr>
        <w:tc>
          <w:tcPr>
            <w:tcW w:w="1526" w:type="dxa"/>
          </w:tcPr>
          <w:p w14:paraId="58FFC1CA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66BA363A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09/92 – 10/93</w:t>
            </w:r>
          </w:p>
        </w:tc>
      </w:tr>
      <w:tr w:rsidR="00461D3F" w:rsidRPr="0014446B" w14:paraId="55F71AB6" w14:textId="77777777">
        <w:trPr>
          <w:cantSplit/>
          <w:trHeight w:val="242"/>
        </w:trPr>
        <w:tc>
          <w:tcPr>
            <w:tcW w:w="1526" w:type="dxa"/>
          </w:tcPr>
          <w:p w14:paraId="1209D361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1DFEE07F" w14:textId="77777777" w:rsidR="00461D3F" w:rsidRPr="0014446B" w:rsidRDefault="000D044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Tunisie</w:t>
            </w:r>
          </w:p>
        </w:tc>
      </w:tr>
      <w:tr w:rsidR="00461D3F" w:rsidRPr="0014446B" w14:paraId="0866AB3D" w14:textId="77777777">
        <w:trPr>
          <w:cantSplit/>
        </w:trPr>
        <w:tc>
          <w:tcPr>
            <w:tcW w:w="1526" w:type="dxa"/>
          </w:tcPr>
          <w:p w14:paraId="03C8A943" w14:textId="77777777" w:rsidR="00461D3F" w:rsidRPr="0014446B" w:rsidRDefault="00CA2D8C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44122D75" w14:textId="77777777" w:rsidR="00461D3F" w:rsidRPr="0014446B" w:rsidRDefault="00B716A8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Agence de Promotion des Investissements</w:t>
            </w:r>
            <w:r w:rsidRPr="0014446B">
              <w:rPr>
                <w:rFonts w:ascii="Bookman Old Style" w:hAnsi="Bookman Old Style"/>
              </w:rPr>
              <w:t xml:space="preserve"> (API)</w:t>
            </w:r>
          </w:p>
        </w:tc>
      </w:tr>
      <w:tr w:rsidR="00461D3F" w:rsidRPr="0014446B" w14:paraId="06FC48BA" w14:textId="77777777">
        <w:trPr>
          <w:cantSplit/>
        </w:trPr>
        <w:tc>
          <w:tcPr>
            <w:tcW w:w="1526" w:type="dxa"/>
          </w:tcPr>
          <w:p w14:paraId="65C3EC72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2852AE7A" w14:textId="77777777" w:rsidR="00461D3F" w:rsidRPr="0014446B" w:rsidRDefault="00B4257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Conseiller du Président Directeur Général</w:t>
            </w:r>
          </w:p>
        </w:tc>
      </w:tr>
      <w:tr w:rsidR="00461D3F" w:rsidRPr="0014446B" w14:paraId="115949C3" w14:textId="77777777">
        <w:trPr>
          <w:cantSplit/>
        </w:trPr>
        <w:tc>
          <w:tcPr>
            <w:tcW w:w="1526" w:type="dxa"/>
          </w:tcPr>
          <w:p w14:paraId="177EC936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  <w:vAlign w:val="center"/>
          </w:tcPr>
          <w:p w14:paraId="75F9D496" w14:textId="77777777" w:rsidR="00461D3F" w:rsidRDefault="0048539A" w:rsidP="0048539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Réalisation de plusieurs initiatives :</w:t>
            </w:r>
            <w:r w:rsidR="00461D3F" w:rsidRPr="0014446B">
              <w:rPr>
                <w:rFonts w:ascii="Bookman Old Style" w:hAnsi="Bookman Old Style"/>
              </w:rPr>
              <w:t xml:space="preserve">  </w:t>
            </w:r>
          </w:p>
          <w:p w14:paraId="0C5D72A2" w14:textId="77777777" w:rsidR="0048539A" w:rsidRDefault="0048539A" w:rsidP="0048539A">
            <w:pPr>
              <w:pStyle w:val="Textebrut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Organisation d’un séminaire international sur la Zone de libre échange Euro méditerranéenne</w:t>
            </w:r>
          </w:p>
          <w:p w14:paraId="7803794E" w14:textId="77777777" w:rsidR="0048539A" w:rsidRDefault="0048539A" w:rsidP="00734F6C">
            <w:pPr>
              <w:pStyle w:val="Textebrut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Conception et planification pour la création  du centre d’appui </w:t>
            </w:r>
            <w:r w:rsidR="00734F6C">
              <w:rPr>
                <w:rFonts w:ascii="Bookman Old Style" w:hAnsi="Bookman Old Style"/>
              </w:rPr>
              <w:t>à la création d’</w:t>
            </w:r>
            <w:r>
              <w:rPr>
                <w:rFonts w:ascii="Bookman Old Style" w:hAnsi="Bookman Old Style"/>
              </w:rPr>
              <w:t>entreprises</w:t>
            </w:r>
          </w:p>
          <w:p w14:paraId="385197FA" w14:textId="77777777" w:rsidR="0048539A" w:rsidRDefault="0048539A" w:rsidP="0048539A">
            <w:pPr>
              <w:pStyle w:val="Textebrut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Etude sur la mise en place d’un système d’information économique</w:t>
            </w:r>
          </w:p>
          <w:p w14:paraId="2D40285D" w14:textId="77777777" w:rsidR="0048539A" w:rsidRPr="0014446B" w:rsidRDefault="0048539A" w:rsidP="0048539A">
            <w:pPr>
              <w:pStyle w:val="Textebrut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Participation à l’élaboration du code d’incitation </w:t>
            </w:r>
            <w:r w:rsidR="00734F6C">
              <w:rPr>
                <w:rFonts w:ascii="Bookman Old Style" w:hAnsi="Bookman Old Style"/>
              </w:rPr>
              <w:t>à</w:t>
            </w:r>
            <w:r>
              <w:rPr>
                <w:rFonts w:ascii="Bookman Old Style" w:hAnsi="Bookman Old Style"/>
              </w:rPr>
              <w:t xml:space="preserve"> l’investissement de 1993</w:t>
            </w:r>
          </w:p>
        </w:tc>
      </w:tr>
    </w:tbl>
    <w:p w14:paraId="296F6661" w14:textId="77777777" w:rsidR="003A6FC2" w:rsidRPr="0014446B" w:rsidRDefault="003A6FC2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061EFC95" w14:textId="77777777">
        <w:trPr>
          <w:cantSplit/>
        </w:trPr>
        <w:tc>
          <w:tcPr>
            <w:tcW w:w="1526" w:type="dxa"/>
          </w:tcPr>
          <w:p w14:paraId="31B754FB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6143EE6F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01/84 – 09/92</w:t>
            </w:r>
          </w:p>
        </w:tc>
      </w:tr>
      <w:tr w:rsidR="00461D3F" w:rsidRPr="0014446B" w14:paraId="7D06529A" w14:textId="77777777">
        <w:trPr>
          <w:cantSplit/>
        </w:trPr>
        <w:tc>
          <w:tcPr>
            <w:tcW w:w="1526" w:type="dxa"/>
          </w:tcPr>
          <w:p w14:paraId="6DCC94F3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5C7B30A7" w14:textId="77777777" w:rsidR="00461D3F" w:rsidRPr="0014446B" w:rsidRDefault="000D044B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Tunisie</w:t>
            </w:r>
          </w:p>
        </w:tc>
      </w:tr>
      <w:tr w:rsidR="00461D3F" w:rsidRPr="0014446B" w14:paraId="05B6E3A3" w14:textId="77777777">
        <w:trPr>
          <w:cantSplit/>
        </w:trPr>
        <w:tc>
          <w:tcPr>
            <w:tcW w:w="1526" w:type="dxa"/>
          </w:tcPr>
          <w:p w14:paraId="769BD946" w14:textId="77777777" w:rsidR="00461D3F" w:rsidRPr="0014446B" w:rsidRDefault="00CA2D8C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53EB5208" w14:textId="77777777" w:rsidR="00461D3F" w:rsidRPr="0014446B" w:rsidRDefault="0048539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Société Tuniso</w:t>
            </w:r>
            <w:r w:rsidR="00734F6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- Saoudienne d’Investissement</w:t>
            </w:r>
            <w:r w:rsidR="00461D3F" w:rsidRPr="0014446B">
              <w:rPr>
                <w:rFonts w:ascii="Bookman Old Style" w:hAnsi="Bookman Old Style"/>
              </w:rPr>
              <w:t xml:space="preserve"> (STUSID)</w:t>
            </w:r>
          </w:p>
        </w:tc>
      </w:tr>
      <w:tr w:rsidR="00461D3F" w:rsidRPr="0014446B" w14:paraId="75378834" w14:textId="77777777">
        <w:trPr>
          <w:cantSplit/>
        </w:trPr>
        <w:tc>
          <w:tcPr>
            <w:tcW w:w="1526" w:type="dxa"/>
          </w:tcPr>
          <w:p w14:paraId="544798D0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59BE5108" w14:textId="77777777" w:rsidR="00461D3F" w:rsidRPr="0014446B" w:rsidRDefault="00B716A8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Gestion d’investissement</w:t>
            </w:r>
            <w:r w:rsidR="0048539A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 xml:space="preserve"> industriels</w:t>
            </w:r>
          </w:p>
        </w:tc>
      </w:tr>
      <w:tr w:rsidR="00461D3F" w:rsidRPr="0014446B" w14:paraId="79F62147" w14:textId="77777777">
        <w:trPr>
          <w:cantSplit/>
        </w:trPr>
        <w:tc>
          <w:tcPr>
            <w:tcW w:w="1526" w:type="dxa"/>
          </w:tcPr>
          <w:p w14:paraId="6E712D19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</w:tcPr>
          <w:p w14:paraId="06DBFBD1" w14:textId="77777777" w:rsidR="00461D3F" w:rsidRDefault="0048539A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Responsable pour la </w:t>
            </w:r>
            <w:r w:rsidR="006F730D">
              <w:rPr>
                <w:rFonts w:ascii="Bookman Old Style" w:hAnsi="Bookman Old Style"/>
              </w:rPr>
              <w:t>réalisation</w:t>
            </w:r>
            <w:r>
              <w:rPr>
                <w:rFonts w:ascii="Bookman Old Style" w:hAnsi="Bookman Old Style"/>
              </w:rPr>
              <w:t xml:space="preserve"> et la gestion en tant que D.G :</w:t>
            </w:r>
          </w:p>
          <w:p w14:paraId="40582B69" w14:textId="77777777" w:rsidR="0048539A" w:rsidRDefault="0048539A" w:rsidP="0048539A">
            <w:pPr>
              <w:pStyle w:val="Textebrut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Une usine pharmaceutique ; investissement 10 M€, 150 emplois</w:t>
            </w:r>
          </w:p>
          <w:p w14:paraId="1186349D" w14:textId="77777777" w:rsidR="0048539A" w:rsidRDefault="0048539A" w:rsidP="006F730D">
            <w:pPr>
              <w:pStyle w:val="Textebrut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Une</w:t>
            </w:r>
            <w:r w:rsidR="006F730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filature ;</w:t>
            </w:r>
            <w:r w:rsidR="006F730D">
              <w:rPr>
                <w:rFonts w:ascii="Bookman Old Style" w:hAnsi="Bookman Old Style"/>
              </w:rPr>
              <w:t xml:space="preserve"> investissement 20M€ ; 200 emplois</w:t>
            </w:r>
          </w:p>
          <w:p w14:paraId="649D19DD" w14:textId="77777777" w:rsidR="006F730D" w:rsidRPr="0014446B" w:rsidRDefault="006F730D" w:rsidP="0048539A">
            <w:pPr>
              <w:pStyle w:val="Textebrut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Une usine de produits vétérinaires ; investissement 3M€ ; 35 emplois</w:t>
            </w:r>
          </w:p>
        </w:tc>
      </w:tr>
    </w:tbl>
    <w:p w14:paraId="0A92BFAA" w14:textId="77777777" w:rsidR="00461D3F" w:rsidRPr="0014446B" w:rsidRDefault="00461D3F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0890A38F" w14:textId="77777777">
        <w:trPr>
          <w:cantSplit/>
        </w:trPr>
        <w:tc>
          <w:tcPr>
            <w:tcW w:w="1526" w:type="dxa"/>
          </w:tcPr>
          <w:p w14:paraId="3ACFA3B7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4AC87DD8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07/76 – 12/83</w:t>
            </w:r>
          </w:p>
        </w:tc>
      </w:tr>
      <w:tr w:rsidR="00461D3F" w:rsidRPr="0014446B" w14:paraId="0A14803B" w14:textId="77777777">
        <w:trPr>
          <w:cantSplit/>
        </w:trPr>
        <w:tc>
          <w:tcPr>
            <w:tcW w:w="1526" w:type="dxa"/>
          </w:tcPr>
          <w:p w14:paraId="2FDF617E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27ABEF9F" w14:textId="77777777" w:rsidR="00461D3F" w:rsidRPr="0014446B" w:rsidRDefault="00CA2D8C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Tunisie</w:t>
            </w:r>
          </w:p>
        </w:tc>
      </w:tr>
      <w:tr w:rsidR="00461D3F" w:rsidRPr="0014446B" w14:paraId="337C7D98" w14:textId="77777777">
        <w:trPr>
          <w:cantSplit/>
        </w:trPr>
        <w:tc>
          <w:tcPr>
            <w:tcW w:w="1526" w:type="dxa"/>
          </w:tcPr>
          <w:p w14:paraId="4F880643" w14:textId="77777777" w:rsidR="00461D3F" w:rsidRPr="0014446B" w:rsidRDefault="00CA2D8C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30652656" w14:textId="77777777" w:rsidR="00461D3F" w:rsidRPr="0014446B" w:rsidRDefault="00CA2D8C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Agence de Promotion des Investissements</w:t>
            </w:r>
            <w:r w:rsidR="00461D3F" w:rsidRPr="0014446B">
              <w:rPr>
                <w:rFonts w:ascii="Bookman Old Style" w:hAnsi="Bookman Old Style"/>
              </w:rPr>
              <w:t xml:space="preserve"> (API)</w:t>
            </w:r>
          </w:p>
        </w:tc>
      </w:tr>
      <w:tr w:rsidR="00461D3F" w:rsidRPr="0014446B" w14:paraId="70EAF682" w14:textId="77777777">
        <w:trPr>
          <w:cantSplit/>
        </w:trPr>
        <w:tc>
          <w:tcPr>
            <w:tcW w:w="1526" w:type="dxa"/>
          </w:tcPr>
          <w:p w14:paraId="49EB0D94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5974CD0B" w14:textId="77777777" w:rsidR="00461D3F" w:rsidRPr="0014446B" w:rsidRDefault="00CA2D8C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Chef de </w:t>
            </w:r>
            <w:r w:rsidRPr="0014446B">
              <w:rPr>
                <w:rFonts w:ascii="Bookman Old Style" w:hAnsi="Bookman Old Style"/>
              </w:rPr>
              <w:t>Départ</w:t>
            </w:r>
            <w:r>
              <w:rPr>
                <w:rFonts w:ascii="Bookman Old Style" w:hAnsi="Bookman Old Style"/>
              </w:rPr>
              <w:t>e</w:t>
            </w:r>
            <w:r w:rsidRPr="0014446B">
              <w:rPr>
                <w:rFonts w:ascii="Bookman Old Style" w:hAnsi="Bookman Old Style"/>
              </w:rPr>
              <w:t>ment</w:t>
            </w:r>
            <w:r w:rsidR="00461D3F" w:rsidRPr="0014446B">
              <w:rPr>
                <w:rFonts w:ascii="Bookman Old Style" w:hAnsi="Bookman Old Style"/>
              </w:rPr>
              <w:t xml:space="preserve"> </w:t>
            </w:r>
          </w:p>
        </w:tc>
      </w:tr>
      <w:tr w:rsidR="00461D3F" w:rsidRPr="0014446B" w14:paraId="619A7AE3" w14:textId="77777777">
        <w:trPr>
          <w:cantSplit/>
        </w:trPr>
        <w:tc>
          <w:tcPr>
            <w:tcW w:w="1526" w:type="dxa"/>
          </w:tcPr>
          <w:p w14:paraId="00FFDF6D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Description</w:t>
            </w:r>
          </w:p>
        </w:tc>
        <w:tc>
          <w:tcPr>
            <w:tcW w:w="7759" w:type="dxa"/>
          </w:tcPr>
          <w:p w14:paraId="732B185C" w14:textId="77777777" w:rsidR="00461D3F" w:rsidRDefault="006F730D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Responsable pour :</w:t>
            </w:r>
          </w:p>
          <w:p w14:paraId="5752715D" w14:textId="77777777" w:rsidR="006F730D" w:rsidRDefault="006F730D" w:rsidP="006F730D">
            <w:pPr>
              <w:pStyle w:val="Textebrut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réalisation d’études sectorielles</w:t>
            </w:r>
          </w:p>
          <w:p w14:paraId="10D3F067" w14:textId="77777777" w:rsidR="006F730D" w:rsidRDefault="006F730D" w:rsidP="006F730D">
            <w:pPr>
              <w:pStyle w:val="Textebrut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Evaluation d’études de faisabilité</w:t>
            </w:r>
          </w:p>
          <w:p w14:paraId="2DBA5D4F" w14:textId="77777777" w:rsidR="006F730D" w:rsidRPr="0014446B" w:rsidRDefault="006F730D" w:rsidP="006F730D">
            <w:pPr>
              <w:pStyle w:val="Textebrut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Suivi des réalisations des investissements</w:t>
            </w:r>
          </w:p>
        </w:tc>
      </w:tr>
    </w:tbl>
    <w:p w14:paraId="4D410F05" w14:textId="3E1021BD" w:rsidR="001B4C13" w:rsidRDefault="001B4C13">
      <w:pPr>
        <w:rPr>
          <w:sz w:val="20"/>
        </w:rPr>
      </w:pPr>
    </w:p>
    <w:p w14:paraId="0BEB25D5" w14:textId="77777777" w:rsidR="001B4C13" w:rsidRDefault="001B4C13">
      <w:pPr>
        <w:rPr>
          <w:sz w:val="20"/>
        </w:rPr>
      </w:pPr>
      <w:r>
        <w:rPr>
          <w:sz w:val="20"/>
        </w:rPr>
        <w:br w:type="page"/>
      </w:r>
    </w:p>
    <w:p w14:paraId="582FD520" w14:textId="77777777" w:rsidR="006F730D" w:rsidRPr="0014446B" w:rsidRDefault="006F730D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9"/>
      </w:tblGrid>
      <w:tr w:rsidR="00461D3F" w:rsidRPr="0014446B" w14:paraId="7E1CD9B4" w14:textId="77777777">
        <w:trPr>
          <w:cantSplit/>
        </w:trPr>
        <w:tc>
          <w:tcPr>
            <w:tcW w:w="1526" w:type="dxa"/>
          </w:tcPr>
          <w:p w14:paraId="53EA12E0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7759" w:type="dxa"/>
          </w:tcPr>
          <w:p w14:paraId="55E2EFF8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10/76 – 06/82</w:t>
            </w:r>
          </w:p>
        </w:tc>
      </w:tr>
      <w:tr w:rsidR="00461D3F" w:rsidRPr="0014446B" w14:paraId="29AF9DA5" w14:textId="77777777">
        <w:trPr>
          <w:cantSplit/>
        </w:trPr>
        <w:tc>
          <w:tcPr>
            <w:tcW w:w="1526" w:type="dxa"/>
          </w:tcPr>
          <w:p w14:paraId="33D8BBB6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Location</w:t>
            </w:r>
          </w:p>
        </w:tc>
        <w:tc>
          <w:tcPr>
            <w:tcW w:w="7759" w:type="dxa"/>
          </w:tcPr>
          <w:p w14:paraId="1CA60F8F" w14:textId="77777777" w:rsidR="00461D3F" w:rsidRPr="0014446B" w:rsidRDefault="00CA2D8C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Tunisie</w:t>
            </w:r>
          </w:p>
        </w:tc>
      </w:tr>
      <w:tr w:rsidR="00461D3F" w:rsidRPr="0014446B" w14:paraId="5A11D2AB" w14:textId="77777777">
        <w:trPr>
          <w:cantSplit/>
        </w:trPr>
        <w:tc>
          <w:tcPr>
            <w:tcW w:w="1526" w:type="dxa"/>
          </w:tcPr>
          <w:p w14:paraId="513F7B5D" w14:textId="77777777" w:rsidR="00461D3F" w:rsidRPr="0014446B" w:rsidRDefault="00CA2D8C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organisme</w:t>
            </w:r>
          </w:p>
        </w:tc>
        <w:tc>
          <w:tcPr>
            <w:tcW w:w="7759" w:type="dxa"/>
          </w:tcPr>
          <w:p w14:paraId="0B6C7003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 xml:space="preserve">Institut </w:t>
            </w:r>
            <w:r w:rsidR="00AC6966" w:rsidRPr="0014446B">
              <w:rPr>
                <w:rFonts w:ascii="Bookman Old Style" w:hAnsi="Bookman Old Style"/>
              </w:rPr>
              <w:t>Supérieur</w:t>
            </w:r>
            <w:r w:rsidRPr="0014446B">
              <w:rPr>
                <w:rFonts w:ascii="Bookman Old Style" w:hAnsi="Bookman Old Style"/>
              </w:rPr>
              <w:t xml:space="preserve"> de Gestion de Tunis (ISG)</w:t>
            </w:r>
          </w:p>
        </w:tc>
      </w:tr>
      <w:tr w:rsidR="00461D3F" w:rsidRPr="0014446B" w14:paraId="022A69F8" w14:textId="77777777">
        <w:trPr>
          <w:cantSplit/>
        </w:trPr>
        <w:tc>
          <w:tcPr>
            <w:tcW w:w="1526" w:type="dxa"/>
          </w:tcPr>
          <w:p w14:paraId="78CBD112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i/>
              </w:rPr>
            </w:pPr>
            <w:r w:rsidRPr="0014446B">
              <w:rPr>
                <w:rFonts w:ascii="Bookman Old Style" w:hAnsi="Bookman Old Style"/>
                <w:i/>
              </w:rPr>
              <w:t>Position</w:t>
            </w:r>
          </w:p>
        </w:tc>
        <w:tc>
          <w:tcPr>
            <w:tcW w:w="7759" w:type="dxa"/>
          </w:tcPr>
          <w:p w14:paraId="3E208F68" w14:textId="77777777" w:rsidR="00461D3F" w:rsidRPr="0014446B" w:rsidRDefault="00CA2D8C">
            <w:pPr>
              <w:pStyle w:val="Textebru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Professeur assistant</w:t>
            </w:r>
            <w:r w:rsidR="00461D3F" w:rsidRPr="0014446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en </w:t>
            </w:r>
            <w:r w:rsidRPr="0014446B">
              <w:rPr>
                <w:rFonts w:ascii="Bookman Old Style" w:hAnsi="Bookman Old Style"/>
              </w:rPr>
              <w:t>Méthod</w:t>
            </w:r>
            <w:r>
              <w:rPr>
                <w:rFonts w:ascii="Bookman Old Style" w:hAnsi="Bookman Old Style"/>
              </w:rPr>
              <w:t>e</w:t>
            </w:r>
            <w:r w:rsidRPr="0014446B">
              <w:rPr>
                <w:rFonts w:ascii="Bookman Old Style" w:hAnsi="Bookman Old Style"/>
              </w:rPr>
              <w:t xml:space="preserve">s </w:t>
            </w:r>
            <w:r w:rsidR="00461D3F" w:rsidRPr="0014446B">
              <w:rPr>
                <w:rFonts w:ascii="Bookman Old Style" w:hAnsi="Bookman Old Style"/>
              </w:rPr>
              <w:t>Quantitative</w:t>
            </w:r>
            <w:r>
              <w:rPr>
                <w:rFonts w:ascii="Bookman Old Style" w:hAnsi="Bookman Old Style"/>
              </w:rPr>
              <w:t>s</w:t>
            </w:r>
          </w:p>
        </w:tc>
      </w:tr>
    </w:tbl>
    <w:p w14:paraId="302FF2C3" w14:textId="77777777" w:rsidR="00461D3F" w:rsidRPr="0014446B" w:rsidRDefault="00461D3F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1239"/>
      </w:tblGrid>
      <w:tr w:rsidR="00461D3F" w:rsidRPr="0014446B" w14:paraId="0B01B5F8" w14:textId="77777777">
        <w:trPr>
          <w:cantSplit/>
        </w:trPr>
        <w:tc>
          <w:tcPr>
            <w:tcW w:w="9285" w:type="dxa"/>
            <w:gridSpan w:val="2"/>
          </w:tcPr>
          <w:p w14:paraId="3A80E800" w14:textId="21DDDC81" w:rsidR="00461D3F" w:rsidRPr="0014446B" w:rsidRDefault="00CA2D8C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Autre</w:t>
            </w:r>
            <w:r w:rsidR="009A2066">
              <w:rPr>
                <w:rFonts w:ascii="Bookman Old Style" w:hAnsi="Bookman Old Style"/>
                <w:b/>
              </w:rPr>
              <w:t>s</w:t>
            </w:r>
            <w:r>
              <w:rPr>
                <w:rFonts w:ascii="Bookman Old Style" w:hAnsi="Bookman Old Style"/>
                <w:b/>
              </w:rPr>
              <w:t xml:space="preserve"> (les plus importants)</w:t>
            </w:r>
          </w:p>
          <w:p w14:paraId="7E512B94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461D3F" w:rsidRPr="0014446B" w14:paraId="113BCE33" w14:textId="77777777">
        <w:trPr>
          <w:cantSplit/>
          <w:trHeight w:val="270"/>
        </w:trPr>
        <w:tc>
          <w:tcPr>
            <w:tcW w:w="8046" w:type="dxa"/>
            <w:tcBorders>
              <w:top w:val="single" w:sz="8" w:space="0" w:color="auto"/>
            </w:tcBorders>
          </w:tcPr>
          <w:p w14:paraId="5BAE9F78" w14:textId="77777777" w:rsidR="00461D3F" w:rsidRPr="0014446B" w:rsidRDefault="00461D3F">
            <w:pPr>
              <w:pStyle w:val="Textebrut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239" w:type="dxa"/>
            <w:tcBorders>
              <w:top w:val="single" w:sz="8" w:space="0" w:color="auto"/>
            </w:tcBorders>
          </w:tcPr>
          <w:p w14:paraId="55289728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</w:p>
        </w:tc>
      </w:tr>
      <w:tr w:rsidR="00461D3F" w:rsidRPr="0014446B" w14:paraId="7F8A265A" w14:textId="77777777">
        <w:trPr>
          <w:cantSplit/>
          <w:trHeight w:val="270"/>
        </w:trPr>
        <w:tc>
          <w:tcPr>
            <w:tcW w:w="8046" w:type="dxa"/>
          </w:tcPr>
          <w:p w14:paraId="3E6226E3" w14:textId="1BA7C70A" w:rsidR="00DA2114" w:rsidRPr="0014446B" w:rsidRDefault="00CA2D8C" w:rsidP="001B4C13">
            <w:pPr>
              <w:pStyle w:val="Textebrut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</w:t>
            </w:r>
            <w:r w:rsidR="00461D3F" w:rsidRPr="0014446B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e du Conseil Economique et Social -</w:t>
            </w:r>
            <w:r w:rsidR="00E6483B" w:rsidRPr="0014446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Tunisie</w:t>
            </w:r>
          </w:p>
          <w:p w14:paraId="68094E2D" w14:textId="77777777" w:rsidR="00461D3F" w:rsidRDefault="00CA2D8C">
            <w:pPr>
              <w:pStyle w:val="Textebrut"/>
              <w:rPr>
                <w:rFonts w:ascii="Bookman Old Style" w:hAnsi="Bookman Old Style"/>
              </w:rPr>
            </w:pPr>
            <w:r w:rsidRPr="00CA2D8C">
              <w:rPr>
                <w:rFonts w:ascii="Bookman Old Style" w:hAnsi="Bookman Old Style"/>
              </w:rPr>
              <w:t>Président du la Commission Economique du</w:t>
            </w:r>
            <w:r w:rsidR="00461D3F" w:rsidRPr="00CA2D8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Conseil Economique et Social </w:t>
            </w:r>
          </w:p>
          <w:p w14:paraId="2C0374E2" w14:textId="77777777" w:rsidR="001B4C13" w:rsidRDefault="001B4C13" w:rsidP="001B4C13">
            <w:pPr>
              <w:pStyle w:val="Textebrut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Vice Président de la Fédération de Basket Ball</w:t>
            </w:r>
          </w:p>
          <w:p w14:paraId="563DD895" w14:textId="77777777" w:rsidR="001B4C13" w:rsidRDefault="001B4C13" w:rsidP="001B4C13">
            <w:pPr>
              <w:pStyle w:val="Textebrut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Membre du Comité National de lutte contre la violence dans les stades</w:t>
            </w:r>
          </w:p>
          <w:p w14:paraId="567A9A52" w14:textId="702C1252" w:rsidR="00FE0CB9" w:rsidRPr="00CA2D8C" w:rsidRDefault="00FE0CB9" w:rsidP="001B4C13">
            <w:pPr>
              <w:pStyle w:val="Textebrut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Plusieurs fois membres de commissions nationales de réflexion sur l’’investissement</w:t>
            </w:r>
          </w:p>
        </w:tc>
        <w:tc>
          <w:tcPr>
            <w:tcW w:w="1239" w:type="dxa"/>
          </w:tcPr>
          <w:p w14:paraId="71F89216" w14:textId="77777777" w:rsidR="00461D3F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  <w:r w:rsidRPr="0014446B">
              <w:rPr>
                <w:rFonts w:ascii="Bookman Old Style" w:hAnsi="Bookman Old Style"/>
              </w:rPr>
              <w:t>1997-</w:t>
            </w:r>
            <w:r w:rsidR="00A67871" w:rsidRPr="0014446B">
              <w:rPr>
                <w:rFonts w:ascii="Bookman Old Style" w:hAnsi="Bookman Old Style"/>
              </w:rPr>
              <w:t>20</w:t>
            </w:r>
            <w:r w:rsidRPr="0014446B">
              <w:rPr>
                <w:rFonts w:ascii="Bookman Old Style" w:hAnsi="Bookman Old Style"/>
              </w:rPr>
              <w:t>00</w:t>
            </w:r>
          </w:p>
          <w:p w14:paraId="387F1D0C" w14:textId="77777777" w:rsidR="001B4C13" w:rsidRPr="0014446B" w:rsidRDefault="001B4C13">
            <w:pPr>
              <w:pStyle w:val="Textebrut"/>
              <w:jc w:val="both"/>
              <w:rPr>
                <w:rFonts w:ascii="Bookman Old Style" w:hAnsi="Bookman Old Style"/>
              </w:rPr>
            </w:pPr>
          </w:p>
        </w:tc>
      </w:tr>
      <w:tr w:rsidR="00461D3F" w:rsidRPr="0014446B" w14:paraId="0E9C07C0" w14:textId="77777777">
        <w:trPr>
          <w:cantSplit/>
          <w:trHeight w:val="270"/>
        </w:trPr>
        <w:tc>
          <w:tcPr>
            <w:tcW w:w="8046" w:type="dxa"/>
          </w:tcPr>
          <w:p w14:paraId="71EE5875" w14:textId="77777777" w:rsidR="00461D3F" w:rsidRPr="0014446B" w:rsidRDefault="00461D3F">
            <w:pPr>
              <w:pStyle w:val="Textebrut"/>
              <w:rPr>
                <w:rFonts w:ascii="Bookman Old Style" w:hAnsi="Bookman Old Style"/>
              </w:rPr>
            </w:pPr>
          </w:p>
        </w:tc>
        <w:tc>
          <w:tcPr>
            <w:tcW w:w="1239" w:type="dxa"/>
          </w:tcPr>
          <w:p w14:paraId="5FC473D1" w14:textId="77777777" w:rsidR="00461D3F" w:rsidRPr="0014446B" w:rsidRDefault="00461D3F">
            <w:pPr>
              <w:pStyle w:val="Textebrut"/>
              <w:jc w:val="both"/>
              <w:rPr>
                <w:rFonts w:ascii="Bookman Old Style" w:hAnsi="Bookman Old Style"/>
              </w:rPr>
            </w:pPr>
          </w:p>
        </w:tc>
      </w:tr>
    </w:tbl>
    <w:p w14:paraId="12E1F6AB" w14:textId="77777777" w:rsidR="00461D3F" w:rsidRPr="0014446B" w:rsidRDefault="00461D3F"/>
    <w:sectPr w:rsidR="00461D3F" w:rsidRPr="0014446B" w:rsidSect="00771CD0">
      <w:footerReference w:type="even" r:id="rId7"/>
      <w:footerReference w:type="default" r:id="rId8"/>
      <w:pgSz w:w="11906" w:h="16838" w:code="9"/>
      <w:pgMar w:top="1134" w:right="1418" w:bottom="1418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B4E2" w14:textId="77777777" w:rsidR="00B52455" w:rsidRDefault="00B52455">
      <w:r>
        <w:separator/>
      </w:r>
    </w:p>
  </w:endnote>
  <w:endnote w:type="continuationSeparator" w:id="0">
    <w:p w14:paraId="53CBEDDF" w14:textId="77777777" w:rsidR="00B52455" w:rsidRDefault="00B5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7F4C" w14:textId="77777777" w:rsidR="007E129C" w:rsidRDefault="007E12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6175CF" w14:textId="77777777" w:rsidR="007E129C" w:rsidRDefault="007E12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1101" w14:textId="77777777" w:rsidR="007E129C" w:rsidRDefault="007E12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0F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2C4E05" w14:textId="77777777" w:rsidR="007E129C" w:rsidRDefault="007E129C">
    <w:pPr>
      <w:pStyle w:val="Pieddepage"/>
      <w:pBdr>
        <w:top w:val="single" w:sz="4" w:space="1" w:color="auto"/>
      </w:pBdr>
      <w:ind w:right="360"/>
      <w:jc w:val="center"/>
      <w:rPr>
        <w:rFonts w:ascii="Bookman Old Style" w:hAnsi="Bookman Old Style"/>
        <w:i/>
        <w:sz w:val="16"/>
        <w:lang w:val="en-IE"/>
      </w:rPr>
    </w:pPr>
    <w:r>
      <w:rPr>
        <w:rFonts w:ascii="Bookman Old Style" w:hAnsi="Bookman Old Style"/>
        <w:i/>
        <w:sz w:val="16"/>
        <w:lang w:val="en-IE"/>
      </w:rPr>
      <w:t>Curriculum vitae: Slim Tlatli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CD826" w14:textId="77777777" w:rsidR="00B52455" w:rsidRDefault="00B52455">
      <w:r>
        <w:separator/>
      </w:r>
    </w:p>
  </w:footnote>
  <w:footnote w:type="continuationSeparator" w:id="0">
    <w:p w14:paraId="2E208AA6" w14:textId="77777777" w:rsidR="00B52455" w:rsidRDefault="00B5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A35"/>
    <w:multiLevelType w:val="hybridMultilevel"/>
    <w:tmpl w:val="2DB83814"/>
    <w:lvl w:ilvl="0" w:tplc="D8DC1198">
      <w:start w:val="1"/>
      <w:numFmt w:val="bullet"/>
      <w:lvlText w:val="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3BA"/>
    <w:multiLevelType w:val="hybridMultilevel"/>
    <w:tmpl w:val="8D16F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3E7"/>
    <w:multiLevelType w:val="hybridMultilevel"/>
    <w:tmpl w:val="1024A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6D6"/>
    <w:multiLevelType w:val="singleLevel"/>
    <w:tmpl w:val="B20CE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844DEB"/>
    <w:multiLevelType w:val="hybridMultilevel"/>
    <w:tmpl w:val="E6ECA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D5D1B"/>
    <w:multiLevelType w:val="hybridMultilevel"/>
    <w:tmpl w:val="C4AEE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7D75"/>
    <w:multiLevelType w:val="hybridMultilevel"/>
    <w:tmpl w:val="7C368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3B4E"/>
    <w:multiLevelType w:val="singleLevel"/>
    <w:tmpl w:val="B20CE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995BB0"/>
    <w:multiLevelType w:val="hybridMultilevel"/>
    <w:tmpl w:val="6CA0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1D5B"/>
    <w:multiLevelType w:val="singleLevel"/>
    <w:tmpl w:val="B20CE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FF70FA"/>
    <w:multiLevelType w:val="hybridMultilevel"/>
    <w:tmpl w:val="0688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0254"/>
    <w:multiLevelType w:val="hybridMultilevel"/>
    <w:tmpl w:val="24CAA1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C75A5F"/>
    <w:multiLevelType w:val="singleLevel"/>
    <w:tmpl w:val="B20CE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5A3874"/>
    <w:multiLevelType w:val="hybridMultilevel"/>
    <w:tmpl w:val="FCDE8CF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7162A21"/>
    <w:multiLevelType w:val="hybridMultilevel"/>
    <w:tmpl w:val="90103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A2106"/>
    <w:multiLevelType w:val="hybridMultilevel"/>
    <w:tmpl w:val="51269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47F66"/>
    <w:multiLevelType w:val="hybridMultilevel"/>
    <w:tmpl w:val="816C8F5A"/>
    <w:lvl w:ilvl="0" w:tplc="D8DC1198">
      <w:start w:val="1"/>
      <w:numFmt w:val="bullet"/>
      <w:lvlText w:val="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16194"/>
    <w:multiLevelType w:val="hybridMultilevel"/>
    <w:tmpl w:val="761EE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2163C"/>
    <w:multiLevelType w:val="hybridMultilevel"/>
    <w:tmpl w:val="4CC0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8"/>
  </w:num>
  <w:num w:numId="13">
    <w:abstractNumId w:val="8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CA"/>
    <w:rsid w:val="0003782B"/>
    <w:rsid w:val="000A261D"/>
    <w:rsid w:val="000D044B"/>
    <w:rsid w:val="0014446B"/>
    <w:rsid w:val="00183F79"/>
    <w:rsid w:val="001A29E0"/>
    <w:rsid w:val="001A7640"/>
    <w:rsid w:val="001B4C13"/>
    <w:rsid w:val="001C674F"/>
    <w:rsid w:val="001D0D01"/>
    <w:rsid w:val="001F27EB"/>
    <w:rsid w:val="001F6AFD"/>
    <w:rsid w:val="00241B61"/>
    <w:rsid w:val="0025060A"/>
    <w:rsid w:val="00277D84"/>
    <w:rsid w:val="002B21DE"/>
    <w:rsid w:val="002B6146"/>
    <w:rsid w:val="002D1A06"/>
    <w:rsid w:val="002D2DDC"/>
    <w:rsid w:val="002D3963"/>
    <w:rsid w:val="002E4049"/>
    <w:rsid w:val="002F7594"/>
    <w:rsid w:val="003379DB"/>
    <w:rsid w:val="00346BD7"/>
    <w:rsid w:val="0035545A"/>
    <w:rsid w:val="00357F0A"/>
    <w:rsid w:val="00370F26"/>
    <w:rsid w:val="00372B20"/>
    <w:rsid w:val="003732BE"/>
    <w:rsid w:val="003A3A17"/>
    <w:rsid w:val="003A6FC2"/>
    <w:rsid w:val="003C1CBE"/>
    <w:rsid w:val="003F5DD4"/>
    <w:rsid w:val="003F6913"/>
    <w:rsid w:val="004027B2"/>
    <w:rsid w:val="00414F11"/>
    <w:rsid w:val="004161EF"/>
    <w:rsid w:val="004210ED"/>
    <w:rsid w:val="004249F3"/>
    <w:rsid w:val="00444548"/>
    <w:rsid w:val="004516C8"/>
    <w:rsid w:val="00461D3F"/>
    <w:rsid w:val="0048539A"/>
    <w:rsid w:val="004865CC"/>
    <w:rsid w:val="004F1335"/>
    <w:rsid w:val="004F4A97"/>
    <w:rsid w:val="0050573C"/>
    <w:rsid w:val="00551A13"/>
    <w:rsid w:val="00572FEE"/>
    <w:rsid w:val="00574114"/>
    <w:rsid w:val="00574543"/>
    <w:rsid w:val="005A135B"/>
    <w:rsid w:val="005A1F76"/>
    <w:rsid w:val="005A33A7"/>
    <w:rsid w:val="005A3DE3"/>
    <w:rsid w:val="00601EB5"/>
    <w:rsid w:val="00604186"/>
    <w:rsid w:val="00613FCA"/>
    <w:rsid w:val="00635BB2"/>
    <w:rsid w:val="006540D2"/>
    <w:rsid w:val="00654DBD"/>
    <w:rsid w:val="006558FF"/>
    <w:rsid w:val="00657E0E"/>
    <w:rsid w:val="006841E5"/>
    <w:rsid w:val="0068549B"/>
    <w:rsid w:val="006D0A78"/>
    <w:rsid w:val="006E6179"/>
    <w:rsid w:val="006F41EC"/>
    <w:rsid w:val="006F730D"/>
    <w:rsid w:val="00716599"/>
    <w:rsid w:val="00725604"/>
    <w:rsid w:val="00726D32"/>
    <w:rsid w:val="00734F6C"/>
    <w:rsid w:val="00742B31"/>
    <w:rsid w:val="00754C49"/>
    <w:rsid w:val="007660D1"/>
    <w:rsid w:val="00771CD0"/>
    <w:rsid w:val="00795616"/>
    <w:rsid w:val="007B5E53"/>
    <w:rsid w:val="007E129C"/>
    <w:rsid w:val="007E31F1"/>
    <w:rsid w:val="008867C8"/>
    <w:rsid w:val="00886D9B"/>
    <w:rsid w:val="008A30B2"/>
    <w:rsid w:val="008B6C3F"/>
    <w:rsid w:val="008F5CEF"/>
    <w:rsid w:val="009023BA"/>
    <w:rsid w:val="0090529F"/>
    <w:rsid w:val="00914BD6"/>
    <w:rsid w:val="00925237"/>
    <w:rsid w:val="00927F66"/>
    <w:rsid w:val="009A2066"/>
    <w:rsid w:val="00A12F04"/>
    <w:rsid w:val="00A13115"/>
    <w:rsid w:val="00A134CA"/>
    <w:rsid w:val="00A62EEA"/>
    <w:rsid w:val="00A67871"/>
    <w:rsid w:val="00A773B3"/>
    <w:rsid w:val="00A8085D"/>
    <w:rsid w:val="00AC6966"/>
    <w:rsid w:val="00AE3258"/>
    <w:rsid w:val="00AE7444"/>
    <w:rsid w:val="00AF63B8"/>
    <w:rsid w:val="00B022A9"/>
    <w:rsid w:val="00B4257A"/>
    <w:rsid w:val="00B52455"/>
    <w:rsid w:val="00B61529"/>
    <w:rsid w:val="00B716A8"/>
    <w:rsid w:val="00B7723C"/>
    <w:rsid w:val="00BD41DE"/>
    <w:rsid w:val="00BE53A3"/>
    <w:rsid w:val="00BF291C"/>
    <w:rsid w:val="00C159CE"/>
    <w:rsid w:val="00C22ED5"/>
    <w:rsid w:val="00C256F5"/>
    <w:rsid w:val="00C2599A"/>
    <w:rsid w:val="00C37996"/>
    <w:rsid w:val="00C4744F"/>
    <w:rsid w:val="00C54549"/>
    <w:rsid w:val="00C8688A"/>
    <w:rsid w:val="00C91A91"/>
    <w:rsid w:val="00CA2D8C"/>
    <w:rsid w:val="00CB004E"/>
    <w:rsid w:val="00D11A28"/>
    <w:rsid w:val="00D65472"/>
    <w:rsid w:val="00D74CF8"/>
    <w:rsid w:val="00DA2114"/>
    <w:rsid w:val="00DB6ACD"/>
    <w:rsid w:val="00DE257F"/>
    <w:rsid w:val="00E21922"/>
    <w:rsid w:val="00E34B55"/>
    <w:rsid w:val="00E4511A"/>
    <w:rsid w:val="00E57D6B"/>
    <w:rsid w:val="00E6483B"/>
    <w:rsid w:val="00E67FF9"/>
    <w:rsid w:val="00EA20DC"/>
    <w:rsid w:val="00EE511C"/>
    <w:rsid w:val="00EE7C88"/>
    <w:rsid w:val="00F00379"/>
    <w:rsid w:val="00F03CBB"/>
    <w:rsid w:val="00F2129F"/>
    <w:rsid w:val="00F47C46"/>
    <w:rsid w:val="00F90F24"/>
    <w:rsid w:val="00FD2A32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857DE"/>
  <w15:docId w15:val="{2C2C2904-8FB8-4BD3-A0F8-0A14316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D0"/>
    <w:rPr>
      <w:sz w:val="22"/>
      <w:szCs w:val="2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771CD0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rsid w:val="00771CD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71CD0"/>
  </w:style>
  <w:style w:type="paragraph" w:styleId="Corpsdetexte">
    <w:name w:val="Body Text"/>
    <w:basedOn w:val="Normal"/>
    <w:rsid w:val="00771CD0"/>
    <w:pPr>
      <w:jc w:val="both"/>
    </w:pPr>
    <w:rPr>
      <w:sz w:val="28"/>
      <w:szCs w:val="28"/>
    </w:rPr>
  </w:style>
  <w:style w:type="paragraph" w:styleId="En-tte">
    <w:name w:val="header"/>
    <w:basedOn w:val="Normal"/>
    <w:rsid w:val="00771CD0"/>
    <w:pPr>
      <w:tabs>
        <w:tab w:val="center" w:pos="4153"/>
        <w:tab w:val="right" w:pos="8306"/>
      </w:tabs>
    </w:pPr>
  </w:style>
  <w:style w:type="paragraph" w:styleId="Corpsdetexte3">
    <w:name w:val="Body Text 3"/>
    <w:basedOn w:val="Normal"/>
    <w:rsid w:val="00FD2A32"/>
    <w:pPr>
      <w:spacing w:after="120"/>
    </w:pPr>
    <w:rPr>
      <w:sz w:val="16"/>
      <w:szCs w:val="16"/>
    </w:rPr>
  </w:style>
  <w:style w:type="paragraph" w:customStyle="1" w:styleId="Style1">
    <w:name w:val="Style 1"/>
    <w:basedOn w:val="Normal"/>
    <w:rsid w:val="00FD2A32"/>
    <w:rPr>
      <w:color w:val="00000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rsid w:val="002B6146"/>
    <w:rPr>
      <w:rFonts w:ascii="Courier New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2495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Tyler Associates</Company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Tyler</dc:creator>
  <cp:lastModifiedBy>Hela Mathari</cp:lastModifiedBy>
  <cp:revision>2</cp:revision>
  <cp:lastPrinted>2004-12-04T11:33:00Z</cp:lastPrinted>
  <dcterms:created xsi:type="dcterms:W3CDTF">2016-05-17T15:45:00Z</dcterms:created>
  <dcterms:modified xsi:type="dcterms:W3CDTF">2016-05-17T15:45:00Z</dcterms:modified>
</cp:coreProperties>
</file>