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94958890" w:displacedByCustomXml="next"/>
    <w:sdt>
      <w:sdtPr>
        <w:rPr>
          <w:noProof w:val="0"/>
        </w:rPr>
        <w:id w:val="2011645510"/>
        <w:docPartObj>
          <w:docPartGallery w:val="Cover Pages"/>
          <w:docPartUnique/>
        </w:docPartObj>
      </w:sdtPr>
      <w:sdtEndPr/>
      <w:sdtContent>
        <w:p w14:paraId="04D5100D" w14:textId="77777777" w:rsidR="00593A01" w:rsidRPr="00886E15" w:rsidRDefault="00CE4A28">
          <w:pPr>
            <w:rPr>
              <w:noProof w:val="0"/>
            </w:rPr>
          </w:pPr>
          <w:r w:rsidRPr="00886E15">
            <w:rPr>
              <w:lang w:val="es-CO" w:eastAsia="es-CO"/>
            </w:rPr>
            <mc:AlternateContent>
              <mc:Choice Requires="wpg">
                <w:drawing>
                  <wp:anchor distT="0" distB="0" distL="114300" distR="114300" simplePos="0" relativeHeight="251660288" behindDoc="0" locked="0" layoutInCell="1" allowOverlap="1" wp14:anchorId="58264966" wp14:editId="037FCEE0">
                    <wp:simplePos x="0" y="0"/>
                    <wp:positionH relativeFrom="page">
                      <wp:posOffset>4427220</wp:posOffset>
                    </wp:positionH>
                    <wp:positionV relativeFrom="page">
                      <wp:posOffset>-60940</wp:posOffset>
                    </wp:positionV>
                    <wp:extent cx="3108960" cy="10058400"/>
                    <wp:effectExtent l="0" t="0" r="0" b="0"/>
                    <wp:wrapNone/>
                    <wp:docPr id="12"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0" y="-304"/>
                              <a:chExt cx="31136" cy="100584"/>
                            </a:xfrm>
                          </wpg:grpSpPr>
                          <wps:wsp>
                            <wps:cNvPr id="13" name="Rectángulo 459" descr="Light vertical"/>
                            <wps:cNvSpPr>
                              <a:spLocks noChangeArrowheads="1"/>
                            </wps:cNvSpPr>
                            <wps:spPr bwMode="auto">
                              <a:xfrm>
                                <a:off x="0" y="-304"/>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4" name="Rectángulo 460"/>
                            <wps:cNvSpPr>
                              <a:spLocks noChangeArrowheads="1"/>
                            </wps:cNvSpPr>
                            <wps:spPr bwMode="auto">
                              <a:xfrm>
                                <a:off x="1246" y="-304"/>
                                <a:ext cx="29718" cy="100584"/>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5" name="Rectángulo 461"/>
                            <wps:cNvSpPr>
                              <a:spLocks noChangeArrowheads="1"/>
                            </wps:cNvSpPr>
                            <wps:spPr bwMode="auto">
                              <a:xfrm>
                                <a:off x="138" y="-304"/>
                                <a:ext cx="30998" cy="23774"/>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color w:val="FFFFFF" w:themeColor="background1"/>
                                      <w:sz w:val="72"/>
                                      <w:szCs w:val="96"/>
                                    </w:rPr>
                                    <w:alias w:val="Año"/>
                                    <w:id w:val="-1923174703"/>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14:paraId="7A33778B" w14:textId="77777777" w:rsidR="00886E15" w:rsidRDefault="00886E15">
                                      <w:pPr>
                                        <w:pStyle w:val="Sinespaciado"/>
                                        <w:rPr>
                                          <w:color w:val="FFFFFF" w:themeColor="background1"/>
                                          <w:sz w:val="96"/>
                                          <w:szCs w:val="96"/>
                                        </w:rPr>
                                      </w:pPr>
                                      <w:r>
                                        <w:rPr>
                                          <w:color w:val="FFFFFF" w:themeColor="background1"/>
                                          <w:sz w:val="72"/>
                                          <w:szCs w:val="96"/>
                                        </w:rPr>
                                        <w:t>2013-2017</w:t>
                                      </w:r>
                                    </w:p>
                                  </w:sdtContent>
                                </w:sdt>
                              </w:txbxContent>
                            </wps:txbx>
                            <wps:bodyPr rot="0" vert="horz" wrap="square" lIns="365760" tIns="182880" rIns="182880" bIns="182880" anchor="b" anchorCtr="0" upright="1">
                              <a:noAutofit/>
                            </wps:bodyPr>
                          </wps:wsp>
                          <wps:wsp>
                            <wps:cNvPr id="17" name="Rectángulo 9"/>
                            <wps:cNvSpPr>
                              <a:spLocks noChangeArrowheads="1"/>
                            </wps:cNvSpPr>
                            <wps:spPr bwMode="auto">
                              <a:xfrm>
                                <a:off x="241" y="67610"/>
                                <a:ext cx="30895" cy="28333"/>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color w:val="FFFFFF" w:themeColor="background1"/>
                                      <w:sz w:val="24"/>
                                    </w:rPr>
                                    <w:alias w:val="Autor"/>
                                    <w:id w:val="-113528237"/>
                                    <w:dataBinding w:prefixMappings="xmlns:ns0='http://schemas.openxmlformats.org/package/2006/metadata/core-properties' xmlns:ns1='http://purl.org/dc/elements/1.1/'" w:xpath="/ns0:coreProperties[1]/ns1:creator[1]" w:storeItemID="{6C3C8BC8-F283-45AE-878A-BAB7291924A1}"/>
                                    <w:text/>
                                  </w:sdtPr>
                                  <w:sdtEndPr/>
                                  <w:sdtContent>
                                    <w:p w14:paraId="36F36EC7" w14:textId="77777777" w:rsidR="00886E15" w:rsidRPr="003D6C23" w:rsidRDefault="00886E15">
                                      <w:pPr>
                                        <w:pStyle w:val="Sinespaciado"/>
                                        <w:spacing w:line="360" w:lineRule="auto"/>
                                        <w:rPr>
                                          <w:color w:val="FFFFFF" w:themeColor="background1"/>
                                          <w:sz w:val="24"/>
                                        </w:rPr>
                                      </w:pPr>
                                      <w:r w:rsidRPr="003D6C23">
                                        <w:rPr>
                                          <w:color w:val="FFFFFF" w:themeColor="background1"/>
                                          <w:sz w:val="24"/>
                                        </w:rPr>
                                        <w:t>Jorge Leiva Valenzuela</w:t>
                                      </w:r>
                                    </w:p>
                                  </w:sdtContent>
                                </w:sdt>
                                <w:sdt>
                                  <w:sdtPr>
                                    <w:rPr>
                                      <w:color w:val="FFFFFF" w:themeColor="background1"/>
                                      <w:sz w:val="24"/>
                                    </w:rPr>
                                    <w:alias w:val="Compañía"/>
                                    <w:id w:val="2080476207"/>
                                    <w:dataBinding w:prefixMappings="xmlns:ns0='http://schemas.openxmlformats.org/officeDocument/2006/extended-properties'" w:xpath="/ns0:Properties[1]/ns0:Company[1]" w:storeItemID="{6668398D-A668-4E3E-A5EB-62B293D839F1}"/>
                                    <w:text/>
                                  </w:sdtPr>
                                  <w:sdtEndPr/>
                                  <w:sdtContent>
                                    <w:p w14:paraId="33ED91E0" w14:textId="77777777" w:rsidR="00886E15" w:rsidRPr="00886E15" w:rsidRDefault="00886E15">
                                      <w:pPr>
                                        <w:pStyle w:val="Sinespaciado"/>
                                        <w:spacing w:line="360" w:lineRule="auto"/>
                                        <w:rPr>
                                          <w:color w:val="FFFFFF" w:themeColor="background1"/>
                                          <w:sz w:val="24"/>
                                        </w:rPr>
                                      </w:pPr>
                                      <w:r w:rsidRPr="00CE4315">
                                        <w:rPr>
                                          <w:color w:val="FFFFFF" w:themeColor="background1"/>
                                          <w:sz w:val="24"/>
                                        </w:rPr>
                                        <w:t>Triple Desarrollo Consultores SpA</w:t>
                                      </w:r>
                                    </w:p>
                                  </w:sdtContent>
                                </w:sdt>
                                <w:p w14:paraId="3C020016" w14:textId="6A0DF6C1" w:rsidR="00886E15" w:rsidRPr="003D6C23" w:rsidRDefault="00886E15">
                                  <w:pPr>
                                    <w:pStyle w:val="Sinespaciado"/>
                                    <w:spacing w:line="360" w:lineRule="auto"/>
                                    <w:rPr>
                                      <w:color w:val="FFFFFF" w:themeColor="background1"/>
                                      <w:sz w:val="24"/>
                                    </w:rPr>
                                  </w:pPr>
                                  <w:r>
                                    <w:rPr>
                                      <w:color w:val="FFFFFF" w:themeColor="background1"/>
                                      <w:sz w:val="24"/>
                                    </w:rPr>
                                    <w:t>Bogotá</w:t>
                                  </w:r>
                                  <w:r w:rsidRPr="003D6C23">
                                    <w:rPr>
                                      <w:color w:val="FFFFFF" w:themeColor="background1"/>
                                      <w:sz w:val="24"/>
                                    </w:rPr>
                                    <w:t xml:space="preserve">, </w:t>
                                  </w:r>
                                  <w:r w:rsidRPr="00886E15">
                                    <w:rPr>
                                      <w:color w:val="FFFFFF" w:themeColor="background1"/>
                                      <w:sz w:val="24"/>
                                      <w:lang w:val="en-US"/>
                                    </w:rPr>
                                    <w:t>September</w:t>
                                  </w:r>
                                  <w:r>
                                    <w:rPr>
                                      <w:color w:val="FFFFFF" w:themeColor="background1"/>
                                      <w:sz w:val="24"/>
                                    </w:rPr>
                                    <w:t xml:space="preserve"> 10, 2017</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8264966" id="Grupo 453" o:spid="_x0000_s1026" style="position:absolute;margin-left:348.6pt;margin-top:-4.8pt;width:244.8pt;height:11in;z-index:251660288;mso-width-percent:400;mso-height-percent:1000;mso-position-horizontal-relative:page;mso-position-vertical-relative:page;mso-width-percent:400;mso-height-percent:1000" coordorigin=",-304"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">
                    <v:rect id="Rectángulo 459" o:spid="_x0000_s1027" alt="Light vertical" style="position:absolute;top:-304;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WIsIA&#10;AADbAAAADwAAAGRycy9kb3ducmV2LnhtbERPS2sCMRC+F/ofwgi91awtiK6bFSv0cROtosdhM+4u&#10;JpNtEnX77xtB6G0+vucU894acSEfWscKRsMMBHHldMu1gu33+/MERIjIGo1jUvBLAebl40OBuXZX&#10;XtNlE2uRQjjkqKCJsculDFVDFsPQdcSJOzpvMSboa6k9XlO4NfIly8bSYsupocGOlg1Vp83ZKuiW&#10;b346ieb8Y8ar1WHt9qPdx6dST4N+MQMRqY//4rv7S6f5r3D7JR0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BYiwgAAANsAAAAPAAAAAAAAAAAAAAAAAJgCAABkcnMvZG93&#10;bnJldi54bWxQSwUGAAAAAAQABAD1AAAAhwMAAAAA&#10;" fillcolor="#a8d08d [1945]" stroked="f" strokecolor="white" strokeweight="1pt">
                      <v:fill r:id="rId9" o:title="" opacity="52428f" color2="white [3212]" o:opacity2="52428f" type="pattern"/>
                      <v:shadow color="#d8d8d8" offset="3pt,3pt"/>
                    </v:rect>
                    <v:rect id="Rectángulo 460" o:spid="_x0000_s1028" style="position:absolute;left:1246;top:-304;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AdMMAA&#10;AADbAAAADwAAAGRycy9kb3ducmV2LnhtbERP24rCMBB9F/yHMIJvmiqylK5RVkVxRYTt+gFjM9sW&#10;m0lpYq1/bwRh3+ZwrjNfdqYSLTWutKxgMo5AEGdWl5wrOP9uRzEI55E1VpZJwYMcLBf93hwTbe/8&#10;Q23qcxFC2CWooPC+TqR0WUEG3djWxIH7s41BH2CTS93gPYSbSk6j6EMaLDk0FFjTuqDsmt6MglN8&#10;vKR6h6fD97nNV5tJfMmOTqnhoPv6BOGp8//it3uvw/wZvH4J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AdMMAAAADbAAAADwAAAAAAAAAAAAAAAACYAgAAZHJzL2Rvd25y&#10;ZXYueG1sUEsFBgAAAAAEAAQA9QAAAIUDAAAAAA==&#10;" fillcolor="#a8d08d [1945]" stroked="f" strokecolor="#d8d8d8"/>
                    <v:rect id="Rectángulo 461" o:spid="_x0000_s1029" style="position:absolute;left:138;top:-304;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aHMIA&#10;AADbAAAADwAAAGRycy9kb3ducmV2LnhtbERPS2sCMRC+F/ofwhR6KZpYqehqFCkt6KXiA/E4uxk3&#10;i5vJskl1/fdNodDbfHzPmS06V4srtaHyrGHQVyCIC28qLjUc9p+9MYgQkQ3WnknDnQIs5o8PM8yM&#10;v/GWrrtYihTCIUMNNsYmkzIUlhyGvm+IE3f2rcOYYFtK0+Ithbtavio1kg4rTg0WG3q3VFx2307D&#10;ho52uJ7k+Yf6uuSnk4ovhozWz0/dcgoiUhf/xX/ulUnz3+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tocwgAAANsAAAAPAAAAAAAAAAAAAAAAAJgCAABkcnMvZG93&#10;bnJldi54bWxQSwUGAAAAAAQABAD1AAAAhwMAAAAA&#10;" filled="f" stroked="f" strokecolor="white" strokeweight="1pt">
                      <v:fill opacity="52428f"/>
                      <v:textbox inset="28.8pt,14.4pt,14.4pt,14.4pt">
                        <w:txbxContent>
                          <w:sdt>
                            <w:sdtPr>
                              <w:rPr>
                                <w:color w:val="FFFFFF" w:themeColor="background1"/>
                                <w:sz w:val="72"/>
                                <w:szCs w:val="96"/>
                              </w:rPr>
                              <w:alias w:val="Año"/>
                              <w:id w:val="-1923174703"/>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p w14:paraId="7A33778B" w14:textId="77777777" w:rsidR="00886E15" w:rsidRDefault="00886E15">
                                <w:pPr>
                                  <w:pStyle w:val="Sinespaciado"/>
                                  <w:rPr>
                                    <w:color w:val="FFFFFF" w:themeColor="background1"/>
                                    <w:sz w:val="96"/>
                                    <w:szCs w:val="96"/>
                                  </w:rPr>
                                </w:pPr>
                                <w:r>
                                  <w:rPr>
                                    <w:color w:val="FFFFFF" w:themeColor="background1"/>
                                    <w:sz w:val="72"/>
                                    <w:szCs w:val="96"/>
                                  </w:rPr>
                                  <w:t>2013-2017</w:t>
                                </w:r>
                              </w:p>
                            </w:sdtContent>
                          </w:sdt>
                        </w:txbxContent>
                      </v:textbox>
                    </v:rect>
                    <v:rect id="Rectángulo 9" o:spid="_x0000_s1030" style="position:absolute;left:241;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h8MIA&#10;AADbAAAADwAAAGRycy9kb3ducmV2LnhtbERPS2sCMRC+F/ofwhR6KZpYoepqFCkt6KXiA/E4uxk3&#10;i5vJskl1/fdNodDbfHzPmS06V4srtaHyrGHQVyCIC28qLjUc9p+9MYgQkQ3WnknDnQIs5o8PM8yM&#10;v/GWrrtYihTCIUMNNsYmkzIUlhyGvm+IE3f2rcOYYFtK0+Ithbtavir1Jh1WnBosNvRuqbjsvp2G&#10;DR3tcD3J8w/1dclPJxVfDBmtn5+65RREpC7+i//cK5Pmj+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OHwwgAAANsAAAAPAAAAAAAAAAAAAAAAAJgCAABkcnMvZG93&#10;bnJldi54bWxQSwUGAAAAAAQABAD1AAAAhwMAAAAA&#10;" filled="f" stroked="f" strokecolor="white" strokeweight="1pt">
                      <v:fill opacity="52428f"/>
                      <v:textbox inset="28.8pt,14.4pt,14.4pt,14.4pt">
                        <w:txbxContent>
                          <w:sdt>
                            <w:sdtPr>
                              <w:rPr>
                                <w:color w:val="FFFFFF" w:themeColor="background1"/>
                                <w:sz w:val="24"/>
                              </w:rPr>
                              <w:alias w:val="Autor"/>
                              <w:id w:val="-113528237"/>
                              <w:dataBinding w:prefixMappings="xmlns:ns0='http://schemas.openxmlformats.org/package/2006/metadata/core-properties' xmlns:ns1='http://purl.org/dc/elements/1.1/'" w:xpath="/ns0:coreProperties[1]/ns1:creator[1]" w:storeItemID="{6C3C8BC8-F283-45AE-878A-BAB7291924A1}"/>
                              <w:text/>
                            </w:sdtPr>
                            <w:sdtContent>
                              <w:p w14:paraId="36F36EC7" w14:textId="77777777" w:rsidR="00886E15" w:rsidRPr="003D6C23" w:rsidRDefault="00886E15">
                                <w:pPr>
                                  <w:pStyle w:val="Sinespaciado"/>
                                  <w:spacing w:line="360" w:lineRule="auto"/>
                                  <w:rPr>
                                    <w:color w:val="FFFFFF" w:themeColor="background1"/>
                                    <w:sz w:val="24"/>
                                  </w:rPr>
                                </w:pPr>
                                <w:r w:rsidRPr="003D6C23">
                                  <w:rPr>
                                    <w:color w:val="FFFFFF" w:themeColor="background1"/>
                                    <w:sz w:val="24"/>
                                  </w:rPr>
                                  <w:t>Jorge Leiva Valenzuela</w:t>
                                </w:r>
                              </w:p>
                            </w:sdtContent>
                          </w:sdt>
                          <w:sdt>
                            <w:sdtPr>
                              <w:rPr>
                                <w:color w:val="FFFFFF" w:themeColor="background1"/>
                                <w:sz w:val="24"/>
                              </w:rPr>
                              <w:alias w:val="Compañía"/>
                              <w:id w:val="2080476207"/>
                              <w:dataBinding w:prefixMappings="xmlns:ns0='http://schemas.openxmlformats.org/officeDocument/2006/extended-properties'" w:xpath="/ns0:Properties[1]/ns0:Company[1]" w:storeItemID="{6668398D-A668-4E3E-A5EB-62B293D839F1}"/>
                              <w:text/>
                            </w:sdtPr>
                            <w:sdtContent>
                              <w:p w14:paraId="33ED91E0" w14:textId="77777777" w:rsidR="00886E15" w:rsidRPr="00886E15" w:rsidRDefault="00886E15">
                                <w:pPr>
                                  <w:pStyle w:val="Sinespaciado"/>
                                  <w:spacing w:line="360" w:lineRule="auto"/>
                                  <w:rPr>
                                    <w:color w:val="FFFFFF" w:themeColor="background1"/>
                                    <w:sz w:val="24"/>
                                  </w:rPr>
                                </w:pPr>
                                <w:r w:rsidRPr="00CE4315">
                                  <w:rPr>
                                    <w:color w:val="FFFFFF" w:themeColor="background1"/>
                                    <w:sz w:val="24"/>
                                  </w:rPr>
                                  <w:t>Triple Desarrollo Consultores SpA</w:t>
                                </w:r>
                              </w:p>
                            </w:sdtContent>
                          </w:sdt>
                          <w:p w14:paraId="3C020016" w14:textId="6A0DF6C1" w:rsidR="00886E15" w:rsidRPr="003D6C23" w:rsidRDefault="00886E15">
                            <w:pPr>
                              <w:pStyle w:val="Sinespaciado"/>
                              <w:spacing w:line="360" w:lineRule="auto"/>
                              <w:rPr>
                                <w:color w:val="FFFFFF" w:themeColor="background1"/>
                                <w:sz w:val="24"/>
                              </w:rPr>
                            </w:pPr>
                            <w:r>
                              <w:rPr>
                                <w:color w:val="FFFFFF" w:themeColor="background1"/>
                                <w:sz w:val="24"/>
                              </w:rPr>
                              <w:t>Bogotá</w:t>
                            </w:r>
                            <w:r w:rsidRPr="003D6C23">
                              <w:rPr>
                                <w:color w:val="FFFFFF" w:themeColor="background1"/>
                                <w:sz w:val="24"/>
                              </w:rPr>
                              <w:t xml:space="preserve">, </w:t>
                            </w:r>
                            <w:r w:rsidRPr="00886E15">
                              <w:rPr>
                                <w:color w:val="FFFFFF" w:themeColor="background1"/>
                                <w:sz w:val="24"/>
                                <w:lang w:val="en-US"/>
                              </w:rPr>
                              <w:t>September</w:t>
                            </w:r>
                            <w:r>
                              <w:rPr>
                                <w:color w:val="FFFFFF" w:themeColor="background1"/>
                                <w:sz w:val="24"/>
                              </w:rPr>
                              <w:t xml:space="preserve"> 10, 2017</w:t>
                            </w:r>
                          </w:p>
                        </w:txbxContent>
                      </v:textbox>
                    </v:rect>
                    <w10:wrap anchorx="page" anchory="page"/>
                  </v:group>
                </w:pict>
              </mc:Fallback>
            </mc:AlternateContent>
          </w:r>
          <w:r w:rsidR="00885E7C" w:rsidRPr="00886E15">
            <w:rPr>
              <w:lang w:val="es-CO" w:eastAsia="es-CO"/>
            </w:rPr>
            <w:drawing>
              <wp:anchor distT="0" distB="0" distL="114300" distR="114300" simplePos="0" relativeHeight="251668992" behindDoc="0" locked="0" layoutInCell="1" allowOverlap="1" wp14:anchorId="168C899C" wp14:editId="2887DE8B">
                <wp:simplePos x="0" y="0"/>
                <wp:positionH relativeFrom="column">
                  <wp:posOffset>3513150</wp:posOffset>
                </wp:positionH>
                <wp:positionV relativeFrom="paragraph">
                  <wp:posOffset>-288290</wp:posOffset>
                </wp:positionV>
                <wp:extent cx="1552575" cy="392430"/>
                <wp:effectExtent l="0" t="0" r="9525" b="7620"/>
                <wp:wrapNone/>
                <wp:docPr id="11" name="Imagen 11" descr="D:\En Ejecución\Evaluación Final Proyecto Uruguay POPs\Informes\Figuras\logo_g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 Ejecución\Evaluación Final Proyecto Uruguay POPs\Informes\Figuras\logo_gef.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2575" cy="392430"/>
                        </a:xfrm>
                        <a:prstGeom prst="rect">
                          <a:avLst/>
                        </a:prstGeom>
                        <a:noFill/>
                        <a:ln>
                          <a:noFill/>
                        </a:ln>
                      </pic:spPr>
                    </pic:pic>
                  </a:graphicData>
                </a:graphic>
              </wp:anchor>
            </w:drawing>
          </w:r>
          <w:r w:rsidR="00885E7C" w:rsidRPr="00886E15">
            <w:rPr>
              <w:lang w:val="es-CO" w:eastAsia="es-CO"/>
            </w:rPr>
            <w:drawing>
              <wp:anchor distT="0" distB="0" distL="114300" distR="114300" simplePos="0" relativeHeight="251670016" behindDoc="0" locked="0" layoutInCell="1" allowOverlap="1" wp14:anchorId="7F714F29" wp14:editId="38F6E1D7">
                <wp:simplePos x="0" y="0"/>
                <wp:positionH relativeFrom="column">
                  <wp:posOffset>3549955</wp:posOffset>
                </wp:positionH>
                <wp:positionV relativeFrom="paragraph">
                  <wp:posOffset>-760730</wp:posOffset>
                </wp:positionV>
                <wp:extent cx="461900" cy="446227"/>
                <wp:effectExtent l="0" t="0" r="0" b="0"/>
                <wp:wrapNone/>
                <wp:docPr id="2" name="Imagen 2" descr="C:\Users\Jorge\AppData\Local\Microsoft\Windows\INetCache\Content.Word\logo_ID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ge\AppData\Local\Microsoft\Windows\INetCache\Content.Word\logo_IDE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00" cy="446227"/>
                        </a:xfrm>
                        <a:prstGeom prst="rect">
                          <a:avLst/>
                        </a:prstGeom>
                        <a:noFill/>
                        <a:ln>
                          <a:noFill/>
                        </a:ln>
                      </pic:spPr>
                    </pic:pic>
                  </a:graphicData>
                </a:graphic>
                <wp14:sizeRelH relativeFrom="page">
                  <wp14:pctWidth>0</wp14:pctWidth>
                </wp14:sizeRelH>
                <wp14:sizeRelV relativeFrom="page">
                  <wp14:pctHeight>0</wp14:pctHeight>
                </wp14:sizeRelV>
              </wp:anchor>
            </w:drawing>
          </w:r>
          <w:r w:rsidR="00B42CFD" w:rsidRPr="00886E15">
            <w:rPr>
              <w:lang w:val="es-CO" w:eastAsia="es-CO"/>
            </w:rPr>
            <w:drawing>
              <wp:anchor distT="0" distB="0" distL="114300" distR="114300" simplePos="0" relativeHeight="251662848" behindDoc="0" locked="0" layoutInCell="1" allowOverlap="1" wp14:anchorId="7242B804" wp14:editId="049A532A">
                <wp:simplePos x="0" y="0"/>
                <wp:positionH relativeFrom="column">
                  <wp:posOffset>5777866</wp:posOffset>
                </wp:positionH>
                <wp:positionV relativeFrom="paragraph">
                  <wp:posOffset>-842645</wp:posOffset>
                </wp:positionV>
                <wp:extent cx="489930" cy="951865"/>
                <wp:effectExtent l="0" t="0" r="0" b="0"/>
                <wp:wrapNone/>
                <wp:docPr id="10" name="Imagen 10" descr="D:\En Ejecución\Evaluación Final Proyecto Uruguay POPs\Informes\Figuras\logo_pn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 Ejecución\Evaluación Final Proyecto Uruguay POPs\Informes\Figuras\logo_pnu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758" cy="955417"/>
                        </a:xfrm>
                        <a:prstGeom prst="rect">
                          <a:avLst/>
                        </a:prstGeom>
                        <a:noFill/>
                        <a:ln>
                          <a:noFill/>
                        </a:ln>
                      </pic:spPr>
                    </pic:pic>
                  </a:graphicData>
                </a:graphic>
              </wp:anchor>
            </w:drawing>
          </w:r>
          <w:r w:rsidR="00B42CFD" w:rsidRPr="00886E15">
            <w:rPr>
              <w:lang w:val="es-CO" w:eastAsia="es-CO"/>
            </w:rPr>
            <w:drawing>
              <wp:anchor distT="0" distB="0" distL="114300" distR="114300" simplePos="0" relativeHeight="251655680" behindDoc="0" locked="0" layoutInCell="1" allowOverlap="1" wp14:anchorId="2F752057" wp14:editId="3B667848">
                <wp:simplePos x="0" y="0"/>
                <wp:positionH relativeFrom="column">
                  <wp:posOffset>3491865</wp:posOffset>
                </wp:positionH>
                <wp:positionV relativeFrom="paragraph">
                  <wp:posOffset>-795020</wp:posOffset>
                </wp:positionV>
                <wp:extent cx="1190625" cy="475105"/>
                <wp:effectExtent l="0" t="0" r="0" b="0"/>
                <wp:wrapNone/>
                <wp:docPr id="4" name="Imagen 4" descr="D:\En Ejecución\Evaluación Final Proyecto Uruguay POPs\Informes\Figuras\logo_mvot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 Ejecución\Evaluación Final Proyecto Uruguay POPs\Informes\Figuras\logo_mvotm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8348" cy="478187"/>
                        </a:xfrm>
                        <a:prstGeom prst="rect">
                          <a:avLst/>
                        </a:prstGeom>
                        <a:noFill/>
                        <a:ln>
                          <a:noFill/>
                        </a:ln>
                      </pic:spPr>
                    </pic:pic>
                  </a:graphicData>
                </a:graphic>
              </wp:anchor>
            </w:drawing>
          </w:r>
        </w:p>
        <w:p w14:paraId="7CD57020" w14:textId="77777777" w:rsidR="00593A01" w:rsidRPr="00886E15" w:rsidRDefault="00951F9D">
          <w:pPr>
            <w:rPr>
              <w:noProof w:val="0"/>
            </w:rPr>
          </w:pPr>
          <w:r w:rsidRPr="00886E15">
            <w:rPr>
              <w:lang w:val="es-CO" w:eastAsia="es-CO"/>
            </w:rPr>
            <mc:AlternateContent>
              <mc:Choice Requires="wps">
                <w:drawing>
                  <wp:anchor distT="0" distB="0" distL="114300" distR="114300" simplePos="0" relativeHeight="251662336" behindDoc="0" locked="0" layoutInCell="0" allowOverlap="1" wp14:anchorId="6521315A" wp14:editId="6055D0A0">
                    <wp:simplePos x="0" y="0"/>
                    <wp:positionH relativeFrom="page">
                      <wp:posOffset>21564</wp:posOffset>
                    </wp:positionH>
                    <wp:positionV relativeFrom="page">
                      <wp:posOffset>3547466</wp:posOffset>
                    </wp:positionV>
                    <wp:extent cx="8315604" cy="1226820"/>
                    <wp:effectExtent l="0" t="0" r="28575" b="2413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5604" cy="1226820"/>
                            </a:xfrm>
                            <a:prstGeom prst="rect">
                              <a:avLst/>
                            </a:prstGeom>
                            <a:solidFill>
                              <a:schemeClr val="tx1"/>
                            </a:solidFill>
                            <a:ln w="19050">
                              <a:solidFill>
                                <a:schemeClr val="tx1"/>
                              </a:solidFill>
                              <a:miter lim="800000"/>
                              <a:headEnd/>
                              <a:tailEnd/>
                            </a:ln>
                          </wps:spPr>
                          <wps:txbx>
                            <w:txbxContent>
                              <w:p w14:paraId="6ED1FA43" w14:textId="504BD2F5" w:rsidR="00886E15" w:rsidRPr="00886E15" w:rsidRDefault="00886E15" w:rsidP="00CA3145">
                                <w:pPr>
                                  <w:pStyle w:val="Sinespaciado"/>
                                  <w:rPr>
                                    <w:color w:val="FFFFFF" w:themeColor="background1"/>
                                    <w:sz w:val="48"/>
                                    <w:szCs w:val="72"/>
                                    <w:lang w:val="en-US"/>
                                  </w:rPr>
                                </w:pPr>
                                <w:r w:rsidRPr="00886E15">
                                  <w:rPr>
                                    <w:b/>
                                    <w:i/>
                                    <w:color w:val="FFFFFF" w:themeColor="background1"/>
                                    <w:sz w:val="40"/>
                                    <w:szCs w:val="72"/>
                                    <w:lang w:val="en-US"/>
                                  </w:rPr>
                                  <w:t xml:space="preserve">Final Evaluation of Project: </w:t>
                                </w:r>
                                <w:r w:rsidRPr="00886E15">
                                  <w:rPr>
                                    <w:color w:val="FFFFFF" w:themeColor="background1"/>
                                    <w:sz w:val="36"/>
                                    <w:szCs w:val="72"/>
                                    <w:lang w:val="en-US"/>
                                  </w:rPr>
                                  <w:t>“Colombia’s Third National Communication on Climate change to the UNFCCC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6521315A" id="Rectángulo 16" o:spid="_x0000_s1031" style="position:absolute;margin-left:1.7pt;margin-top:279.35pt;width:654.75pt;height:96.6pt;z-index:25166233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" o:allowincell="f" fillcolor="black [3213]" strokecolor="black [3213]" strokeweight="1.5pt">
                    <v:textbox style="mso-fit-shape-to-text:t" inset="14.4pt,,14.4pt">
                      <w:txbxContent>
                        <w:p w14:paraId="6ED1FA43" w14:textId="504BD2F5" w:rsidR="00886E15" w:rsidRPr="00886E15" w:rsidRDefault="00886E15" w:rsidP="00CA3145">
                          <w:pPr>
                            <w:pStyle w:val="Sinespaciado"/>
                            <w:rPr>
                              <w:color w:val="FFFFFF" w:themeColor="background1"/>
                              <w:sz w:val="48"/>
                              <w:szCs w:val="72"/>
                              <w:lang w:val="en-US"/>
                            </w:rPr>
                          </w:pPr>
                          <w:r w:rsidRPr="00886E15">
                            <w:rPr>
                              <w:b/>
                              <w:i/>
                              <w:color w:val="FFFFFF" w:themeColor="background1"/>
                              <w:sz w:val="40"/>
                              <w:szCs w:val="72"/>
                              <w:lang w:val="en-US"/>
                            </w:rPr>
                            <w:t xml:space="preserve">Final Evaluation of Project: </w:t>
                          </w:r>
                          <w:r w:rsidRPr="00886E15">
                            <w:rPr>
                              <w:color w:val="FFFFFF" w:themeColor="background1"/>
                              <w:sz w:val="36"/>
                              <w:szCs w:val="72"/>
                              <w:lang w:val="en-US"/>
                            </w:rPr>
                            <w:t>“Colombia’s Third National Communication on Climate change to the UNFCCC ”</w:t>
                          </w:r>
                        </w:p>
                      </w:txbxContent>
                    </v:textbox>
                    <w10:wrap anchorx="page" anchory="page"/>
                  </v:rect>
                </w:pict>
              </mc:Fallback>
            </mc:AlternateContent>
          </w:r>
          <w:r w:rsidR="009C16F1" w:rsidRPr="00886E15">
            <w:rPr>
              <w:lang w:val="es-CO" w:eastAsia="es-CO"/>
            </w:rPr>
            <w:drawing>
              <wp:anchor distT="0" distB="0" distL="114300" distR="114300" simplePos="0" relativeHeight="251647488" behindDoc="0" locked="0" layoutInCell="1" allowOverlap="1" wp14:anchorId="596A2E9D" wp14:editId="598B22C9">
                <wp:simplePos x="0" y="0"/>
                <wp:positionH relativeFrom="column">
                  <wp:posOffset>3491865</wp:posOffset>
                </wp:positionH>
                <wp:positionV relativeFrom="paragraph">
                  <wp:posOffset>2557780</wp:posOffset>
                </wp:positionV>
                <wp:extent cx="2945765" cy="4610100"/>
                <wp:effectExtent l="0" t="0" r="698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5765" cy="4610100"/>
                        </a:xfrm>
                        <a:prstGeom prst="rect">
                          <a:avLst/>
                        </a:prstGeom>
                      </pic:spPr>
                    </pic:pic>
                  </a:graphicData>
                </a:graphic>
              </wp:anchor>
            </w:drawing>
          </w:r>
          <w:r w:rsidR="00593A01" w:rsidRPr="00886E15">
            <w:rPr>
              <w:lang w:val="es-CO" w:eastAsia="es-CO"/>
            </w:rPr>
            <w:drawing>
              <wp:inline distT="0" distB="0" distL="0" distR="0" wp14:anchorId="49C26C7C" wp14:editId="42C8A75D">
                <wp:extent cx="9525" cy="95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525" cy="9525"/>
                        </a:xfrm>
                        <a:prstGeom prst="rect">
                          <a:avLst/>
                        </a:prstGeom>
                      </pic:spPr>
                    </pic:pic>
                  </a:graphicData>
                </a:graphic>
              </wp:inline>
            </w:drawing>
          </w:r>
          <w:r w:rsidR="00593A01" w:rsidRPr="00886E15">
            <w:rPr>
              <w:noProof w:val="0"/>
            </w:rPr>
            <w:br w:type="page"/>
          </w:r>
        </w:p>
      </w:sdtContent>
    </w:sdt>
    <w:p w14:paraId="233B7EAD" w14:textId="77777777" w:rsidR="00D76411" w:rsidRPr="00886E15" w:rsidRDefault="00D76411" w:rsidP="00DF205A">
      <w:pPr>
        <w:rPr>
          <w:noProof w:val="0"/>
        </w:rPr>
        <w:sectPr w:rsidR="00D76411" w:rsidRPr="00886E15" w:rsidSect="00593A01">
          <w:pgSz w:w="12240" w:h="15840" w:code="1"/>
          <w:pgMar w:top="1417" w:right="1701" w:bottom="1417" w:left="1701" w:header="708" w:footer="708" w:gutter="0"/>
          <w:pgNumType w:start="0"/>
          <w:cols w:space="708"/>
          <w:titlePg/>
          <w:docGrid w:linePitch="360"/>
        </w:sectPr>
      </w:pPr>
    </w:p>
    <w:bookmarkEnd w:id="0"/>
    <w:p w14:paraId="302DDD13" w14:textId="2168F092" w:rsidR="00700E5E" w:rsidRPr="00886E15" w:rsidRDefault="00700E5E" w:rsidP="00DF205A">
      <w:pPr>
        <w:rPr>
          <w:noProof w:val="0"/>
        </w:rPr>
      </w:pPr>
    </w:p>
    <w:p w14:paraId="51E1CB42" w14:textId="5E3F81FC" w:rsidR="005655C8" w:rsidRPr="00886E15" w:rsidRDefault="005655C8" w:rsidP="00DF205A">
      <w:pPr>
        <w:rPr>
          <w:noProof w:val="0"/>
        </w:rPr>
      </w:pPr>
    </w:p>
    <w:p w14:paraId="456A86AD" w14:textId="77777777" w:rsidR="005655C8" w:rsidRPr="00886E15" w:rsidRDefault="005655C8" w:rsidP="00DF205A">
      <w:pPr>
        <w:rPr>
          <w:noProof w:val="0"/>
        </w:rPr>
      </w:pPr>
    </w:p>
    <w:p w14:paraId="6A6CFCF6" w14:textId="08C4D44D" w:rsidR="00700E5E" w:rsidRPr="00886E15" w:rsidRDefault="00A52821" w:rsidP="00886E15">
      <w:pPr>
        <w:shd w:val="clear" w:color="auto" w:fill="C5E0B3" w:themeFill="accent6" w:themeFillTint="66"/>
        <w:rPr>
          <w:b/>
          <w:i/>
          <w:noProof w:val="0"/>
          <w:sz w:val="24"/>
        </w:rPr>
      </w:pPr>
      <w:r w:rsidRPr="00886E15">
        <w:rPr>
          <w:b/>
          <w:i/>
          <w:noProof w:val="0"/>
          <w:sz w:val="24"/>
        </w:rPr>
        <w:t>A</w:t>
      </w:r>
      <w:r w:rsidR="00136A7A" w:rsidRPr="00886E15">
        <w:rPr>
          <w:b/>
          <w:i/>
          <w:noProof w:val="0"/>
          <w:sz w:val="24"/>
        </w:rPr>
        <w:t>c</w:t>
      </w:r>
      <w:r w:rsidRPr="00886E15">
        <w:rPr>
          <w:b/>
          <w:i/>
          <w:noProof w:val="0"/>
          <w:sz w:val="24"/>
        </w:rPr>
        <w:t>knowled</w:t>
      </w:r>
      <w:r w:rsidR="00136A7A" w:rsidRPr="00886E15">
        <w:rPr>
          <w:b/>
          <w:i/>
          <w:noProof w:val="0"/>
          <w:sz w:val="24"/>
        </w:rPr>
        <w:t>g</w:t>
      </w:r>
      <w:r w:rsidRPr="00886E15">
        <w:rPr>
          <w:b/>
          <w:i/>
          <w:noProof w:val="0"/>
          <w:sz w:val="24"/>
        </w:rPr>
        <w:t>ments</w:t>
      </w:r>
    </w:p>
    <w:p w14:paraId="756B1049" w14:textId="4EBF429B" w:rsidR="008070DF" w:rsidRPr="00886E15" w:rsidRDefault="00D83885" w:rsidP="00886E15">
      <w:pPr>
        <w:jc w:val="both"/>
        <w:rPr>
          <w:noProof w:val="0"/>
        </w:rPr>
      </w:pPr>
      <w:r w:rsidRPr="00886E15">
        <w:rPr>
          <w:noProof w:val="0"/>
        </w:rPr>
        <w:t xml:space="preserve">I would like to thank to all members of the </w:t>
      </w:r>
      <w:r w:rsidR="008070DF" w:rsidRPr="00886E15">
        <w:rPr>
          <w:noProof w:val="0"/>
        </w:rPr>
        <w:t xml:space="preserve">project team, IDEAM and UNDP’s officials for </w:t>
      </w:r>
      <w:r w:rsidR="00C75EC4" w:rsidRPr="00886E15">
        <w:rPr>
          <w:noProof w:val="0"/>
        </w:rPr>
        <w:t xml:space="preserve">its </w:t>
      </w:r>
      <w:r w:rsidR="008070DF" w:rsidRPr="00886E15">
        <w:rPr>
          <w:noProof w:val="0"/>
        </w:rPr>
        <w:t xml:space="preserve">collaboration and positive attitude to prepare the interviews and field visits. I would also </w:t>
      </w:r>
      <w:r w:rsidR="00AB0B93" w:rsidRPr="00AB0B93">
        <w:rPr>
          <w:noProof w:val="0"/>
        </w:rPr>
        <w:t>thank</w:t>
      </w:r>
      <w:r w:rsidR="008070DF" w:rsidRPr="00886E15">
        <w:rPr>
          <w:noProof w:val="0"/>
        </w:rPr>
        <w:t xml:space="preserve"> the participation of all persons interviewed, who brought their perceptions and information on the project under evaluation. Undoubtedly, without the support of all interested parties, this evaluation work would be impossible.</w:t>
      </w:r>
    </w:p>
    <w:p w14:paraId="1E869CAC" w14:textId="166F00F9" w:rsidR="00886E15" w:rsidRPr="00886E15" w:rsidRDefault="00886E15" w:rsidP="00886E15">
      <w:pPr>
        <w:jc w:val="both"/>
        <w:rPr>
          <w:noProof w:val="0"/>
        </w:rPr>
        <w:sectPr w:rsidR="00886E15" w:rsidRPr="00886E15" w:rsidSect="00DF205A">
          <w:pgSz w:w="12240" w:h="15840" w:code="1"/>
          <w:pgMar w:top="1417" w:right="1701" w:bottom="1417" w:left="1701" w:header="708" w:footer="708" w:gutter="0"/>
          <w:cols w:space="708"/>
          <w:docGrid w:linePitch="360"/>
        </w:sectPr>
      </w:pPr>
    </w:p>
    <w:sdt>
      <w:sdtPr>
        <w:rPr>
          <w:rFonts w:asciiTheme="minorHAnsi" w:eastAsiaTheme="minorHAnsi" w:hAnsiTheme="minorHAnsi" w:cstheme="minorHAnsi"/>
          <w:noProof w:val="0"/>
          <w:color w:val="auto"/>
          <w:sz w:val="22"/>
          <w:szCs w:val="22"/>
          <w:lang w:eastAsia="en-US"/>
        </w:rPr>
        <w:id w:val="-332996191"/>
        <w:docPartObj>
          <w:docPartGallery w:val="Table of Contents"/>
          <w:docPartUnique/>
        </w:docPartObj>
      </w:sdtPr>
      <w:sdtEndPr>
        <w:rPr>
          <w:b/>
          <w:bCs/>
        </w:rPr>
      </w:sdtEndPr>
      <w:sdtContent>
        <w:p w14:paraId="2D353878" w14:textId="50594A13" w:rsidR="00B42CFD" w:rsidRPr="00886E15" w:rsidRDefault="00D80B30" w:rsidP="00D83F9F">
          <w:pPr>
            <w:pStyle w:val="TtulodeTDC"/>
            <w:jc w:val="center"/>
            <w:rPr>
              <w:rFonts w:asciiTheme="minorHAnsi" w:hAnsiTheme="minorHAnsi" w:cstheme="minorHAnsi"/>
              <w:noProof w:val="0"/>
              <w:sz w:val="22"/>
              <w:szCs w:val="22"/>
            </w:rPr>
          </w:pPr>
          <w:r w:rsidRPr="00886E15">
            <w:rPr>
              <w:rFonts w:asciiTheme="minorHAnsi" w:hAnsiTheme="minorHAnsi" w:cstheme="minorHAnsi"/>
              <w:noProof w:val="0"/>
              <w:sz w:val="22"/>
              <w:szCs w:val="22"/>
            </w:rPr>
            <w:t>T</w:t>
          </w:r>
          <w:r w:rsidR="004B1412" w:rsidRPr="00886E15">
            <w:rPr>
              <w:rFonts w:asciiTheme="minorHAnsi" w:hAnsiTheme="minorHAnsi" w:cstheme="minorHAnsi"/>
              <w:noProof w:val="0"/>
              <w:sz w:val="22"/>
              <w:szCs w:val="22"/>
            </w:rPr>
            <w:t>able of Contents</w:t>
          </w:r>
        </w:p>
        <w:p w14:paraId="168E95D9" w14:textId="21A9C035" w:rsidR="00F51642" w:rsidRDefault="00D80B30">
          <w:pPr>
            <w:pStyle w:val="TDC1"/>
            <w:rPr>
              <w:rFonts w:cstheme="minorBidi"/>
              <w:lang w:eastAsia="en-US"/>
            </w:rPr>
          </w:pPr>
          <w:r w:rsidRPr="00886E15">
            <w:rPr>
              <w:rFonts w:cstheme="minorHAnsi"/>
              <w:noProof w:val="0"/>
            </w:rPr>
            <w:fldChar w:fldCharType="begin"/>
          </w:r>
          <w:r w:rsidR="00766CDE" w:rsidRPr="00886E15">
            <w:rPr>
              <w:rFonts w:cstheme="minorHAnsi"/>
              <w:noProof w:val="0"/>
            </w:rPr>
            <w:instrText xml:space="preserve"> TOC \o "1-3" \h \z \u </w:instrText>
          </w:r>
          <w:r w:rsidRPr="00886E15">
            <w:rPr>
              <w:rFonts w:cstheme="minorHAnsi"/>
              <w:noProof w:val="0"/>
            </w:rPr>
            <w:fldChar w:fldCharType="separate"/>
          </w:r>
          <w:hyperlink w:anchor="_Toc494972321" w:history="1">
            <w:r w:rsidR="00F51642" w:rsidRPr="00D82E0B">
              <w:rPr>
                <w:rStyle w:val="Hipervnculo"/>
              </w:rPr>
              <w:t>List of Acronyms</w:t>
            </w:r>
            <w:r w:rsidR="00F51642">
              <w:rPr>
                <w:webHidden/>
              </w:rPr>
              <w:tab/>
            </w:r>
            <w:r w:rsidR="00F51642">
              <w:rPr>
                <w:webHidden/>
              </w:rPr>
              <w:fldChar w:fldCharType="begin"/>
            </w:r>
            <w:r w:rsidR="00F51642">
              <w:rPr>
                <w:webHidden/>
              </w:rPr>
              <w:instrText xml:space="preserve"> PAGEREF _Toc494972321 \h </w:instrText>
            </w:r>
            <w:r w:rsidR="00F51642">
              <w:rPr>
                <w:webHidden/>
              </w:rPr>
            </w:r>
            <w:r w:rsidR="00F51642">
              <w:rPr>
                <w:webHidden/>
              </w:rPr>
              <w:fldChar w:fldCharType="separate"/>
            </w:r>
            <w:r w:rsidR="00787011">
              <w:rPr>
                <w:webHidden/>
              </w:rPr>
              <w:t>4</w:t>
            </w:r>
            <w:r w:rsidR="00F51642">
              <w:rPr>
                <w:webHidden/>
              </w:rPr>
              <w:fldChar w:fldCharType="end"/>
            </w:r>
          </w:hyperlink>
        </w:p>
        <w:p w14:paraId="77176179" w14:textId="1EB811DB" w:rsidR="00F51642" w:rsidRDefault="0053245A">
          <w:pPr>
            <w:pStyle w:val="TDC1"/>
            <w:rPr>
              <w:rFonts w:cstheme="minorBidi"/>
              <w:lang w:eastAsia="en-US"/>
            </w:rPr>
          </w:pPr>
          <w:hyperlink w:anchor="_Toc494972322" w:history="1">
            <w:r w:rsidR="00F51642" w:rsidRPr="00D82E0B">
              <w:rPr>
                <w:rStyle w:val="Hipervnculo"/>
              </w:rPr>
              <w:t>Executive Summary</w:t>
            </w:r>
            <w:r w:rsidR="00F51642">
              <w:rPr>
                <w:webHidden/>
              </w:rPr>
              <w:tab/>
            </w:r>
            <w:r w:rsidR="00F51642">
              <w:rPr>
                <w:webHidden/>
              </w:rPr>
              <w:fldChar w:fldCharType="begin"/>
            </w:r>
            <w:r w:rsidR="00F51642">
              <w:rPr>
                <w:webHidden/>
              </w:rPr>
              <w:instrText xml:space="preserve"> PAGEREF _Toc494972322 \h </w:instrText>
            </w:r>
            <w:r w:rsidR="00F51642">
              <w:rPr>
                <w:webHidden/>
              </w:rPr>
            </w:r>
            <w:r w:rsidR="00F51642">
              <w:rPr>
                <w:webHidden/>
              </w:rPr>
              <w:fldChar w:fldCharType="separate"/>
            </w:r>
            <w:r w:rsidR="00787011">
              <w:rPr>
                <w:webHidden/>
              </w:rPr>
              <w:t>i</w:t>
            </w:r>
            <w:r w:rsidR="00F51642">
              <w:rPr>
                <w:webHidden/>
              </w:rPr>
              <w:fldChar w:fldCharType="end"/>
            </w:r>
          </w:hyperlink>
        </w:p>
        <w:p w14:paraId="57034F46" w14:textId="71CECDC1" w:rsidR="00F51642" w:rsidRDefault="0053245A">
          <w:pPr>
            <w:pStyle w:val="TDC2"/>
            <w:rPr>
              <w:rFonts w:eastAsiaTheme="minorEastAsia"/>
            </w:rPr>
          </w:pPr>
          <w:hyperlink w:anchor="_Toc494972323" w:history="1">
            <w:r w:rsidR="00F51642" w:rsidRPr="00D82E0B">
              <w:rPr>
                <w:rStyle w:val="Hipervnculo"/>
              </w:rPr>
              <w:t>Project description</w:t>
            </w:r>
            <w:r w:rsidR="00F51642">
              <w:rPr>
                <w:webHidden/>
              </w:rPr>
              <w:tab/>
            </w:r>
            <w:r w:rsidR="00F51642">
              <w:rPr>
                <w:webHidden/>
              </w:rPr>
              <w:fldChar w:fldCharType="begin"/>
            </w:r>
            <w:r w:rsidR="00F51642">
              <w:rPr>
                <w:webHidden/>
              </w:rPr>
              <w:instrText xml:space="preserve"> PAGEREF _Toc494972323 \h </w:instrText>
            </w:r>
            <w:r w:rsidR="00F51642">
              <w:rPr>
                <w:webHidden/>
              </w:rPr>
            </w:r>
            <w:r w:rsidR="00F51642">
              <w:rPr>
                <w:webHidden/>
              </w:rPr>
              <w:fldChar w:fldCharType="separate"/>
            </w:r>
            <w:r w:rsidR="00787011">
              <w:rPr>
                <w:webHidden/>
              </w:rPr>
              <w:t>ii</w:t>
            </w:r>
            <w:r w:rsidR="00F51642">
              <w:rPr>
                <w:webHidden/>
              </w:rPr>
              <w:fldChar w:fldCharType="end"/>
            </w:r>
          </w:hyperlink>
        </w:p>
        <w:p w14:paraId="3505150F" w14:textId="2ADAAB37" w:rsidR="00F51642" w:rsidRDefault="0053245A">
          <w:pPr>
            <w:pStyle w:val="TDC2"/>
            <w:rPr>
              <w:rFonts w:eastAsiaTheme="minorEastAsia"/>
            </w:rPr>
          </w:pPr>
          <w:hyperlink w:anchor="_Toc494972324" w:history="1">
            <w:r w:rsidR="00F51642" w:rsidRPr="00D82E0B">
              <w:rPr>
                <w:rStyle w:val="Hipervnculo"/>
              </w:rPr>
              <w:t>Evaluation objective and purpose</w:t>
            </w:r>
            <w:r w:rsidR="00F51642">
              <w:rPr>
                <w:webHidden/>
              </w:rPr>
              <w:tab/>
            </w:r>
            <w:r w:rsidR="00F51642">
              <w:rPr>
                <w:webHidden/>
              </w:rPr>
              <w:fldChar w:fldCharType="begin"/>
            </w:r>
            <w:r w:rsidR="00F51642">
              <w:rPr>
                <w:webHidden/>
              </w:rPr>
              <w:instrText xml:space="preserve"> PAGEREF _Toc494972324 \h </w:instrText>
            </w:r>
            <w:r w:rsidR="00F51642">
              <w:rPr>
                <w:webHidden/>
              </w:rPr>
            </w:r>
            <w:r w:rsidR="00F51642">
              <w:rPr>
                <w:webHidden/>
              </w:rPr>
              <w:fldChar w:fldCharType="separate"/>
            </w:r>
            <w:r w:rsidR="00787011">
              <w:rPr>
                <w:webHidden/>
              </w:rPr>
              <w:t>ii</w:t>
            </w:r>
            <w:r w:rsidR="00F51642">
              <w:rPr>
                <w:webHidden/>
              </w:rPr>
              <w:fldChar w:fldCharType="end"/>
            </w:r>
          </w:hyperlink>
        </w:p>
        <w:p w14:paraId="1F05B81E" w14:textId="3D2393FD" w:rsidR="00F51642" w:rsidRDefault="0053245A">
          <w:pPr>
            <w:pStyle w:val="TDC2"/>
            <w:rPr>
              <w:rFonts w:eastAsiaTheme="minorEastAsia"/>
            </w:rPr>
          </w:pPr>
          <w:hyperlink w:anchor="_Toc494972325" w:history="1">
            <w:r w:rsidR="00F51642" w:rsidRPr="00D82E0B">
              <w:rPr>
                <w:rStyle w:val="Hipervnculo"/>
              </w:rPr>
              <w:t>Findings</w:t>
            </w:r>
            <w:r w:rsidR="00F51642">
              <w:rPr>
                <w:webHidden/>
              </w:rPr>
              <w:tab/>
            </w:r>
            <w:r w:rsidR="00F51642">
              <w:rPr>
                <w:webHidden/>
              </w:rPr>
              <w:fldChar w:fldCharType="begin"/>
            </w:r>
            <w:r w:rsidR="00F51642">
              <w:rPr>
                <w:webHidden/>
              </w:rPr>
              <w:instrText xml:space="preserve"> PAGEREF _Toc494972325 \h </w:instrText>
            </w:r>
            <w:r w:rsidR="00F51642">
              <w:rPr>
                <w:webHidden/>
              </w:rPr>
            </w:r>
            <w:r w:rsidR="00F51642">
              <w:rPr>
                <w:webHidden/>
              </w:rPr>
              <w:fldChar w:fldCharType="separate"/>
            </w:r>
            <w:r w:rsidR="00787011">
              <w:rPr>
                <w:webHidden/>
              </w:rPr>
              <w:t>iii</w:t>
            </w:r>
            <w:r w:rsidR="00F51642">
              <w:rPr>
                <w:webHidden/>
              </w:rPr>
              <w:fldChar w:fldCharType="end"/>
            </w:r>
          </w:hyperlink>
        </w:p>
        <w:p w14:paraId="39751E4E" w14:textId="76E23AD7" w:rsidR="00F51642" w:rsidRDefault="0053245A">
          <w:pPr>
            <w:pStyle w:val="TDC2"/>
            <w:rPr>
              <w:rFonts w:eastAsiaTheme="minorEastAsia"/>
            </w:rPr>
          </w:pPr>
          <w:hyperlink w:anchor="_Toc494972326" w:history="1">
            <w:r w:rsidR="00F51642" w:rsidRPr="00D82E0B">
              <w:rPr>
                <w:rStyle w:val="Hipervnculo"/>
              </w:rPr>
              <w:t>Main conclusions</w:t>
            </w:r>
            <w:r w:rsidR="00F51642">
              <w:rPr>
                <w:webHidden/>
              </w:rPr>
              <w:tab/>
            </w:r>
            <w:r w:rsidR="00F51642">
              <w:rPr>
                <w:webHidden/>
              </w:rPr>
              <w:fldChar w:fldCharType="begin"/>
            </w:r>
            <w:r w:rsidR="00F51642">
              <w:rPr>
                <w:webHidden/>
              </w:rPr>
              <w:instrText xml:space="preserve"> PAGEREF _Toc494972326 \h </w:instrText>
            </w:r>
            <w:r w:rsidR="00F51642">
              <w:rPr>
                <w:webHidden/>
              </w:rPr>
            </w:r>
            <w:r w:rsidR="00F51642">
              <w:rPr>
                <w:webHidden/>
              </w:rPr>
              <w:fldChar w:fldCharType="separate"/>
            </w:r>
            <w:r w:rsidR="00787011">
              <w:rPr>
                <w:webHidden/>
              </w:rPr>
              <w:t>iv</w:t>
            </w:r>
            <w:r w:rsidR="00F51642">
              <w:rPr>
                <w:webHidden/>
              </w:rPr>
              <w:fldChar w:fldCharType="end"/>
            </w:r>
          </w:hyperlink>
        </w:p>
        <w:p w14:paraId="5D187425" w14:textId="54419F45" w:rsidR="00F51642" w:rsidRDefault="0053245A">
          <w:pPr>
            <w:pStyle w:val="TDC2"/>
            <w:rPr>
              <w:rFonts w:eastAsiaTheme="minorEastAsia"/>
            </w:rPr>
          </w:pPr>
          <w:hyperlink w:anchor="_Toc494972327" w:history="1">
            <w:r w:rsidR="00F51642" w:rsidRPr="00D82E0B">
              <w:rPr>
                <w:rStyle w:val="Hipervnculo"/>
              </w:rPr>
              <w:t>Lessons learnt</w:t>
            </w:r>
            <w:r w:rsidR="00F51642">
              <w:rPr>
                <w:webHidden/>
              </w:rPr>
              <w:tab/>
            </w:r>
            <w:r w:rsidR="00F51642">
              <w:rPr>
                <w:webHidden/>
              </w:rPr>
              <w:fldChar w:fldCharType="begin"/>
            </w:r>
            <w:r w:rsidR="00F51642">
              <w:rPr>
                <w:webHidden/>
              </w:rPr>
              <w:instrText xml:space="preserve"> PAGEREF _Toc494972327 \h </w:instrText>
            </w:r>
            <w:r w:rsidR="00F51642">
              <w:rPr>
                <w:webHidden/>
              </w:rPr>
            </w:r>
            <w:r w:rsidR="00F51642">
              <w:rPr>
                <w:webHidden/>
              </w:rPr>
              <w:fldChar w:fldCharType="separate"/>
            </w:r>
            <w:r w:rsidR="00787011">
              <w:rPr>
                <w:webHidden/>
              </w:rPr>
              <w:t>vi</w:t>
            </w:r>
            <w:r w:rsidR="00F51642">
              <w:rPr>
                <w:webHidden/>
              </w:rPr>
              <w:fldChar w:fldCharType="end"/>
            </w:r>
          </w:hyperlink>
        </w:p>
        <w:p w14:paraId="0E2C992B" w14:textId="1EAD7C91" w:rsidR="00F51642" w:rsidRDefault="0053245A">
          <w:pPr>
            <w:pStyle w:val="TDC2"/>
            <w:rPr>
              <w:rFonts w:eastAsiaTheme="minorEastAsia"/>
            </w:rPr>
          </w:pPr>
          <w:hyperlink w:anchor="_Toc494972328" w:history="1">
            <w:r w:rsidR="00F51642" w:rsidRPr="00D82E0B">
              <w:rPr>
                <w:rStyle w:val="Hipervnculo"/>
              </w:rPr>
              <w:t>Recommendations</w:t>
            </w:r>
            <w:r w:rsidR="00F51642">
              <w:rPr>
                <w:webHidden/>
              </w:rPr>
              <w:tab/>
            </w:r>
            <w:r w:rsidR="00F51642">
              <w:rPr>
                <w:webHidden/>
              </w:rPr>
              <w:fldChar w:fldCharType="begin"/>
            </w:r>
            <w:r w:rsidR="00F51642">
              <w:rPr>
                <w:webHidden/>
              </w:rPr>
              <w:instrText xml:space="preserve"> PAGEREF _Toc494972328 \h </w:instrText>
            </w:r>
            <w:r w:rsidR="00F51642">
              <w:rPr>
                <w:webHidden/>
              </w:rPr>
            </w:r>
            <w:r w:rsidR="00F51642">
              <w:rPr>
                <w:webHidden/>
              </w:rPr>
              <w:fldChar w:fldCharType="separate"/>
            </w:r>
            <w:r w:rsidR="00787011">
              <w:rPr>
                <w:webHidden/>
              </w:rPr>
              <w:t>vi</w:t>
            </w:r>
            <w:r w:rsidR="00F51642">
              <w:rPr>
                <w:webHidden/>
              </w:rPr>
              <w:fldChar w:fldCharType="end"/>
            </w:r>
          </w:hyperlink>
        </w:p>
        <w:p w14:paraId="5FFCC569" w14:textId="45820F9C" w:rsidR="00F51642" w:rsidRDefault="0053245A">
          <w:pPr>
            <w:pStyle w:val="TDC3"/>
            <w:rPr>
              <w:rFonts w:cstheme="minorBidi"/>
              <w:lang w:eastAsia="en-US"/>
            </w:rPr>
          </w:pPr>
          <w:hyperlink w:anchor="_Toc494972329" w:history="1">
            <w:r w:rsidR="00F51642" w:rsidRPr="00D82E0B">
              <w:rPr>
                <w:rStyle w:val="Hipervnculo"/>
              </w:rPr>
              <w:t>Actions to follow up or reinforce initial benefits from the project</w:t>
            </w:r>
            <w:r w:rsidR="00F51642">
              <w:rPr>
                <w:webHidden/>
              </w:rPr>
              <w:tab/>
            </w:r>
            <w:r w:rsidR="00F51642">
              <w:rPr>
                <w:webHidden/>
              </w:rPr>
              <w:fldChar w:fldCharType="begin"/>
            </w:r>
            <w:r w:rsidR="00F51642">
              <w:rPr>
                <w:webHidden/>
              </w:rPr>
              <w:instrText xml:space="preserve"> PAGEREF _Toc494972329 \h </w:instrText>
            </w:r>
            <w:r w:rsidR="00F51642">
              <w:rPr>
                <w:webHidden/>
              </w:rPr>
            </w:r>
            <w:r w:rsidR="00F51642">
              <w:rPr>
                <w:webHidden/>
              </w:rPr>
              <w:fldChar w:fldCharType="separate"/>
            </w:r>
            <w:r w:rsidR="00787011">
              <w:rPr>
                <w:webHidden/>
              </w:rPr>
              <w:t>vii</w:t>
            </w:r>
            <w:r w:rsidR="00F51642">
              <w:rPr>
                <w:webHidden/>
              </w:rPr>
              <w:fldChar w:fldCharType="end"/>
            </w:r>
          </w:hyperlink>
        </w:p>
        <w:p w14:paraId="7F2E2F39" w14:textId="2286472D" w:rsidR="00F51642" w:rsidRDefault="0053245A">
          <w:pPr>
            <w:pStyle w:val="TDC2"/>
            <w:rPr>
              <w:rFonts w:eastAsiaTheme="minorEastAsia"/>
            </w:rPr>
          </w:pPr>
          <w:hyperlink w:anchor="_Toc494972330" w:history="1">
            <w:r w:rsidR="00F51642" w:rsidRPr="00D82E0B">
              <w:rPr>
                <w:rStyle w:val="Hipervnculo"/>
              </w:rPr>
              <w:t>Rating by project results</w:t>
            </w:r>
            <w:r w:rsidR="00F51642">
              <w:rPr>
                <w:webHidden/>
              </w:rPr>
              <w:tab/>
            </w:r>
            <w:r w:rsidR="00F51642">
              <w:rPr>
                <w:webHidden/>
              </w:rPr>
              <w:fldChar w:fldCharType="begin"/>
            </w:r>
            <w:r w:rsidR="00F51642">
              <w:rPr>
                <w:webHidden/>
              </w:rPr>
              <w:instrText xml:space="preserve"> PAGEREF _Toc494972330 \h </w:instrText>
            </w:r>
            <w:r w:rsidR="00F51642">
              <w:rPr>
                <w:webHidden/>
              </w:rPr>
            </w:r>
            <w:r w:rsidR="00F51642">
              <w:rPr>
                <w:webHidden/>
              </w:rPr>
              <w:fldChar w:fldCharType="separate"/>
            </w:r>
            <w:r w:rsidR="00787011">
              <w:rPr>
                <w:webHidden/>
              </w:rPr>
              <w:t>ix</w:t>
            </w:r>
            <w:r w:rsidR="00F51642">
              <w:rPr>
                <w:webHidden/>
              </w:rPr>
              <w:fldChar w:fldCharType="end"/>
            </w:r>
          </w:hyperlink>
        </w:p>
        <w:p w14:paraId="29D694FF" w14:textId="0B065A63" w:rsidR="00F51642" w:rsidRDefault="0053245A">
          <w:pPr>
            <w:pStyle w:val="TDC2"/>
            <w:rPr>
              <w:rFonts w:eastAsiaTheme="minorEastAsia"/>
            </w:rPr>
          </w:pPr>
          <w:hyperlink w:anchor="_Toc494972331" w:history="1">
            <w:r w:rsidR="00F51642" w:rsidRPr="00D82E0B">
              <w:rPr>
                <w:rStyle w:val="Hipervnculo"/>
              </w:rPr>
              <w:t>Project ratings</w:t>
            </w:r>
            <w:r w:rsidR="00F51642">
              <w:rPr>
                <w:webHidden/>
              </w:rPr>
              <w:tab/>
            </w:r>
            <w:r w:rsidR="00F51642">
              <w:rPr>
                <w:webHidden/>
              </w:rPr>
              <w:fldChar w:fldCharType="begin"/>
            </w:r>
            <w:r w:rsidR="00F51642">
              <w:rPr>
                <w:webHidden/>
              </w:rPr>
              <w:instrText xml:space="preserve"> PAGEREF _Toc494972331 \h </w:instrText>
            </w:r>
            <w:r w:rsidR="00F51642">
              <w:rPr>
                <w:webHidden/>
              </w:rPr>
            </w:r>
            <w:r w:rsidR="00F51642">
              <w:rPr>
                <w:webHidden/>
              </w:rPr>
              <w:fldChar w:fldCharType="separate"/>
            </w:r>
            <w:r w:rsidR="00787011">
              <w:rPr>
                <w:webHidden/>
              </w:rPr>
              <w:t>x</w:t>
            </w:r>
            <w:r w:rsidR="00F51642">
              <w:rPr>
                <w:webHidden/>
              </w:rPr>
              <w:fldChar w:fldCharType="end"/>
            </w:r>
          </w:hyperlink>
        </w:p>
        <w:p w14:paraId="281EB4B5" w14:textId="0B0DF6C4" w:rsidR="00F51642" w:rsidRDefault="0053245A">
          <w:pPr>
            <w:pStyle w:val="TDC1"/>
            <w:tabs>
              <w:tab w:val="left" w:pos="440"/>
            </w:tabs>
            <w:rPr>
              <w:rFonts w:cstheme="minorBidi"/>
              <w:lang w:eastAsia="en-US"/>
            </w:rPr>
          </w:pPr>
          <w:hyperlink w:anchor="_Toc494972332" w:history="1">
            <w:r w:rsidR="00F51642" w:rsidRPr="00D82E0B">
              <w:rPr>
                <w:rStyle w:val="Hipervnculo"/>
              </w:rPr>
              <w:t>1.</w:t>
            </w:r>
            <w:r w:rsidR="00F51642">
              <w:rPr>
                <w:rFonts w:cstheme="minorBidi"/>
                <w:lang w:eastAsia="en-US"/>
              </w:rPr>
              <w:tab/>
            </w:r>
            <w:r w:rsidR="00F51642" w:rsidRPr="00D82E0B">
              <w:rPr>
                <w:rStyle w:val="Hipervnculo"/>
              </w:rPr>
              <w:t>Introduction</w:t>
            </w:r>
            <w:r w:rsidR="00F51642">
              <w:rPr>
                <w:webHidden/>
              </w:rPr>
              <w:tab/>
            </w:r>
            <w:r w:rsidR="00F51642">
              <w:rPr>
                <w:webHidden/>
              </w:rPr>
              <w:fldChar w:fldCharType="begin"/>
            </w:r>
            <w:r w:rsidR="00F51642">
              <w:rPr>
                <w:webHidden/>
              </w:rPr>
              <w:instrText xml:space="preserve"> PAGEREF _Toc494972332 \h </w:instrText>
            </w:r>
            <w:r w:rsidR="00F51642">
              <w:rPr>
                <w:webHidden/>
              </w:rPr>
            </w:r>
            <w:r w:rsidR="00F51642">
              <w:rPr>
                <w:webHidden/>
              </w:rPr>
              <w:fldChar w:fldCharType="separate"/>
            </w:r>
            <w:r w:rsidR="00787011">
              <w:rPr>
                <w:webHidden/>
              </w:rPr>
              <w:t>11</w:t>
            </w:r>
            <w:r w:rsidR="00F51642">
              <w:rPr>
                <w:webHidden/>
              </w:rPr>
              <w:fldChar w:fldCharType="end"/>
            </w:r>
          </w:hyperlink>
        </w:p>
        <w:p w14:paraId="3D0754D4" w14:textId="402823F1" w:rsidR="00F51642" w:rsidRDefault="0053245A">
          <w:pPr>
            <w:pStyle w:val="TDC2"/>
            <w:rPr>
              <w:rFonts w:eastAsiaTheme="minorEastAsia"/>
            </w:rPr>
          </w:pPr>
          <w:hyperlink w:anchor="_Toc494972334" w:history="1">
            <w:r w:rsidR="00F51642" w:rsidRPr="00D82E0B">
              <w:rPr>
                <w:rStyle w:val="Hipervnculo"/>
                <w:rFonts w:cstheme="minorHAnsi"/>
              </w:rPr>
              <w:t>1.1.</w:t>
            </w:r>
            <w:r w:rsidR="00F51642">
              <w:rPr>
                <w:rFonts w:eastAsiaTheme="minorEastAsia"/>
              </w:rPr>
              <w:tab/>
            </w:r>
            <w:r w:rsidR="00F51642" w:rsidRPr="00D82E0B">
              <w:rPr>
                <w:rStyle w:val="Hipervnculo"/>
                <w:rFonts w:cstheme="minorHAnsi"/>
              </w:rPr>
              <w:t>Purpose of the evaluation</w:t>
            </w:r>
            <w:r w:rsidR="00F51642">
              <w:rPr>
                <w:webHidden/>
              </w:rPr>
              <w:tab/>
            </w:r>
            <w:r w:rsidR="00F51642">
              <w:rPr>
                <w:webHidden/>
              </w:rPr>
              <w:fldChar w:fldCharType="begin"/>
            </w:r>
            <w:r w:rsidR="00F51642">
              <w:rPr>
                <w:webHidden/>
              </w:rPr>
              <w:instrText xml:space="preserve"> PAGEREF _Toc494972334 \h </w:instrText>
            </w:r>
            <w:r w:rsidR="00F51642">
              <w:rPr>
                <w:webHidden/>
              </w:rPr>
            </w:r>
            <w:r w:rsidR="00F51642">
              <w:rPr>
                <w:webHidden/>
              </w:rPr>
              <w:fldChar w:fldCharType="separate"/>
            </w:r>
            <w:r w:rsidR="00787011">
              <w:rPr>
                <w:webHidden/>
              </w:rPr>
              <w:t>11</w:t>
            </w:r>
            <w:r w:rsidR="00F51642">
              <w:rPr>
                <w:webHidden/>
              </w:rPr>
              <w:fldChar w:fldCharType="end"/>
            </w:r>
          </w:hyperlink>
        </w:p>
        <w:p w14:paraId="5D4E1105" w14:textId="5E6E698F" w:rsidR="00F51642" w:rsidRDefault="0053245A">
          <w:pPr>
            <w:pStyle w:val="TDC2"/>
            <w:rPr>
              <w:rFonts w:eastAsiaTheme="minorEastAsia"/>
            </w:rPr>
          </w:pPr>
          <w:hyperlink w:anchor="_Toc494972337" w:history="1">
            <w:r w:rsidR="00F51642" w:rsidRPr="00D82E0B">
              <w:rPr>
                <w:rStyle w:val="Hipervnculo"/>
                <w:rFonts w:cstheme="minorHAnsi"/>
              </w:rPr>
              <w:t>1.2</w:t>
            </w:r>
            <w:r w:rsidR="00F51642">
              <w:rPr>
                <w:rFonts w:eastAsiaTheme="minorEastAsia"/>
              </w:rPr>
              <w:tab/>
            </w:r>
            <w:r w:rsidR="00F51642" w:rsidRPr="00D82E0B">
              <w:rPr>
                <w:rStyle w:val="Hipervnculo"/>
                <w:rFonts w:cstheme="minorHAnsi"/>
              </w:rPr>
              <w:t>Scope and Methodology</w:t>
            </w:r>
            <w:r w:rsidR="00F51642">
              <w:rPr>
                <w:webHidden/>
              </w:rPr>
              <w:tab/>
            </w:r>
            <w:r w:rsidR="00F51642">
              <w:rPr>
                <w:webHidden/>
              </w:rPr>
              <w:fldChar w:fldCharType="begin"/>
            </w:r>
            <w:r w:rsidR="00F51642">
              <w:rPr>
                <w:webHidden/>
              </w:rPr>
              <w:instrText xml:space="preserve"> PAGEREF _Toc494972337 \h </w:instrText>
            </w:r>
            <w:r w:rsidR="00F51642">
              <w:rPr>
                <w:webHidden/>
              </w:rPr>
            </w:r>
            <w:r w:rsidR="00F51642">
              <w:rPr>
                <w:webHidden/>
              </w:rPr>
              <w:fldChar w:fldCharType="separate"/>
            </w:r>
            <w:r w:rsidR="00787011">
              <w:rPr>
                <w:webHidden/>
              </w:rPr>
              <w:t>11</w:t>
            </w:r>
            <w:r w:rsidR="00F51642">
              <w:rPr>
                <w:webHidden/>
              </w:rPr>
              <w:fldChar w:fldCharType="end"/>
            </w:r>
          </w:hyperlink>
        </w:p>
        <w:p w14:paraId="16EFDC03" w14:textId="0FDC4AD6" w:rsidR="00F51642" w:rsidRDefault="0053245A">
          <w:pPr>
            <w:pStyle w:val="TDC2"/>
            <w:rPr>
              <w:rFonts w:eastAsiaTheme="minorEastAsia"/>
            </w:rPr>
          </w:pPr>
          <w:hyperlink w:anchor="_Toc494972339" w:history="1">
            <w:r w:rsidR="00F51642" w:rsidRPr="00D82E0B">
              <w:rPr>
                <w:rStyle w:val="Hipervnculo"/>
                <w:rFonts w:cstheme="minorHAnsi"/>
              </w:rPr>
              <w:t>1.3.</w:t>
            </w:r>
            <w:r w:rsidR="00F51642">
              <w:rPr>
                <w:rFonts w:eastAsiaTheme="minorEastAsia"/>
              </w:rPr>
              <w:tab/>
            </w:r>
            <w:r w:rsidR="00F51642" w:rsidRPr="00D82E0B">
              <w:rPr>
                <w:rStyle w:val="Hipervnculo"/>
                <w:rFonts w:cstheme="minorHAnsi"/>
              </w:rPr>
              <w:t>Financial Analysis</w:t>
            </w:r>
            <w:r w:rsidR="00F51642">
              <w:rPr>
                <w:webHidden/>
              </w:rPr>
              <w:tab/>
            </w:r>
            <w:r w:rsidR="00F51642">
              <w:rPr>
                <w:webHidden/>
              </w:rPr>
              <w:fldChar w:fldCharType="begin"/>
            </w:r>
            <w:r w:rsidR="00F51642">
              <w:rPr>
                <w:webHidden/>
              </w:rPr>
              <w:instrText xml:space="preserve"> PAGEREF _Toc494972339 \h </w:instrText>
            </w:r>
            <w:r w:rsidR="00F51642">
              <w:rPr>
                <w:webHidden/>
              </w:rPr>
            </w:r>
            <w:r w:rsidR="00F51642">
              <w:rPr>
                <w:webHidden/>
              </w:rPr>
              <w:fldChar w:fldCharType="separate"/>
            </w:r>
            <w:r w:rsidR="00787011">
              <w:rPr>
                <w:webHidden/>
              </w:rPr>
              <w:t>16</w:t>
            </w:r>
            <w:r w:rsidR="00F51642">
              <w:rPr>
                <w:webHidden/>
              </w:rPr>
              <w:fldChar w:fldCharType="end"/>
            </w:r>
          </w:hyperlink>
        </w:p>
        <w:p w14:paraId="0AD827D9" w14:textId="6F849A9A" w:rsidR="00F51642" w:rsidRDefault="0053245A">
          <w:pPr>
            <w:pStyle w:val="TDC2"/>
            <w:rPr>
              <w:rFonts w:eastAsiaTheme="minorEastAsia"/>
            </w:rPr>
          </w:pPr>
          <w:hyperlink w:anchor="_Toc494972347" w:history="1">
            <w:r w:rsidR="00F51642" w:rsidRPr="00D82E0B">
              <w:rPr>
                <w:rStyle w:val="Hipervnculo"/>
                <w:rFonts w:cstheme="minorHAnsi"/>
              </w:rPr>
              <w:t>1.4</w:t>
            </w:r>
            <w:r w:rsidR="00F51642">
              <w:rPr>
                <w:rFonts w:eastAsiaTheme="minorEastAsia"/>
              </w:rPr>
              <w:tab/>
            </w:r>
            <w:r w:rsidR="00F51642" w:rsidRPr="00D82E0B">
              <w:rPr>
                <w:rStyle w:val="Hipervnculo"/>
                <w:rFonts w:cstheme="minorHAnsi"/>
              </w:rPr>
              <w:t>Evaluation activities</w:t>
            </w:r>
            <w:r w:rsidR="00F51642">
              <w:rPr>
                <w:webHidden/>
              </w:rPr>
              <w:tab/>
            </w:r>
            <w:r w:rsidR="00F51642">
              <w:rPr>
                <w:webHidden/>
              </w:rPr>
              <w:fldChar w:fldCharType="begin"/>
            </w:r>
            <w:r w:rsidR="00F51642">
              <w:rPr>
                <w:webHidden/>
              </w:rPr>
              <w:instrText xml:space="preserve"> PAGEREF _Toc494972347 \h </w:instrText>
            </w:r>
            <w:r w:rsidR="00F51642">
              <w:rPr>
                <w:webHidden/>
              </w:rPr>
            </w:r>
            <w:r w:rsidR="00F51642">
              <w:rPr>
                <w:webHidden/>
              </w:rPr>
              <w:fldChar w:fldCharType="separate"/>
            </w:r>
            <w:r w:rsidR="00787011">
              <w:rPr>
                <w:webHidden/>
              </w:rPr>
              <w:t>16</w:t>
            </w:r>
            <w:r w:rsidR="00F51642">
              <w:rPr>
                <w:webHidden/>
              </w:rPr>
              <w:fldChar w:fldCharType="end"/>
            </w:r>
          </w:hyperlink>
        </w:p>
        <w:p w14:paraId="217D719F" w14:textId="2D704C11" w:rsidR="00F51642" w:rsidRDefault="0053245A">
          <w:pPr>
            <w:pStyle w:val="TDC2"/>
            <w:rPr>
              <w:rFonts w:eastAsiaTheme="minorEastAsia"/>
            </w:rPr>
          </w:pPr>
          <w:hyperlink w:anchor="_Toc494972358" w:history="1">
            <w:r w:rsidR="00F51642" w:rsidRPr="00D82E0B">
              <w:rPr>
                <w:rStyle w:val="Hipervnculo"/>
                <w:rFonts w:cstheme="minorHAnsi"/>
              </w:rPr>
              <w:t>1.5.</w:t>
            </w:r>
            <w:r w:rsidR="00F51642">
              <w:rPr>
                <w:rFonts w:eastAsiaTheme="minorEastAsia"/>
              </w:rPr>
              <w:tab/>
            </w:r>
            <w:r w:rsidR="00F51642" w:rsidRPr="00D82E0B">
              <w:rPr>
                <w:rStyle w:val="Hipervnculo"/>
                <w:rFonts w:cstheme="minorHAnsi"/>
              </w:rPr>
              <w:t>Mission planning.</w:t>
            </w:r>
            <w:r w:rsidR="00F51642">
              <w:rPr>
                <w:webHidden/>
              </w:rPr>
              <w:tab/>
            </w:r>
            <w:r w:rsidR="00F51642">
              <w:rPr>
                <w:webHidden/>
              </w:rPr>
              <w:fldChar w:fldCharType="begin"/>
            </w:r>
            <w:r w:rsidR="00F51642">
              <w:rPr>
                <w:webHidden/>
              </w:rPr>
              <w:instrText xml:space="preserve"> PAGEREF _Toc494972358 \h </w:instrText>
            </w:r>
            <w:r w:rsidR="00F51642">
              <w:rPr>
                <w:webHidden/>
              </w:rPr>
            </w:r>
            <w:r w:rsidR="00F51642">
              <w:rPr>
                <w:webHidden/>
              </w:rPr>
              <w:fldChar w:fldCharType="separate"/>
            </w:r>
            <w:r w:rsidR="00787011">
              <w:rPr>
                <w:webHidden/>
              </w:rPr>
              <w:t>17</w:t>
            </w:r>
            <w:r w:rsidR="00F51642">
              <w:rPr>
                <w:webHidden/>
              </w:rPr>
              <w:fldChar w:fldCharType="end"/>
            </w:r>
          </w:hyperlink>
        </w:p>
        <w:p w14:paraId="647CA6AB" w14:textId="008756D9" w:rsidR="00F51642" w:rsidRDefault="0053245A">
          <w:pPr>
            <w:pStyle w:val="TDC2"/>
            <w:rPr>
              <w:rFonts w:eastAsiaTheme="minorEastAsia"/>
            </w:rPr>
          </w:pPr>
          <w:hyperlink w:anchor="_Toc494972365" w:history="1">
            <w:r w:rsidR="00F51642" w:rsidRPr="00D82E0B">
              <w:rPr>
                <w:rStyle w:val="Hipervnculo"/>
                <w:rFonts w:cstheme="minorHAnsi"/>
              </w:rPr>
              <w:t>1.6.</w:t>
            </w:r>
            <w:r w:rsidR="00F51642">
              <w:rPr>
                <w:rFonts w:eastAsiaTheme="minorEastAsia"/>
              </w:rPr>
              <w:tab/>
            </w:r>
            <w:r w:rsidR="00F51642" w:rsidRPr="00D82E0B">
              <w:rPr>
                <w:rStyle w:val="Hipervnculo"/>
                <w:rFonts w:cstheme="minorHAnsi"/>
              </w:rPr>
              <w:t>Evaluation Agenda</w:t>
            </w:r>
            <w:r w:rsidR="00F51642">
              <w:rPr>
                <w:webHidden/>
              </w:rPr>
              <w:tab/>
            </w:r>
            <w:r w:rsidR="00F51642">
              <w:rPr>
                <w:webHidden/>
              </w:rPr>
              <w:fldChar w:fldCharType="begin"/>
            </w:r>
            <w:r w:rsidR="00F51642">
              <w:rPr>
                <w:webHidden/>
              </w:rPr>
              <w:instrText xml:space="preserve"> PAGEREF _Toc494972365 \h </w:instrText>
            </w:r>
            <w:r w:rsidR="00F51642">
              <w:rPr>
                <w:webHidden/>
              </w:rPr>
            </w:r>
            <w:r w:rsidR="00F51642">
              <w:rPr>
                <w:webHidden/>
              </w:rPr>
              <w:fldChar w:fldCharType="separate"/>
            </w:r>
            <w:r w:rsidR="00787011">
              <w:rPr>
                <w:webHidden/>
              </w:rPr>
              <w:t>17</w:t>
            </w:r>
            <w:r w:rsidR="00F51642">
              <w:rPr>
                <w:webHidden/>
              </w:rPr>
              <w:fldChar w:fldCharType="end"/>
            </w:r>
          </w:hyperlink>
        </w:p>
        <w:p w14:paraId="1D12DA05" w14:textId="2DE479E7" w:rsidR="00F51642" w:rsidRDefault="0053245A">
          <w:pPr>
            <w:pStyle w:val="TDC2"/>
            <w:rPr>
              <w:rFonts w:eastAsiaTheme="minorEastAsia"/>
            </w:rPr>
          </w:pPr>
          <w:hyperlink w:anchor="_Toc494972370" w:history="1">
            <w:r w:rsidR="00F51642" w:rsidRPr="00D82E0B">
              <w:rPr>
                <w:rStyle w:val="Hipervnculo"/>
                <w:rFonts w:cstheme="minorHAnsi"/>
              </w:rPr>
              <w:t>1.7</w:t>
            </w:r>
            <w:r w:rsidR="00F51642">
              <w:rPr>
                <w:rFonts w:eastAsiaTheme="minorEastAsia"/>
              </w:rPr>
              <w:tab/>
            </w:r>
            <w:r w:rsidR="00F51642" w:rsidRPr="00D82E0B">
              <w:rPr>
                <w:rStyle w:val="Hipervnculo"/>
                <w:rFonts w:cstheme="minorHAnsi"/>
              </w:rPr>
              <w:t>Organization of the evaluation report</w:t>
            </w:r>
            <w:r w:rsidR="00F51642">
              <w:rPr>
                <w:webHidden/>
              </w:rPr>
              <w:tab/>
            </w:r>
            <w:r w:rsidR="00F51642">
              <w:rPr>
                <w:webHidden/>
              </w:rPr>
              <w:fldChar w:fldCharType="begin"/>
            </w:r>
            <w:r w:rsidR="00F51642">
              <w:rPr>
                <w:webHidden/>
              </w:rPr>
              <w:instrText xml:space="preserve"> PAGEREF _Toc494972370 \h </w:instrText>
            </w:r>
            <w:r w:rsidR="00F51642">
              <w:rPr>
                <w:webHidden/>
              </w:rPr>
            </w:r>
            <w:r w:rsidR="00F51642">
              <w:rPr>
                <w:webHidden/>
              </w:rPr>
              <w:fldChar w:fldCharType="separate"/>
            </w:r>
            <w:r w:rsidR="00787011">
              <w:rPr>
                <w:webHidden/>
              </w:rPr>
              <w:t>17</w:t>
            </w:r>
            <w:r w:rsidR="00F51642">
              <w:rPr>
                <w:webHidden/>
              </w:rPr>
              <w:fldChar w:fldCharType="end"/>
            </w:r>
          </w:hyperlink>
        </w:p>
        <w:p w14:paraId="7742BADE" w14:textId="00F5C0BE" w:rsidR="00F51642" w:rsidRDefault="0053245A">
          <w:pPr>
            <w:pStyle w:val="TDC1"/>
            <w:tabs>
              <w:tab w:val="left" w:pos="440"/>
            </w:tabs>
            <w:rPr>
              <w:rFonts w:cstheme="minorBidi"/>
              <w:lang w:eastAsia="en-US"/>
            </w:rPr>
          </w:pPr>
          <w:hyperlink w:anchor="_Toc494972380" w:history="1">
            <w:r w:rsidR="00F51642" w:rsidRPr="00D82E0B">
              <w:rPr>
                <w:rStyle w:val="Hipervnculo"/>
              </w:rPr>
              <w:t>2.</w:t>
            </w:r>
            <w:r w:rsidR="00F51642">
              <w:rPr>
                <w:rFonts w:cstheme="minorBidi"/>
                <w:lang w:eastAsia="en-US"/>
              </w:rPr>
              <w:tab/>
            </w:r>
            <w:r w:rsidR="00F51642" w:rsidRPr="00D82E0B">
              <w:rPr>
                <w:rStyle w:val="Hipervnculo"/>
              </w:rPr>
              <w:t>Project description and development Context</w:t>
            </w:r>
            <w:r w:rsidR="00F51642">
              <w:rPr>
                <w:webHidden/>
              </w:rPr>
              <w:tab/>
            </w:r>
            <w:r w:rsidR="00F51642">
              <w:rPr>
                <w:webHidden/>
              </w:rPr>
              <w:fldChar w:fldCharType="begin"/>
            </w:r>
            <w:r w:rsidR="00F51642">
              <w:rPr>
                <w:webHidden/>
              </w:rPr>
              <w:instrText xml:space="preserve"> PAGEREF _Toc494972380 \h </w:instrText>
            </w:r>
            <w:r w:rsidR="00F51642">
              <w:rPr>
                <w:webHidden/>
              </w:rPr>
            </w:r>
            <w:r w:rsidR="00F51642">
              <w:rPr>
                <w:webHidden/>
              </w:rPr>
              <w:fldChar w:fldCharType="separate"/>
            </w:r>
            <w:r w:rsidR="00787011">
              <w:rPr>
                <w:webHidden/>
              </w:rPr>
              <w:t>18</w:t>
            </w:r>
            <w:r w:rsidR="00F51642">
              <w:rPr>
                <w:webHidden/>
              </w:rPr>
              <w:fldChar w:fldCharType="end"/>
            </w:r>
          </w:hyperlink>
        </w:p>
        <w:p w14:paraId="5607DAAC" w14:textId="05A6F84C" w:rsidR="00F51642" w:rsidRDefault="0053245A">
          <w:pPr>
            <w:pStyle w:val="TDC2"/>
            <w:rPr>
              <w:rFonts w:eastAsiaTheme="minorEastAsia"/>
            </w:rPr>
          </w:pPr>
          <w:hyperlink w:anchor="_Toc494972383" w:history="1">
            <w:r w:rsidR="00F51642" w:rsidRPr="00D82E0B">
              <w:rPr>
                <w:rStyle w:val="Hipervnculo"/>
              </w:rPr>
              <w:t>2.1.</w:t>
            </w:r>
            <w:r w:rsidR="00F51642">
              <w:rPr>
                <w:rFonts w:eastAsiaTheme="minorEastAsia"/>
              </w:rPr>
              <w:tab/>
            </w:r>
            <w:r w:rsidR="00F51642" w:rsidRPr="00D82E0B">
              <w:rPr>
                <w:rStyle w:val="Hipervnculo"/>
              </w:rPr>
              <w:t>Development context and assessment of climate change in Colombia.</w:t>
            </w:r>
            <w:r w:rsidR="00F51642">
              <w:rPr>
                <w:webHidden/>
              </w:rPr>
              <w:tab/>
            </w:r>
            <w:r w:rsidR="00F51642">
              <w:rPr>
                <w:webHidden/>
              </w:rPr>
              <w:fldChar w:fldCharType="begin"/>
            </w:r>
            <w:r w:rsidR="00F51642">
              <w:rPr>
                <w:webHidden/>
              </w:rPr>
              <w:instrText xml:space="preserve"> PAGEREF _Toc494972383 \h </w:instrText>
            </w:r>
            <w:r w:rsidR="00F51642">
              <w:rPr>
                <w:webHidden/>
              </w:rPr>
            </w:r>
            <w:r w:rsidR="00F51642">
              <w:rPr>
                <w:webHidden/>
              </w:rPr>
              <w:fldChar w:fldCharType="separate"/>
            </w:r>
            <w:r w:rsidR="00787011">
              <w:rPr>
                <w:webHidden/>
              </w:rPr>
              <w:t>18</w:t>
            </w:r>
            <w:r w:rsidR="00F51642">
              <w:rPr>
                <w:webHidden/>
              </w:rPr>
              <w:fldChar w:fldCharType="end"/>
            </w:r>
          </w:hyperlink>
        </w:p>
        <w:p w14:paraId="065CD46D" w14:textId="43CCEC44" w:rsidR="00F51642" w:rsidRDefault="0053245A">
          <w:pPr>
            <w:pStyle w:val="TDC2"/>
            <w:rPr>
              <w:rFonts w:eastAsiaTheme="minorEastAsia"/>
            </w:rPr>
          </w:pPr>
          <w:hyperlink w:anchor="_Toc494972384" w:history="1">
            <w:r w:rsidR="00F51642" w:rsidRPr="00D82E0B">
              <w:rPr>
                <w:rStyle w:val="Hipervnculo"/>
              </w:rPr>
              <w:t>2.2.</w:t>
            </w:r>
            <w:r w:rsidR="00F51642">
              <w:rPr>
                <w:rFonts w:eastAsiaTheme="minorEastAsia"/>
              </w:rPr>
              <w:tab/>
            </w:r>
            <w:r w:rsidR="00F51642" w:rsidRPr="00D82E0B">
              <w:rPr>
                <w:rStyle w:val="Hipervnculo"/>
              </w:rPr>
              <w:t>Institutionality and regulations related with climate change</w:t>
            </w:r>
            <w:r w:rsidR="00F51642">
              <w:rPr>
                <w:webHidden/>
              </w:rPr>
              <w:tab/>
            </w:r>
            <w:r w:rsidR="00F51642">
              <w:rPr>
                <w:webHidden/>
              </w:rPr>
              <w:fldChar w:fldCharType="begin"/>
            </w:r>
            <w:r w:rsidR="00F51642">
              <w:rPr>
                <w:webHidden/>
              </w:rPr>
              <w:instrText xml:space="preserve"> PAGEREF _Toc494972384 \h </w:instrText>
            </w:r>
            <w:r w:rsidR="00F51642">
              <w:rPr>
                <w:webHidden/>
              </w:rPr>
            </w:r>
            <w:r w:rsidR="00F51642">
              <w:rPr>
                <w:webHidden/>
              </w:rPr>
              <w:fldChar w:fldCharType="separate"/>
            </w:r>
            <w:r w:rsidR="00787011">
              <w:rPr>
                <w:webHidden/>
              </w:rPr>
              <w:t>19</w:t>
            </w:r>
            <w:r w:rsidR="00F51642">
              <w:rPr>
                <w:webHidden/>
              </w:rPr>
              <w:fldChar w:fldCharType="end"/>
            </w:r>
          </w:hyperlink>
        </w:p>
        <w:p w14:paraId="324E0834" w14:textId="7A0BFDEC" w:rsidR="00F51642" w:rsidRDefault="0053245A">
          <w:pPr>
            <w:pStyle w:val="TDC2"/>
            <w:rPr>
              <w:rFonts w:eastAsiaTheme="minorEastAsia"/>
            </w:rPr>
          </w:pPr>
          <w:hyperlink w:anchor="_Toc494972389" w:history="1">
            <w:r w:rsidR="00F51642" w:rsidRPr="00D82E0B">
              <w:rPr>
                <w:rStyle w:val="Hipervnculo"/>
              </w:rPr>
              <w:t>2.3.</w:t>
            </w:r>
            <w:r w:rsidR="00F51642">
              <w:rPr>
                <w:rFonts w:eastAsiaTheme="minorEastAsia"/>
              </w:rPr>
              <w:tab/>
            </w:r>
            <w:r w:rsidR="00F51642" w:rsidRPr="00D82E0B">
              <w:rPr>
                <w:rStyle w:val="Hipervnculo"/>
              </w:rPr>
              <w:t>The Project</w:t>
            </w:r>
            <w:r w:rsidR="00F51642">
              <w:rPr>
                <w:webHidden/>
              </w:rPr>
              <w:tab/>
            </w:r>
            <w:r w:rsidR="00F51642">
              <w:rPr>
                <w:webHidden/>
              </w:rPr>
              <w:fldChar w:fldCharType="begin"/>
            </w:r>
            <w:r w:rsidR="00F51642">
              <w:rPr>
                <w:webHidden/>
              </w:rPr>
              <w:instrText xml:space="preserve"> PAGEREF _Toc494972389 \h </w:instrText>
            </w:r>
            <w:r w:rsidR="00F51642">
              <w:rPr>
                <w:webHidden/>
              </w:rPr>
            </w:r>
            <w:r w:rsidR="00F51642">
              <w:rPr>
                <w:webHidden/>
              </w:rPr>
              <w:fldChar w:fldCharType="separate"/>
            </w:r>
            <w:r w:rsidR="00787011">
              <w:rPr>
                <w:webHidden/>
              </w:rPr>
              <w:t>20</w:t>
            </w:r>
            <w:r w:rsidR="00F51642">
              <w:rPr>
                <w:webHidden/>
              </w:rPr>
              <w:fldChar w:fldCharType="end"/>
            </w:r>
          </w:hyperlink>
        </w:p>
        <w:p w14:paraId="769D8BFA" w14:textId="16F49745" w:rsidR="00F51642" w:rsidRDefault="0053245A">
          <w:pPr>
            <w:pStyle w:val="TDC3"/>
            <w:tabs>
              <w:tab w:val="left" w:pos="1320"/>
            </w:tabs>
            <w:rPr>
              <w:rFonts w:cstheme="minorBidi"/>
              <w:lang w:eastAsia="en-US"/>
            </w:rPr>
          </w:pPr>
          <w:hyperlink w:anchor="_Toc494972390" w:history="1">
            <w:r w:rsidR="00F51642" w:rsidRPr="00D82E0B">
              <w:rPr>
                <w:rStyle w:val="Hipervnculo"/>
              </w:rPr>
              <w:t>2.3.1.</w:t>
            </w:r>
            <w:r w:rsidR="00F51642">
              <w:rPr>
                <w:rFonts w:cstheme="minorBidi"/>
                <w:lang w:eastAsia="en-US"/>
              </w:rPr>
              <w:tab/>
            </w:r>
            <w:r w:rsidR="00F51642" w:rsidRPr="00D82E0B">
              <w:rPr>
                <w:rStyle w:val="Hipervnculo"/>
              </w:rPr>
              <w:t>Start and duration</w:t>
            </w:r>
            <w:r w:rsidR="00F51642">
              <w:rPr>
                <w:webHidden/>
              </w:rPr>
              <w:tab/>
            </w:r>
            <w:r w:rsidR="00F51642">
              <w:rPr>
                <w:webHidden/>
              </w:rPr>
              <w:fldChar w:fldCharType="begin"/>
            </w:r>
            <w:r w:rsidR="00F51642">
              <w:rPr>
                <w:webHidden/>
              </w:rPr>
              <w:instrText xml:space="preserve"> PAGEREF _Toc494972390 \h </w:instrText>
            </w:r>
            <w:r w:rsidR="00F51642">
              <w:rPr>
                <w:webHidden/>
              </w:rPr>
            </w:r>
            <w:r w:rsidR="00F51642">
              <w:rPr>
                <w:webHidden/>
              </w:rPr>
              <w:fldChar w:fldCharType="separate"/>
            </w:r>
            <w:r w:rsidR="00787011">
              <w:rPr>
                <w:webHidden/>
              </w:rPr>
              <w:t>20</w:t>
            </w:r>
            <w:r w:rsidR="00F51642">
              <w:rPr>
                <w:webHidden/>
              </w:rPr>
              <w:fldChar w:fldCharType="end"/>
            </w:r>
          </w:hyperlink>
        </w:p>
        <w:p w14:paraId="150FF4E7" w14:textId="20A7357D" w:rsidR="00F51642" w:rsidRDefault="0053245A">
          <w:pPr>
            <w:pStyle w:val="TDC3"/>
            <w:tabs>
              <w:tab w:val="left" w:pos="1320"/>
            </w:tabs>
            <w:rPr>
              <w:rFonts w:cstheme="minorBidi"/>
              <w:lang w:eastAsia="en-US"/>
            </w:rPr>
          </w:pPr>
          <w:hyperlink w:anchor="_Toc494972397" w:history="1">
            <w:r w:rsidR="00F51642" w:rsidRPr="00D82E0B">
              <w:rPr>
                <w:rStyle w:val="Hipervnculo"/>
              </w:rPr>
              <w:t>2.3.2.</w:t>
            </w:r>
            <w:r w:rsidR="00F51642">
              <w:rPr>
                <w:rFonts w:cstheme="minorBidi"/>
                <w:lang w:eastAsia="en-US"/>
              </w:rPr>
              <w:tab/>
            </w:r>
            <w:r w:rsidR="00F51642" w:rsidRPr="00D82E0B">
              <w:rPr>
                <w:rStyle w:val="Hipervnculo"/>
              </w:rPr>
              <w:t>Issues that the project intended to approach</w:t>
            </w:r>
            <w:r w:rsidR="00F51642">
              <w:rPr>
                <w:webHidden/>
              </w:rPr>
              <w:tab/>
            </w:r>
            <w:r w:rsidR="00F51642">
              <w:rPr>
                <w:webHidden/>
              </w:rPr>
              <w:fldChar w:fldCharType="begin"/>
            </w:r>
            <w:r w:rsidR="00F51642">
              <w:rPr>
                <w:webHidden/>
              </w:rPr>
              <w:instrText xml:space="preserve"> PAGEREF _Toc494972397 \h </w:instrText>
            </w:r>
            <w:r w:rsidR="00F51642">
              <w:rPr>
                <w:webHidden/>
              </w:rPr>
            </w:r>
            <w:r w:rsidR="00F51642">
              <w:rPr>
                <w:webHidden/>
              </w:rPr>
              <w:fldChar w:fldCharType="separate"/>
            </w:r>
            <w:r w:rsidR="00787011">
              <w:rPr>
                <w:webHidden/>
              </w:rPr>
              <w:t>20</w:t>
            </w:r>
            <w:r w:rsidR="00F51642">
              <w:rPr>
                <w:webHidden/>
              </w:rPr>
              <w:fldChar w:fldCharType="end"/>
            </w:r>
          </w:hyperlink>
        </w:p>
        <w:p w14:paraId="2032F7CB" w14:textId="43BE61F3" w:rsidR="00F51642" w:rsidRDefault="0053245A">
          <w:pPr>
            <w:pStyle w:val="TDC3"/>
            <w:tabs>
              <w:tab w:val="left" w:pos="1320"/>
            </w:tabs>
            <w:rPr>
              <w:rFonts w:cstheme="minorBidi"/>
              <w:lang w:eastAsia="en-US"/>
            </w:rPr>
          </w:pPr>
          <w:hyperlink w:anchor="_Toc494972409" w:history="1">
            <w:r w:rsidR="00F51642" w:rsidRPr="00D82E0B">
              <w:rPr>
                <w:rStyle w:val="Hipervnculo"/>
              </w:rPr>
              <w:t>2.3.3.</w:t>
            </w:r>
            <w:r w:rsidR="00F51642">
              <w:rPr>
                <w:rFonts w:cstheme="minorBidi"/>
                <w:lang w:eastAsia="en-US"/>
              </w:rPr>
              <w:tab/>
            </w:r>
            <w:r w:rsidR="00F51642" w:rsidRPr="00D82E0B">
              <w:rPr>
                <w:rStyle w:val="Hipervnculo"/>
              </w:rPr>
              <w:t>Immediate and development project objectives</w:t>
            </w:r>
            <w:r w:rsidR="00F51642">
              <w:rPr>
                <w:webHidden/>
              </w:rPr>
              <w:tab/>
            </w:r>
            <w:r w:rsidR="00F51642">
              <w:rPr>
                <w:webHidden/>
              </w:rPr>
              <w:fldChar w:fldCharType="begin"/>
            </w:r>
            <w:r w:rsidR="00F51642">
              <w:rPr>
                <w:webHidden/>
              </w:rPr>
              <w:instrText xml:space="preserve"> PAGEREF _Toc494972409 \h </w:instrText>
            </w:r>
            <w:r w:rsidR="00F51642">
              <w:rPr>
                <w:webHidden/>
              </w:rPr>
            </w:r>
            <w:r w:rsidR="00F51642">
              <w:rPr>
                <w:webHidden/>
              </w:rPr>
              <w:fldChar w:fldCharType="separate"/>
            </w:r>
            <w:r w:rsidR="00787011">
              <w:rPr>
                <w:webHidden/>
              </w:rPr>
              <w:t>21</w:t>
            </w:r>
            <w:r w:rsidR="00F51642">
              <w:rPr>
                <w:webHidden/>
              </w:rPr>
              <w:fldChar w:fldCharType="end"/>
            </w:r>
          </w:hyperlink>
        </w:p>
        <w:p w14:paraId="5E58F139" w14:textId="6BACF078" w:rsidR="00F51642" w:rsidRDefault="0053245A">
          <w:pPr>
            <w:pStyle w:val="TDC3"/>
            <w:tabs>
              <w:tab w:val="left" w:pos="1320"/>
            </w:tabs>
            <w:rPr>
              <w:rFonts w:cstheme="minorBidi"/>
              <w:lang w:eastAsia="en-US"/>
            </w:rPr>
          </w:pPr>
          <w:hyperlink w:anchor="_Toc494972410" w:history="1">
            <w:r w:rsidR="00F51642" w:rsidRPr="00D82E0B">
              <w:rPr>
                <w:rStyle w:val="Hipervnculo"/>
              </w:rPr>
              <w:t>2.3.4.</w:t>
            </w:r>
            <w:r w:rsidR="00F51642">
              <w:rPr>
                <w:rFonts w:cstheme="minorBidi"/>
                <w:lang w:eastAsia="en-US"/>
              </w:rPr>
              <w:tab/>
            </w:r>
            <w:r w:rsidR="00F51642" w:rsidRPr="00D82E0B">
              <w:rPr>
                <w:rStyle w:val="Hipervnculo"/>
              </w:rPr>
              <w:t>Expected results</w:t>
            </w:r>
            <w:r w:rsidR="00F51642">
              <w:rPr>
                <w:webHidden/>
              </w:rPr>
              <w:tab/>
            </w:r>
            <w:r w:rsidR="00F51642">
              <w:rPr>
                <w:webHidden/>
              </w:rPr>
              <w:fldChar w:fldCharType="begin"/>
            </w:r>
            <w:r w:rsidR="00F51642">
              <w:rPr>
                <w:webHidden/>
              </w:rPr>
              <w:instrText xml:space="preserve"> PAGEREF _Toc494972410 \h </w:instrText>
            </w:r>
            <w:r w:rsidR="00F51642">
              <w:rPr>
                <w:webHidden/>
              </w:rPr>
            </w:r>
            <w:r w:rsidR="00F51642">
              <w:rPr>
                <w:webHidden/>
              </w:rPr>
              <w:fldChar w:fldCharType="separate"/>
            </w:r>
            <w:r w:rsidR="00787011">
              <w:rPr>
                <w:webHidden/>
              </w:rPr>
              <w:t>21</w:t>
            </w:r>
            <w:r w:rsidR="00F51642">
              <w:rPr>
                <w:webHidden/>
              </w:rPr>
              <w:fldChar w:fldCharType="end"/>
            </w:r>
          </w:hyperlink>
        </w:p>
        <w:p w14:paraId="152B06AE" w14:textId="559E8EC1" w:rsidR="00F51642" w:rsidRDefault="0053245A">
          <w:pPr>
            <w:pStyle w:val="TDC3"/>
            <w:tabs>
              <w:tab w:val="left" w:pos="1320"/>
            </w:tabs>
            <w:rPr>
              <w:rFonts w:cstheme="minorBidi"/>
              <w:lang w:eastAsia="en-US"/>
            </w:rPr>
          </w:pPr>
          <w:hyperlink w:anchor="_Toc494972476" w:history="1">
            <w:r w:rsidR="00F51642" w:rsidRPr="00D82E0B">
              <w:rPr>
                <w:rStyle w:val="Hipervnculo"/>
              </w:rPr>
              <w:t>2.3.5.</w:t>
            </w:r>
            <w:r w:rsidR="00F51642">
              <w:rPr>
                <w:rFonts w:cstheme="minorBidi"/>
                <w:lang w:eastAsia="en-US"/>
              </w:rPr>
              <w:tab/>
            </w:r>
            <w:r w:rsidR="00F51642" w:rsidRPr="00D82E0B">
              <w:rPr>
                <w:rStyle w:val="Hipervnculo"/>
              </w:rPr>
              <w:t>Main interested parties</w:t>
            </w:r>
            <w:r w:rsidR="00F51642">
              <w:rPr>
                <w:webHidden/>
              </w:rPr>
              <w:tab/>
            </w:r>
            <w:r w:rsidR="00F51642">
              <w:rPr>
                <w:webHidden/>
              </w:rPr>
              <w:fldChar w:fldCharType="begin"/>
            </w:r>
            <w:r w:rsidR="00F51642">
              <w:rPr>
                <w:webHidden/>
              </w:rPr>
              <w:instrText xml:space="preserve"> PAGEREF _Toc494972476 \h </w:instrText>
            </w:r>
            <w:r w:rsidR="00F51642">
              <w:rPr>
                <w:webHidden/>
              </w:rPr>
            </w:r>
            <w:r w:rsidR="00F51642">
              <w:rPr>
                <w:webHidden/>
              </w:rPr>
              <w:fldChar w:fldCharType="separate"/>
            </w:r>
            <w:r w:rsidR="00787011">
              <w:rPr>
                <w:webHidden/>
              </w:rPr>
              <w:t>22</w:t>
            </w:r>
            <w:r w:rsidR="00F51642">
              <w:rPr>
                <w:webHidden/>
              </w:rPr>
              <w:fldChar w:fldCharType="end"/>
            </w:r>
          </w:hyperlink>
        </w:p>
        <w:p w14:paraId="2EABF510" w14:textId="673D0DD2" w:rsidR="00F51642" w:rsidRDefault="0053245A">
          <w:pPr>
            <w:pStyle w:val="TDC3"/>
            <w:tabs>
              <w:tab w:val="left" w:pos="1320"/>
            </w:tabs>
            <w:rPr>
              <w:rFonts w:cstheme="minorBidi"/>
              <w:lang w:eastAsia="en-US"/>
            </w:rPr>
          </w:pPr>
          <w:hyperlink w:anchor="_Toc494972487" w:history="1">
            <w:r w:rsidR="00F51642" w:rsidRPr="00D82E0B">
              <w:rPr>
                <w:rStyle w:val="Hipervnculo"/>
              </w:rPr>
              <w:t>3.3.6.</w:t>
            </w:r>
            <w:r w:rsidR="00F51642">
              <w:rPr>
                <w:rFonts w:cstheme="minorBidi"/>
                <w:lang w:eastAsia="en-US"/>
              </w:rPr>
              <w:tab/>
            </w:r>
            <w:r w:rsidR="00F51642" w:rsidRPr="00D82E0B">
              <w:rPr>
                <w:rStyle w:val="Hipervnculo"/>
              </w:rPr>
              <w:t>Established reference indicators</w:t>
            </w:r>
            <w:r w:rsidR="00F51642">
              <w:rPr>
                <w:webHidden/>
              </w:rPr>
              <w:tab/>
            </w:r>
            <w:r w:rsidR="00F51642">
              <w:rPr>
                <w:webHidden/>
              </w:rPr>
              <w:fldChar w:fldCharType="begin"/>
            </w:r>
            <w:r w:rsidR="00F51642">
              <w:rPr>
                <w:webHidden/>
              </w:rPr>
              <w:instrText xml:space="preserve"> PAGEREF _Toc494972487 \h </w:instrText>
            </w:r>
            <w:r w:rsidR="00F51642">
              <w:rPr>
                <w:webHidden/>
              </w:rPr>
            </w:r>
            <w:r w:rsidR="00F51642">
              <w:rPr>
                <w:webHidden/>
              </w:rPr>
              <w:fldChar w:fldCharType="separate"/>
            </w:r>
            <w:r w:rsidR="00787011">
              <w:rPr>
                <w:webHidden/>
              </w:rPr>
              <w:t>22</w:t>
            </w:r>
            <w:r w:rsidR="00F51642">
              <w:rPr>
                <w:webHidden/>
              </w:rPr>
              <w:fldChar w:fldCharType="end"/>
            </w:r>
          </w:hyperlink>
        </w:p>
        <w:p w14:paraId="15E534F7" w14:textId="63611CD7" w:rsidR="00F51642" w:rsidRDefault="0053245A">
          <w:pPr>
            <w:pStyle w:val="TDC2"/>
            <w:rPr>
              <w:rFonts w:eastAsiaTheme="minorEastAsia"/>
            </w:rPr>
          </w:pPr>
          <w:hyperlink w:anchor="_Toc494972499" w:history="1">
            <w:r w:rsidR="00F51642" w:rsidRPr="00D82E0B">
              <w:rPr>
                <w:rStyle w:val="Hipervnculo"/>
              </w:rPr>
              <w:t>3.</w:t>
            </w:r>
            <w:r w:rsidR="00F51642">
              <w:rPr>
                <w:rFonts w:eastAsiaTheme="minorEastAsia"/>
              </w:rPr>
              <w:tab/>
            </w:r>
            <w:r w:rsidR="00F51642" w:rsidRPr="00D82E0B">
              <w:rPr>
                <w:rStyle w:val="Hipervnculo"/>
              </w:rPr>
              <w:t>Findings</w:t>
            </w:r>
            <w:r w:rsidR="00F51642">
              <w:rPr>
                <w:webHidden/>
              </w:rPr>
              <w:tab/>
            </w:r>
            <w:r w:rsidR="00F51642">
              <w:rPr>
                <w:webHidden/>
              </w:rPr>
              <w:fldChar w:fldCharType="begin"/>
            </w:r>
            <w:r w:rsidR="00F51642">
              <w:rPr>
                <w:webHidden/>
              </w:rPr>
              <w:instrText xml:space="preserve"> PAGEREF _Toc494972499 \h </w:instrText>
            </w:r>
            <w:r w:rsidR="00F51642">
              <w:rPr>
                <w:webHidden/>
              </w:rPr>
            </w:r>
            <w:r w:rsidR="00F51642">
              <w:rPr>
                <w:webHidden/>
              </w:rPr>
              <w:fldChar w:fldCharType="separate"/>
            </w:r>
            <w:r w:rsidR="00787011">
              <w:rPr>
                <w:webHidden/>
              </w:rPr>
              <w:t>24</w:t>
            </w:r>
            <w:r w:rsidR="00F51642">
              <w:rPr>
                <w:webHidden/>
              </w:rPr>
              <w:fldChar w:fldCharType="end"/>
            </w:r>
          </w:hyperlink>
        </w:p>
        <w:p w14:paraId="152DAC85" w14:textId="48E4545E" w:rsidR="00F51642" w:rsidRDefault="0053245A">
          <w:pPr>
            <w:pStyle w:val="TDC2"/>
            <w:rPr>
              <w:rFonts w:eastAsiaTheme="minorEastAsia"/>
            </w:rPr>
          </w:pPr>
          <w:hyperlink w:anchor="_Toc494972503" w:history="1">
            <w:r w:rsidR="00F51642" w:rsidRPr="00D82E0B">
              <w:rPr>
                <w:rStyle w:val="Hipervnculo"/>
              </w:rPr>
              <w:t>3.1</w:t>
            </w:r>
            <w:r w:rsidR="00F51642">
              <w:rPr>
                <w:rFonts w:eastAsiaTheme="minorEastAsia"/>
              </w:rPr>
              <w:tab/>
            </w:r>
            <w:r w:rsidR="00F51642" w:rsidRPr="00D82E0B">
              <w:rPr>
                <w:rStyle w:val="Hipervnculo"/>
              </w:rPr>
              <w:t>Project formulation and design</w:t>
            </w:r>
            <w:r w:rsidR="00F51642">
              <w:rPr>
                <w:webHidden/>
              </w:rPr>
              <w:tab/>
            </w:r>
            <w:r w:rsidR="00F51642">
              <w:rPr>
                <w:webHidden/>
              </w:rPr>
              <w:fldChar w:fldCharType="begin"/>
            </w:r>
            <w:r w:rsidR="00F51642">
              <w:rPr>
                <w:webHidden/>
              </w:rPr>
              <w:instrText xml:space="preserve"> PAGEREF _Toc494972503 \h </w:instrText>
            </w:r>
            <w:r w:rsidR="00F51642">
              <w:rPr>
                <w:webHidden/>
              </w:rPr>
            </w:r>
            <w:r w:rsidR="00F51642">
              <w:rPr>
                <w:webHidden/>
              </w:rPr>
              <w:fldChar w:fldCharType="separate"/>
            </w:r>
            <w:r w:rsidR="00787011">
              <w:rPr>
                <w:webHidden/>
              </w:rPr>
              <w:t>24</w:t>
            </w:r>
            <w:r w:rsidR="00F51642">
              <w:rPr>
                <w:webHidden/>
              </w:rPr>
              <w:fldChar w:fldCharType="end"/>
            </w:r>
          </w:hyperlink>
        </w:p>
        <w:p w14:paraId="1440140E" w14:textId="6FA24158" w:rsidR="00F51642" w:rsidRDefault="0053245A">
          <w:pPr>
            <w:pStyle w:val="TDC3"/>
            <w:tabs>
              <w:tab w:val="left" w:pos="1320"/>
            </w:tabs>
            <w:rPr>
              <w:rFonts w:cstheme="minorBidi"/>
              <w:lang w:eastAsia="en-US"/>
            </w:rPr>
          </w:pPr>
          <w:hyperlink w:anchor="_Toc494972504" w:history="1">
            <w:r w:rsidR="00F51642" w:rsidRPr="00D82E0B">
              <w:rPr>
                <w:rStyle w:val="Hipervnculo"/>
              </w:rPr>
              <w:t>3.1.1</w:t>
            </w:r>
            <w:r w:rsidR="00F51642">
              <w:rPr>
                <w:rFonts w:cstheme="minorBidi"/>
                <w:lang w:eastAsia="en-US"/>
              </w:rPr>
              <w:tab/>
            </w:r>
            <w:r w:rsidR="00F51642" w:rsidRPr="00D82E0B">
              <w:rPr>
                <w:rStyle w:val="Hipervnculo"/>
              </w:rPr>
              <w:t>Logical framework analysis</w:t>
            </w:r>
            <w:r w:rsidR="00F51642">
              <w:rPr>
                <w:webHidden/>
              </w:rPr>
              <w:tab/>
            </w:r>
            <w:r w:rsidR="00F51642">
              <w:rPr>
                <w:webHidden/>
              </w:rPr>
              <w:fldChar w:fldCharType="begin"/>
            </w:r>
            <w:r w:rsidR="00F51642">
              <w:rPr>
                <w:webHidden/>
              </w:rPr>
              <w:instrText xml:space="preserve"> PAGEREF _Toc494972504 \h </w:instrText>
            </w:r>
            <w:r w:rsidR="00F51642">
              <w:rPr>
                <w:webHidden/>
              </w:rPr>
            </w:r>
            <w:r w:rsidR="00F51642">
              <w:rPr>
                <w:webHidden/>
              </w:rPr>
              <w:fldChar w:fldCharType="separate"/>
            </w:r>
            <w:r w:rsidR="00787011">
              <w:rPr>
                <w:webHidden/>
              </w:rPr>
              <w:t>24</w:t>
            </w:r>
            <w:r w:rsidR="00F51642">
              <w:rPr>
                <w:webHidden/>
              </w:rPr>
              <w:fldChar w:fldCharType="end"/>
            </w:r>
          </w:hyperlink>
        </w:p>
        <w:p w14:paraId="794E173A" w14:textId="428C8B99" w:rsidR="00F51642" w:rsidRDefault="0053245A">
          <w:pPr>
            <w:pStyle w:val="TDC3"/>
            <w:tabs>
              <w:tab w:val="left" w:pos="1320"/>
            </w:tabs>
            <w:rPr>
              <w:rFonts w:cstheme="minorBidi"/>
              <w:lang w:eastAsia="en-US"/>
            </w:rPr>
          </w:pPr>
          <w:hyperlink w:anchor="_Toc494972511" w:history="1">
            <w:r w:rsidR="00F51642" w:rsidRPr="00D82E0B">
              <w:rPr>
                <w:rStyle w:val="Hipervnculo"/>
              </w:rPr>
              <w:t>3.1.2.</w:t>
            </w:r>
            <w:r w:rsidR="00F51642">
              <w:rPr>
                <w:rFonts w:cstheme="minorBidi"/>
                <w:lang w:eastAsia="en-US"/>
              </w:rPr>
              <w:tab/>
            </w:r>
            <w:r w:rsidR="00F51642" w:rsidRPr="00D82E0B">
              <w:rPr>
                <w:rStyle w:val="Hipervnculo"/>
              </w:rPr>
              <w:t>Relevance</w:t>
            </w:r>
            <w:r w:rsidR="00F51642">
              <w:rPr>
                <w:webHidden/>
              </w:rPr>
              <w:tab/>
            </w:r>
            <w:r w:rsidR="00F51642">
              <w:rPr>
                <w:webHidden/>
              </w:rPr>
              <w:fldChar w:fldCharType="begin"/>
            </w:r>
            <w:r w:rsidR="00F51642">
              <w:rPr>
                <w:webHidden/>
              </w:rPr>
              <w:instrText xml:space="preserve"> PAGEREF _Toc494972511 \h </w:instrText>
            </w:r>
            <w:r w:rsidR="00F51642">
              <w:rPr>
                <w:webHidden/>
              </w:rPr>
            </w:r>
            <w:r w:rsidR="00F51642">
              <w:rPr>
                <w:webHidden/>
              </w:rPr>
              <w:fldChar w:fldCharType="separate"/>
            </w:r>
            <w:r w:rsidR="00787011">
              <w:rPr>
                <w:webHidden/>
              </w:rPr>
              <w:t>26</w:t>
            </w:r>
            <w:r w:rsidR="00F51642">
              <w:rPr>
                <w:webHidden/>
              </w:rPr>
              <w:fldChar w:fldCharType="end"/>
            </w:r>
          </w:hyperlink>
        </w:p>
        <w:p w14:paraId="43DE0A79" w14:textId="7F480746" w:rsidR="00F51642" w:rsidRDefault="0053245A">
          <w:pPr>
            <w:pStyle w:val="TDC3"/>
            <w:tabs>
              <w:tab w:val="left" w:pos="1320"/>
            </w:tabs>
            <w:rPr>
              <w:rFonts w:cstheme="minorBidi"/>
              <w:lang w:eastAsia="en-US"/>
            </w:rPr>
          </w:pPr>
          <w:hyperlink w:anchor="_Toc494972518" w:history="1">
            <w:r w:rsidR="00F51642" w:rsidRPr="00D82E0B">
              <w:rPr>
                <w:rStyle w:val="Hipervnculo"/>
              </w:rPr>
              <w:t>3.1.3.</w:t>
            </w:r>
            <w:r w:rsidR="00F51642">
              <w:rPr>
                <w:rFonts w:cstheme="minorBidi"/>
                <w:lang w:eastAsia="en-US"/>
              </w:rPr>
              <w:tab/>
            </w:r>
            <w:r w:rsidR="00F51642" w:rsidRPr="00D82E0B">
              <w:rPr>
                <w:rStyle w:val="Hipervnculo"/>
              </w:rPr>
              <w:t>Assumptions and Risks</w:t>
            </w:r>
            <w:r w:rsidR="00F51642">
              <w:rPr>
                <w:webHidden/>
              </w:rPr>
              <w:tab/>
            </w:r>
            <w:r w:rsidR="00F51642">
              <w:rPr>
                <w:webHidden/>
              </w:rPr>
              <w:fldChar w:fldCharType="begin"/>
            </w:r>
            <w:r w:rsidR="00F51642">
              <w:rPr>
                <w:webHidden/>
              </w:rPr>
              <w:instrText xml:space="preserve"> PAGEREF _Toc494972518 \h </w:instrText>
            </w:r>
            <w:r w:rsidR="00F51642">
              <w:rPr>
                <w:webHidden/>
              </w:rPr>
            </w:r>
            <w:r w:rsidR="00F51642">
              <w:rPr>
                <w:webHidden/>
              </w:rPr>
              <w:fldChar w:fldCharType="separate"/>
            </w:r>
            <w:r w:rsidR="00787011">
              <w:rPr>
                <w:webHidden/>
              </w:rPr>
              <w:t>27</w:t>
            </w:r>
            <w:r w:rsidR="00F51642">
              <w:rPr>
                <w:webHidden/>
              </w:rPr>
              <w:fldChar w:fldCharType="end"/>
            </w:r>
          </w:hyperlink>
        </w:p>
        <w:p w14:paraId="3844AE48" w14:textId="42F177AC" w:rsidR="00F51642" w:rsidRDefault="0053245A">
          <w:pPr>
            <w:pStyle w:val="TDC3"/>
            <w:tabs>
              <w:tab w:val="left" w:pos="1320"/>
            </w:tabs>
            <w:rPr>
              <w:rFonts w:cstheme="minorBidi"/>
              <w:lang w:eastAsia="en-US"/>
            </w:rPr>
          </w:pPr>
          <w:hyperlink w:anchor="_Toc494972525" w:history="1">
            <w:r w:rsidR="00F51642" w:rsidRPr="00D82E0B">
              <w:rPr>
                <w:rStyle w:val="Hipervnculo"/>
              </w:rPr>
              <w:t>3.1.4.</w:t>
            </w:r>
            <w:r w:rsidR="00F51642">
              <w:rPr>
                <w:rFonts w:cstheme="minorBidi"/>
                <w:lang w:eastAsia="en-US"/>
              </w:rPr>
              <w:tab/>
            </w:r>
            <w:r w:rsidR="00F51642" w:rsidRPr="00D82E0B">
              <w:rPr>
                <w:rStyle w:val="Hipervnculo"/>
              </w:rPr>
              <w:t>Management and institutional arrangements and executing partner’s capacities</w:t>
            </w:r>
            <w:r w:rsidR="00F51642">
              <w:rPr>
                <w:webHidden/>
              </w:rPr>
              <w:tab/>
            </w:r>
            <w:r w:rsidR="00F51642">
              <w:rPr>
                <w:webHidden/>
              </w:rPr>
              <w:fldChar w:fldCharType="begin"/>
            </w:r>
            <w:r w:rsidR="00F51642">
              <w:rPr>
                <w:webHidden/>
              </w:rPr>
              <w:instrText xml:space="preserve"> PAGEREF _Toc494972525 \h </w:instrText>
            </w:r>
            <w:r w:rsidR="00F51642">
              <w:rPr>
                <w:webHidden/>
              </w:rPr>
            </w:r>
            <w:r w:rsidR="00F51642">
              <w:rPr>
                <w:webHidden/>
              </w:rPr>
              <w:fldChar w:fldCharType="separate"/>
            </w:r>
            <w:r w:rsidR="00787011">
              <w:rPr>
                <w:webHidden/>
              </w:rPr>
              <w:t>27</w:t>
            </w:r>
            <w:r w:rsidR="00F51642">
              <w:rPr>
                <w:webHidden/>
              </w:rPr>
              <w:fldChar w:fldCharType="end"/>
            </w:r>
          </w:hyperlink>
        </w:p>
        <w:p w14:paraId="3DDED054" w14:textId="5291E278" w:rsidR="00F51642" w:rsidRDefault="0053245A">
          <w:pPr>
            <w:pStyle w:val="TDC3"/>
            <w:tabs>
              <w:tab w:val="left" w:pos="1320"/>
            </w:tabs>
            <w:rPr>
              <w:rFonts w:cstheme="minorBidi"/>
              <w:lang w:eastAsia="en-US"/>
            </w:rPr>
          </w:pPr>
          <w:hyperlink w:anchor="_Toc494972531" w:history="1">
            <w:r w:rsidR="00F51642" w:rsidRPr="00D82E0B">
              <w:rPr>
                <w:rStyle w:val="Hipervnculo"/>
              </w:rPr>
              <w:t>3.1.5.</w:t>
            </w:r>
            <w:r w:rsidR="00F51642">
              <w:rPr>
                <w:rFonts w:cstheme="minorBidi"/>
                <w:lang w:eastAsia="en-US"/>
              </w:rPr>
              <w:tab/>
            </w:r>
            <w:r w:rsidR="00F51642" w:rsidRPr="00D82E0B">
              <w:rPr>
                <w:rStyle w:val="Hipervnculo"/>
              </w:rPr>
              <w:t>Lessons from other relevant projects</w:t>
            </w:r>
            <w:r w:rsidR="00F51642">
              <w:rPr>
                <w:webHidden/>
              </w:rPr>
              <w:tab/>
            </w:r>
            <w:r w:rsidR="00F51642">
              <w:rPr>
                <w:webHidden/>
              </w:rPr>
              <w:fldChar w:fldCharType="begin"/>
            </w:r>
            <w:r w:rsidR="00F51642">
              <w:rPr>
                <w:webHidden/>
              </w:rPr>
              <w:instrText xml:space="preserve"> PAGEREF _Toc494972531 \h </w:instrText>
            </w:r>
            <w:r w:rsidR="00F51642">
              <w:rPr>
                <w:webHidden/>
              </w:rPr>
            </w:r>
            <w:r w:rsidR="00F51642">
              <w:rPr>
                <w:webHidden/>
              </w:rPr>
              <w:fldChar w:fldCharType="separate"/>
            </w:r>
            <w:r w:rsidR="00787011">
              <w:rPr>
                <w:webHidden/>
              </w:rPr>
              <w:t>29</w:t>
            </w:r>
            <w:r w:rsidR="00F51642">
              <w:rPr>
                <w:webHidden/>
              </w:rPr>
              <w:fldChar w:fldCharType="end"/>
            </w:r>
          </w:hyperlink>
        </w:p>
        <w:p w14:paraId="27EB0DFE" w14:textId="2FB222BB" w:rsidR="00F51642" w:rsidRDefault="0053245A">
          <w:pPr>
            <w:pStyle w:val="TDC3"/>
            <w:tabs>
              <w:tab w:val="left" w:pos="1320"/>
            </w:tabs>
            <w:rPr>
              <w:rFonts w:cstheme="minorBidi"/>
              <w:lang w:eastAsia="en-US"/>
            </w:rPr>
          </w:pPr>
          <w:hyperlink w:anchor="_Toc494972532" w:history="1">
            <w:r w:rsidR="00F51642" w:rsidRPr="00D82E0B">
              <w:rPr>
                <w:rStyle w:val="Hipervnculo"/>
              </w:rPr>
              <w:t>3.1.6.</w:t>
            </w:r>
            <w:r w:rsidR="00F51642">
              <w:rPr>
                <w:rFonts w:cstheme="minorBidi"/>
                <w:lang w:eastAsia="en-US"/>
              </w:rPr>
              <w:tab/>
            </w:r>
            <w:r w:rsidR="00F51642" w:rsidRPr="00D82E0B">
              <w:rPr>
                <w:rStyle w:val="Hipervnculo"/>
              </w:rPr>
              <w:t>Replication approach</w:t>
            </w:r>
            <w:r w:rsidR="00F51642">
              <w:rPr>
                <w:webHidden/>
              </w:rPr>
              <w:tab/>
            </w:r>
            <w:r w:rsidR="00F51642">
              <w:rPr>
                <w:webHidden/>
              </w:rPr>
              <w:fldChar w:fldCharType="begin"/>
            </w:r>
            <w:r w:rsidR="00F51642">
              <w:rPr>
                <w:webHidden/>
              </w:rPr>
              <w:instrText xml:space="preserve"> PAGEREF _Toc494972532 \h </w:instrText>
            </w:r>
            <w:r w:rsidR="00F51642">
              <w:rPr>
                <w:webHidden/>
              </w:rPr>
            </w:r>
            <w:r w:rsidR="00F51642">
              <w:rPr>
                <w:webHidden/>
              </w:rPr>
              <w:fldChar w:fldCharType="separate"/>
            </w:r>
            <w:r w:rsidR="00787011">
              <w:rPr>
                <w:webHidden/>
              </w:rPr>
              <w:t>30</w:t>
            </w:r>
            <w:r w:rsidR="00F51642">
              <w:rPr>
                <w:webHidden/>
              </w:rPr>
              <w:fldChar w:fldCharType="end"/>
            </w:r>
          </w:hyperlink>
        </w:p>
        <w:p w14:paraId="7F849D31" w14:textId="5AE0F775" w:rsidR="00F51642" w:rsidRDefault="0053245A">
          <w:pPr>
            <w:pStyle w:val="TDC3"/>
            <w:tabs>
              <w:tab w:val="left" w:pos="1320"/>
            </w:tabs>
            <w:rPr>
              <w:rFonts w:cstheme="minorBidi"/>
              <w:lang w:eastAsia="en-US"/>
            </w:rPr>
          </w:pPr>
          <w:hyperlink w:anchor="_Toc494972543" w:history="1">
            <w:r w:rsidR="00F51642" w:rsidRPr="00D82E0B">
              <w:rPr>
                <w:rStyle w:val="Hipervnculo"/>
              </w:rPr>
              <w:t>3.1.7.</w:t>
            </w:r>
            <w:r w:rsidR="00F51642">
              <w:rPr>
                <w:rFonts w:cstheme="minorBidi"/>
                <w:lang w:eastAsia="en-US"/>
              </w:rPr>
              <w:tab/>
            </w:r>
            <w:r w:rsidR="00F51642" w:rsidRPr="00D82E0B">
              <w:rPr>
                <w:rStyle w:val="Hipervnculo"/>
              </w:rPr>
              <w:t>Gender Approach</w:t>
            </w:r>
            <w:r w:rsidR="00F51642">
              <w:rPr>
                <w:webHidden/>
              </w:rPr>
              <w:tab/>
            </w:r>
            <w:r w:rsidR="00F51642">
              <w:rPr>
                <w:webHidden/>
              </w:rPr>
              <w:fldChar w:fldCharType="begin"/>
            </w:r>
            <w:r w:rsidR="00F51642">
              <w:rPr>
                <w:webHidden/>
              </w:rPr>
              <w:instrText xml:space="preserve"> PAGEREF _Toc494972543 \h </w:instrText>
            </w:r>
            <w:r w:rsidR="00F51642">
              <w:rPr>
                <w:webHidden/>
              </w:rPr>
            </w:r>
            <w:r w:rsidR="00F51642">
              <w:rPr>
                <w:webHidden/>
              </w:rPr>
              <w:fldChar w:fldCharType="separate"/>
            </w:r>
            <w:r w:rsidR="00787011">
              <w:rPr>
                <w:webHidden/>
              </w:rPr>
              <w:t>30</w:t>
            </w:r>
            <w:r w:rsidR="00F51642">
              <w:rPr>
                <w:webHidden/>
              </w:rPr>
              <w:fldChar w:fldCharType="end"/>
            </w:r>
          </w:hyperlink>
        </w:p>
        <w:p w14:paraId="1D8F4B6D" w14:textId="3524C2AE" w:rsidR="00F51642" w:rsidRDefault="0053245A">
          <w:pPr>
            <w:pStyle w:val="TDC2"/>
            <w:rPr>
              <w:rFonts w:eastAsiaTheme="minorEastAsia"/>
            </w:rPr>
          </w:pPr>
          <w:hyperlink w:anchor="_Toc494972550" w:history="1">
            <w:r w:rsidR="00F51642" w:rsidRPr="00D82E0B">
              <w:rPr>
                <w:rStyle w:val="Hipervnculo"/>
                <w:rFonts w:cstheme="minorHAnsi"/>
              </w:rPr>
              <w:t>3.2</w:t>
            </w:r>
            <w:r w:rsidR="00F51642">
              <w:rPr>
                <w:rFonts w:eastAsiaTheme="minorEastAsia"/>
              </w:rPr>
              <w:tab/>
            </w:r>
            <w:r w:rsidR="00F51642" w:rsidRPr="00D82E0B">
              <w:rPr>
                <w:rStyle w:val="Hipervnculo"/>
                <w:rFonts w:cstheme="minorHAnsi"/>
              </w:rPr>
              <w:t>Project Implementation</w:t>
            </w:r>
            <w:r w:rsidR="00F51642">
              <w:rPr>
                <w:webHidden/>
              </w:rPr>
              <w:tab/>
            </w:r>
            <w:r w:rsidR="00F51642">
              <w:rPr>
                <w:webHidden/>
              </w:rPr>
              <w:fldChar w:fldCharType="begin"/>
            </w:r>
            <w:r w:rsidR="00F51642">
              <w:rPr>
                <w:webHidden/>
              </w:rPr>
              <w:instrText xml:space="preserve"> PAGEREF _Toc494972550 \h </w:instrText>
            </w:r>
            <w:r w:rsidR="00F51642">
              <w:rPr>
                <w:webHidden/>
              </w:rPr>
            </w:r>
            <w:r w:rsidR="00F51642">
              <w:rPr>
                <w:webHidden/>
              </w:rPr>
              <w:fldChar w:fldCharType="separate"/>
            </w:r>
            <w:r w:rsidR="00787011">
              <w:rPr>
                <w:webHidden/>
              </w:rPr>
              <w:t>30</w:t>
            </w:r>
            <w:r w:rsidR="00F51642">
              <w:rPr>
                <w:webHidden/>
              </w:rPr>
              <w:fldChar w:fldCharType="end"/>
            </w:r>
          </w:hyperlink>
        </w:p>
        <w:p w14:paraId="1D4D5A5C" w14:textId="59495CF9" w:rsidR="00F51642" w:rsidRDefault="0053245A">
          <w:pPr>
            <w:pStyle w:val="TDC3"/>
            <w:tabs>
              <w:tab w:val="left" w:pos="1320"/>
            </w:tabs>
            <w:rPr>
              <w:rFonts w:cstheme="minorBidi"/>
              <w:lang w:eastAsia="en-US"/>
            </w:rPr>
          </w:pPr>
          <w:hyperlink w:anchor="_Toc494972552" w:history="1">
            <w:r w:rsidR="00F51642" w:rsidRPr="00D82E0B">
              <w:rPr>
                <w:rStyle w:val="Hipervnculo"/>
              </w:rPr>
              <w:t>3.2.1.</w:t>
            </w:r>
            <w:r w:rsidR="00F51642">
              <w:rPr>
                <w:rFonts w:cstheme="minorBidi"/>
                <w:lang w:eastAsia="en-US"/>
              </w:rPr>
              <w:tab/>
            </w:r>
            <w:r w:rsidR="00F51642" w:rsidRPr="00D82E0B">
              <w:rPr>
                <w:rStyle w:val="Hipervnculo"/>
              </w:rPr>
              <w:t>Activities</w:t>
            </w:r>
            <w:r w:rsidR="00F51642">
              <w:rPr>
                <w:webHidden/>
              </w:rPr>
              <w:tab/>
            </w:r>
            <w:r w:rsidR="00F51642">
              <w:rPr>
                <w:webHidden/>
              </w:rPr>
              <w:fldChar w:fldCharType="begin"/>
            </w:r>
            <w:r w:rsidR="00F51642">
              <w:rPr>
                <w:webHidden/>
              </w:rPr>
              <w:instrText xml:space="preserve"> PAGEREF _Toc494972552 \h </w:instrText>
            </w:r>
            <w:r w:rsidR="00F51642">
              <w:rPr>
                <w:webHidden/>
              </w:rPr>
            </w:r>
            <w:r w:rsidR="00F51642">
              <w:rPr>
                <w:webHidden/>
              </w:rPr>
              <w:fldChar w:fldCharType="separate"/>
            </w:r>
            <w:r w:rsidR="00787011">
              <w:rPr>
                <w:webHidden/>
              </w:rPr>
              <w:t>30</w:t>
            </w:r>
            <w:r w:rsidR="00F51642">
              <w:rPr>
                <w:webHidden/>
              </w:rPr>
              <w:fldChar w:fldCharType="end"/>
            </w:r>
          </w:hyperlink>
        </w:p>
        <w:p w14:paraId="3B903305" w14:textId="579C8190" w:rsidR="00F51642" w:rsidRDefault="0053245A">
          <w:pPr>
            <w:pStyle w:val="TDC3"/>
            <w:tabs>
              <w:tab w:val="left" w:pos="1320"/>
            </w:tabs>
            <w:rPr>
              <w:rFonts w:cstheme="minorBidi"/>
              <w:lang w:eastAsia="en-US"/>
            </w:rPr>
          </w:pPr>
          <w:hyperlink w:anchor="_Toc494972553" w:history="1">
            <w:r w:rsidR="00F51642" w:rsidRPr="00D82E0B">
              <w:rPr>
                <w:rStyle w:val="Hipervnculo"/>
              </w:rPr>
              <w:t>3.2.2.</w:t>
            </w:r>
            <w:r w:rsidR="00F51642">
              <w:rPr>
                <w:rFonts w:cstheme="minorBidi"/>
                <w:lang w:eastAsia="en-US"/>
              </w:rPr>
              <w:tab/>
            </w:r>
            <w:r w:rsidR="00F51642" w:rsidRPr="00D82E0B">
              <w:rPr>
                <w:rStyle w:val="Hipervnculo"/>
              </w:rPr>
              <w:t>Adaptive Management</w:t>
            </w:r>
            <w:r w:rsidR="00F51642">
              <w:rPr>
                <w:webHidden/>
              </w:rPr>
              <w:tab/>
            </w:r>
            <w:r w:rsidR="00F51642">
              <w:rPr>
                <w:webHidden/>
              </w:rPr>
              <w:fldChar w:fldCharType="begin"/>
            </w:r>
            <w:r w:rsidR="00F51642">
              <w:rPr>
                <w:webHidden/>
              </w:rPr>
              <w:instrText xml:space="preserve"> PAGEREF _Toc494972553 \h </w:instrText>
            </w:r>
            <w:r w:rsidR="00F51642">
              <w:rPr>
                <w:webHidden/>
              </w:rPr>
            </w:r>
            <w:r w:rsidR="00F51642">
              <w:rPr>
                <w:webHidden/>
              </w:rPr>
              <w:fldChar w:fldCharType="separate"/>
            </w:r>
            <w:r w:rsidR="00787011">
              <w:rPr>
                <w:webHidden/>
              </w:rPr>
              <w:t>32</w:t>
            </w:r>
            <w:r w:rsidR="00F51642">
              <w:rPr>
                <w:webHidden/>
              </w:rPr>
              <w:fldChar w:fldCharType="end"/>
            </w:r>
          </w:hyperlink>
        </w:p>
        <w:p w14:paraId="2602181E" w14:textId="289956BC" w:rsidR="00F51642" w:rsidRDefault="0053245A">
          <w:pPr>
            <w:pStyle w:val="TDC3"/>
            <w:tabs>
              <w:tab w:val="left" w:pos="1320"/>
            </w:tabs>
            <w:rPr>
              <w:rFonts w:cstheme="minorBidi"/>
              <w:lang w:eastAsia="en-US"/>
            </w:rPr>
          </w:pPr>
          <w:hyperlink w:anchor="_Toc494972554" w:history="1">
            <w:r w:rsidR="00F51642" w:rsidRPr="00D82E0B">
              <w:rPr>
                <w:rStyle w:val="Hipervnculo"/>
              </w:rPr>
              <w:t>3.2.3.</w:t>
            </w:r>
            <w:r w:rsidR="00F51642">
              <w:rPr>
                <w:rFonts w:cstheme="minorBidi"/>
                <w:lang w:eastAsia="en-US"/>
              </w:rPr>
              <w:tab/>
            </w:r>
            <w:r w:rsidR="00F51642" w:rsidRPr="00D82E0B">
              <w:rPr>
                <w:rStyle w:val="Hipervnculo"/>
              </w:rPr>
              <w:t>Partnership agreements</w:t>
            </w:r>
            <w:r w:rsidR="00F51642">
              <w:rPr>
                <w:webHidden/>
              </w:rPr>
              <w:tab/>
            </w:r>
            <w:r w:rsidR="00F51642">
              <w:rPr>
                <w:webHidden/>
              </w:rPr>
              <w:fldChar w:fldCharType="begin"/>
            </w:r>
            <w:r w:rsidR="00F51642">
              <w:rPr>
                <w:webHidden/>
              </w:rPr>
              <w:instrText xml:space="preserve"> PAGEREF _Toc494972554 \h </w:instrText>
            </w:r>
            <w:r w:rsidR="00F51642">
              <w:rPr>
                <w:webHidden/>
              </w:rPr>
            </w:r>
            <w:r w:rsidR="00F51642">
              <w:rPr>
                <w:webHidden/>
              </w:rPr>
              <w:fldChar w:fldCharType="separate"/>
            </w:r>
            <w:r w:rsidR="00787011">
              <w:rPr>
                <w:webHidden/>
              </w:rPr>
              <w:t>33</w:t>
            </w:r>
            <w:r w:rsidR="00F51642">
              <w:rPr>
                <w:webHidden/>
              </w:rPr>
              <w:fldChar w:fldCharType="end"/>
            </w:r>
          </w:hyperlink>
        </w:p>
        <w:p w14:paraId="3963ED72" w14:textId="4E7507C0" w:rsidR="00F51642" w:rsidRDefault="0053245A">
          <w:pPr>
            <w:pStyle w:val="TDC3"/>
            <w:tabs>
              <w:tab w:val="left" w:pos="1320"/>
            </w:tabs>
            <w:rPr>
              <w:rFonts w:cstheme="minorBidi"/>
              <w:lang w:eastAsia="en-US"/>
            </w:rPr>
          </w:pPr>
          <w:hyperlink w:anchor="_Toc494972555" w:history="1">
            <w:r w:rsidR="00F51642" w:rsidRPr="00D82E0B">
              <w:rPr>
                <w:rStyle w:val="Hipervnculo"/>
              </w:rPr>
              <w:t>3.2.4.</w:t>
            </w:r>
            <w:r w:rsidR="00F51642">
              <w:rPr>
                <w:rFonts w:cstheme="minorBidi"/>
                <w:lang w:eastAsia="en-US"/>
              </w:rPr>
              <w:tab/>
            </w:r>
            <w:r w:rsidR="00F51642" w:rsidRPr="00D82E0B">
              <w:rPr>
                <w:rStyle w:val="Hipervnculo"/>
              </w:rPr>
              <w:t>Monitoring and evaluation: initial design and implementation</w:t>
            </w:r>
            <w:r w:rsidR="00F51642">
              <w:rPr>
                <w:webHidden/>
              </w:rPr>
              <w:tab/>
            </w:r>
            <w:r w:rsidR="00F51642">
              <w:rPr>
                <w:webHidden/>
              </w:rPr>
              <w:fldChar w:fldCharType="begin"/>
            </w:r>
            <w:r w:rsidR="00F51642">
              <w:rPr>
                <w:webHidden/>
              </w:rPr>
              <w:instrText xml:space="preserve"> PAGEREF _Toc494972555 \h </w:instrText>
            </w:r>
            <w:r w:rsidR="00F51642">
              <w:rPr>
                <w:webHidden/>
              </w:rPr>
            </w:r>
            <w:r w:rsidR="00F51642">
              <w:rPr>
                <w:webHidden/>
              </w:rPr>
              <w:fldChar w:fldCharType="separate"/>
            </w:r>
            <w:r w:rsidR="00787011">
              <w:rPr>
                <w:webHidden/>
              </w:rPr>
              <w:t>33</w:t>
            </w:r>
            <w:r w:rsidR="00F51642">
              <w:rPr>
                <w:webHidden/>
              </w:rPr>
              <w:fldChar w:fldCharType="end"/>
            </w:r>
          </w:hyperlink>
        </w:p>
        <w:p w14:paraId="4999113F" w14:textId="5EA7C303" w:rsidR="00F51642" w:rsidRDefault="0053245A">
          <w:pPr>
            <w:pStyle w:val="TDC3"/>
            <w:tabs>
              <w:tab w:val="left" w:pos="1320"/>
            </w:tabs>
            <w:rPr>
              <w:rFonts w:cstheme="minorBidi"/>
              <w:lang w:eastAsia="en-US"/>
            </w:rPr>
          </w:pPr>
          <w:hyperlink w:anchor="_Toc494972557" w:history="1">
            <w:r w:rsidR="00F51642" w:rsidRPr="00D82E0B">
              <w:rPr>
                <w:rStyle w:val="Hipervnculo"/>
              </w:rPr>
              <w:t>3.2.5.</w:t>
            </w:r>
            <w:r w:rsidR="00F51642">
              <w:rPr>
                <w:rFonts w:cstheme="minorBidi"/>
                <w:lang w:eastAsia="en-US"/>
              </w:rPr>
              <w:tab/>
            </w:r>
            <w:r w:rsidR="00F51642" w:rsidRPr="00D82E0B">
              <w:rPr>
                <w:rStyle w:val="Hipervnculo"/>
              </w:rPr>
              <w:t>Project financing</w:t>
            </w:r>
            <w:r w:rsidR="00F51642">
              <w:rPr>
                <w:webHidden/>
              </w:rPr>
              <w:tab/>
            </w:r>
            <w:r w:rsidR="00F51642">
              <w:rPr>
                <w:webHidden/>
              </w:rPr>
              <w:fldChar w:fldCharType="begin"/>
            </w:r>
            <w:r w:rsidR="00F51642">
              <w:rPr>
                <w:webHidden/>
              </w:rPr>
              <w:instrText xml:space="preserve"> PAGEREF _Toc494972557 \h </w:instrText>
            </w:r>
            <w:r w:rsidR="00F51642">
              <w:rPr>
                <w:webHidden/>
              </w:rPr>
            </w:r>
            <w:r w:rsidR="00F51642">
              <w:rPr>
                <w:webHidden/>
              </w:rPr>
              <w:fldChar w:fldCharType="separate"/>
            </w:r>
            <w:r w:rsidR="00787011">
              <w:rPr>
                <w:webHidden/>
              </w:rPr>
              <w:t>36</w:t>
            </w:r>
            <w:r w:rsidR="00F51642">
              <w:rPr>
                <w:webHidden/>
              </w:rPr>
              <w:fldChar w:fldCharType="end"/>
            </w:r>
          </w:hyperlink>
        </w:p>
        <w:p w14:paraId="103767C5" w14:textId="121EB196" w:rsidR="00F51642" w:rsidRDefault="0053245A">
          <w:pPr>
            <w:pStyle w:val="TDC3"/>
            <w:tabs>
              <w:tab w:val="left" w:pos="1320"/>
            </w:tabs>
            <w:rPr>
              <w:rFonts w:cstheme="minorBidi"/>
              <w:lang w:eastAsia="en-US"/>
            </w:rPr>
          </w:pPr>
          <w:hyperlink w:anchor="_Toc494972558" w:history="1">
            <w:r w:rsidR="00F51642" w:rsidRPr="00D82E0B">
              <w:rPr>
                <w:rStyle w:val="Hipervnculo"/>
              </w:rPr>
              <w:t>3.2.6.</w:t>
            </w:r>
            <w:r w:rsidR="00F51642">
              <w:rPr>
                <w:rFonts w:cstheme="minorBidi"/>
                <w:lang w:eastAsia="en-US"/>
              </w:rPr>
              <w:tab/>
            </w:r>
            <w:r w:rsidR="00F51642" w:rsidRPr="00D82E0B">
              <w:rPr>
                <w:rStyle w:val="Hipervnculo"/>
              </w:rPr>
              <w:t>Coordination of Implementation</w:t>
            </w:r>
            <w:r w:rsidR="00F51642">
              <w:rPr>
                <w:webHidden/>
              </w:rPr>
              <w:tab/>
            </w:r>
            <w:r w:rsidR="00F51642">
              <w:rPr>
                <w:webHidden/>
              </w:rPr>
              <w:fldChar w:fldCharType="begin"/>
            </w:r>
            <w:r w:rsidR="00F51642">
              <w:rPr>
                <w:webHidden/>
              </w:rPr>
              <w:instrText xml:space="preserve"> PAGEREF _Toc494972558 \h </w:instrText>
            </w:r>
            <w:r w:rsidR="00F51642">
              <w:rPr>
                <w:webHidden/>
              </w:rPr>
            </w:r>
            <w:r w:rsidR="00F51642">
              <w:rPr>
                <w:webHidden/>
              </w:rPr>
              <w:fldChar w:fldCharType="separate"/>
            </w:r>
            <w:r w:rsidR="00787011">
              <w:rPr>
                <w:webHidden/>
              </w:rPr>
              <w:t>39</w:t>
            </w:r>
            <w:r w:rsidR="00F51642">
              <w:rPr>
                <w:webHidden/>
              </w:rPr>
              <w:fldChar w:fldCharType="end"/>
            </w:r>
          </w:hyperlink>
        </w:p>
        <w:p w14:paraId="3894A7CA" w14:textId="1FB2A1AF" w:rsidR="00F51642" w:rsidRDefault="0053245A">
          <w:pPr>
            <w:pStyle w:val="TDC2"/>
            <w:rPr>
              <w:rFonts w:eastAsiaTheme="minorEastAsia"/>
            </w:rPr>
          </w:pPr>
          <w:hyperlink w:anchor="_Toc494972559" w:history="1">
            <w:r w:rsidR="00F51642" w:rsidRPr="00D82E0B">
              <w:rPr>
                <w:rStyle w:val="Hipervnculo"/>
                <w:rFonts w:cstheme="minorHAnsi"/>
              </w:rPr>
              <w:t>3.3 Project results</w:t>
            </w:r>
            <w:r w:rsidR="00F51642">
              <w:rPr>
                <w:webHidden/>
              </w:rPr>
              <w:tab/>
            </w:r>
            <w:r w:rsidR="00F51642">
              <w:rPr>
                <w:webHidden/>
              </w:rPr>
              <w:fldChar w:fldCharType="begin"/>
            </w:r>
            <w:r w:rsidR="00F51642">
              <w:rPr>
                <w:webHidden/>
              </w:rPr>
              <w:instrText xml:space="preserve"> PAGEREF _Toc494972559 \h </w:instrText>
            </w:r>
            <w:r w:rsidR="00F51642">
              <w:rPr>
                <w:webHidden/>
              </w:rPr>
            </w:r>
            <w:r w:rsidR="00F51642">
              <w:rPr>
                <w:webHidden/>
              </w:rPr>
              <w:fldChar w:fldCharType="separate"/>
            </w:r>
            <w:r w:rsidR="00787011">
              <w:rPr>
                <w:webHidden/>
              </w:rPr>
              <w:t>39</w:t>
            </w:r>
            <w:r w:rsidR="00F51642">
              <w:rPr>
                <w:webHidden/>
              </w:rPr>
              <w:fldChar w:fldCharType="end"/>
            </w:r>
          </w:hyperlink>
        </w:p>
        <w:p w14:paraId="39F5C534" w14:textId="258C2338" w:rsidR="00F51642" w:rsidRDefault="0053245A">
          <w:pPr>
            <w:pStyle w:val="TDC3"/>
            <w:tabs>
              <w:tab w:val="left" w:pos="1320"/>
            </w:tabs>
            <w:rPr>
              <w:rFonts w:cstheme="minorBidi"/>
              <w:lang w:eastAsia="en-US"/>
            </w:rPr>
          </w:pPr>
          <w:hyperlink w:anchor="_Toc494972561" w:history="1">
            <w:r w:rsidR="00F51642" w:rsidRPr="00D82E0B">
              <w:rPr>
                <w:rStyle w:val="Hipervnculo"/>
              </w:rPr>
              <w:t>3.3.1.</w:t>
            </w:r>
            <w:r w:rsidR="00F51642">
              <w:rPr>
                <w:rFonts w:cstheme="minorBidi"/>
                <w:lang w:eastAsia="en-US"/>
              </w:rPr>
              <w:tab/>
            </w:r>
            <w:r w:rsidR="00F51642" w:rsidRPr="00D82E0B">
              <w:rPr>
                <w:rStyle w:val="Hipervnculo"/>
              </w:rPr>
              <w:t>General results (attainment of objectives)</w:t>
            </w:r>
            <w:r w:rsidR="00F51642">
              <w:rPr>
                <w:webHidden/>
              </w:rPr>
              <w:tab/>
            </w:r>
            <w:r w:rsidR="00F51642">
              <w:rPr>
                <w:webHidden/>
              </w:rPr>
              <w:fldChar w:fldCharType="begin"/>
            </w:r>
            <w:r w:rsidR="00F51642">
              <w:rPr>
                <w:webHidden/>
              </w:rPr>
              <w:instrText xml:space="preserve"> PAGEREF _Toc494972561 \h </w:instrText>
            </w:r>
            <w:r w:rsidR="00F51642">
              <w:rPr>
                <w:webHidden/>
              </w:rPr>
            </w:r>
            <w:r w:rsidR="00F51642">
              <w:rPr>
                <w:webHidden/>
              </w:rPr>
              <w:fldChar w:fldCharType="separate"/>
            </w:r>
            <w:r w:rsidR="00787011">
              <w:rPr>
                <w:webHidden/>
              </w:rPr>
              <w:t>39</w:t>
            </w:r>
            <w:r w:rsidR="00F51642">
              <w:rPr>
                <w:webHidden/>
              </w:rPr>
              <w:fldChar w:fldCharType="end"/>
            </w:r>
          </w:hyperlink>
        </w:p>
        <w:p w14:paraId="249B270C" w14:textId="258AAD02" w:rsidR="00F51642" w:rsidRDefault="0053245A">
          <w:pPr>
            <w:pStyle w:val="TDC3"/>
            <w:tabs>
              <w:tab w:val="left" w:pos="1320"/>
            </w:tabs>
            <w:rPr>
              <w:rFonts w:cstheme="minorBidi"/>
              <w:lang w:eastAsia="en-US"/>
            </w:rPr>
          </w:pPr>
          <w:hyperlink w:anchor="_Toc494972562" w:history="1">
            <w:r w:rsidR="00F51642" w:rsidRPr="00D82E0B">
              <w:rPr>
                <w:rStyle w:val="Hipervnculo"/>
              </w:rPr>
              <w:t>3.3.2.</w:t>
            </w:r>
            <w:r w:rsidR="00F51642">
              <w:rPr>
                <w:rFonts w:cstheme="minorBidi"/>
                <w:lang w:eastAsia="en-US"/>
              </w:rPr>
              <w:tab/>
            </w:r>
            <w:r w:rsidR="00F51642" w:rsidRPr="00D82E0B">
              <w:rPr>
                <w:rStyle w:val="Hipervnculo"/>
              </w:rPr>
              <w:t>Relevance</w:t>
            </w:r>
            <w:r w:rsidR="00F51642">
              <w:rPr>
                <w:webHidden/>
              </w:rPr>
              <w:tab/>
            </w:r>
            <w:r w:rsidR="00F51642">
              <w:rPr>
                <w:webHidden/>
              </w:rPr>
              <w:fldChar w:fldCharType="begin"/>
            </w:r>
            <w:r w:rsidR="00F51642">
              <w:rPr>
                <w:webHidden/>
              </w:rPr>
              <w:instrText xml:space="preserve"> PAGEREF _Toc494972562 \h </w:instrText>
            </w:r>
            <w:r w:rsidR="00F51642">
              <w:rPr>
                <w:webHidden/>
              </w:rPr>
            </w:r>
            <w:r w:rsidR="00F51642">
              <w:rPr>
                <w:webHidden/>
              </w:rPr>
              <w:fldChar w:fldCharType="separate"/>
            </w:r>
            <w:r w:rsidR="00787011">
              <w:rPr>
                <w:webHidden/>
              </w:rPr>
              <w:t>43</w:t>
            </w:r>
            <w:r w:rsidR="00F51642">
              <w:rPr>
                <w:webHidden/>
              </w:rPr>
              <w:fldChar w:fldCharType="end"/>
            </w:r>
          </w:hyperlink>
        </w:p>
        <w:p w14:paraId="6F35B1F3" w14:textId="4F39C597" w:rsidR="00F51642" w:rsidRDefault="0053245A">
          <w:pPr>
            <w:pStyle w:val="TDC3"/>
            <w:tabs>
              <w:tab w:val="left" w:pos="1320"/>
            </w:tabs>
            <w:rPr>
              <w:rFonts w:cstheme="minorBidi"/>
              <w:lang w:eastAsia="en-US"/>
            </w:rPr>
          </w:pPr>
          <w:hyperlink w:anchor="_Toc494972564" w:history="1">
            <w:r w:rsidR="00F51642" w:rsidRPr="00D82E0B">
              <w:rPr>
                <w:rStyle w:val="Hipervnculo"/>
              </w:rPr>
              <w:t>3.3.3.</w:t>
            </w:r>
            <w:r w:rsidR="00F51642">
              <w:rPr>
                <w:rFonts w:cstheme="minorBidi"/>
                <w:lang w:eastAsia="en-US"/>
              </w:rPr>
              <w:tab/>
            </w:r>
            <w:r w:rsidR="00F51642" w:rsidRPr="00D82E0B">
              <w:rPr>
                <w:rStyle w:val="Hipervnculo"/>
              </w:rPr>
              <w:t>Effectiveness and efficiency</w:t>
            </w:r>
            <w:r w:rsidR="00F51642">
              <w:rPr>
                <w:webHidden/>
              </w:rPr>
              <w:tab/>
            </w:r>
            <w:r w:rsidR="00F51642">
              <w:rPr>
                <w:webHidden/>
              </w:rPr>
              <w:fldChar w:fldCharType="begin"/>
            </w:r>
            <w:r w:rsidR="00F51642">
              <w:rPr>
                <w:webHidden/>
              </w:rPr>
              <w:instrText xml:space="preserve"> PAGEREF _Toc494972564 \h </w:instrText>
            </w:r>
            <w:r w:rsidR="00F51642">
              <w:rPr>
                <w:webHidden/>
              </w:rPr>
            </w:r>
            <w:r w:rsidR="00F51642">
              <w:rPr>
                <w:webHidden/>
              </w:rPr>
              <w:fldChar w:fldCharType="separate"/>
            </w:r>
            <w:r w:rsidR="00787011">
              <w:rPr>
                <w:webHidden/>
              </w:rPr>
              <w:t>43</w:t>
            </w:r>
            <w:r w:rsidR="00F51642">
              <w:rPr>
                <w:webHidden/>
              </w:rPr>
              <w:fldChar w:fldCharType="end"/>
            </w:r>
          </w:hyperlink>
        </w:p>
        <w:p w14:paraId="79F8B920" w14:textId="139F9E8F" w:rsidR="00F51642" w:rsidRDefault="0053245A">
          <w:pPr>
            <w:pStyle w:val="TDC3"/>
            <w:tabs>
              <w:tab w:val="left" w:pos="1320"/>
            </w:tabs>
            <w:rPr>
              <w:rFonts w:cstheme="minorBidi"/>
              <w:lang w:eastAsia="en-US"/>
            </w:rPr>
          </w:pPr>
          <w:hyperlink w:anchor="_Toc494972566" w:history="1">
            <w:r w:rsidR="00F51642" w:rsidRPr="00D82E0B">
              <w:rPr>
                <w:rStyle w:val="Hipervnculo"/>
              </w:rPr>
              <w:t>3.3.4.</w:t>
            </w:r>
            <w:r w:rsidR="00F51642">
              <w:rPr>
                <w:rFonts w:cstheme="minorBidi"/>
                <w:lang w:eastAsia="en-US"/>
              </w:rPr>
              <w:tab/>
            </w:r>
            <w:r w:rsidR="00F51642" w:rsidRPr="00D82E0B">
              <w:rPr>
                <w:rStyle w:val="Hipervnculo"/>
              </w:rPr>
              <w:t>Sustainability</w:t>
            </w:r>
            <w:r w:rsidR="00F51642">
              <w:rPr>
                <w:webHidden/>
              </w:rPr>
              <w:tab/>
            </w:r>
            <w:r w:rsidR="00F51642">
              <w:rPr>
                <w:webHidden/>
              </w:rPr>
              <w:fldChar w:fldCharType="begin"/>
            </w:r>
            <w:r w:rsidR="00F51642">
              <w:rPr>
                <w:webHidden/>
              </w:rPr>
              <w:instrText xml:space="preserve"> PAGEREF _Toc494972566 \h </w:instrText>
            </w:r>
            <w:r w:rsidR="00F51642">
              <w:rPr>
                <w:webHidden/>
              </w:rPr>
            </w:r>
            <w:r w:rsidR="00F51642">
              <w:rPr>
                <w:webHidden/>
              </w:rPr>
              <w:fldChar w:fldCharType="separate"/>
            </w:r>
            <w:r w:rsidR="00787011">
              <w:rPr>
                <w:webHidden/>
              </w:rPr>
              <w:t>43</w:t>
            </w:r>
            <w:r w:rsidR="00F51642">
              <w:rPr>
                <w:webHidden/>
              </w:rPr>
              <w:fldChar w:fldCharType="end"/>
            </w:r>
          </w:hyperlink>
        </w:p>
        <w:p w14:paraId="55E2F896" w14:textId="2BCF1656" w:rsidR="00F51642" w:rsidRDefault="0053245A">
          <w:pPr>
            <w:pStyle w:val="TDC3"/>
            <w:tabs>
              <w:tab w:val="left" w:pos="1320"/>
            </w:tabs>
            <w:rPr>
              <w:rFonts w:cstheme="minorBidi"/>
              <w:lang w:eastAsia="en-US"/>
            </w:rPr>
          </w:pPr>
          <w:hyperlink w:anchor="_Toc494972568" w:history="1">
            <w:r w:rsidR="00F51642" w:rsidRPr="00D82E0B">
              <w:rPr>
                <w:rStyle w:val="Hipervnculo"/>
              </w:rPr>
              <w:t>3.3.5.</w:t>
            </w:r>
            <w:r w:rsidR="00F51642">
              <w:rPr>
                <w:rFonts w:cstheme="minorBidi"/>
                <w:lang w:eastAsia="en-US"/>
              </w:rPr>
              <w:tab/>
            </w:r>
            <w:r w:rsidR="00F51642" w:rsidRPr="00D82E0B">
              <w:rPr>
                <w:rStyle w:val="Hipervnculo"/>
              </w:rPr>
              <w:t>Impact</w:t>
            </w:r>
            <w:r w:rsidR="00F51642">
              <w:rPr>
                <w:webHidden/>
              </w:rPr>
              <w:tab/>
            </w:r>
            <w:r w:rsidR="00F51642">
              <w:rPr>
                <w:webHidden/>
              </w:rPr>
              <w:fldChar w:fldCharType="begin"/>
            </w:r>
            <w:r w:rsidR="00F51642">
              <w:rPr>
                <w:webHidden/>
              </w:rPr>
              <w:instrText xml:space="preserve"> PAGEREF _Toc494972568 \h </w:instrText>
            </w:r>
            <w:r w:rsidR="00F51642">
              <w:rPr>
                <w:webHidden/>
              </w:rPr>
            </w:r>
            <w:r w:rsidR="00F51642">
              <w:rPr>
                <w:webHidden/>
              </w:rPr>
              <w:fldChar w:fldCharType="separate"/>
            </w:r>
            <w:r w:rsidR="00787011">
              <w:rPr>
                <w:webHidden/>
              </w:rPr>
              <w:t>44</w:t>
            </w:r>
            <w:r w:rsidR="00F51642">
              <w:rPr>
                <w:webHidden/>
              </w:rPr>
              <w:fldChar w:fldCharType="end"/>
            </w:r>
          </w:hyperlink>
        </w:p>
        <w:p w14:paraId="7F6764FC" w14:textId="77177444" w:rsidR="00F51642" w:rsidRDefault="0053245A">
          <w:pPr>
            <w:pStyle w:val="TDC2"/>
            <w:rPr>
              <w:rFonts w:eastAsiaTheme="minorEastAsia"/>
            </w:rPr>
          </w:pPr>
          <w:hyperlink w:anchor="_Toc494972571" w:history="1">
            <w:r w:rsidR="00F51642" w:rsidRPr="00D82E0B">
              <w:rPr>
                <w:rStyle w:val="Hipervnculo"/>
              </w:rPr>
              <w:t>4.</w:t>
            </w:r>
            <w:r w:rsidR="00F51642">
              <w:rPr>
                <w:rFonts w:eastAsiaTheme="minorEastAsia"/>
              </w:rPr>
              <w:tab/>
            </w:r>
            <w:r w:rsidR="00F51642" w:rsidRPr="00D82E0B">
              <w:rPr>
                <w:rStyle w:val="Hipervnculo"/>
              </w:rPr>
              <w:t>Project rating</w:t>
            </w:r>
            <w:r w:rsidR="00F51642">
              <w:rPr>
                <w:webHidden/>
              </w:rPr>
              <w:tab/>
            </w:r>
            <w:r w:rsidR="00F51642">
              <w:rPr>
                <w:webHidden/>
              </w:rPr>
              <w:fldChar w:fldCharType="begin"/>
            </w:r>
            <w:r w:rsidR="00F51642">
              <w:rPr>
                <w:webHidden/>
              </w:rPr>
              <w:instrText xml:space="preserve"> PAGEREF _Toc494972571 \h </w:instrText>
            </w:r>
            <w:r w:rsidR="00F51642">
              <w:rPr>
                <w:webHidden/>
              </w:rPr>
            </w:r>
            <w:r w:rsidR="00F51642">
              <w:rPr>
                <w:webHidden/>
              </w:rPr>
              <w:fldChar w:fldCharType="separate"/>
            </w:r>
            <w:r w:rsidR="00787011">
              <w:rPr>
                <w:webHidden/>
              </w:rPr>
              <w:t>45</w:t>
            </w:r>
            <w:r w:rsidR="00F51642">
              <w:rPr>
                <w:webHidden/>
              </w:rPr>
              <w:fldChar w:fldCharType="end"/>
            </w:r>
          </w:hyperlink>
        </w:p>
        <w:p w14:paraId="3C9A173A" w14:textId="3F6E7530" w:rsidR="00F51642" w:rsidRDefault="0053245A">
          <w:pPr>
            <w:pStyle w:val="TDC2"/>
            <w:rPr>
              <w:rFonts w:eastAsiaTheme="minorEastAsia"/>
            </w:rPr>
          </w:pPr>
          <w:hyperlink w:anchor="_Toc494972674" w:history="1">
            <w:r w:rsidR="00F51642" w:rsidRPr="00D82E0B">
              <w:rPr>
                <w:rStyle w:val="Hipervnculo"/>
                <w:rFonts w:cstheme="minorHAnsi"/>
              </w:rPr>
              <w:t>5.</w:t>
            </w:r>
            <w:r w:rsidR="00F51642">
              <w:rPr>
                <w:rFonts w:eastAsiaTheme="minorEastAsia"/>
              </w:rPr>
              <w:tab/>
            </w:r>
            <w:r w:rsidR="00F51642" w:rsidRPr="00D82E0B">
              <w:rPr>
                <w:rStyle w:val="Hipervnculo"/>
                <w:rFonts w:cstheme="minorHAnsi"/>
              </w:rPr>
              <w:t>Conclusions, recommendations and lessons learnt</w:t>
            </w:r>
            <w:r w:rsidR="00F51642">
              <w:rPr>
                <w:webHidden/>
              </w:rPr>
              <w:tab/>
            </w:r>
            <w:r w:rsidR="00F51642">
              <w:rPr>
                <w:webHidden/>
              </w:rPr>
              <w:fldChar w:fldCharType="begin"/>
            </w:r>
            <w:r w:rsidR="00F51642">
              <w:rPr>
                <w:webHidden/>
              </w:rPr>
              <w:instrText xml:space="preserve"> PAGEREF _Toc494972674 \h </w:instrText>
            </w:r>
            <w:r w:rsidR="00F51642">
              <w:rPr>
                <w:webHidden/>
              </w:rPr>
            </w:r>
            <w:r w:rsidR="00F51642">
              <w:rPr>
                <w:webHidden/>
              </w:rPr>
              <w:fldChar w:fldCharType="separate"/>
            </w:r>
            <w:r w:rsidR="00787011">
              <w:rPr>
                <w:webHidden/>
              </w:rPr>
              <w:t>45</w:t>
            </w:r>
            <w:r w:rsidR="00F51642">
              <w:rPr>
                <w:webHidden/>
              </w:rPr>
              <w:fldChar w:fldCharType="end"/>
            </w:r>
          </w:hyperlink>
        </w:p>
        <w:p w14:paraId="7E79D353" w14:textId="0E8CC372" w:rsidR="00F51642" w:rsidRDefault="0053245A">
          <w:pPr>
            <w:pStyle w:val="TDC3"/>
            <w:tabs>
              <w:tab w:val="left" w:pos="1100"/>
            </w:tabs>
            <w:rPr>
              <w:rFonts w:cstheme="minorBidi"/>
              <w:lang w:eastAsia="en-US"/>
            </w:rPr>
          </w:pPr>
          <w:hyperlink w:anchor="_Toc494972675" w:history="1">
            <w:r w:rsidR="00F51642" w:rsidRPr="00D82E0B">
              <w:rPr>
                <w:rStyle w:val="Hipervnculo"/>
              </w:rPr>
              <w:t>5.1</w:t>
            </w:r>
            <w:r w:rsidR="00F51642">
              <w:rPr>
                <w:rFonts w:cstheme="minorBidi"/>
                <w:lang w:eastAsia="en-US"/>
              </w:rPr>
              <w:tab/>
            </w:r>
            <w:r w:rsidR="00F51642" w:rsidRPr="00D82E0B">
              <w:rPr>
                <w:rStyle w:val="Hipervnculo"/>
              </w:rPr>
              <w:t>General conclusions</w:t>
            </w:r>
            <w:r w:rsidR="00F51642">
              <w:rPr>
                <w:webHidden/>
              </w:rPr>
              <w:tab/>
            </w:r>
            <w:r w:rsidR="00F51642">
              <w:rPr>
                <w:webHidden/>
              </w:rPr>
              <w:fldChar w:fldCharType="begin"/>
            </w:r>
            <w:r w:rsidR="00F51642">
              <w:rPr>
                <w:webHidden/>
              </w:rPr>
              <w:instrText xml:space="preserve"> PAGEREF _Toc494972675 \h </w:instrText>
            </w:r>
            <w:r w:rsidR="00F51642">
              <w:rPr>
                <w:webHidden/>
              </w:rPr>
            </w:r>
            <w:r w:rsidR="00F51642">
              <w:rPr>
                <w:webHidden/>
              </w:rPr>
              <w:fldChar w:fldCharType="separate"/>
            </w:r>
            <w:r w:rsidR="00787011">
              <w:rPr>
                <w:webHidden/>
              </w:rPr>
              <w:t>45</w:t>
            </w:r>
            <w:r w:rsidR="00F51642">
              <w:rPr>
                <w:webHidden/>
              </w:rPr>
              <w:fldChar w:fldCharType="end"/>
            </w:r>
          </w:hyperlink>
        </w:p>
        <w:p w14:paraId="22AD0D64" w14:textId="35B6E4CE" w:rsidR="00F51642" w:rsidRDefault="0053245A">
          <w:pPr>
            <w:pStyle w:val="TDC3"/>
            <w:tabs>
              <w:tab w:val="left" w:pos="1100"/>
            </w:tabs>
            <w:rPr>
              <w:rFonts w:cstheme="minorBidi"/>
              <w:lang w:eastAsia="en-US"/>
            </w:rPr>
          </w:pPr>
          <w:hyperlink w:anchor="_Toc494972683" w:history="1">
            <w:r w:rsidR="00F51642" w:rsidRPr="00D82E0B">
              <w:rPr>
                <w:rStyle w:val="Hipervnculo"/>
              </w:rPr>
              <w:t>5.2</w:t>
            </w:r>
            <w:r w:rsidR="00F51642">
              <w:rPr>
                <w:rFonts w:cstheme="minorBidi"/>
                <w:lang w:eastAsia="en-US"/>
              </w:rPr>
              <w:tab/>
            </w:r>
            <w:r w:rsidR="00F51642" w:rsidRPr="00D82E0B">
              <w:rPr>
                <w:rStyle w:val="Hipervnculo"/>
              </w:rPr>
              <w:t>Recommendations</w:t>
            </w:r>
            <w:r w:rsidR="00F51642">
              <w:rPr>
                <w:webHidden/>
              </w:rPr>
              <w:tab/>
            </w:r>
            <w:r w:rsidR="00F51642">
              <w:rPr>
                <w:webHidden/>
              </w:rPr>
              <w:fldChar w:fldCharType="begin"/>
            </w:r>
            <w:r w:rsidR="00F51642">
              <w:rPr>
                <w:webHidden/>
              </w:rPr>
              <w:instrText xml:space="preserve"> PAGEREF _Toc494972683 \h </w:instrText>
            </w:r>
            <w:r w:rsidR="00F51642">
              <w:rPr>
                <w:webHidden/>
              </w:rPr>
            </w:r>
            <w:r w:rsidR="00F51642">
              <w:rPr>
                <w:webHidden/>
              </w:rPr>
              <w:fldChar w:fldCharType="separate"/>
            </w:r>
            <w:r w:rsidR="00787011">
              <w:rPr>
                <w:webHidden/>
              </w:rPr>
              <w:t>47</w:t>
            </w:r>
            <w:r w:rsidR="00F51642">
              <w:rPr>
                <w:webHidden/>
              </w:rPr>
              <w:fldChar w:fldCharType="end"/>
            </w:r>
          </w:hyperlink>
        </w:p>
        <w:p w14:paraId="63E78114" w14:textId="42C7A2BD" w:rsidR="00F51642" w:rsidRDefault="0053245A">
          <w:pPr>
            <w:pStyle w:val="TDC3"/>
            <w:rPr>
              <w:rFonts w:cstheme="minorBidi"/>
              <w:lang w:eastAsia="en-US"/>
            </w:rPr>
          </w:pPr>
          <w:hyperlink w:anchor="_Toc494972684" w:history="1">
            <w:r w:rsidR="00F51642" w:rsidRPr="00D82E0B">
              <w:rPr>
                <w:rStyle w:val="Hipervnculo"/>
              </w:rPr>
              <w:t>Corrective measures for design, implementation and project M&amp;E</w:t>
            </w:r>
            <w:r w:rsidR="00F51642">
              <w:rPr>
                <w:webHidden/>
              </w:rPr>
              <w:tab/>
            </w:r>
            <w:r w:rsidR="00F51642">
              <w:rPr>
                <w:webHidden/>
              </w:rPr>
              <w:fldChar w:fldCharType="begin"/>
            </w:r>
            <w:r w:rsidR="00F51642">
              <w:rPr>
                <w:webHidden/>
              </w:rPr>
              <w:instrText xml:space="preserve"> PAGEREF _Toc494972684 \h </w:instrText>
            </w:r>
            <w:r w:rsidR="00F51642">
              <w:rPr>
                <w:webHidden/>
              </w:rPr>
            </w:r>
            <w:r w:rsidR="00F51642">
              <w:rPr>
                <w:webHidden/>
              </w:rPr>
              <w:fldChar w:fldCharType="separate"/>
            </w:r>
            <w:r w:rsidR="00787011">
              <w:rPr>
                <w:webHidden/>
              </w:rPr>
              <w:t>47</w:t>
            </w:r>
            <w:r w:rsidR="00F51642">
              <w:rPr>
                <w:webHidden/>
              </w:rPr>
              <w:fldChar w:fldCharType="end"/>
            </w:r>
          </w:hyperlink>
        </w:p>
        <w:p w14:paraId="434FCE9B" w14:textId="473CB3EB" w:rsidR="00F51642" w:rsidRDefault="0053245A">
          <w:pPr>
            <w:pStyle w:val="TDC3"/>
            <w:rPr>
              <w:rFonts w:cstheme="minorBidi"/>
              <w:lang w:eastAsia="en-US"/>
            </w:rPr>
          </w:pPr>
          <w:hyperlink w:anchor="_Toc494972685" w:history="1">
            <w:r w:rsidR="00F51642" w:rsidRPr="00D82E0B">
              <w:rPr>
                <w:rStyle w:val="Hipervnculo"/>
              </w:rPr>
              <w:t>Actions to follow-up or strength initial project benefits</w:t>
            </w:r>
            <w:r w:rsidR="00F51642">
              <w:rPr>
                <w:webHidden/>
              </w:rPr>
              <w:tab/>
            </w:r>
            <w:r w:rsidR="00F51642">
              <w:rPr>
                <w:webHidden/>
              </w:rPr>
              <w:fldChar w:fldCharType="begin"/>
            </w:r>
            <w:r w:rsidR="00F51642">
              <w:rPr>
                <w:webHidden/>
              </w:rPr>
              <w:instrText xml:space="preserve"> PAGEREF _Toc494972685 \h </w:instrText>
            </w:r>
            <w:r w:rsidR="00F51642">
              <w:rPr>
                <w:webHidden/>
              </w:rPr>
            </w:r>
            <w:r w:rsidR="00F51642">
              <w:rPr>
                <w:webHidden/>
              </w:rPr>
              <w:fldChar w:fldCharType="separate"/>
            </w:r>
            <w:r w:rsidR="00787011">
              <w:rPr>
                <w:webHidden/>
              </w:rPr>
              <w:t>48</w:t>
            </w:r>
            <w:r w:rsidR="00F51642">
              <w:rPr>
                <w:webHidden/>
              </w:rPr>
              <w:fldChar w:fldCharType="end"/>
            </w:r>
          </w:hyperlink>
        </w:p>
        <w:p w14:paraId="67B5F130" w14:textId="6AEED521" w:rsidR="00F51642" w:rsidRDefault="0053245A">
          <w:pPr>
            <w:pStyle w:val="TDC3"/>
            <w:tabs>
              <w:tab w:val="left" w:pos="1100"/>
            </w:tabs>
            <w:rPr>
              <w:rFonts w:cstheme="minorBidi"/>
              <w:lang w:eastAsia="en-US"/>
            </w:rPr>
          </w:pPr>
          <w:hyperlink w:anchor="_Toc494972689" w:history="1">
            <w:r w:rsidR="00F51642" w:rsidRPr="00D82E0B">
              <w:rPr>
                <w:rStyle w:val="Hipervnculo"/>
              </w:rPr>
              <w:t>5.3.</w:t>
            </w:r>
            <w:r w:rsidR="00F51642">
              <w:rPr>
                <w:rFonts w:cstheme="minorBidi"/>
                <w:lang w:eastAsia="en-US"/>
              </w:rPr>
              <w:tab/>
            </w:r>
            <w:r w:rsidR="00F51642" w:rsidRPr="00D82E0B">
              <w:rPr>
                <w:rStyle w:val="Hipervnculo"/>
              </w:rPr>
              <w:t>Lessons learnt</w:t>
            </w:r>
            <w:r w:rsidR="00F51642">
              <w:rPr>
                <w:webHidden/>
              </w:rPr>
              <w:tab/>
            </w:r>
            <w:r w:rsidR="00F51642">
              <w:rPr>
                <w:webHidden/>
              </w:rPr>
              <w:fldChar w:fldCharType="begin"/>
            </w:r>
            <w:r w:rsidR="00F51642">
              <w:rPr>
                <w:webHidden/>
              </w:rPr>
              <w:instrText xml:space="preserve"> PAGEREF _Toc494972689 \h </w:instrText>
            </w:r>
            <w:r w:rsidR="00F51642">
              <w:rPr>
                <w:webHidden/>
              </w:rPr>
            </w:r>
            <w:r w:rsidR="00F51642">
              <w:rPr>
                <w:webHidden/>
              </w:rPr>
              <w:fldChar w:fldCharType="separate"/>
            </w:r>
            <w:r w:rsidR="00787011">
              <w:rPr>
                <w:webHidden/>
              </w:rPr>
              <w:t>48</w:t>
            </w:r>
            <w:r w:rsidR="00F51642">
              <w:rPr>
                <w:webHidden/>
              </w:rPr>
              <w:fldChar w:fldCharType="end"/>
            </w:r>
          </w:hyperlink>
        </w:p>
        <w:p w14:paraId="49F2B952" w14:textId="4DAA57CA" w:rsidR="00F51642" w:rsidRDefault="0053245A">
          <w:pPr>
            <w:pStyle w:val="TDC1"/>
            <w:tabs>
              <w:tab w:val="left" w:pos="1100"/>
            </w:tabs>
            <w:rPr>
              <w:rFonts w:cstheme="minorBidi"/>
              <w:lang w:eastAsia="en-US"/>
            </w:rPr>
          </w:pPr>
          <w:hyperlink w:anchor="_Toc494972690" w:history="1">
            <w:r w:rsidR="00F51642" w:rsidRPr="00D82E0B">
              <w:rPr>
                <w:rStyle w:val="Hipervnculo"/>
              </w:rPr>
              <w:t>Annex 1:</w:t>
            </w:r>
            <w:r w:rsidR="00F51642">
              <w:rPr>
                <w:rFonts w:cstheme="minorBidi"/>
                <w:lang w:eastAsia="en-US"/>
              </w:rPr>
              <w:tab/>
            </w:r>
            <w:r w:rsidR="00F51642" w:rsidRPr="00D82E0B">
              <w:rPr>
                <w:rStyle w:val="Hipervnculo"/>
              </w:rPr>
              <w:t xml:space="preserve"> ToR</w:t>
            </w:r>
            <w:r w:rsidR="00F51642">
              <w:rPr>
                <w:webHidden/>
              </w:rPr>
              <w:tab/>
            </w:r>
            <w:r w:rsidR="00F51642">
              <w:rPr>
                <w:webHidden/>
              </w:rPr>
              <w:fldChar w:fldCharType="begin"/>
            </w:r>
            <w:r w:rsidR="00F51642">
              <w:rPr>
                <w:webHidden/>
              </w:rPr>
              <w:instrText xml:space="preserve"> PAGEREF _Toc494972690 \h </w:instrText>
            </w:r>
            <w:r w:rsidR="00F51642">
              <w:rPr>
                <w:webHidden/>
              </w:rPr>
            </w:r>
            <w:r w:rsidR="00F51642">
              <w:rPr>
                <w:webHidden/>
              </w:rPr>
              <w:fldChar w:fldCharType="separate"/>
            </w:r>
            <w:r w:rsidR="00787011">
              <w:rPr>
                <w:webHidden/>
              </w:rPr>
              <w:t>50</w:t>
            </w:r>
            <w:r w:rsidR="00F51642">
              <w:rPr>
                <w:webHidden/>
              </w:rPr>
              <w:fldChar w:fldCharType="end"/>
            </w:r>
          </w:hyperlink>
        </w:p>
        <w:p w14:paraId="7FBC546E" w14:textId="07640219" w:rsidR="00F51642" w:rsidRDefault="0053245A">
          <w:pPr>
            <w:pStyle w:val="TDC1"/>
            <w:tabs>
              <w:tab w:val="left" w:pos="1100"/>
            </w:tabs>
            <w:rPr>
              <w:rFonts w:cstheme="minorBidi"/>
              <w:lang w:eastAsia="en-US"/>
            </w:rPr>
          </w:pPr>
          <w:hyperlink w:anchor="_Toc494972691" w:history="1">
            <w:r w:rsidR="00F51642" w:rsidRPr="00D82E0B">
              <w:rPr>
                <w:rStyle w:val="Hipervnculo"/>
              </w:rPr>
              <w:t>Annex 2:</w:t>
            </w:r>
            <w:r w:rsidR="00F51642">
              <w:rPr>
                <w:rFonts w:cstheme="minorBidi"/>
                <w:lang w:eastAsia="en-US"/>
              </w:rPr>
              <w:tab/>
            </w:r>
            <w:r w:rsidR="00F51642" w:rsidRPr="00D82E0B">
              <w:rPr>
                <w:rStyle w:val="Hipervnculo"/>
              </w:rPr>
              <w:t xml:space="preserve"> Mission Agenda</w:t>
            </w:r>
            <w:r w:rsidR="00F51642">
              <w:rPr>
                <w:webHidden/>
              </w:rPr>
              <w:tab/>
            </w:r>
            <w:r w:rsidR="00F51642">
              <w:rPr>
                <w:webHidden/>
              </w:rPr>
              <w:fldChar w:fldCharType="begin"/>
            </w:r>
            <w:r w:rsidR="00F51642">
              <w:rPr>
                <w:webHidden/>
              </w:rPr>
              <w:instrText xml:space="preserve"> PAGEREF _Toc494972691 \h </w:instrText>
            </w:r>
            <w:r w:rsidR="00F51642">
              <w:rPr>
                <w:webHidden/>
              </w:rPr>
            </w:r>
            <w:r w:rsidR="00F51642">
              <w:rPr>
                <w:webHidden/>
              </w:rPr>
              <w:fldChar w:fldCharType="separate"/>
            </w:r>
            <w:r w:rsidR="00787011">
              <w:rPr>
                <w:webHidden/>
              </w:rPr>
              <w:t>51</w:t>
            </w:r>
            <w:r w:rsidR="00F51642">
              <w:rPr>
                <w:webHidden/>
              </w:rPr>
              <w:fldChar w:fldCharType="end"/>
            </w:r>
          </w:hyperlink>
        </w:p>
        <w:p w14:paraId="76FFF166" w14:textId="00C829FB" w:rsidR="00F51642" w:rsidRDefault="0053245A">
          <w:pPr>
            <w:pStyle w:val="TDC1"/>
            <w:tabs>
              <w:tab w:val="left" w:pos="1100"/>
            </w:tabs>
            <w:rPr>
              <w:rFonts w:cstheme="minorBidi"/>
              <w:lang w:eastAsia="en-US"/>
            </w:rPr>
          </w:pPr>
          <w:hyperlink w:anchor="_Toc494972692" w:history="1">
            <w:r w:rsidR="00F51642" w:rsidRPr="00D82E0B">
              <w:rPr>
                <w:rStyle w:val="Hipervnculo"/>
              </w:rPr>
              <w:t>Annex 3:</w:t>
            </w:r>
            <w:r w:rsidR="00F51642">
              <w:rPr>
                <w:rFonts w:cstheme="minorBidi"/>
                <w:lang w:eastAsia="en-US"/>
              </w:rPr>
              <w:tab/>
            </w:r>
            <w:r w:rsidR="00F51642" w:rsidRPr="00D82E0B">
              <w:rPr>
                <w:rStyle w:val="Hipervnculo"/>
              </w:rPr>
              <w:t xml:space="preserve">List of interviewees </w:t>
            </w:r>
            <w:r w:rsidR="00F51642">
              <w:rPr>
                <w:webHidden/>
              </w:rPr>
              <w:tab/>
            </w:r>
            <w:r w:rsidR="00F51642">
              <w:rPr>
                <w:webHidden/>
              </w:rPr>
              <w:fldChar w:fldCharType="begin"/>
            </w:r>
            <w:r w:rsidR="00F51642">
              <w:rPr>
                <w:webHidden/>
              </w:rPr>
              <w:instrText xml:space="preserve"> PAGEREF _Toc494972692 \h </w:instrText>
            </w:r>
            <w:r w:rsidR="00F51642">
              <w:rPr>
                <w:webHidden/>
              </w:rPr>
            </w:r>
            <w:r w:rsidR="00F51642">
              <w:rPr>
                <w:webHidden/>
              </w:rPr>
              <w:fldChar w:fldCharType="separate"/>
            </w:r>
            <w:r w:rsidR="00787011">
              <w:rPr>
                <w:webHidden/>
              </w:rPr>
              <w:t>53</w:t>
            </w:r>
            <w:r w:rsidR="00F51642">
              <w:rPr>
                <w:webHidden/>
              </w:rPr>
              <w:fldChar w:fldCharType="end"/>
            </w:r>
          </w:hyperlink>
        </w:p>
        <w:p w14:paraId="53DCD68E" w14:textId="6E390BE2" w:rsidR="00F51642" w:rsidRDefault="0053245A">
          <w:pPr>
            <w:pStyle w:val="TDC1"/>
            <w:tabs>
              <w:tab w:val="left" w:pos="1100"/>
            </w:tabs>
            <w:rPr>
              <w:rFonts w:cstheme="minorBidi"/>
              <w:lang w:eastAsia="en-US"/>
            </w:rPr>
          </w:pPr>
          <w:hyperlink w:anchor="_Toc494972693" w:history="1">
            <w:r w:rsidR="00F51642" w:rsidRPr="00D82E0B">
              <w:rPr>
                <w:rStyle w:val="Hipervnculo"/>
              </w:rPr>
              <w:t>Annex 4:</w:t>
            </w:r>
            <w:r w:rsidR="00F51642">
              <w:rPr>
                <w:rFonts w:cstheme="minorBidi"/>
                <w:lang w:eastAsia="en-US"/>
              </w:rPr>
              <w:tab/>
            </w:r>
            <w:r w:rsidR="00F51642" w:rsidRPr="00D82E0B">
              <w:rPr>
                <w:rStyle w:val="Hipervnculo"/>
              </w:rPr>
              <w:t xml:space="preserve"> Summary of field visits</w:t>
            </w:r>
            <w:r w:rsidR="00F51642">
              <w:rPr>
                <w:webHidden/>
              </w:rPr>
              <w:tab/>
            </w:r>
            <w:r w:rsidR="00F51642">
              <w:rPr>
                <w:webHidden/>
              </w:rPr>
              <w:fldChar w:fldCharType="begin"/>
            </w:r>
            <w:r w:rsidR="00F51642">
              <w:rPr>
                <w:webHidden/>
              </w:rPr>
              <w:instrText xml:space="preserve"> PAGEREF _Toc494972693 \h </w:instrText>
            </w:r>
            <w:r w:rsidR="00F51642">
              <w:rPr>
                <w:webHidden/>
              </w:rPr>
            </w:r>
            <w:r w:rsidR="00F51642">
              <w:rPr>
                <w:webHidden/>
              </w:rPr>
              <w:fldChar w:fldCharType="separate"/>
            </w:r>
            <w:r w:rsidR="00787011">
              <w:rPr>
                <w:webHidden/>
              </w:rPr>
              <w:t>55</w:t>
            </w:r>
            <w:r w:rsidR="00F51642">
              <w:rPr>
                <w:webHidden/>
              </w:rPr>
              <w:fldChar w:fldCharType="end"/>
            </w:r>
          </w:hyperlink>
        </w:p>
        <w:p w14:paraId="5A1FF334" w14:textId="4DAF72F6" w:rsidR="00F51642" w:rsidRDefault="0053245A">
          <w:pPr>
            <w:pStyle w:val="TDC1"/>
            <w:tabs>
              <w:tab w:val="left" w:pos="1100"/>
            </w:tabs>
            <w:rPr>
              <w:rFonts w:cstheme="minorBidi"/>
              <w:lang w:eastAsia="en-US"/>
            </w:rPr>
          </w:pPr>
          <w:hyperlink w:anchor="_Toc494972694" w:history="1">
            <w:r w:rsidR="00F51642" w:rsidRPr="00D82E0B">
              <w:rPr>
                <w:rStyle w:val="Hipervnculo"/>
              </w:rPr>
              <w:t>Annex 5:</w:t>
            </w:r>
            <w:r w:rsidR="00F51642">
              <w:rPr>
                <w:rFonts w:cstheme="minorBidi"/>
                <w:lang w:eastAsia="en-US"/>
              </w:rPr>
              <w:tab/>
            </w:r>
            <w:r w:rsidR="00F51642" w:rsidRPr="00D82E0B">
              <w:rPr>
                <w:rStyle w:val="Hipervnculo"/>
              </w:rPr>
              <w:t xml:space="preserve"> List of documents reviewed</w:t>
            </w:r>
            <w:r w:rsidR="00F51642">
              <w:rPr>
                <w:webHidden/>
              </w:rPr>
              <w:tab/>
            </w:r>
            <w:r w:rsidR="00F51642">
              <w:rPr>
                <w:webHidden/>
              </w:rPr>
              <w:fldChar w:fldCharType="begin"/>
            </w:r>
            <w:r w:rsidR="00F51642">
              <w:rPr>
                <w:webHidden/>
              </w:rPr>
              <w:instrText xml:space="preserve"> PAGEREF _Toc494972694 \h </w:instrText>
            </w:r>
            <w:r w:rsidR="00F51642">
              <w:rPr>
                <w:webHidden/>
              </w:rPr>
            </w:r>
            <w:r w:rsidR="00F51642">
              <w:rPr>
                <w:webHidden/>
              </w:rPr>
              <w:fldChar w:fldCharType="separate"/>
            </w:r>
            <w:r w:rsidR="00787011">
              <w:rPr>
                <w:webHidden/>
              </w:rPr>
              <w:t>58</w:t>
            </w:r>
            <w:r w:rsidR="00F51642">
              <w:rPr>
                <w:webHidden/>
              </w:rPr>
              <w:fldChar w:fldCharType="end"/>
            </w:r>
          </w:hyperlink>
        </w:p>
        <w:p w14:paraId="16C20821" w14:textId="735247BD" w:rsidR="00F51642" w:rsidRDefault="0053245A">
          <w:pPr>
            <w:pStyle w:val="TDC1"/>
            <w:tabs>
              <w:tab w:val="left" w:pos="1100"/>
            </w:tabs>
            <w:rPr>
              <w:rFonts w:cstheme="minorBidi"/>
              <w:lang w:eastAsia="en-US"/>
            </w:rPr>
          </w:pPr>
          <w:hyperlink w:anchor="_Toc494972695" w:history="1">
            <w:r w:rsidR="00F51642" w:rsidRPr="00D82E0B">
              <w:rPr>
                <w:rStyle w:val="Hipervnculo"/>
              </w:rPr>
              <w:t>Annex 6:</w:t>
            </w:r>
            <w:r w:rsidR="00F51642">
              <w:rPr>
                <w:rFonts w:cstheme="minorBidi"/>
                <w:lang w:eastAsia="en-US"/>
              </w:rPr>
              <w:tab/>
            </w:r>
            <w:r w:rsidR="00F51642" w:rsidRPr="00D82E0B">
              <w:rPr>
                <w:rStyle w:val="Hipervnculo"/>
              </w:rPr>
              <w:t xml:space="preserve">  Evaluation questions matrix</w:t>
            </w:r>
            <w:r w:rsidR="00F51642">
              <w:rPr>
                <w:webHidden/>
              </w:rPr>
              <w:tab/>
            </w:r>
            <w:r w:rsidR="00F51642">
              <w:rPr>
                <w:webHidden/>
              </w:rPr>
              <w:fldChar w:fldCharType="begin"/>
            </w:r>
            <w:r w:rsidR="00F51642">
              <w:rPr>
                <w:webHidden/>
              </w:rPr>
              <w:instrText xml:space="preserve"> PAGEREF _Toc494972695 \h </w:instrText>
            </w:r>
            <w:r w:rsidR="00F51642">
              <w:rPr>
                <w:webHidden/>
              </w:rPr>
            </w:r>
            <w:r w:rsidR="00F51642">
              <w:rPr>
                <w:webHidden/>
              </w:rPr>
              <w:fldChar w:fldCharType="separate"/>
            </w:r>
            <w:r w:rsidR="00787011">
              <w:rPr>
                <w:webHidden/>
              </w:rPr>
              <w:t>63</w:t>
            </w:r>
            <w:r w:rsidR="00F51642">
              <w:rPr>
                <w:webHidden/>
              </w:rPr>
              <w:fldChar w:fldCharType="end"/>
            </w:r>
          </w:hyperlink>
        </w:p>
        <w:p w14:paraId="2CBEA598" w14:textId="5DCEDF8D" w:rsidR="00F51642" w:rsidRDefault="0053245A">
          <w:pPr>
            <w:pStyle w:val="TDC1"/>
            <w:tabs>
              <w:tab w:val="left" w:pos="1100"/>
            </w:tabs>
            <w:rPr>
              <w:rFonts w:cstheme="minorBidi"/>
              <w:lang w:eastAsia="en-US"/>
            </w:rPr>
          </w:pPr>
          <w:hyperlink w:anchor="_Toc494972696" w:history="1">
            <w:r w:rsidR="00F51642" w:rsidRPr="00D82E0B">
              <w:rPr>
                <w:rStyle w:val="Hipervnculo"/>
              </w:rPr>
              <w:t>Annex 7:</w:t>
            </w:r>
            <w:r w:rsidR="00F51642">
              <w:rPr>
                <w:rFonts w:cstheme="minorBidi"/>
                <w:lang w:eastAsia="en-US"/>
              </w:rPr>
              <w:tab/>
            </w:r>
            <w:r w:rsidR="00F51642" w:rsidRPr="00D82E0B">
              <w:rPr>
                <w:rStyle w:val="Hipervnculo"/>
              </w:rPr>
              <w:t>Itinerary of evaluation</w:t>
            </w:r>
            <w:r w:rsidR="00F51642">
              <w:rPr>
                <w:webHidden/>
              </w:rPr>
              <w:tab/>
            </w:r>
            <w:r w:rsidR="00F51642">
              <w:rPr>
                <w:webHidden/>
              </w:rPr>
              <w:fldChar w:fldCharType="begin"/>
            </w:r>
            <w:r w:rsidR="00F51642">
              <w:rPr>
                <w:webHidden/>
              </w:rPr>
              <w:instrText xml:space="preserve"> PAGEREF _Toc494972696 \h </w:instrText>
            </w:r>
            <w:r w:rsidR="00F51642">
              <w:rPr>
                <w:webHidden/>
              </w:rPr>
            </w:r>
            <w:r w:rsidR="00F51642">
              <w:rPr>
                <w:webHidden/>
              </w:rPr>
              <w:fldChar w:fldCharType="separate"/>
            </w:r>
            <w:r w:rsidR="00787011">
              <w:rPr>
                <w:webHidden/>
              </w:rPr>
              <w:t>75</w:t>
            </w:r>
            <w:r w:rsidR="00F51642">
              <w:rPr>
                <w:webHidden/>
              </w:rPr>
              <w:fldChar w:fldCharType="end"/>
            </w:r>
          </w:hyperlink>
        </w:p>
        <w:p w14:paraId="28E37643" w14:textId="47687E93" w:rsidR="00F51642" w:rsidRDefault="0053245A">
          <w:pPr>
            <w:pStyle w:val="TDC1"/>
            <w:tabs>
              <w:tab w:val="left" w:pos="1100"/>
            </w:tabs>
            <w:rPr>
              <w:rFonts w:cstheme="minorBidi"/>
              <w:lang w:eastAsia="en-US"/>
            </w:rPr>
          </w:pPr>
          <w:hyperlink w:anchor="_Toc494972697" w:history="1">
            <w:r w:rsidR="00F51642" w:rsidRPr="00D82E0B">
              <w:rPr>
                <w:rStyle w:val="Hipervnculo"/>
              </w:rPr>
              <w:t>Annex 8:</w:t>
            </w:r>
            <w:r w:rsidR="00F51642">
              <w:rPr>
                <w:rFonts w:cstheme="minorBidi"/>
                <w:lang w:eastAsia="en-US"/>
              </w:rPr>
              <w:tab/>
            </w:r>
            <w:r w:rsidR="00F51642" w:rsidRPr="00D82E0B">
              <w:rPr>
                <w:rStyle w:val="Hipervnculo"/>
              </w:rPr>
              <w:t>Results framework matrix</w:t>
            </w:r>
            <w:r w:rsidR="00F51642">
              <w:rPr>
                <w:webHidden/>
              </w:rPr>
              <w:tab/>
            </w:r>
            <w:r w:rsidR="00F51642">
              <w:rPr>
                <w:webHidden/>
              </w:rPr>
              <w:fldChar w:fldCharType="begin"/>
            </w:r>
            <w:r w:rsidR="00F51642">
              <w:rPr>
                <w:webHidden/>
              </w:rPr>
              <w:instrText xml:space="preserve"> PAGEREF _Toc494972697 \h </w:instrText>
            </w:r>
            <w:r w:rsidR="00F51642">
              <w:rPr>
                <w:webHidden/>
              </w:rPr>
            </w:r>
            <w:r w:rsidR="00F51642">
              <w:rPr>
                <w:webHidden/>
              </w:rPr>
              <w:fldChar w:fldCharType="separate"/>
            </w:r>
            <w:r w:rsidR="00787011">
              <w:rPr>
                <w:webHidden/>
              </w:rPr>
              <w:t>84</w:t>
            </w:r>
            <w:r w:rsidR="00F51642">
              <w:rPr>
                <w:webHidden/>
              </w:rPr>
              <w:fldChar w:fldCharType="end"/>
            </w:r>
          </w:hyperlink>
        </w:p>
        <w:p w14:paraId="393CAB1A" w14:textId="5E07925F" w:rsidR="00F51642" w:rsidRDefault="0053245A">
          <w:pPr>
            <w:pStyle w:val="TDC1"/>
            <w:tabs>
              <w:tab w:val="left" w:pos="1100"/>
            </w:tabs>
            <w:rPr>
              <w:rFonts w:cstheme="minorBidi"/>
              <w:lang w:eastAsia="en-US"/>
            </w:rPr>
          </w:pPr>
          <w:hyperlink w:anchor="_Toc494972698" w:history="1">
            <w:r w:rsidR="00F51642" w:rsidRPr="00D82E0B">
              <w:rPr>
                <w:rStyle w:val="Hipervnculo"/>
              </w:rPr>
              <w:t>Annex 9:</w:t>
            </w:r>
            <w:r w:rsidR="00F51642">
              <w:rPr>
                <w:rFonts w:cstheme="minorBidi"/>
                <w:lang w:eastAsia="en-US"/>
              </w:rPr>
              <w:tab/>
            </w:r>
            <w:r w:rsidR="00F51642" w:rsidRPr="00D82E0B">
              <w:rPr>
                <w:rStyle w:val="Hipervnculo"/>
              </w:rPr>
              <w:t>List of project’s key stakeholders as appeared in the prodoc</w:t>
            </w:r>
            <w:r w:rsidR="00F51642">
              <w:rPr>
                <w:webHidden/>
              </w:rPr>
              <w:tab/>
            </w:r>
            <w:r w:rsidR="00F51642">
              <w:rPr>
                <w:webHidden/>
              </w:rPr>
              <w:fldChar w:fldCharType="begin"/>
            </w:r>
            <w:r w:rsidR="00F51642">
              <w:rPr>
                <w:webHidden/>
              </w:rPr>
              <w:instrText xml:space="preserve"> PAGEREF _Toc494972698 \h </w:instrText>
            </w:r>
            <w:r w:rsidR="00F51642">
              <w:rPr>
                <w:webHidden/>
              </w:rPr>
            </w:r>
            <w:r w:rsidR="00F51642">
              <w:rPr>
                <w:webHidden/>
              </w:rPr>
              <w:fldChar w:fldCharType="separate"/>
            </w:r>
            <w:r w:rsidR="00787011">
              <w:rPr>
                <w:webHidden/>
              </w:rPr>
              <w:t>90</w:t>
            </w:r>
            <w:r w:rsidR="00F51642">
              <w:rPr>
                <w:webHidden/>
              </w:rPr>
              <w:fldChar w:fldCharType="end"/>
            </w:r>
          </w:hyperlink>
        </w:p>
        <w:p w14:paraId="3AA7DF2C" w14:textId="77777777" w:rsidR="00766CDE" w:rsidRPr="00886E15" w:rsidRDefault="00D80B30">
          <w:pPr>
            <w:rPr>
              <w:noProof w:val="0"/>
            </w:rPr>
          </w:pPr>
          <w:r w:rsidRPr="00886E15">
            <w:rPr>
              <w:rFonts w:cstheme="minorHAnsi"/>
              <w:b/>
              <w:bCs/>
              <w:noProof w:val="0"/>
            </w:rPr>
            <w:lastRenderedPageBreak/>
            <w:fldChar w:fldCharType="end"/>
          </w:r>
        </w:p>
      </w:sdtContent>
    </w:sdt>
    <w:p w14:paraId="084E6193" w14:textId="4B8C9A34" w:rsidR="00AD5255" w:rsidRPr="00886E15" w:rsidRDefault="00A71B43" w:rsidP="00D83F9F">
      <w:pPr>
        <w:pStyle w:val="Ttulo1"/>
        <w:rPr>
          <w:noProof w:val="0"/>
        </w:rPr>
      </w:pPr>
      <w:bookmarkStart w:id="1" w:name="_Toc494972321"/>
      <w:r w:rsidRPr="00886E15">
        <w:rPr>
          <w:noProof w:val="0"/>
        </w:rPr>
        <w:t>List of Acronyms</w:t>
      </w:r>
      <w:bookmarkEnd w:id="1"/>
    </w:p>
    <w:tbl>
      <w:tblPr>
        <w:tblStyle w:val="Tabladecuadrcula4-nfasis61"/>
        <w:tblW w:w="8075" w:type="dxa"/>
        <w:tblLook w:val="04A0" w:firstRow="1" w:lastRow="0" w:firstColumn="1" w:lastColumn="0" w:noHBand="0" w:noVBand="1"/>
      </w:tblPr>
      <w:tblGrid>
        <w:gridCol w:w="1240"/>
        <w:gridCol w:w="6835"/>
      </w:tblGrid>
      <w:tr w:rsidR="00806192" w:rsidRPr="00AB0B93" w14:paraId="086A4C52" w14:textId="77777777" w:rsidTr="0080619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CF5B280"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AWP</w:t>
            </w:r>
          </w:p>
        </w:tc>
        <w:tc>
          <w:tcPr>
            <w:tcW w:w="6835" w:type="dxa"/>
            <w:noWrap/>
            <w:hideMark/>
          </w:tcPr>
          <w:p w14:paraId="78CDC0CC" w14:textId="77777777" w:rsidR="001D6D56" w:rsidRPr="00886E15" w:rsidRDefault="001D6D56" w:rsidP="001D6D56">
            <w:pP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 xml:space="preserve">Annual Work Plan </w:t>
            </w:r>
          </w:p>
        </w:tc>
      </w:tr>
      <w:tr w:rsidR="00203913" w:rsidRPr="00B921EF" w14:paraId="0EECB0FC" w14:textId="77777777" w:rsidTr="008061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0FEA327"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BUR</w:t>
            </w:r>
          </w:p>
        </w:tc>
        <w:tc>
          <w:tcPr>
            <w:tcW w:w="6835" w:type="dxa"/>
            <w:noWrap/>
            <w:hideMark/>
          </w:tcPr>
          <w:p w14:paraId="73C6064D"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val="es-CL"/>
              </w:rPr>
            </w:pPr>
            <w:r w:rsidRPr="00886E15">
              <w:rPr>
                <w:rFonts w:eastAsia="Times New Roman" w:cstheme="minorHAnsi"/>
                <w:noProof w:val="0"/>
                <w:color w:val="000000"/>
                <w:sz w:val="18"/>
                <w:szCs w:val="18"/>
                <w:lang w:val="es-CL"/>
              </w:rPr>
              <w:t>Biennial Update Report (Informe de Actualización Bianual)</w:t>
            </w:r>
          </w:p>
        </w:tc>
      </w:tr>
      <w:tr w:rsidR="00806192" w:rsidRPr="00AB0B93" w14:paraId="2B6F52E8" w14:textId="77777777" w:rsidTr="00806192">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94E7483"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CAR</w:t>
            </w:r>
          </w:p>
        </w:tc>
        <w:tc>
          <w:tcPr>
            <w:tcW w:w="6835" w:type="dxa"/>
            <w:noWrap/>
            <w:hideMark/>
          </w:tcPr>
          <w:p w14:paraId="41D88B93"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Regional Autonomous Corporations</w:t>
            </w:r>
          </w:p>
        </w:tc>
      </w:tr>
      <w:tr w:rsidR="00203913" w:rsidRPr="00AB0B93" w14:paraId="2294C8B9" w14:textId="77777777" w:rsidTr="008061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8CC5337"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CCA</w:t>
            </w:r>
          </w:p>
        </w:tc>
        <w:tc>
          <w:tcPr>
            <w:tcW w:w="6835" w:type="dxa"/>
            <w:noWrap/>
            <w:hideMark/>
          </w:tcPr>
          <w:p w14:paraId="01A14305"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 xml:space="preserve">Common Country Assessment   </w:t>
            </w:r>
          </w:p>
        </w:tc>
      </w:tr>
      <w:tr w:rsidR="00203913" w:rsidRPr="00AB0B93" w14:paraId="6CC5F15D" w14:textId="77777777" w:rsidTr="00806192">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4170676"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CLCDS</w:t>
            </w:r>
          </w:p>
        </w:tc>
        <w:tc>
          <w:tcPr>
            <w:tcW w:w="6835" w:type="dxa"/>
            <w:noWrap/>
            <w:hideMark/>
          </w:tcPr>
          <w:p w14:paraId="425FB595"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Colombian Low Carbon Development Strategy</w:t>
            </w:r>
          </w:p>
        </w:tc>
      </w:tr>
      <w:tr w:rsidR="00806192" w:rsidRPr="00AB0B93" w14:paraId="18B46CAD" w14:textId="77777777" w:rsidTr="008061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0C96DA2"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CONPES</w:t>
            </w:r>
          </w:p>
        </w:tc>
        <w:tc>
          <w:tcPr>
            <w:tcW w:w="6835" w:type="dxa"/>
            <w:noWrap/>
            <w:hideMark/>
          </w:tcPr>
          <w:p w14:paraId="4A7F823E"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 xml:space="preserve">National Council on Economic and Social Policy </w:t>
            </w:r>
          </w:p>
        </w:tc>
      </w:tr>
      <w:tr w:rsidR="00203913" w:rsidRPr="00AB0B93" w14:paraId="3C17DB6B" w14:textId="77777777" w:rsidTr="00806192">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CB9FA38"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COP</w:t>
            </w:r>
          </w:p>
        </w:tc>
        <w:tc>
          <w:tcPr>
            <w:tcW w:w="6835" w:type="dxa"/>
            <w:noWrap/>
            <w:hideMark/>
          </w:tcPr>
          <w:p w14:paraId="65C11A39"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 xml:space="preserve">Conference of the Parties </w:t>
            </w:r>
          </w:p>
        </w:tc>
      </w:tr>
      <w:tr w:rsidR="00806192" w:rsidRPr="00AB0B93" w14:paraId="5387E53A" w14:textId="77777777" w:rsidTr="008061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4A2E1D4"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DNP</w:t>
            </w:r>
          </w:p>
        </w:tc>
        <w:tc>
          <w:tcPr>
            <w:tcW w:w="6835" w:type="dxa"/>
            <w:noWrap/>
            <w:hideMark/>
          </w:tcPr>
          <w:p w14:paraId="27BE8884"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 xml:space="preserve">National Planning Department </w:t>
            </w:r>
          </w:p>
        </w:tc>
      </w:tr>
      <w:tr w:rsidR="00C76871" w:rsidRPr="00AB0B93" w14:paraId="517B4654"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4616C1A"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ENREDD</w:t>
            </w:r>
          </w:p>
        </w:tc>
        <w:tc>
          <w:tcPr>
            <w:tcW w:w="6835" w:type="dxa"/>
            <w:noWrap/>
            <w:hideMark/>
          </w:tcPr>
          <w:p w14:paraId="587D1429"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National REDD Strategy</w:t>
            </w:r>
          </w:p>
        </w:tc>
      </w:tr>
      <w:tr w:rsidR="00806192" w:rsidRPr="00AB0B93" w14:paraId="28FB7302" w14:textId="77777777" w:rsidTr="008061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145F1C4"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ENSO</w:t>
            </w:r>
          </w:p>
        </w:tc>
        <w:tc>
          <w:tcPr>
            <w:tcW w:w="6835" w:type="dxa"/>
            <w:noWrap/>
            <w:hideMark/>
          </w:tcPr>
          <w:p w14:paraId="7358993B"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 xml:space="preserve">El Niño Southern Oscillation </w:t>
            </w:r>
          </w:p>
        </w:tc>
      </w:tr>
      <w:tr w:rsidR="00C76871" w:rsidRPr="00AB0B93" w14:paraId="41E78C73"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392B63B"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FNC</w:t>
            </w:r>
          </w:p>
        </w:tc>
        <w:tc>
          <w:tcPr>
            <w:tcW w:w="6835" w:type="dxa"/>
            <w:noWrap/>
            <w:hideMark/>
          </w:tcPr>
          <w:p w14:paraId="1E65C948"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First National Communication</w:t>
            </w:r>
          </w:p>
        </w:tc>
      </w:tr>
      <w:tr w:rsidR="00806192" w:rsidRPr="00AB0B93" w14:paraId="71546353" w14:textId="77777777" w:rsidTr="008061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B03E194"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GDP</w:t>
            </w:r>
          </w:p>
        </w:tc>
        <w:tc>
          <w:tcPr>
            <w:tcW w:w="6835" w:type="dxa"/>
            <w:noWrap/>
            <w:hideMark/>
          </w:tcPr>
          <w:p w14:paraId="0EF1E7C0"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 xml:space="preserve">Gross Domestic Product </w:t>
            </w:r>
          </w:p>
        </w:tc>
      </w:tr>
      <w:tr w:rsidR="00C76871" w:rsidRPr="00AB0B93" w14:paraId="27607E0B"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D73584B"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GEF</w:t>
            </w:r>
          </w:p>
        </w:tc>
        <w:tc>
          <w:tcPr>
            <w:tcW w:w="6835" w:type="dxa"/>
            <w:noWrap/>
            <w:hideMark/>
          </w:tcPr>
          <w:p w14:paraId="5D0F19E0"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 xml:space="preserve">Global Environmental Facility </w:t>
            </w:r>
          </w:p>
        </w:tc>
      </w:tr>
      <w:tr w:rsidR="00806192" w:rsidRPr="00AB0B93" w14:paraId="60EA9ECB" w14:textId="77777777" w:rsidTr="008061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BD03367"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GHG</w:t>
            </w:r>
          </w:p>
        </w:tc>
        <w:tc>
          <w:tcPr>
            <w:tcW w:w="6835" w:type="dxa"/>
            <w:noWrap/>
            <w:hideMark/>
          </w:tcPr>
          <w:p w14:paraId="3D50D43B"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 xml:space="preserve">Greenhouse Gasses </w:t>
            </w:r>
          </w:p>
        </w:tc>
      </w:tr>
      <w:tr w:rsidR="00C76871" w:rsidRPr="00AB0B93" w14:paraId="6BA57923"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23DAB6E7"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GIZ</w:t>
            </w:r>
          </w:p>
        </w:tc>
        <w:tc>
          <w:tcPr>
            <w:tcW w:w="6835" w:type="dxa"/>
            <w:noWrap/>
            <w:hideMark/>
          </w:tcPr>
          <w:p w14:paraId="18A777A3"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Deutsche Gesellschaftfür Internationale Zusammenarbeit</w:t>
            </w:r>
          </w:p>
        </w:tc>
      </w:tr>
      <w:tr w:rsidR="00806192" w:rsidRPr="00AB0B93" w14:paraId="6224C5DC" w14:textId="77777777" w:rsidTr="008061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AC30B9C"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IAVH</w:t>
            </w:r>
          </w:p>
        </w:tc>
        <w:tc>
          <w:tcPr>
            <w:tcW w:w="6835" w:type="dxa"/>
            <w:noWrap/>
            <w:hideMark/>
          </w:tcPr>
          <w:p w14:paraId="57A14D71"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Research Institute for Biological Resources Alexander von Humboldt</w:t>
            </w:r>
          </w:p>
        </w:tc>
      </w:tr>
      <w:tr w:rsidR="00C76871" w:rsidRPr="00AB0B93" w14:paraId="2617BFCD"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7C772A6"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IDEAM</w:t>
            </w:r>
          </w:p>
        </w:tc>
        <w:tc>
          <w:tcPr>
            <w:tcW w:w="6835" w:type="dxa"/>
            <w:noWrap/>
            <w:hideMark/>
          </w:tcPr>
          <w:p w14:paraId="79860917"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 xml:space="preserve">Colombian Institute of Hydrology, Meteorology and Environmental Studies </w:t>
            </w:r>
          </w:p>
        </w:tc>
      </w:tr>
      <w:tr w:rsidR="00C76871" w:rsidRPr="00AB0B93" w14:paraId="08759653" w14:textId="77777777" w:rsidTr="00886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23AE274"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INVEMAR</w:t>
            </w:r>
          </w:p>
        </w:tc>
        <w:tc>
          <w:tcPr>
            <w:tcW w:w="6835" w:type="dxa"/>
            <w:noWrap/>
            <w:hideMark/>
          </w:tcPr>
          <w:p w14:paraId="680E523B"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Institute of Marine and Coastal Studies José Benito Vives de Andreis</w:t>
            </w:r>
          </w:p>
        </w:tc>
      </w:tr>
      <w:tr w:rsidR="00C76871" w:rsidRPr="00AB0B93" w14:paraId="5715E9D7"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166D10E"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IPCC</w:t>
            </w:r>
          </w:p>
        </w:tc>
        <w:tc>
          <w:tcPr>
            <w:tcW w:w="6835" w:type="dxa"/>
            <w:noWrap/>
            <w:hideMark/>
          </w:tcPr>
          <w:p w14:paraId="206ED609"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 xml:space="preserve">Intergovernmental Panel on Climate Change </w:t>
            </w:r>
          </w:p>
        </w:tc>
      </w:tr>
      <w:tr w:rsidR="00C76871" w:rsidRPr="00AB0B93" w14:paraId="719344BC" w14:textId="77777777" w:rsidTr="00886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5BCECFC3"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MADR</w:t>
            </w:r>
          </w:p>
        </w:tc>
        <w:tc>
          <w:tcPr>
            <w:tcW w:w="6835" w:type="dxa"/>
            <w:noWrap/>
            <w:hideMark/>
          </w:tcPr>
          <w:p w14:paraId="28056227"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Ministry of Agriculture and Rural Development</w:t>
            </w:r>
          </w:p>
        </w:tc>
      </w:tr>
      <w:tr w:rsidR="00806192" w:rsidRPr="00AB0B93" w14:paraId="1F2DC3D8"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9C0E6F2"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MADS</w:t>
            </w:r>
          </w:p>
        </w:tc>
        <w:tc>
          <w:tcPr>
            <w:tcW w:w="6835" w:type="dxa"/>
            <w:noWrap/>
            <w:hideMark/>
          </w:tcPr>
          <w:p w14:paraId="38689520"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Ministry of Environment and Sustainable Development</w:t>
            </w:r>
          </w:p>
        </w:tc>
      </w:tr>
      <w:tr w:rsidR="00806192" w:rsidRPr="00AB0B93" w14:paraId="72CF3E59" w14:textId="77777777" w:rsidTr="00886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9EFC503"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MRV</w:t>
            </w:r>
          </w:p>
        </w:tc>
        <w:tc>
          <w:tcPr>
            <w:tcW w:w="6835" w:type="dxa"/>
            <w:noWrap/>
            <w:hideMark/>
          </w:tcPr>
          <w:p w14:paraId="0E65CF52"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Monitoring Report and Verification</w:t>
            </w:r>
          </w:p>
        </w:tc>
      </w:tr>
      <w:tr w:rsidR="00C76871" w:rsidRPr="00AB0B93" w14:paraId="560AF2CA"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397DA11"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NAMA</w:t>
            </w:r>
          </w:p>
        </w:tc>
        <w:tc>
          <w:tcPr>
            <w:tcW w:w="6835" w:type="dxa"/>
            <w:noWrap/>
            <w:hideMark/>
          </w:tcPr>
          <w:p w14:paraId="439569DC"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 xml:space="preserve">National Appropriate Mitigation Actions </w:t>
            </w:r>
          </w:p>
        </w:tc>
      </w:tr>
      <w:tr w:rsidR="00C76871" w:rsidRPr="00AB0B93" w14:paraId="176C88EC" w14:textId="77777777" w:rsidTr="00886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6B23A257"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NCCAP</w:t>
            </w:r>
          </w:p>
        </w:tc>
        <w:tc>
          <w:tcPr>
            <w:tcW w:w="6835" w:type="dxa"/>
            <w:noWrap/>
            <w:hideMark/>
          </w:tcPr>
          <w:p w14:paraId="5117C1A4"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National Climate Change Adaptation Plan</w:t>
            </w:r>
          </w:p>
        </w:tc>
      </w:tr>
      <w:tr w:rsidR="00C76871" w:rsidRPr="00AB0B93" w14:paraId="6FAA43A2"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9CD7F21"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NGO</w:t>
            </w:r>
          </w:p>
        </w:tc>
        <w:tc>
          <w:tcPr>
            <w:tcW w:w="6835" w:type="dxa"/>
            <w:noWrap/>
            <w:hideMark/>
          </w:tcPr>
          <w:p w14:paraId="1B92F413"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Non-Governmental Organizations</w:t>
            </w:r>
          </w:p>
        </w:tc>
      </w:tr>
      <w:tr w:rsidR="00C76871" w:rsidRPr="00AB0B93" w14:paraId="7CA93F72" w14:textId="77777777" w:rsidTr="00886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6B17C7E0"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PND</w:t>
            </w:r>
          </w:p>
        </w:tc>
        <w:tc>
          <w:tcPr>
            <w:tcW w:w="6835" w:type="dxa"/>
            <w:noWrap/>
            <w:hideMark/>
          </w:tcPr>
          <w:p w14:paraId="0A5BBE89"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National Development Plan</w:t>
            </w:r>
          </w:p>
        </w:tc>
      </w:tr>
      <w:tr w:rsidR="00C76871" w:rsidRPr="00AB0B93" w14:paraId="0DC3B986"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0594845"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PSA</w:t>
            </w:r>
          </w:p>
        </w:tc>
        <w:tc>
          <w:tcPr>
            <w:tcW w:w="6835" w:type="dxa"/>
            <w:noWrap/>
            <w:hideMark/>
          </w:tcPr>
          <w:p w14:paraId="3C3664BF"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 xml:space="preserve">Payment for Environmental Services </w:t>
            </w:r>
          </w:p>
        </w:tc>
      </w:tr>
      <w:tr w:rsidR="00C76871" w:rsidRPr="00AB0B93" w14:paraId="78C5C8D5" w14:textId="77777777" w:rsidTr="00886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13A4264"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REDD</w:t>
            </w:r>
          </w:p>
        </w:tc>
        <w:tc>
          <w:tcPr>
            <w:tcW w:w="6835" w:type="dxa"/>
            <w:noWrap/>
            <w:hideMark/>
          </w:tcPr>
          <w:p w14:paraId="2311B126"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Reduction of Emissions from Deforestation and Degradation</w:t>
            </w:r>
          </w:p>
        </w:tc>
      </w:tr>
      <w:tr w:rsidR="00C76871" w:rsidRPr="00AB0B93" w14:paraId="576723E9"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56B67EE6"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RESPEL</w:t>
            </w:r>
          </w:p>
        </w:tc>
        <w:tc>
          <w:tcPr>
            <w:tcW w:w="6835" w:type="dxa"/>
            <w:noWrap/>
            <w:hideMark/>
          </w:tcPr>
          <w:p w14:paraId="322F3092"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Dangerous Waste System</w:t>
            </w:r>
          </w:p>
        </w:tc>
      </w:tr>
      <w:tr w:rsidR="00C76871" w:rsidRPr="00AB0B93" w14:paraId="7E8477A2" w14:textId="77777777" w:rsidTr="00886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3C25EF6"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SIRH</w:t>
            </w:r>
          </w:p>
        </w:tc>
        <w:tc>
          <w:tcPr>
            <w:tcW w:w="6835" w:type="dxa"/>
            <w:noWrap/>
            <w:hideMark/>
          </w:tcPr>
          <w:p w14:paraId="22C1C3E2"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Water Resource Information System</w:t>
            </w:r>
          </w:p>
        </w:tc>
      </w:tr>
      <w:tr w:rsidR="00C76871" w:rsidRPr="00AB0B93" w14:paraId="6718E8C3"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0F90BEBD"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SIUR</w:t>
            </w:r>
          </w:p>
        </w:tc>
        <w:tc>
          <w:tcPr>
            <w:tcW w:w="6835" w:type="dxa"/>
            <w:noWrap/>
            <w:hideMark/>
          </w:tcPr>
          <w:p w14:paraId="3EF20E3C"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Information System on the Use of Renewable Natural Resources</w:t>
            </w:r>
          </w:p>
        </w:tc>
      </w:tr>
      <w:tr w:rsidR="00C76871" w:rsidRPr="00AB0B93" w14:paraId="7E49DA9A" w14:textId="77777777" w:rsidTr="00886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1A6804B"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SMART</w:t>
            </w:r>
          </w:p>
        </w:tc>
        <w:tc>
          <w:tcPr>
            <w:tcW w:w="6835" w:type="dxa"/>
            <w:noWrap/>
            <w:hideMark/>
          </w:tcPr>
          <w:p w14:paraId="2B9495F6"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Criteria for indicators (Specific, Measurable, Attainable, Relevant, Time-Bound)</w:t>
            </w:r>
          </w:p>
        </w:tc>
      </w:tr>
      <w:tr w:rsidR="00C76871" w:rsidRPr="00AB0B93" w14:paraId="17C6A2F1"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25436C9"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SNC</w:t>
            </w:r>
          </w:p>
        </w:tc>
        <w:tc>
          <w:tcPr>
            <w:tcW w:w="6835" w:type="dxa"/>
            <w:noWrap/>
            <w:hideMark/>
          </w:tcPr>
          <w:p w14:paraId="23C6AC24"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 xml:space="preserve">Second National Communication </w:t>
            </w:r>
          </w:p>
        </w:tc>
      </w:tr>
      <w:tr w:rsidR="00C76871" w:rsidRPr="00AB0B93" w14:paraId="0363394F" w14:textId="77777777" w:rsidTr="00886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A65C46E"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SNCC</w:t>
            </w:r>
          </w:p>
        </w:tc>
        <w:tc>
          <w:tcPr>
            <w:tcW w:w="6835" w:type="dxa"/>
            <w:noWrap/>
            <w:hideMark/>
          </w:tcPr>
          <w:p w14:paraId="6D2D715F"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National Climate Change System</w:t>
            </w:r>
          </w:p>
        </w:tc>
      </w:tr>
      <w:tr w:rsidR="00C76871" w:rsidRPr="00AB0B93" w14:paraId="7C4107C4"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09A3F7A"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SNIF</w:t>
            </w:r>
          </w:p>
        </w:tc>
        <w:tc>
          <w:tcPr>
            <w:tcW w:w="6835" w:type="dxa"/>
            <w:noWrap/>
            <w:hideMark/>
          </w:tcPr>
          <w:p w14:paraId="0881F282"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National Forestry Information System</w:t>
            </w:r>
          </w:p>
        </w:tc>
      </w:tr>
      <w:tr w:rsidR="00C76871" w:rsidRPr="00AB0B93" w14:paraId="4F7325EB" w14:textId="77777777" w:rsidTr="00886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8EBC442"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STAR</w:t>
            </w:r>
          </w:p>
        </w:tc>
        <w:tc>
          <w:tcPr>
            <w:tcW w:w="6835" w:type="dxa"/>
            <w:noWrap/>
            <w:hideMark/>
          </w:tcPr>
          <w:p w14:paraId="47D4F2CB"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System for Transparent Allocation of Resources</w:t>
            </w:r>
          </w:p>
        </w:tc>
      </w:tr>
      <w:tr w:rsidR="00C76871" w:rsidRPr="00AB0B93" w14:paraId="403B79B6"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C36FB8F"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TNC</w:t>
            </w:r>
          </w:p>
        </w:tc>
        <w:tc>
          <w:tcPr>
            <w:tcW w:w="6835" w:type="dxa"/>
            <w:noWrap/>
            <w:hideMark/>
          </w:tcPr>
          <w:p w14:paraId="745D7417"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Third National Communication on Climate Change</w:t>
            </w:r>
          </w:p>
        </w:tc>
      </w:tr>
      <w:tr w:rsidR="00C76871" w:rsidRPr="00AB0B93" w14:paraId="3223B24A" w14:textId="77777777" w:rsidTr="00886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24AAEFF8"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UNDAF</w:t>
            </w:r>
          </w:p>
        </w:tc>
        <w:tc>
          <w:tcPr>
            <w:tcW w:w="6835" w:type="dxa"/>
            <w:noWrap/>
            <w:hideMark/>
          </w:tcPr>
          <w:p w14:paraId="4CC4BA16"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 xml:space="preserve">United Nations Development Assistance Framework </w:t>
            </w:r>
          </w:p>
        </w:tc>
      </w:tr>
      <w:tr w:rsidR="00203913" w:rsidRPr="00AB0B93" w14:paraId="44FE0BC1" w14:textId="77777777" w:rsidTr="00806192">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E7B81A0"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UNDP</w:t>
            </w:r>
          </w:p>
        </w:tc>
        <w:tc>
          <w:tcPr>
            <w:tcW w:w="6835" w:type="dxa"/>
            <w:noWrap/>
            <w:hideMark/>
          </w:tcPr>
          <w:p w14:paraId="03288835"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 xml:space="preserve">United Nations Development Program  </w:t>
            </w:r>
          </w:p>
        </w:tc>
      </w:tr>
      <w:tr w:rsidR="00C76871" w:rsidRPr="00AB0B93" w14:paraId="43C8F8EA" w14:textId="77777777" w:rsidTr="00886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6115D54A"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UNFCCC</w:t>
            </w:r>
          </w:p>
        </w:tc>
        <w:tc>
          <w:tcPr>
            <w:tcW w:w="6835" w:type="dxa"/>
            <w:noWrap/>
            <w:hideMark/>
          </w:tcPr>
          <w:p w14:paraId="1DA45120" w14:textId="77777777" w:rsidR="001D6D56" w:rsidRPr="00886E15" w:rsidRDefault="001D6D56" w:rsidP="001D6D56">
            <w:pP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 xml:space="preserve">United Nations Framework Convention on Climate Change  </w:t>
            </w:r>
          </w:p>
        </w:tc>
      </w:tr>
      <w:tr w:rsidR="00203913" w:rsidRPr="00AB0B93" w14:paraId="510EFB1B" w14:textId="77777777" w:rsidTr="00806192">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BB97300" w14:textId="77777777" w:rsidR="001D6D56" w:rsidRPr="00886E15" w:rsidRDefault="001D6D56" w:rsidP="001D6D56">
            <w:pPr>
              <w:rPr>
                <w:rFonts w:eastAsia="Times New Roman" w:cstheme="minorHAnsi"/>
                <w:noProof w:val="0"/>
                <w:color w:val="000000"/>
                <w:sz w:val="18"/>
                <w:szCs w:val="18"/>
              </w:rPr>
            </w:pPr>
            <w:r w:rsidRPr="00886E15">
              <w:rPr>
                <w:rFonts w:eastAsia="Times New Roman" w:cstheme="minorHAnsi"/>
                <w:noProof w:val="0"/>
                <w:color w:val="000000"/>
                <w:sz w:val="18"/>
                <w:szCs w:val="18"/>
              </w:rPr>
              <w:t>UPME</w:t>
            </w:r>
          </w:p>
        </w:tc>
        <w:tc>
          <w:tcPr>
            <w:tcW w:w="6835" w:type="dxa"/>
            <w:noWrap/>
            <w:hideMark/>
          </w:tcPr>
          <w:p w14:paraId="347D96CD" w14:textId="77777777" w:rsidR="001D6D56" w:rsidRPr="00886E15" w:rsidRDefault="001D6D56" w:rsidP="001D6D56">
            <w:pP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rPr>
            </w:pPr>
            <w:r w:rsidRPr="00886E15">
              <w:rPr>
                <w:rFonts w:eastAsia="Times New Roman" w:cstheme="minorHAnsi"/>
                <w:noProof w:val="0"/>
                <w:color w:val="000000"/>
                <w:sz w:val="18"/>
                <w:szCs w:val="18"/>
              </w:rPr>
              <w:t>National Mines and Energy Planning Unit</w:t>
            </w:r>
          </w:p>
        </w:tc>
      </w:tr>
    </w:tbl>
    <w:p w14:paraId="1628BF98" w14:textId="740A7B75" w:rsidR="00B42CFD" w:rsidRPr="00886E15" w:rsidRDefault="00B42CFD" w:rsidP="00886E15">
      <w:pPr>
        <w:rPr>
          <w:noProof w:val="0"/>
        </w:rPr>
      </w:pPr>
    </w:p>
    <w:p w14:paraId="5BADC777" w14:textId="77777777" w:rsidR="00542F70" w:rsidRPr="00886E15" w:rsidRDefault="00542F70" w:rsidP="00DF205A">
      <w:pPr>
        <w:rPr>
          <w:noProof w:val="0"/>
        </w:rPr>
        <w:sectPr w:rsidR="00542F70" w:rsidRPr="00886E15" w:rsidSect="00886E15">
          <w:footerReference w:type="default" r:id="rId16"/>
          <w:pgSz w:w="12240" w:h="15840" w:code="1"/>
          <w:pgMar w:top="1304" w:right="1701" w:bottom="1304" w:left="1701" w:header="709" w:footer="709" w:gutter="0"/>
          <w:cols w:space="708"/>
          <w:docGrid w:linePitch="360"/>
        </w:sectPr>
      </w:pPr>
    </w:p>
    <w:p w14:paraId="6E067C50" w14:textId="512F3815" w:rsidR="00AE1C28" w:rsidRPr="00886E15" w:rsidRDefault="00A71B43" w:rsidP="00D83F9F">
      <w:pPr>
        <w:pStyle w:val="Ttulo1"/>
        <w:rPr>
          <w:noProof w:val="0"/>
        </w:rPr>
      </w:pPr>
      <w:bookmarkStart w:id="2" w:name="_Toc494972322"/>
      <w:r w:rsidRPr="00886E15">
        <w:rPr>
          <w:noProof w:val="0"/>
        </w:rPr>
        <w:lastRenderedPageBreak/>
        <w:t>Executive Summary</w:t>
      </w:r>
      <w:bookmarkEnd w:id="2"/>
    </w:p>
    <w:p w14:paraId="34CA0263" w14:textId="1470F735" w:rsidR="00B42CFD" w:rsidRPr="00886E15" w:rsidRDefault="00B42CFD" w:rsidP="00886E15"/>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0"/>
        <w:gridCol w:w="1907"/>
        <w:gridCol w:w="1455"/>
        <w:gridCol w:w="332"/>
        <w:gridCol w:w="1531"/>
        <w:gridCol w:w="1693"/>
      </w:tblGrid>
      <w:tr w:rsidR="00B770E5" w:rsidRPr="00AB0B93" w14:paraId="00BB3982" w14:textId="77777777" w:rsidTr="00B770E5">
        <w:trPr>
          <w:trHeight w:val="817"/>
        </w:trPr>
        <w:tc>
          <w:tcPr>
            <w:tcW w:w="1082" w:type="pct"/>
            <w:shd w:val="clear" w:color="auto" w:fill="7F7F7F"/>
            <w:vAlign w:val="center"/>
          </w:tcPr>
          <w:p w14:paraId="31302A76" w14:textId="456B042E" w:rsidR="00B770E5" w:rsidRPr="00886E15" w:rsidRDefault="00A71B43" w:rsidP="00B770E5">
            <w:pPr>
              <w:spacing w:before="120" w:after="120"/>
              <w:jc w:val="center"/>
              <w:rPr>
                <w:rFonts w:cstheme="minorHAnsi"/>
                <w:noProof w:val="0"/>
                <w:sz w:val="18"/>
                <w:szCs w:val="18"/>
              </w:rPr>
            </w:pPr>
            <w:r w:rsidRPr="00886E15">
              <w:rPr>
                <w:rFonts w:cstheme="minorHAnsi"/>
                <w:b/>
                <w:noProof w:val="0"/>
                <w:color w:val="FFFFFF"/>
                <w:sz w:val="18"/>
                <w:szCs w:val="18"/>
              </w:rPr>
              <w:t xml:space="preserve">Project </w:t>
            </w:r>
            <w:r w:rsidR="00AB0B93" w:rsidRPr="00AB0B93">
              <w:rPr>
                <w:rFonts w:cstheme="minorHAnsi"/>
                <w:b/>
                <w:noProof w:val="0"/>
                <w:color w:val="FFFFFF"/>
                <w:sz w:val="18"/>
                <w:szCs w:val="18"/>
              </w:rPr>
              <w:t>Title:</w:t>
            </w:r>
          </w:p>
        </w:tc>
        <w:tc>
          <w:tcPr>
            <w:tcW w:w="3918" w:type="pct"/>
            <w:gridSpan w:val="5"/>
            <w:shd w:val="clear" w:color="auto" w:fill="FFFFFF"/>
            <w:vAlign w:val="center"/>
          </w:tcPr>
          <w:p w14:paraId="1FD9C730" w14:textId="1F3D66F6" w:rsidR="00B770E5" w:rsidRPr="00886E15" w:rsidRDefault="00A71B43" w:rsidP="00B770E5">
            <w:pPr>
              <w:spacing w:before="120" w:after="120"/>
              <w:ind w:right="-143"/>
              <w:jc w:val="both"/>
              <w:rPr>
                <w:rFonts w:cstheme="minorHAnsi"/>
                <w:noProof w:val="0"/>
                <w:sz w:val="18"/>
                <w:szCs w:val="18"/>
              </w:rPr>
            </w:pPr>
            <w:r w:rsidRPr="00886E15">
              <w:rPr>
                <w:rFonts w:cstheme="minorHAnsi"/>
                <w:b/>
                <w:noProof w:val="0"/>
                <w:sz w:val="18"/>
                <w:szCs w:val="18"/>
              </w:rPr>
              <w:t xml:space="preserve">“Colombia’s Third National Communication on Climate change to the </w:t>
            </w:r>
            <w:r w:rsidR="00AB0B93" w:rsidRPr="00AB0B93">
              <w:rPr>
                <w:rFonts w:cstheme="minorHAnsi"/>
                <w:b/>
                <w:noProof w:val="0"/>
                <w:sz w:val="18"/>
                <w:szCs w:val="18"/>
              </w:rPr>
              <w:t>UNFCCC”</w:t>
            </w:r>
          </w:p>
        </w:tc>
      </w:tr>
      <w:tr w:rsidR="00B770E5" w:rsidRPr="00AB0B93" w14:paraId="763D00F4" w14:textId="77777777" w:rsidTr="00B770E5">
        <w:trPr>
          <w:trHeight w:val="553"/>
        </w:trPr>
        <w:tc>
          <w:tcPr>
            <w:tcW w:w="1082" w:type="pct"/>
            <w:vAlign w:val="center"/>
          </w:tcPr>
          <w:p w14:paraId="2999E521" w14:textId="384DE871" w:rsidR="00B770E5" w:rsidRPr="00886E15" w:rsidRDefault="00785B40" w:rsidP="00B770E5">
            <w:pPr>
              <w:spacing w:line="280" w:lineRule="auto"/>
              <w:jc w:val="center"/>
              <w:rPr>
                <w:rFonts w:cstheme="minorHAnsi"/>
                <w:noProof w:val="0"/>
                <w:sz w:val="18"/>
                <w:szCs w:val="18"/>
              </w:rPr>
            </w:pPr>
            <w:r w:rsidRPr="00886E15">
              <w:rPr>
                <w:rFonts w:cstheme="minorHAnsi"/>
                <w:noProof w:val="0"/>
                <w:color w:val="000000"/>
                <w:sz w:val="18"/>
                <w:szCs w:val="18"/>
              </w:rPr>
              <w:t>Project GEF Id</w:t>
            </w:r>
          </w:p>
        </w:tc>
        <w:tc>
          <w:tcPr>
            <w:tcW w:w="1080" w:type="pct"/>
            <w:vAlign w:val="center"/>
          </w:tcPr>
          <w:p w14:paraId="0FF7DF9C" w14:textId="77777777" w:rsidR="00B770E5" w:rsidRPr="00886E15" w:rsidRDefault="00B770E5" w:rsidP="00B770E5">
            <w:pPr>
              <w:tabs>
                <w:tab w:val="right" w:pos="0"/>
              </w:tabs>
              <w:spacing w:line="280" w:lineRule="auto"/>
              <w:jc w:val="center"/>
              <w:rPr>
                <w:rFonts w:cstheme="minorHAnsi"/>
                <w:noProof w:val="0"/>
                <w:sz w:val="18"/>
                <w:szCs w:val="18"/>
              </w:rPr>
            </w:pPr>
            <w:r w:rsidRPr="00886E15">
              <w:rPr>
                <w:rFonts w:cstheme="minorHAnsi"/>
                <w:noProof w:val="0"/>
                <w:sz w:val="18"/>
                <w:szCs w:val="18"/>
              </w:rPr>
              <w:t>4619</w:t>
            </w:r>
          </w:p>
        </w:tc>
        <w:tc>
          <w:tcPr>
            <w:tcW w:w="824" w:type="pct"/>
            <w:vAlign w:val="center"/>
          </w:tcPr>
          <w:p w14:paraId="334A20A1" w14:textId="77777777" w:rsidR="00B770E5" w:rsidRPr="00886E15" w:rsidRDefault="00B770E5" w:rsidP="00B770E5">
            <w:pPr>
              <w:jc w:val="center"/>
              <w:rPr>
                <w:rFonts w:cstheme="minorHAnsi"/>
                <w:noProof w:val="0"/>
                <w:sz w:val="18"/>
                <w:szCs w:val="18"/>
              </w:rPr>
            </w:pPr>
          </w:p>
        </w:tc>
        <w:tc>
          <w:tcPr>
            <w:tcW w:w="1055" w:type="pct"/>
            <w:gridSpan w:val="2"/>
            <w:vAlign w:val="center"/>
          </w:tcPr>
          <w:p w14:paraId="3DD27E1E" w14:textId="07C65127" w:rsidR="00B770E5" w:rsidRPr="00886E15" w:rsidRDefault="00E971CE" w:rsidP="00B770E5">
            <w:pPr>
              <w:spacing w:line="280" w:lineRule="auto"/>
              <w:jc w:val="center"/>
              <w:rPr>
                <w:rFonts w:cstheme="minorHAnsi"/>
                <w:noProof w:val="0"/>
                <w:sz w:val="18"/>
                <w:szCs w:val="18"/>
              </w:rPr>
            </w:pPr>
            <w:r w:rsidRPr="00886E15">
              <w:rPr>
                <w:rFonts w:cstheme="minorHAnsi"/>
                <w:i/>
                <w:noProof w:val="0"/>
                <w:color w:val="000000"/>
                <w:sz w:val="18"/>
                <w:szCs w:val="18"/>
                <w:u w:val="single"/>
              </w:rPr>
              <w:t xml:space="preserve">As per date of </w:t>
            </w:r>
            <w:r w:rsidR="00AB0B93" w:rsidRPr="00AB0B93">
              <w:rPr>
                <w:rFonts w:cstheme="minorHAnsi"/>
                <w:i/>
                <w:noProof w:val="0"/>
                <w:color w:val="000000"/>
                <w:sz w:val="18"/>
                <w:szCs w:val="18"/>
                <w:u w:val="single"/>
              </w:rPr>
              <w:t>approval (</w:t>
            </w:r>
            <w:r w:rsidR="00B770E5" w:rsidRPr="00886E15">
              <w:rPr>
                <w:rFonts w:cstheme="minorHAnsi"/>
                <w:i/>
                <w:noProof w:val="0"/>
                <w:color w:val="000000"/>
                <w:sz w:val="18"/>
                <w:szCs w:val="18"/>
                <w:u w:val="single"/>
              </w:rPr>
              <w:t>USD)</w:t>
            </w:r>
          </w:p>
        </w:tc>
        <w:tc>
          <w:tcPr>
            <w:tcW w:w="959" w:type="pct"/>
            <w:vAlign w:val="center"/>
          </w:tcPr>
          <w:p w14:paraId="4F3D1AE1" w14:textId="174E42F7" w:rsidR="00B770E5" w:rsidRPr="00886E15" w:rsidRDefault="00E971CE" w:rsidP="00B770E5">
            <w:pPr>
              <w:spacing w:line="280" w:lineRule="auto"/>
              <w:jc w:val="center"/>
              <w:rPr>
                <w:rFonts w:cstheme="minorHAnsi"/>
                <w:noProof w:val="0"/>
                <w:sz w:val="18"/>
                <w:szCs w:val="18"/>
                <w:highlight w:val="cyan"/>
              </w:rPr>
            </w:pPr>
            <w:r w:rsidRPr="00886E15">
              <w:rPr>
                <w:rFonts w:cstheme="minorHAnsi"/>
                <w:i/>
                <w:noProof w:val="0"/>
                <w:color w:val="000000"/>
                <w:sz w:val="18"/>
                <w:szCs w:val="18"/>
                <w:u w:val="single"/>
              </w:rPr>
              <w:t xml:space="preserve">As per </w:t>
            </w:r>
            <w:r w:rsidR="00841786" w:rsidRPr="00886E15">
              <w:rPr>
                <w:rFonts w:cstheme="minorHAnsi"/>
                <w:i/>
                <w:noProof w:val="0"/>
                <w:color w:val="000000"/>
                <w:sz w:val="18"/>
                <w:szCs w:val="18"/>
                <w:u w:val="single"/>
              </w:rPr>
              <w:t xml:space="preserve">final evaluation </w:t>
            </w:r>
            <w:r w:rsidR="00AB0B93" w:rsidRPr="00AB0B93">
              <w:rPr>
                <w:rFonts w:cstheme="minorHAnsi"/>
                <w:i/>
                <w:noProof w:val="0"/>
                <w:color w:val="000000"/>
                <w:sz w:val="18"/>
                <w:szCs w:val="18"/>
                <w:u w:val="single"/>
              </w:rPr>
              <w:t>date (</w:t>
            </w:r>
            <w:r w:rsidR="00B770E5" w:rsidRPr="00886E15">
              <w:rPr>
                <w:rFonts w:cstheme="minorHAnsi"/>
                <w:i/>
                <w:noProof w:val="0"/>
                <w:color w:val="000000"/>
                <w:sz w:val="18"/>
                <w:szCs w:val="18"/>
                <w:u w:val="single"/>
              </w:rPr>
              <w:t>USD)</w:t>
            </w:r>
            <w:r w:rsidR="00B770E5" w:rsidRPr="00886E15">
              <w:rPr>
                <w:rStyle w:val="Refdenotaalpie"/>
                <w:rFonts w:cstheme="minorHAnsi"/>
                <w:i/>
                <w:noProof w:val="0"/>
                <w:color w:val="000000"/>
                <w:sz w:val="18"/>
                <w:szCs w:val="18"/>
                <w:u w:val="single"/>
              </w:rPr>
              <w:footnoteReference w:id="1"/>
            </w:r>
          </w:p>
        </w:tc>
      </w:tr>
      <w:tr w:rsidR="00B770E5" w:rsidRPr="00AB0B93" w14:paraId="495F33A9" w14:textId="77777777" w:rsidTr="00B770E5">
        <w:trPr>
          <w:trHeight w:val="278"/>
        </w:trPr>
        <w:tc>
          <w:tcPr>
            <w:tcW w:w="1082" w:type="pct"/>
            <w:vAlign w:val="center"/>
          </w:tcPr>
          <w:p w14:paraId="1D5A7AF7" w14:textId="6FF3E0F8" w:rsidR="00B770E5" w:rsidRPr="00886E15" w:rsidRDefault="00A71B43" w:rsidP="00B770E5">
            <w:pPr>
              <w:spacing w:line="280" w:lineRule="auto"/>
              <w:jc w:val="center"/>
              <w:rPr>
                <w:rFonts w:cstheme="minorHAnsi"/>
                <w:noProof w:val="0"/>
                <w:sz w:val="18"/>
                <w:szCs w:val="18"/>
              </w:rPr>
            </w:pPr>
            <w:r w:rsidRPr="00886E15">
              <w:rPr>
                <w:rFonts w:cstheme="minorHAnsi"/>
                <w:noProof w:val="0"/>
                <w:color w:val="000000"/>
                <w:sz w:val="18"/>
                <w:szCs w:val="18"/>
              </w:rPr>
              <w:t>UNDP project Id</w:t>
            </w:r>
          </w:p>
        </w:tc>
        <w:tc>
          <w:tcPr>
            <w:tcW w:w="1080" w:type="pct"/>
            <w:vAlign w:val="center"/>
          </w:tcPr>
          <w:p w14:paraId="332C25FB" w14:textId="77777777" w:rsidR="00B770E5" w:rsidRPr="00886E15" w:rsidRDefault="00B770E5" w:rsidP="00B770E5">
            <w:pPr>
              <w:tabs>
                <w:tab w:val="right" w:pos="0"/>
              </w:tabs>
              <w:jc w:val="center"/>
              <w:rPr>
                <w:rFonts w:cstheme="minorHAnsi"/>
                <w:b/>
                <w:noProof w:val="0"/>
                <w:color w:val="000000"/>
                <w:sz w:val="18"/>
                <w:szCs w:val="18"/>
              </w:rPr>
            </w:pPr>
            <w:r w:rsidRPr="00886E15">
              <w:rPr>
                <w:rFonts w:cstheme="minorHAnsi"/>
                <w:noProof w:val="0"/>
                <w:sz w:val="18"/>
                <w:szCs w:val="18"/>
              </w:rPr>
              <w:t>4676</w:t>
            </w:r>
          </w:p>
        </w:tc>
        <w:tc>
          <w:tcPr>
            <w:tcW w:w="824" w:type="pct"/>
            <w:vAlign w:val="center"/>
          </w:tcPr>
          <w:p w14:paraId="3FB9D644" w14:textId="282271BF" w:rsidR="00B770E5" w:rsidRPr="00886E15" w:rsidRDefault="00E971CE" w:rsidP="00B770E5">
            <w:pPr>
              <w:spacing w:line="280" w:lineRule="auto"/>
              <w:jc w:val="center"/>
              <w:rPr>
                <w:rFonts w:cstheme="minorHAnsi"/>
                <w:noProof w:val="0"/>
                <w:sz w:val="18"/>
                <w:szCs w:val="18"/>
              </w:rPr>
            </w:pPr>
            <w:r w:rsidRPr="00886E15">
              <w:rPr>
                <w:rFonts w:cstheme="minorHAnsi"/>
                <w:noProof w:val="0"/>
                <w:color w:val="000000"/>
                <w:sz w:val="18"/>
                <w:szCs w:val="18"/>
              </w:rPr>
              <w:t>GEF Financing</w:t>
            </w:r>
          </w:p>
        </w:tc>
        <w:tc>
          <w:tcPr>
            <w:tcW w:w="1055" w:type="pct"/>
            <w:gridSpan w:val="2"/>
            <w:vAlign w:val="center"/>
          </w:tcPr>
          <w:p w14:paraId="575DBE80" w14:textId="775C6422" w:rsidR="00B770E5" w:rsidRPr="00886E15" w:rsidRDefault="00B770E5" w:rsidP="00B770E5">
            <w:pPr>
              <w:jc w:val="center"/>
              <w:rPr>
                <w:rFonts w:cstheme="minorHAnsi"/>
                <w:noProof w:val="0"/>
                <w:sz w:val="18"/>
                <w:szCs w:val="18"/>
              </w:rPr>
            </w:pPr>
            <w:r w:rsidRPr="00886E15">
              <w:rPr>
                <w:rFonts w:cstheme="minorHAnsi"/>
                <w:noProof w:val="0"/>
                <w:sz w:val="18"/>
                <w:szCs w:val="18"/>
              </w:rPr>
              <w:t>2</w:t>
            </w:r>
            <w:r w:rsidR="00841786" w:rsidRPr="00886E15">
              <w:rPr>
                <w:rFonts w:cstheme="minorHAnsi"/>
                <w:noProof w:val="0"/>
                <w:sz w:val="18"/>
                <w:szCs w:val="18"/>
              </w:rPr>
              <w:t>,</w:t>
            </w:r>
            <w:r w:rsidRPr="00886E15">
              <w:rPr>
                <w:rFonts w:cstheme="minorHAnsi"/>
                <w:noProof w:val="0"/>
                <w:sz w:val="18"/>
                <w:szCs w:val="18"/>
              </w:rPr>
              <w:t>000</w:t>
            </w:r>
            <w:r w:rsidR="00841786" w:rsidRPr="00886E15">
              <w:rPr>
                <w:rFonts w:cstheme="minorHAnsi"/>
                <w:noProof w:val="0"/>
                <w:sz w:val="18"/>
                <w:szCs w:val="18"/>
              </w:rPr>
              <w:t>,</w:t>
            </w:r>
            <w:r w:rsidRPr="00886E15">
              <w:rPr>
                <w:rFonts w:cstheme="minorHAnsi"/>
                <w:noProof w:val="0"/>
                <w:sz w:val="18"/>
                <w:szCs w:val="18"/>
              </w:rPr>
              <w:t>000</w:t>
            </w:r>
          </w:p>
        </w:tc>
        <w:tc>
          <w:tcPr>
            <w:tcW w:w="959" w:type="pct"/>
            <w:vAlign w:val="center"/>
          </w:tcPr>
          <w:p w14:paraId="42621F7F" w14:textId="4CEFE1BC" w:rsidR="00B770E5" w:rsidRPr="00886E15" w:rsidRDefault="00B770E5" w:rsidP="00B770E5">
            <w:pPr>
              <w:jc w:val="center"/>
              <w:rPr>
                <w:rFonts w:cstheme="minorHAnsi"/>
                <w:noProof w:val="0"/>
                <w:sz w:val="18"/>
                <w:szCs w:val="18"/>
                <w:highlight w:val="yellow"/>
              </w:rPr>
            </w:pPr>
            <w:r w:rsidRPr="00886E15">
              <w:rPr>
                <w:rFonts w:cstheme="minorHAnsi"/>
                <w:noProof w:val="0"/>
                <w:sz w:val="18"/>
                <w:szCs w:val="18"/>
              </w:rPr>
              <w:t>1</w:t>
            </w:r>
            <w:r w:rsidR="00841786" w:rsidRPr="00886E15">
              <w:rPr>
                <w:rFonts w:cstheme="minorHAnsi"/>
                <w:noProof w:val="0"/>
                <w:sz w:val="18"/>
                <w:szCs w:val="18"/>
              </w:rPr>
              <w:t>,</w:t>
            </w:r>
            <w:r w:rsidRPr="00886E15">
              <w:rPr>
                <w:rFonts w:cstheme="minorHAnsi"/>
                <w:noProof w:val="0"/>
                <w:sz w:val="18"/>
                <w:szCs w:val="18"/>
              </w:rPr>
              <w:t>702</w:t>
            </w:r>
            <w:r w:rsidR="00841786" w:rsidRPr="00886E15">
              <w:rPr>
                <w:rFonts w:cstheme="minorHAnsi"/>
                <w:noProof w:val="0"/>
                <w:sz w:val="18"/>
                <w:szCs w:val="18"/>
              </w:rPr>
              <w:t>,</w:t>
            </w:r>
            <w:r w:rsidRPr="00886E15">
              <w:rPr>
                <w:rFonts w:cstheme="minorHAnsi"/>
                <w:noProof w:val="0"/>
                <w:sz w:val="18"/>
                <w:szCs w:val="18"/>
              </w:rPr>
              <w:t>286</w:t>
            </w:r>
          </w:p>
        </w:tc>
      </w:tr>
      <w:tr w:rsidR="00B770E5" w:rsidRPr="00AB0B93" w14:paraId="4DEDE315" w14:textId="77777777" w:rsidTr="00B770E5">
        <w:trPr>
          <w:trHeight w:val="269"/>
        </w:trPr>
        <w:tc>
          <w:tcPr>
            <w:tcW w:w="1082" w:type="pct"/>
            <w:vAlign w:val="center"/>
          </w:tcPr>
          <w:p w14:paraId="644DC324" w14:textId="30C46ADF" w:rsidR="00B770E5" w:rsidRPr="00886E15" w:rsidRDefault="00AB0B93" w:rsidP="00B770E5">
            <w:pPr>
              <w:spacing w:line="280" w:lineRule="auto"/>
              <w:jc w:val="center"/>
              <w:rPr>
                <w:rFonts w:cstheme="minorHAnsi"/>
                <w:noProof w:val="0"/>
                <w:sz w:val="18"/>
                <w:szCs w:val="18"/>
              </w:rPr>
            </w:pPr>
            <w:r w:rsidRPr="00AB0B93">
              <w:rPr>
                <w:rFonts w:cstheme="minorHAnsi"/>
                <w:noProof w:val="0"/>
                <w:color w:val="000000"/>
                <w:sz w:val="18"/>
                <w:szCs w:val="18"/>
              </w:rPr>
              <w:t>Country</w:t>
            </w:r>
          </w:p>
        </w:tc>
        <w:tc>
          <w:tcPr>
            <w:tcW w:w="1080" w:type="pct"/>
            <w:vAlign w:val="center"/>
          </w:tcPr>
          <w:p w14:paraId="164439BC" w14:textId="77777777" w:rsidR="00B770E5" w:rsidRPr="00886E15" w:rsidRDefault="00B770E5" w:rsidP="00B770E5">
            <w:pPr>
              <w:tabs>
                <w:tab w:val="right" w:pos="0"/>
              </w:tabs>
              <w:jc w:val="center"/>
              <w:rPr>
                <w:rFonts w:cstheme="minorHAnsi"/>
                <w:noProof w:val="0"/>
                <w:color w:val="000000"/>
                <w:sz w:val="18"/>
                <w:szCs w:val="18"/>
              </w:rPr>
            </w:pPr>
            <w:r w:rsidRPr="00886E15">
              <w:rPr>
                <w:rFonts w:cstheme="minorHAnsi"/>
                <w:noProof w:val="0"/>
                <w:sz w:val="18"/>
                <w:szCs w:val="18"/>
              </w:rPr>
              <w:t>Colombia</w:t>
            </w:r>
          </w:p>
        </w:tc>
        <w:tc>
          <w:tcPr>
            <w:tcW w:w="824" w:type="pct"/>
            <w:vAlign w:val="center"/>
          </w:tcPr>
          <w:p w14:paraId="5267AC39" w14:textId="47BA25A9" w:rsidR="00B770E5" w:rsidRPr="00886E15" w:rsidRDefault="00E971CE" w:rsidP="00B770E5">
            <w:pPr>
              <w:spacing w:line="280" w:lineRule="auto"/>
              <w:jc w:val="center"/>
              <w:rPr>
                <w:rFonts w:cstheme="minorHAnsi"/>
                <w:noProof w:val="0"/>
                <w:sz w:val="18"/>
                <w:szCs w:val="18"/>
              </w:rPr>
            </w:pPr>
            <w:r w:rsidRPr="00886E15">
              <w:rPr>
                <w:rFonts w:cstheme="minorHAnsi"/>
                <w:noProof w:val="0"/>
                <w:sz w:val="18"/>
                <w:szCs w:val="18"/>
              </w:rPr>
              <w:t>UNDP</w:t>
            </w:r>
          </w:p>
        </w:tc>
        <w:tc>
          <w:tcPr>
            <w:tcW w:w="1055" w:type="pct"/>
            <w:gridSpan w:val="2"/>
            <w:vAlign w:val="center"/>
          </w:tcPr>
          <w:p w14:paraId="6E46F91F" w14:textId="77777777" w:rsidR="00B770E5" w:rsidRPr="00886E15" w:rsidRDefault="00B770E5" w:rsidP="00B770E5">
            <w:pPr>
              <w:jc w:val="center"/>
              <w:rPr>
                <w:rFonts w:cstheme="minorHAnsi"/>
                <w:noProof w:val="0"/>
                <w:sz w:val="18"/>
                <w:szCs w:val="18"/>
              </w:rPr>
            </w:pPr>
            <w:r w:rsidRPr="00886E15">
              <w:rPr>
                <w:rFonts w:cstheme="minorHAnsi"/>
                <w:noProof w:val="0"/>
                <w:sz w:val="18"/>
                <w:szCs w:val="18"/>
              </w:rPr>
              <w:t>N/A</w:t>
            </w:r>
          </w:p>
        </w:tc>
        <w:tc>
          <w:tcPr>
            <w:tcW w:w="959" w:type="pct"/>
            <w:shd w:val="clear" w:color="auto" w:fill="auto"/>
            <w:vAlign w:val="center"/>
          </w:tcPr>
          <w:p w14:paraId="33D0021D" w14:textId="77777777" w:rsidR="00B770E5" w:rsidRPr="00886E15" w:rsidRDefault="00B770E5" w:rsidP="00B770E5">
            <w:pPr>
              <w:jc w:val="center"/>
              <w:rPr>
                <w:rFonts w:cstheme="minorHAnsi"/>
                <w:noProof w:val="0"/>
                <w:sz w:val="18"/>
                <w:szCs w:val="18"/>
              </w:rPr>
            </w:pPr>
            <w:r w:rsidRPr="00886E15">
              <w:rPr>
                <w:rFonts w:cstheme="minorHAnsi"/>
                <w:noProof w:val="0"/>
                <w:sz w:val="18"/>
                <w:szCs w:val="18"/>
              </w:rPr>
              <w:t>N/A</w:t>
            </w:r>
          </w:p>
        </w:tc>
      </w:tr>
      <w:tr w:rsidR="00B770E5" w:rsidRPr="00AB0B93" w14:paraId="47F2EA6A" w14:textId="77777777" w:rsidTr="00B770E5">
        <w:trPr>
          <w:trHeight w:val="296"/>
        </w:trPr>
        <w:tc>
          <w:tcPr>
            <w:tcW w:w="1082" w:type="pct"/>
            <w:vAlign w:val="center"/>
          </w:tcPr>
          <w:p w14:paraId="3A2D8095" w14:textId="770D7DE9" w:rsidR="00B770E5" w:rsidRPr="00886E15" w:rsidRDefault="00A71B43" w:rsidP="00B770E5">
            <w:pPr>
              <w:spacing w:line="280" w:lineRule="auto"/>
              <w:jc w:val="center"/>
              <w:rPr>
                <w:rFonts w:cstheme="minorHAnsi"/>
                <w:noProof w:val="0"/>
                <w:sz w:val="18"/>
                <w:szCs w:val="18"/>
              </w:rPr>
            </w:pPr>
            <w:r w:rsidRPr="00886E15">
              <w:rPr>
                <w:rFonts w:cstheme="minorHAnsi"/>
                <w:noProof w:val="0"/>
                <w:color w:val="000000"/>
                <w:sz w:val="18"/>
                <w:szCs w:val="18"/>
              </w:rPr>
              <w:t>Region</w:t>
            </w:r>
          </w:p>
        </w:tc>
        <w:tc>
          <w:tcPr>
            <w:tcW w:w="1080" w:type="pct"/>
            <w:vAlign w:val="center"/>
          </w:tcPr>
          <w:p w14:paraId="7EAAB9CE" w14:textId="50449581" w:rsidR="00B770E5" w:rsidRPr="00886E15" w:rsidRDefault="00785B40" w:rsidP="00B770E5">
            <w:pPr>
              <w:tabs>
                <w:tab w:val="right" w:pos="0"/>
              </w:tabs>
              <w:jc w:val="center"/>
              <w:rPr>
                <w:rFonts w:cstheme="minorHAnsi"/>
                <w:noProof w:val="0"/>
                <w:sz w:val="18"/>
                <w:szCs w:val="18"/>
              </w:rPr>
            </w:pPr>
            <w:r w:rsidRPr="00886E15">
              <w:rPr>
                <w:rFonts w:cstheme="minorHAnsi"/>
                <w:noProof w:val="0"/>
                <w:sz w:val="18"/>
                <w:szCs w:val="18"/>
              </w:rPr>
              <w:t>Latin-America</w:t>
            </w:r>
          </w:p>
        </w:tc>
        <w:tc>
          <w:tcPr>
            <w:tcW w:w="824" w:type="pct"/>
            <w:vAlign w:val="center"/>
          </w:tcPr>
          <w:p w14:paraId="76A70054" w14:textId="10BF9427" w:rsidR="00B770E5" w:rsidRPr="00886E15" w:rsidRDefault="00E971CE" w:rsidP="00B770E5">
            <w:pPr>
              <w:spacing w:line="280" w:lineRule="auto"/>
              <w:jc w:val="center"/>
              <w:rPr>
                <w:rFonts w:cstheme="minorHAnsi"/>
                <w:noProof w:val="0"/>
                <w:sz w:val="18"/>
                <w:szCs w:val="18"/>
              </w:rPr>
            </w:pPr>
            <w:r w:rsidRPr="00886E15">
              <w:rPr>
                <w:rFonts w:cstheme="minorHAnsi"/>
                <w:noProof w:val="0"/>
                <w:sz w:val="18"/>
                <w:szCs w:val="18"/>
              </w:rPr>
              <w:t>Government</w:t>
            </w:r>
          </w:p>
        </w:tc>
        <w:tc>
          <w:tcPr>
            <w:tcW w:w="1055" w:type="pct"/>
            <w:gridSpan w:val="2"/>
            <w:vAlign w:val="center"/>
          </w:tcPr>
          <w:p w14:paraId="7FC49750" w14:textId="602C2C99" w:rsidR="00B770E5" w:rsidRPr="00886E15" w:rsidRDefault="00B770E5" w:rsidP="00B770E5">
            <w:pPr>
              <w:jc w:val="center"/>
              <w:rPr>
                <w:rFonts w:cstheme="minorHAnsi"/>
                <w:noProof w:val="0"/>
                <w:sz w:val="18"/>
                <w:szCs w:val="18"/>
              </w:rPr>
            </w:pPr>
            <w:r w:rsidRPr="00886E15">
              <w:rPr>
                <w:rFonts w:cstheme="minorHAnsi"/>
                <w:noProof w:val="0"/>
                <w:sz w:val="18"/>
                <w:szCs w:val="18"/>
              </w:rPr>
              <w:t>258</w:t>
            </w:r>
            <w:r w:rsidR="00841786" w:rsidRPr="00886E15">
              <w:rPr>
                <w:rFonts w:cstheme="minorHAnsi"/>
                <w:noProof w:val="0"/>
                <w:sz w:val="18"/>
                <w:szCs w:val="18"/>
              </w:rPr>
              <w:t>,</w:t>
            </w:r>
            <w:r w:rsidRPr="00886E15">
              <w:rPr>
                <w:rFonts w:cstheme="minorHAnsi"/>
                <w:noProof w:val="0"/>
                <w:sz w:val="18"/>
                <w:szCs w:val="18"/>
              </w:rPr>
              <w:t>741</w:t>
            </w:r>
          </w:p>
        </w:tc>
        <w:tc>
          <w:tcPr>
            <w:tcW w:w="959" w:type="pct"/>
            <w:vAlign w:val="center"/>
          </w:tcPr>
          <w:p w14:paraId="33EDE18F" w14:textId="31144B39" w:rsidR="00B770E5" w:rsidRPr="00886E15" w:rsidRDefault="00B770E5" w:rsidP="00B770E5">
            <w:pPr>
              <w:jc w:val="center"/>
              <w:rPr>
                <w:rFonts w:cstheme="minorHAnsi"/>
                <w:noProof w:val="0"/>
                <w:sz w:val="18"/>
                <w:szCs w:val="18"/>
                <w:highlight w:val="yellow"/>
              </w:rPr>
            </w:pPr>
            <w:r w:rsidRPr="00886E15">
              <w:rPr>
                <w:rFonts w:cstheme="minorHAnsi"/>
                <w:noProof w:val="0"/>
                <w:sz w:val="18"/>
                <w:szCs w:val="18"/>
              </w:rPr>
              <w:t>259</w:t>
            </w:r>
            <w:r w:rsidR="00841786" w:rsidRPr="00886E15">
              <w:rPr>
                <w:rFonts w:cstheme="minorHAnsi"/>
                <w:noProof w:val="0"/>
                <w:sz w:val="18"/>
                <w:szCs w:val="18"/>
              </w:rPr>
              <w:t>,</w:t>
            </w:r>
            <w:r w:rsidRPr="00886E15">
              <w:rPr>
                <w:rFonts w:cstheme="minorHAnsi"/>
                <w:noProof w:val="0"/>
                <w:sz w:val="18"/>
                <w:szCs w:val="18"/>
              </w:rPr>
              <w:t>555</w:t>
            </w:r>
          </w:p>
        </w:tc>
      </w:tr>
      <w:tr w:rsidR="00B770E5" w:rsidRPr="00AB0B93" w14:paraId="5EDF498C" w14:textId="77777777" w:rsidTr="00B770E5">
        <w:trPr>
          <w:trHeight w:val="314"/>
        </w:trPr>
        <w:tc>
          <w:tcPr>
            <w:tcW w:w="1082" w:type="pct"/>
            <w:vAlign w:val="center"/>
          </w:tcPr>
          <w:p w14:paraId="4D17B894" w14:textId="4AA16879" w:rsidR="00B770E5" w:rsidRPr="00886E15" w:rsidRDefault="00A71B43" w:rsidP="00B770E5">
            <w:pPr>
              <w:spacing w:line="280" w:lineRule="auto"/>
              <w:jc w:val="center"/>
              <w:rPr>
                <w:rFonts w:cstheme="minorHAnsi"/>
                <w:noProof w:val="0"/>
                <w:sz w:val="18"/>
                <w:szCs w:val="18"/>
              </w:rPr>
            </w:pPr>
            <w:r w:rsidRPr="00886E15">
              <w:rPr>
                <w:rFonts w:cstheme="minorHAnsi"/>
                <w:noProof w:val="0"/>
                <w:color w:val="000000"/>
                <w:sz w:val="18"/>
                <w:szCs w:val="18"/>
              </w:rPr>
              <w:t>Thematic Area</w:t>
            </w:r>
          </w:p>
        </w:tc>
        <w:tc>
          <w:tcPr>
            <w:tcW w:w="1080" w:type="pct"/>
            <w:vAlign w:val="center"/>
          </w:tcPr>
          <w:p w14:paraId="2210D7F7" w14:textId="6B312EAE" w:rsidR="00B770E5" w:rsidRPr="00886E15" w:rsidRDefault="00785B40" w:rsidP="00B770E5">
            <w:pPr>
              <w:tabs>
                <w:tab w:val="right" w:pos="0"/>
              </w:tabs>
              <w:jc w:val="center"/>
              <w:rPr>
                <w:rFonts w:cstheme="minorHAnsi"/>
                <w:noProof w:val="0"/>
                <w:sz w:val="18"/>
                <w:szCs w:val="18"/>
              </w:rPr>
            </w:pPr>
            <w:r w:rsidRPr="00886E15">
              <w:rPr>
                <w:rFonts w:cstheme="minorHAnsi"/>
                <w:noProof w:val="0"/>
                <w:sz w:val="18"/>
                <w:szCs w:val="18"/>
              </w:rPr>
              <w:t>Climate Change</w:t>
            </w:r>
          </w:p>
        </w:tc>
        <w:tc>
          <w:tcPr>
            <w:tcW w:w="824" w:type="pct"/>
            <w:vAlign w:val="center"/>
          </w:tcPr>
          <w:p w14:paraId="7B39DC2B" w14:textId="5C315605" w:rsidR="00B770E5" w:rsidRPr="00886E15" w:rsidRDefault="00E971CE" w:rsidP="00B770E5">
            <w:pPr>
              <w:spacing w:line="280" w:lineRule="auto"/>
              <w:jc w:val="center"/>
              <w:rPr>
                <w:rFonts w:cstheme="minorHAnsi"/>
                <w:noProof w:val="0"/>
                <w:sz w:val="18"/>
                <w:szCs w:val="18"/>
              </w:rPr>
            </w:pPr>
            <w:r w:rsidRPr="00886E15">
              <w:rPr>
                <w:rFonts w:cstheme="minorHAnsi"/>
                <w:noProof w:val="0"/>
                <w:sz w:val="18"/>
                <w:szCs w:val="18"/>
              </w:rPr>
              <w:t>In-Kind</w:t>
            </w:r>
            <w:r w:rsidR="00B770E5" w:rsidRPr="00886E15">
              <w:rPr>
                <w:rFonts w:cstheme="minorHAnsi"/>
                <w:noProof w:val="0"/>
                <w:sz w:val="18"/>
                <w:szCs w:val="18"/>
              </w:rPr>
              <w:t xml:space="preserve"> (G</w:t>
            </w:r>
            <w:r w:rsidRPr="00886E15">
              <w:rPr>
                <w:rFonts w:cstheme="minorHAnsi"/>
                <w:noProof w:val="0"/>
                <w:sz w:val="18"/>
                <w:szCs w:val="18"/>
              </w:rPr>
              <w:t>o</w:t>
            </w:r>
            <w:r w:rsidR="00B770E5" w:rsidRPr="00886E15">
              <w:rPr>
                <w:rFonts w:cstheme="minorHAnsi"/>
                <w:noProof w:val="0"/>
                <w:sz w:val="18"/>
                <w:szCs w:val="18"/>
              </w:rPr>
              <w:t>Col):</w:t>
            </w:r>
          </w:p>
        </w:tc>
        <w:tc>
          <w:tcPr>
            <w:tcW w:w="1055" w:type="pct"/>
            <w:gridSpan w:val="2"/>
            <w:vAlign w:val="center"/>
          </w:tcPr>
          <w:p w14:paraId="75C05BB9" w14:textId="4783B290" w:rsidR="00B770E5" w:rsidRPr="00886E15" w:rsidRDefault="00B770E5" w:rsidP="00B770E5">
            <w:pPr>
              <w:jc w:val="center"/>
              <w:rPr>
                <w:rFonts w:cstheme="minorHAnsi"/>
                <w:noProof w:val="0"/>
                <w:sz w:val="18"/>
                <w:szCs w:val="18"/>
              </w:rPr>
            </w:pPr>
            <w:r w:rsidRPr="00886E15">
              <w:rPr>
                <w:rFonts w:cstheme="minorHAnsi"/>
                <w:noProof w:val="0"/>
                <w:sz w:val="18"/>
                <w:szCs w:val="18"/>
              </w:rPr>
              <w:t>1</w:t>
            </w:r>
            <w:r w:rsidR="00841786" w:rsidRPr="00886E15">
              <w:rPr>
                <w:rFonts w:cstheme="minorHAnsi"/>
                <w:noProof w:val="0"/>
                <w:sz w:val="18"/>
                <w:szCs w:val="18"/>
              </w:rPr>
              <w:t>,</w:t>
            </w:r>
            <w:r w:rsidRPr="00886E15">
              <w:rPr>
                <w:rFonts w:cstheme="minorHAnsi"/>
                <w:noProof w:val="0"/>
                <w:sz w:val="18"/>
                <w:szCs w:val="18"/>
              </w:rPr>
              <w:t>373</w:t>
            </w:r>
            <w:r w:rsidR="00841786" w:rsidRPr="00886E15">
              <w:rPr>
                <w:rFonts w:cstheme="minorHAnsi"/>
                <w:noProof w:val="0"/>
                <w:sz w:val="18"/>
                <w:szCs w:val="18"/>
              </w:rPr>
              <w:t>,</w:t>
            </w:r>
            <w:r w:rsidRPr="00886E15">
              <w:rPr>
                <w:rFonts w:cstheme="minorHAnsi"/>
                <w:noProof w:val="0"/>
                <w:sz w:val="18"/>
                <w:szCs w:val="18"/>
              </w:rPr>
              <w:t>846</w:t>
            </w:r>
          </w:p>
        </w:tc>
        <w:tc>
          <w:tcPr>
            <w:tcW w:w="959" w:type="pct"/>
            <w:vAlign w:val="center"/>
          </w:tcPr>
          <w:p w14:paraId="6F8BBD05" w14:textId="3B436EE0" w:rsidR="00B770E5" w:rsidRPr="00886E15" w:rsidRDefault="00B770E5" w:rsidP="00B770E5">
            <w:pPr>
              <w:jc w:val="center"/>
              <w:rPr>
                <w:rFonts w:cstheme="minorHAnsi"/>
                <w:noProof w:val="0"/>
                <w:sz w:val="18"/>
                <w:szCs w:val="18"/>
                <w:highlight w:val="yellow"/>
              </w:rPr>
            </w:pPr>
            <w:r w:rsidRPr="00886E15">
              <w:rPr>
                <w:rFonts w:cstheme="minorHAnsi"/>
                <w:noProof w:val="0"/>
                <w:sz w:val="18"/>
                <w:szCs w:val="18"/>
              </w:rPr>
              <w:t>1</w:t>
            </w:r>
            <w:r w:rsidR="00841786" w:rsidRPr="00886E15">
              <w:rPr>
                <w:rFonts w:cstheme="minorHAnsi"/>
                <w:noProof w:val="0"/>
                <w:sz w:val="18"/>
                <w:szCs w:val="18"/>
              </w:rPr>
              <w:t>,</w:t>
            </w:r>
            <w:r w:rsidRPr="00886E15">
              <w:rPr>
                <w:rFonts w:cstheme="minorHAnsi"/>
                <w:noProof w:val="0"/>
                <w:sz w:val="18"/>
                <w:szCs w:val="18"/>
              </w:rPr>
              <w:t>961</w:t>
            </w:r>
            <w:r w:rsidR="00841786" w:rsidRPr="00886E15">
              <w:rPr>
                <w:rFonts w:cstheme="minorHAnsi"/>
                <w:noProof w:val="0"/>
                <w:sz w:val="18"/>
                <w:szCs w:val="18"/>
              </w:rPr>
              <w:t>,</w:t>
            </w:r>
            <w:r w:rsidRPr="00886E15">
              <w:rPr>
                <w:rFonts w:cstheme="minorHAnsi"/>
                <w:noProof w:val="0"/>
                <w:sz w:val="18"/>
                <w:szCs w:val="18"/>
              </w:rPr>
              <w:t>842</w:t>
            </w:r>
          </w:p>
        </w:tc>
      </w:tr>
      <w:tr w:rsidR="00B770E5" w:rsidRPr="00AB0B93" w14:paraId="5AEC5BC4" w14:textId="77777777" w:rsidTr="00B770E5">
        <w:trPr>
          <w:trHeight w:val="314"/>
        </w:trPr>
        <w:tc>
          <w:tcPr>
            <w:tcW w:w="1082" w:type="pct"/>
            <w:vAlign w:val="center"/>
          </w:tcPr>
          <w:p w14:paraId="37156CE2" w14:textId="77777777" w:rsidR="00B770E5" w:rsidRPr="00886E15" w:rsidRDefault="00B770E5" w:rsidP="00B770E5">
            <w:pPr>
              <w:spacing w:line="280" w:lineRule="auto"/>
              <w:jc w:val="center"/>
              <w:rPr>
                <w:rFonts w:cstheme="minorHAnsi"/>
                <w:noProof w:val="0"/>
                <w:color w:val="000000"/>
                <w:sz w:val="18"/>
                <w:szCs w:val="18"/>
              </w:rPr>
            </w:pPr>
          </w:p>
        </w:tc>
        <w:tc>
          <w:tcPr>
            <w:tcW w:w="1080" w:type="pct"/>
            <w:vAlign w:val="center"/>
          </w:tcPr>
          <w:p w14:paraId="4BFED897" w14:textId="77777777" w:rsidR="00B770E5" w:rsidRPr="00886E15" w:rsidRDefault="00B770E5" w:rsidP="00B770E5">
            <w:pPr>
              <w:tabs>
                <w:tab w:val="right" w:pos="0"/>
              </w:tabs>
              <w:jc w:val="center"/>
              <w:rPr>
                <w:rFonts w:cstheme="minorHAnsi"/>
                <w:noProof w:val="0"/>
                <w:sz w:val="18"/>
                <w:szCs w:val="18"/>
              </w:rPr>
            </w:pPr>
          </w:p>
        </w:tc>
        <w:tc>
          <w:tcPr>
            <w:tcW w:w="824" w:type="pct"/>
            <w:vAlign w:val="center"/>
          </w:tcPr>
          <w:p w14:paraId="0AC8056E" w14:textId="11478CDC" w:rsidR="00B770E5" w:rsidRPr="00886E15" w:rsidRDefault="00E971CE" w:rsidP="00B770E5">
            <w:pPr>
              <w:spacing w:line="280" w:lineRule="auto"/>
              <w:jc w:val="center"/>
              <w:rPr>
                <w:rFonts w:cstheme="minorHAnsi"/>
                <w:noProof w:val="0"/>
                <w:sz w:val="18"/>
                <w:szCs w:val="18"/>
              </w:rPr>
            </w:pPr>
            <w:r w:rsidRPr="00886E15">
              <w:rPr>
                <w:rFonts w:cstheme="minorHAnsi"/>
                <w:noProof w:val="0"/>
                <w:sz w:val="18"/>
                <w:szCs w:val="18"/>
              </w:rPr>
              <w:t>UNDP</w:t>
            </w:r>
          </w:p>
        </w:tc>
        <w:tc>
          <w:tcPr>
            <w:tcW w:w="1055" w:type="pct"/>
            <w:gridSpan w:val="2"/>
            <w:vAlign w:val="center"/>
          </w:tcPr>
          <w:p w14:paraId="36850801" w14:textId="1EC96A2F" w:rsidR="00B770E5" w:rsidRPr="00886E15" w:rsidRDefault="00B770E5" w:rsidP="00B770E5">
            <w:pPr>
              <w:jc w:val="center"/>
              <w:rPr>
                <w:rFonts w:cstheme="minorHAnsi"/>
                <w:noProof w:val="0"/>
                <w:sz w:val="18"/>
                <w:szCs w:val="18"/>
              </w:rPr>
            </w:pPr>
            <w:r w:rsidRPr="00886E15">
              <w:rPr>
                <w:rFonts w:cstheme="minorHAnsi"/>
                <w:noProof w:val="0"/>
                <w:sz w:val="18"/>
                <w:szCs w:val="18"/>
              </w:rPr>
              <w:t>50</w:t>
            </w:r>
            <w:r w:rsidR="00841786" w:rsidRPr="00886E15">
              <w:rPr>
                <w:rFonts w:cstheme="minorHAnsi"/>
                <w:noProof w:val="0"/>
                <w:sz w:val="18"/>
                <w:szCs w:val="18"/>
              </w:rPr>
              <w:t>,</w:t>
            </w:r>
            <w:r w:rsidRPr="00886E15">
              <w:rPr>
                <w:rFonts w:cstheme="minorHAnsi"/>
                <w:noProof w:val="0"/>
                <w:sz w:val="18"/>
                <w:szCs w:val="18"/>
              </w:rPr>
              <w:t>000</w:t>
            </w:r>
          </w:p>
        </w:tc>
        <w:tc>
          <w:tcPr>
            <w:tcW w:w="959" w:type="pct"/>
            <w:vAlign w:val="center"/>
          </w:tcPr>
          <w:p w14:paraId="2890ED4D" w14:textId="41C46B1F" w:rsidR="00B770E5" w:rsidRPr="00886E15" w:rsidRDefault="00B770E5" w:rsidP="00B770E5">
            <w:pPr>
              <w:jc w:val="center"/>
              <w:rPr>
                <w:rFonts w:cstheme="minorHAnsi"/>
                <w:noProof w:val="0"/>
                <w:sz w:val="18"/>
                <w:szCs w:val="18"/>
              </w:rPr>
            </w:pPr>
            <w:r w:rsidRPr="00886E15">
              <w:rPr>
                <w:rFonts w:cstheme="minorHAnsi"/>
                <w:noProof w:val="0"/>
                <w:sz w:val="18"/>
                <w:szCs w:val="18"/>
              </w:rPr>
              <w:t>50</w:t>
            </w:r>
            <w:r w:rsidR="00841786" w:rsidRPr="00886E15">
              <w:rPr>
                <w:rFonts w:cstheme="minorHAnsi"/>
                <w:noProof w:val="0"/>
                <w:sz w:val="18"/>
                <w:szCs w:val="18"/>
              </w:rPr>
              <w:t>,</w:t>
            </w:r>
            <w:r w:rsidRPr="00886E15">
              <w:rPr>
                <w:rFonts w:cstheme="minorHAnsi"/>
                <w:noProof w:val="0"/>
                <w:sz w:val="18"/>
                <w:szCs w:val="18"/>
              </w:rPr>
              <w:t>000</w:t>
            </w:r>
          </w:p>
        </w:tc>
      </w:tr>
      <w:tr w:rsidR="00B770E5" w:rsidRPr="00AB0B93" w14:paraId="43A53471" w14:textId="77777777" w:rsidTr="00B770E5">
        <w:trPr>
          <w:trHeight w:val="553"/>
        </w:trPr>
        <w:tc>
          <w:tcPr>
            <w:tcW w:w="1082" w:type="pct"/>
            <w:vAlign w:val="center"/>
          </w:tcPr>
          <w:p w14:paraId="38896245" w14:textId="284A78A9" w:rsidR="00B770E5" w:rsidRPr="00886E15" w:rsidRDefault="00785B40" w:rsidP="00B770E5">
            <w:pPr>
              <w:spacing w:line="280" w:lineRule="auto"/>
              <w:jc w:val="center"/>
              <w:rPr>
                <w:rFonts w:cstheme="minorHAnsi"/>
                <w:noProof w:val="0"/>
                <w:sz w:val="18"/>
                <w:szCs w:val="18"/>
              </w:rPr>
            </w:pPr>
            <w:r w:rsidRPr="00886E15">
              <w:rPr>
                <w:rFonts w:cstheme="minorHAnsi"/>
                <w:noProof w:val="0"/>
                <w:color w:val="000000"/>
                <w:sz w:val="18"/>
                <w:szCs w:val="18"/>
              </w:rPr>
              <w:t>Focal Area Objectives</w:t>
            </w:r>
            <w:r w:rsidR="00B770E5" w:rsidRPr="00886E15">
              <w:rPr>
                <w:rFonts w:cstheme="minorHAnsi"/>
                <w:noProof w:val="0"/>
                <w:color w:val="000000"/>
                <w:sz w:val="18"/>
                <w:szCs w:val="18"/>
              </w:rPr>
              <w:t xml:space="preserve"> (OP/SP)</w:t>
            </w:r>
          </w:p>
        </w:tc>
        <w:tc>
          <w:tcPr>
            <w:tcW w:w="1080" w:type="pct"/>
            <w:vAlign w:val="center"/>
          </w:tcPr>
          <w:p w14:paraId="1E416FB5" w14:textId="77777777" w:rsidR="00E971CE" w:rsidRPr="00886E15" w:rsidRDefault="009A15B2" w:rsidP="00886E15">
            <w:pPr>
              <w:tabs>
                <w:tab w:val="right" w:pos="0"/>
              </w:tabs>
              <w:spacing w:after="0" w:line="240" w:lineRule="auto"/>
              <w:jc w:val="both"/>
              <w:rPr>
                <w:rFonts w:cstheme="minorHAnsi"/>
                <w:noProof w:val="0"/>
                <w:color w:val="5A5A5A"/>
                <w:sz w:val="18"/>
                <w:szCs w:val="18"/>
                <w:shd w:val="clear" w:color="auto" w:fill="FFFFFF"/>
              </w:rPr>
            </w:pPr>
            <w:r w:rsidRPr="00886E15">
              <w:rPr>
                <w:rFonts w:cstheme="minorHAnsi"/>
                <w:noProof w:val="0"/>
                <w:color w:val="5A5A5A"/>
                <w:sz w:val="18"/>
                <w:szCs w:val="18"/>
                <w:shd w:val="clear" w:color="auto" w:fill="FFFFFF"/>
              </w:rPr>
              <w:t>CCM-</w:t>
            </w:r>
            <w:r w:rsidR="00E971CE" w:rsidRPr="00886E15">
              <w:rPr>
                <w:rFonts w:cstheme="minorHAnsi"/>
                <w:noProof w:val="0"/>
                <w:color w:val="5A5A5A"/>
                <w:sz w:val="18"/>
                <w:szCs w:val="18"/>
                <w:shd w:val="clear" w:color="auto" w:fill="FFFFFF"/>
              </w:rPr>
              <w:t xml:space="preserve">objective </w:t>
            </w:r>
            <w:r w:rsidRPr="00886E15">
              <w:rPr>
                <w:rFonts w:cstheme="minorHAnsi"/>
                <w:noProof w:val="0"/>
                <w:color w:val="5A5A5A"/>
                <w:sz w:val="18"/>
                <w:szCs w:val="18"/>
                <w:shd w:val="clear" w:color="auto" w:fill="FFFFFF"/>
              </w:rPr>
              <w:t xml:space="preserve">6: </w:t>
            </w:r>
            <w:r w:rsidR="00E971CE" w:rsidRPr="00886E15">
              <w:rPr>
                <w:rFonts w:cstheme="minorHAnsi"/>
                <w:noProof w:val="0"/>
                <w:color w:val="5A5A5A"/>
                <w:sz w:val="18"/>
                <w:szCs w:val="18"/>
                <w:shd w:val="clear" w:color="auto" w:fill="FFFFFF"/>
              </w:rPr>
              <w:t xml:space="preserve">Support enabling activities and capacity building under the Convention. </w:t>
            </w:r>
          </w:p>
          <w:p w14:paraId="098BB268" w14:textId="1AE6AB2C" w:rsidR="00B770E5" w:rsidRPr="00886E15" w:rsidRDefault="00785B40" w:rsidP="00886E15">
            <w:pPr>
              <w:tabs>
                <w:tab w:val="right" w:pos="0"/>
              </w:tabs>
              <w:spacing w:after="0" w:line="240" w:lineRule="auto"/>
              <w:jc w:val="both"/>
              <w:rPr>
                <w:rFonts w:cstheme="minorHAnsi"/>
                <w:noProof w:val="0"/>
                <w:sz w:val="18"/>
                <w:szCs w:val="18"/>
              </w:rPr>
            </w:pPr>
            <w:r w:rsidRPr="00886E15">
              <w:rPr>
                <w:rFonts w:cstheme="minorHAnsi"/>
                <w:noProof w:val="0"/>
                <w:color w:val="5A5A5A"/>
                <w:sz w:val="18"/>
                <w:szCs w:val="18"/>
                <w:shd w:val="clear" w:color="auto" w:fill="FFFFFF"/>
              </w:rPr>
              <w:t>Outcome 6.1: Adequate resources allocated to support enabling activities under the Convention</w:t>
            </w:r>
            <w:r w:rsidR="00E971CE" w:rsidRPr="00886E15">
              <w:rPr>
                <w:rFonts w:cstheme="minorHAnsi"/>
                <w:noProof w:val="0"/>
                <w:color w:val="5A5A5A"/>
                <w:sz w:val="18"/>
                <w:szCs w:val="18"/>
                <w:shd w:val="clear" w:color="auto" w:fill="FFFFFF"/>
              </w:rPr>
              <w:t>; Outcome 6.2: Human and institutional capacity of recipient countries strengthened.</w:t>
            </w:r>
          </w:p>
        </w:tc>
        <w:tc>
          <w:tcPr>
            <w:tcW w:w="824" w:type="pct"/>
            <w:vAlign w:val="center"/>
          </w:tcPr>
          <w:p w14:paraId="4F48023E" w14:textId="45C51598" w:rsidR="00B770E5" w:rsidRPr="00886E15" w:rsidRDefault="00E971CE" w:rsidP="00B770E5">
            <w:pPr>
              <w:spacing w:line="280" w:lineRule="auto"/>
              <w:jc w:val="center"/>
              <w:rPr>
                <w:rFonts w:cstheme="minorHAnsi"/>
                <w:noProof w:val="0"/>
                <w:sz w:val="18"/>
                <w:szCs w:val="18"/>
              </w:rPr>
            </w:pPr>
            <w:r w:rsidRPr="00886E15">
              <w:rPr>
                <w:rFonts w:cstheme="minorHAnsi"/>
                <w:noProof w:val="0"/>
                <w:color w:val="000000"/>
                <w:sz w:val="18"/>
                <w:szCs w:val="18"/>
              </w:rPr>
              <w:t>Total Cofinancing</w:t>
            </w:r>
          </w:p>
        </w:tc>
        <w:tc>
          <w:tcPr>
            <w:tcW w:w="1055" w:type="pct"/>
            <w:gridSpan w:val="2"/>
            <w:vAlign w:val="center"/>
          </w:tcPr>
          <w:p w14:paraId="188AE2C9" w14:textId="2BDEB1BA" w:rsidR="00B770E5" w:rsidRPr="00886E15" w:rsidRDefault="00B770E5" w:rsidP="00B770E5">
            <w:pPr>
              <w:jc w:val="center"/>
              <w:rPr>
                <w:rFonts w:cstheme="minorHAnsi"/>
                <w:b/>
                <w:i/>
                <w:noProof w:val="0"/>
                <w:sz w:val="18"/>
                <w:szCs w:val="18"/>
              </w:rPr>
            </w:pPr>
            <w:r w:rsidRPr="00886E15">
              <w:rPr>
                <w:rFonts w:cstheme="minorHAnsi"/>
                <w:b/>
                <w:i/>
                <w:noProof w:val="0"/>
                <w:sz w:val="18"/>
                <w:szCs w:val="18"/>
              </w:rPr>
              <w:t>1</w:t>
            </w:r>
            <w:r w:rsidR="00841786" w:rsidRPr="00886E15">
              <w:rPr>
                <w:rFonts w:cstheme="minorHAnsi"/>
                <w:b/>
                <w:i/>
                <w:noProof w:val="0"/>
                <w:sz w:val="18"/>
                <w:szCs w:val="18"/>
              </w:rPr>
              <w:t>,</w:t>
            </w:r>
            <w:r w:rsidRPr="00886E15">
              <w:rPr>
                <w:rFonts w:cstheme="minorHAnsi"/>
                <w:b/>
                <w:i/>
                <w:noProof w:val="0"/>
                <w:sz w:val="18"/>
                <w:szCs w:val="18"/>
              </w:rPr>
              <w:t>682</w:t>
            </w:r>
            <w:r w:rsidR="00841786" w:rsidRPr="00886E15">
              <w:rPr>
                <w:rFonts w:cstheme="minorHAnsi"/>
                <w:b/>
                <w:i/>
                <w:noProof w:val="0"/>
                <w:sz w:val="18"/>
                <w:szCs w:val="18"/>
              </w:rPr>
              <w:t>,</w:t>
            </w:r>
            <w:r w:rsidRPr="00886E15">
              <w:rPr>
                <w:rFonts w:cstheme="minorHAnsi"/>
                <w:b/>
                <w:i/>
                <w:noProof w:val="0"/>
                <w:sz w:val="18"/>
                <w:szCs w:val="18"/>
              </w:rPr>
              <w:t>587</w:t>
            </w:r>
          </w:p>
        </w:tc>
        <w:tc>
          <w:tcPr>
            <w:tcW w:w="959" w:type="pct"/>
            <w:vAlign w:val="center"/>
          </w:tcPr>
          <w:p w14:paraId="232AFFD4" w14:textId="62F1CF13" w:rsidR="00B770E5" w:rsidRPr="00886E15" w:rsidRDefault="00B770E5" w:rsidP="00B770E5">
            <w:pPr>
              <w:jc w:val="center"/>
              <w:rPr>
                <w:rFonts w:cstheme="minorHAnsi"/>
                <w:b/>
                <w:i/>
                <w:noProof w:val="0"/>
                <w:sz w:val="18"/>
                <w:szCs w:val="18"/>
              </w:rPr>
            </w:pPr>
            <w:r w:rsidRPr="00886E15">
              <w:rPr>
                <w:rFonts w:cstheme="minorHAnsi"/>
                <w:b/>
                <w:i/>
                <w:noProof w:val="0"/>
                <w:sz w:val="18"/>
                <w:szCs w:val="18"/>
              </w:rPr>
              <w:t>2</w:t>
            </w:r>
            <w:r w:rsidR="00841786" w:rsidRPr="00886E15">
              <w:rPr>
                <w:rFonts w:cstheme="minorHAnsi"/>
                <w:b/>
                <w:i/>
                <w:noProof w:val="0"/>
                <w:sz w:val="18"/>
                <w:szCs w:val="18"/>
              </w:rPr>
              <w:t>,</w:t>
            </w:r>
            <w:r w:rsidRPr="00886E15">
              <w:rPr>
                <w:rFonts w:cstheme="minorHAnsi"/>
                <w:b/>
                <w:i/>
                <w:noProof w:val="0"/>
                <w:sz w:val="18"/>
                <w:szCs w:val="18"/>
              </w:rPr>
              <w:t>271</w:t>
            </w:r>
            <w:r w:rsidR="00841786" w:rsidRPr="00886E15">
              <w:rPr>
                <w:rFonts w:cstheme="minorHAnsi"/>
                <w:b/>
                <w:i/>
                <w:noProof w:val="0"/>
                <w:sz w:val="18"/>
                <w:szCs w:val="18"/>
              </w:rPr>
              <w:t>,</w:t>
            </w:r>
            <w:r w:rsidRPr="00886E15">
              <w:rPr>
                <w:rFonts w:cstheme="minorHAnsi"/>
                <w:b/>
                <w:i/>
                <w:noProof w:val="0"/>
                <w:sz w:val="18"/>
                <w:szCs w:val="18"/>
              </w:rPr>
              <w:t>397</w:t>
            </w:r>
          </w:p>
        </w:tc>
      </w:tr>
      <w:tr w:rsidR="00B770E5" w:rsidRPr="00AB0B93" w14:paraId="37BD1673" w14:textId="77777777" w:rsidTr="00B770E5">
        <w:trPr>
          <w:trHeight w:val="341"/>
        </w:trPr>
        <w:tc>
          <w:tcPr>
            <w:tcW w:w="1082" w:type="pct"/>
            <w:vAlign w:val="center"/>
          </w:tcPr>
          <w:p w14:paraId="33D9B761" w14:textId="162991BD" w:rsidR="00B770E5" w:rsidRPr="00886E15" w:rsidRDefault="00785B40" w:rsidP="00B770E5">
            <w:pPr>
              <w:spacing w:line="280" w:lineRule="auto"/>
              <w:jc w:val="center"/>
              <w:rPr>
                <w:rFonts w:cstheme="minorHAnsi"/>
                <w:noProof w:val="0"/>
                <w:sz w:val="18"/>
                <w:szCs w:val="18"/>
              </w:rPr>
            </w:pPr>
            <w:r w:rsidRPr="00886E15">
              <w:rPr>
                <w:rFonts w:cstheme="minorHAnsi"/>
                <w:noProof w:val="0"/>
                <w:color w:val="000000"/>
                <w:sz w:val="18"/>
                <w:szCs w:val="18"/>
              </w:rPr>
              <w:t xml:space="preserve">National Executing Agency </w:t>
            </w:r>
          </w:p>
        </w:tc>
        <w:tc>
          <w:tcPr>
            <w:tcW w:w="1080" w:type="pct"/>
            <w:vAlign w:val="center"/>
          </w:tcPr>
          <w:p w14:paraId="425CE665" w14:textId="77777777" w:rsidR="00B770E5" w:rsidRPr="00886E15" w:rsidRDefault="00B770E5" w:rsidP="00B770E5">
            <w:pPr>
              <w:tabs>
                <w:tab w:val="right" w:pos="0"/>
              </w:tabs>
              <w:jc w:val="center"/>
              <w:rPr>
                <w:rFonts w:cstheme="minorHAnsi"/>
                <w:noProof w:val="0"/>
                <w:sz w:val="18"/>
                <w:szCs w:val="18"/>
              </w:rPr>
            </w:pPr>
            <w:r w:rsidRPr="00886E15">
              <w:rPr>
                <w:rFonts w:cstheme="minorHAnsi"/>
                <w:noProof w:val="0"/>
                <w:sz w:val="18"/>
                <w:szCs w:val="18"/>
              </w:rPr>
              <w:t>IDEAM</w:t>
            </w:r>
          </w:p>
        </w:tc>
        <w:tc>
          <w:tcPr>
            <w:tcW w:w="824" w:type="pct"/>
            <w:vAlign w:val="center"/>
          </w:tcPr>
          <w:p w14:paraId="00FF8896" w14:textId="48F1A6DF" w:rsidR="00B770E5" w:rsidRPr="00886E15" w:rsidRDefault="00E971CE" w:rsidP="00B770E5">
            <w:pPr>
              <w:spacing w:line="280" w:lineRule="auto"/>
              <w:jc w:val="center"/>
              <w:rPr>
                <w:rFonts w:cstheme="minorHAnsi"/>
                <w:noProof w:val="0"/>
                <w:sz w:val="18"/>
                <w:szCs w:val="18"/>
              </w:rPr>
            </w:pPr>
            <w:r w:rsidRPr="00886E15">
              <w:rPr>
                <w:rFonts w:cstheme="minorHAnsi"/>
                <w:noProof w:val="0"/>
                <w:color w:val="000000"/>
                <w:sz w:val="18"/>
                <w:szCs w:val="18"/>
              </w:rPr>
              <w:t>Project’s Total Expenditure</w:t>
            </w:r>
          </w:p>
        </w:tc>
        <w:tc>
          <w:tcPr>
            <w:tcW w:w="1055" w:type="pct"/>
            <w:gridSpan w:val="2"/>
            <w:vAlign w:val="center"/>
          </w:tcPr>
          <w:p w14:paraId="66279870" w14:textId="306E8031" w:rsidR="00B770E5" w:rsidRPr="00886E15" w:rsidRDefault="00B770E5" w:rsidP="00B770E5">
            <w:pPr>
              <w:jc w:val="center"/>
              <w:rPr>
                <w:rFonts w:cstheme="minorHAnsi"/>
                <w:b/>
                <w:i/>
                <w:noProof w:val="0"/>
                <w:sz w:val="18"/>
                <w:szCs w:val="18"/>
              </w:rPr>
            </w:pPr>
            <w:r w:rsidRPr="00886E15">
              <w:rPr>
                <w:rFonts w:cstheme="minorHAnsi"/>
                <w:b/>
                <w:i/>
                <w:noProof w:val="0"/>
                <w:sz w:val="18"/>
                <w:szCs w:val="18"/>
              </w:rPr>
              <w:t>3</w:t>
            </w:r>
            <w:r w:rsidR="00841786" w:rsidRPr="00886E15">
              <w:rPr>
                <w:rFonts w:cstheme="minorHAnsi"/>
                <w:b/>
                <w:i/>
                <w:noProof w:val="0"/>
                <w:sz w:val="18"/>
                <w:szCs w:val="18"/>
              </w:rPr>
              <w:t>,</w:t>
            </w:r>
            <w:r w:rsidRPr="00886E15">
              <w:rPr>
                <w:rFonts w:cstheme="minorHAnsi"/>
                <w:b/>
                <w:i/>
                <w:noProof w:val="0"/>
                <w:sz w:val="18"/>
                <w:szCs w:val="18"/>
              </w:rPr>
              <w:t>682</w:t>
            </w:r>
            <w:r w:rsidR="00841786" w:rsidRPr="00886E15">
              <w:rPr>
                <w:rFonts w:cstheme="minorHAnsi"/>
                <w:b/>
                <w:i/>
                <w:noProof w:val="0"/>
                <w:sz w:val="18"/>
                <w:szCs w:val="18"/>
              </w:rPr>
              <w:t>,</w:t>
            </w:r>
            <w:r w:rsidRPr="00886E15">
              <w:rPr>
                <w:rFonts w:cstheme="minorHAnsi"/>
                <w:b/>
                <w:i/>
                <w:noProof w:val="0"/>
                <w:sz w:val="18"/>
                <w:szCs w:val="18"/>
              </w:rPr>
              <w:t>587</w:t>
            </w:r>
          </w:p>
        </w:tc>
        <w:tc>
          <w:tcPr>
            <w:tcW w:w="959" w:type="pct"/>
            <w:vAlign w:val="center"/>
          </w:tcPr>
          <w:p w14:paraId="180FF880" w14:textId="26A5162C" w:rsidR="00B770E5" w:rsidRPr="00886E15" w:rsidRDefault="00B770E5" w:rsidP="00B770E5">
            <w:pPr>
              <w:jc w:val="center"/>
              <w:rPr>
                <w:rFonts w:cstheme="minorHAnsi"/>
                <w:b/>
                <w:i/>
                <w:noProof w:val="0"/>
                <w:sz w:val="18"/>
                <w:szCs w:val="18"/>
                <w:highlight w:val="yellow"/>
              </w:rPr>
            </w:pPr>
            <w:r w:rsidRPr="00886E15">
              <w:rPr>
                <w:rFonts w:cstheme="minorHAnsi"/>
                <w:b/>
                <w:i/>
                <w:noProof w:val="0"/>
                <w:sz w:val="18"/>
                <w:szCs w:val="18"/>
              </w:rPr>
              <w:t>3</w:t>
            </w:r>
            <w:r w:rsidR="00841786" w:rsidRPr="00886E15">
              <w:rPr>
                <w:rFonts w:cstheme="minorHAnsi"/>
                <w:b/>
                <w:i/>
                <w:noProof w:val="0"/>
                <w:sz w:val="18"/>
                <w:szCs w:val="18"/>
              </w:rPr>
              <w:t>,</w:t>
            </w:r>
            <w:r w:rsidRPr="00886E15">
              <w:rPr>
                <w:rFonts w:cstheme="minorHAnsi"/>
                <w:b/>
                <w:i/>
                <w:noProof w:val="0"/>
                <w:sz w:val="18"/>
                <w:szCs w:val="18"/>
              </w:rPr>
              <w:t>973</w:t>
            </w:r>
            <w:r w:rsidR="00841786" w:rsidRPr="00886E15">
              <w:rPr>
                <w:rFonts w:cstheme="minorHAnsi"/>
                <w:b/>
                <w:i/>
                <w:noProof w:val="0"/>
                <w:sz w:val="18"/>
                <w:szCs w:val="18"/>
              </w:rPr>
              <w:t>,</w:t>
            </w:r>
            <w:r w:rsidRPr="00886E15">
              <w:rPr>
                <w:rFonts w:cstheme="minorHAnsi"/>
                <w:b/>
                <w:i/>
                <w:noProof w:val="0"/>
                <w:sz w:val="18"/>
                <w:szCs w:val="18"/>
              </w:rPr>
              <w:t>683</w:t>
            </w:r>
          </w:p>
        </w:tc>
      </w:tr>
      <w:tr w:rsidR="00B770E5" w:rsidRPr="00AB0B93" w14:paraId="06E0B3CB" w14:textId="77777777" w:rsidTr="00B770E5">
        <w:trPr>
          <w:trHeight w:val="368"/>
        </w:trPr>
        <w:tc>
          <w:tcPr>
            <w:tcW w:w="1082" w:type="pct"/>
            <w:vMerge w:val="restart"/>
            <w:vAlign w:val="center"/>
          </w:tcPr>
          <w:p w14:paraId="6C130C59" w14:textId="1BEA9786" w:rsidR="00B770E5" w:rsidRPr="00886E15" w:rsidRDefault="00785B40" w:rsidP="00B770E5">
            <w:pPr>
              <w:spacing w:line="280" w:lineRule="auto"/>
              <w:jc w:val="center"/>
              <w:rPr>
                <w:rFonts w:cstheme="minorHAnsi"/>
                <w:noProof w:val="0"/>
                <w:sz w:val="18"/>
                <w:szCs w:val="18"/>
              </w:rPr>
            </w:pPr>
            <w:r w:rsidRPr="00886E15">
              <w:rPr>
                <w:rFonts w:cstheme="minorHAnsi"/>
                <w:noProof w:val="0"/>
                <w:sz w:val="18"/>
                <w:szCs w:val="18"/>
              </w:rPr>
              <w:t>Other partners involved</w:t>
            </w:r>
          </w:p>
        </w:tc>
        <w:tc>
          <w:tcPr>
            <w:tcW w:w="1080" w:type="pct"/>
            <w:vMerge w:val="restart"/>
            <w:vAlign w:val="center"/>
          </w:tcPr>
          <w:p w14:paraId="31CD929E" w14:textId="77777777" w:rsidR="00B770E5" w:rsidRPr="00886E15" w:rsidRDefault="00B770E5" w:rsidP="00B770E5">
            <w:pPr>
              <w:tabs>
                <w:tab w:val="right" w:pos="0"/>
              </w:tabs>
              <w:jc w:val="center"/>
              <w:rPr>
                <w:rFonts w:cstheme="minorHAnsi"/>
                <w:noProof w:val="0"/>
                <w:color w:val="000000"/>
                <w:sz w:val="18"/>
                <w:szCs w:val="18"/>
              </w:rPr>
            </w:pPr>
            <w:r w:rsidRPr="00886E15">
              <w:rPr>
                <w:rFonts w:cstheme="minorHAnsi"/>
                <w:noProof w:val="0"/>
                <w:color w:val="000000"/>
                <w:sz w:val="18"/>
                <w:szCs w:val="18"/>
              </w:rPr>
              <w:t>MADS</w:t>
            </w:r>
          </w:p>
        </w:tc>
        <w:tc>
          <w:tcPr>
            <w:tcW w:w="1879" w:type="pct"/>
            <w:gridSpan w:val="3"/>
            <w:vAlign w:val="center"/>
          </w:tcPr>
          <w:p w14:paraId="367E7A9C" w14:textId="09802291" w:rsidR="00B770E5" w:rsidRPr="00886E15" w:rsidRDefault="00E971CE" w:rsidP="00B770E5">
            <w:pPr>
              <w:tabs>
                <w:tab w:val="right" w:pos="0"/>
              </w:tabs>
              <w:spacing w:line="280" w:lineRule="auto"/>
              <w:jc w:val="both"/>
              <w:rPr>
                <w:rFonts w:cstheme="minorHAnsi"/>
                <w:noProof w:val="0"/>
                <w:sz w:val="18"/>
                <w:szCs w:val="18"/>
              </w:rPr>
            </w:pPr>
            <w:r w:rsidRPr="00886E15">
              <w:rPr>
                <w:rFonts w:cstheme="minorHAnsi"/>
                <w:noProof w:val="0"/>
                <w:color w:val="000000"/>
                <w:sz w:val="18"/>
                <w:szCs w:val="18"/>
              </w:rPr>
              <w:t xml:space="preserve">Project Document Signature (start of the project) </w:t>
            </w:r>
          </w:p>
        </w:tc>
        <w:tc>
          <w:tcPr>
            <w:tcW w:w="959" w:type="pct"/>
            <w:shd w:val="clear" w:color="auto" w:fill="auto"/>
            <w:vAlign w:val="center"/>
          </w:tcPr>
          <w:p w14:paraId="2D3289E4" w14:textId="77777777" w:rsidR="00B770E5" w:rsidRPr="00886E15" w:rsidRDefault="00B770E5" w:rsidP="00B770E5">
            <w:pPr>
              <w:tabs>
                <w:tab w:val="right" w:pos="0"/>
              </w:tabs>
              <w:jc w:val="center"/>
              <w:rPr>
                <w:rFonts w:cstheme="minorHAnsi"/>
                <w:noProof w:val="0"/>
                <w:sz w:val="18"/>
                <w:szCs w:val="18"/>
                <w:highlight w:val="green"/>
              </w:rPr>
            </w:pPr>
            <w:r w:rsidRPr="00886E15">
              <w:rPr>
                <w:rFonts w:cstheme="minorHAnsi"/>
                <w:noProof w:val="0"/>
                <w:sz w:val="18"/>
                <w:szCs w:val="18"/>
              </w:rPr>
              <w:t>31-10-2013</w:t>
            </w:r>
          </w:p>
        </w:tc>
      </w:tr>
      <w:tr w:rsidR="00B770E5" w:rsidRPr="00AB0B93" w14:paraId="3B7506E9" w14:textId="77777777" w:rsidTr="00B770E5">
        <w:trPr>
          <w:trHeight w:val="144"/>
        </w:trPr>
        <w:tc>
          <w:tcPr>
            <w:tcW w:w="1082" w:type="pct"/>
            <w:vMerge/>
            <w:vAlign w:val="center"/>
          </w:tcPr>
          <w:p w14:paraId="755E1C8E" w14:textId="77777777" w:rsidR="00B770E5" w:rsidRPr="00886E15" w:rsidRDefault="00B770E5" w:rsidP="00B770E5">
            <w:pPr>
              <w:jc w:val="center"/>
              <w:rPr>
                <w:rFonts w:cstheme="minorHAnsi"/>
                <w:noProof w:val="0"/>
                <w:sz w:val="18"/>
                <w:szCs w:val="18"/>
              </w:rPr>
            </w:pPr>
          </w:p>
        </w:tc>
        <w:tc>
          <w:tcPr>
            <w:tcW w:w="1080" w:type="pct"/>
            <w:vMerge/>
            <w:vAlign w:val="center"/>
          </w:tcPr>
          <w:p w14:paraId="367A5B10" w14:textId="77777777" w:rsidR="00B770E5" w:rsidRPr="00886E15" w:rsidRDefault="00B770E5" w:rsidP="00B770E5">
            <w:pPr>
              <w:tabs>
                <w:tab w:val="right" w:pos="0"/>
              </w:tabs>
              <w:jc w:val="center"/>
              <w:rPr>
                <w:rFonts w:cstheme="minorHAnsi"/>
                <w:noProof w:val="0"/>
                <w:sz w:val="18"/>
                <w:szCs w:val="18"/>
              </w:rPr>
            </w:pPr>
          </w:p>
        </w:tc>
        <w:tc>
          <w:tcPr>
            <w:tcW w:w="1012" w:type="pct"/>
            <w:gridSpan w:val="2"/>
            <w:vAlign w:val="center"/>
          </w:tcPr>
          <w:p w14:paraId="0F0448CF" w14:textId="66EBD0D1" w:rsidR="00B770E5" w:rsidRPr="00886E15" w:rsidRDefault="00E971CE" w:rsidP="00B770E5">
            <w:pPr>
              <w:spacing w:line="280" w:lineRule="auto"/>
              <w:jc w:val="center"/>
              <w:rPr>
                <w:rFonts w:cstheme="minorHAnsi"/>
                <w:noProof w:val="0"/>
                <w:sz w:val="18"/>
                <w:szCs w:val="18"/>
              </w:rPr>
            </w:pPr>
            <w:r w:rsidRPr="00886E15">
              <w:rPr>
                <w:rFonts w:cstheme="minorHAnsi"/>
                <w:noProof w:val="0"/>
                <w:color w:val="000000"/>
                <w:sz w:val="18"/>
                <w:szCs w:val="18"/>
              </w:rPr>
              <w:t>Closure Date (Operational</w:t>
            </w:r>
            <w:r w:rsidR="00B770E5" w:rsidRPr="00886E15">
              <w:rPr>
                <w:rFonts w:cstheme="minorHAnsi"/>
                <w:noProof w:val="0"/>
                <w:color w:val="000000"/>
                <w:sz w:val="18"/>
                <w:szCs w:val="18"/>
              </w:rPr>
              <w:t>):</w:t>
            </w:r>
          </w:p>
        </w:tc>
        <w:tc>
          <w:tcPr>
            <w:tcW w:w="867" w:type="pct"/>
            <w:vAlign w:val="center"/>
          </w:tcPr>
          <w:p w14:paraId="2D14EF2F" w14:textId="2D8342E5" w:rsidR="00E971CE" w:rsidRPr="00886E15" w:rsidRDefault="00AB0B93" w:rsidP="00886E15">
            <w:pPr>
              <w:tabs>
                <w:tab w:val="right" w:pos="0"/>
              </w:tabs>
              <w:spacing w:line="280" w:lineRule="auto"/>
              <w:jc w:val="center"/>
              <w:rPr>
                <w:rFonts w:cstheme="minorHAnsi"/>
                <w:noProof w:val="0"/>
                <w:color w:val="000000"/>
                <w:sz w:val="18"/>
                <w:szCs w:val="18"/>
              </w:rPr>
            </w:pPr>
            <w:r w:rsidRPr="00AB0B93">
              <w:rPr>
                <w:rFonts w:cstheme="minorHAnsi"/>
                <w:noProof w:val="0"/>
                <w:color w:val="000000"/>
                <w:sz w:val="18"/>
                <w:szCs w:val="18"/>
              </w:rPr>
              <w:t>Proposed</w:t>
            </w:r>
            <w:r w:rsidR="00E971CE" w:rsidRPr="00886E15">
              <w:rPr>
                <w:rFonts w:cstheme="minorHAnsi"/>
                <w:noProof w:val="0"/>
                <w:color w:val="000000"/>
                <w:sz w:val="18"/>
                <w:szCs w:val="18"/>
              </w:rPr>
              <w:t xml:space="preserve"> </w:t>
            </w:r>
          </w:p>
          <w:p w14:paraId="266C5586" w14:textId="02FB4FA8" w:rsidR="00B770E5" w:rsidRPr="00886E15" w:rsidRDefault="00B770E5" w:rsidP="00886E15">
            <w:pPr>
              <w:tabs>
                <w:tab w:val="right" w:pos="0"/>
              </w:tabs>
              <w:spacing w:line="280" w:lineRule="auto"/>
              <w:jc w:val="center"/>
              <w:rPr>
                <w:rFonts w:cstheme="minorHAnsi"/>
                <w:noProof w:val="0"/>
                <w:color w:val="000000"/>
                <w:sz w:val="18"/>
                <w:szCs w:val="18"/>
              </w:rPr>
            </w:pPr>
            <w:r w:rsidRPr="00886E15">
              <w:rPr>
                <w:rFonts w:cstheme="minorHAnsi"/>
                <w:noProof w:val="0"/>
                <w:sz w:val="18"/>
                <w:szCs w:val="18"/>
              </w:rPr>
              <w:t>12-</w:t>
            </w:r>
            <w:r w:rsidR="00841786" w:rsidRPr="00886E15">
              <w:rPr>
                <w:rFonts w:cstheme="minorHAnsi"/>
                <w:noProof w:val="0"/>
                <w:sz w:val="18"/>
                <w:szCs w:val="18"/>
              </w:rPr>
              <w:t>31-</w:t>
            </w:r>
            <w:r w:rsidRPr="00886E15">
              <w:rPr>
                <w:rFonts w:cstheme="minorHAnsi"/>
                <w:noProof w:val="0"/>
                <w:sz w:val="18"/>
                <w:szCs w:val="18"/>
              </w:rPr>
              <w:t>2016</w:t>
            </w:r>
          </w:p>
        </w:tc>
        <w:tc>
          <w:tcPr>
            <w:tcW w:w="959" w:type="pct"/>
            <w:vAlign w:val="center"/>
          </w:tcPr>
          <w:p w14:paraId="2519CD0C" w14:textId="5C7E791F" w:rsidR="00B770E5" w:rsidRPr="00886E15" w:rsidRDefault="00E971CE" w:rsidP="00B770E5">
            <w:pPr>
              <w:tabs>
                <w:tab w:val="right" w:pos="0"/>
              </w:tabs>
              <w:spacing w:line="280" w:lineRule="auto"/>
              <w:jc w:val="center"/>
              <w:rPr>
                <w:rFonts w:cstheme="minorHAnsi"/>
                <w:noProof w:val="0"/>
                <w:color w:val="000000"/>
                <w:sz w:val="18"/>
                <w:szCs w:val="18"/>
              </w:rPr>
            </w:pPr>
            <w:r w:rsidRPr="00886E15">
              <w:rPr>
                <w:rFonts w:cstheme="minorHAnsi"/>
                <w:noProof w:val="0"/>
                <w:color w:val="000000"/>
                <w:sz w:val="18"/>
                <w:szCs w:val="18"/>
              </w:rPr>
              <w:t>Effective</w:t>
            </w:r>
          </w:p>
          <w:p w14:paraId="69DC1741" w14:textId="07DE8A00" w:rsidR="00B770E5" w:rsidRPr="00886E15" w:rsidRDefault="00B770E5" w:rsidP="00B770E5">
            <w:pPr>
              <w:tabs>
                <w:tab w:val="right" w:pos="0"/>
              </w:tabs>
              <w:spacing w:line="280" w:lineRule="auto"/>
              <w:jc w:val="center"/>
              <w:rPr>
                <w:rFonts w:cstheme="minorHAnsi"/>
                <w:noProof w:val="0"/>
                <w:color w:val="000000"/>
                <w:sz w:val="18"/>
                <w:szCs w:val="18"/>
                <w:highlight w:val="cyan"/>
              </w:rPr>
            </w:pPr>
            <w:r w:rsidRPr="00886E15">
              <w:rPr>
                <w:rFonts w:cstheme="minorHAnsi"/>
                <w:noProof w:val="0"/>
                <w:color w:val="000000"/>
                <w:sz w:val="18"/>
                <w:szCs w:val="18"/>
              </w:rPr>
              <w:t>9-</w:t>
            </w:r>
            <w:r w:rsidR="00841786" w:rsidRPr="00886E15">
              <w:rPr>
                <w:rFonts w:cstheme="minorHAnsi"/>
                <w:noProof w:val="0"/>
                <w:color w:val="000000"/>
                <w:sz w:val="18"/>
                <w:szCs w:val="18"/>
              </w:rPr>
              <w:t>30-</w:t>
            </w:r>
            <w:r w:rsidRPr="00886E15">
              <w:rPr>
                <w:rFonts w:cstheme="minorHAnsi"/>
                <w:noProof w:val="0"/>
                <w:color w:val="000000"/>
                <w:sz w:val="18"/>
                <w:szCs w:val="18"/>
              </w:rPr>
              <w:t>2017</w:t>
            </w:r>
          </w:p>
        </w:tc>
      </w:tr>
    </w:tbl>
    <w:p w14:paraId="22C77225" w14:textId="77777777" w:rsidR="00B770E5" w:rsidRPr="00886E15" w:rsidRDefault="00B770E5" w:rsidP="0037589C">
      <w:pPr>
        <w:jc w:val="both"/>
        <w:rPr>
          <w:noProof w:val="0"/>
        </w:rPr>
      </w:pPr>
    </w:p>
    <w:p w14:paraId="665D2C40" w14:textId="77777777" w:rsidR="00B770E5" w:rsidRPr="00886E15" w:rsidRDefault="00B770E5" w:rsidP="0037589C">
      <w:pPr>
        <w:jc w:val="both"/>
        <w:rPr>
          <w:noProof w:val="0"/>
        </w:rPr>
        <w:sectPr w:rsidR="00B770E5" w:rsidRPr="00886E15" w:rsidSect="00D83F9F">
          <w:footerReference w:type="default" r:id="rId17"/>
          <w:pgSz w:w="12240" w:h="15840" w:code="1"/>
          <w:pgMar w:top="1417" w:right="1701" w:bottom="1417" w:left="1701" w:header="708" w:footer="708" w:gutter="0"/>
          <w:pgNumType w:fmt="lowerRoman" w:start="1"/>
          <w:cols w:space="708"/>
          <w:docGrid w:linePitch="360"/>
        </w:sectPr>
      </w:pPr>
    </w:p>
    <w:p w14:paraId="3B67F1F8" w14:textId="33BD13E7" w:rsidR="006D220F" w:rsidRPr="00886E15" w:rsidRDefault="00AD0CAD" w:rsidP="0037589C">
      <w:pPr>
        <w:jc w:val="both"/>
        <w:rPr>
          <w:noProof w:val="0"/>
        </w:rPr>
      </w:pPr>
      <w:r w:rsidRPr="00886E15">
        <w:rPr>
          <w:noProof w:val="0"/>
        </w:rPr>
        <w:lastRenderedPageBreak/>
        <w:t xml:space="preserve">Colombia is signatory of the United Nations Framework Convention on Climate Change (UNFCCC) and as such, has the </w:t>
      </w:r>
      <w:r w:rsidR="00AB0B93" w:rsidRPr="00AB0B93">
        <w:rPr>
          <w:noProof w:val="0"/>
        </w:rPr>
        <w:t>commitment</w:t>
      </w:r>
      <w:r w:rsidRPr="00886E15">
        <w:rPr>
          <w:noProof w:val="0"/>
        </w:rPr>
        <w:t xml:space="preserve"> of reporting both its greenhouse gases</w:t>
      </w:r>
      <w:r w:rsidR="006D220F" w:rsidRPr="00886E15">
        <w:rPr>
          <w:noProof w:val="0"/>
        </w:rPr>
        <w:t xml:space="preserve"> (GHG)</w:t>
      </w:r>
      <w:r w:rsidRPr="00886E15">
        <w:rPr>
          <w:noProof w:val="0"/>
        </w:rPr>
        <w:t xml:space="preserve"> emissions and reservoirs, and the efforts that the country is making to deal with this global environmental problem. These efforts result in the elaboration of regulations, plans, policies and actions to </w:t>
      </w:r>
      <w:r w:rsidR="006D220F" w:rsidRPr="00886E15">
        <w:rPr>
          <w:noProof w:val="0"/>
        </w:rPr>
        <w:t xml:space="preserve">reduce </w:t>
      </w:r>
      <w:r w:rsidR="00D91B33" w:rsidRPr="00AB0B93">
        <w:rPr>
          <w:noProof w:val="0"/>
        </w:rPr>
        <w:t>GHG emissions</w:t>
      </w:r>
      <w:r w:rsidR="006D220F" w:rsidRPr="00886E15">
        <w:rPr>
          <w:noProof w:val="0"/>
        </w:rPr>
        <w:t xml:space="preserve"> and adapt to the new scenarios of climate change that the country </w:t>
      </w:r>
      <w:r w:rsidR="00D91B33" w:rsidRPr="00AB0B93">
        <w:rPr>
          <w:noProof w:val="0"/>
        </w:rPr>
        <w:t>should</w:t>
      </w:r>
      <w:r w:rsidR="006D220F" w:rsidRPr="00886E15">
        <w:rPr>
          <w:noProof w:val="0"/>
        </w:rPr>
        <w:t xml:space="preserve"> tackle.</w:t>
      </w:r>
      <w:r w:rsidRPr="00886E15">
        <w:rPr>
          <w:noProof w:val="0"/>
        </w:rPr>
        <w:t xml:space="preserve"> </w:t>
      </w:r>
    </w:p>
    <w:p w14:paraId="05BC67C6" w14:textId="0CD6C6AC" w:rsidR="006D220F" w:rsidRPr="00886E15" w:rsidRDefault="006D220F" w:rsidP="0037589C">
      <w:pPr>
        <w:jc w:val="both"/>
        <w:rPr>
          <w:noProof w:val="0"/>
        </w:rPr>
      </w:pPr>
      <w:r w:rsidRPr="00886E15">
        <w:rPr>
          <w:noProof w:val="0"/>
        </w:rPr>
        <w:t xml:space="preserve">Colombia is </w:t>
      </w:r>
      <w:r w:rsidR="00D91B33" w:rsidRPr="00AB0B93">
        <w:rPr>
          <w:noProof w:val="0"/>
        </w:rPr>
        <w:t>especially</w:t>
      </w:r>
      <w:r w:rsidR="00C75EC4" w:rsidRPr="00886E15">
        <w:rPr>
          <w:noProof w:val="0"/>
        </w:rPr>
        <w:t xml:space="preserve"> </w:t>
      </w:r>
      <w:r w:rsidRPr="00886E15">
        <w:rPr>
          <w:noProof w:val="0"/>
        </w:rPr>
        <w:t>vulnerable to climatic variations</w:t>
      </w:r>
      <w:r w:rsidR="00F16078" w:rsidRPr="00886E15">
        <w:rPr>
          <w:noProof w:val="0"/>
        </w:rPr>
        <w:t xml:space="preserve"> in despite of its limited amounts on GHG emissions (less than 0.</w:t>
      </w:r>
      <w:r w:rsidR="00C75EC4" w:rsidRPr="00886E15">
        <w:rPr>
          <w:noProof w:val="0"/>
        </w:rPr>
        <w:t>4% of global emissions). E</w:t>
      </w:r>
      <w:r w:rsidR="00F16078" w:rsidRPr="00886E15">
        <w:rPr>
          <w:noProof w:val="0"/>
        </w:rPr>
        <w:t>xample</w:t>
      </w:r>
      <w:r w:rsidR="00C75EC4" w:rsidRPr="00886E15">
        <w:rPr>
          <w:noProof w:val="0"/>
        </w:rPr>
        <w:t xml:space="preserve"> for above</w:t>
      </w:r>
      <w:r w:rsidR="00F16078" w:rsidRPr="00886E15">
        <w:rPr>
          <w:noProof w:val="0"/>
        </w:rPr>
        <w:t xml:space="preserve"> are disasters due to extreme climate events </w:t>
      </w:r>
      <w:r w:rsidR="00D91B33" w:rsidRPr="00AB0B93">
        <w:rPr>
          <w:noProof w:val="0"/>
        </w:rPr>
        <w:t>occurred</w:t>
      </w:r>
      <w:r w:rsidR="00F16078" w:rsidRPr="00886E15">
        <w:rPr>
          <w:noProof w:val="0"/>
        </w:rPr>
        <w:t xml:space="preserve"> during 2010 and 2011</w:t>
      </w:r>
      <w:r w:rsidR="00C75EC4" w:rsidRPr="00886E15">
        <w:rPr>
          <w:noProof w:val="0"/>
        </w:rPr>
        <w:t>,</w:t>
      </w:r>
      <w:r w:rsidR="00F16078" w:rsidRPr="00886E15">
        <w:rPr>
          <w:noProof w:val="0"/>
        </w:rPr>
        <w:t xml:space="preserve"> which caused dozens of deaths, landslides and </w:t>
      </w:r>
      <w:r w:rsidR="00D91B33" w:rsidRPr="00AB0B93">
        <w:rPr>
          <w:noProof w:val="0"/>
        </w:rPr>
        <w:t>flooding</w:t>
      </w:r>
      <w:r w:rsidR="00355D2E" w:rsidRPr="00886E15">
        <w:rPr>
          <w:noProof w:val="0"/>
        </w:rPr>
        <w:t xml:space="preserve"> that provo</w:t>
      </w:r>
      <w:r w:rsidR="00F71C26" w:rsidRPr="00886E15">
        <w:rPr>
          <w:noProof w:val="0"/>
        </w:rPr>
        <w:t>k</w:t>
      </w:r>
      <w:r w:rsidR="00355D2E" w:rsidRPr="00886E15">
        <w:rPr>
          <w:noProof w:val="0"/>
        </w:rPr>
        <w:t>ed an important loss</w:t>
      </w:r>
      <w:r w:rsidR="00F71C26" w:rsidRPr="00886E15">
        <w:rPr>
          <w:noProof w:val="0"/>
        </w:rPr>
        <w:t xml:space="preserve"> of country’s </w:t>
      </w:r>
      <w:r w:rsidR="00A10046" w:rsidRPr="00886E15">
        <w:rPr>
          <w:noProof w:val="0"/>
        </w:rPr>
        <w:t>GDP</w:t>
      </w:r>
      <w:r w:rsidR="00355D2E" w:rsidRPr="00886E15">
        <w:rPr>
          <w:noProof w:val="0"/>
        </w:rPr>
        <w:t>.</w:t>
      </w:r>
      <w:r w:rsidR="00A10046" w:rsidRPr="00886E15">
        <w:rPr>
          <w:noProof w:val="0"/>
        </w:rPr>
        <w:t xml:space="preserve"> As a consequence, the country adopted a </w:t>
      </w:r>
      <w:r w:rsidR="00D91B33" w:rsidRPr="00AB0B93">
        <w:rPr>
          <w:noProof w:val="0"/>
        </w:rPr>
        <w:t>series</w:t>
      </w:r>
      <w:r w:rsidR="00A10046" w:rsidRPr="00886E15">
        <w:rPr>
          <w:noProof w:val="0"/>
        </w:rPr>
        <w:t xml:space="preserve"> of measures, among which </w:t>
      </w:r>
      <w:r w:rsidR="00D53C5A" w:rsidRPr="00886E15">
        <w:rPr>
          <w:noProof w:val="0"/>
        </w:rPr>
        <w:t xml:space="preserve">are </w:t>
      </w:r>
      <w:r w:rsidR="00A10046" w:rsidRPr="00886E15">
        <w:rPr>
          <w:noProof w:val="0"/>
        </w:rPr>
        <w:t xml:space="preserve">the implementation of </w:t>
      </w:r>
      <w:r w:rsidR="00D91B33" w:rsidRPr="00AB0B93">
        <w:rPr>
          <w:noProof w:val="0"/>
        </w:rPr>
        <w:t>a new</w:t>
      </w:r>
      <w:r w:rsidR="00A10046" w:rsidRPr="00886E15">
        <w:rPr>
          <w:noProof w:val="0"/>
        </w:rPr>
        <w:t xml:space="preserve"> risk management system for natural disasters</w:t>
      </w:r>
      <w:r w:rsidR="00F71C26" w:rsidRPr="00886E15">
        <w:rPr>
          <w:noProof w:val="0"/>
        </w:rPr>
        <w:t xml:space="preserve">, the </w:t>
      </w:r>
      <w:r w:rsidR="00D53C5A" w:rsidRPr="00886E15">
        <w:rPr>
          <w:noProof w:val="0"/>
        </w:rPr>
        <w:t>inclusion o</w:t>
      </w:r>
      <w:r w:rsidR="00F71C26" w:rsidRPr="00886E15">
        <w:rPr>
          <w:noProof w:val="0"/>
        </w:rPr>
        <w:t>f measures to deal with</w:t>
      </w:r>
      <w:r w:rsidR="00D53C5A" w:rsidRPr="00886E15">
        <w:rPr>
          <w:noProof w:val="0"/>
        </w:rPr>
        <w:t xml:space="preserve"> climate change on its 2010-2014 National Development Plan (NDP), and again in the newly 2015-2018 NPD.</w:t>
      </w:r>
      <w:r w:rsidR="00A10046" w:rsidRPr="00886E15">
        <w:rPr>
          <w:noProof w:val="0"/>
        </w:rPr>
        <w:t xml:space="preserve"> </w:t>
      </w:r>
      <w:r w:rsidR="00F71C26" w:rsidRPr="00886E15">
        <w:rPr>
          <w:noProof w:val="0"/>
        </w:rPr>
        <w:t xml:space="preserve">It was also </w:t>
      </w:r>
      <w:r w:rsidR="00D91B33" w:rsidRPr="00AB0B93">
        <w:rPr>
          <w:noProof w:val="0"/>
        </w:rPr>
        <w:t>settled</w:t>
      </w:r>
      <w:r w:rsidR="00F71C26" w:rsidRPr="00886E15">
        <w:rPr>
          <w:noProof w:val="0"/>
        </w:rPr>
        <w:t xml:space="preserve"> an organization to streaming the issue (SISCLIMA and a Climate Change Secretariat) where </w:t>
      </w:r>
      <w:r w:rsidR="004475BE" w:rsidRPr="00886E15">
        <w:rPr>
          <w:noProof w:val="0"/>
        </w:rPr>
        <w:t xml:space="preserve">participate </w:t>
      </w:r>
      <w:r w:rsidR="00F71C26" w:rsidRPr="00886E15">
        <w:rPr>
          <w:noProof w:val="0"/>
        </w:rPr>
        <w:t xml:space="preserve">a significative number of institutions. </w:t>
      </w:r>
      <w:r w:rsidR="004F1D33" w:rsidRPr="00886E15">
        <w:rPr>
          <w:noProof w:val="0"/>
        </w:rPr>
        <w:t xml:space="preserve">Besides, the country concentrates a large </w:t>
      </w:r>
      <w:r w:rsidR="00D91B33" w:rsidRPr="00AB0B93">
        <w:rPr>
          <w:noProof w:val="0"/>
        </w:rPr>
        <w:t>number</w:t>
      </w:r>
      <w:r w:rsidR="004F1D33" w:rsidRPr="00886E15">
        <w:rPr>
          <w:noProof w:val="0"/>
        </w:rPr>
        <w:t xml:space="preserve"> of projects and activities from international cooperation that support country efforts to tackle climate change challenges.  </w:t>
      </w:r>
      <w:r w:rsidR="00A10046" w:rsidRPr="00886E15">
        <w:rPr>
          <w:noProof w:val="0"/>
        </w:rPr>
        <w:t xml:space="preserve"> </w:t>
      </w:r>
    </w:p>
    <w:p w14:paraId="0C69F476" w14:textId="314D0BE9" w:rsidR="003008E6" w:rsidRPr="00886E15" w:rsidRDefault="00A675EC" w:rsidP="0037589C">
      <w:pPr>
        <w:jc w:val="both"/>
        <w:rPr>
          <w:noProof w:val="0"/>
        </w:rPr>
      </w:pPr>
      <w:r w:rsidRPr="00886E15">
        <w:rPr>
          <w:noProof w:val="0"/>
        </w:rPr>
        <w:t>The project which is being evaluated in this report, corresponds to the “Third National Communication on Climate Change” (TNC), whose summary is shown in the table on top of this page. This project had an implementation of almost 4 years (</w:t>
      </w:r>
      <w:r w:rsidR="00D91B33" w:rsidRPr="00AB0B93">
        <w:rPr>
          <w:noProof w:val="0"/>
        </w:rPr>
        <w:t>October</w:t>
      </w:r>
      <w:r w:rsidRPr="00886E15">
        <w:rPr>
          <w:noProof w:val="0"/>
        </w:rPr>
        <w:t xml:space="preserve"> 2013-september 2017) and </w:t>
      </w:r>
      <w:r w:rsidR="001B7D51" w:rsidRPr="00886E15">
        <w:rPr>
          <w:noProof w:val="0"/>
        </w:rPr>
        <w:t>had a GEF financing of US$ 2 million and an in-cash co-financing of US$ 258,000, and in-kind contribution</w:t>
      </w:r>
      <w:r w:rsidR="00196D1F">
        <w:rPr>
          <w:noProof w:val="0"/>
        </w:rPr>
        <w:t>s</w:t>
      </w:r>
      <w:r w:rsidR="001B7D51" w:rsidRPr="00886E15">
        <w:rPr>
          <w:noProof w:val="0"/>
        </w:rPr>
        <w:t xml:space="preserve"> valued in US$ 1.37 million (IDEAM) and US$ 50,000 (UNDP).</w:t>
      </w:r>
    </w:p>
    <w:p w14:paraId="57D4175A" w14:textId="0A143AC2" w:rsidR="00C7516D" w:rsidRPr="00886E15" w:rsidRDefault="00A006D2" w:rsidP="00886E15">
      <w:pPr>
        <w:pStyle w:val="Ttulo2"/>
      </w:pPr>
      <w:bookmarkStart w:id="3" w:name="_Toc494972323"/>
      <w:r w:rsidRPr="00886E15">
        <w:t>Project description</w:t>
      </w:r>
      <w:bookmarkEnd w:id="3"/>
      <w:r w:rsidRPr="00886E15">
        <w:t xml:space="preserve"> </w:t>
      </w:r>
    </w:p>
    <w:p w14:paraId="4C3EDE7F" w14:textId="369567B7" w:rsidR="00B17491" w:rsidRPr="00886E15" w:rsidRDefault="00B17491" w:rsidP="0037589C">
      <w:pPr>
        <w:jc w:val="both"/>
        <w:rPr>
          <w:noProof w:val="0"/>
        </w:rPr>
      </w:pPr>
      <w:r w:rsidRPr="00886E15">
        <w:rPr>
          <w:noProof w:val="0"/>
        </w:rPr>
        <w:t>The main project objective was to provide supp</w:t>
      </w:r>
      <w:r w:rsidR="00D67B4D" w:rsidRPr="00886E15">
        <w:rPr>
          <w:noProof w:val="0"/>
        </w:rPr>
        <w:t>ort to the country in the elabor</w:t>
      </w:r>
      <w:r w:rsidRPr="00886E15">
        <w:rPr>
          <w:noProof w:val="0"/>
        </w:rPr>
        <w:t xml:space="preserve">ation and </w:t>
      </w:r>
      <w:r w:rsidR="00196D1F" w:rsidRPr="00AB0B93">
        <w:rPr>
          <w:noProof w:val="0"/>
        </w:rPr>
        <w:t>submission</w:t>
      </w:r>
      <w:r w:rsidR="00AD26E0" w:rsidRPr="00886E15">
        <w:rPr>
          <w:noProof w:val="0"/>
        </w:rPr>
        <w:t xml:space="preserve"> </w:t>
      </w:r>
      <w:r w:rsidR="00D67B4D" w:rsidRPr="00886E15">
        <w:rPr>
          <w:noProof w:val="0"/>
        </w:rPr>
        <w:t xml:space="preserve">to the Convention </w:t>
      </w:r>
      <w:r w:rsidR="00AD26E0" w:rsidRPr="00886E15">
        <w:rPr>
          <w:noProof w:val="0"/>
        </w:rPr>
        <w:t>of the “Colombia’s Third National Communication on Climate change</w:t>
      </w:r>
      <w:r w:rsidR="00D67B4D" w:rsidRPr="00886E15">
        <w:rPr>
          <w:noProof w:val="0"/>
        </w:rPr>
        <w:t>”</w:t>
      </w:r>
      <w:r w:rsidR="00AD26E0" w:rsidRPr="00886E15">
        <w:rPr>
          <w:noProof w:val="0"/>
        </w:rPr>
        <w:t>. This pro</w:t>
      </w:r>
      <w:r w:rsidR="00A34159" w:rsidRPr="00886E15">
        <w:rPr>
          <w:noProof w:val="0"/>
        </w:rPr>
        <w:t>ject had</w:t>
      </w:r>
      <w:r w:rsidR="00AD26E0" w:rsidRPr="00886E15">
        <w:rPr>
          <w:noProof w:val="0"/>
        </w:rPr>
        <w:t xml:space="preserve"> 5 </w:t>
      </w:r>
      <w:r w:rsidR="00196D1F" w:rsidRPr="00AB0B93">
        <w:rPr>
          <w:noProof w:val="0"/>
        </w:rPr>
        <w:t>components</w:t>
      </w:r>
      <w:r w:rsidR="00AD26E0" w:rsidRPr="00886E15">
        <w:rPr>
          <w:noProof w:val="0"/>
        </w:rPr>
        <w:t>:</w:t>
      </w:r>
      <w:r w:rsidR="00D67B4D" w:rsidRPr="00886E15">
        <w:rPr>
          <w:noProof w:val="0"/>
        </w:rPr>
        <w:t xml:space="preserve"> </w:t>
      </w:r>
    </w:p>
    <w:p w14:paraId="7905FA78" w14:textId="77777777" w:rsidR="00CE4315" w:rsidRDefault="00AD26E0" w:rsidP="00886E15">
      <w:pPr>
        <w:pStyle w:val="Prrafodelista"/>
        <w:numPr>
          <w:ilvl w:val="0"/>
          <w:numId w:val="45"/>
        </w:numPr>
        <w:ind w:left="567" w:hanging="567"/>
        <w:jc w:val="both"/>
        <w:rPr>
          <w:noProof w:val="0"/>
        </w:rPr>
      </w:pPr>
      <w:r w:rsidRPr="00886E15">
        <w:rPr>
          <w:noProof w:val="0"/>
        </w:rPr>
        <w:t xml:space="preserve">A description </w:t>
      </w:r>
      <w:r w:rsidR="0080271A" w:rsidRPr="00886E15">
        <w:rPr>
          <w:noProof w:val="0"/>
        </w:rPr>
        <w:t>o</w:t>
      </w:r>
      <w:r w:rsidRPr="00886E15">
        <w:rPr>
          <w:noProof w:val="0"/>
        </w:rPr>
        <w:t>f the national circumstances concerning to climate change;</w:t>
      </w:r>
    </w:p>
    <w:p w14:paraId="08A5ED79" w14:textId="74298CA8" w:rsidR="00CE4315" w:rsidRDefault="00AD26E0" w:rsidP="00886E15">
      <w:pPr>
        <w:pStyle w:val="Prrafodelista"/>
        <w:numPr>
          <w:ilvl w:val="0"/>
          <w:numId w:val="45"/>
        </w:numPr>
        <w:ind w:left="567" w:hanging="567"/>
        <w:jc w:val="both"/>
        <w:rPr>
          <w:noProof w:val="0"/>
        </w:rPr>
      </w:pPr>
      <w:r w:rsidRPr="00886E15">
        <w:rPr>
          <w:noProof w:val="0"/>
        </w:rPr>
        <w:t>Elaboration of a</w:t>
      </w:r>
      <w:r w:rsidR="0080271A" w:rsidRPr="00886E15">
        <w:rPr>
          <w:noProof w:val="0"/>
        </w:rPr>
        <w:t>n inventory of</w:t>
      </w:r>
      <w:r w:rsidRPr="00886E15">
        <w:rPr>
          <w:noProof w:val="0"/>
        </w:rPr>
        <w:t xml:space="preserve"> GHG emissions and sinks</w:t>
      </w:r>
      <w:r w:rsidR="000F6194" w:rsidRPr="00886E15">
        <w:rPr>
          <w:noProof w:val="0"/>
        </w:rPr>
        <w:t xml:space="preserve"> for different sectors;</w:t>
      </w:r>
    </w:p>
    <w:p w14:paraId="2B284AB0" w14:textId="79B1601C" w:rsidR="00CE4315" w:rsidRDefault="000F6194" w:rsidP="00886E15">
      <w:pPr>
        <w:pStyle w:val="Prrafodelista"/>
        <w:numPr>
          <w:ilvl w:val="0"/>
          <w:numId w:val="45"/>
        </w:numPr>
        <w:ind w:left="567" w:hanging="567"/>
        <w:jc w:val="both"/>
        <w:rPr>
          <w:noProof w:val="0"/>
        </w:rPr>
      </w:pPr>
      <w:r w:rsidRPr="00886E15">
        <w:rPr>
          <w:noProof w:val="0"/>
        </w:rPr>
        <w:t xml:space="preserve">Elaboration of a report regarding to mitigation and </w:t>
      </w:r>
      <w:r w:rsidR="00196D1F" w:rsidRPr="00AB0B93">
        <w:rPr>
          <w:noProof w:val="0"/>
        </w:rPr>
        <w:t>adaptation</w:t>
      </w:r>
      <w:r w:rsidRPr="00886E15">
        <w:rPr>
          <w:noProof w:val="0"/>
        </w:rPr>
        <w:t xml:space="preserve"> measures implemented by the country in relation to climate change;</w:t>
      </w:r>
    </w:p>
    <w:p w14:paraId="2877480C" w14:textId="28ED1AC2" w:rsidR="00CE4315" w:rsidRDefault="000F6194" w:rsidP="00886E15">
      <w:pPr>
        <w:pStyle w:val="Prrafodelista"/>
        <w:numPr>
          <w:ilvl w:val="0"/>
          <w:numId w:val="45"/>
        </w:numPr>
        <w:ind w:left="567" w:hanging="567"/>
        <w:jc w:val="both"/>
        <w:rPr>
          <w:noProof w:val="0"/>
        </w:rPr>
      </w:pPr>
      <w:r w:rsidRPr="00886E15">
        <w:rPr>
          <w:noProof w:val="0"/>
        </w:rPr>
        <w:t xml:space="preserve"> Elaboration of vulnerability analysis and climate change scenarios at regional, sectoral and national level and;</w:t>
      </w:r>
    </w:p>
    <w:p w14:paraId="3BCBC863" w14:textId="0178E0ED" w:rsidR="00D3719D" w:rsidRPr="00886E15" w:rsidRDefault="000F6194" w:rsidP="00886E15">
      <w:pPr>
        <w:pStyle w:val="Prrafodelista"/>
        <w:numPr>
          <w:ilvl w:val="0"/>
          <w:numId w:val="45"/>
        </w:numPr>
        <w:ind w:left="567" w:hanging="567"/>
        <w:jc w:val="both"/>
        <w:rPr>
          <w:noProof w:val="0"/>
        </w:rPr>
      </w:pPr>
      <w:r w:rsidRPr="00886E15">
        <w:rPr>
          <w:noProof w:val="0"/>
        </w:rPr>
        <w:t>A report indicating other knowledge and relevant information  for compliance of convention objectives.</w:t>
      </w:r>
      <w:r w:rsidR="00D3719D" w:rsidRPr="00886E15">
        <w:rPr>
          <w:noProof w:val="0"/>
        </w:rPr>
        <w:t xml:space="preserve"> </w:t>
      </w:r>
    </w:p>
    <w:p w14:paraId="13D349A5" w14:textId="17912920" w:rsidR="007C6152" w:rsidRPr="00886E15" w:rsidRDefault="00D4526C" w:rsidP="00886E15">
      <w:pPr>
        <w:pStyle w:val="Ttulo2"/>
      </w:pPr>
      <w:bookmarkStart w:id="4" w:name="_Toc494972324"/>
      <w:r w:rsidRPr="00886E15">
        <w:t>Evaluation objective and purpose</w:t>
      </w:r>
      <w:bookmarkEnd w:id="4"/>
    </w:p>
    <w:p w14:paraId="2F272DBB" w14:textId="71319C19" w:rsidR="00DF0965" w:rsidRPr="00886E15" w:rsidRDefault="00DF0965" w:rsidP="0037589C">
      <w:pPr>
        <w:jc w:val="both"/>
        <w:rPr>
          <w:noProof w:val="0"/>
        </w:rPr>
      </w:pPr>
      <w:r w:rsidRPr="00886E15">
        <w:rPr>
          <w:noProof w:val="0"/>
        </w:rPr>
        <w:t xml:space="preserve">The </w:t>
      </w:r>
      <w:r w:rsidR="00196D1F" w:rsidRPr="00AB0B93">
        <w:rPr>
          <w:noProof w:val="0"/>
        </w:rPr>
        <w:t>purpose of</w:t>
      </w:r>
      <w:r w:rsidRPr="00886E15">
        <w:rPr>
          <w:noProof w:val="0"/>
        </w:rPr>
        <w:t xml:space="preserve"> this evaluation was to assess the attainment of TNC’s results and objectives, with emphasis on the following points: </w:t>
      </w:r>
    </w:p>
    <w:p w14:paraId="5D1158DD" w14:textId="77777777" w:rsidR="00A34159" w:rsidRPr="00886E15" w:rsidRDefault="00DF0965" w:rsidP="00886E15">
      <w:pPr>
        <w:pStyle w:val="Prrafodelista"/>
        <w:numPr>
          <w:ilvl w:val="0"/>
          <w:numId w:val="53"/>
        </w:numPr>
        <w:ind w:left="709" w:hanging="709"/>
        <w:jc w:val="both"/>
        <w:rPr>
          <w:noProof w:val="0"/>
        </w:rPr>
      </w:pPr>
      <w:r w:rsidRPr="00886E15">
        <w:rPr>
          <w:noProof w:val="0"/>
        </w:rPr>
        <w:t>Assess the efficiency and effectiveness with which the project reached the desired results;</w:t>
      </w:r>
    </w:p>
    <w:p w14:paraId="2369A4DB" w14:textId="30375C8F" w:rsidR="00A34159" w:rsidRPr="00886E15" w:rsidRDefault="00A34159" w:rsidP="00886E15">
      <w:pPr>
        <w:pStyle w:val="Prrafodelista"/>
        <w:numPr>
          <w:ilvl w:val="0"/>
          <w:numId w:val="53"/>
        </w:numPr>
        <w:ind w:left="709" w:hanging="709"/>
        <w:jc w:val="both"/>
        <w:rPr>
          <w:noProof w:val="0"/>
        </w:rPr>
      </w:pPr>
      <w:r w:rsidRPr="00886E15">
        <w:rPr>
          <w:noProof w:val="0"/>
        </w:rPr>
        <w:t>a</w:t>
      </w:r>
      <w:r w:rsidR="00DF0965" w:rsidRPr="00886E15">
        <w:rPr>
          <w:noProof w:val="0"/>
        </w:rPr>
        <w:t xml:space="preserve">ssess relevance and sustainability of outcomes as contribution towards </w:t>
      </w:r>
      <w:r w:rsidR="005263F9" w:rsidRPr="00886E15">
        <w:rPr>
          <w:noProof w:val="0"/>
        </w:rPr>
        <w:t xml:space="preserve">mid and </w:t>
      </w:r>
      <w:r w:rsidR="00196D1F" w:rsidRPr="00AB0B93">
        <w:rPr>
          <w:noProof w:val="0"/>
        </w:rPr>
        <w:t>long-term</w:t>
      </w:r>
      <w:r w:rsidR="005263F9" w:rsidRPr="00886E15">
        <w:rPr>
          <w:noProof w:val="0"/>
        </w:rPr>
        <w:t xml:space="preserve"> results;</w:t>
      </w:r>
    </w:p>
    <w:p w14:paraId="77CC130E" w14:textId="18635ED2" w:rsidR="00D2750F" w:rsidRPr="00886E15" w:rsidRDefault="00A34159" w:rsidP="00886E15">
      <w:pPr>
        <w:pStyle w:val="Prrafodelista"/>
        <w:numPr>
          <w:ilvl w:val="0"/>
          <w:numId w:val="53"/>
        </w:numPr>
        <w:ind w:left="709" w:hanging="709"/>
        <w:jc w:val="both"/>
        <w:rPr>
          <w:noProof w:val="0"/>
        </w:rPr>
      </w:pPr>
      <w:r w:rsidRPr="00886E15">
        <w:rPr>
          <w:noProof w:val="0"/>
        </w:rPr>
        <w:t>e</w:t>
      </w:r>
      <w:r w:rsidR="005263F9" w:rsidRPr="00886E15">
        <w:rPr>
          <w:noProof w:val="0"/>
        </w:rPr>
        <w:t xml:space="preserve">laborate an comprehensive and </w:t>
      </w:r>
      <w:r w:rsidR="00196D1F" w:rsidRPr="00AB0B93">
        <w:rPr>
          <w:noProof w:val="0"/>
        </w:rPr>
        <w:t>systematic</w:t>
      </w:r>
      <w:r w:rsidR="005263F9" w:rsidRPr="00886E15">
        <w:rPr>
          <w:noProof w:val="0"/>
        </w:rPr>
        <w:t xml:space="preserve"> explanation on performance at the end of project’s cycle. </w:t>
      </w:r>
      <w:r w:rsidR="00DF0965" w:rsidRPr="00886E15">
        <w:rPr>
          <w:noProof w:val="0"/>
        </w:rPr>
        <w:t xml:space="preserve"> </w:t>
      </w:r>
    </w:p>
    <w:p w14:paraId="2BBD03F4" w14:textId="60F7110A" w:rsidR="002B5568" w:rsidRPr="00886E15" w:rsidRDefault="005263F9" w:rsidP="00D2750F">
      <w:pPr>
        <w:jc w:val="both"/>
        <w:rPr>
          <w:noProof w:val="0"/>
        </w:rPr>
      </w:pPr>
      <w:r w:rsidRPr="00886E15">
        <w:rPr>
          <w:noProof w:val="0"/>
        </w:rPr>
        <w:lastRenderedPageBreak/>
        <w:t xml:space="preserve">This evaluation had to comply with the methodology developed by UNDP for final evaluations of its GEF projects, </w:t>
      </w:r>
      <w:r w:rsidR="00267415" w:rsidRPr="00886E15">
        <w:rPr>
          <w:noProof w:val="0"/>
        </w:rPr>
        <w:t xml:space="preserve">having to also assess criteria for relevance, effectiveness, efficiency, sustainability and impact of actions implemented by the project. The evaluation mission was </w:t>
      </w:r>
      <w:r w:rsidR="00AC0EDE" w:rsidRPr="00886E15">
        <w:rPr>
          <w:noProof w:val="0"/>
        </w:rPr>
        <w:t>carried-out f</w:t>
      </w:r>
      <w:r w:rsidR="00267415" w:rsidRPr="00886E15">
        <w:rPr>
          <w:noProof w:val="0"/>
        </w:rPr>
        <w:t>rom July 4 through July 1</w:t>
      </w:r>
      <w:r w:rsidR="00971043" w:rsidRPr="00886E15">
        <w:rPr>
          <w:noProof w:val="0"/>
        </w:rPr>
        <w:t>0</w:t>
      </w:r>
      <w:r w:rsidR="00AC0EDE" w:rsidRPr="00886E15">
        <w:rPr>
          <w:noProof w:val="0"/>
        </w:rPr>
        <w:t xml:space="preserve">, where 22 </w:t>
      </w:r>
      <w:r w:rsidR="00196D1F" w:rsidRPr="00AB0B93">
        <w:rPr>
          <w:noProof w:val="0"/>
        </w:rPr>
        <w:t>stakeholders</w:t>
      </w:r>
      <w:r w:rsidR="00AC0EDE" w:rsidRPr="00886E15">
        <w:rPr>
          <w:noProof w:val="0"/>
        </w:rPr>
        <w:t xml:space="preserve"> from different institutions were interviewed (IDEAM, UNDP, ASOCAR, NDP, etc.), with whom topics </w:t>
      </w:r>
      <w:r w:rsidR="00A34159" w:rsidRPr="00886E15">
        <w:rPr>
          <w:noProof w:val="0"/>
        </w:rPr>
        <w:t xml:space="preserve">in the </w:t>
      </w:r>
      <w:r w:rsidR="00AC0EDE" w:rsidRPr="00886E15">
        <w:rPr>
          <w:noProof w:val="0"/>
        </w:rPr>
        <w:t>evaluation questions matrix were discussed</w:t>
      </w:r>
      <w:r w:rsidR="00A34159" w:rsidRPr="00886E15">
        <w:rPr>
          <w:noProof w:val="0"/>
        </w:rPr>
        <w:t>,</w:t>
      </w:r>
      <w:r w:rsidR="00AC0EDE" w:rsidRPr="00886E15">
        <w:rPr>
          <w:noProof w:val="0"/>
        </w:rPr>
        <w:t xml:space="preserve"> in order to establish the context, attainments and restrictions found </w:t>
      </w:r>
      <w:r w:rsidR="00C9560D" w:rsidRPr="00886E15">
        <w:rPr>
          <w:noProof w:val="0"/>
        </w:rPr>
        <w:t xml:space="preserve">during project </w:t>
      </w:r>
      <w:r w:rsidR="00196D1F" w:rsidRPr="00AB0B93">
        <w:rPr>
          <w:noProof w:val="0"/>
        </w:rPr>
        <w:t>implementation</w:t>
      </w:r>
      <w:r w:rsidR="00C9560D" w:rsidRPr="00886E15">
        <w:rPr>
          <w:noProof w:val="0"/>
        </w:rPr>
        <w:t>, b</w:t>
      </w:r>
      <w:r w:rsidR="00AC0EDE" w:rsidRPr="00886E15">
        <w:rPr>
          <w:noProof w:val="0"/>
        </w:rPr>
        <w:t>e</w:t>
      </w:r>
      <w:r w:rsidR="00C9560D" w:rsidRPr="00886E15">
        <w:rPr>
          <w:noProof w:val="0"/>
        </w:rPr>
        <w:t>i</w:t>
      </w:r>
      <w:r w:rsidR="00AC0EDE" w:rsidRPr="00886E15">
        <w:rPr>
          <w:noProof w:val="0"/>
        </w:rPr>
        <w:t xml:space="preserve">ng these issues </w:t>
      </w:r>
      <w:r w:rsidR="00A34159" w:rsidRPr="00886E15">
        <w:rPr>
          <w:noProof w:val="0"/>
        </w:rPr>
        <w:t>addressed d</w:t>
      </w:r>
      <w:r w:rsidR="00AC0EDE" w:rsidRPr="00886E15">
        <w:rPr>
          <w:noProof w:val="0"/>
        </w:rPr>
        <w:t xml:space="preserve">uring the </w:t>
      </w:r>
      <w:r w:rsidR="00C9560D" w:rsidRPr="00886E15">
        <w:rPr>
          <w:noProof w:val="0"/>
        </w:rPr>
        <w:t>mission’s closing meeting as well.</w:t>
      </w:r>
    </w:p>
    <w:p w14:paraId="0D4D6649" w14:textId="66DA354C" w:rsidR="003A547C" w:rsidRPr="00886E15" w:rsidRDefault="00C9560D" w:rsidP="00345B35">
      <w:pPr>
        <w:jc w:val="both"/>
        <w:rPr>
          <w:noProof w:val="0"/>
        </w:rPr>
      </w:pPr>
      <w:r w:rsidRPr="00886E15">
        <w:rPr>
          <w:noProof w:val="0"/>
        </w:rPr>
        <w:t>It is worth mentioning that around 95% of project products are finished, but there are 5 documents that are still in the review process by interested parties (“Means of Implementation for Climate Change”</w:t>
      </w:r>
      <w:r w:rsidR="004B7E49" w:rsidRPr="00886E15">
        <w:rPr>
          <w:noProof w:val="0"/>
        </w:rPr>
        <w:t>; “National Document on the System of Monitoring, Reporting and Verification (MRV) for Colombia”; “Colombia: Public Finances for Climate Change 2017”; “Colombia’s National Determined Contribution” (INDC)</w:t>
      </w:r>
      <w:r w:rsidR="00D22DAA" w:rsidRPr="00886E15">
        <w:rPr>
          <w:noProof w:val="0"/>
        </w:rPr>
        <w:t>,</w:t>
      </w:r>
      <w:r w:rsidR="004B7E49" w:rsidRPr="00886E15">
        <w:rPr>
          <w:noProof w:val="0"/>
        </w:rPr>
        <w:t xml:space="preserve"> and “Policies and Sectoral Program</w:t>
      </w:r>
      <w:r w:rsidR="00CE4315">
        <w:rPr>
          <w:noProof w:val="0"/>
        </w:rPr>
        <w:t>s</w:t>
      </w:r>
      <w:r w:rsidR="004B7E49" w:rsidRPr="00886E15">
        <w:rPr>
          <w:noProof w:val="0"/>
        </w:rPr>
        <w:t xml:space="preserve"> Contributing to Mitigation of Climate Change”). </w:t>
      </w:r>
      <w:r w:rsidR="00F40603" w:rsidRPr="00886E15">
        <w:rPr>
          <w:noProof w:val="0"/>
        </w:rPr>
        <w:t>Once the reviews are finished, comments are to be included into the text and then proceed</w:t>
      </w:r>
      <w:r w:rsidR="00397D20" w:rsidRPr="00886E15">
        <w:rPr>
          <w:noProof w:val="0"/>
        </w:rPr>
        <w:t xml:space="preserve"> with document layout and printing</w:t>
      </w:r>
      <w:r w:rsidR="00D22DAA" w:rsidRPr="00886E15">
        <w:rPr>
          <w:noProof w:val="0"/>
        </w:rPr>
        <w:t xml:space="preserve">, and then </w:t>
      </w:r>
      <w:r w:rsidR="00397D20" w:rsidRPr="00886E15">
        <w:rPr>
          <w:noProof w:val="0"/>
        </w:rPr>
        <w:t xml:space="preserve">finally presented at the project’s closure event </w:t>
      </w:r>
      <w:r w:rsidR="00D22DAA" w:rsidRPr="00886E15">
        <w:rPr>
          <w:noProof w:val="0"/>
        </w:rPr>
        <w:t>scheduled for</w:t>
      </w:r>
      <w:r w:rsidR="00397D20" w:rsidRPr="00886E15">
        <w:rPr>
          <w:noProof w:val="0"/>
        </w:rPr>
        <w:t xml:space="preserve"> August 16, 2017. The evaluator </w:t>
      </w:r>
      <w:r w:rsidR="00240026" w:rsidRPr="00AB0B93">
        <w:rPr>
          <w:noProof w:val="0"/>
        </w:rPr>
        <w:t>considers</w:t>
      </w:r>
      <w:r w:rsidR="00397D20" w:rsidRPr="00886E15">
        <w:rPr>
          <w:noProof w:val="0"/>
        </w:rPr>
        <w:t xml:space="preserve"> that deadlines are too </w:t>
      </w:r>
      <w:r w:rsidR="00240026" w:rsidRPr="00AB0B93">
        <w:rPr>
          <w:noProof w:val="0"/>
        </w:rPr>
        <w:t>tight</w:t>
      </w:r>
      <w:r w:rsidR="00397D20" w:rsidRPr="00886E15">
        <w:rPr>
          <w:noProof w:val="0"/>
        </w:rPr>
        <w:t xml:space="preserve"> and </w:t>
      </w:r>
      <w:r w:rsidR="00240026" w:rsidRPr="00AB0B93">
        <w:rPr>
          <w:noProof w:val="0"/>
        </w:rPr>
        <w:t>proposes</w:t>
      </w:r>
      <w:r w:rsidR="00397D20" w:rsidRPr="00886E15">
        <w:rPr>
          <w:noProof w:val="0"/>
        </w:rPr>
        <w:t xml:space="preserve"> a </w:t>
      </w:r>
      <w:r w:rsidR="00D22DAA" w:rsidRPr="00886E15">
        <w:rPr>
          <w:noProof w:val="0"/>
        </w:rPr>
        <w:t xml:space="preserve">project </w:t>
      </w:r>
      <w:r w:rsidR="00240026" w:rsidRPr="00AB0B93">
        <w:rPr>
          <w:noProof w:val="0"/>
        </w:rPr>
        <w:t>extension</w:t>
      </w:r>
      <w:r w:rsidR="00397D20" w:rsidRPr="00886E15">
        <w:rPr>
          <w:noProof w:val="0"/>
        </w:rPr>
        <w:t xml:space="preserve"> </w:t>
      </w:r>
      <w:r w:rsidR="00D22DAA" w:rsidRPr="00886E15">
        <w:rPr>
          <w:noProof w:val="0"/>
        </w:rPr>
        <w:t xml:space="preserve">of one more month </w:t>
      </w:r>
      <w:r w:rsidR="00397D20" w:rsidRPr="00886E15">
        <w:rPr>
          <w:noProof w:val="0"/>
        </w:rPr>
        <w:t>in order to finish all remaining p</w:t>
      </w:r>
      <w:r w:rsidR="00D22DAA" w:rsidRPr="00886E15">
        <w:rPr>
          <w:noProof w:val="0"/>
        </w:rPr>
        <w:t xml:space="preserve">roducts and the final event had higher </w:t>
      </w:r>
      <w:r w:rsidR="00397D20" w:rsidRPr="00886E15">
        <w:rPr>
          <w:noProof w:val="0"/>
        </w:rPr>
        <w:t>impact</w:t>
      </w:r>
      <w:r w:rsidR="00D22DAA" w:rsidRPr="00886E15">
        <w:rPr>
          <w:noProof w:val="0"/>
        </w:rPr>
        <w:t xml:space="preserve">, </w:t>
      </w:r>
      <w:r w:rsidR="00397D20" w:rsidRPr="00886E15">
        <w:rPr>
          <w:noProof w:val="0"/>
        </w:rPr>
        <w:t xml:space="preserve"> and </w:t>
      </w:r>
      <w:r w:rsidR="00D22DAA" w:rsidRPr="00886E15">
        <w:rPr>
          <w:noProof w:val="0"/>
        </w:rPr>
        <w:t xml:space="preserve">at the same time </w:t>
      </w:r>
      <w:r w:rsidR="00397D20" w:rsidRPr="00886E15">
        <w:rPr>
          <w:noProof w:val="0"/>
        </w:rPr>
        <w:t xml:space="preserve">allow </w:t>
      </w:r>
      <w:r w:rsidR="00D22DAA" w:rsidRPr="00886E15">
        <w:rPr>
          <w:noProof w:val="0"/>
        </w:rPr>
        <w:t>TNC uploading</w:t>
      </w:r>
      <w:r w:rsidR="002B5F94" w:rsidRPr="00886E15">
        <w:rPr>
          <w:noProof w:val="0"/>
        </w:rPr>
        <w:t xml:space="preserve"> to the convention’s website</w:t>
      </w:r>
      <w:r w:rsidR="005B316B" w:rsidRPr="00886E15">
        <w:rPr>
          <w:noProof w:val="0"/>
        </w:rPr>
        <w:t>.</w:t>
      </w:r>
    </w:p>
    <w:p w14:paraId="140ADEA4" w14:textId="63ADB3F5" w:rsidR="00FD33B1" w:rsidRPr="00886E15" w:rsidRDefault="00FD33B1" w:rsidP="00886E15">
      <w:pPr>
        <w:pStyle w:val="Ttulo2"/>
        <w:rPr>
          <w:i/>
        </w:rPr>
      </w:pPr>
      <w:bookmarkStart w:id="5" w:name="_Toc494972325"/>
      <w:r w:rsidRPr="00886E15">
        <w:rPr>
          <w:i/>
        </w:rPr>
        <w:t>Findings</w:t>
      </w:r>
      <w:bookmarkEnd w:id="5"/>
    </w:p>
    <w:p w14:paraId="3A01F478" w14:textId="775D3012" w:rsidR="00D42C35" w:rsidRPr="00886E15" w:rsidRDefault="002159D4" w:rsidP="0037589C">
      <w:pPr>
        <w:jc w:val="both"/>
        <w:rPr>
          <w:noProof w:val="0"/>
        </w:rPr>
      </w:pPr>
      <w:r w:rsidRPr="00886E15">
        <w:rPr>
          <w:noProof w:val="0"/>
        </w:rPr>
        <w:t xml:space="preserve">It was noted that during </w:t>
      </w:r>
      <w:r w:rsidR="00D22DAA" w:rsidRPr="00886E15">
        <w:rPr>
          <w:noProof w:val="0"/>
        </w:rPr>
        <w:t xml:space="preserve">project </w:t>
      </w:r>
      <w:r w:rsidRPr="00886E15">
        <w:rPr>
          <w:noProof w:val="0"/>
        </w:rPr>
        <w:t>elaboration, stakeholder participation was improved when compared with the former two national communications, which allowed to incorporate lessons learnt from these communications and from other climate change related projects as well, with the result that this project incorporates methodological and stakeholder</w:t>
      </w:r>
      <w:r w:rsidR="009A4709" w:rsidRPr="00886E15">
        <w:rPr>
          <w:noProof w:val="0"/>
        </w:rPr>
        <w:t xml:space="preserve"> participation</w:t>
      </w:r>
      <w:r w:rsidRPr="00886E15">
        <w:rPr>
          <w:noProof w:val="0"/>
        </w:rPr>
        <w:t xml:space="preserve"> innovations that former communications did not have. </w:t>
      </w:r>
    </w:p>
    <w:p w14:paraId="29AF58BD" w14:textId="4DF662DD" w:rsidR="00D12105" w:rsidRPr="00886E15" w:rsidRDefault="00ED6375" w:rsidP="0037589C">
      <w:pPr>
        <w:jc w:val="both"/>
        <w:rPr>
          <w:noProof w:val="0"/>
        </w:rPr>
      </w:pPr>
      <w:r w:rsidRPr="00886E15">
        <w:rPr>
          <w:noProof w:val="0"/>
        </w:rPr>
        <w:t>Thus, the project is and is still relevant for the country and its authorities</w:t>
      </w:r>
      <w:r w:rsidR="006F2CDC" w:rsidRPr="00886E15">
        <w:rPr>
          <w:noProof w:val="0"/>
        </w:rPr>
        <w:t>, and complies with GEF relevance criterium</w:t>
      </w:r>
      <w:r w:rsidR="008916A4" w:rsidRPr="00886E15">
        <w:rPr>
          <w:noProof w:val="0"/>
        </w:rPr>
        <w:t>, in the sense of</w:t>
      </w:r>
      <w:r w:rsidR="00201DDF" w:rsidRPr="00886E15">
        <w:rPr>
          <w:noProof w:val="0"/>
        </w:rPr>
        <w:t xml:space="preserve"> that</w:t>
      </w:r>
      <w:r w:rsidR="008916A4" w:rsidRPr="00886E15">
        <w:rPr>
          <w:noProof w:val="0"/>
        </w:rPr>
        <w:t xml:space="preserve"> project results are </w:t>
      </w:r>
      <w:r w:rsidR="00201DDF" w:rsidRPr="00886E15">
        <w:rPr>
          <w:noProof w:val="0"/>
        </w:rPr>
        <w:t>i</w:t>
      </w:r>
      <w:r w:rsidR="008916A4" w:rsidRPr="00886E15">
        <w:rPr>
          <w:noProof w:val="0"/>
        </w:rPr>
        <w:t>ncluded in c</w:t>
      </w:r>
      <w:r w:rsidR="00201DDF" w:rsidRPr="00886E15">
        <w:rPr>
          <w:noProof w:val="0"/>
        </w:rPr>
        <w:t>o</w:t>
      </w:r>
      <w:r w:rsidR="008916A4" w:rsidRPr="00886E15">
        <w:rPr>
          <w:noProof w:val="0"/>
        </w:rPr>
        <w:t xml:space="preserve">untry’s development </w:t>
      </w:r>
      <w:r w:rsidR="00240026">
        <w:rPr>
          <w:noProof w:val="0"/>
        </w:rPr>
        <w:t>programs</w:t>
      </w:r>
      <w:r w:rsidR="008916A4" w:rsidRPr="00886E15">
        <w:rPr>
          <w:noProof w:val="0"/>
        </w:rPr>
        <w:t>, on UNDP</w:t>
      </w:r>
      <w:r w:rsidR="00201DDF" w:rsidRPr="00886E15">
        <w:rPr>
          <w:noProof w:val="0"/>
        </w:rPr>
        <w:t>’s</w:t>
      </w:r>
      <w:r w:rsidR="008916A4" w:rsidRPr="00886E15">
        <w:rPr>
          <w:noProof w:val="0"/>
        </w:rPr>
        <w:t xml:space="preserve"> country program</w:t>
      </w:r>
      <w:r w:rsidR="006F2CDC" w:rsidRPr="00886E15">
        <w:rPr>
          <w:noProof w:val="0"/>
        </w:rPr>
        <w:t xml:space="preserve"> </w:t>
      </w:r>
      <w:r w:rsidR="008916A4" w:rsidRPr="00886E15">
        <w:rPr>
          <w:noProof w:val="0"/>
        </w:rPr>
        <w:t>and UNDAF’s assistance framework.</w:t>
      </w:r>
      <w:r w:rsidR="00D12105" w:rsidRPr="00886E15">
        <w:rPr>
          <w:noProof w:val="0"/>
        </w:rPr>
        <w:t xml:space="preserve"> </w:t>
      </w:r>
    </w:p>
    <w:p w14:paraId="0F42E2BD" w14:textId="1C9034B3" w:rsidR="00D12105" w:rsidRPr="00886E15" w:rsidRDefault="00240026">
      <w:pPr>
        <w:jc w:val="both"/>
        <w:rPr>
          <w:noProof w:val="0"/>
        </w:rPr>
      </w:pPr>
      <w:r w:rsidRPr="00AB0B93">
        <w:rPr>
          <w:noProof w:val="0"/>
        </w:rPr>
        <w:t>Regarding</w:t>
      </w:r>
      <w:r w:rsidR="008916A4" w:rsidRPr="00886E15">
        <w:rPr>
          <w:noProof w:val="0"/>
        </w:rPr>
        <w:t xml:space="preserve"> project indicators and logical </w:t>
      </w:r>
      <w:r w:rsidR="00201DDF" w:rsidRPr="00886E15">
        <w:rPr>
          <w:noProof w:val="0"/>
        </w:rPr>
        <w:t xml:space="preserve">framework </w:t>
      </w:r>
      <w:r w:rsidR="008916A4" w:rsidRPr="00886E15">
        <w:rPr>
          <w:noProof w:val="0"/>
        </w:rPr>
        <w:t>matrix, it was noted that thes</w:t>
      </w:r>
      <w:r w:rsidR="004721C1" w:rsidRPr="00886E15">
        <w:rPr>
          <w:noProof w:val="0"/>
        </w:rPr>
        <w:t>e</w:t>
      </w:r>
      <w:r w:rsidR="008916A4" w:rsidRPr="00886E15">
        <w:rPr>
          <w:noProof w:val="0"/>
        </w:rPr>
        <w:t xml:space="preserve"> are a mere</w:t>
      </w:r>
      <w:r w:rsidR="004721C1" w:rsidRPr="00886E15">
        <w:rPr>
          <w:noProof w:val="0"/>
        </w:rPr>
        <w:t xml:space="preserve"> listing of desired products with no targets for midterm review, thus </w:t>
      </w:r>
      <w:r w:rsidR="00201DDF" w:rsidRPr="00886E15">
        <w:rPr>
          <w:noProof w:val="0"/>
        </w:rPr>
        <w:t xml:space="preserve">concluding </w:t>
      </w:r>
      <w:r>
        <w:rPr>
          <w:noProof w:val="0"/>
        </w:rPr>
        <w:t>that indicators do not satisfy</w:t>
      </w:r>
      <w:r w:rsidR="004721C1" w:rsidRPr="00886E15">
        <w:rPr>
          <w:noProof w:val="0"/>
        </w:rPr>
        <w:t xml:space="preserve"> the SMART criterium. This situation -also noted during the midterm review-</w:t>
      </w:r>
      <w:r w:rsidR="008916A4" w:rsidRPr="00886E15">
        <w:rPr>
          <w:noProof w:val="0"/>
        </w:rPr>
        <w:t xml:space="preserve"> </w:t>
      </w:r>
      <w:r w:rsidR="008A73D2" w:rsidRPr="00886E15">
        <w:rPr>
          <w:noProof w:val="0"/>
        </w:rPr>
        <w:t>makes difficult to evaluate results and, therefore, it covers-up project impacts.</w:t>
      </w:r>
    </w:p>
    <w:p w14:paraId="5CA49C75" w14:textId="6F44C0C3" w:rsidR="001223DC" w:rsidRPr="00886E15" w:rsidRDefault="008A73D2" w:rsidP="0037589C">
      <w:pPr>
        <w:jc w:val="both"/>
        <w:rPr>
          <w:noProof w:val="0"/>
        </w:rPr>
      </w:pPr>
      <w:r w:rsidRPr="00886E15">
        <w:rPr>
          <w:noProof w:val="0"/>
        </w:rPr>
        <w:t>For the implementation stage, a good partici</w:t>
      </w:r>
      <w:r w:rsidR="00201DDF" w:rsidRPr="00886E15">
        <w:rPr>
          <w:noProof w:val="0"/>
        </w:rPr>
        <w:t xml:space="preserve">pation of </w:t>
      </w:r>
      <w:r w:rsidR="00240026" w:rsidRPr="00AB0B93">
        <w:rPr>
          <w:noProof w:val="0"/>
        </w:rPr>
        <w:t>actors</w:t>
      </w:r>
      <w:r w:rsidR="00201DDF" w:rsidRPr="00886E15">
        <w:rPr>
          <w:noProof w:val="0"/>
        </w:rPr>
        <w:t xml:space="preserve"> distributed in</w:t>
      </w:r>
      <w:r w:rsidRPr="00886E15">
        <w:rPr>
          <w:noProof w:val="0"/>
        </w:rPr>
        <w:t xml:space="preserve"> different technical worktables was noted</w:t>
      </w:r>
      <w:r w:rsidR="00201DDF" w:rsidRPr="00886E15">
        <w:rPr>
          <w:noProof w:val="0"/>
        </w:rPr>
        <w:t xml:space="preserve"> </w:t>
      </w:r>
      <w:r w:rsidRPr="00886E15">
        <w:rPr>
          <w:noProof w:val="0"/>
        </w:rPr>
        <w:t>and</w:t>
      </w:r>
      <w:r w:rsidR="00201DDF" w:rsidRPr="00886E15">
        <w:rPr>
          <w:noProof w:val="0"/>
        </w:rPr>
        <w:t>,</w:t>
      </w:r>
      <w:r w:rsidRPr="00886E15">
        <w:rPr>
          <w:noProof w:val="0"/>
        </w:rPr>
        <w:t xml:space="preserve"> besides</w:t>
      </w:r>
      <w:r w:rsidR="00201DDF" w:rsidRPr="00886E15">
        <w:rPr>
          <w:noProof w:val="0"/>
        </w:rPr>
        <w:t>,</w:t>
      </w:r>
      <w:r w:rsidRPr="00886E15">
        <w:rPr>
          <w:noProof w:val="0"/>
        </w:rPr>
        <w:t xml:space="preserve"> a communicational strategy based on showing partial progress for each project product was promoted</w:t>
      </w:r>
      <w:r w:rsidR="00201DDF" w:rsidRPr="00886E15">
        <w:rPr>
          <w:noProof w:val="0"/>
        </w:rPr>
        <w:t>, thus maintaining in</w:t>
      </w:r>
      <w:r w:rsidR="008940EA" w:rsidRPr="00886E15">
        <w:rPr>
          <w:noProof w:val="0"/>
        </w:rPr>
        <w:t xml:space="preserve"> such a way</w:t>
      </w:r>
      <w:r w:rsidR="00201DDF" w:rsidRPr="00886E15">
        <w:rPr>
          <w:noProof w:val="0"/>
        </w:rPr>
        <w:t>,</w:t>
      </w:r>
      <w:r w:rsidR="008940EA" w:rsidRPr="00886E15">
        <w:rPr>
          <w:noProof w:val="0"/>
        </w:rPr>
        <w:t xml:space="preserve"> the </w:t>
      </w:r>
      <w:r w:rsidR="00201DDF" w:rsidRPr="00886E15">
        <w:rPr>
          <w:noProof w:val="0"/>
        </w:rPr>
        <w:t xml:space="preserve">actors’ </w:t>
      </w:r>
      <w:r w:rsidR="008940EA" w:rsidRPr="00886E15">
        <w:rPr>
          <w:noProof w:val="0"/>
        </w:rPr>
        <w:t>interest</w:t>
      </w:r>
      <w:r w:rsidR="00201DDF" w:rsidRPr="00886E15">
        <w:rPr>
          <w:noProof w:val="0"/>
        </w:rPr>
        <w:t xml:space="preserve"> i</w:t>
      </w:r>
      <w:r w:rsidR="008940EA" w:rsidRPr="00886E15">
        <w:rPr>
          <w:noProof w:val="0"/>
        </w:rPr>
        <w:t xml:space="preserve">n country’s climate change issue. Despite of these advances, </w:t>
      </w:r>
      <w:r w:rsidR="00F201CC" w:rsidRPr="00886E15">
        <w:rPr>
          <w:noProof w:val="0"/>
        </w:rPr>
        <w:t xml:space="preserve">there was </w:t>
      </w:r>
      <w:r w:rsidR="008940EA" w:rsidRPr="00886E15">
        <w:rPr>
          <w:noProof w:val="0"/>
        </w:rPr>
        <w:t xml:space="preserve">no important involvement of NGO, </w:t>
      </w:r>
      <w:r w:rsidR="00F201CC" w:rsidRPr="00886E15">
        <w:rPr>
          <w:noProof w:val="0"/>
        </w:rPr>
        <w:t xml:space="preserve">neither </w:t>
      </w:r>
      <w:r w:rsidR="008940EA" w:rsidRPr="00886E15">
        <w:rPr>
          <w:noProof w:val="0"/>
        </w:rPr>
        <w:t>regional nor</w:t>
      </w:r>
      <w:r w:rsidR="00F201CC" w:rsidRPr="00886E15">
        <w:rPr>
          <w:noProof w:val="0"/>
        </w:rPr>
        <w:t xml:space="preserve"> local environmental authorities, therefore, more efforts in this sense will be needed in the future.</w:t>
      </w:r>
      <w:r w:rsidR="008940EA" w:rsidRPr="00886E15">
        <w:rPr>
          <w:noProof w:val="0"/>
        </w:rPr>
        <w:t xml:space="preserve"> </w:t>
      </w:r>
      <w:r w:rsidRPr="00886E15">
        <w:rPr>
          <w:noProof w:val="0"/>
        </w:rPr>
        <w:t xml:space="preserve"> </w:t>
      </w:r>
    </w:p>
    <w:p w14:paraId="39219EC4" w14:textId="5A735D20" w:rsidR="001223DC" w:rsidRPr="00886E15" w:rsidRDefault="00F201CC" w:rsidP="0037589C">
      <w:pPr>
        <w:jc w:val="both"/>
        <w:rPr>
          <w:noProof w:val="0"/>
        </w:rPr>
      </w:pPr>
      <w:r w:rsidRPr="00886E15">
        <w:rPr>
          <w:noProof w:val="0"/>
        </w:rPr>
        <w:t xml:space="preserve">The M&amp;E system was </w:t>
      </w:r>
      <w:r w:rsidR="00941409" w:rsidRPr="00886E15">
        <w:rPr>
          <w:noProof w:val="0"/>
        </w:rPr>
        <w:t>only regular</w:t>
      </w:r>
      <w:r w:rsidRPr="00886E15">
        <w:rPr>
          <w:noProof w:val="0"/>
        </w:rPr>
        <w:t xml:space="preserve">. Annual Work Plans (AWP) were excel sheets that only included activities, tentative deadlines for implementation and </w:t>
      </w:r>
      <w:r w:rsidR="00615236" w:rsidRPr="00886E15">
        <w:rPr>
          <w:noProof w:val="0"/>
        </w:rPr>
        <w:t>allocated budget</w:t>
      </w:r>
      <w:r w:rsidR="006B6592" w:rsidRPr="00886E15">
        <w:rPr>
          <w:noProof w:val="0"/>
        </w:rPr>
        <w:t xml:space="preserve">, but these were not supported by </w:t>
      </w:r>
      <w:r w:rsidR="00240026" w:rsidRPr="00AB0B93">
        <w:rPr>
          <w:noProof w:val="0"/>
        </w:rPr>
        <w:t>a</w:t>
      </w:r>
      <w:r w:rsidR="006B6592" w:rsidRPr="00886E15">
        <w:rPr>
          <w:noProof w:val="0"/>
        </w:rPr>
        <w:t xml:space="preserve"> strategic document</w:t>
      </w:r>
      <w:r w:rsidR="00941409" w:rsidRPr="00886E15">
        <w:rPr>
          <w:noProof w:val="0"/>
        </w:rPr>
        <w:t xml:space="preserve"> showing </w:t>
      </w:r>
      <w:r w:rsidR="006B6592" w:rsidRPr="00886E15">
        <w:rPr>
          <w:noProof w:val="0"/>
        </w:rPr>
        <w:t xml:space="preserve">the reasons for </w:t>
      </w:r>
      <w:r w:rsidR="000D260A" w:rsidRPr="00886E15">
        <w:rPr>
          <w:noProof w:val="0"/>
        </w:rPr>
        <w:t xml:space="preserve">such </w:t>
      </w:r>
      <w:r w:rsidR="006B6592" w:rsidRPr="00886E15">
        <w:rPr>
          <w:noProof w:val="0"/>
        </w:rPr>
        <w:t xml:space="preserve">activities, </w:t>
      </w:r>
      <w:r w:rsidR="000D260A" w:rsidRPr="00886E15">
        <w:rPr>
          <w:noProof w:val="0"/>
        </w:rPr>
        <w:t>its</w:t>
      </w:r>
      <w:r w:rsidR="006B6592" w:rsidRPr="00886E15">
        <w:rPr>
          <w:noProof w:val="0"/>
        </w:rPr>
        <w:t xml:space="preserve"> </w:t>
      </w:r>
      <w:r w:rsidR="00240026" w:rsidRPr="00240026">
        <w:rPr>
          <w:noProof w:val="0"/>
        </w:rPr>
        <w:t>prioritization</w:t>
      </w:r>
      <w:r w:rsidR="006B6592" w:rsidRPr="00886E15">
        <w:rPr>
          <w:noProof w:val="0"/>
        </w:rPr>
        <w:t xml:space="preserve"> and expected r</w:t>
      </w:r>
      <w:r w:rsidR="000D260A" w:rsidRPr="00886E15">
        <w:rPr>
          <w:noProof w:val="0"/>
        </w:rPr>
        <w:t>esults</w:t>
      </w:r>
      <w:r w:rsidR="006B6592" w:rsidRPr="00886E15">
        <w:rPr>
          <w:noProof w:val="0"/>
        </w:rPr>
        <w:t xml:space="preserve">, thus </w:t>
      </w:r>
      <w:r w:rsidR="00F73B91" w:rsidRPr="00886E15">
        <w:rPr>
          <w:noProof w:val="0"/>
        </w:rPr>
        <w:t xml:space="preserve">making </w:t>
      </w:r>
      <w:r w:rsidR="006B6592" w:rsidRPr="00886E15">
        <w:rPr>
          <w:noProof w:val="0"/>
        </w:rPr>
        <w:t>these AWP a compilation of actions only.</w:t>
      </w:r>
      <w:r w:rsidR="00F73B91" w:rsidRPr="00886E15">
        <w:rPr>
          <w:noProof w:val="0"/>
        </w:rPr>
        <w:t xml:space="preserve"> On the other hand, the project executive committee did not </w:t>
      </w:r>
      <w:r w:rsidR="005A52C7" w:rsidRPr="00886E15">
        <w:rPr>
          <w:noProof w:val="0"/>
        </w:rPr>
        <w:t xml:space="preserve">make activities of strategic follow-up, but it was an instance </w:t>
      </w:r>
      <w:r w:rsidR="005A52C7" w:rsidRPr="00886E15">
        <w:rPr>
          <w:noProof w:val="0"/>
        </w:rPr>
        <w:lastRenderedPageBreak/>
        <w:t xml:space="preserve">for reporting project </w:t>
      </w:r>
      <w:r w:rsidR="00B11491" w:rsidRPr="00AB0B93">
        <w:rPr>
          <w:noProof w:val="0"/>
        </w:rPr>
        <w:t>activities</w:t>
      </w:r>
      <w:r w:rsidR="00C57832" w:rsidRPr="00886E15">
        <w:rPr>
          <w:noProof w:val="0"/>
        </w:rPr>
        <w:t xml:space="preserve"> only</w:t>
      </w:r>
      <w:r w:rsidR="005A52C7" w:rsidRPr="00886E15">
        <w:rPr>
          <w:noProof w:val="0"/>
        </w:rPr>
        <w:t>.</w:t>
      </w:r>
      <w:r w:rsidR="000D260A" w:rsidRPr="00886E15">
        <w:rPr>
          <w:noProof w:val="0"/>
        </w:rPr>
        <w:t xml:space="preserve"> </w:t>
      </w:r>
      <w:r w:rsidR="005A52C7" w:rsidRPr="00886E15">
        <w:rPr>
          <w:noProof w:val="0"/>
        </w:rPr>
        <w:t>Besides, when decisions were made, no follow-up for responsibilities, deadlines nor progress reports for activities’ results were included.</w:t>
      </w:r>
      <w:r w:rsidR="00F73B91" w:rsidRPr="00886E15">
        <w:rPr>
          <w:noProof w:val="0"/>
        </w:rPr>
        <w:t xml:space="preserve"> </w:t>
      </w:r>
    </w:p>
    <w:p w14:paraId="09805FB5" w14:textId="65698D9E" w:rsidR="00CD5946" w:rsidRPr="00886E15" w:rsidRDefault="00C57832" w:rsidP="0037589C">
      <w:pPr>
        <w:jc w:val="both"/>
        <w:rPr>
          <w:noProof w:val="0"/>
        </w:rPr>
      </w:pPr>
      <w:r w:rsidRPr="00886E15">
        <w:rPr>
          <w:noProof w:val="0"/>
        </w:rPr>
        <w:t xml:space="preserve">The midterm review (MTR) was made late (mission on </w:t>
      </w:r>
      <w:r w:rsidR="00B11491" w:rsidRPr="00AB0B93">
        <w:rPr>
          <w:noProof w:val="0"/>
        </w:rPr>
        <w:t>September</w:t>
      </w:r>
      <w:r w:rsidR="000D260A" w:rsidRPr="00886E15">
        <w:rPr>
          <w:noProof w:val="0"/>
        </w:rPr>
        <w:t xml:space="preserve"> </w:t>
      </w:r>
      <w:r w:rsidRPr="00886E15">
        <w:rPr>
          <w:noProof w:val="0"/>
        </w:rPr>
        <w:t xml:space="preserve">2016 and final report on </w:t>
      </w:r>
      <w:r w:rsidR="00B11491" w:rsidRPr="00AB0B93">
        <w:rPr>
          <w:noProof w:val="0"/>
        </w:rPr>
        <w:t>January</w:t>
      </w:r>
      <w:r w:rsidRPr="00886E15">
        <w:rPr>
          <w:noProof w:val="0"/>
        </w:rPr>
        <w:t xml:space="preserve"> 2017), therefore its recommendations did not have the expected impact.</w:t>
      </w:r>
    </w:p>
    <w:p w14:paraId="5E8D73C2" w14:textId="2EA99030" w:rsidR="001223DC" w:rsidRPr="00886E15" w:rsidRDefault="00C57832" w:rsidP="0037589C">
      <w:pPr>
        <w:jc w:val="both"/>
        <w:rPr>
          <w:noProof w:val="0"/>
        </w:rPr>
      </w:pPr>
      <w:r w:rsidRPr="00886E15">
        <w:rPr>
          <w:noProof w:val="0"/>
        </w:rPr>
        <w:t>Regarding financing performance, this was efficient and ef</w:t>
      </w:r>
      <w:r w:rsidR="000D260A" w:rsidRPr="00886E15">
        <w:rPr>
          <w:noProof w:val="0"/>
        </w:rPr>
        <w:t>f</w:t>
      </w:r>
      <w:r w:rsidRPr="00886E15">
        <w:rPr>
          <w:noProof w:val="0"/>
        </w:rPr>
        <w:t xml:space="preserve">ective, considering that products and </w:t>
      </w:r>
      <w:r w:rsidR="00B11491" w:rsidRPr="00AB0B93">
        <w:rPr>
          <w:noProof w:val="0"/>
        </w:rPr>
        <w:t>activities</w:t>
      </w:r>
      <w:r w:rsidRPr="00886E15">
        <w:rPr>
          <w:noProof w:val="0"/>
        </w:rPr>
        <w:t xml:space="preserve"> generated by the project were beyond the e</w:t>
      </w:r>
      <w:r w:rsidR="000D260A" w:rsidRPr="00886E15">
        <w:rPr>
          <w:noProof w:val="0"/>
        </w:rPr>
        <w:t>xpectations app</w:t>
      </w:r>
      <w:r w:rsidRPr="00886E15">
        <w:rPr>
          <w:noProof w:val="0"/>
        </w:rPr>
        <w:t xml:space="preserve">eared on the project document. However, it was noted that 30% of disbursements recorded </w:t>
      </w:r>
      <w:r w:rsidR="000D260A" w:rsidRPr="00886E15">
        <w:rPr>
          <w:noProof w:val="0"/>
        </w:rPr>
        <w:t xml:space="preserve">in </w:t>
      </w:r>
      <w:r w:rsidRPr="00886E15">
        <w:rPr>
          <w:noProof w:val="0"/>
        </w:rPr>
        <w:t xml:space="preserve">the </w:t>
      </w:r>
      <w:r w:rsidR="00012BC6" w:rsidRPr="00886E15">
        <w:rPr>
          <w:noProof w:val="0"/>
        </w:rPr>
        <w:t xml:space="preserve">UNDP’s ATLAS management system did not contain beneficiary names of awarded contracts (project team </w:t>
      </w:r>
      <w:r w:rsidR="00B11491" w:rsidRPr="00AB0B93">
        <w:rPr>
          <w:noProof w:val="0"/>
        </w:rPr>
        <w:t>stated</w:t>
      </w:r>
      <w:r w:rsidR="00012BC6" w:rsidRPr="00886E15">
        <w:rPr>
          <w:noProof w:val="0"/>
        </w:rPr>
        <w:t xml:space="preserve"> </w:t>
      </w:r>
      <w:r w:rsidR="00B11491" w:rsidRPr="00AB0B93">
        <w:rPr>
          <w:noProof w:val="0"/>
        </w:rPr>
        <w:t>that</w:t>
      </w:r>
      <w:r w:rsidR="00012BC6" w:rsidRPr="00886E15">
        <w:rPr>
          <w:noProof w:val="0"/>
        </w:rPr>
        <w:t xml:space="preserve"> these were their salaries).  </w:t>
      </w:r>
    </w:p>
    <w:p w14:paraId="7B67FA9D" w14:textId="0BD33779" w:rsidR="0007337E" w:rsidRPr="00886E15" w:rsidRDefault="0007337E" w:rsidP="009E5955">
      <w:pPr>
        <w:jc w:val="both"/>
        <w:rPr>
          <w:noProof w:val="0"/>
        </w:rPr>
      </w:pPr>
      <w:r w:rsidRPr="00886E15">
        <w:rPr>
          <w:noProof w:val="0"/>
        </w:rPr>
        <w:t xml:space="preserve">At the time of </w:t>
      </w:r>
      <w:r w:rsidR="00420C0A" w:rsidRPr="00886E15">
        <w:rPr>
          <w:noProof w:val="0"/>
        </w:rPr>
        <w:t>the final evaluation (</w:t>
      </w:r>
      <w:r w:rsidR="00B11491" w:rsidRPr="00AB0B93">
        <w:rPr>
          <w:noProof w:val="0"/>
        </w:rPr>
        <w:t>July</w:t>
      </w:r>
      <w:r w:rsidRPr="00886E15">
        <w:rPr>
          <w:noProof w:val="0"/>
        </w:rPr>
        <w:t xml:space="preserve"> 2017), 85% of GEF resources were spent (US$ 1.7 million</w:t>
      </w:r>
      <w:r w:rsidR="00B11491">
        <w:rPr>
          <w:noProof w:val="0"/>
        </w:rPr>
        <w:t>), leaving a remaining</w:t>
      </w:r>
      <w:r w:rsidRPr="00886E15">
        <w:rPr>
          <w:noProof w:val="0"/>
        </w:rPr>
        <w:t xml:space="preserve"> close to US$ 376,000. </w:t>
      </w:r>
      <w:r w:rsidR="00420C0A" w:rsidRPr="00886E15">
        <w:rPr>
          <w:noProof w:val="0"/>
        </w:rPr>
        <w:t>In cash c</w:t>
      </w:r>
      <w:r w:rsidR="001C3265" w:rsidRPr="00886E15">
        <w:rPr>
          <w:noProof w:val="0"/>
        </w:rPr>
        <w:t xml:space="preserve">o-financing from government was near US$ 260,000, thus being in compliance with what was committed, whereas in-kind contribution was US$ 1.96 million, exceeding in a 143% of what was </w:t>
      </w:r>
      <w:r w:rsidR="00B11491" w:rsidRPr="00AB0B93">
        <w:rPr>
          <w:noProof w:val="0"/>
        </w:rPr>
        <w:t>stipulated</w:t>
      </w:r>
      <w:r w:rsidR="001C3265" w:rsidRPr="00886E15">
        <w:rPr>
          <w:noProof w:val="0"/>
        </w:rPr>
        <w:t xml:space="preserve"> on the project document. </w:t>
      </w:r>
    </w:p>
    <w:p w14:paraId="0B0ABCF0" w14:textId="0EB3E8E5" w:rsidR="005C4CE6" w:rsidRPr="00886E15" w:rsidRDefault="00B11491" w:rsidP="009E5955">
      <w:pPr>
        <w:jc w:val="both"/>
        <w:rPr>
          <w:noProof w:val="0"/>
        </w:rPr>
      </w:pPr>
      <w:r w:rsidRPr="00AB0B93">
        <w:rPr>
          <w:noProof w:val="0"/>
        </w:rPr>
        <w:t>Despite</w:t>
      </w:r>
      <w:r w:rsidR="003B56DF" w:rsidRPr="00886E15">
        <w:rPr>
          <w:noProof w:val="0"/>
        </w:rPr>
        <w:t xml:space="preserve"> project was delayed and had to be extended by an additional year, at the moment of the final evaluation the products obtained are of very good quality, exceeding </w:t>
      </w:r>
      <w:r w:rsidR="00C6629C" w:rsidRPr="00886E15">
        <w:rPr>
          <w:noProof w:val="0"/>
        </w:rPr>
        <w:t>prodoc expectations</w:t>
      </w:r>
      <w:r w:rsidR="003B56DF" w:rsidRPr="00886E15">
        <w:rPr>
          <w:noProof w:val="0"/>
        </w:rPr>
        <w:t xml:space="preserve"> </w:t>
      </w:r>
      <w:r w:rsidR="00BF56E6" w:rsidRPr="00886E15">
        <w:rPr>
          <w:noProof w:val="0"/>
        </w:rPr>
        <w:t>in the sense that methodological developments have been added for calculation of GHG inventory and analysis for vulnerability scenarios</w:t>
      </w:r>
      <w:r w:rsidR="00C6629C" w:rsidRPr="00886E15">
        <w:rPr>
          <w:noProof w:val="0"/>
        </w:rPr>
        <w:t>. These developments</w:t>
      </w:r>
      <w:r w:rsidR="00BF56E6" w:rsidRPr="00886E15">
        <w:rPr>
          <w:noProof w:val="0"/>
        </w:rPr>
        <w:t xml:space="preserve"> include new indicators for vulnera</w:t>
      </w:r>
      <w:r w:rsidR="00C6629C" w:rsidRPr="00886E15">
        <w:rPr>
          <w:noProof w:val="0"/>
        </w:rPr>
        <w:t>bility based on risk analysis, u</w:t>
      </w:r>
      <w:r w:rsidR="00BF56E6" w:rsidRPr="00886E15">
        <w:rPr>
          <w:noProof w:val="0"/>
        </w:rPr>
        <w:t xml:space="preserve">ncertainty </w:t>
      </w:r>
      <w:r w:rsidR="0063255A" w:rsidRPr="00886E15">
        <w:rPr>
          <w:noProof w:val="0"/>
        </w:rPr>
        <w:t xml:space="preserve">calculations </w:t>
      </w:r>
      <w:r w:rsidR="00BF56E6" w:rsidRPr="00886E15">
        <w:rPr>
          <w:noProof w:val="0"/>
        </w:rPr>
        <w:t xml:space="preserve">for parameters and results from </w:t>
      </w:r>
      <w:r w:rsidR="0063255A" w:rsidRPr="00886E15">
        <w:rPr>
          <w:noProof w:val="0"/>
        </w:rPr>
        <w:t>modelling</w:t>
      </w:r>
      <w:r w:rsidR="00BF56E6" w:rsidRPr="00886E15">
        <w:rPr>
          <w:noProof w:val="0"/>
        </w:rPr>
        <w:t xml:space="preserve">. </w:t>
      </w:r>
      <w:r w:rsidR="0063255A" w:rsidRPr="00886E15">
        <w:rPr>
          <w:noProof w:val="0"/>
        </w:rPr>
        <w:t xml:space="preserve">Land scale </w:t>
      </w:r>
      <w:r w:rsidR="00BF56E6" w:rsidRPr="00886E15">
        <w:rPr>
          <w:noProof w:val="0"/>
        </w:rPr>
        <w:t xml:space="preserve">could also </w:t>
      </w:r>
      <w:r w:rsidR="0063255A" w:rsidRPr="00886E15">
        <w:rPr>
          <w:noProof w:val="0"/>
        </w:rPr>
        <w:t xml:space="preserve">be </w:t>
      </w:r>
      <w:r w:rsidR="00BF56E6" w:rsidRPr="00886E15">
        <w:rPr>
          <w:noProof w:val="0"/>
        </w:rPr>
        <w:t>reduce</w:t>
      </w:r>
      <w:r w:rsidR="0063255A" w:rsidRPr="00886E15">
        <w:rPr>
          <w:noProof w:val="0"/>
        </w:rPr>
        <w:t>d</w:t>
      </w:r>
      <w:r w:rsidR="00BF56E6" w:rsidRPr="00886E15">
        <w:rPr>
          <w:noProof w:val="0"/>
        </w:rPr>
        <w:t xml:space="preserve"> for vulnerability analysis and GHG inventory, reaching a level of detail for regions and municipalities (scale 1:100,000). The above was </w:t>
      </w:r>
      <w:r w:rsidR="00FA1F9E" w:rsidRPr="00886E15">
        <w:rPr>
          <w:noProof w:val="0"/>
        </w:rPr>
        <w:t xml:space="preserve">complemented by a strong awareness and communication </w:t>
      </w:r>
      <w:r w:rsidRPr="00AB0B93">
        <w:rPr>
          <w:noProof w:val="0"/>
        </w:rPr>
        <w:t>campaign</w:t>
      </w:r>
      <w:r w:rsidR="00FA1F9E" w:rsidRPr="00886E15">
        <w:rPr>
          <w:noProof w:val="0"/>
        </w:rPr>
        <w:t xml:space="preserve"> towards </w:t>
      </w:r>
      <w:r w:rsidR="00934CBE" w:rsidRPr="00AB0B93">
        <w:rPr>
          <w:noProof w:val="0"/>
        </w:rPr>
        <w:t>public</w:t>
      </w:r>
      <w:r w:rsidR="00FA1F9E" w:rsidRPr="00886E15">
        <w:rPr>
          <w:noProof w:val="0"/>
        </w:rPr>
        <w:t xml:space="preserve"> and specific stakeholders, as well as </w:t>
      </w:r>
      <w:r w:rsidR="0063255A" w:rsidRPr="00886E15">
        <w:rPr>
          <w:noProof w:val="0"/>
        </w:rPr>
        <w:t xml:space="preserve">project </w:t>
      </w:r>
      <w:r w:rsidR="00FA1F9E" w:rsidRPr="00886E15">
        <w:rPr>
          <w:noProof w:val="0"/>
        </w:rPr>
        <w:t>dissemination</w:t>
      </w:r>
      <w:r w:rsidR="0063255A" w:rsidRPr="00886E15">
        <w:rPr>
          <w:noProof w:val="0"/>
        </w:rPr>
        <w:t xml:space="preserve"> </w:t>
      </w:r>
      <w:r w:rsidR="00C81739" w:rsidRPr="00886E15">
        <w:rPr>
          <w:noProof w:val="0"/>
        </w:rPr>
        <w:t>made</w:t>
      </w:r>
      <w:r w:rsidR="001F1413" w:rsidRPr="00886E15">
        <w:rPr>
          <w:noProof w:val="0"/>
        </w:rPr>
        <w:t xml:space="preserve"> jointly </w:t>
      </w:r>
      <w:r w:rsidR="00C81739" w:rsidRPr="00886E15">
        <w:rPr>
          <w:noProof w:val="0"/>
        </w:rPr>
        <w:t>with COLCIENCIAS</w:t>
      </w:r>
      <w:r w:rsidR="0063255A" w:rsidRPr="00886E15">
        <w:rPr>
          <w:noProof w:val="0"/>
        </w:rPr>
        <w:t>, a</w:t>
      </w:r>
      <w:r w:rsidR="00FA1F9E" w:rsidRPr="00886E15">
        <w:rPr>
          <w:noProof w:val="0"/>
        </w:rPr>
        <w:t>mong</w:t>
      </w:r>
      <w:r w:rsidR="0063255A" w:rsidRPr="00886E15">
        <w:rPr>
          <w:noProof w:val="0"/>
        </w:rPr>
        <w:t>st</w:t>
      </w:r>
      <w:r w:rsidR="00FA1F9E" w:rsidRPr="00886E15">
        <w:rPr>
          <w:noProof w:val="0"/>
        </w:rPr>
        <w:t xml:space="preserve"> students from 1,000 schools </w:t>
      </w:r>
      <w:r w:rsidR="0063255A" w:rsidRPr="00886E15">
        <w:rPr>
          <w:noProof w:val="0"/>
        </w:rPr>
        <w:t>a</w:t>
      </w:r>
      <w:r w:rsidR="00FA1F9E" w:rsidRPr="00886E15">
        <w:rPr>
          <w:noProof w:val="0"/>
        </w:rPr>
        <w:t>round the country</w:t>
      </w:r>
      <w:r w:rsidR="0063255A" w:rsidRPr="00886E15">
        <w:rPr>
          <w:noProof w:val="0"/>
        </w:rPr>
        <w:t>.</w:t>
      </w:r>
      <w:r w:rsidR="00FF657D" w:rsidRPr="00886E15">
        <w:rPr>
          <w:noProof w:val="0"/>
        </w:rPr>
        <w:t xml:space="preserve"> </w:t>
      </w:r>
    </w:p>
    <w:p w14:paraId="4D9DD447" w14:textId="70AB0960" w:rsidR="005C4CE6" w:rsidRPr="00886E15" w:rsidRDefault="001F1413" w:rsidP="009E5955">
      <w:pPr>
        <w:jc w:val="both"/>
        <w:rPr>
          <w:noProof w:val="0"/>
        </w:rPr>
      </w:pPr>
      <w:r w:rsidRPr="00886E15">
        <w:rPr>
          <w:noProof w:val="0"/>
        </w:rPr>
        <w:t xml:space="preserve">Regarding sustainability of results, no significative problems of institutionality nor country’s political instability were noted, but reductions of </w:t>
      </w:r>
      <w:r w:rsidR="00057940" w:rsidRPr="00886E15">
        <w:rPr>
          <w:noProof w:val="0"/>
        </w:rPr>
        <w:t>nearly 60% i</w:t>
      </w:r>
      <w:r w:rsidR="00D60477" w:rsidRPr="00886E15">
        <w:rPr>
          <w:noProof w:val="0"/>
        </w:rPr>
        <w:t xml:space="preserve">n </w:t>
      </w:r>
      <w:r w:rsidR="00784E0C" w:rsidRPr="00886E15">
        <w:rPr>
          <w:noProof w:val="0"/>
        </w:rPr>
        <w:t xml:space="preserve">budgets for the </w:t>
      </w:r>
      <w:r w:rsidRPr="00886E15">
        <w:rPr>
          <w:noProof w:val="0"/>
        </w:rPr>
        <w:t xml:space="preserve">environmental </w:t>
      </w:r>
      <w:r w:rsidR="00784E0C" w:rsidRPr="00886E15">
        <w:rPr>
          <w:noProof w:val="0"/>
        </w:rPr>
        <w:t>sector were noted in 2017</w:t>
      </w:r>
      <w:r w:rsidR="007F0B4A" w:rsidRPr="00886E15">
        <w:rPr>
          <w:noProof w:val="0"/>
        </w:rPr>
        <w:t>, situation that could prevent continuity of project activities, at least those depending from state financing.</w:t>
      </w:r>
      <w:r w:rsidR="00A677F2" w:rsidRPr="00886E15">
        <w:rPr>
          <w:noProof w:val="0"/>
        </w:rPr>
        <w:t xml:space="preserve"> Therefore, the main challenge </w:t>
      </w:r>
      <w:r w:rsidR="005D4431" w:rsidRPr="00886E15">
        <w:rPr>
          <w:noProof w:val="0"/>
        </w:rPr>
        <w:t>i</w:t>
      </w:r>
      <w:r w:rsidR="00E07559" w:rsidRPr="00886E15">
        <w:rPr>
          <w:noProof w:val="0"/>
        </w:rPr>
        <w:t>n the</w:t>
      </w:r>
      <w:r w:rsidR="00A677F2" w:rsidRPr="00886E15">
        <w:rPr>
          <w:noProof w:val="0"/>
        </w:rPr>
        <w:t xml:space="preserve"> short and </w:t>
      </w:r>
      <w:r w:rsidR="00934CBE" w:rsidRPr="00AB0B93">
        <w:rPr>
          <w:noProof w:val="0"/>
        </w:rPr>
        <w:t>mid-term</w:t>
      </w:r>
      <w:r w:rsidR="00A677F2" w:rsidRPr="00886E15">
        <w:rPr>
          <w:noProof w:val="0"/>
        </w:rPr>
        <w:t xml:space="preserve"> (3-4 years)</w:t>
      </w:r>
      <w:r w:rsidR="007F0B4A" w:rsidRPr="00886E15">
        <w:rPr>
          <w:noProof w:val="0"/>
        </w:rPr>
        <w:t xml:space="preserve"> </w:t>
      </w:r>
      <w:r w:rsidR="00784E0C" w:rsidRPr="00886E15">
        <w:rPr>
          <w:noProof w:val="0"/>
        </w:rPr>
        <w:t xml:space="preserve"> </w:t>
      </w:r>
      <w:r w:rsidR="005D4431" w:rsidRPr="00886E15">
        <w:rPr>
          <w:noProof w:val="0"/>
        </w:rPr>
        <w:t xml:space="preserve">is the continuity of the work </w:t>
      </w:r>
      <w:r w:rsidR="00057940" w:rsidRPr="00886E15">
        <w:rPr>
          <w:noProof w:val="0"/>
        </w:rPr>
        <w:t>made</w:t>
      </w:r>
      <w:r w:rsidR="005D4431" w:rsidRPr="00886E15">
        <w:rPr>
          <w:noProof w:val="0"/>
        </w:rPr>
        <w:t xml:space="preserve"> specifically in the generation of information and improvements of the methods for calculation of GHG inventory and vulnerability, since the institutionality of IDEAM has not been able to incorporate the project’ technical team due to lack of resources, therefore this kind of work will be put into “stand-by” until </w:t>
      </w:r>
      <w:r w:rsidR="00057940" w:rsidRPr="00886E15">
        <w:rPr>
          <w:noProof w:val="0"/>
        </w:rPr>
        <w:t>n</w:t>
      </w:r>
      <w:r w:rsidR="005D4431" w:rsidRPr="00886E15">
        <w:rPr>
          <w:noProof w:val="0"/>
        </w:rPr>
        <w:t>ext national communication (</w:t>
      </w:r>
      <w:r w:rsidR="00934CBE" w:rsidRPr="00AB0B93">
        <w:rPr>
          <w:noProof w:val="0"/>
        </w:rPr>
        <w:t>approximately</w:t>
      </w:r>
      <w:r w:rsidR="005D4431" w:rsidRPr="00886E15">
        <w:rPr>
          <w:noProof w:val="0"/>
        </w:rPr>
        <w:t xml:space="preserve"> in four years ) and the BUR’s update (2 years). </w:t>
      </w:r>
      <w:r w:rsidR="00057940" w:rsidRPr="00886E15">
        <w:rPr>
          <w:noProof w:val="0"/>
        </w:rPr>
        <w:t>Ano</w:t>
      </w:r>
      <w:r w:rsidR="005D4431" w:rsidRPr="00886E15">
        <w:rPr>
          <w:noProof w:val="0"/>
        </w:rPr>
        <w:t xml:space="preserve">ther challenge is found </w:t>
      </w:r>
      <w:r w:rsidR="0057186A" w:rsidRPr="00886E15">
        <w:rPr>
          <w:noProof w:val="0"/>
        </w:rPr>
        <w:t xml:space="preserve">in the usability </w:t>
      </w:r>
      <w:r w:rsidR="00057940" w:rsidRPr="00886E15">
        <w:rPr>
          <w:noProof w:val="0"/>
        </w:rPr>
        <w:t xml:space="preserve">of climate change scenarios as a tool for land use planning </w:t>
      </w:r>
      <w:r w:rsidR="0057186A" w:rsidRPr="00886E15">
        <w:rPr>
          <w:noProof w:val="0"/>
        </w:rPr>
        <w:t xml:space="preserve">by regional and municipal </w:t>
      </w:r>
      <w:r w:rsidR="00934CBE" w:rsidRPr="00AB0B93">
        <w:rPr>
          <w:noProof w:val="0"/>
        </w:rPr>
        <w:t>authorities,</w:t>
      </w:r>
      <w:r w:rsidR="0057186A" w:rsidRPr="00886E15">
        <w:rPr>
          <w:noProof w:val="0"/>
        </w:rPr>
        <w:t xml:space="preserve"> since differences on </w:t>
      </w:r>
      <w:r w:rsidR="00057940" w:rsidRPr="00886E15">
        <w:rPr>
          <w:noProof w:val="0"/>
        </w:rPr>
        <w:t>land</w:t>
      </w:r>
      <w:r w:rsidR="0057186A" w:rsidRPr="00886E15">
        <w:rPr>
          <w:noProof w:val="0"/>
        </w:rPr>
        <w:t xml:space="preserve"> and </w:t>
      </w:r>
      <w:r w:rsidR="00057940" w:rsidRPr="00886E15">
        <w:rPr>
          <w:noProof w:val="0"/>
        </w:rPr>
        <w:t xml:space="preserve">time </w:t>
      </w:r>
      <w:r w:rsidR="0057186A" w:rsidRPr="00886E15">
        <w:rPr>
          <w:noProof w:val="0"/>
        </w:rPr>
        <w:t xml:space="preserve">scales are considerable (18 years for regions and 12 years for municipalities versus </w:t>
      </w:r>
      <w:r w:rsidR="00E14577" w:rsidRPr="00886E15">
        <w:rPr>
          <w:noProof w:val="0"/>
        </w:rPr>
        <w:t xml:space="preserve">30 years found in the scenarios developed by the project). Moreover, it was noted that most regional environmental authorities (CAR) need training </w:t>
      </w:r>
      <w:r w:rsidR="00934CBE" w:rsidRPr="00AB0B93">
        <w:rPr>
          <w:noProof w:val="0"/>
        </w:rPr>
        <w:t>to</w:t>
      </w:r>
      <w:r w:rsidR="00E14577" w:rsidRPr="00886E15">
        <w:rPr>
          <w:noProof w:val="0"/>
        </w:rPr>
        <w:t xml:space="preserve"> be able to use the tools generated by the project.</w:t>
      </w:r>
    </w:p>
    <w:p w14:paraId="18B789DD" w14:textId="564E115E" w:rsidR="006D633D" w:rsidRPr="00886E15" w:rsidRDefault="00C2473F" w:rsidP="00886E15">
      <w:pPr>
        <w:pStyle w:val="Ttulo2"/>
        <w:rPr>
          <w:i/>
        </w:rPr>
      </w:pPr>
      <w:bookmarkStart w:id="6" w:name="_Toc494972326"/>
      <w:r w:rsidRPr="00886E15">
        <w:rPr>
          <w:i/>
        </w:rPr>
        <w:t xml:space="preserve">Main </w:t>
      </w:r>
      <w:r w:rsidR="00934CBE" w:rsidRPr="00886E15">
        <w:rPr>
          <w:i/>
        </w:rPr>
        <w:t>conclusions</w:t>
      </w:r>
      <w:bookmarkEnd w:id="6"/>
    </w:p>
    <w:p w14:paraId="72D8B5DD" w14:textId="0E845FFC" w:rsidR="00727D6E" w:rsidRPr="00886E15" w:rsidRDefault="00A006D2" w:rsidP="00727D6E">
      <w:pPr>
        <w:jc w:val="both"/>
        <w:rPr>
          <w:noProof w:val="0"/>
        </w:rPr>
      </w:pPr>
      <w:r w:rsidRPr="00886E15">
        <w:rPr>
          <w:noProof w:val="0"/>
        </w:rPr>
        <w:t>At the moment of the final evaluation (July 2017), near 95% of products specified on the prodoc were finished</w:t>
      </w:r>
      <w:r w:rsidR="008856F8" w:rsidRPr="00886E15">
        <w:rPr>
          <w:noProof w:val="0"/>
        </w:rPr>
        <w:t>, remaining 5 documents in the process of revision by stakeholders. The deadline for finishing all project products</w:t>
      </w:r>
      <w:r w:rsidR="002751ED" w:rsidRPr="00886E15">
        <w:rPr>
          <w:noProof w:val="0"/>
        </w:rPr>
        <w:t xml:space="preserve"> scheduled for </w:t>
      </w:r>
      <w:r w:rsidR="008856F8" w:rsidRPr="00886E15">
        <w:rPr>
          <w:noProof w:val="0"/>
        </w:rPr>
        <w:t>August 1</w:t>
      </w:r>
      <w:r w:rsidR="002751ED" w:rsidRPr="00886E15">
        <w:rPr>
          <w:noProof w:val="0"/>
        </w:rPr>
        <w:t>6-</w:t>
      </w:r>
      <w:r w:rsidR="008856F8" w:rsidRPr="00886E15">
        <w:rPr>
          <w:noProof w:val="0"/>
        </w:rPr>
        <w:t xml:space="preserve"> 2017, does not appear </w:t>
      </w:r>
      <w:r w:rsidR="00934CBE" w:rsidRPr="00AB0B93">
        <w:rPr>
          <w:noProof w:val="0"/>
        </w:rPr>
        <w:t>appropriate</w:t>
      </w:r>
      <w:r w:rsidR="008856F8" w:rsidRPr="00886E15">
        <w:rPr>
          <w:noProof w:val="0"/>
        </w:rPr>
        <w:t xml:space="preserve"> to make a good project closure (document reviews, printing, </w:t>
      </w:r>
      <w:r w:rsidR="00934CBE" w:rsidRPr="00AB0B93">
        <w:rPr>
          <w:noProof w:val="0"/>
        </w:rPr>
        <w:t>submission</w:t>
      </w:r>
      <w:r w:rsidR="008856F8" w:rsidRPr="00886E15">
        <w:rPr>
          <w:noProof w:val="0"/>
        </w:rPr>
        <w:t xml:space="preserve"> of TNC to convention). As per </w:t>
      </w:r>
      <w:r w:rsidR="008856F8" w:rsidRPr="00886E15">
        <w:rPr>
          <w:noProof w:val="0"/>
        </w:rPr>
        <w:lastRenderedPageBreak/>
        <w:t xml:space="preserve">documentation brought to the evaluator, final report for </w:t>
      </w:r>
      <w:r w:rsidR="002751ED" w:rsidRPr="00886E15">
        <w:rPr>
          <w:noProof w:val="0"/>
        </w:rPr>
        <w:t xml:space="preserve">project </w:t>
      </w:r>
      <w:r w:rsidR="00934CBE" w:rsidRPr="00AB0B93">
        <w:rPr>
          <w:noProof w:val="0"/>
        </w:rPr>
        <w:t>implementation</w:t>
      </w:r>
      <w:r w:rsidR="008856F8" w:rsidRPr="00886E15">
        <w:rPr>
          <w:noProof w:val="0"/>
        </w:rPr>
        <w:t xml:space="preserve"> and the document for lessons learnt are still pending.</w:t>
      </w:r>
      <w:r w:rsidR="00727D6E" w:rsidRPr="00886E15">
        <w:rPr>
          <w:noProof w:val="0"/>
        </w:rPr>
        <w:t xml:space="preserve"> </w:t>
      </w:r>
    </w:p>
    <w:p w14:paraId="2308ABCD" w14:textId="3B64E31B" w:rsidR="008856F8" w:rsidRPr="00886E15" w:rsidRDefault="008856F8" w:rsidP="00727D6E">
      <w:pPr>
        <w:jc w:val="both"/>
        <w:rPr>
          <w:noProof w:val="0"/>
        </w:rPr>
      </w:pPr>
      <w:r w:rsidRPr="00886E15">
        <w:rPr>
          <w:noProof w:val="0"/>
        </w:rPr>
        <w:t xml:space="preserve">The project team made methodological innovations on calculations for GHG inventory and climate change scenarios, being the first south-american country </w:t>
      </w:r>
      <w:r w:rsidR="00934CBE" w:rsidRPr="00AB0B93">
        <w:rPr>
          <w:noProof w:val="0"/>
        </w:rPr>
        <w:t>implementing</w:t>
      </w:r>
      <w:r w:rsidR="002751ED" w:rsidRPr="00886E15">
        <w:rPr>
          <w:noProof w:val="0"/>
        </w:rPr>
        <w:t xml:space="preserve"> </w:t>
      </w:r>
      <w:r w:rsidRPr="00886E15">
        <w:rPr>
          <w:noProof w:val="0"/>
        </w:rPr>
        <w:t xml:space="preserve">the </w:t>
      </w:r>
      <w:r w:rsidR="00DF6C5E" w:rsidRPr="00886E15">
        <w:rPr>
          <w:noProof w:val="0"/>
        </w:rPr>
        <w:t>methodological guidelines developed by the IPCC in 2006.</w:t>
      </w:r>
      <w:r w:rsidRPr="00886E15">
        <w:rPr>
          <w:noProof w:val="0"/>
        </w:rPr>
        <w:t xml:space="preserve">  </w:t>
      </w:r>
    </w:p>
    <w:p w14:paraId="0D3F99BF" w14:textId="50EB04FD" w:rsidR="00EC35E4" w:rsidRPr="00886E15" w:rsidRDefault="00EC35E4" w:rsidP="00727D6E">
      <w:pPr>
        <w:jc w:val="both"/>
        <w:rPr>
          <w:noProof w:val="0"/>
        </w:rPr>
      </w:pPr>
      <w:r w:rsidRPr="00886E15">
        <w:rPr>
          <w:noProof w:val="0"/>
        </w:rPr>
        <w:t>TNC produced relevant knowledge for understanding where emissions are generated and modelling future climate scenarios and their impacts</w:t>
      </w:r>
      <w:r w:rsidR="002751ED" w:rsidRPr="00886E15">
        <w:rPr>
          <w:noProof w:val="0"/>
        </w:rPr>
        <w:t>,</w:t>
      </w:r>
      <w:r w:rsidRPr="00886E15">
        <w:rPr>
          <w:noProof w:val="0"/>
        </w:rPr>
        <w:t xml:space="preserve"> even at municipal level. </w:t>
      </w:r>
    </w:p>
    <w:p w14:paraId="2CB030A0" w14:textId="1A6753E2" w:rsidR="00727D6E" w:rsidRPr="00886E15" w:rsidRDefault="00EC35E4" w:rsidP="00727D6E">
      <w:pPr>
        <w:jc w:val="both"/>
        <w:rPr>
          <w:noProof w:val="0"/>
        </w:rPr>
      </w:pPr>
      <w:r w:rsidRPr="00886E15">
        <w:rPr>
          <w:noProof w:val="0"/>
        </w:rPr>
        <w:t>The products reached by the project exceeded expectations set by the project document, either in quality or in the elabora</w:t>
      </w:r>
      <w:r w:rsidR="00B649BB" w:rsidRPr="00886E15">
        <w:rPr>
          <w:noProof w:val="0"/>
        </w:rPr>
        <w:t xml:space="preserve">tion of other related products, </w:t>
      </w:r>
      <w:r w:rsidRPr="00886E15">
        <w:rPr>
          <w:noProof w:val="0"/>
        </w:rPr>
        <w:t xml:space="preserve">such as BUR update, educational activities for </w:t>
      </w:r>
      <w:r w:rsidR="00934CBE" w:rsidRPr="00AB0B93">
        <w:rPr>
          <w:noProof w:val="0"/>
        </w:rPr>
        <w:t>Youngs</w:t>
      </w:r>
      <w:r w:rsidRPr="00886E15">
        <w:rPr>
          <w:noProof w:val="0"/>
        </w:rPr>
        <w:t xml:space="preserve">, implementation of a communication strategy, </w:t>
      </w:r>
      <w:r w:rsidR="007119AB" w:rsidRPr="00886E15">
        <w:rPr>
          <w:noProof w:val="0"/>
        </w:rPr>
        <w:t xml:space="preserve">made surveys </w:t>
      </w:r>
      <w:r w:rsidRPr="00886E15">
        <w:rPr>
          <w:noProof w:val="0"/>
        </w:rPr>
        <w:t xml:space="preserve">revealing </w:t>
      </w:r>
      <w:r w:rsidR="00B649BB" w:rsidRPr="00886E15">
        <w:rPr>
          <w:noProof w:val="0"/>
        </w:rPr>
        <w:t>the opinion and kno</w:t>
      </w:r>
      <w:r w:rsidR="007119AB" w:rsidRPr="00886E15">
        <w:rPr>
          <w:noProof w:val="0"/>
        </w:rPr>
        <w:t xml:space="preserve">wledge of </w:t>
      </w:r>
      <w:r w:rsidR="00934CBE" w:rsidRPr="00AB0B93">
        <w:rPr>
          <w:noProof w:val="0"/>
        </w:rPr>
        <w:t>Colombians</w:t>
      </w:r>
      <w:r w:rsidR="007119AB" w:rsidRPr="00886E15">
        <w:rPr>
          <w:noProof w:val="0"/>
        </w:rPr>
        <w:t xml:space="preserve"> regarding </w:t>
      </w:r>
      <w:r w:rsidR="00B649BB" w:rsidRPr="00886E15">
        <w:rPr>
          <w:noProof w:val="0"/>
        </w:rPr>
        <w:t xml:space="preserve">climate change, and </w:t>
      </w:r>
      <w:r w:rsidR="007119AB" w:rsidRPr="00886E15">
        <w:rPr>
          <w:noProof w:val="0"/>
        </w:rPr>
        <w:t xml:space="preserve">made </w:t>
      </w:r>
      <w:r w:rsidR="00B649BB" w:rsidRPr="00886E15">
        <w:rPr>
          <w:noProof w:val="0"/>
        </w:rPr>
        <w:t xml:space="preserve">awareness activities, </w:t>
      </w:r>
      <w:r w:rsidR="007119AB" w:rsidRPr="00886E15">
        <w:rPr>
          <w:noProof w:val="0"/>
        </w:rPr>
        <w:t xml:space="preserve">are </w:t>
      </w:r>
      <w:r w:rsidR="00B649BB" w:rsidRPr="00886E15">
        <w:rPr>
          <w:noProof w:val="0"/>
        </w:rPr>
        <w:t xml:space="preserve">among most important actions. </w:t>
      </w:r>
      <w:r w:rsidR="00727D6E" w:rsidRPr="00886E15">
        <w:rPr>
          <w:noProof w:val="0"/>
        </w:rPr>
        <w:t xml:space="preserve"> </w:t>
      </w:r>
    </w:p>
    <w:p w14:paraId="7E463FFD" w14:textId="481E43F6" w:rsidR="00727D6E" w:rsidRPr="00886E15" w:rsidRDefault="00B649BB" w:rsidP="00727D6E">
      <w:pPr>
        <w:jc w:val="both"/>
        <w:rPr>
          <w:noProof w:val="0"/>
        </w:rPr>
      </w:pPr>
      <w:r w:rsidRPr="00886E15">
        <w:rPr>
          <w:noProof w:val="0"/>
        </w:rPr>
        <w:t xml:space="preserve">The project team did not systematize </w:t>
      </w:r>
      <w:r w:rsidR="007D2E7A" w:rsidRPr="00886E15">
        <w:rPr>
          <w:noProof w:val="0"/>
        </w:rPr>
        <w:t>lessons learnt during the imp</w:t>
      </w:r>
      <w:r w:rsidRPr="00886E15">
        <w:rPr>
          <w:noProof w:val="0"/>
        </w:rPr>
        <w:t>lem</w:t>
      </w:r>
      <w:r w:rsidR="007D2E7A" w:rsidRPr="00886E15">
        <w:rPr>
          <w:noProof w:val="0"/>
        </w:rPr>
        <w:t>e</w:t>
      </w:r>
      <w:r w:rsidRPr="00886E15">
        <w:rPr>
          <w:noProof w:val="0"/>
        </w:rPr>
        <w:t xml:space="preserve">ntation of activities and waited until project end to make this activity, </w:t>
      </w:r>
      <w:r w:rsidR="007D2E7A" w:rsidRPr="00886E15">
        <w:rPr>
          <w:noProof w:val="0"/>
        </w:rPr>
        <w:t xml:space="preserve">which will lead </w:t>
      </w:r>
      <w:r w:rsidR="00816E42" w:rsidRPr="00886E15">
        <w:rPr>
          <w:noProof w:val="0"/>
        </w:rPr>
        <w:t>as consequence</w:t>
      </w:r>
      <w:r w:rsidR="007D2E7A" w:rsidRPr="00886E15">
        <w:rPr>
          <w:noProof w:val="0"/>
        </w:rPr>
        <w:t>,</w:t>
      </w:r>
      <w:r w:rsidR="00816E42" w:rsidRPr="00886E15">
        <w:rPr>
          <w:noProof w:val="0"/>
        </w:rPr>
        <w:t xml:space="preserve"> the loss of institutional memory regarding the elaboration of national communications and </w:t>
      </w:r>
      <w:r w:rsidR="007D2E7A" w:rsidRPr="00886E15">
        <w:rPr>
          <w:noProof w:val="0"/>
        </w:rPr>
        <w:t xml:space="preserve">key </w:t>
      </w:r>
      <w:r w:rsidR="00816E42" w:rsidRPr="00886E15">
        <w:rPr>
          <w:noProof w:val="0"/>
        </w:rPr>
        <w:t>stakeholders’ participation.</w:t>
      </w:r>
    </w:p>
    <w:p w14:paraId="6811D341" w14:textId="5C3971FE" w:rsidR="00727D6E" w:rsidRPr="00886E15" w:rsidRDefault="00816E42" w:rsidP="00727D6E">
      <w:pPr>
        <w:jc w:val="both"/>
        <w:rPr>
          <w:noProof w:val="0"/>
        </w:rPr>
      </w:pPr>
      <w:r w:rsidRPr="00886E15">
        <w:rPr>
          <w:noProof w:val="0"/>
        </w:rPr>
        <w:t xml:space="preserve">The </w:t>
      </w:r>
      <w:r w:rsidR="00934CBE" w:rsidRPr="00AB0B93">
        <w:rPr>
          <w:noProof w:val="0"/>
        </w:rPr>
        <w:t>TNC managed</w:t>
      </w:r>
      <w:r w:rsidRPr="00886E15">
        <w:rPr>
          <w:noProof w:val="0"/>
        </w:rPr>
        <w:t xml:space="preserve"> to diminish the lack of stakeholders’ participation shown in former national communications, thanks to the creation of technical workgroups where public and private sectors </w:t>
      </w:r>
      <w:r w:rsidR="00562917" w:rsidRPr="00886E15">
        <w:rPr>
          <w:noProof w:val="0"/>
        </w:rPr>
        <w:t>could participate. However, it is stil</w:t>
      </w:r>
      <w:r w:rsidR="007D2E7A" w:rsidRPr="00886E15">
        <w:rPr>
          <w:noProof w:val="0"/>
        </w:rPr>
        <w:t>l</w:t>
      </w:r>
      <w:r w:rsidR="00562917" w:rsidRPr="00886E15">
        <w:rPr>
          <w:noProof w:val="0"/>
        </w:rPr>
        <w:t xml:space="preserve"> pending further participation of both</w:t>
      </w:r>
      <w:r w:rsidR="007D2E7A" w:rsidRPr="00886E15">
        <w:rPr>
          <w:noProof w:val="0"/>
        </w:rPr>
        <w:t xml:space="preserve">, regional </w:t>
      </w:r>
      <w:r w:rsidR="00934CBE" w:rsidRPr="00AB0B93">
        <w:rPr>
          <w:noProof w:val="0"/>
        </w:rPr>
        <w:t>and</w:t>
      </w:r>
      <w:r w:rsidR="007D2E7A" w:rsidRPr="00886E15">
        <w:rPr>
          <w:noProof w:val="0"/>
        </w:rPr>
        <w:t xml:space="preserve"> local authorities</w:t>
      </w:r>
      <w:r w:rsidR="00562917" w:rsidRPr="00886E15">
        <w:rPr>
          <w:noProof w:val="0"/>
        </w:rPr>
        <w:t xml:space="preserve"> and civil society organizations. </w:t>
      </w:r>
    </w:p>
    <w:p w14:paraId="0EE258AE" w14:textId="32E6A947" w:rsidR="00727D6E" w:rsidRPr="00886E15" w:rsidRDefault="007D2E7A" w:rsidP="00727D6E">
      <w:pPr>
        <w:jc w:val="both"/>
        <w:rPr>
          <w:noProof w:val="0"/>
        </w:rPr>
      </w:pPr>
      <w:r w:rsidRPr="00886E15">
        <w:rPr>
          <w:noProof w:val="0"/>
        </w:rPr>
        <w:t>V</w:t>
      </w:r>
      <w:r w:rsidR="00562917" w:rsidRPr="00886E15">
        <w:rPr>
          <w:noProof w:val="0"/>
        </w:rPr>
        <w:t xml:space="preserve">ulnerability and risk scenarios developed by the project, </w:t>
      </w:r>
      <w:r w:rsidR="003322BE" w:rsidRPr="00886E15">
        <w:rPr>
          <w:noProof w:val="0"/>
        </w:rPr>
        <w:t>forecasted a</w:t>
      </w:r>
      <w:r w:rsidR="00562917" w:rsidRPr="00886E15">
        <w:rPr>
          <w:noProof w:val="0"/>
        </w:rPr>
        <w:t xml:space="preserve">t very large </w:t>
      </w:r>
      <w:r w:rsidR="003322BE" w:rsidRPr="00886E15">
        <w:rPr>
          <w:noProof w:val="0"/>
        </w:rPr>
        <w:t xml:space="preserve">time </w:t>
      </w:r>
      <w:r w:rsidR="00562917" w:rsidRPr="00886E15">
        <w:rPr>
          <w:noProof w:val="0"/>
        </w:rPr>
        <w:t xml:space="preserve">and </w:t>
      </w:r>
      <w:r w:rsidR="003322BE" w:rsidRPr="00886E15">
        <w:rPr>
          <w:noProof w:val="0"/>
        </w:rPr>
        <w:t xml:space="preserve">land </w:t>
      </w:r>
      <w:r w:rsidR="00562917" w:rsidRPr="00886E15">
        <w:rPr>
          <w:noProof w:val="0"/>
        </w:rPr>
        <w:t>scales</w:t>
      </w:r>
      <w:r w:rsidR="003322BE" w:rsidRPr="00886E15">
        <w:rPr>
          <w:noProof w:val="0"/>
        </w:rPr>
        <w:t>,</w:t>
      </w:r>
      <w:r w:rsidR="00562917" w:rsidRPr="00886E15">
        <w:rPr>
          <w:noProof w:val="0"/>
        </w:rPr>
        <w:t xml:space="preserve"> are stil</w:t>
      </w:r>
      <w:r w:rsidR="003322BE" w:rsidRPr="00886E15">
        <w:rPr>
          <w:noProof w:val="0"/>
        </w:rPr>
        <w:t xml:space="preserve">l </w:t>
      </w:r>
      <w:r w:rsidR="00562917" w:rsidRPr="00886E15">
        <w:rPr>
          <w:noProof w:val="0"/>
        </w:rPr>
        <w:t xml:space="preserve">impractical </w:t>
      </w:r>
      <w:r w:rsidR="006D5A25" w:rsidRPr="00886E15">
        <w:rPr>
          <w:noProof w:val="0"/>
        </w:rPr>
        <w:t>to be used as planning tool</w:t>
      </w:r>
      <w:r w:rsidR="003322BE" w:rsidRPr="00886E15">
        <w:rPr>
          <w:noProof w:val="0"/>
        </w:rPr>
        <w:t>s</w:t>
      </w:r>
      <w:r w:rsidR="006D5A25" w:rsidRPr="00886E15">
        <w:rPr>
          <w:noProof w:val="0"/>
        </w:rPr>
        <w:t xml:space="preserve"> at regional and local levels, since needs of </w:t>
      </w:r>
      <w:r w:rsidR="00934CBE" w:rsidRPr="00AB0B93">
        <w:rPr>
          <w:noProof w:val="0"/>
        </w:rPr>
        <w:t>this kind of authorities</w:t>
      </w:r>
      <w:r w:rsidR="006D5A25" w:rsidRPr="00886E15">
        <w:rPr>
          <w:noProof w:val="0"/>
        </w:rPr>
        <w:t xml:space="preserve"> require modelling at smaller scales.</w:t>
      </w:r>
      <w:r w:rsidR="00562917" w:rsidRPr="00886E15">
        <w:rPr>
          <w:noProof w:val="0"/>
        </w:rPr>
        <w:t xml:space="preserve">  </w:t>
      </w:r>
    </w:p>
    <w:p w14:paraId="1C70CC8D" w14:textId="2F3D1A12" w:rsidR="00727D6E" w:rsidRPr="00886E15" w:rsidRDefault="000B3979" w:rsidP="00727D6E">
      <w:pPr>
        <w:jc w:val="both"/>
        <w:rPr>
          <w:noProof w:val="0"/>
        </w:rPr>
      </w:pPr>
      <w:bookmarkStart w:id="7" w:name="_Hlk493623906"/>
      <w:r w:rsidRPr="00886E15">
        <w:rPr>
          <w:noProof w:val="0"/>
        </w:rPr>
        <w:t>Models for vulnerability and scenarios develop</w:t>
      </w:r>
      <w:r w:rsidR="003322BE" w:rsidRPr="00886E15">
        <w:rPr>
          <w:noProof w:val="0"/>
        </w:rPr>
        <w:t>e</w:t>
      </w:r>
      <w:r w:rsidRPr="00886E15">
        <w:rPr>
          <w:noProof w:val="0"/>
        </w:rPr>
        <w:t xml:space="preserve">d by the project, need an </w:t>
      </w:r>
      <w:r w:rsidR="00934CBE" w:rsidRPr="00AB0B93">
        <w:rPr>
          <w:noProof w:val="0"/>
        </w:rPr>
        <w:t>important</w:t>
      </w:r>
      <w:r w:rsidRPr="00886E15">
        <w:rPr>
          <w:noProof w:val="0"/>
        </w:rPr>
        <w:t xml:space="preserve"> amount of data for generating and updating </w:t>
      </w:r>
      <w:r w:rsidR="003322BE" w:rsidRPr="00886E15">
        <w:rPr>
          <w:noProof w:val="0"/>
        </w:rPr>
        <w:t>i</w:t>
      </w:r>
      <w:r w:rsidRPr="00886E15">
        <w:rPr>
          <w:noProof w:val="0"/>
        </w:rPr>
        <w:t xml:space="preserve">ndicators for these models. This information- that </w:t>
      </w:r>
      <w:r w:rsidR="005845FE" w:rsidRPr="00AB0B93">
        <w:rPr>
          <w:noProof w:val="0"/>
        </w:rPr>
        <w:t>should</w:t>
      </w:r>
      <w:r w:rsidRPr="00886E15">
        <w:rPr>
          <w:noProof w:val="0"/>
        </w:rPr>
        <w:t xml:space="preserve"> be taken </w:t>
      </w:r>
      <w:r w:rsidR="00934CBE" w:rsidRPr="00AB0B93">
        <w:rPr>
          <w:noProof w:val="0"/>
        </w:rPr>
        <w:t>by local</w:t>
      </w:r>
      <w:r w:rsidRPr="00886E15">
        <w:rPr>
          <w:noProof w:val="0"/>
        </w:rPr>
        <w:t xml:space="preserve"> authorities from the territories- </w:t>
      </w:r>
      <w:r w:rsidR="003322BE" w:rsidRPr="00886E15">
        <w:rPr>
          <w:noProof w:val="0"/>
        </w:rPr>
        <w:t xml:space="preserve">sets out </w:t>
      </w:r>
      <w:r w:rsidRPr="00886E15">
        <w:rPr>
          <w:noProof w:val="0"/>
        </w:rPr>
        <w:t>important challenges in terms of knowledge and logistics.</w:t>
      </w:r>
      <w:bookmarkEnd w:id="7"/>
    </w:p>
    <w:p w14:paraId="2E63FFAF" w14:textId="51EE7E36" w:rsidR="00727D6E" w:rsidRPr="00886E15" w:rsidRDefault="000B3979" w:rsidP="00727D6E">
      <w:pPr>
        <w:jc w:val="both"/>
        <w:rPr>
          <w:noProof w:val="0"/>
        </w:rPr>
      </w:pPr>
      <w:r w:rsidRPr="00886E15">
        <w:rPr>
          <w:noProof w:val="0"/>
        </w:rPr>
        <w:t>Municipalities and some regional authorities (CAR) are</w:t>
      </w:r>
      <w:r w:rsidR="00673D77" w:rsidRPr="00886E15">
        <w:rPr>
          <w:noProof w:val="0"/>
        </w:rPr>
        <w:t xml:space="preserve"> not prepared to understand</w:t>
      </w:r>
      <w:r w:rsidR="003B32AE" w:rsidRPr="00886E15">
        <w:rPr>
          <w:noProof w:val="0"/>
        </w:rPr>
        <w:t xml:space="preserve"> and</w:t>
      </w:r>
      <w:r w:rsidR="00673D77" w:rsidRPr="00886E15">
        <w:rPr>
          <w:noProof w:val="0"/>
        </w:rPr>
        <w:t xml:space="preserve"> absorb</w:t>
      </w:r>
      <w:r w:rsidR="003B32AE" w:rsidRPr="00886E15">
        <w:rPr>
          <w:noProof w:val="0"/>
        </w:rPr>
        <w:t xml:space="preserve"> the TNC methodology and its </w:t>
      </w:r>
      <w:r w:rsidR="005845FE" w:rsidRPr="00AB0B93">
        <w:rPr>
          <w:noProof w:val="0"/>
        </w:rPr>
        <w:t>conclusions</w:t>
      </w:r>
      <w:r w:rsidR="003B32AE" w:rsidRPr="00886E15">
        <w:rPr>
          <w:noProof w:val="0"/>
        </w:rPr>
        <w:t xml:space="preserve">, thus it is essential to train them and elaborate local indicators compatible with TNC’s methodology to make </w:t>
      </w:r>
      <w:r w:rsidR="00C1799F" w:rsidRPr="00886E15">
        <w:rPr>
          <w:noProof w:val="0"/>
        </w:rPr>
        <w:t xml:space="preserve">territorial </w:t>
      </w:r>
      <w:r w:rsidR="003B32AE" w:rsidRPr="00886E15">
        <w:rPr>
          <w:noProof w:val="0"/>
        </w:rPr>
        <w:t>planning.</w:t>
      </w:r>
    </w:p>
    <w:p w14:paraId="4D54BAD5" w14:textId="696F8A98" w:rsidR="00727D6E" w:rsidRPr="00886E15" w:rsidRDefault="00C1799F" w:rsidP="00727D6E">
      <w:pPr>
        <w:jc w:val="both"/>
        <w:rPr>
          <w:noProof w:val="0"/>
        </w:rPr>
      </w:pPr>
      <w:r w:rsidRPr="00886E15">
        <w:rPr>
          <w:noProof w:val="0"/>
        </w:rPr>
        <w:t>C</w:t>
      </w:r>
      <w:r w:rsidR="003C78E5" w:rsidRPr="00886E15">
        <w:rPr>
          <w:noProof w:val="0"/>
        </w:rPr>
        <w:t xml:space="preserve">urrent training efforts </w:t>
      </w:r>
      <w:r w:rsidRPr="00886E15">
        <w:rPr>
          <w:noProof w:val="0"/>
        </w:rPr>
        <w:t xml:space="preserve">made </w:t>
      </w:r>
      <w:r w:rsidR="003C78E5" w:rsidRPr="00886E15">
        <w:rPr>
          <w:noProof w:val="0"/>
        </w:rPr>
        <w:t>for IDEAM officials are insufficient to continue the improvement and developing of TNC’ methodology, considering the elaboration of the 4</w:t>
      </w:r>
      <w:r w:rsidR="003C78E5" w:rsidRPr="00886E15">
        <w:rPr>
          <w:noProof w:val="0"/>
          <w:vertAlign w:val="superscript"/>
        </w:rPr>
        <w:t xml:space="preserve">th </w:t>
      </w:r>
      <w:r w:rsidR="003C78E5" w:rsidRPr="00886E15">
        <w:rPr>
          <w:noProof w:val="0"/>
        </w:rPr>
        <w:t xml:space="preserve">national communication and </w:t>
      </w:r>
      <w:r w:rsidRPr="00886E15">
        <w:rPr>
          <w:noProof w:val="0"/>
        </w:rPr>
        <w:t xml:space="preserve">new </w:t>
      </w:r>
      <w:r w:rsidR="003C78E5" w:rsidRPr="00886E15">
        <w:rPr>
          <w:noProof w:val="0"/>
        </w:rPr>
        <w:t xml:space="preserve">BUR update (BUR 2). The subject’s specificity and complexity </w:t>
      </w:r>
      <w:r w:rsidR="00B5305C" w:rsidRPr="00886E15">
        <w:rPr>
          <w:noProof w:val="0"/>
        </w:rPr>
        <w:t>makes necessary that IDEAM would incorporate the project team</w:t>
      </w:r>
      <w:r w:rsidRPr="00886E15">
        <w:rPr>
          <w:noProof w:val="0"/>
        </w:rPr>
        <w:t xml:space="preserve"> into</w:t>
      </w:r>
      <w:r w:rsidR="00B5305C" w:rsidRPr="00886E15">
        <w:rPr>
          <w:noProof w:val="0"/>
        </w:rPr>
        <w:t xml:space="preserve"> its structure</w:t>
      </w:r>
      <w:r w:rsidRPr="00886E15">
        <w:rPr>
          <w:noProof w:val="0"/>
        </w:rPr>
        <w:t>,</w:t>
      </w:r>
      <w:r w:rsidR="00B5305C" w:rsidRPr="00886E15">
        <w:rPr>
          <w:noProof w:val="0"/>
        </w:rPr>
        <w:t xml:space="preserve"> and deploys </w:t>
      </w:r>
      <w:r w:rsidR="005845FE" w:rsidRPr="00AB0B93">
        <w:rPr>
          <w:noProof w:val="0"/>
        </w:rPr>
        <w:t>a</w:t>
      </w:r>
      <w:r w:rsidR="00B5305C" w:rsidRPr="00886E15">
        <w:rPr>
          <w:noProof w:val="0"/>
        </w:rPr>
        <w:t xml:space="preserve"> specific area for climate change</w:t>
      </w:r>
      <w:r w:rsidR="00983C00" w:rsidRPr="00886E15">
        <w:rPr>
          <w:noProof w:val="0"/>
        </w:rPr>
        <w:t>,</w:t>
      </w:r>
      <w:r w:rsidR="00B5305C" w:rsidRPr="00886E15">
        <w:rPr>
          <w:noProof w:val="0"/>
        </w:rPr>
        <w:t xml:space="preserve"> </w:t>
      </w:r>
      <w:r w:rsidR="00983C00" w:rsidRPr="00886E15">
        <w:rPr>
          <w:noProof w:val="0"/>
        </w:rPr>
        <w:t xml:space="preserve">with </w:t>
      </w:r>
      <w:r w:rsidR="00B5305C" w:rsidRPr="00886E15">
        <w:rPr>
          <w:noProof w:val="0"/>
        </w:rPr>
        <w:t xml:space="preserve">emphasis on development of methodology and local indicators. Therefore, there exists a risk in the continuity of the IDEAM’s </w:t>
      </w:r>
      <w:r w:rsidR="005845FE" w:rsidRPr="00AB0B93">
        <w:rPr>
          <w:noProof w:val="0"/>
        </w:rPr>
        <w:t>work on</w:t>
      </w:r>
      <w:r w:rsidR="00B5305C" w:rsidRPr="00886E15">
        <w:rPr>
          <w:noProof w:val="0"/>
        </w:rPr>
        <w:t xml:space="preserve"> research and development of </w:t>
      </w:r>
      <w:r w:rsidR="005845FE" w:rsidRPr="00AB0B93">
        <w:rPr>
          <w:noProof w:val="0"/>
        </w:rPr>
        <w:t>technical</w:t>
      </w:r>
      <w:r w:rsidR="00B5305C" w:rsidRPr="00886E15">
        <w:rPr>
          <w:noProof w:val="0"/>
        </w:rPr>
        <w:t xml:space="preserve"> inputs for </w:t>
      </w:r>
      <w:r w:rsidR="005845FE" w:rsidRPr="00AB0B93">
        <w:rPr>
          <w:noProof w:val="0"/>
        </w:rPr>
        <w:t>decision</w:t>
      </w:r>
      <w:r w:rsidR="00B5305C" w:rsidRPr="00886E15">
        <w:rPr>
          <w:noProof w:val="0"/>
        </w:rPr>
        <w:t xml:space="preserve"> making </w:t>
      </w:r>
      <w:r w:rsidR="00172D23" w:rsidRPr="00886E15">
        <w:rPr>
          <w:noProof w:val="0"/>
        </w:rPr>
        <w:t>on climate change, at least until the preparation of the 4</w:t>
      </w:r>
      <w:r w:rsidR="00172D23" w:rsidRPr="00886E15">
        <w:rPr>
          <w:noProof w:val="0"/>
          <w:vertAlign w:val="superscript"/>
        </w:rPr>
        <w:t>th</w:t>
      </w:r>
      <w:r w:rsidR="00172D23" w:rsidRPr="00886E15">
        <w:rPr>
          <w:noProof w:val="0"/>
        </w:rPr>
        <w:t xml:space="preserve"> national communication in 4 more years.</w:t>
      </w:r>
      <w:r w:rsidR="003C78E5" w:rsidRPr="00886E15">
        <w:rPr>
          <w:noProof w:val="0"/>
        </w:rPr>
        <w:t xml:space="preserve">  </w:t>
      </w:r>
    </w:p>
    <w:p w14:paraId="1B4C17A3" w14:textId="42FDC217" w:rsidR="00727D6E" w:rsidRPr="00886E15" w:rsidRDefault="00983C00" w:rsidP="00727D6E">
      <w:pPr>
        <w:jc w:val="both"/>
        <w:rPr>
          <w:noProof w:val="0"/>
        </w:rPr>
      </w:pPr>
      <w:r w:rsidRPr="00886E15">
        <w:rPr>
          <w:noProof w:val="0"/>
        </w:rPr>
        <w:lastRenderedPageBreak/>
        <w:t>Design of the project presented</w:t>
      </w:r>
      <w:r w:rsidR="005D3A09" w:rsidRPr="00886E15">
        <w:rPr>
          <w:noProof w:val="0"/>
        </w:rPr>
        <w:t xml:space="preserve"> </w:t>
      </w:r>
      <w:r w:rsidR="005845FE" w:rsidRPr="00AB0B93">
        <w:rPr>
          <w:noProof w:val="0"/>
        </w:rPr>
        <w:t>deficiencies</w:t>
      </w:r>
      <w:r w:rsidR="005D3A09" w:rsidRPr="00886E15">
        <w:rPr>
          <w:noProof w:val="0"/>
        </w:rPr>
        <w:t xml:space="preserve"> </w:t>
      </w:r>
      <w:r w:rsidRPr="00886E15">
        <w:rPr>
          <w:noProof w:val="0"/>
        </w:rPr>
        <w:t xml:space="preserve">in </w:t>
      </w:r>
      <w:r w:rsidR="00363CE5" w:rsidRPr="00886E15">
        <w:rPr>
          <w:noProof w:val="0"/>
        </w:rPr>
        <w:t xml:space="preserve">the formulation of objectives, indicators and midterm </w:t>
      </w:r>
      <w:r w:rsidR="005845FE" w:rsidRPr="00AB0B93">
        <w:rPr>
          <w:noProof w:val="0"/>
        </w:rPr>
        <w:t>targets</w:t>
      </w:r>
      <w:r w:rsidR="00363CE5" w:rsidRPr="00886E15">
        <w:rPr>
          <w:noProof w:val="0"/>
        </w:rPr>
        <w:t xml:space="preserve">. The above objectives and indicators are shown as products and not as </w:t>
      </w:r>
      <w:r w:rsidR="005845FE" w:rsidRPr="00AB0B93">
        <w:rPr>
          <w:noProof w:val="0"/>
        </w:rPr>
        <w:t>results</w:t>
      </w:r>
      <w:r w:rsidR="00363CE5" w:rsidRPr="00886E15">
        <w:rPr>
          <w:noProof w:val="0"/>
        </w:rPr>
        <w:t xml:space="preserve"> or desired effects, thus limiting the </w:t>
      </w:r>
      <w:r w:rsidRPr="00886E15">
        <w:rPr>
          <w:noProof w:val="0"/>
        </w:rPr>
        <w:t xml:space="preserve">ability </w:t>
      </w:r>
      <w:r w:rsidR="00363CE5" w:rsidRPr="00886E15">
        <w:rPr>
          <w:noProof w:val="0"/>
        </w:rPr>
        <w:t xml:space="preserve">of M&amp;E </w:t>
      </w:r>
      <w:r w:rsidRPr="00886E15">
        <w:rPr>
          <w:noProof w:val="0"/>
        </w:rPr>
        <w:t>for</w:t>
      </w:r>
      <w:r w:rsidR="00363CE5" w:rsidRPr="00886E15">
        <w:rPr>
          <w:noProof w:val="0"/>
        </w:rPr>
        <w:t xml:space="preserve"> these type of projects, as much in what </w:t>
      </w:r>
      <w:r w:rsidR="00ED745C" w:rsidRPr="00886E15">
        <w:rPr>
          <w:noProof w:val="0"/>
        </w:rPr>
        <w:t xml:space="preserve">is </w:t>
      </w:r>
      <w:r w:rsidR="005845FE" w:rsidRPr="00AB0B93">
        <w:rPr>
          <w:noProof w:val="0"/>
        </w:rPr>
        <w:t>referred</w:t>
      </w:r>
      <w:r w:rsidR="00ED745C" w:rsidRPr="00886E15">
        <w:rPr>
          <w:noProof w:val="0"/>
        </w:rPr>
        <w:t xml:space="preserve"> to their</w:t>
      </w:r>
      <w:r w:rsidR="00363CE5" w:rsidRPr="00886E15">
        <w:rPr>
          <w:noProof w:val="0"/>
        </w:rPr>
        <w:t xml:space="preserve"> results, effects and impacts.  </w:t>
      </w:r>
      <w:r w:rsidR="00727D6E" w:rsidRPr="00886E15">
        <w:rPr>
          <w:noProof w:val="0"/>
        </w:rPr>
        <w:t xml:space="preserve"> </w:t>
      </w:r>
    </w:p>
    <w:p w14:paraId="5430A61F" w14:textId="7D7D24D9" w:rsidR="006D633D" w:rsidRPr="00886E15" w:rsidRDefault="00FE281D" w:rsidP="00886E15">
      <w:pPr>
        <w:pStyle w:val="Ttulo2"/>
        <w:rPr>
          <w:i/>
        </w:rPr>
      </w:pPr>
      <w:bookmarkStart w:id="8" w:name="_Toc494972327"/>
      <w:r w:rsidRPr="00886E15">
        <w:rPr>
          <w:i/>
        </w:rPr>
        <w:t>Lessons learnt</w:t>
      </w:r>
      <w:bookmarkEnd w:id="8"/>
    </w:p>
    <w:p w14:paraId="1C372BBE" w14:textId="67E7FBB1" w:rsidR="00EF5BC7" w:rsidRPr="00886E15" w:rsidRDefault="00983C00" w:rsidP="00EF5BC7">
      <w:pPr>
        <w:jc w:val="both"/>
        <w:rPr>
          <w:noProof w:val="0"/>
        </w:rPr>
      </w:pPr>
      <w:r w:rsidRPr="00886E15">
        <w:rPr>
          <w:noProof w:val="0"/>
        </w:rPr>
        <w:t>L</w:t>
      </w:r>
      <w:r w:rsidR="00FE281D" w:rsidRPr="00886E15">
        <w:rPr>
          <w:noProof w:val="0"/>
        </w:rPr>
        <w:t xml:space="preserve">ack of proper indicators and objectives made difficult the evaluation of the project, since they were based on collecting information and elaboration of products, masking in some way the results attained for institutional </w:t>
      </w:r>
      <w:r w:rsidR="005845FE" w:rsidRPr="00AB0B93">
        <w:rPr>
          <w:noProof w:val="0"/>
        </w:rPr>
        <w:t>strengthening</w:t>
      </w:r>
      <w:r w:rsidR="00FE281D" w:rsidRPr="00886E15">
        <w:rPr>
          <w:noProof w:val="0"/>
        </w:rPr>
        <w:t xml:space="preserve">, awareness and impact. </w:t>
      </w:r>
    </w:p>
    <w:p w14:paraId="0B95DD30" w14:textId="715CD1DC" w:rsidR="00EF5BC7" w:rsidRPr="00886E15" w:rsidRDefault="00FE281D" w:rsidP="00EF5BC7">
      <w:pPr>
        <w:jc w:val="both"/>
        <w:rPr>
          <w:noProof w:val="0"/>
        </w:rPr>
      </w:pPr>
      <w:bookmarkStart w:id="9" w:name="_Hlk493655921"/>
      <w:r w:rsidRPr="00886E15">
        <w:rPr>
          <w:noProof w:val="0"/>
        </w:rPr>
        <w:t xml:space="preserve">From the international point of view, participation of experts from IPCC, FAO, </w:t>
      </w:r>
      <w:r w:rsidR="005845FE" w:rsidRPr="00AB0B93">
        <w:rPr>
          <w:noProof w:val="0"/>
        </w:rPr>
        <w:t>etc.</w:t>
      </w:r>
      <w:r w:rsidRPr="00886E15">
        <w:rPr>
          <w:noProof w:val="0"/>
        </w:rPr>
        <w:t xml:space="preserve">, provided strength to the methodology developed by the project, but an additional effort will have to be made to reach a minimum </w:t>
      </w:r>
      <w:r w:rsidR="00961B54" w:rsidRPr="00886E15">
        <w:rPr>
          <w:noProof w:val="0"/>
        </w:rPr>
        <w:t xml:space="preserve">level of </w:t>
      </w:r>
      <w:r w:rsidRPr="00886E15">
        <w:rPr>
          <w:noProof w:val="0"/>
        </w:rPr>
        <w:t xml:space="preserve">agreements with relevant private and public sectors (energy, water, mining), concerning the type of information that is to be produced, indicators and joint actions to </w:t>
      </w:r>
      <w:r w:rsidR="00961B54" w:rsidRPr="00886E15">
        <w:rPr>
          <w:noProof w:val="0"/>
        </w:rPr>
        <w:t>deal with c</w:t>
      </w:r>
      <w:r w:rsidRPr="00886E15">
        <w:rPr>
          <w:noProof w:val="0"/>
        </w:rPr>
        <w:t xml:space="preserve">limate change, </w:t>
      </w:r>
      <w:r w:rsidR="005845FE" w:rsidRPr="00AB0B93">
        <w:rPr>
          <w:noProof w:val="0"/>
        </w:rPr>
        <w:t>to</w:t>
      </w:r>
      <w:r w:rsidRPr="00886E15">
        <w:rPr>
          <w:noProof w:val="0"/>
        </w:rPr>
        <w:t xml:space="preserve"> avoid </w:t>
      </w:r>
      <w:r w:rsidR="00403E5F" w:rsidRPr="00886E15">
        <w:rPr>
          <w:noProof w:val="0"/>
        </w:rPr>
        <w:t xml:space="preserve">cast doubt upon </w:t>
      </w:r>
      <w:r w:rsidRPr="00886E15">
        <w:rPr>
          <w:noProof w:val="0"/>
        </w:rPr>
        <w:t>project results</w:t>
      </w:r>
      <w:r w:rsidR="00403E5F" w:rsidRPr="00886E15">
        <w:rPr>
          <w:noProof w:val="0"/>
        </w:rPr>
        <w:t xml:space="preserve"> in the future</w:t>
      </w:r>
      <w:r w:rsidRPr="00886E15">
        <w:rPr>
          <w:noProof w:val="0"/>
        </w:rPr>
        <w:t xml:space="preserve">. </w:t>
      </w:r>
      <w:bookmarkEnd w:id="9"/>
    </w:p>
    <w:p w14:paraId="0F5320A7" w14:textId="6D2050D6" w:rsidR="00EF5BC7" w:rsidRPr="00886E15" w:rsidRDefault="00E41BD3" w:rsidP="00EF5BC7">
      <w:pPr>
        <w:jc w:val="both"/>
        <w:rPr>
          <w:noProof w:val="0"/>
        </w:rPr>
      </w:pPr>
      <w:r w:rsidRPr="00886E15">
        <w:rPr>
          <w:noProof w:val="0"/>
        </w:rPr>
        <w:t xml:space="preserve">Although the project achieved participation of stakeholders from private and public sectors, </w:t>
      </w:r>
      <w:r w:rsidR="00961B54" w:rsidRPr="00886E15">
        <w:rPr>
          <w:noProof w:val="0"/>
        </w:rPr>
        <w:t xml:space="preserve">it </w:t>
      </w:r>
      <w:r w:rsidRPr="00886E15">
        <w:rPr>
          <w:noProof w:val="0"/>
        </w:rPr>
        <w:t>did not have enough involvement of actors such as NGOs and regional and local authorities, thus it is stil</w:t>
      </w:r>
      <w:r w:rsidR="00961B54" w:rsidRPr="00886E15">
        <w:rPr>
          <w:noProof w:val="0"/>
        </w:rPr>
        <w:t>l</w:t>
      </w:r>
      <w:r w:rsidRPr="00886E15">
        <w:rPr>
          <w:noProof w:val="0"/>
        </w:rPr>
        <w:t xml:space="preserve"> necessary to validate project results among these actors.</w:t>
      </w:r>
      <w:r w:rsidR="00EF5BC7" w:rsidRPr="00886E15">
        <w:rPr>
          <w:noProof w:val="0"/>
        </w:rPr>
        <w:t xml:space="preserve"> </w:t>
      </w:r>
    </w:p>
    <w:p w14:paraId="724B222C" w14:textId="40569E94" w:rsidR="00402787" w:rsidRPr="00886E15" w:rsidRDefault="00402787" w:rsidP="00EF5BC7">
      <w:pPr>
        <w:jc w:val="both"/>
        <w:rPr>
          <w:noProof w:val="0"/>
        </w:rPr>
      </w:pPr>
      <w:r w:rsidRPr="00886E15">
        <w:rPr>
          <w:noProof w:val="0"/>
        </w:rPr>
        <w:t xml:space="preserve">Documentation that systematize discussions made at groups’ project worktables was missing, therefore, it does not know the subjects where actors shown agreements and discords, and the ways by which these differences were overcame during the implementation of different project components. </w:t>
      </w:r>
      <w:r w:rsidR="007C170D" w:rsidRPr="00886E15">
        <w:rPr>
          <w:noProof w:val="0"/>
        </w:rPr>
        <w:t xml:space="preserve">Moreover, no information is available on </w:t>
      </w:r>
      <w:r w:rsidRPr="00886E15">
        <w:rPr>
          <w:noProof w:val="0"/>
        </w:rPr>
        <w:t>actual commitments that each actor assumed during project implementation, thus blurring</w:t>
      </w:r>
      <w:r w:rsidR="007C170D" w:rsidRPr="00886E15">
        <w:rPr>
          <w:noProof w:val="0"/>
        </w:rPr>
        <w:t xml:space="preserve"> the scope,</w:t>
      </w:r>
      <w:r w:rsidRPr="00886E15">
        <w:rPr>
          <w:noProof w:val="0"/>
        </w:rPr>
        <w:t xml:space="preserve"> attainments and progress made by these working groups.</w:t>
      </w:r>
    </w:p>
    <w:p w14:paraId="1A1A80B3" w14:textId="196DBC50" w:rsidR="00A926D0" w:rsidRPr="00886E15" w:rsidRDefault="00A926D0" w:rsidP="00EF5BC7">
      <w:pPr>
        <w:jc w:val="both"/>
        <w:rPr>
          <w:noProof w:val="0"/>
        </w:rPr>
      </w:pPr>
      <w:r w:rsidRPr="00886E15">
        <w:rPr>
          <w:noProof w:val="0"/>
        </w:rPr>
        <w:t xml:space="preserve">The midterm evaluation was made late (final report delivered by end of </w:t>
      </w:r>
      <w:r w:rsidR="005845FE" w:rsidRPr="00AB0B93">
        <w:rPr>
          <w:noProof w:val="0"/>
        </w:rPr>
        <w:t>January</w:t>
      </w:r>
      <w:r w:rsidRPr="00886E15">
        <w:rPr>
          <w:noProof w:val="0"/>
        </w:rPr>
        <w:t xml:space="preserve"> 2017), this situation deducted impact from this activity, and there is no evidence on how its recommendations and </w:t>
      </w:r>
      <w:r w:rsidR="005845FE" w:rsidRPr="00AB0B93">
        <w:rPr>
          <w:noProof w:val="0"/>
        </w:rPr>
        <w:t>conclusions</w:t>
      </w:r>
      <w:r w:rsidRPr="00886E15">
        <w:rPr>
          <w:noProof w:val="0"/>
        </w:rPr>
        <w:t xml:space="preserve"> were addressed. </w:t>
      </w:r>
    </w:p>
    <w:p w14:paraId="26C67D49" w14:textId="157693BB" w:rsidR="00EF5BC7" w:rsidRPr="00886E15" w:rsidRDefault="00275E5D" w:rsidP="00EF5BC7">
      <w:pPr>
        <w:jc w:val="both"/>
        <w:rPr>
          <w:noProof w:val="0"/>
        </w:rPr>
      </w:pPr>
      <w:r w:rsidRPr="00886E15">
        <w:rPr>
          <w:noProof w:val="0"/>
        </w:rPr>
        <w:t>50% of the country is “sea”, b</w:t>
      </w:r>
      <w:r w:rsidR="004C5847" w:rsidRPr="00886E15">
        <w:rPr>
          <w:noProof w:val="0"/>
        </w:rPr>
        <w:t>ut it is a sector that has</w:t>
      </w:r>
      <w:r w:rsidRPr="00886E15">
        <w:rPr>
          <w:noProof w:val="0"/>
        </w:rPr>
        <w:t xml:space="preserve"> few </w:t>
      </w:r>
      <w:r w:rsidR="005845FE" w:rsidRPr="00AB0B93">
        <w:rPr>
          <w:noProof w:val="0"/>
        </w:rPr>
        <w:t>investments</w:t>
      </w:r>
      <w:r w:rsidRPr="00886E15">
        <w:rPr>
          <w:noProof w:val="0"/>
        </w:rPr>
        <w:t xml:space="preserve"> for monitoring specific </w:t>
      </w:r>
      <w:r w:rsidR="007C170D" w:rsidRPr="00886E15">
        <w:rPr>
          <w:noProof w:val="0"/>
        </w:rPr>
        <w:t xml:space="preserve">marine </w:t>
      </w:r>
      <w:r w:rsidRPr="00886E15">
        <w:rPr>
          <w:noProof w:val="0"/>
        </w:rPr>
        <w:t>climate related data, and this can affect the quality of simulation for scenarios from national communications</w:t>
      </w:r>
      <w:r w:rsidR="004C5847" w:rsidRPr="00886E15">
        <w:rPr>
          <w:noProof w:val="0"/>
        </w:rPr>
        <w:t>, therefore, an effort should be made to increase this type of monitoring stations</w:t>
      </w:r>
      <w:r w:rsidR="00EF5BC7" w:rsidRPr="00886E15">
        <w:rPr>
          <w:noProof w:val="0"/>
        </w:rPr>
        <w:t>.</w:t>
      </w:r>
    </w:p>
    <w:p w14:paraId="6961CDFF" w14:textId="0CA2858D" w:rsidR="006D633D" w:rsidRPr="00886E15" w:rsidRDefault="004C5847" w:rsidP="00886E15">
      <w:pPr>
        <w:pStyle w:val="Ttulo2"/>
        <w:rPr>
          <w:i/>
        </w:rPr>
      </w:pPr>
      <w:bookmarkStart w:id="10" w:name="_Toc494972328"/>
      <w:r w:rsidRPr="00886E15">
        <w:rPr>
          <w:i/>
        </w:rPr>
        <w:t>Recommendations</w:t>
      </w:r>
      <w:bookmarkEnd w:id="10"/>
    </w:p>
    <w:p w14:paraId="2DB3C71E" w14:textId="237281D0" w:rsidR="00626E2F" w:rsidRPr="00886E15" w:rsidRDefault="00876D6B" w:rsidP="002D5827">
      <w:pPr>
        <w:jc w:val="both"/>
        <w:rPr>
          <w:noProof w:val="0"/>
        </w:rPr>
      </w:pPr>
      <w:r w:rsidRPr="00886E15">
        <w:rPr>
          <w:noProof w:val="0"/>
        </w:rPr>
        <w:t xml:space="preserve">Reconsider the </w:t>
      </w:r>
      <w:r w:rsidR="007C170D" w:rsidRPr="00886E15">
        <w:rPr>
          <w:noProof w:val="0"/>
        </w:rPr>
        <w:t xml:space="preserve">project’s closing </w:t>
      </w:r>
      <w:r w:rsidRPr="00886E15">
        <w:rPr>
          <w:noProof w:val="0"/>
        </w:rPr>
        <w:t xml:space="preserve">date, </w:t>
      </w:r>
      <w:r w:rsidR="00F74DC1" w:rsidRPr="00886E15">
        <w:rPr>
          <w:noProof w:val="0"/>
        </w:rPr>
        <w:t xml:space="preserve">because even though </w:t>
      </w:r>
      <w:r w:rsidRPr="00886E15">
        <w:rPr>
          <w:noProof w:val="0"/>
        </w:rPr>
        <w:t>all products are almos</w:t>
      </w:r>
      <w:r w:rsidR="007C170D" w:rsidRPr="00886E15">
        <w:rPr>
          <w:noProof w:val="0"/>
        </w:rPr>
        <w:t>t</w:t>
      </w:r>
      <w:r w:rsidRPr="00886E15">
        <w:rPr>
          <w:noProof w:val="0"/>
        </w:rPr>
        <w:t xml:space="preserve"> finished, August 16 </w:t>
      </w:r>
      <w:r w:rsidR="00F74DC1" w:rsidRPr="00886E15">
        <w:rPr>
          <w:noProof w:val="0"/>
        </w:rPr>
        <w:t xml:space="preserve">seems </w:t>
      </w:r>
      <w:r w:rsidRPr="00886E15">
        <w:rPr>
          <w:noProof w:val="0"/>
        </w:rPr>
        <w:t>too close for making a project closure with higher impact.</w:t>
      </w:r>
    </w:p>
    <w:p w14:paraId="7758ABFF" w14:textId="28B73A9D" w:rsidR="002D5827" w:rsidRPr="00886E15" w:rsidRDefault="000E2DDA" w:rsidP="002D5827">
      <w:pPr>
        <w:jc w:val="both"/>
        <w:rPr>
          <w:noProof w:val="0"/>
        </w:rPr>
      </w:pPr>
      <w:bookmarkStart w:id="11" w:name="_Hlk493654542"/>
      <w:r w:rsidRPr="00886E15">
        <w:rPr>
          <w:noProof w:val="0"/>
        </w:rPr>
        <w:t xml:space="preserve">In the </w:t>
      </w:r>
      <w:r w:rsidR="004C5847" w:rsidRPr="00886E15">
        <w:rPr>
          <w:noProof w:val="0"/>
        </w:rPr>
        <w:t>future</w:t>
      </w:r>
      <w:r w:rsidRPr="00886E15">
        <w:rPr>
          <w:noProof w:val="0"/>
        </w:rPr>
        <w:t>,</w:t>
      </w:r>
      <w:r w:rsidR="004C5847" w:rsidRPr="00886E15">
        <w:rPr>
          <w:noProof w:val="0"/>
        </w:rPr>
        <w:t xml:space="preserve"> national communication projects should contain indicators and objectives in line with the effects which need to be reached, and do not be shown as products, since this limits project</w:t>
      </w:r>
      <w:r w:rsidR="00F74DC1" w:rsidRPr="00886E15">
        <w:rPr>
          <w:noProof w:val="0"/>
        </w:rPr>
        <w:t>s’ scope when evaluating their</w:t>
      </w:r>
      <w:r w:rsidR="004C5847" w:rsidRPr="00886E15">
        <w:rPr>
          <w:noProof w:val="0"/>
        </w:rPr>
        <w:t xml:space="preserve"> results. Results should be written in </w:t>
      </w:r>
      <w:r w:rsidR="005845FE" w:rsidRPr="00AB0B93">
        <w:rPr>
          <w:noProof w:val="0"/>
        </w:rPr>
        <w:t>language</w:t>
      </w:r>
      <w:r w:rsidR="004C5847" w:rsidRPr="00886E15">
        <w:rPr>
          <w:noProof w:val="0"/>
        </w:rPr>
        <w:t xml:space="preserve"> of change and indicators should be a measure </w:t>
      </w:r>
      <w:r w:rsidR="00E03D9D" w:rsidRPr="00886E15">
        <w:rPr>
          <w:noProof w:val="0"/>
        </w:rPr>
        <w:t xml:space="preserve">for </w:t>
      </w:r>
      <w:r w:rsidR="00F74DC1" w:rsidRPr="00886E15">
        <w:rPr>
          <w:noProof w:val="0"/>
        </w:rPr>
        <w:t>results desired</w:t>
      </w:r>
      <w:r w:rsidR="00E03D9D" w:rsidRPr="00886E15">
        <w:rPr>
          <w:noProof w:val="0"/>
        </w:rPr>
        <w:t xml:space="preserve"> to reach. It is also basic that projects of this kind include targets for midterm review</w:t>
      </w:r>
      <w:bookmarkEnd w:id="11"/>
      <w:r w:rsidR="002D5827" w:rsidRPr="00886E15">
        <w:rPr>
          <w:noProof w:val="0"/>
        </w:rPr>
        <w:t>.</w:t>
      </w:r>
    </w:p>
    <w:p w14:paraId="1FCB4DE6" w14:textId="79F63345" w:rsidR="002D5827" w:rsidRPr="00886E15" w:rsidRDefault="00E03D9D" w:rsidP="002D5827">
      <w:pPr>
        <w:jc w:val="both"/>
        <w:rPr>
          <w:noProof w:val="0"/>
        </w:rPr>
      </w:pPr>
      <w:bookmarkStart w:id="12" w:name="_Hlk493654643"/>
      <w:r w:rsidRPr="00886E15">
        <w:rPr>
          <w:noProof w:val="0"/>
        </w:rPr>
        <w:t xml:space="preserve">It would be suitable </w:t>
      </w:r>
      <w:r w:rsidR="000E2DDA" w:rsidRPr="00886E15">
        <w:rPr>
          <w:noProof w:val="0"/>
        </w:rPr>
        <w:t xml:space="preserve">to start </w:t>
      </w:r>
      <w:r w:rsidRPr="00886E15">
        <w:rPr>
          <w:noProof w:val="0"/>
        </w:rPr>
        <w:t>identifying</w:t>
      </w:r>
      <w:r w:rsidR="00E40040" w:rsidRPr="00886E15">
        <w:rPr>
          <w:noProof w:val="0"/>
        </w:rPr>
        <w:t xml:space="preserve"> </w:t>
      </w:r>
      <w:r w:rsidR="005845FE" w:rsidRPr="00AB0B93">
        <w:rPr>
          <w:noProof w:val="0"/>
        </w:rPr>
        <w:t>lessons</w:t>
      </w:r>
      <w:r w:rsidR="00E40040" w:rsidRPr="00886E15">
        <w:rPr>
          <w:noProof w:val="0"/>
        </w:rPr>
        <w:t xml:space="preserve"> learnt </w:t>
      </w:r>
      <w:r w:rsidRPr="00886E15">
        <w:rPr>
          <w:noProof w:val="0"/>
        </w:rPr>
        <w:t>-</w:t>
      </w:r>
      <w:r w:rsidR="00396A6B" w:rsidRPr="00886E15">
        <w:rPr>
          <w:noProof w:val="0"/>
        </w:rPr>
        <w:t xml:space="preserve"> </w:t>
      </w:r>
      <w:r w:rsidRPr="00886E15">
        <w:rPr>
          <w:noProof w:val="0"/>
        </w:rPr>
        <w:t xml:space="preserve">as a </w:t>
      </w:r>
      <w:r w:rsidR="00E40040" w:rsidRPr="00886E15">
        <w:rPr>
          <w:noProof w:val="0"/>
        </w:rPr>
        <w:t xml:space="preserve">sign of </w:t>
      </w:r>
      <w:r w:rsidRPr="00886E15">
        <w:rPr>
          <w:noProof w:val="0"/>
        </w:rPr>
        <w:t>good practice</w:t>
      </w:r>
      <w:r w:rsidR="00396A6B" w:rsidRPr="00886E15">
        <w:rPr>
          <w:noProof w:val="0"/>
        </w:rPr>
        <w:t xml:space="preserve"> </w:t>
      </w:r>
      <w:r w:rsidRPr="00886E15">
        <w:rPr>
          <w:noProof w:val="0"/>
        </w:rPr>
        <w:t xml:space="preserve">-, whenever key situations </w:t>
      </w:r>
      <w:r w:rsidR="005845FE" w:rsidRPr="00AB0B93">
        <w:rPr>
          <w:noProof w:val="0"/>
        </w:rPr>
        <w:t>occur</w:t>
      </w:r>
      <w:r w:rsidR="00396A6B" w:rsidRPr="00886E15">
        <w:rPr>
          <w:noProof w:val="0"/>
        </w:rPr>
        <w:t xml:space="preserve"> </w:t>
      </w:r>
      <w:r w:rsidRPr="00886E15">
        <w:rPr>
          <w:noProof w:val="0"/>
        </w:rPr>
        <w:t>during project implementation.</w:t>
      </w:r>
      <w:bookmarkEnd w:id="12"/>
    </w:p>
    <w:p w14:paraId="5578388F" w14:textId="78366AAF" w:rsidR="002D5827" w:rsidRPr="00886E15" w:rsidRDefault="00E40040" w:rsidP="002D5827">
      <w:pPr>
        <w:jc w:val="both"/>
        <w:rPr>
          <w:noProof w:val="0"/>
        </w:rPr>
      </w:pPr>
      <w:bookmarkStart w:id="13" w:name="_Hlk493654718"/>
      <w:r w:rsidRPr="00886E15">
        <w:rPr>
          <w:noProof w:val="0"/>
        </w:rPr>
        <w:lastRenderedPageBreak/>
        <w:t xml:space="preserve">AWP should be strategic documents that support </w:t>
      </w:r>
      <w:r w:rsidR="00396A6B" w:rsidRPr="00886E15">
        <w:rPr>
          <w:noProof w:val="0"/>
        </w:rPr>
        <w:t>r</w:t>
      </w:r>
      <w:r w:rsidRPr="00886E15">
        <w:rPr>
          <w:noProof w:val="0"/>
        </w:rPr>
        <w:t xml:space="preserve">easons by which activities are made and how these </w:t>
      </w:r>
      <w:r w:rsidR="00396A6B" w:rsidRPr="00886E15">
        <w:rPr>
          <w:noProof w:val="0"/>
        </w:rPr>
        <w:t>are</w:t>
      </w:r>
      <w:r w:rsidRPr="00886E15">
        <w:rPr>
          <w:noProof w:val="0"/>
        </w:rPr>
        <w:t xml:space="preserve"> </w:t>
      </w:r>
      <w:r w:rsidR="005845FE" w:rsidRPr="00AB0B93">
        <w:rPr>
          <w:noProof w:val="0"/>
        </w:rPr>
        <w:t>prioritized</w:t>
      </w:r>
      <w:r w:rsidR="00396A6B" w:rsidRPr="00886E15">
        <w:rPr>
          <w:noProof w:val="0"/>
        </w:rPr>
        <w:t xml:space="preserve"> in the context of that</w:t>
      </w:r>
      <w:r w:rsidRPr="00886E15">
        <w:rPr>
          <w:noProof w:val="0"/>
        </w:rPr>
        <w:t xml:space="preserve"> strategy and </w:t>
      </w:r>
      <w:r w:rsidR="005845FE" w:rsidRPr="00AB0B93">
        <w:rPr>
          <w:noProof w:val="0"/>
        </w:rPr>
        <w:t>projects</w:t>
      </w:r>
      <w:r w:rsidR="00396A6B" w:rsidRPr="00886E15">
        <w:rPr>
          <w:noProof w:val="0"/>
        </w:rPr>
        <w:t xml:space="preserve">’ </w:t>
      </w:r>
      <w:r w:rsidRPr="00886E15">
        <w:rPr>
          <w:noProof w:val="0"/>
        </w:rPr>
        <w:t>adjustments. Excel sh</w:t>
      </w:r>
      <w:r w:rsidR="00396A6B" w:rsidRPr="00886E15">
        <w:rPr>
          <w:noProof w:val="0"/>
        </w:rPr>
        <w:t>eets are u</w:t>
      </w:r>
      <w:r w:rsidRPr="00886E15">
        <w:rPr>
          <w:noProof w:val="0"/>
        </w:rPr>
        <w:t xml:space="preserve">seful, but are only a part of a project </w:t>
      </w:r>
      <w:r w:rsidR="005845FE" w:rsidRPr="00AB0B93">
        <w:rPr>
          <w:noProof w:val="0"/>
        </w:rPr>
        <w:t>programming</w:t>
      </w:r>
      <w:r w:rsidRPr="00886E15">
        <w:rPr>
          <w:noProof w:val="0"/>
        </w:rPr>
        <w:t xml:space="preserve">. </w:t>
      </w:r>
      <w:bookmarkEnd w:id="13"/>
    </w:p>
    <w:p w14:paraId="001EB526" w14:textId="318663E5" w:rsidR="002D5827" w:rsidRPr="00886E15" w:rsidRDefault="00E40040" w:rsidP="002D5827">
      <w:pPr>
        <w:jc w:val="both"/>
        <w:rPr>
          <w:noProof w:val="0"/>
        </w:rPr>
      </w:pPr>
      <w:bookmarkStart w:id="14" w:name="_Hlk493654771"/>
      <w:r w:rsidRPr="00886E15">
        <w:rPr>
          <w:noProof w:val="0"/>
        </w:rPr>
        <w:t xml:space="preserve">It is suggested that when working groups with various actors are appointed, </w:t>
      </w:r>
      <w:r w:rsidR="00713269" w:rsidRPr="00886E15">
        <w:rPr>
          <w:noProof w:val="0"/>
        </w:rPr>
        <w:t>agreements, dis-agreements and commitments re</w:t>
      </w:r>
      <w:r w:rsidR="00AB3D30" w:rsidRPr="00886E15">
        <w:rPr>
          <w:noProof w:val="0"/>
        </w:rPr>
        <w:t>ached in this type of instances</w:t>
      </w:r>
      <w:r w:rsidR="00713269" w:rsidRPr="00886E15">
        <w:rPr>
          <w:noProof w:val="0"/>
        </w:rPr>
        <w:t xml:space="preserve"> should be reported by writing </w:t>
      </w:r>
      <w:r w:rsidR="005845FE" w:rsidRPr="00AB0B93">
        <w:rPr>
          <w:noProof w:val="0"/>
        </w:rPr>
        <w:t>to</w:t>
      </w:r>
      <w:r w:rsidR="00713269" w:rsidRPr="00886E15">
        <w:rPr>
          <w:noProof w:val="0"/>
        </w:rPr>
        <w:t xml:space="preserve"> keep the projects’ “institutional memory”.</w:t>
      </w:r>
      <w:bookmarkEnd w:id="14"/>
    </w:p>
    <w:p w14:paraId="35181533" w14:textId="6DDF2436" w:rsidR="002D5827" w:rsidRPr="00886E15" w:rsidRDefault="00FE72FE" w:rsidP="002D5827">
      <w:pPr>
        <w:jc w:val="both"/>
        <w:rPr>
          <w:noProof w:val="0"/>
        </w:rPr>
      </w:pPr>
      <w:r w:rsidRPr="00886E15">
        <w:rPr>
          <w:noProof w:val="0"/>
        </w:rPr>
        <w:t xml:space="preserve">It is suggested that, in the future, </w:t>
      </w:r>
      <w:r w:rsidR="00AB3D30" w:rsidRPr="00886E15">
        <w:rPr>
          <w:noProof w:val="0"/>
        </w:rPr>
        <w:t>perform</w:t>
      </w:r>
      <w:r w:rsidRPr="00886E15">
        <w:rPr>
          <w:noProof w:val="0"/>
        </w:rPr>
        <w:t xml:space="preserve"> midterm evaluations as near </w:t>
      </w:r>
      <w:r w:rsidR="00AB3D30" w:rsidRPr="00886E15">
        <w:rPr>
          <w:noProof w:val="0"/>
        </w:rPr>
        <w:t xml:space="preserve">of the </w:t>
      </w:r>
      <w:r w:rsidRPr="00886E15">
        <w:rPr>
          <w:noProof w:val="0"/>
        </w:rPr>
        <w:t xml:space="preserve">midterm as possible, since made in other way, evaluations do not show the </w:t>
      </w:r>
      <w:r w:rsidR="00AB3D30" w:rsidRPr="00886E15">
        <w:rPr>
          <w:noProof w:val="0"/>
        </w:rPr>
        <w:t>project</w:t>
      </w:r>
      <w:r w:rsidR="007721C9" w:rsidRPr="00886E15">
        <w:rPr>
          <w:noProof w:val="0"/>
        </w:rPr>
        <w:t>s</w:t>
      </w:r>
      <w:r w:rsidR="00AB3D30" w:rsidRPr="00886E15">
        <w:rPr>
          <w:noProof w:val="0"/>
        </w:rPr>
        <w:t>’</w:t>
      </w:r>
      <w:r w:rsidR="007721C9" w:rsidRPr="00886E15">
        <w:rPr>
          <w:noProof w:val="0"/>
        </w:rPr>
        <w:t xml:space="preserve"> real </w:t>
      </w:r>
      <w:r w:rsidR="00AB3D30" w:rsidRPr="00886E15">
        <w:rPr>
          <w:noProof w:val="0"/>
        </w:rPr>
        <w:t xml:space="preserve">status </w:t>
      </w:r>
      <w:r w:rsidR="007721C9" w:rsidRPr="00886E15">
        <w:rPr>
          <w:noProof w:val="0"/>
        </w:rPr>
        <w:t>for that time window</w:t>
      </w:r>
      <w:r w:rsidR="00AB3D30" w:rsidRPr="00886E15">
        <w:rPr>
          <w:noProof w:val="0"/>
        </w:rPr>
        <w:t>,</w:t>
      </w:r>
      <w:r w:rsidR="007721C9" w:rsidRPr="00886E15">
        <w:rPr>
          <w:noProof w:val="0"/>
        </w:rPr>
        <w:t xml:space="preserve"> and recommendations are difficult to implement on </w:t>
      </w:r>
      <w:r w:rsidR="005845FE" w:rsidRPr="00AB0B93">
        <w:rPr>
          <w:noProof w:val="0"/>
        </w:rPr>
        <w:t>brief time</w:t>
      </w:r>
      <w:r w:rsidR="007721C9" w:rsidRPr="00886E15">
        <w:rPr>
          <w:noProof w:val="0"/>
        </w:rPr>
        <w:t xml:space="preserve">. </w:t>
      </w:r>
      <w:r w:rsidRPr="00886E15">
        <w:rPr>
          <w:noProof w:val="0"/>
        </w:rPr>
        <w:t xml:space="preserve"> </w:t>
      </w:r>
    </w:p>
    <w:p w14:paraId="77F20750" w14:textId="70702344" w:rsidR="002D5827" w:rsidRPr="00886E15" w:rsidRDefault="004B7AF7" w:rsidP="002D5827">
      <w:pPr>
        <w:jc w:val="both"/>
        <w:rPr>
          <w:noProof w:val="0"/>
        </w:rPr>
      </w:pPr>
      <w:bookmarkStart w:id="15" w:name="_Hlk493654994"/>
      <w:r w:rsidRPr="00886E15">
        <w:rPr>
          <w:noProof w:val="0"/>
        </w:rPr>
        <w:t xml:space="preserve">It is suggested that recorded transactions </w:t>
      </w:r>
      <w:r w:rsidR="002A2919" w:rsidRPr="00886E15">
        <w:rPr>
          <w:noProof w:val="0"/>
        </w:rPr>
        <w:t>i</w:t>
      </w:r>
      <w:r w:rsidRPr="00886E15">
        <w:rPr>
          <w:noProof w:val="0"/>
        </w:rPr>
        <w:t>n ATLAS system, include all data</w:t>
      </w:r>
      <w:r w:rsidR="00516466" w:rsidRPr="00886E15">
        <w:rPr>
          <w:noProof w:val="0"/>
        </w:rPr>
        <w:t xml:space="preserve"> for beneficiaries from contracts awarded, including project personnel, with the aim of maintaining transparency </w:t>
      </w:r>
      <w:r w:rsidR="002A2919" w:rsidRPr="00886E15">
        <w:rPr>
          <w:noProof w:val="0"/>
        </w:rPr>
        <w:t xml:space="preserve">of </w:t>
      </w:r>
      <w:bookmarkEnd w:id="15"/>
      <w:r w:rsidR="005845FE" w:rsidRPr="00AB0B93">
        <w:rPr>
          <w:noProof w:val="0"/>
        </w:rPr>
        <w:t>processes</w:t>
      </w:r>
      <w:r w:rsidR="002D5827" w:rsidRPr="00886E15">
        <w:rPr>
          <w:noProof w:val="0"/>
        </w:rPr>
        <w:t>.</w:t>
      </w:r>
    </w:p>
    <w:p w14:paraId="40E45520" w14:textId="728B1703" w:rsidR="00626E2F" w:rsidRPr="00886E15" w:rsidRDefault="00516466" w:rsidP="002D5827">
      <w:pPr>
        <w:jc w:val="both"/>
        <w:rPr>
          <w:noProof w:val="0"/>
        </w:rPr>
      </w:pPr>
      <w:bookmarkStart w:id="16" w:name="_Hlk493655075"/>
      <w:r w:rsidRPr="00886E15">
        <w:rPr>
          <w:noProof w:val="0"/>
        </w:rPr>
        <w:t xml:space="preserve">For future national </w:t>
      </w:r>
      <w:r w:rsidR="002A2919" w:rsidRPr="00886E15">
        <w:rPr>
          <w:noProof w:val="0"/>
        </w:rPr>
        <w:t xml:space="preserve">communication projects, it is </w:t>
      </w:r>
      <w:r w:rsidR="005845FE" w:rsidRPr="00AB0B93">
        <w:rPr>
          <w:noProof w:val="0"/>
        </w:rPr>
        <w:t>suggested</w:t>
      </w:r>
      <w:r w:rsidRPr="00886E15">
        <w:rPr>
          <w:noProof w:val="0"/>
        </w:rPr>
        <w:t xml:space="preserve"> to include </w:t>
      </w:r>
      <w:r w:rsidR="002A2919" w:rsidRPr="00886E15">
        <w:rPr>
          <w:noProof w:val="0"/>
        </w:rPr>
        <w:t xml:space="preserve">in its design </w:t>
      </w:r>
      <w:r w:rsidRPr="00886E15">
        <w:rPr>
          <w:noProof w:val="0"/>
        </w:rPr>
        <w:t>a compon</w:t>
      </w:r>
      <w:r w:rsidR="002A2919" w:rsidRPr="00886E15">
        <w:rPr>
          <w:noProof w:val="0"/>
        </w:rPr>
        <w:t>ent for replication of results,</w:t>
      </w:r>
      <w:r w:rsidRPr="00886E15">
        <w:rPr>
          <w:noProof w:val="0"/>
        </w:rPr>
        <w:t xml:space="preserve"> </w:t>
      </w:r>
      <w:r w:rsidR="005845FE" w:rsidRPr="00AB0B93">
        <w:rPr>
          <w:noProof w:val="0"/>
        </w:rPr>
        <w:t>and</w:t>
      </w:r>
      <w:r w:rsidRPr="00886E15">
        <w:rPr>
          <w:noProof w:val="0"/>
        </w:rPr>
        <w:t xml:space="preserve"> a project exit strategy</w:t>
      </w:r>
      <w:r w:rsidR="002A2919" w:rsidRPr="00886E15">
        <w:rPr>
          <w:noProof w:val="0"/>
        </w:rPr>
        <w:t xml:space="preserve"> that allow</w:t>
      </w:r>
      <w:r w:rsidRPr="00886E15">
        <w:rPr>
          <w:noProof w:val="0"/>
        </w:rPr>
        <w:t xml:space="preserve"> to visualize how, where and when models and results from these projects </w:t>
      </w:r>
      <w:r w:rsidR="002A2919" w:rsidRPr="00886E15">
        <w:rPr>
          <w:noProof w:val="0"/>
        </w:rPr>
        <w:t>would</w:t>
      </w:r>
      <w:r w:rsidRPr="00886E15">
        <w:rPr>
          <w:noProof w:val="0"/>
        </w:rPr>
        <w:t xml:space="preserve"> be used </w:t>
      </w:r>
      <w:r w:rsidR="002A2919" w:rsidRPr="00886E15">
        <w:rPr>
          <w:noProof w:val="0"/>
        </w:rPr>
        <w:t>i</w:t>
      </w:r>
      <w:r w:rsidRPr="00886E15">
        <w:rPr>
          <w:noProof w:val="0"/>
        </w:rPr>
        <w:t>n land planning for regional and local authorities</w:t>
      </w:r>
      <w:r w:rsidR="00BD6200" w:rsidRPr="00886E15">
        <w:rPr>
          <w:noProof w:val="0"/>
        </w:rPr>
        <w:t xml:space="preserve">, and </w:t>
      </w:r>
      <w:r w:rsidR="002A2919" w:rsidRPr="00886E15">
        <w:rPr>
          <w:noProof w:val="0"/>
        </w:rPr>
        <w:t xml:space="preserve">at the same time </w:t>
      </w:r>
      <w:r w:rsidR="00BD6200" w:rsidRPr="00886E15">
        <w:rPr>
          <w:noProof w:val="0"/>
        </w:rPr>
        <w:t>propos</w:t>
      </w:r>
      <w:r w:rsidR="002A2919" w:rsidRPr="00886E15">
        <w:rPr>
          <w:noProof w:val="0"/>
        </w:rPr>
        <w:t>e financing mechanisms for this</w:t>
      </w:r>
      <w:r w:rsidR="00BD6200" w:rsidRPr="00886E15">
        <w:rPr>
          <w:noProof w:val="0"/>
        </w:rPr>
        <w:t xml:space="preserve"> type of activities</w:t>
      </w:r>
      <w:bookmarkEnd w:id="16"/>
      <w:r w:rsidR="00626E2F" w:rsidRPr="00886E15">
        <w:rPr>
          <w:noProof w:val="0"/>
        </w:rPr>
        <w:t>.</w:t>
      </w:r>
    </w:p>
    <w:p w14:paraId="7504F2F6" w14:textId="552D2693" w:rsidR="00666F6A" w:rsidRPr="00886E15" w:rsidRDefault="00666F6A" w:rsidP="00886E15">
      <w:pPr>
        <w:pStyle w:val="Ttulo3"/>
        <w:rPr>
          <w:i/>
        </w:rPr>
      </w:pPr>
      <w:bookmarkStart w:id="17" w:name="_Toc494972329"/>
      <w:bookmarkStart w:id="18" w:name="_GoBack"/>
      <w:bookmarkEnd w:id="18"/>
      <w:r w:rsidRPr="00886E15">
        <w:rPr>
          <w:i/>
        </w:rPr>
        <w:t>Actions to follow up or reinforce initial benefits from the project</w:t>
      </w:r>
      <w:bookmarkEnd w:id="17"/>
      <w:r w:rsidRPr="00886E15">
        <w:rPr>
          <w:i/>
        </w:rPr>
        <w:t xml:space="preserve"> </w:t>
      </w:r>
    </w:p>
    <w:p w14:paraId="1B23F91D" w14:textId="5C2CC4C8" w:rsidR="002D5827" w:rsidRPr="00886E15" w:rsidRDefault="00666F6A" w:rsidP="002D5827">
      <w:pPr>
        <w:jc w:val="both"/>
        <w:rPr>
          <w:noProof w:val="0"/>
        </w:rPr>
      </w:pPr>
      <w:r w:rsidRPr="00886E15">
        <w:rPr>
          <w:noProof w:val="0"/>
        </w:rPr>
        <w:t xml:space="preserve">The project produced a large amount of </w:t>
      </w:r>
      <w:r w:rsidR="002A2919" w:rsidRPr="00886E15">
        <w:rPr>
          <w:noProof w:val="0"/>
        </w:rPr>
        <w:t xml:space="preserve">information </w:t>
      </w:r>
      <w:r w:rsidRPr="00886E15">
        <w:rPr>
          <w:noProof w:val="0"/>
        </w:rPr>
        <w:t xml:space="preserve">material addressed to different type of actors, thus it would be a good opportunity for TNC contents </w:t>
      </w:r>
      <w:r w:rsidR="00FE4BE7" w:rsidRPr="00886E15">
        <w:rPr>
          <w:noProof w:val="0"/>
        </w:rPr>
        <w:t xml:space="preserve">being </w:t>
      </w:r>
      <w:r w:rsidRPr="00886E15">
        <w:rPr>
          <w:noProof w:val="0"/>
        </w:rPr>
        <w:t xml:space="preserve">incorporated into official educational study programs (schools, universities) </w:t>
      </w:r>
      <w:r w:rsidR="00FE0C43" w:rsidRPr="00AB0B93">
        <w:rPr>
          <w:noProof w:val="0"/>
        </w:rPr>
        <w:t>and</w:t>
      </w:r>
      <w:r w:rsidRPr="00886E15">
        <w:rPr>
          <w:noProof w:val="0"/>
        </w:rPr>
        <w:t xml:space="preserve"> into non-formal education</w:t>
      </w:r>
      <w:r w:rsidR="00716D65" w:rsidRPr="00886E15">
        <w:rPr>
          <w:noProof w:val="0"/>
        </w:rPr>
        <w:t xml:space="preserve">. The above will ensure continuity of climate change </w:t>
      </w:r>
      <w:r w:rsidR="00FE4BE7" w:rsidRPr="00886E15">
        <w:rPr>
          <w:noProof w:val="0"/>
        </w:rPr>
        <w:t xml:space="preserve">issue </w:t>
      </w:r>
      <w:r w:rsidR="00716D65" w:rsidRPr="00886E15">
        <w:rPr>
          <w:noProof w:val="0"/>
        </w:rPr>
        <w:t xml:space="preserve">in the long run, achieving to facilitate environmental </w:t>
      </w:r>
      <w:r w:rsidR="00FE0C43" w:rsidRPr="00AB0B93">
        <w:rPr>
          <w:noProof w:val="0"/>
        </w:rPr>
        <w:t>friendly</w:t>
      </w:r>
      <w:r w:rsidR="00716D65" w:rsidRPr="00886E15">
        <w:rPr>
          <w:noProof w:val="0"/>
        </w:rPr>
        <w:t xml:space="preserve"> </w:t>
      </w:r>
      <w:r w:rsidR="00FE0C43" w:rsidRPr="00AB0B93">
        <w:rPr>
          <w:noProof w:val="0"/>
        </w:rPr>
        <w:t>behaviors</w:t>
      </w:r>
      <w:r w:rsidR="00716D65" w:rsidRPr="00886E15">
        <w:rPr>
          <w:noProof w:val="0"/>
        </w:rPr>
        <w:t>.</w:t>
      </w:r>
      <w:r w:rsidRPr="00886E15">
        <w:rPr>
          <w:noProof w:val="0"/>
        </w:rPr>
        <w:t xml:space="preserve"> </w:t>
      </w:r>
    </w:p>
    <w:p w14:paraId="4E188C66" w14:textId="5987CAA9" w:rsidR="002D5827" w:rsidRPr="00886E15" w:rsidRDefault="00FE4BE7" w:rsidP="002D5827">
      <w:pPr>
        <w:jc w:val="both"/>
        <w:rPr>
          <w:noProof w:val="0"/>
        </w:rPr>
      </w:pPr>
      <w:r w:rsidRPr="00886E15">
        <w:rPr>
          <w:noProof w:val="0"/>
        </w:rPr>
        <w:t>As n</w:t>
      </w:r>
      <w:r w:rsidR="00716D65" w:rsidRPr="00886E15">
        <w:rPr>
          <w:noProof w:val="0"/>
        </w:rPr>
        <w:t xml:space="preserve">early 85% of municipalities </w:t>
      </w:r>
      <w:r w:rsidR="00FE0C43" w:rsidRPr="00AB0B93">
        <w:rPr>
          <w:noProof w:val="0"/>
        </w:rPr>
        <w:t>should</w:t>
      </w:r>
      <w:r w:rsidR="00716D65" w:rsidRPr="00886E15">
        <w:rPr>
          <w:noProof w:val="0"/>
        </w:rPr>
        <w:t xml:space="preserve"> update their “land planning </w:t>
      </w:r>
      <w:r w:rsidRPr="00886E15">
        <w:rPr>
          <w:noProof w:val="0"/>
        </w:rPr>
        <w:t>programs</w:t>
      </w:r>
      <w:r w:rsidR="00716D65" w:rsidRPr="00886E15">
        <w:rPr>
          <w:noProof w:val="0"/>
        </w:rPr>
        <w:t>” (POT), it is suggested to take actions to make massive training and support to mu</w:t>
      </w:r>
      <w:r w:rsidRPr="00886E15">
        <w:rPr>
          <w:noProof w:val="0"/>
        </w:rPr>
        <w:t>nicipalities and its advisory</w:t>
      </w:r>
      <w:r w:rsidR="00716D65" w:rsidRPr="00886E15">
        <w:rPr>
          <w:noProof w:val="0"/>
        </w:rPr>
        <w:t xml:space="preserve"> entities</w:t>
      </w:r>
      <w:r w:rsidRPr="00886E15">
        <w:rPr>
          <w:noProof w:val="0"/>
        </w:rPr>
        <w:t xml:space="preserve"> in order </w:t>
      </w:r>
      <w:r w:rsidR="00716D65" w:rsidRPr="00886E15">
        <w:rPr>
          <w:noProof w:val="0"/>
        </w:rPr>
        <w:t>to incorporate</w:t>
      </w:r>
      <w:r w:rsidR="002C33E7" w:rsidRPr="00886E15">
        <w:rPr>
          <w:noProof w:val="0"/>
        </w:rPr>
        <w:t xml:space="preserve"> -as soon as possible-</w:t>
      </w:r>
      <w:r w:rsidR="00716D65" w:rsidRPr="00886E15">
        <w:rPr>
          <w:noProof w:val="0"/>
        </w:rPr>
        <w:t xml:space="preserve"> data, methodology and results from TNC</w:t>
      </w:r>
      <w:r w:rsidR="002C33E7" w:rsidRPr="00886E15">
        <w:rPr>
          <w:noProof w:val="0"/>
        </w:rPr>
        <w:t xml:space="preserve"> into these planning </w:t>
      </w:r>
      <w:r w:rsidR="00FE0C43" w:rsidRPr="00AB0B93">
        <w:rPr>
          <w:noProof w:val="0"/>
        </w:rPr>
        <w:t>processes</w:t>
      </w:r>
      <w:r w:rsidR="002C33E7" w:rsidRPr="00886E15">
        <w:rPr>
          <w:noProof w:val="0"/>
        </w:rPr>
        <w:t>.</w:t>
      </w:r>
    </w:p>
    <w:p w14:paraId="1ECF0E1B" w14:textId="363FDE25" w:rsidR="002D5827" w:rsidRPr="00886E15" w:rsidRDefault="002C33E7" w:rsidP="002D5827">
      <w:pPr>
        <w:jc w:val="both"/>
        <w:rPr>
          <w:noProof w:val="0"/>
        </w:rPr>
      </w:pPr>
      <w:r w:rsidRPr="00886E15">
        <w:rPr>
          <w:noProof w:val="0"/>
        </w:rPr>
        <w:t xml:space="preserve">In the same manner, actions should be taken for </w:t>
      </w:r>
      <w:r w:rsidR="00FE0C43" w:rsidRPr="00AB0B93">
        <w:rPr>
          <w:noProof w:val="0"/>
        </w:rPr>
        <w:t>strengthening</w:t>
      </w:r>
      <w:r w:rsidRPr="00886E15">
        <w:rPr>
          <w:noProof w:val="0"/>
        </w:rPr>
        <w:t xml:space="preserve"> local </w:t>
      </w:r>
      <w:r w:rsidR="00FE0C43" w:rsidRPr="00AB0B93">
        <w:rPr>
          <w:noProof w:val="0"/>
        </w:rPr>
        <w:t>authorities</w:t>
      </w:r>
      <w:r w:rsidRPr="00886E15">
        <w:rPr>
          <w:noProof w:val="0"/>
        </w:rPr>
        <w:t xml:space="preserve"> to capture </w:t>
      </w:r>
      <w:r w:rsidR="00FE4BE7" w:rsidRPr="00886E15">
        <w:rPr>
          <w:noProof w:val="0"/>
        </w:rPr>
        <w:t xml:space="preserve">good quality </w:t>
      </w:r>
      <w:r w:rsidRPr="00886E15">
        <w:rPr>
          <w:noProof w:val="0"/>
        </w:rPr>
        <w:t xml:space="preserve">data to </w:t>
      </w:r>
      <w:r w:rsidR="00A54E3E" w:rsidRPr="00886E15">
        <w:rPr>
          <w:noProof w:val="0"/>
        </w:rPr>
        <w:t xml:space="preserve">generate </w:t>
      </w:r>
      <w:r w:rsidRPr="00886E15">
        <w:rPr>
          <w:noProof w:val="0"/>
        </w:rPr>
        <w:t xml:space="preserve">indicators needed by simulation scenarios models, since these </w:t>
      </w:r>
      <w:r w:rsidR="00FE0C43" w:rsidRPr="00AB0B93">
        <w:rPr>
          <w:noProof w:val="0"/>
        </w:rPr>
        <w:t>should</w:t>
      </w:r>
      <w:r w:rsidRPr="00886E15">
        <w:rPr>
          <w:noProof w:val="0"/>
        </w:rPr>
        <w:t xml:space="preserve"> be periodically updated. Demonstrative experiences could be made to adjust the models and risk scenarios </w:t>
      </w:r>
      <w:r w:rsidR="00FE0C43" w:rsidRPr="00AB0B93">
        <w:rPr>
          <w:noProof w:val="0"/>
        </w:rPr>
        <w:t>to time</w:t>
      </w:r>
      <w:r w:rsidRPr="00886E15">
        <w:rPr>
          <w:noProof w:val="0"/>
        </w:rPr>
        <w:t xml:space="preserve"> and space scales </w:t>
      </w:r>
      <w:r w:rsidR="00833042" w:rsidRPr="00886E15">
        <w:rPr>
          <w:noProof w:val="0"/>
        </w:rPr>
        <w:t xml:space="preserve">more </w:t>
      </w:r>
      <w:r w:rsidR="00FE0C43" w:rsidRPr="00AB0B93">
        <w:rPr>
          <w:noProof w:val="0"/>
        </w:rPr>
        <w:t>adequate</w:t>
      </w:r>
      <w:r w:rsidRPr="00886E15">
        <w:rPr>
          <w:noProof w:val="0"/>
        </w:rPr>
        <w:t xml:space="preserve"> </w:t>
      </w:r>
      <w:r w:rsidR="00833042" w:rsidRPr="00886E15">
        <w:rPr>
          <w:noProof w:val="0"/>
        </w:rPr>
        <w:t>to the needs of planning of regional and municipali</w:t>
      </w:r>
      <w:r w:rsidR="00830240" w:rsidRPr="00886E15">
        <w:rPr>
          <w:noProof w:val="0"/>
        </w:rPr>
        <w:t>t</w:t>
      </w:r>
      <w:r w:rsidR="00833042" w:rsidRPr="00886E15">
        <w:rPr>
          <w:noProof w:val="0"/>
        </w:rPr>
        <w:t>y levels.</w:t>
      </w:r>
      <w:r w:rsidRPr="00886E15">
        <w:rPr>
          <w:noProof w:val="0"/>
        </w:rPr>
        <w:t xml:space="preserve">  </w:t>
      </w:r>
    </w:p>
    <w:p w14:paraId="085CEE9D" w14:textId="314DF081" w:rsidR="002D5827" w:rsidRPr="00886E15" w:rsidRDefault="00F1780B" w:rsidP="002D5827">
      <w:pPr>
        <w:jc w:val="both"/>
        <w:rPr>
          <w:noProof w:val="0"/>
        </w:rPr>
      </w:pPr>
      <w:bookmarkStart w:id="19" w:name="_Hlk493655575"/>
      <w:r w:rsidRPr="00886E15">
        <w:rPr>
          <w:noProof w:val="0"/>
        </w:rPr>
        <w:t>M</w:t>
      </w:r>
      <w:r w:rsidR="00EE05C6" w:rsidRPr="00886E15">
        <w:rPr>
          <w:noProof w:val="0"/>
        </w:rPr>
        <w:t>ake an “</w:t>
      </w:r>
      <w:r w:rsidRPr="00886E15">
        <w:rPr>
          <w:noProof w:val="0"/>
        </w:rPr>
        <w:t>ex-</w:t>
      </w:r>
      <w:r w:rsidR="00EE05C6" w:rsidRPr="00886E15">
        <w:rPr>
          <w:noProof w:val="0"/>
        </w:rPr>
        <w:t>post TNC” approach to private an</w:t>
      </w:r>
      <w:r w:rsidR="00830240" w:rsidRPr="00886E15">
        <w:rPr>
          <w:noProof w:val="0"/>
        </w:rPr>
        <w:t>d public actors</w:t>
      </w:r>
      <w:r w:rsidR="00EE05C6" w:rsidRPr="00886E15">
        <w:rPr>
          <w:noProof w:val="0"/>
        </w:rPr>
        <w:t xml:space="preserve"> from relevant economic sectors that have capabilities and data related with climate change, in order to </w:t>
      </w:r>
      <w:r w:rsidR="00830240" w:rsidRPr="00886E15">
        <w:rPr>
          <w:noProof w:val="0"/>
        </w:rPr>
        <w:t xml:space="preserve">exchange </w:t>
      </w:r>
      <w:r w:rsidR="00EE05C6" w:rsidRPr="00886E15">
        <w:rPr>
          <w:noProof w:val="0"/>
        </w:rPr>
        <w:t xml:space="preserve">information and discuss methodological </w:t>
      </w:r>
      <w:r w:rsidR="00FE0C43" w:rsidRPr="00AB0B93">
        <w:rPr>
          <w:noProof w:val="0"/>
        </w:rPr>
        <w:t>approaches</w:t>
      </w:r>
      <w:r w:rsidR="00EE05C6" w:rsidRPr="00886E15">
        <w:rPr>
          <w:noProof w:val="0"/>
        </w:rPr>
        <w:t xml:space="preserve"> -mainly on determination of GHG inventory and scenarios-</w:t>
      </w:r>
      <w:r w:rsidR="00830240" w:rsidRPr="00886E15">
        <w:rPr>
          <w:noProof w:val="0"/>
        </w:rPr>
        <w:t xml:space="preserve">, </w:t>
      </w:r>
      <w:r w:rsidR="0070368A" w:rsidRPr="00886E15">
        <w:rPr>
          <w:noProof w:val="0"/>
        </w:rPr>
        <w:t xml:space="preserve">having in mind the elaboration of BUR2 and the fourth national communication, in such a way to begin a sustainable collaborative work with these actors. </w:t>
      </w:r>
      <w:bookmarkEnd w:id="19"/>
    </w:p>
    <w:p w14:paraId="703AB77A" w14:textId="5064B8F6" w:rsidR="002D5827" w:rsidRPr="00886E15" w:rsidRDefault="00FE1223" w:rsidP="002D5827">
      <w:pPr>
        <w:jc w:val="both"/>
        <w:rPr>
          <w:noProof w:val="0"/>
        </w:rPr>
      </w:pPr>
      <w:r w:rsidRPr="00886E15">
        <w:rPr>
          <w:noProof w:val="0"/>
        </w:rPr>
        <w:t xml:space="preserve">It is suggested to increase covering </w:t>
      </w:r>
      <w:r w:rsidR="005C5F06" w:rsidRPr="00886E15">
        <w:rPr>
          <w:noProof w:val="0"/>
        </w:rPr>
        <w:t xml:space="preserve">of </w:t>
      </w:r>
      <w:r w:rsidRPr="00886E15">
        <w:rPr>
          <w:noProof w:val="0"/>
        </w:rPr>
        <w:t>coastal marine areas with climate and ocean temperature monitoring</w:t>
      </w:r>
      <w:r w:rsidR="002A7054" w:rsidRPr="00886E15">
        <w:rPr>
          <w:noProof w:val="0"/>
        </w:rPr>
        <w:t xml:space="preserve"> stations, </w:t>
      </w:r>
      <w:r w:rsidR="005C5F06" w:rsidRPr="00886E15">
        <w:rPr>
          <w:noProof w:val="0"/>
        </w:rPr>
        <w:t xml:space="preserve">as </w:t>
      </w:r>
      <w:r w:rsidR="002A7054" w:rsidRPr="00886E15">
        <w:rPr>
          <w:noProof w:val="0"/>
        </w:rPr>
        <w:t>marine areas are 50% of the country’s territory</w:t>
      </w:r>
      <w:r w:rsidR="005C5F06" w:rsidRPr="00886E15">
        <w:rPr>
          <w:noProof w:val="0"/>
        </w:rPr>
        <w:t xml:space="preserve">, there are only </w:t>
      </w:r>
      <w:r w:rsidR="002A7054" w:rsidRPr="00886E15">
        <w:rPr>
          <w:noProof w:val="0"/>
        </w:rPr>
        <w:t>3 monitoring stations</w:t>
      </w:r>
      <w:r w:rsidR="005C5F06" w:rsidRPr="00886E15">
        <w:rPr>
          <w:noProof w:val="0"/>
        </w:rPr>
        <w:t xml:space="preserve"> in place</w:t>
      </w:r>
      <w:r w:rsidR="002A7054" w:rsidRPr="00886E15">
        <w:rPr>
          <w:noProof w:val="0"/>
        </w:rPr>
        <w:t xml:space="preserve">, </w:t>
      </w:r>
      <w:r w:rsidR="00FE0C43" w:rsidRPr="00AB0B93">
        <w:rPr>
          <w:noProof w:val="0"/>
        </w:rPr>
        <w:t>compared</w:t>
      </w:r>
      <w:r w:rsidR="005C5F06" w:rsidRPr="00886E15">
        <w:rPr>
          <w:noProof w:val="0"/>
        </w:rPr>
        <w:t xml:space="preserve"> with </w:t>
      </w:r>
      <w:r w:rsidR="0071738C" w:rsidRPr="00886E15">
        <w:rPr>
          <w:noProof w:val="0"/>
        </w:rPr>
        <w:t xml:space="preserve">the </w:t>
      </w:r>
      <w:r w:rsidR="00D11B53" w:rsidRPr="00886E15">
        <w:rPr>
          <w:noProof w:val="0"/>
        </w:rPr>
        <w:t xml:space="preserve">existing </w:t>
      </w:r>
      <w:r w:rsidR="00FF1B40" w:rsidRPr="00886E15">
        <w:rPr>
          <w:noProof w:val="0"/>
        </w:rPr>
        <w:t>1</w:t>
      </w:r>
      <w:r w:rsidR="002A7054" w:rsidRPr="00886E15">
        <w:rPr>
          <w:noProof w:val="0"/>
        </w:rPr>
        <w:t>,500 ground stations.</w:t>
      </w:r>
      <w:r w:rsidR="00270CE0" w:rsidRPr="00886E15">
        <w:rPr>
          <w:noProof w:val="0"/>
        </w:rPr>
        <w:t xml:space="preserve"> This will be basic for having </w:t>
      </w:r>
      <w:r w:rsidR="00270CE0" w:rsidRPr="00886E15">
        <w:rPr>
          <w:noProof w:val="0"/>
        </w:rPr>
        <w:lastRenderedPageBreak/>
        <w:t>more precise climate change scenarios for next national communications and elaboration of adaptation and mitigation policies</w:t>
      </w:r>
      <w:r w:rsidR="002D5827" w:rsidRPr="00886E15">
        <w:rPr>
          <w:noProof w:val="0"/>
        </w:rPr>
        <w:t>.</w:t>
      </w:r>
    </w:p>
    <w:p w14:paraId="282E29D9" w14:textId="77777777" w:rsidR="007127B8" w:rsidRPr="00886E15" w:rsidRDefault="007127B8" w:rsidP="002D5827">
      <w:pPr>
        <w:jc w:val="both"/>
        <w:rPr>
          <w:noProof w:val="0"/>
        </w:rPr>
        <w:sectPr w:rsidR="007127B8" w:rsidRPr="00886E15" w:rsidSect="006D633D">
          <w:pgSz w:w="12240" w:h="15840" w:code="1"/>
          <w:pgMar w:top="1417" w:right="1701" w:bottom="1417" w:left="1701" w:header="708" w:footer="708" w:gutter="0"/>
          <w:pgNumType w:fmt="lowerRoman"/>
          <w:cols w:space="708"/>
          <w:docGrid w:linePitch="360"/>
        </w:sectPr>
      </w:pPr>
    </w:p>
    <w:p w14:paraId="337F546B" w14:textId="1CD3A84F" w:rsidR="007127B8" w:rsidRPr="00886E15" w:rsidRDefault="00270CE0" w:rsidP="00886E15">
      <w:pPr>
        <w:pStyle w:val="Ttulo2"/>
      </w:pPr>
      <w:bookmarkStart w:id="20" w:name="_Toc494972330"/>
      <w:r w:rsidRPr="00886E15">
        <w:lastRenderedPageBreak/>
        <w:t>Rating by project results</w:t>
      </w:r>
      <w:bookmarkEnd w:id="20"/>
    </w:p>
    <w:tbl>
      <w:tblPr>
        <w:tblStyle w:val="Tabladecuadrcula5oscura-nfasis61"/>
        <w:tblpPr w:leftFromText="141" w:rightFromText="141" w:vertAnchor="text" w:horzAnchor="margin" w:tblpX="-998" w:tblpY="102"/>
        <w:tblW w:w="11194" w:type="dxa"/>
        <w:tblLayout w:type="fixed"/>
        <w:tblLook w:val="04A0" w:firstRow="1" w:lastRow="0" w:firstColumn="1" w:lastColumn="0" w:noHBand="0" w:noVBand="1"/>
      </w:tblPr>
      <w:tblGrid>
        <w:gridCol w:w="2122"/>
        <w:gridCol w:w="2551"/>
        <w:gridCol w:w="2410"/>
        <w:gridCol w:w="2835"/>
        <w:gridCol w:w="1276"/>
      </w:tblGrid>
      <w:tr w:rsidR="00C95A6B" w:rsidRPr="00AB0B93" w14:paraId="66BAB0F4" w14:textId="77777777" w:rsidTr="00886E15">
        <w:trPr>
          <w:cnfStyle w:val="100000000000" w:firstRow="1" w:lastRow="0" w:firstColumn="0" w:lastColumn="0" w:oddVBand="0" w:evenVBand="0" w:oddHBand="0" w:evenHBand="0" w:firstRowFirstColumn="0" w:firstRowLastColumn="0" w:lastRowFirstColumn="0" w:lastRowLastColumn="0"/>
          <w:trHeight w:val="628"/>
          <w:tblHead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E6FF2E6" w14:textId="300C7EF3" w:rsidR="006D12BF" w:rsidRPr="00886E15" w:rsidRDefault="00270CE0" w:rsidP="006D12BF">
            <w:pPr>
              <w:jc w:val="center"/>
              <w:rPr>
                <w:rFonts w:cstheme="minorHAnsi"/>
                <w:b w:val="0"/>
                <w:noProof w:val="0"/>
                <w:sz w:val="16"/>
                <w:szCs w:val="16"/>
              </w:rPr>
            </w:pPr>
            <w:r w:rsidRPr="00886E15">
              <w:rPr>
                <w:rFonts w:cstheme="minorHAnsi"/>
                <w:noProof w:val="0"/>
                <w:sz w:val="16"/>
                <w:szCs w:val="16"/>
              </w:rPr>
              <w:t>Goal/result</w:t>
            </w:r>
          </w:p>
        </w:tc>
        <w:tc>
          <w:tcPr>
            <w:tcW w:w="2551" w:type="dxa"/>
            <w:vAlign w:val="center"/>
          </w:tcPr>
          <w:p w14:paraId="57C65D69" w14:textId="5B0482D7" w:rsidR="006D12BF" w:rsidRPr="00886E15" w:rsidRDefault="00270CE0" w:rsidP="006D12BF">
            <w:pPr>
              <w:jc w:val="center"/>
              <w:cnfStyle w:val="100000000000" w:firstRow="1" w:lastRow="0" w:firstColumn="0" w:lastColumn="0" w:oddVBand="0" w:evenVBand="0" w:oddHBand="0" w:evenHBand="0" w:firstRowFirstColumn="0" w:firstRowLastColumn="0" w:lastRowFirstColumn="0" w:lastRowLastColumn="0"/>
              <w:rPr>
                <w:rFonts w:cstheme="minorHAnsi"/>
                <w:b w:val="0"/>
                <w:noProof w:val="0"/>
                <w:sz w:val="16"/>
                <w:szCs w:val="16"/>
              </w:rPr>
            </w:pPr>
            <w:r w:rsidRPr="00886E15">
              <w:rPr>
                <w:rFonts w:cstheme="minorHAnsi"/>
                <w:noProof w:val="0"/>
                <w:sz w:val="16"/>
                <w:szCs w:val="16"/>
              </w:rPr>
              <w:t xml:space="preserve">Target for project </w:t>
            </w:r>
            <w:r w:rsidR="00FE0C43" w:rsidRPr="00AB0B93">
              <w:rPr>
                <w:rFonts w:cstheme="minorHAnsi"/>
                <w:noProof w:val="0"/>
                <w:sz w:val="16"/>
                <w:szCs w:val="16"/>
              </w:rPr>
              <w:t>end according</w:t>
            </w:r>
            <w:r w:rsidRPr="00886E15">
              <w:rPr>
                <w:rFonts w:cstheme="minorHAnsi"/>
                <w:noProof w:val="0"/>
                <w:sz w:val="16"/>
                <w:szCs w:val="16"/>
              </w:rPr>
              <w:t xml:space="preserve"> prodoc</w:t>
            </w:r>
            <w:r w:rsidR="006D12BF" w:rsidRPr="00886E15">
              <w:rPr>
                <w:rFonts w:cstheme="minorHAnsi"/>
                <w:noProof w:val="0"/>
                <w:sz w:val="16"/>
                <w:szCs w:val="16"/>
              </w:rPr>
              <w:t xml:space="preserve"> (2016)</w:t>
            </w:r>
          </w:p>
        </w:tc>
        <w:tc>
          <w:tcPr>
            <w:tcW w:w="2410" w:type="dxa"/>
            <w:vAlign w:val="center"/>
          </w:tcPr>
          <w:p w14:paraId="6FFA68B9" w14:textId="3CBE9AAD" w:rsidR="006D12BF" w:rsidRPr="00886E15" w:rsidRDefault="00270CE0" w:rsidP="006D12BF">
            <w:pPr>
              <w:jc w:val="center"/>
              <w:cnfStyle w:val="100000000000" w:firstRow="1" w:lastRow="0" w:firstColumn="0" w:lastColumn="0" w:oddVBand="0" w:evenVBand="0" w:oddHBand="0" w:evenHBand="0" w:firstRowFirstColumn="0" w:firstRowLastColumn="0" w:lastRowFirstColumn="0" w:lastRowLastColumn="0"/>
              <w:rPr>
                <w:rFonts w:cstheme="minorHAnsi"/>
                <w:b w:val="0"/>
                <w:noProof w:val="0"/>
                <w:sz w:val="16"/>
                <w:szCs w:val="16"/>
              </w:rPr>
            </w:pPr>
            <w:r w:rsidRPr="00886E15">
              <w:rPr>
                <w:rFonts w:cstheme="minorHAnsi"/>
                <w:noProof w:val="0"/>
                <w:sz w:val="16"/>
                <w:szCs w:val="16"/>
              </w:rPr>
              <w:t>Situation at project end</w:t>
            </w:r>
            <w:r w:rsidR="006D12BF" w:rsidRPr="00886E15">
              <w:rPr>
                <w:rFonts w:cstheme="minorHAnsi"/>
                <w:noProof w:val="0"/>
                <w:sz w:val="16"/>
                <w:szCs w:val="16"/>
              </w:rPr>
              <w:t xml:space="preserve"> (2017)</w:t>
            </w:r>
          </w:p>
        </w:tc>
        <w:tc>
          <w:tcPr>
            <w:tcW w:w="2835" w:type="dxa"/>
            <w:vAlign w:val="center"/>
          </w:tcPr>
          <w:p w14:paraId="74906A67" w14:textId="700251F3" w:rsidR="006D12BF" w:rsidRPr="00886E15" w:rsidRDefault="00FE0C43" w:rsidP="006D12BF">
            <w:pPr>
              <w:jc w:val="center"/>
              <w:cnfStyle w:val="100000000000" w:firstRow="1" w:lastRow="0" w:firstColumn="0" w:lastColumn="0" w:oddVBand="0" w:evenVBand="0" w:oddHBand="0" w:evenHBand="0" w:firstRowFirstColumn="0" w:firstRowLastColumn="0" w:lastRowFirstColumn="0" w:lastRowLastColumn="0"/>
              <w:rPr>
                <w:rFonts w:cstheme="minorHAnsi"/>
                <w:b w:val="0"/>
                <w:noProof w:val="0"/>
                <w:sz w:val="16"/>
                <w:szCs w:val="16"/>
              </w:rPr>
            </w:pPr>
            <w:r w:rsidRPr="00AB0B93">
              <w:rPr>
                <w:rFonts w:cstheme="minorHAnsi"/>
                <w:noProof w:val="0"/>
                <w:sz w:val="16"/>
                <w:szCs w:val="16"/>
              </w:rPr>
              <w:t>Comments</w:t>
            </w:r>
            <w:r w:rsidR="00270CE0" w:rsidRPr="00886E15">
              <w:rPr>
                <w:rFonts w:cstheme="minorHAnsi"/>
                <w:noProof w:val="0"/>
                <w:sz w:val="16"/>
                <w:szCs w:val="16"/>
              </w:rPr>
              <w:t xml:space="preserve"> from final </w:t>
            </w:r>
            <w:r w:rsidRPr="00AB0B93">
              <w:rPr>
                <w:rFonts w:cstheme="minorHAnsi"/>
                <w:noProof w:val="0"/>
                <w:sz w:val="16"/>
                <w:szCs w:val="16"/>
              </w:rPr>
              <w:t>evaluation</w:t>
            </w:r>
            <w:r w:rsidR="00270CE0" w:rsidRPr="00886E15">
              <w:rPr>
                <w:rFonts w:cstheme="minorHAnsi"/>
                <w:noProof w:val="0"/>
                <w:sz w:val="16"/>
                <w:szCs w:val="16"/>
              </w:rPr>
              <w:t xml:space="preserve"> </w:t>
            </w:r>
          </w:p>
        </w:tc>
        <w:tc>
          <w:tcPr>
            <w:tcW w:w="1276" w:type="dxa"/>
            <w:vAlign w:val="center"/>
          </w:tcPr>
          <w:p w14:paraId="634EF285" w14:textId="27EFF598" w:rsidR="006D12BF" w:rsidRPr="00886E15" w:rsidRDefault="00270CE0" w:rsidP="006D12BF">
            <w:pPr>
              <w:jc w:val="center"/>
              <w:cnfStyle w:val="100000000000" w:firstRow="1" w:lastRow="0" w:firstColumn="0" w:lastColumn="0" w:oddVBand="0" w:evenVBand="0" w:oddHBand="0" w:evenHBand="0" w:firstRowFirstColumn="0" w:firstRowLastColumn="0" w:lastRowFirstColumn="0" w:lastRowLastColumn="0"/>
              <w:rPr>
                <w:rFonts w:cstheme="minorHAnsi"/>
                <w:b w:val="0"/>
                <w:noProof w:val="0"/>
                <w:sz w:val="16"/>
                <w:szCs w:val="16"/>
              </w:rPr>
            </w:pPr>
            <w:r w:rsidRPr="00886E15">
              <w:rPr>
                <w:rFonts w:cstheme="minorHAnsi"/>
                <w:noProof w:val="0"/>
                <w:sz w:val="16"/>
                <w:szCs w:val="16"/>
              </w:rPr>
              <w:t>Rating</w:t>
            </w:r>
          </w:p>
        </w:tc>
      </w:tr>
      <w:tr w:rsidR="00C95A6B" w:rsidRPr="00AB0B93" w14:paraId="224AEBAF" w14:textId="77777777" w:rsidTr="00886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3237C46" w14:textId="25C078DC" w:rsidR="006D12BF" w:rsidRPr="00886E15" w:rsidRDefault="006D12BF" w:rsidP="006D12BF">
            <w:pPr>
              <w:jc w:val="both"/>
              <w:rPr>
                <w:rFonts w:cstheme="minorHAnsi"/>
                <w:noProof w:val="0"/>
                <w:sz w:val="16"/>
                <w:szCs w:val="16"/>
              </w:rPr>
            </w:pPr>
            <w:r w:rsidRPr="00886E15">
              <w:rPr>
                <w:rFonts w:cstheme="minorHAnsi"/>
                <w:noProof w:val="0"/>
                <w:sz w:val="16"/>
                <w:szCs w:val="16"/>
              </w:rPr>
              <w:t>Obje</w:t>
            </w:r>
            <w:r w:rsidR="00270CE0" w:rsidRPr="00886E15">
              <w:rPr>
                <w:rFonts w:cstheme="minorHAnsi"/>
                <w:noProof w:val="0"/>
                <w:sz w:val="16"/>
                <w:szCs w:val="16"/>
              </w:rPr>
              <w:t>c</w:t>
            </w:r>
            <w:r w:rsidRPr="00886E15">
              <w:rPr>
                <w:rFonts w:cstheme="minorHAnsi"/>
                <w:noProof w:val="0"/>
                <w:sz w:val="16"/>
                <w:szCs w:val="16"/>
              </w:rPr>
              <w:t>t</w:t>
            </w:r>
            <w:r w:rsidR="00270CE0" w:rsidRPr="00886E15">
              <w:rPr>
                <w:rFonts w:cstheme="minorHAnsi"/>
                <w:noProof w:val="0"/>
                <w:sz w:val="16"/>
                <w:szCs w:val="16"/>
              </w:rPr>
              <w:t>ive</w:t>
            </w:r>
            <w:r w:rsidRPr="00886E15">
              <w:rPr>
                <w:rFonts w:cstheme="minorHAnsi"/>
                <w:noProof w:val="0"/>
                <w:sz w:val="16"/>
                <w:szCs w:val="16"/>
              </w:rPr>
              <w:t xml:space="preserve">: </w:t>
            </w:r>
            <w:r w:rsidR="00270CE0" w:rsidRPr="00886E15">
              <w:rPr>
                <w:rFonts w:cstheme="minorHAnsi"/>
                <w:noProof w:val="0"/>
                <w:sz w:val="16"/>
                <w:szCs w:val="16"/>
              </w:rPr>
              <w:t xml:space="preserve">Elaborate and submit a Colombia’s third national communication </w:t>
            </w:r>
            <w:r w:rsidR="0074696C" w:rsidRPr="00886E15">
              <w:rPr>
                <w:rFonts w:cstheme="minorHAnsi"/>
                <w:noProof w:val="0"/>
                <w:sz w:val="16"/>
                <w:szCs w:val="16"/>
              </w:rPr>
              <w:t>on climate change t</w:t>
            </w:r>
            <w:r w:rsidR="00270CE0" w:rsidRPr="00886E15">
              <w:rPr>
                <w:rFonts w:cstheme="minorHAnsi"/>
                <w:noProof w:val="0"/>
                <w:sz w:val="16"/>
                <w:szCs w:val="16"/>
              </w:rPr>
              <w:t xml:space="preserve">o </w:t>
            </w:r>
            <w:r w:rsidR="0074696C" w:rsidRPr="00886E15">
              <w:rPr>
                <w:rFonts w:cstheme="minorHAnsi"/>
                <w:noProof w:val="0"/>
                <w:sz w:val="16"/>
                <w:szCs w:val="16"/>
              </w:rPr>
              <w:t xml:space="preserve">the </w:t>
            </w:r>
            <w:r w:rsidR="00FE0C43" w:rsidRPr="00AB0B93">
              <w:rPr>
                <w:rFonts w:cstheme="minorHAnsi"/>
                <w:noProof w:val="0"/>
                <w:sz w:val="16"/>
                <w:szCs w:val="16"/>
              </w:rPr>
              <w:t>UNFCCC.</w:t>
            </w:r>
          </w:p>
        </w:tc>
        <w:tc>
          <w:tcPr>
            <w:tcW w:w="2551" w:type="dxa"/>
            <w:vAlign w:val="center"/>
          </w:tcPr>
          <w:p w14:paraId="23635808" w14:textId="00DA61B2" w:rsidR="006D12BF" w:rsidRPr="00886E15" w:rsidRDefault="0074696C" w:rsidP="00886E15">
            <w:pPr>
              <w:pStyle w:val="Prrafodelista"/>
              <w:numPr>
                <w:ilvl w:val="0"/>
                <w:numId w:val="65"/>
              </w:numPr>
              <w:ind w:left="174" w:hanging="142"/>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GHG inventory for 2005, 2008 and 2010; ii) a report on national policies to deal with GHG </w:t>
            </w:r>
            <w:r w:rsidR="00FE0C43" w:rsidRPr="00AB0B93">
              <w:rPr>
                <w:rFonts w:cstheme="minorHAnsi"/>
                <w:noProof w:val="0"/>
                <w:sz w:val="16"/>
                <w:szCs w:val="16"/>
              </w:rPr>
              <w:t>emissions</w:t>
            </w:r>
            <w:r w:rsidRPr="00886E15">
              <w:rPr>
                <w:rFonts w:cstheme="minorHAnsi"/>
                <w:noProof w:val="0"/>
                <w:sz w:val="16"/>
                <w:szCs w:val="16"/>
              </w:rPr>
              <w:t>; iii) adaptation measures; iv) capacity development and awareness activities; v) produce information on vulnerability; vi</w:t>
            </w:r>
            <w:r w:rsidR="00FE0C43" w:rsidRPr="00AB0B93">
              <w:rPr>
                <w:rFonts w:cstheme="minorHAnsi"/>
                <w:noProof w:val="0"/>
                <w:sz w:val="16"/>
                <w:szCs w:val="16"/>
              </w:rPr>
              <w:t>) show</w:t>
            </w:r>
            <w:r w:rsidRPr="00886E15">
              <w:rPr>
                <w:rFonts w:cstheme="minorHAnsi"/>
                <w:noProof w:val="0"/>
                <w:sz w:val="16"/>
                <w:szCs w:val="16"/>
              </w:rPr>
              <w:t xml:space="preserve"> constraints and barriers for implementation of TNC.</w:t>
            </w:r>
          </w:p>
        </w:tc>
        <w:tc>
          <w:tcPr>
            <w:tcW w:w="2410" w:type="dxa"/>
            <w:vAlign w:val="center"/>
          </w:tcPr>
          <w:p w14:paraId="3534F323" w14:textId="5ACA1FF9" w:rsidR="006D12BF" w:rsidRPr="00886E15" w:rsidRDefault="0074696C" w:rsidP="00886E1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Documents: i) </w:t>
            </w:r>
            <w:r w:rsidR="00FE0C43" w:rsidRPr="00AB0B93">
              <w:rPr>
                <w:rFonts w:cstheme="minorHAnsi"/>
                <w:noProof w:val="0"/>
                <w:sz w:val="16"/>
                <w:szCs w:val="16"/>
              </w:rPr>
              <w:t>national</w:t>
            </w:r>
            <w:r w:rsidRPr="00886E15">
              <w:rPr>
                <w:rFonts w:cstheme="minorHAnsi"/>
                <w:noProof w:val="0"/>
                <w:sz w:val="16"/>
                <w:szCs w:val="16"/>
              </w:rPr>
              <w:t xml:space="preserve"> circumstances; ii) GHG inventory for 1990-2012; iii) mitigation measures.</w:t>
            </w:r>
          </w:p>
        </w:tc>
        <w:tc>
          <w:tcPr>
            <w:tcW w:w="2835" w:type="dxa"/>
            <w:vAlign w:val="center"/>
          </w:tcPr>
          <w:p w14:paraId="1E931796" w14:textId="7222A1FD" w:rsidR="0074696C" w:rsidRPr="00886E15" w:rsidRDefault="0074696C" w:rsidP="006D12BF">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Documents are finished, leaving TNC upload to the convention website. There is a high possibility that the upload will be after the project closure. </w:t>
            </w:r>
          </w:p>
          <w:p w14:paraId="4B606373" w14:textId="57459FED" w:rsidR="006D12BF" w:rsidRPr="00886E15" w:rsidRDefault="006D12BF" w:rsidP="006D12BF">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1276" w:type="dxa"/>
            <w:vAlign w:val="center"/>
          </w:tcPr>
          <w:p w14:paraId="4BD41588" w14:textId="77777777" w:rsidR="006D12BF" w:rsidRPr="00886E15" w:rsidRDefault="006D12BF" w:rsidP="006D12BF">
            <w:pPr>
              <w:jc w:val="center"/>
              <w:cnfStyle w:val="000000100000" w:firstRow="0" w:lastRow="0" w:firstColumn="0" w:lastColumn="0" w:oddVBand="0" w:evenVBand="0" w:oddHBand="1" w:evenHBand="0" w:firstRowFirstColumn="0" w:firstRowLastColumn="0" w:lastRowFirstColumn="0" w:lastRowLastColumn="0"/>
              <w:rPr>
                <w:rFonts w:cstheme="minorHAnsi"/>
                <w:b/>
                <w:noProof w:val="0"/>
                <w:color w:val="FF0000"/>
                <w:sz w:val="16"/>
                <w:szCs w:val="16"/>
              </w:rPr>
            </w:pPr>
            <w:r w:rsidRPr="00886E15">
              <w:rPr>
                <w:rFonts w:cstheme="minorHAnsi"/>
                <w:b/>
                <w:noProof w:val="0"/>
                <w:color w:val="FF0000"/>
                <w:sz w:val="16"/>
                <w:szCs w:val="16"/>
              </w:rPr>
              <w:t>S</w:t>
            </w:r>
          </w:p>
        </w:tc>
      </w:tr>
      <w:tr w:rsidR="00C95A6B" w:rsidRPr="00AB0B93" w14:paraId="03835A38" w14:textId="77777777" w:rsidTr="00886E15">
        <w:tc>
          <w:tcPr>
            <w:cnfStyle w:val="001000000000" w:firstRow="0" w:lastRow="0" w:firstColumn="1" w:lastColumn="0" w:oddVBand="0" w:evenVBand="0" w:oddHBand="0" w:evenHBand="0" w:firstRowFirstColumn="0" w:firstRowLastColumn="0" w:lastRowFirstColumn="0" w:lastRowLastColumn="0"/>
            <w:tcW w:w="2122" w:type="dxa"/>
            <w:vAlign w:val="center"/>
          </w:tcPr>
          <w:p w14:paraId="0F982BD3" w14:textId="4287DCDA" w:rsidR="0036444A" w:rsidRPr="00886E15" w:rsidRDefault="00FE0C43" w:rsidP="006D12BF">
            <w:pPr>
              <w:jc w:val="both"/>
              <w:rPr>
                <w:rFonts w:cstheme="minorHAnsi"/>
                <w:noProof w:val="0"/>
                <w:sz w:val="16"/>
                <w:szCs w:val="16"/>
              </w:rPr>
            </w:pPr>
            <w:r w:rsidRPr="00AB0B93">
              <w:rPr>
                <w:rFonts w:cstheme="minorHAnsi"/>
                <w:noProof w:val="0"/>
                <w:sz w:val="16"/>
                <w:szCs w:val="16"/>
              </w:rPr>
              <w:t>Result 1</w:t>
            </w:r>
            <w:r w:rsidR="0036444A" w:rsidRPr="00886E15">
              <w:rPr>
                <w:rFonts w:cstheme="minorHAnsi"/>
                <w:noProof w:val="0"/>
                <w:sz w:val="16"/>
                <w:szCs w:val="16"/>
              </w:rPr>
              <w:t>: national circumstances, update of national development priorities in the context of CC.</w:t>
            </w:r>
          </w:p>
          <w:p w14:paraId="2F4053EB" w14:textId="791B34D3" w:rsidR="006D12BF" w:rsidRPr="00886E15" w:rsidRDefault="006D12BF" w:rsidP="00886E15">
            <w:pPr>
              <w:jc w:val="both"/>
              <w:rPr>
                <w:rFonts w:cstheme="minorHAnsi"/>
                <w:noProof w:val="0"/>
                <w:sz w:val="16"/>
                <w:szCs w:val="16"/>
              </w:rPr>
            </w:pPr>
          </w:p>
        </w:tc>
        <w:tc>
          <w:tcPr>
            <w:tcW w:w="2551" w:type="dxa"/>
            <w:vAlign w:val="center"/>
          </w:tcPr>
          <w:p w14:paraId="51E032D1" w14:textId="1EB778B1" w:rsidR="006D12BF" w:rsidRPr="00886E15" w:rsidRDefault="00FE0C43"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AB0B93">
              <w:rPr>
                <w:rFonts w:cstheme="minorHAnsi"/>
                <w:noProof w:val="0"/>
                <w:sz w:val="16"/>
                <w:szCs w:val="16"/>
              </w:rPr>
              <w:t>Updated</w:t>
            </w:r>
            <w:r w:rsidR="0036444A" w:rsidRPr="00886E15">
              <w:rPr>
                <w:rFonts w:cstheme="minorHAnsi"/>
                <w:noProof w:val="0"/>
                <w:sz w:val="16"/>
                <w:szCs w:val="16"/>
              </w:rPr>
              <w:t xml:space="preserve"> information on institutional, social, economic and political issues for the period 2008-2014. </w:t>
            </w:r>
          </w:p>
        </w:tc>
        <w:tc>
          <w:tcPr>
            <w:tcW w:w="2410" w:type="dxa"/>
            <w:vAlign w:val="center"/>
          </w:tcPr>
          <w:p w14:paraId="210A4A9A" w14:textId="40B1672A" w:rsidR="006D12BF" w:rsidRPr="00886E15" w:rsidRDefault="0036444A"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Elaborated document “Public </w:t>
            </w:r>
            <w:r w:rsidR="00BD02C6" w:rsidRPr="00AB0B93">
              <w:rPr>
                <w:rFonts w:cstheme="minorHAnsi"/>
                <w:noProof w:val="0"/>
                <w:sz w:val="16"/>
                <w:szCs w:val="16"/>
              </w:rPr>
              <w:t>Policies</w:t>
            </w:r>
            <w:r w:rsidRPr="00886E15">
              <w:rPr>
                <w:rFonts w:cstheme="minorHAnsi"/>
                <w:noProof w:val="0"/>
                <w:sz w:val="16"/>
                <w:szCs w:val="16"/>
              </w:rPr>
              <w:t xml:space="preserve"> and CC in Colombia: </w:t>
            </w:r>
            <w:r w:rsidR="00BD02C6" w:rsidRPr="00AB0B93">
              <w:rPr>
                <w:rFonts w:cstheme="minorHAnsi"/>
                <w:noProof w:val="0"/>
                <w:sz w:val="16"/>
                <w:szCs w:val="16"/>
              </w:rPr>
              <w:t>Vulnerability vs</w:t>
            </w:r>
            <w:r w:rsidRPr="00886E15">
              <w:rPr>
                <w:rFonts w:cstheme="minorHAnsi"/>
                <w:noProof w:val="0"/>
                <w:sz w:val="16"/>
                <w:szCs w:val="16"/>
              </w:rPr>
              <w:t xml:space="preserve"> Adaptation (2016). It is an explanatory document on causes about the current country’s vulnerability to CC.</w:t>
            </w:r>
          </w:p>
        </w:tc>
        <w:tc>
          <w:tcPr>
            <w:tcW w:w="2835" w:type="dxa"/>
            <w:vAlign w:val="center"/>
          </w:tcPr>
          <w:p w14:paraId="4E24AC24" w14:textId="77777777" w:rsidR="0036444A" w:rsidRPr="00886E15" w:rsidRDefault="0036444A" w:rsidP="006D12BF">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p w14:paraId="22DCC526" w14:textId="01CEA226" w:rsidR="006D12BF" w:rsidRPr="00886E15" w:rsidRDefault="0036444A"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Provides an innovative view </w:t>
            </w:r>
            <w:r w:rsidR="00047788" w:rsidRPr="00AB0B93">
              <w:rPr>
                <w:rFonts w:cstheme="minorHAnsi"/>
                <w:noProof w:val="0"/>
                <w:sz w:val="16"/>
                <w:szCs w:val="16"/>
              </w:rPr>
              <w:t>attempting</w:t>
            </w:r>
            <w:r w:rsidRPr="00886E15">
              <w:rPr>
                <w:rFonts w:cstheme="minorHAnsi"/>
                <w:noProof w:val="0"/>
                <w:sz w:val="16"/>
                <w:szCs w:val="16"/>
              </w:rPr>
              <w:t xml:space="preserve"> to understand how regulations and policies developed </w:t>
            </w:r>
            <w:r w:rsidR="00047788" w:rsidRPr="00AB0B93">
              <w:rPr>
                <w:rFonts w:cstheme="minorHAnsi"/>
                <w:noProof w:val="0"/>
                <w:sz w:val="16"/>
                <w:szCs w:val="16"/>
              </w:rPr>
              <w:t>through</w:t>
            </w:r>
            <w:r w:rsidRPr="00886E15">
              <w:rPr>
                <w:rFonts w:cstheme="minorHAnsi"/>
                <w:noProof w:val="0"/>
                <w:sz w:val="16"/>
                <w:szCs w:val="16"/>
              </w:rPr>
              <w:t xml:space="preserve"> the year</w:t>
            </w:r>
            <w:r w:rsidR="00A6625F" w:rsidRPr="00886E15">
              <w:rPr>
                <w:rFonts w:cstheme="minorHAnsi"/>
                <w:noProof w:val="0"/>
                <w:sz w:val="16"/>
                <w:szCs w:val="16"/>
              </w:rPr>
              <w:t>s impacted onto the country’s vulnerability. This document is not only a review of regulations and policies.</w:t>
            </w:r>
          </w:p>
        </w:tc>
        <w:tc>
          <w:tcPr>
            <w:tcW w:w="1276" w:type="dxa"/>
            <w:vAlign w:val="center"/>
          </w:tcPr>
          <w:p w14:paraId="0A83F60F" w14:textId="77777777" w:rsidR="006D12BF" w:rsidRPr="00886E15" w:rsidRDefault="006D12BF" w:rsidP="006D12BF">
            <w:pPr>
              <w:jc w:val="center"/>
              <w:cnfStyle w:val="000000000000" w:firstRow="0" w:lastRow="0" w:firstColumn="0" w:lastColumn="0" w:oddVBand="0" w:evenVBand="0" w:oddHBand="0" w:evenHBand="0" w:firstRowFirstColumn="0" w:firstRowLastColumn="0" w:lastRowFirstColumn="0" w:lastRowLastColumn="0"/>
              <w:rPr>
                <w:rFonts w:cstheme="minorHAnsi"/>
                <w:b/>
                <w:noProof w:val="0"/>
                <w:color w:val="FF0000"/>
                <w:sz w:val="16"/>
                <w:szCs w:val="16"/>
              </w:rPr>
            </w:pPr>
            <w:r w:rsidRPr="00886E15">
              <w:rPr>
                <w:rFonts w:cstheme="minorHAnsi"/>
                <w:b/>
                <w:noProof w:val="0"/>
                <w:color w:val="FF0000"/>
                <w:sz w:val="16"/>
                <w:szCs w:val="16"/>
              </w:rPr>
              <w:t>S</w:t>
            </w:r>
          </w:p>
        </w:tc>
      </w:tr>
      <w:tr w:rsidR="00C95A6B" w:rsidRPr="00AB0B93" w14:paraId="3A94928B" w14:textId="77777777" w:rsidTr="00886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128D5BB" w14:textId="5C91ADB0" w:rsidR="006D12BF" w:rsidRPr="00886E15" w:rsidRDefault="00A6625F" w:rsidP="00886E15">
            <w:pPr>
              <w:jc w:val="both"/>
              <w:rPr>
                <w:rFonts w:cstheme="minorHAnsi"/>
                <w:noProof w:val="0"/>
                <w:sz w:val="16"/>
                <w:szCs w:val="16"/>
              </w:rPr>
            </w:pPr>
            <w:r w:rsidRPr="00886E15">
              <w:rPr>
                <w:rFonts w:cstheme="minorHAnsi"/>
                <w:noProof w:val="0"/>
                <w:sz w:val="16"/>
                <w:szCs w:val="16"/>
              </w:rPr>
              <w:t xml:space="preserve">Result 2: GHG inventory consisting on </w:t>
            </w:r>
            <w:r w:rsidR="00047788" w:rsidRPr="00AB0B93">
              <w:rPr>
                <w:rFonts w:cstheme="minorHAnsi"/>
                <w:noProof w:val="0"/>
                <w:sz w:val="16"/>
                <w:szCs w:val="16"/>
              </w:rPr>
              <w:t>the national</w:t>
            </w:r>
            <w:r w:rsidRPr="00886E15">
              <w:rPr>
                <w:rFonts w:cstheme="minorHAnsi"/>
                <w:noProof w:val="0"/>
                <w:sz w:val="16"/>
                <w:szCs w:val="16"/>
              </w:rPr>
              <w:t xml:space="preserve"> inventory for the following modules: 1) energy; 2) industrial </w:t>
            </w:r>
            <w:r w:rsidR="00047788" w:rsidRPr="00AB0B93">
              <w:rPr>
                <w:rFonts w:cstheme="minorHAnsi"/>
                <w:noProof w:val="0"/>
                <w:sz w:val="16"/>
                <w:szCs w:val="16"/>
              </w:rPr>
              <w:t>processes</w:t>
            </w:r>
            <w:r w:rsidRPr="00886E15">
              <w:rPr>
                <w:rFonts w:cstheme="minorHAnsi"/>
                <w:noProof w:val="0"/>
                <w:sz w:val="16"/>
                <w:szCs w:val="16"/>
              </w:rPr>
              <w:t xml:space="preserve"> and products use; 3) agriculture, forestry and other land uses and; 4) wastes.</w:t>
            </w:r>
          </w:p>
        </w:tc>
        <w:tc>
          <w:tcPr>
            <w:tcW w:w="2551" w:type="dxa"/>
            <w:vAlign w:val="center"/>
          </w:tcPr>
          <w:p w14:paraId="244C005A" w14:textId="1E99C50C" w:rsidR="00A6625F" w:rsidRPr="00886E15" w:rsidRDefault="00A6625F" w:rsidP="006D12BF">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i) GHG inventory for 2005, 2008 and 2010, according 2006 IPCC guidelines; ii) development of a database with information for each module and emission factors used.</w:t>
            </w:r>
          </w:p>
          <w:p w14:paraId="769C5A65" w14:textId="30B45957" w:rsidR="006D12BF" w:rsidRPr="00886E15" w:rsidRDefault="006D12BF" w:rsidP="006D12BF">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2410" w:type="dxa"/>
            <w:vAlign w:val="center"/>
          </w:tcPr>
          <w:p w14:paraId="6744D15F" w14:textId="76EDAA00" w:rsidR="006D12BF" w:rsidRPr="00886E15" w:rsidRDefault="00A6625F" w:rsidP="00886E1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Product finished, with GHG inventories and emissions for the period 1990-2012 at national, regional and municipal levels</w:t>
            </w:r>
            <w:r w:rsidR="008355F4" w:rsidRPr="00886E15">
              <w:rPr>
                <w:rFonts w:cstheme="minorHAnsi"/>
                <w:noProof w:val="0"/>
                <w:sz w:val="16"/>
                <w:szCs w:val="16"/>
              </w:rPr>
              <w:t xml:space="preserve">, by using 2006 IPCC </w:t>
            </w:r>
            <w:r w:rsidR="00047788" w:rsidRPr="00AB0B93">
              <w:rPr>
                <w:rFonts w:cstheme="minorHAnsi"/>
                <w:noProof w:val="0"/>
                <w:sz w:val="16"/>
                <w:szCs w:val="16"/>
              </w:rPr>
              <w:t>guidelines</w:t>
            </w:r>
            <w:r w:rsidR="008355F4" w:rsidRPr="00886E15">
              <w:rPr>
                <w:rFonts w:cstheme="minorHAnsi"/>
                <w:noProof w:val="0"/>
                <w:sz w:val="16"/>
                <w:szCs w:val="16"/>
              </w:rPr>
              <w:t>. International experts participated by making quality control for data and calculations.</w:t>
            </w:r>
          </w:p>
        </w:tc>
        <w:tc>
          <w:tcPr>
            <w:tcW w:w="2835" w:type="dxa"/>
            <w:vAlign w:val="center"/>
          </w:tcPr>
          <w:p w14:paraId="5276113A" w14:textId="33C25772" w:rsidR="00AC1D8C" w:rsidRPr="00886E15" w:rsidRDefault="00AC1D8C" w:rsidP="006D12BF">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Product exceeds prodoc which stipulated GHG inventories for 2005, 2008 and 2010. Today, a complete series for 1990-2012 is available, and includes uncertainty calculation. There is place for improvements, since GHG </w:t>
            </w:r>
            <w:r w:rsidR="00047788" w:rsidRPr="00047788">
              <w:rPr>
                <w:rFonts w:cstheme="minorHAnsi"/>
                <w:noProof w:val="0"/>
                <w:sz w:val="16"/>
                <w:szCs w:val="16"/>
              </w:rPr>
              <w:t>absorption</w:t>
            </w:r>
            <w:r w:rsidRPr="00886E15">
              <w:rPr>
                <w:rFonts w:cstheme="minorHAnsi"/>
                <w:noProof w:val="0"/>
                <w:sz w:val="16"/>
                <w:szCs w:val="16"/>
              </w:rPr>
              <w:t xml:space="preserve"> from commercial forestry farming are not included.</w:t>
            </w:r>
          </w:p>
          <w:p w14:paraId="56210CF1" w14:textId="4BCB4687" w:rsidR="006D12BF" w:rsidRPr="00886E15" w:rsidRDefault="006D12BF" w:rsidP="006D12BF">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1276" w:type="dxa"/>
            <w:vAlign w:val="center"/>
          </w:tcPr>
          <w:p w14:paraId="4CFA54D0" w14:textId="77777777" w:rsidR="006D12BF" w:rsidRPr="00886E15" w:rsidRDefault="006D12BF" w:rsidP="006D12BF">
            <w:pPr>
              <w:jc w:val="center"/>
              <w:cnfStyle w:val="000000100000" w:firstRow="0" w:lastRow="0" w:firstColumn="0" w:lastColumn="0" w:oddVBand="0" w:evenVBand="0" w:oddHBand="1" w:evenHBand="0" w:firstRowFirstColumn="0" w:firstRowLastColumn="0" w:lastRowFirstColumn="0" w:lastRowLastColumn="0"/>
              <w:rPr>
                <w:rFonts w:cstheme="minorHAnsi"/>
                <w:b/>
                <w:noProof w:val="0"/>
                <w:color w:val="FF0000"/>
                <w:sz w:val="16"/>
                <w:szCs w:val="16"/>
              </w:rPr>
            </w:pPr>
            <w:r w:rsidRPr="00886E15">
              <w:rPr>
                <w:rFonts w:cstheme="minorHAnsi"/>
                <w:b/>
                <w:noProof w:val="0"/>
                <w:color w:val="FF0000"/>
                <w:sz w:val="16"/>
                <w:szCs w:val="16"/>
              </w:rPr>
              <w:t>S</w:t>
            </w:r>
          </w:p>
        </w:tc>
      </w:tr>
      <w:tr w:rsidR="00C95A6B" w:rsidRPr="00AB0B93" w14:paraId="35AB065A" w14:textId="77777777" w:rsidTr="00886E15">
        <w:tc>
          <w:tcPr>
            <w:cnfStyle w:val="001000000000" w:firstRow="0" w:lastRow="0" w:firstColumn="1" w:lastColumn="0" w:oddVBand="0" w:evenVBand="0" w:oddHBand="0" w:evenHBand="0" w:firstRowFirstColumn="0" w:firstRowLastColumn="0" w:lastRowFirstColumn="0" w:lastRowLastColumn="0"/>
            <w:tcW w:w="2122" w:type="dxa"/>
            <w:vAlign w:val="center"/>
          </w:tcPr>
          <w:p w14:paraId="5171AF75" w14:textId="77777777" w:rsidR="00831401" w:rsidRPr="00886E15" w:rsidRDefault="00831401" w:rsidP="006D12BF">
            <w:pPr>
              <w:rPr>
                <w:rFonts w:cstheme="minorHAnsi"/>
                <w:noProof w:val="0"/>
                <w:sz w:val="16"/>
                <w:szCs w:val="16"/>
              </w:rPr>
            </w:pPr>
          </w:p>
          <w:p w14:paraId="165A5558" w14:textId="77777777" w:rsidR="009162E5" w:rsidRPr="00886E15" w:rsidRDefault="009162E5" w:rsidP="006D12BF">
            <w:pPr>
              <w:rPr>
                <w:rFonts w:cstheme="minorHAnsi"/>
                <w:noProof w:val="0"/>
                <w:sz w:val="16"/>
                <w:szCs w:val="16"/>
              </w:rPr>
            </w:pPr>
          </w:p>
          <w:p w14:paraId="70C6B64F" w14:textId="363A9E90" w:rsidR="006D12BF" w:rsidRPr="00886E15" w:rsidRDefault="009162E5" w:rsidP="00886E15">
            <w:pPr>
              <w:rPr>
                <w:rFonts w:cstheme="minorHAnsi"/>
                <w:noProof w:val="0"/>
                <w:sz w:val="16"/>
                <w:szCs w:val="16"/>
              </w:rPr>
            </w:pPr>
            <w:r w:rsidRPr="00886E15">
              <w:rPr>
                <w:rFonts w:cstheme="minorHAnsi"/>
                <w:noProof w:val="0"/>
                <w:sz w:val="16"/>
                <w:szCs w:val="16"/>
              </w:rPr>
              <w:t xml:space="preserve">Result 3: national and sectoral mitigation measures compiled and evaluated, in the context of the </w:t>
            </w:r>
            <w:r w:rsidR="00047788" w:rsidRPr="00AB0B93">
              <w:rPr>
                <w:rFonts w:cstheme="minorHAnsi"/>
                <w:noProof w:val="0"/>
                <w:sz w:val="16"/>
                <w:szCs w:val="16"/>
              </w:rPr>
              <w:t>Colombia’s</w:t>
            </w:r>
            <w:r w:rsidRPr="00886E15">
              <w:rPr>
                <w:rFonts w:cstheme="minorHAnsi"/>
                <w:noProof w:val="0"/>
                <w:sz w:val="16"/>
                <w:szCs w:val="16"/>
              </w:rPr>
              <w:t xml:space="preserve"> low carbon development strategy.</w:t>
            </w:r>
          </w:p>
        </w:tc>
        <w:tc>
          <w:tcPr>
            <w:tcW w:w="2551" w:type="dxa"/>
            <w:vAlign w:val="center"/>
          </w:tcPr>
          <w:p w14:paraId="124CF069" w14:textId="1BE393FF" w:rsidR="006D12BF" w:rsidRPr="00886E15" w:rsidRDefault="009162E5"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Report actions on mitigation in the country, in relation with implementation of Colombia’s low carbon development strategy and description of the country on international carbon markets and NAMAs development.</w:t>
            </w:r>
          </w:p>
        </w:tc>
        <w:tc>
          <w:tcPr>
            <w:tcW w:w="2410" w:type="dxa"/>
            <w:vAlign w:val="center"/>
          </w:tcPr>
          <w:p w14:paraId="2CAF9B6D" w14:textId="4C14B6D5" w:rsidR="006D12BF" w:rsidRPr="00886E15" w:rsidRDefault="0001760E" w:rsidP="006D12BF">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Product finished</w:t>
            </w:r>
          </w:p>
        </w:tc>
        <w:tc>
          <w:tcPr>
            <w:tcW w:w="2835" w:type="dxa"/>
            <w:vAlign w:val="center"/>
          </w:tcPr>
          <w:p w14:paraId="67EA6FAC" w14:textId="2854CDC9" w:rsidR="006D12BF" w:rsidRPr="00886E15" w:rsidRDefault="0001760E" w:rsidP="006D12BF">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Prodoc according what required by prodoc.</w:t>
            </w:r>
          </w:p>
        </w:tc>
        <w:tc>
          <w:tcPr>
            <w:tcW w:w="1276" w:type="dxa"/>
            <w:vAlign w:val="center"/>
          </w:tcPr>
          <w:p w14:paraId="27CB19D7" w14:textId="77777777" w:rsidR="006D12BF" w:rsidRPr="00886E15" w:rsidRDefault="006D12BF" w:rsidP="006D12BF">
            <w:pPr>
              <w:jc w:val="center"/>
              <w:cnfStyle w:val="000000000000" w:firstRow="0" w:lastRow="0" w:firstColumn="0" w:lastColumn="0" w:oddVBand="0" w:evenVBand="0" w:oddHBand="0" w:evenHBand="0" w:firstRowFirstColumn="0" w:firstRowLastColumn="0" w:lastRowFirstColumn="0" w:lastRowLastColumn="0"/>
              <w:rPr>
                <w:rFonts w:cstheme="minorHAnsi"/>
                <w:b/>
                <w:noProof w:val="0"/>
                <w:color w:val="FF0000"/>
                <w:sz w:val="16"/>
                <w:szCs w:val="16"/>
              </w:rPr>
            </w:pPr>
            <w:r w:rsidRPr="00886E15">
              <w:rPr>
                <w:rFonts w:cstheme="minorHAnsi"/>
                <w:b/>
                <w:noProof w:val="0"/>
                <w:color w:val="FF0000"/>
                <w:sz w:val="16"/>
                <w:szCs w:val="16"/>
              </w:rPr>
              <w:t>S</w:t>
            </w:r>
          </w:p>
        </w:tc>
      </w:tr>
      <w:tr w:rsidR="00C95A6B" w:rsidRPr="00AB0B93" w14:paraId="213CDE9A" w14:textId="77777777" w:rsidTr="00886E15">
        <w:trPr>
          <w:cnfStyle w:val="000000100000" w:firstRow="0" w:lastRow="0" w:firstColumn="0" w:lastColumn="0" w:oddVBand="0" w:evenVBand="0" w:oddHBand="1" w:evenHBand="0" w:firstRowFirstColumn="0" w:firstRowLastColumn="0" w:lastRowFirstColumn="0" w:lastRowLastColumn="0"/>
          <w:trHeight w:val="217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7450911" w14:textId="77777777" w:rsidR="0021782F" w:rsidRPr="00886E15" w:rsidRDefault="0021782F" w:rsidP="006D12BF">
            <w:pPr>
              <w:jc w:val="both"/>
              <w:rPr>
                <w:rFonts w:cstheme="minorHAnsi"/>
                <w:noProof w:val="0"/>
                <w:sz w:val="16"/>
                <w:szCs w:val="16"/>
              </w:rPr>
            </w:pPr>
          </w:p>
          <w:p w14:paraId="7D1F7BD7" w14:textId="3A434396" w:rsidR="006D12BF" w:rsidRPr="00886E15" w:rsidRDefault="0021782F" w:rsidP="00886E15">
            <w:pPr>
              <w:jc w:val="both"/>
              <w:rPr>
                <w:rFonts w:cstheme="minorHAnsi"/>
                <w:noProof w:val="0"/>
                <w:sz w:val="16"/>
                <w:szCs w:val="16"/>
              </w:rPr>
            </w:pPr>
            <w:r w:rsidRPr="00886E15">
              <w:rPr>
                <w:rFonts w:cstheme="minorHAnsi"/>
                <w:noProof w:val="0"/>
                <w:sz w:val="16"/>
                <w:szCs w:val="16"/>
              </w:rPr>
              <w:t xml:space="preserve">Result 4: </w:t>
            </w:r>
            <w:r w:rsidR="00A45561" w:rsidRPr="00886E15">
              <w:rPr>
                <w:rFonts w:cstheme="minorHAnsi"/>
                <w:noProof w:val="0"/>
                <w:sz w:val="16"/>
                <w:szCs w:val="16"/>
              </w:rPr>
              <w:t>Vulnerability to clima</w:t>
            </w:r>
            <w:r w:rsidR="00047788">
              <w:rPr>
                <w:rFonts w:cstheme="minorHAnsi"/>
                <w:noProof w:val="0"/>
                <w:sz w:val="16"/>
                <w:szCs w:val="16"/>
              </w:rPr>
              <w:t>te</w:t>
            </w:r>
            <w:r w:rsidR="00A45561" w:rsidRPr="00886E15">
              <w:rPr>
                <w:rFonts w:cstheme="minorHAnsi"/>
                <w:noProof w:val="0"/>
                <w:sz w:val="16"/>
                <w:szCs w:val="16"/>
              </w:rPr>
              <w:t xml:space="preserve"> change evaluated at regional and sectoral levels in accordance to improved methodologies.</w:t>
            </w:r>
          </w:p>
        </w:tc>
        <w:tc>
          <w:tcPr>
            <w:tcW w:w="2551" w:type="dxa"/>
            <w:vAlign w:val="center"/>
          </w:tcPr>
          <w:p w14:paraId="3BDEDC72" w14:textId="66686E66" w:rsidR="006D12BF" w:rsidRPr="00886E15" w:rsidRDefault="00A45561" w:rsidP="006D12BF">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i) produce climate change scenarios updated for 2011-2100; ii) identify current and future </w:t>
            </w:r>
            <w:r w:rsidR="00047788" w:rsidRPr="00AB0B93">
              <w:rPr>
                <w:rFonts w:cstheme="minorHAnsi"/>
                <w:noProof w:val="0"/>
                <w:sz w:val="16"/>
                <w:szCs w:val="16"/>
              </w:rPr>
              <w:t>threats</w:t>
            </w:r>
            <w:r w:rsidRPr="00886E15">
              <w:rPr>
                <w:rFonts w:cstheme="minorHAnsi"/>
                <w:noProof w:val="0"/>
                <w:sz w:val="16"/>
                <w:szCs w:val="16"/>
              </w:rPr>
              <w:t xml:space="preserve">; iii) analyze with better resolution climate change vulnerability for water, glaciers, human health; v) </w:t>
            </w:r>
            <w:r w:rsidR="00047788" w:rsidRPr="00AB0B93">
              <w:rPr>
                <w:rFonts w:cstheme="minorHAnsi"/>
                <w:noProof w:val="0"/>
                <w:sz w:val="16"/>
                <w:szCs w:val="16"/>
              </w:rPr>
              <w:t>analyze</w:t>
            </w:r>
            <w:r w:rsidRPr="00886E15">
              <w:rPr>
                <w:rFonts w:cstheme="minorHAnsi"/>
                <w:noProof w:val="0"/>
                <w:sz w:val="16"/>
                <w:szCs w:val="16"/>
              </w:rPr>
              <w:t xml:space="preserve"> vulnerability to extreme events.</w:t>
            </w:r>
            <w:r w:rsidR="006D12BF" w:rsidRPr="00886E15">
              <w:rPr>
                <w:rFonts w:cstheme="minorHAnsi"/>
                <w:noProof w:val="0"/>
                <w:sz w:val="16"/>
                <w:szCs w:val="16"/>
              </w:rPr>
              <w:t xml:space="preserve"> </w:t>
            </w:r>
          </w:p>
        </w:tc>
        <w:tc>
          <w:tcPr>
            <w:tcW w:w="2410" w:type="dxa"/>
            <w:vAlign w:val="center"/>
          </w:tcPr>
          <w:p w14:paraId="7EADDEAB" w14:textId="6C8B8E03" w:rsidR="006D12BF" w:rsidRPr="00886E15" w:rsidRDefault="00A45561" w:rsidP="00886E1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Product finished. </w:t>
            </w:r>
            <w:r w:rsidR="00047788" w:rsidRPr="00AB0B93">
              <w:rPr>
                <w:rFonts w:cstheme="minorHAnsi"/>
                <w:noProof w:val="0"/>
                <w:sz w:val="16"/>
                <w:szCs w:val="16"/>
              </w:rPr>
              <w:t>Climate</w:t>
            </w:r>
            <w:r w:rsidRPr="00886E15">
              <w:rPr>
                <w:rFonts w:cstheme="minorHAnsi"/>
                <w:noProof w:val="0"/>
                <w:sz w:val="16"/>
                <w:szCs w:val="16"/>
              </w:rPr>
              <w:t xml:space="preserve"> change scenarios at improved national and regional scale (1:100,000). Participation of international experts to make quality control and adjustments of methodology for determining vulnerability. It also includes uncertainty analysis for calculation of scenarios.  </w:t>
            </w:r>
          </w:p>
        </w:tc>
        <w:tc>
          <w:tcPr>
            <w:tcW w:w="2835" w:type="dxa"/>
            <w:vAlign w:val="center"/>
          </w:tcPr>
          <w:p w14:paraId="6F4452D5" w14:textId="5FDBBACB" w:rsidR="006D12BF" w:rsidRPr="00886E15" w:rsidRDefault="0025485D" w:rsidP="00886E1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Product exceeds prodoc expectations. Improved methodology includes risk indexes to vulnerability, based on </w:t>
            </w:r>
            <w:r w:rsidR="00BE58FE" w:rsidRPr="00886E15">
              <w:rPr>
                <w:rFonts w:cstheme="minorHAnsi"/>
                <w:noProof w:val="0"/>
                <w:sz w:val="16"/>
                <w:szCs w:val="16"/>
              </w:rPr>
              <w:t>N-gain methodology and indexes of common use by government bodies, thus it can be updated. The challenge is that regional and local authorities could continue updating the indicators to make follow-up for these risks.</w:t>
            </w:r>
            <w:r w:rsidRPr="00886E15">
              <w:rPr>
                <w:rFonts w:cstheme="minorHAnsi"/>
                <w:noProof w:val="0"/>
                <w:sz w:val="16"/>
                <w:szCs w:val="16"/>
              </w:rPr>
              <w:t xml:space="preserve"> </w:t>
            </w:r>
          </w:p>
        </w:tc>
        <w:tc>
          <w:tcPr>
            <w:tcW w:w="1276" w:type="dxa"/>
            <w:vAlign w:val="center"/>
          </w:tcPr>
          <w:p w14:paraId="2B2ABA61" w14:textId="635EDB08" w:rsidR="006D12BF" w:rsidRPr="00886E15" w:rsidRDefault="007551E4" w:rsidP="006D12BF">
            <w:pPr>
              <w:jc w:val="center"/>
              <w:cnfStyle w:val="000000100000" w:firstRow="0" w:lastRow="0" w:firstColumn="0" w:lastColumn="0" w:oddVBand="0" w:evenVBand="0" w:oddHBand="1" w:evenHBand="0" w:firstRowFirstColumn="0" w:firstRowLastColumn="0" w:lastRowFirstColumn="0" w:lastRowLastColumn="0"/>
              <w:rPr>
                <w:rFonts w:cstheme="minorHAnsi"/>
                <w:b/>
                <w:noProof w:val="0"/>
                <w:color w:val="FF0000"/>
                <w:sz w:val="16"/>
                <w:szCs w:val="16"/>
              </w:rPr>
            </w:pPr>
            <w:r w:rsidRPr="00886E15">
              <w:rPr>
                <w:rFonts w:cstheme="minorHAnsi"/>
                <w:b/>
                <w:noProof w:val="0"/>
                <w:color w:val="FF0000"/>
                <w:sz w:val="16"/>
                <w:szCs w:val="16"/>
              </w:rPr>
              <w:t>H</w:t>
            </w:r>
            <w:r w:rsidR="006D12BF" w:rsidRPr="00886E15">
              <w:rPr>
                <w:rFonts w:cstheme="minorHAnsi"/>
                <w:b/>
                <w:noProof w:val="0"/>
                <w:color w:val="FF0000"/>
                <w:sz w:val="16"/>
                <w:szCs w:val="16"/>
              </w:rPr>
              <w:t>S</w:t>
            </w:r>
          </w:p>
        </w:tc>
      </w:tr>
      <w:tr w:rsidR="00C95A6B" w:rsidRPr="00AB0B93" w14:paraId="78FA08DC" w14:textId="77777777" w:rsidTr="00886E15">
        <w:tc>
          <w:tcPr>
            <w:cnfStyle w:val="001000000000" w:firstRow="0" w:lastRow="0" w:firstColumn="1" w:lastColumn="0" w:oddVBand="0" w:evenVBand="0" w:oddHBand="0" w:evenHBand="0" w:firstRowFirstColumn="0" w:firstRowLastColumn="0" w:lastRowFirstColumn="0" w:lastRowLastColumn="0"/>
            <w:tcW w:w="2122" w:type="dxa"/>
            <w:vAlign w:val="center"/>
          </w:tcPr>
          <w:p w14:paraId="543E0C13" w14:textId="77777777" w:rsidR="00741198" w:rsidRPr="00886E15" w:rsidRDefault="00741198" w:rsidP="006D12BF">
            <w:pPr>
              <w:jc w:val="both"/>
              <w:rPr>
                <w:rFonts w:cstheme="minorHAnsi"/>
                <w:noProof w:val="0"/>
                <w:sz w:val="16"/>
                <w:szCs w:val="16"/>
              </w:rPr>
            </w:pPr>
          </w:p>
          <w:p w14:paraId="373478BC" w14:textId="54295C1A" w:rsidR="006D12BF" w:rsidRPr="00886E15" w:rsidRDefault="00741198" w:rsidP="00886E15">
            <w:pPr>
              <w:jc w:val="both"/>
              <w:rPr>
                <w:rFonts w:cstheme="minorHAnsi"/>
                <w:noProof w:val="0"/>
                <w:sz w:val="16"/>
                <w:szCs w:val="16"/>
              </w:rPr>
            </w:pPr>
            <w:r w:rsidRPr="00886E15">
              <w:rPr>
                <w:rFonts w:cstheme="minorHAnsi"/>
                <w:noProof w:val="0"/>
                <w:sz w:val="16"/>
                <w:szCs w:val="16"/>
              </w:rPr>
              <w:t xml:space="preserve">Result 5: </w:t>
            </w:r>
            <w:r w:rsidR="00047788" w:rsidRPr="00AB0B93">
              <w:rPr>
                <w:rFonts w:cstheme="minorHAnsi"/>
                <w:noProof w:val="0"/>
                <w:sz w:val="16"/>
                <w:szCs w:val="16"/>
              </w:rPr>
              <w:t>other information</w:t>
            </w:r>
            <w:r w:rsidRPr="00886E15">
              <w:rPr>
                <w:rFonts w:cstheme="minorHAnsi"/>
                <w:noProof w:val="0"/>
                <w:sz w:val="16"/>
                <w:szCs w:val="16"/>
              </w:rPr>
              <w:t xml:space="preserve"> and </w:t>
            </w:r>
            <w:r w:rsidR="00047788" w:rsidRPr="00AB0B93">
              <w:rPr>
                <w:rFonts w:cstheme="minorHAnsi"/>
                <w:noProof w:val="0"/>
                <w:sz w:val="16"/>
                <w:szCs w:val="16"/>
              </w:rPr>
              <w:t>knowledge relevant</w:t>
            </w:r>
            <w:r w:rsidRPr="00886E15">
              <w:rPr>
                <w:rFonts w:cstheme="minorHAnsi"/>
                <w:noProof w:val="0"/>
                <w:sz w:val="16"/>
                <w:szCs w:val="16"/>
              </w:rPr>
              <w:t xml:space="preserve"> for compliance of convention’s objectives.</w:t>
            </w:r>
          </w:p>
        </w:tc>
        <w:tc>
          <w:tcPr>
            <w:tcW w:w="2551" w:type="dxa"/>
            <w:vAlign w:val="center"/>
          </w:tcPr>
          <w:p w14:paraId="7308A660" w14:textId="263049AF" w:rsidR="006D12BF" w:rsidRPr="00886E15" w:rsidRDefault="00741198"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Include additional information on: i) actions taken for CC; ii) results from education, training and public awareness strategy, at national, regional and sectoral levels; iii) summary of country needs for adaptation and mitigation, including progress on assessment of </w:t>
            </w:r>
            <w:r w:rsidR="00047788" w:rsidRPr="00AB0B93">
              <w:rPr>
                <w:rFonts w:cstheme="minorHAnsi"/>
                <w:noProof w:val="0"/>
                <w:sz w:val="16"/>
                <w:szCs w:val="16"/>
              </w:rPr>
              <w:t>technology</w:t>
            </w:r>
            <w:r w:rsidRPr="00886E15">
              <w:rPr>
                <w:rFonts w:cstheme="minorHAnsi"/>
                <w:noProof w:val="0"/>
                <w:sz w:val="16"/>
                <w:szCs w:val="16"/>
              </w:rPr>
              <w:t xml:space="preserve"> needs (TNA). </w:t>
            </w:r>
          </w:p>
        </w:tc>
        <w:tc>
          <w:tcPr>
            <w:tcW w:w="2410" w:type="dxa"/>
            <w:vAlign w:val="center"/>
          </w:tcPr>
          <w:p w14:paraId="2DE3A82A" w14:textId="61ABD75E" w:rsidR="006D12BF" w:rsidRPr="00886E15" w:rsidRDefault="00741198"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Product finished, see Table No7 with details for products </w:t>
            </w:r>
            <w:r w:rsidR="00047788" w:rsidRPr="00AB0B93">
              <w:rPr>
                <w:rFonts w:cstheme="minorHAnsi"/>
                <w:noProof w:val="0"/>
                <w:sz w:val="16"/>
                <w:szCs w:val="16"/>
              </w:rPr>
              <w:t>elaborated</w:t>
            </w:r>
            <w:r w:rsidRPr="00886E15">
              <w:rPr>
                <w:rFonts w:cstheme="minorHAnsi"/>
                <w:noProof w:val="0"/>
                <w:sz w:val="16"/>
                <w:szCs w:val="16"/>
              </w:rPr>
              <w:t xml:space="preserve"> by the project.</w:t>
            </w:r>
          </w:p>
        </w:tc>
        <w:tc>
          <w:tcPr>
            <w:tcW w:w="2835" w:type="dxa"/>
            <w:vAlign w:val="center"/>
          </w:tcPr>
          <w:p w14:paraId="64941828" w14:textId="77777777" w:rsidR="00741198" w:rsidRPr="00886E15" w:rsidRDefault="00741198" w:rsidP="006D12BF">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p w14:paraId="11B70D55" w14:textId="512DE3D0" w:rsidR="006D12BF" w:rsidRPr="00886E15" w:rsidRDefault="00A87FF7"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Activities of communication, awareness and education, studies of public opinion and specific actors exceed prodoc </w:t>
            </w:r>
            <w:r w:rsidR="00047788" w:rsidRPr="00AB0B93">
              <w:rPr>
                <w:rFonts w:cstheme="minorHAnsi"/>
                <w:noProof w:val="0"/>
                <w:sz w:val="16"/>
                <w:szCs w:val="16"/>
              </w:rPr>
              <w:t>expectations</w:t>
            </w:r>
            <w:r w:rsidRPr="00886E15">
              <w:rPr>
                <w:rFonts w:cstheme="minorHAnsi"/>
                <w:noProof w:val="0"/>
                <w:sz w:val="16"/>
                <w:szCs w:val="16"/>
              </w:rPr>
              <w:t xml:space="preserve">. Innovative studies like the national survey on climate change perception and activities </w:t>
            </w:r>
            <w:r w:rsidR="004E4C74" w:rsidRPr="00886E15">
              <w:rPr>
                <w:rFonts w:cstheme="minorHAnsi"/>
                <w:noProof w:val="0"/>
                <w:sz w:val="16"/>
                <w:szCs w:val="16"/>
              </w:rPr>
              <w:t xml:space="preserve">carried out with COLCIANCIA, targeted to </w:t>
            </w:r>
            <w:r w:rsidR="00047788" w:rsidRPr="00AB0B93">
              <w:rPr>
                <w:rFonts w:cstheme="minorHAnsi"/>
                <w:noProof w:val="0"/>
                <w:sz w:val="16"/>
                <w:szCs w:val="16"/>
              </w:rPr>
              <w:t>Youngs</w:t>
            </w:r>
            <w:r w:rsidRPr="00886E15">
              <w:rPr>
                <w:rFonts w:cstheme="minorHAnsi"/>
                <w:noProof w:val="0"/>
                <w:sz w:val="16"/>
                <w:szCs w:val="16"/>
              </w:rPr>
              <w:t xml:space="preserve"> from several schools around the country, assessed for the first time the actions to taken by the country to deal with CC and set climate change science in the center of interest of students with scientific capabilities </w:t>
            </w:r>
            <w:r w:rsidR="004E4C74" w:rsidRPr="00886E15">
              <w:rPr>
                <w:rFonts w:cstheme="minorHAnsi"/>
                <w:noProof w:val="0"/>
                <w:sz w:val="16"/>
                <w:szCs w:val="16"/>
              </w:rPr>
              <w:t>that would be developed in the future.</w:t>
            </w:r>
            <w:r w:rsidRPr="00886E15">
              <w:rPr>
                <w:rFonts w:cstheme="minorHAnsi"/>
                <w:noProof w:val="0"/>
                <w:sz w:val="16"/>
                <w:szCs w:val="16"/>
              </w:rPr>
              <w:t xml:space="preserve">   </w:t>
            </w:r>
            <w:r w:rsidR="006D12BF" w:rsidRPr="00886E15">
              <w:rPr>
                <w:rFonts w:cstheme="minorHAnsi"/>
                <w:noProof w:val="0"/>
                <w:sz w:val="16"/>
                <w:szCs w:val="16"/>
              </w:rPr>
              <w:t xml:space="preserve">  </w:t>
            </w:r>
          </w:p>
        </w:tc>
        <w:tc>
          <w:tcPr>
            <w:tcW w:w="1276" w:type="dxa"/>
            <w:vAlign w:val="center"/>
          </w:tcPr>
          <w:p w14:paraId="36872097" w14:textId="710101E1" w:rsidR="006D12BF" w:rsidRPr="00886E15" w:rsidRDefault="007551E4" w:rsidP="006D12BF">
            <w:pPr>
              <w:jc w:val="center"/>
              <w:cnfStyle w:val="000000000000" w:firstRow="0" w:lastRow="0" w:firstColumn="0" w:lastColumn="0" w:oddVBand="0" w:evenVBand="0" w:oddHBand="0" w:evenHBand="0" w:firstRowFirstColumn="0" w:firstRowLastColumn="0" w:lastRowFirstColumn="0" w:lastRowLastColumn="0"/>
              <w:rPr>
                <w:rFonts w:cstheme="minorHAnsi"/>
                <w:b/>
                <w:noProof w:val="0"/>
                <w:color w:val="FF0000"/>
                <w:sz w:val="16"/>
                <w:szCs w:val="16"/>
              </w:rPr>
            </w:pPr>
            <w:r w:rsidRPr="00886E15">
              <w:rPr>
                <w:rFonts w:cstheme="minorHAnsi"/>
                <w:b/>
                <w:noProof w:val="0"/>
                <w:color w:val="FF0000"/>
                <w:sz w:val="16"/>
                <w:szCs w:val="16"/>
              </w:rPr>
              <w:t>H</w:t>
            </w:r>
            <w:r w:rsidR="006D12BF" w:rsidRPr="00886E15">
              <w:rPr>
                <w:rFonts w:cstheme="minorHAnsi"/>
                <w:b/>
                <w:noProof w:val="0"/>
                <w:color w:val="FF0000"/>
                <w:sz w:val="16"/>
                <w:szCs w:val="16"/>
              </w:rPr>
              <w:t>S</w:t>
            </w:r>
          </w:p>
        </w:tc>
      </w:tr>
    </w:tbl>
    <w:p w14:paraId="0D4127C8" w14:textId="77777777" w:rsidR="007127B8" w:rsidRPr="00886E15" w:rsidRDefault="007127B8">
      <w:pPr>
        <w:spacing w:after="0" w:line="240" w:lineRule="auto"/>
        <w:jc w:val="both"/>
        <w:rPr>
          <w:noProof w:val="0"/>
        </w:rPr>
        <w:sectPr w:rsidR="007127B8" w:rsidRPr="00886E15" w:rsidSect="006D633D">
          <w:pgSz w:w="12240" w:h="15840" w:code="1"/>
          <w:pgMar w:top="1417" w:right="1701" w:bottom="1417" w:left="1701" w:header="708" w:footer="708" w:gutter="0"/>
          <w:pgNumType w:fmt="lowerRoman"/>
          <w:cols w:space="708"/>
          <w:docGrid w:linePitch="360"/>
        </w:sectPr>
      </w:pPr>
    </w:p>
    <w:p w14:paraId="7EAF4155" w14:textId="12FE3787" w:rsidR="003929D4" w:rsidRPr="00886E15" w:rsidRDefault="00C35A88" w:rsidP="00886E15">
      <w:pPr>
        <w:pStyle w:val="Ttulo2"/>
      </w:pPr>
      <w:bookmarkStart w:id="21" w:name="_Toc494972331"/>
      <w:r w:rsidRPr="00886E15">
        <w:lastRenderedPageBreak/>
        <w:t>Project ratings</w:t>
      </w:r>
      <w:bookmarkEnd w:id="21"/>
      <w:r w:rsidRPr="00886E15">
        <w:t xml:space="preserve"> </w:t>
      </w:r>
    </w:p>
    <w:p w14:paraId="2CB2C8AA" w14:textId="4C0349A3" w:rsidR="006D633D" w:rsidRPr="00886E15" w:rsidRDefault="006D633D" w:rsidP="002C2ADF">
      <w:pPr>
        <w:spacing w:after="0"/>
        <w:jc w:val="both"/>
        <w:rPr>
          <w:noProof w:val="0"/>
        </w:rPr>
      </w:pPr>
    </w:p>
    <w:tbl>
      <w:tblPr>
        <w:tblStyle w:val="Tabladecuadrcula4-nfasis611"/>
        <w:tblpPr w:leftFromText="141" w:rightFromText="141" w:vertAnchor="text" w:horzAnchor="margin" w:tblpY="154"/>
        <w:tblW w:w="8642" w:type="dxa"/>
        <w:tblLook w:val="04A0" w:firstRow="1" w:lastRow="0" w:firstColumn="1" w:lastColumn="0" w:noHBand="0" w:noVBand="1"/>
      </w:tblPr>
      <w:tblGrid>
        <w:gridCol w:w="2689"/>
        <w:gridCol w:w="1266"/>
        <w:gridCol w:w="4687"/>
      </w:tblGrid>
      <w:tr w:rsidR="00AC258F" w:rsidRPr="00AB0B93" w14:paraId="5FF90C07" w14:textId="77777777" w:rsidTr="007551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2CB1368" w14:textId="77777777" w:rsidR="00AC258F" w:rsidRPr="00886E15" w:rsidRDefault="00AC258F" w:rsidP="007551E4">
            <w:pPr>
              <w:jc w:val="center"/>
              <w:rPr>
                <w:rFonts w:eastAsia="Times New Roman" w:cs="Calibri"/>
                <w:i/>
                <w:iCs/>
                <w:noProof w:val="0"/>
                <w:color w:val="000000"/>
                <w:sz w:val="16"/>
                <w:szCs w:val="16"/>
              </w:rPr>
            </w:pPr>
            <w:r w:rsidRPr="00886E15">
              <w:rPr>
                <w:rFonts w:eastAsia="Times New Roman" w:cs="Calibri"/>
                <w:i/>
                <w:iCs/>
                <w:noProof w:val="0"/>
                <w:color w:val="000000"/>
                <w:sz w:val="16"/>
                <w:szCs w:val="16"/>
              </w:rPr>
              <w:t>Criteria</w:t>
            </w:r>
          </w:p>
        </w:tc>
        <w:tc>
          <w:tcPr>
            <w:tcW w:w="1266" w:type="dxa"/>
            <w:noWrap/>
            <w:vAlign w:val="center"/>
            <w:hideMark/>
          </w:tcPr>
          <w:p w14:paraId="73B4751D" w14:textId="77777777" w:rsidR="00AC258F" w:rsidRPr="00886E15" w:rsidRDefault="00AC258F" w:rsidP="007551E4">
            <w:pPr>
              <w:jc w:val="center"/>
              <w:cnfStyle w:val="100000000000" w:firstRow="1" w:lastRow="0" w:firstColumn="0" w:lastColumn="0" w:oddVBand="0" w:evenVBand="0" w:oddHBand="0" w:evenHBand="0" w:firstRowFirstColumn="0" w:firstRowLastColumn="0" w:lastRowFirstColumn="0" w:lastRowLastColumn="0"/>
              <w:rPr>
                <w:rFonts w:eastAsia="Times New Roman" w:cs="Calibri"/>
                <w:i/>
                <w:iCs/>
                <w:noProof w:val="0"/>
                <w:color w:val="000000"/>
                <w:sz w:val="16"/>
                <w:szCs w:val="16"/>
              </w:rPr>
            </w:pPr>
            <w:r w:rsidRPr="00886E15">
              <w:rPr>
                <w:rFonts w:eastAsia="Times New Roman" w:cs="Calibri"/>
                <w:i/>
                <w:iCs/>
                <w:noProof w:val="0"/>
                <w:color w:val="000000"/>
                <w:sz w:val="16"/>
                <w:szCs w:val="16"/>
              </w:rPr>
              <w:t xml:space="preserve">Rating </w:t>
            </w:r>
          </w:p>
        </w:tc>
        <w:tc>
          <w:tcPr>
            <w:tcW w:w="4687" w:type="dxa"/>
            <w:vAlign w:val="center"/>
            <w:hideMark/>
          </w:tcPr>
          <w:p w14:paraId="6CFDCEF2" w14:textId="61AD75AA" w:rsidR="00AC258F" w:rsidRPr="00886E15" w:rsidRDefault="00047788" w:rsidP="007551E4">
            <w:pPr>
              <w:jc w:val="center"/>
              <w:cnfStyle w:val="100000000000" w:firstRow="1" w:lastRow="0" w:firstColumn="0" w:lastColumn="0" w:oddVBand="0" w:evenVBand="0" w:oddHBand="0" w:evenHBand="0" w:firstRowFirstColumn="0" w:firstRowLastColumn="0" w:lastRowFirstColumn="0" w:lastRowLastColumn="0"/>
              <w:rPr>
                <w:rFonts w:eastAsia="Times New Roman" w:cs="Calibri"/>
                <w:i/>
                <w:iCs/>
                <w:noProof w:val="0"/>
                <w:color w:val="000000"/>
                <w:sz w:val="16"/>
                <w:szCs w:val="16"/>
              </w:rPr>
            </w:pPr>
            <w:r w:rsidRPr="00AB0B93">
              <w:rPr>
                <w:rFonts w:eastAsia="Times New Roman" w:cs="Calibri"/>
                <w:i/>
                <w:iCs/>
                <w:noProof w:val="0"/>
                <w:color w:val="000000"/>
                <w:sz w:val="16"/>
                <w:szCs w:val="16"/>
              </w:rPr>
              <w:t>Comments</w:t>
            </w:r>
          </w:p>
        </w:tc>
      </w:tr>
      <w:tr w:rsidR="00AC258F" w:rsidRPr="00AB0B93" w14:paraId="2F6150DB" w14:textId="77777777" w:rsidTr="007551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42" w:type="dxa"/>
            <w:gridSpan w:val="3"/>
            <w:noWrap/>
            <w:vAlign w:val="center"/>
            <w:hideMark/>
          </w:tcPr>
          <w:p w14:paraId="704F5AF5" w14:textId="77777777" w:rsidR="00AC258F" w:rsidRPr="00886E15" w:rsidRDefault="00AC258F" w:rsidP="007551E4">
            <w:pPr>
              <w:rPr>
                <w:rFonts w:eastAsia="Times New Roman" w:cs="Calibri"/>
                <w:b w:val="0"/>
                <w:bCs w:val="0"/>
                <w:i/>
                <w:iCs/>
                <w:noProof w:val="0"/>
                <w:color w:val="FF0000"/>
                <w:sz w:val="16"/>
                <w:szCs w:val="16"/>
              </w:rPr>
            </w:pPr>
            <w:r w:rsidRPr="00886E15">
              <w:rPr>
                <w:noProof w:val="0"/>
                <w:highlight w:val="yellow"/>
              </w:rPr>
              <w:t xml:space="preserve"> </w:t>
            </w:r>
            <w:r w:rsidRPr="00886E15">
              <w:rPr>
                <w:rFonts w:eastAsia="Times New Roman" w:cs="Calibri"/>
                <w:i/>
                <w:iCs/>
                <w:noProof w:val="0"/>
                <w:color w:val="000000"/>
                <w:sz w:val="16"/>
                <w:szCs w:val="16"/>
                <w:highlight w:val="yellow"/>
              </w:rPr>
              <w:t>Monitoring and Evaluation: Highly Satisfactory (HS), Satisfactory (S), Moderately Satisfactory (MS), Moderately Unsatisfactory (MU), Unsatisfactory (U), Highly Unsatisfactory (HU)</w:t>
            </w:r>
          </w:p>
        </w:tc>
      </w:tr>
      <w:tr w:rsidR="00AC258F" w:rsidRPr="00AB0B93" w14:paraId="55B6BB86" w14:textId="77777777" w:rsidTr="007551E4">
        <w:trPr>
          <w:trHeight w:val="619"/>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367B21B" w14:textId="77777777" w:rsidR="00AC258F" w:rsidRPr="00886E15" w:rsidRDefault="00AC258F" w:rsidP="007551E4">
            <w:pPr>
              <w:rPr>
                <w:rFonts w:eastAsia="Times New Roman" w:cs="Calibri"/>
                <w:noProof w:val="0"/>
                <w:color w:val="000000"/>
                <w:sz w:val="16"/>
                <w:szCs w:val="16"/>
              </w:rPr>
            </w:pPr>
            <w:r w:rsidRPr="00886E15">
              <w:rPr>
                <w:rFonts w:eastAsia="Times New Roman" w:cs="Calibri"/>
                <w:noProof w:val="0"/>
                <w:color w:val="000000"/>
                <w:sz w:val="16"/>
                <w:szCs w:val="16"/>
              </w:rPr>
              <w:t>Overall quality of M&amp;E</w:t>
            </w:r>
          </w:p>
        </w:tc>
        <w:tc>
          <w:tcPr>
            <w:tcW w:w="1266" w:type="dxa"/>
            <w:noWrap/>
            <w:vAlign w:val="center"/>
            <w:hideMark/>
          </w:tcPr>
          <w:p w14:paraId="7C2899C2" w14:textId="77777777" w:rsidR="00AC258F" w:rsidRPr="00886E15" w:rsidRDefault="00AC258F" w:rsidP="007551E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noProof w:val="0"/>
                <w:color w:val="FF0000"/>
                <w:sz w:val="16"/>
                <w:szCs w:val="16"/>
              </w:rPr>
            </w:pPr>
            <w:r w:rsidRPr="00886E15">
              <w:rPr>
                <w:rFonts w:eastAsia="Times New Roman" w:cs="Calibri"/>
                <w:b/>
                <w:bCs/>
                <w:noProof w:val="0"/>
                <w:color w:val="FF0000"/>
                <w:sz w:val="16"/>
                <w:szCs w:val="16"/>
              </w:rPr>
              <w:t>MS</w:t>
            </w:r>
          </w:p>
        </w:tc>
        <w:tc>
          <w:tcPr>
            <w:tcW w:w="4687" w:type="dxa"/>
            <w:vAlign w:val="center"/>
            <w:hideMark/>
          </w:tcPr>
          <w:p w14:paraId="3C9FB385" w14:textId="06647915" w:rsidR="00AC258F" w:rsidRPr="00886E15" w:rsidRDefault="00AC258F" w:rsidP="007551E4">
            <w:pPr>
              <w:jc w:val="both"/>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 xml:space="preserve">Activities from AWP did not have strategic support in annual planning; ii) no follow-up for steering committee decisions was noted; iii) no management </w:t>
            </w:r>
            <w:r w:rsidR="009255B8" w:rsidRPr="00AB0B93">
              <w:rPr>
                <w:rFonts w:eastAsia="Times New Roman" w:cs="Calibri"/>
                <w:noProof w:val="0"/>
                <w:color w:val="000000"/>
                <w:sz w:val="16"/>
                <w:szCs w:val="16"/>
              </w:rPr>
              <w:t>response matrix</w:t>
            </w:r>
            <w:r w:rsidRPr="00886E15">
              <w:rPr>
                <w:rFonts w:eastAsia="Times New Roman" w:cs="Calibri"/>
                <w:noProof w:val="0"/>
                <w:color w:val="000000"/>
                <w:sz w:val="16"/>
                <w:szCs w:val="16"/>
              </w:rPr>
              <w:t xml:space="preserve"> for MTR recommendations.</w:t>
            </w:r>
          </w:p>
        </w:tc>
      </w:tr>
      <w:tr w:rsidR="00AC258F" w:rsidRPr="00AB0B93" w14:paraId="18501BAE" w14:textId="77777777" w:rsidTr="007551E4">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E44E516" w14:textId="77777777" w:rsidR="00AC258F" w:rsidRPr="00886E15" w:rsidRDefault="00AC258F" w:rsidP="007551E4">
            <w:pPr>
              <w:rPr>
                <w:rFonts w:eastAsia="Times New Roman" w:cs="Calibri"/>
                <w:noProof w:val="0"/>
                <w:color w:val="000000"/>
                <w:sz w:val="16"/>
                <w:szCs w:val="16"/>
              </w:rPr>
            </w:pPr>
            <w:r w:rsidRPr="00886E15">
              <w:rPr>
                <w:rFonts w:eastAsia="Times New Roman" w:cs="Calibri"/>
                <w:noProof w:val="0"/>
                <w:color w:val="000000"/>
                <w:sz w:val="16"/>
                <w:szCs w:val="16"/>
              </w:rPr>
              <w:t>M&amp;E design at project start up</w:t>
            </w:r>
          </w:p>
        </w:tc>
        <w:tc>
          <w:tcPr>
            <w:tcW w:w="1266" w:type="dxa"/>
            <w:noWrap/>
            <w:vAlign w:val="center"/>
            <w:hideMark/>
          </w:tcPr>
          <w:p w14:paraId="14155BEE" w14:textId="77777777" w:rsidR="00AC258F" w:rsidRPr="00886E15" w:rsidRDefault="00AC258F" w:rsidP="007551E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noProof w:val="0"/>
                <w:color w:val="FF0000"/>
                <w:sz w:val="16"/>
                <w:szCs w:val="16"/>
              </w:rPr>
            </w:pPr>
            <w:r w:rsidRPr="00886E15">
              <w:rPr>
                <w:rFonts w:eastAsia="Times New Roman" w:cs="Calibri"/>
                <w:b/>
                <w:bCs/>
                <w:noProof w:val="0"/>
                <w:color w:val="FF0000"/>
                <w:sz w:val="16"/>
                <w:szCs w:val="16"/>
              </w:rPr>
              <w:t>MS</w:t>
            </w:r>
          </w:p>
        </w:tc>
        <w:tc>
          <w:tcPr>
            <w:tcW w:w="4687" w:type="dxa"/>
            <w:vAlign w:val="center"/>
            <w:hideMark/>
          </w:tcPr>
          <w:p w14:paraId="12747242" w14:textId="77777777" w:rsidR="00AC258F" w:rsidRPr="00886E15" w:rsidRDefault="00AC258F" w:rsidP="007551E4">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i) no SMART indicators in prodoc; ii) no targets for midterm period.</w:t>
            </w:r>
          </w:p>
        </w:tc>
      </w:tr>
      <w:tr w:rsidR="00AC258F" w:rsidRPr="00AB0B93" w14:paraId="02A19D8E" w14:textId="77777777" w:rsidTr="007551E4">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442A38C" w14:textId="77777777" w:rsidR="00AC258F" w:rsidRPr="00886E15" w:rsidRDefault="00AC258F" w:rsidP="007551E4">
            <w:pPr>
              <w:rPr>
                <w:rFonts w:eastAsia="Times New Roman" w:cs="Calibri"/>
                <w:noProof w:val="0"/>
                <w:color w:val="000000"/>
                <w:sz w:val="16"/>
                <w:szCs w:val="16"/>
              </w:rPr>
            </w:pPr>
            <w:r w:rsidRPr="00886E15">
              <w:rPr>
                <w:rFonts w:eastAsia="Times New Roman" w:cs="Calibri"/>
                <w:noProof w:val="0"/>
                <w:color w:val="000000"/>
                <w:sz w:val="16"/>
                <w:szCs w:val="16"/>
              </w:rPr>
              <w:t>M&amp;E Plan Implementation</w:t>
            </w:r>
          </w:p>
        </w:tc>
        <w:tc>
          <w:tcPr>
            <w:tcW w:w="1266" w:type="dxa"/>
            <w:noWrap/>
            <w:vAlign w:val="center"/>
            <w:hideMark/>
          </w:tcPr>
          <w:p w14:paraId="1B891AB0" w14:textId="77777777" w:rsidR="00AC258F" w:rsidRPr="00886E15" w:rsidRDefault="00AC258F" w:rsidP="007551E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noProof w:val="0"/>
                <w:color w:val="FF0000"/>
                <w:sz w:val="16"/>
                <w:szCs w:val="16"/>
              </w:rPr>
            </w:pPr>
            <w:r w:rsidRPr="00886E15">
              <w:rPr>
                <w:rFonts w:eastAsia="Times New Roman" w:cs="Calibri"/>
                <w:b/>
                <w:bCs/>
                <w:noProof w:val="0"/>
                <w:color w:val="FF0000"/>
                <w:sz w:val="16"/>
                <w:szCs w:val="16"/>
              </w:rPr>
              <w:t>MS</w:t>
            </w:r>
          </w:p>
        </w:tc>
        <w:tc>
          <w:tcPr>
            <w:tcW w:w="4687" w:type="dxa"/>
            <w:vAlign w:val="center"/>
            <w:hideMark/>
          </w:tcPr>
          <w:p w14:paraId="75D189D5" w14:textId="77777777" w:rsidR="00AC258F" w:rsidRPr="00886E15" w:rsidRDefault="00AC258F" w:rsidP="007551E4">
            <w:pPr>
              <w:jc w:val="both"/>
              <w:cnfStyle w:val="000000000000" w:firstRow="0" w:lastRow="0" w:firstColumn="0" w:lastColumn="0" w:oddVBand="0" w:evenVBand="0" w:oddHBand="0" w:evenHBand="0" w:firstRowFirstColumn="0" w:firstRowLastColumn="0" w:lastRowFirstColumn="0" w:lastRowLastColumn="0"/>
              <w:rPr>
                <w:rFonts w:eastAsia="Times New Roman" w:cs="Calibri"/>
                <w:b/>
                <w:bCs/>
                <w:noProof w:val="0"/>
                <w:color w:val="FF0000"/>
                <w:sz w:val="16"/>
                <w:szCs w:val="16"/>
              </w:rPr>
            </w:pPr>
          </w:p>
        </w:tc>
      </w:tr>
      <w:tr w:rsidR="00AC258F" w:rsidRPr="00AB0B93" w14:paraId="64A803E4" w14:textId="77777777" w:rsidTr="007551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42" w:type="dxa"/>
            <w:gridSpan w:val="3"/>
            <w:noWrap/>
            <w:vAlign w:val="center"/>
            <w:hideMark/>
          </w:tcPr>
          <w:p w14:paraId="0D25F6BA" w14:textId="77777777" w:rsidR="00AC258F" w:rsidRPr="00886E15" w:rsidRDefault="00AC258F" w:rsidP="007551E4">
            <w:pPr>
              <w:rPr>
                <w:rFonts w:eastAsia="Times New Roman" w:cs="Calibri"/>
                <w:b w:val="0"/>
                <w:i/>
                <w:iCs/>
                <w:noProof w:val="0"/>
                <w:color w:val="000000"/>
                <w:sz w:val="16"/>
                <w:szCs w:val="16"/>
                <w:highlight w:val="yellow"/>
              </w:rPr>
            </w:pPr>
            <w:r w:rsidRPr="00886E15">
              <w:rPr>
                <w:rFonts w:eastAsia="Times New Roman" w:cs="Calibri"/>
                <w:i/>
                <w:iCs/>
                <w:noProof w:val="0"/>
                <w:color w:val="000000"/>
                <w:sz w:val="16"/>
                <w:szCs w:val="16"/>
                <w:highlight w:val="yellow"/>
              </w:rPr>
              <w:t xml:space="preserve">IA &amp; EA Execution: Highly Satisfactory (HS), Satisfactory (S) Moderately Satisfactory (MS), Moderately Unsatisfactory (MU), </w:t>
            </w:r>
          </w:p>
          <w:p w14:paraId="04770283" w14:textId="77777777" w:rsidR="00AC258F" w:rsidRPr="00886E15" w:rsidRDefault="00AC258F" w:rsidP="007551E4">
            <w:pPr>
              <w:rPr>
                <w:rFonts w:eastAsia="Times New Roman" w:cs="Calibri"/>
                <w:i/>
                <w:iCs/>
                <w:noProof w:val="0"/>
                <w:color w:val="FF0000"/>
                <w:sz w:val="16"/>
                <w:szCs w:val="16"/>
                <w:highlight w:val="yellow"/>
              </w:rPr>
            </w:pPr>
            <w:r w:rsidRPr="00886E15">
              <w:rPr>
                <w:rFonts w:eastAsia="Times New Roman" w:cs="Calibri"/>
                <w:i/>
                <w:iCs/>
                <w:noProof w:val="0"/>
                <w:color w:val="000000"/>
                <w:sz w:val="16"/>
                <w:szCs w:val="16"/>
                <w:highlight w:val="yellow"/>
              </w:rPr>
              <w:t>Unsatisfactory (U), Highly Unsatisfactory (HU)</w:t>
            </w:r>
          </w:p>
        </w:tc>
      </w:tr>
      <w:tr w:rsidR="00AC258F" w:rsidRPr="00AB0B93" w14:paraId="3F8FCAE9" w14:textId="77777777" w:rsidTr="007551E4">
        <w:trPr>
          <w:trHeight w:val="507"/>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CAA2823" w14:textId="77777777" w:rsidR="00AC258F" w:rsidRPr="00886E15" w:rsidRDefault="00AC258F" w:rsidP="007551E4">
            <w:pPr>
              <w:rPr>
                <w:rFonts w:eastAsia="Times New Roman" w:cs="Calibri"/>
                <w:noProof w:val="0"/>
                <w:color w:val="000000"/>
                <w:sz w:val="16"/>
                <w:szCs w:val="16"/>
              </w:rPr>
            </w:pPr>
            <w:r w:rsidRPr="00886E15">
              <w:rPr>
                <w:rFonts w:eastAsia="Times New Roman" w:cs="Calibri"/>
                <w:noProof w:val="0"/>
                <w:color w:val="000000"/>
                <w:sz w:val="16"/>
                <w:szCs w:val="16"/>
              </w:rPr>
              <w:t>Overall Quality of Project Implementation/Execution</w:t>
            </w:r>
          </w:p>
        </w:tc>
        <w:tc>
          <w:tcPr>
            <w:tcW w:w="1266" w:type="dxa"/>
            <w:noWrap/>
            <w:vAlign w:val="center"/>
            <w:hideMark/>
          </w:tcPr>
          <w:p w14:paraId="46D27F49" w14:textId="77777777" w:rsidR="00AC258F" w:rsidRPr="00886E15" w:rsidRDefault="00AC258F" w:rsidP="007551E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S</w:t>
            </w:r>
          </w:p>
        </w:tc>
        <w:tc>
          <w:tcPr>
            <w:tcW w:w="4687" w:type="dxa"/>
            <w:vAlign w:val="center"/>
            <w:hideMark/>
          </w:tcPr>
          <w:p w14:paraId="1469F2AE" w14:textId="4C28DE9E" w:rsidR="00AC258F" w:rsidRPr="00886E15" w:rsidRDefault="009255B8" w:rsidP="007551E4">
            <w:pPr>
              <w:jc w:val="both"/>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16"/>
                <w:szCs w:val="16"/>
              </w:rPr>
            </w:pPr>
            <w:r w:rsidRPr="00AB0B93">
              <w:rPr>
                <w:rFonts w:eastAsia="Times New Roman" w:cs="Calibri"/>
                <w:noProof w:val="0"/>
                <w:color w:val="000000"/>
                <w:sz w:val="16"/>
                <w:szCs w:val="16"/>
              </w:rPr>
              <w:t>Delays</w:t>
            </w:r>
            <w:r w:rsidR="00AC258F" w:rsidRPr="00886E15">
              <w:rPr>
                <w:rFonts w:eastAsia="Times New Roman" w:cs="Calibri"/>
                <w:noProof w:val="0"/>
                <w:color w:val="000000"/>
                <w:sz w:val="16"/>
                <w:szCs w:val="16"/>
              </w:rPr>
              <w:t xml:space="preserve"> due to administration processes.</w:t>
            </w:r>
          </w:p>
        </w:tc>
      </w:tr>
      <w:tr w:rsidR="00AC258F" w:rsidRPr="00AB0B93" w14:paraId="52A0D188" w14:textId="77777777" w:rsidTr="007551E4">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A683459" w14:textId="77777777" w:rsidR="00AC258F" w:rsidRPr="00886E15" w:rsidRDefault="00AC258F" w:rsidP="007551E4">
            <w:pPr>
              <w:rPr>
                <w:rFonts w:eastAsia="Times New Roman" w:cs="Calibri"/>
                <w:noProof w:val="0"/>
                <w:color w:val="000000"/>
                <w:sz w:val="16"/>
                <w:szCs w:val="16"/>
              </w:rPr>
            </w:pPr>
            <w:r w:rsidRPr="00886E15">
              <w:rPr>
                <w:rFonts w:eastAsia="Times New Roman" w:cs="Calibri"/>
                <w:noProof w:val="0"/>
                <w:color w:val="000000"/>
                <w:sz w:val="16"/>
                <w:szCs w:val="16"/>
              </w:rPr>
              <w:t>Implementing Agency Execution</w:t>
            </w:r>
          </w:p>
        </w:tc>
        <w:tc>
          <w:tcPr>
            <w:tcW w:w="1266" w:type="dxa"/>
            <w:noWrap/>
            <w:vAlign w:val="center"/>
            <w:hideMark/>
          </w:tcPr>
          <w:p w14:paraId="5AACFCCB" w14:textId="77777777" w:rsidR="00AC258F" w:rsidRPr="00886E15" w:rsidRDefault="00AC258F" w:rsidP="007551E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S</w:t>
            </w:r>
          </w:p>
        </w:tc>
        <w:tc>
          <w:tcPr>
            <w:tcW w:w="4687" w:type="dxa"/>
            <w:vAlign w:val="center"/>
            <w:hideMark/>
          </w:tcPr>
          <w:p w14:paraId="396AD602" w14:textId="77777777" w:rsidR="00AC258F" w:rsidRPr="00886E15" w:rsidRDefault="00AC258F" w:rsidP="007551E4">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As per prodoc</w:t>
            </w:r>
          </w:p>
        </w:tc>
      </w:tr>
      <w:tr w:rsidR="00AC258F" w:rsidRPr="00AB0B93" w14:paraId="30B2704C" w14:textId="77777777" w:rsidTr="007551E4">
        <w:trPr>
          <w:trHeight w:val="467"/>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E934131" w14:textId="77777777" w:rsidR="00AC258F" w:rsidRPr="00886E15" w:rsidRDefault="00AC258F" w:rsidP="007551E4">
            <w:pPr>
              <w:rPr>
                <w:rFonts w:eastAsia="Times New Roman" w:cs="Calibri"/>
                <w:noProof w:val="0"/>
                <w:color w:val="000000"/>
                <w:sz w:val="16"/>
                <w:szCs w:val="16"/>
              </w:rPr>
            </w:pPr>
            <w:r w:rsidRPr="00886E15">
              <w:rPr>
                <w:rFonts w:eastAsia="Times New Roman" w:cs="Calibri"/>
                <w:noProof w:val="0"/>
                <w:color w:val="000000"/>
                <w:sz w:val="16"/>
                <w:szCs w:val="16"/>
              </w:rPr>
              <w:t>Executing Agency Execution</w:t>
            </w:r>
          </w:p>
        </w:tc>
        <w:tc>
          <w:tcPr>
            <w:tcW w:w="1266" w:type="dxa"/>
            <w:noWrap/>
            <w:vAlign w:val="center"/>
            <w:hideMark/>
          </w:tcPr>
          <w:p w14:paraId="7238FF7E" w14:textId="77777777" w:rsidR="00AC258F" w:rsidRPr="00886E15" w:rsidRDefault="00AC258F" w:rsidP="007551E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S</w:t>
            </w:r>
          </w:p>
        </w:tc>
        <w:tc>
          <w:tcPr>
            <w:tcW w:w="4687" w:type="dxa"/>
            <w:vAlign w:val="center"/>
            <w:hideMark/>
          </w:tcPr>
          <w:p w14:paraId="0FAE6702" w14:textId="77777777" w:rsidR="00AC258F" w:rsidRPr="00886E15" w:rsidRDefault="00AC258F" w:rsidP="007551E4">
            <w:pPr>
              <w:jc w:val="both"/>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Results beyond prodoc expectations, but with delays by administration processes.</w:t>
            </w:r>
          </w:p>
        </w:tc>
      </w:tr>
      <w:tr w:rsidR="00AC258F" w:rsidRPr="00AB0B93" w14:paraId="15903D45" w14:textId="77777777" w:rsidTr="007551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42" w:type="dxa"/>
            <w:gridSpan w:val="3"/>
            <w:noWrap/>
            <w:vAlign w:val="center"/>
            <w:hideMark/>
          </w:tcPr>
          <w:p w14:paraId="488AF2C5" w14:textId="77777777" w:rsidR="00AC258F" w:rsidRPr="00886E15" w:rsidRDefault="00AC258F" w:rsidP="007551E4">
            <w:pPr>
              <w:rPr>
                <w:rFonts w:eastAsia="Times New Roman" w:cs="Calibri"/>
                <w:b w:val="0"/>
                <w:bCs w:val="0"/>
                <w:i/>
                <w:iCs/>
                <w:noProof w:val="0"/>
                <w:color w:val="FF0000"/>
                <w:sz w:val="16"/>
                <w:szCs w:val="16"/>
                <w:highlight w:val="yellow"/>
              </w:rPr>
            </w:pPr>
            <w:r w:rsidRPr="00886E15">
              <w:rPr>
                <w:noProof w:val="0"/>
                <w:highlight w:val="yellow"/>
              </w:rPr>
              <w:t xml:space="preserve"> </w:t>
            </w:r>
            <w:r w:rsidRPr="00886E15">
              <w:rPr>
                <w:rFonts w:eastAsia="Times New Roman" w:cs="Calibri"/>
                <w:i/>
                <w:iCs/>
                <w:noProof w:val="0"/>
                <w:color w:val="000000"/>
                <w:sz w:val="16"/>
                <w:szCs w:val="16"/>
                <w:highlight w:val="yellow"/>
              </w:rPr>
              <w:t>Outcomes:  Highly Satisfactory (HS), Satisfactory (S) Moderately Satisfactory (MS), Moderately Unsatisfactory (MU), Unsatisfactory (U), Highly Unsatisfactory (HU)</w:t>
            </w:r>
          </w:p>
        </w:tc>
      </w:tr>
      <w:tr w:rsidR="00AC258F" w:rsidRPr="00AB0B93" w14:paraId="37E0CAD4" w14:textId="77777777" w:rsidTr="007551E4">
        <w:trPr>
          <w:trHeight w:val="442"/>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98B4167" w14:textId="77777777" w:rsidR="00AC258F" w:rsidRPr="00886E15" w:rsidRDefault="00AC258F" w:rsidP="007551E4">
            <w:pPr>
              <w:rPr>
                <w:rFonts w:eastAsia="Times New Roman" w:cs="Calibri"/>
                <w:noProof w:val="0"/>
                <w:color w:val="000000"/>
                <w:sz w:val="16"/>
                <w:szCs w:val="16"/>
              </w:rPr>
            </w:pPr>
            <w:r w:rsidRPr="00886E15">
              <w:rPr>
                <w:rFonts w:eastAsia="Times New Roman" w:cs="Calibri"/>
                <w:noProof w:val="0"/>
                <w:color w:val="000000"/>
                <w:sz w:val="16"/>
                <w:szCs w:val="16"/>
              </w:rPr>
              <w:t>Overall Quality of Project Outcomes</w:t>
            </w:r>
          </w:p>
        </w:tc>
        <w:tc>
          <w:tcPr>
            <w:tcW w:w="1266" w:type="dxa"/>
            <w:noWrap/>
            <w:vAlign w:val="center"/>
            <w:hideMark/>
          </w:tcPr>
          <w:p w14:paraId="4E58F53E" w14:textId="77777777" w:rsidR="00AC258F" w:rsidRPr="00886E15" w:rsidRDefault="00AC258F" w:rsidP="007551E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HS</w:t>
            </w:r>
          </w:p>
        </w:tc>
        <w:tc>
          <w:tcPr>
            <w:tcW w:w="4687" w:type="dxa"/>
            <w:vAlign w:val="center"/>
            <w:hideMark/>
          </w:tcPr>
          <w:p w14:paraId="45C529C8" w14:textId="77777777" w:rsidR="00AC258F" w:rsidRPr="00886E15" w:rsidRDefault="00AC258F" w:rsidP="007551E4">
            <w:pPr>
              <w:jc w:val="both"/>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i)results above prodoc expectations; ii) reliable products’ quality control.</w:t>
            </w:r>
          </w:p>
        </w:tc>
      </w:tr>
      <w:tr w:rsidR="00AC258F" w:rsidRPr="00AB0B93" w14:paraId="6E174394" w14:textId="77777777" w:rsidTr="007551E4">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5D1F371" w14:textId="77777777" w:rsidR="00AC258F" w:rsidRPr="00886E15" w:rsidRDefault="00AC258F" w:rsidP="007551E4">
            <w:pPr>
              <w:rPr>
                <w:rFonts w:eastAsia="Times New Roman" w:cs="Calibri"/>
                <w:noProof w:val="0"/>
                <w:color w:val="000000"/>
                <w:sz w:val="16"/>
                <w:szCs w:val="16"/>
              </w:rPr>
            </w:pPr>
            <w:r w:rsidRPr="00886E15">
              <w:rPr>
                <w:rFonts w:eastAsia="Times New Roman" w:cs="Calibri"/>
                <w:noProof w:val="0"/>
                <w:color w:val="000000"/>
                <w:sz w:val="16"/>
                <w:szCs w:val="16"/>
              </w:rPr>
              <w:t>Relevance: relevant (R) or not relevant (NR)</w:t>
            </w:r>
          </w:p>
        </w:tc>
        <w:tc>
          <w:tcPr>
            <w:tcW w:w="1266" w:type="dxa"/>
            <w:noWrap/>
            <w:vAlign w:val="center"/>
            <w:hideMark/>
          </w:tcPr>
          <w:p w14:paraId="22751A62" w14:textId="77777777" w:rsidR="00AC258F" w:rsidRPr="00886E15" w:rsidRDefault="00AC258F" w:rsidP="007551E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R</w:t>
            </w:r>
          </w:p>
        </w:tc>
        <w:tc>
          <w:tcPr>
            <w:tcW w:w="4687" w:type="dxa"/>
            <w:vAlign w:val="center"/>
            <w:hideMark/>
          </w:tcPr>
          <w:p w14:paraId="0181DD66" w14:textId="77777777" w:rsidR="00AC258F" w:rsidRPr="00886E15" w:rsidRDefault="00AC258F" w:rsidP="007551E4">
            <w:pPr>
              <w:jc w:val="both"/>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val="0"/>
                <w:color w:val="FF0000"/>
                <w:sz w:val="16"/>
                <w:szCs w:val="16"/>
              </w:rPr>
            </w:pPr>
          </w:p>
        </w:tc>
      </w:tr>
      <w:tr w:rsidR="00AC258F" w:rsidRPr="00AB0B93" w14:paraId="3D539E4C" w14:textId="77777777" w:rsidTr="007551E4">
        <w:trPr>
          <w:trHeight w:val="132"/>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D888772" w14:textId="77777777" w:rsidR="00AC258F" w:rsidRPr="00886E15" w:rsidRDefault="00AC258F" w:rsidP="007551E4">
            <w:pPr>
              <w:rPr>
                <w:rFonts w:eastAsia="Times New Roman" w:cs="Calibri"/>
                <w:noProof w:val="0"/>
                <w:color w:val="000000"/>
                <w:sz w:val="16"/>
                <w:szCs w:val="16"/>
              </w:rPr>
            </w:pPr>
            <w:r w:rsidRPr="00886E15">
              <w:rPr>
                <w:rFonts w:eastAsia="Times New Roman" w:cs="Calibri"/>
                <w:noProof w:val="0"/>
                <w:color w:val="000000"/>
                <w:sz w:val="16"/>
                <w:szCs w:val="16"/>
              </w:rPr>
              <w:t>Effectiveness</w:t>
            </w:r>
          </w:p>
        </w:tc>
        <w:tc>
          <w:tcPr>
            <w:tcW w:w="1266" w:type="dxa"/>
            <w:noWrap/>
            <w:vAlign w:val="center"/>
            <w:hideMark/>
          </w:tcPr>
          <w:p w14:paraId="49C0D709" w14:textId="77777777" w:rsidR="00AC258F" w:rsidRPr="00886E15" w:rsidRDefault="00AC258F" w:rsidP="007551E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S</w:t>
            </w:r>
          </w:p>
        </w:tc>
        <w:tc>
          <w:tcPr>
            <w:tcW w:w="4687" w:type="dxa"/>
            <w:vAlign w:val="center"/>
            <w:hideMark/>
          </w:tcPr>
          <w:p w14:paraId="06065E12" w14:textId="77777777" w:rsidR="00AC258F" w:rsidRPr="00886E15" w:rsidRDefault="00AC258F" w:rsidP="007551E4">
            <w:pPr>
              <w:jc w:val="both"/>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Objectives attained with results beyond of what prodoc stipulated</w:t>
            </w:r>
          </w:p>
        </w:tc>
      </w:tr>
      <w:tr w:rsidR="00AC258F" w:rsidRPr="00AB0B93" w14:paraId="02AC8001" w14:textId="77777777" w:rsidTr="007551E4">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BECA792" w14:textId="77777777" w:rsidR="00AC258F" w:rsidRPr="00886E15" w:rsidRDefault="00AC258F" w:rsidP="007551E4">
            <w:pPr>
              <w:rPr>
                <w:rFonts w:eastAsia="Times New Roman" w:cs="Calibri"/>
                <w:noProof w:val="0"/>
                <w:color w:val="000000"/>
                <w:sz w:val="16"/>
                <w:szCs w:val="16"/>
              </w:rPr>
            </w:pPr>
            <w:r w:rsidRPr="00886E15">
              <w:rPr>
                <w:rFonts w:eastAsia="Times New Roman" w:cs="Calibri"/>
                <w:noProof w:val="0"/>
                <w:color w:val="000000"/>
                <w:sz w:val="16"/>
                <w:szCs w:val="16"/>
              </w:rPr>
              <w:t>Efficiency</w:t>
            </w:r>
          </w:p>
        </w:tc>
        <w:tc>
          <w:tcPr>
            <w:tcW w:w="1266" w:type="dxa"/>
            <w:noWrap/>
            <w:vAlign w:val="center"/>
            <w:hideMark/>
          </w:tcPr>
          <w:p w14:paraId="50E55D56" w14:textId="77777777" w:rsidR="00AC258F" w:rsidRPr="00886E15" w:rsidRDefault="00AC258F" w:rsidP="007551E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S</w:t>
            </w:r>
          </w:p>
        </w:tc>
        <w:tc>
          <w:tcPr>
            <w:tcW w:w="4687" w:type="dxa"/>
            <w:vAlign w:val="center"/>
            <w:hideMark/>
          </w:tcPr>
          <w:p w14:paraId="0A3A8928" w14:textId="0D4727CF" w:rsidR="00AC258F" w:rsidRPr="00886E15" w:rsidRDefault="009255B8" w:rsidP="007551E4">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16"/>
                <w:szCs w:val="16"/>
              </w:rPr>
            </w:pPr>
            <w:r w:rsidRPr="00AB0B93">
              <w:rPr>
                <w:rFonts w:eastAsia="Times New Roman" w:cs="Calibri"/>
                <w:noProof w:val="0"/>
                <w:color w:val="000000"/>
                <w:sz w:val="16"/>
                <w:szCs w:val="16"/>
              </w:rPr>
              <w:t>Appropriate use</w:t>
            </w:r>
            <w:r w:rsidR="00AC258F" w:rsidRPr="00886E15">
              <w:rPr>
                <w:rFonts w:eastAsia="Times New Roman" w:cs="Calibri"/>
                <w:noProof w:val="0"/>
                <w:color w:val="000000"/>
                <w:sz w:val="16"/>
                <w:szCs w:val="16"/>
              </w:rPr>
              <w:t xml:space="preserve"> of project resources and increased by exchange rates.</w:t>
            </w:r>
          </w:p>
        </w:tc>
      </w:tr>
      <w:tr w:rsidR="00AC258F" w:rsidRPr="00AB0B93" w14:paraId="489A1A53" w14:textId="77777777" w:rsidTr="007551E4">
        <w:trPr>
          <w:trHeight w:val="227"/>
        </w:trPr>
        <w:tc>
          <w:tcPr>
            <w:cnfStyle w:val="001000000000" w:firstRow="0" w:lastRow="0" w:firstColumn="1" w:lastColumn="0" w:oddVBand="0" w:evenVBand="0" w:oddHBand="0" w:evenHBand="0" w:firstRowFirstColumn="0" w:firstRowLastColumn="0" w:lastRowFirstColumn="0" w:lastRowLastColumn="0"/>
            <w:tcW w:w="8642" w:type="dxa"/>
            <w:gridSpan w:val="3"/>
            <w:noWrap/>
            <w:vAlign w:val="center"/>
            <w:hideMark/>
          </w:tcPr>
          <w:p w14:paraId="2EB749E1" w14:textId="77777777" w:rsidR="00AC258F" w:rsidRPr="00886E15" w:rsidRDefault="00AC258F" w:rsidP="007551E4">
            <w:pPr>
              <w:rPr>
                <w:rFonts w:eastAsia="Times New Roman" w:cs="Calibri"/>
                <w:b w:val="0"/>
                <w:bCs w:val="0"/>
                <w:i/>
                <w:iCs/>
                <w:noProof w:val="0"/>
                <w:color w:val="FF0000"/>
                <w:sz w:val="16"/>
                <w:szCs w:val="16"/>
                <w:highlight w:val="yellow"/>
              </w:rPr>
            </w:pPr>
            <w:r w:rsidRPr="00886E15">
              <w:rPr>
                <w:rFonts w:eastAsia="Times New Roman" w:cs="Calibri"/>
                <w:i/>
                <w:iCs/>
                <w:noProof w:val="0"/>
                <w:color w:val="000000"/>
                <w:sz w:val="16"/>
                <w:szCs w:val="16"/>
                <w:highlight w:val="yellow"/>
              </w:rPr>
              <w:t>Sustainability: Likely (L); Moderately Likely (ML); Moderately Unlikely (MU); Unlikely (U).</w:t>
            </w:r>
          </w:p>
        </w:tc>
      </w:tr>
      <w:tr w:rsidR="00AC258F" w:rsidRPr="00AB0B93" w14:paraId="21A4883A" w14:textId="77777777" w:rsidTr="007551E4">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AF0CDF9" w14:textId="77777777" w:rsidR="00AC258F" w:rsidRPr="00886E15" w:rsidRDefault="00AC258F" w:rsidP="007551E4">
            <w:pPr>
              <w:rPr>
                <w:rFonts w:eastAsia="Times New Roman" w:cs="Calibri"/>
                <w:noProof w:val="0"/>
                <w:color w:val="000000"/>
                <w:sz w:val="16"/>
                <w:szCs w:val="16"/>
              </w:rPr>
            </w:pPr>
            <w:r w:rsidRPr="00886E15">
              <w:rPr>
                <w:rFonts w:eastAsia="Times New Roman" w:cs="Calibri"/>
                <w:noProof w:val="0"/>
                <w:color w:val="000000"/>
                <w:sz w:val="16"/>
                <w:szCs w:val="16"/>
              </w:rPr>
              <w:t>Overall likelihood of risks to Sustainability</w:t>
            </w:r>
          </w:p>
        </w:tc>
        <w:tc>
          <w:tcPr>
            <w:tcW w:w="1266" w:type="dxa"/>
            <w:noWrap/>
            <w:vAlign w:val="center"/>
            <w:hideMark/>
          </w:tcPr>
          <w:p w14:paraId="631AB1E8" w14:textId="77777777" w:rsidR="00AC258F" w:rsidRPr="00886E15" w:rsidRDefault="00AC258F" w:rsidP="007551E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ML</w:t>
            </w:r>
          </w:p>
        </w:tc>
        <w:tc>
          <w:tcPr>
            <w:tcW w:w="4687" w:type="dxa"/>
            <w:vAlign w:val="center"/>
            <w:hideMark/>
          </w:tcPr>
          <w:p w14:paraId="1227F311" w14:textId="6A091DC9" w:rsidR="00AC258F" w:rsidRPr="00886E15" w:rsidRDefault="00AC258F" w:rsidP="007551E4">
            <w:pPr>
              <w:pStyle w:val="Prrafodelista"/>
              <w:numPr>
                <w:ilvl w:val="0"/>
                <w:numId w:val="72"/>
              </w:numPr>
              <w:ind w:left="0" w:firstLine="0"/>
              <w:jc w:val="both"/>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 xml:space="preserve">there are risks for the use of project product as regional and local planning tool, due to land and time scales used for scenarios are very large for local and regional use; ii) low priority from government for </w:t>
            </w:r>
            <w:r w:rsidR="009255B8" w:rsidRPr="00AB0B93">
              <w:rPr>
                <w:rFonts w:eastAsia="Times New Roman" w:cs="Calibri"/>
                <w:noProof w:val="0"/>
                <w:color w:val="000000"/>
                <w:sz w:val="16"/>
                <w:szCs w:val="16"/>
              </w:rPr>
              <w:t>continuing</w:t>
            </w:r>
            <w:r w:rsidRPr="00886E15">
              <w:rPr>
                <w:rFonts w:eastAsia="Times New Roman" w:cs="Calibri"/>
                <w:noProof w:val="0"/>
                <w:color w:val="000000"/>
                <w:sz w:val="16"/>
                <w:szCs w:val="16"/>
              </w:rPr>
              <w:t xml:space="preserve"> TNC follow-up activities; iii) more actors are needed to bring continuity to project results.  </w:t>
            </w:r>
          </w:p>
        </w:tc>
      </w:tr>
      <w:tr w:rsidR="00AC258F" w:rsidRPr="00AB0B93" w14:paraId="256518DD" w14:textId="77777777" w:rsidTr="007551E4">
        <w:trPr>
          <w:trHeight w:val="679"/>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00AE3A0" w14:textId="77777777" w:rsidR="00AC258F" w:rsidRPr="00886E15" w:rsidRDefault="00AC258F" w:rsidP="007551E4">
            <w:pPr>
              <w:rPr>
                <w:rFonts w:eastAsia="Times New Roman" w:cs="Calibri"/>
                <w:noProof w:val="0"/>
                <w:color w:val="000000"/>
                <w:sz w:val="16"/>
                <w:szCs w:val="16"/>
              </w:rPr>
            </w:pPr>
            <w:r w:rsidRPr="00886E15">
              <w:rPr>
                <w:rFonts w:eastAsia="Times New Roman" w:cs="Calibri"/>
                <w:noProof w:val="0"/>
                <w:color w:val="000000"/>
                <w:sz w:val="16"/>
                <w:szCs w:val="16"/>
              </w:rPr>
              <w:t>Financial resources</w:t>
            </w:r>
          </w:p>
        </w:tc>
        <w:tc>
          <w:tcPr>
            <w:tcW w:w="1266" w:type="dxa"/>
            <w:noWrap/>
            <w:vAlign w:val="center"/>
            <w:hideMark/>
          </w:tcPr>
          <w:p w14:paraId="7CCB40B2" w14:textId="77777777" w:rsidR="00AC258F" w:rsidRPr="00886E15" w:rsidRDefault="00AC258F" w:rsidP="007551E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ML</w:t>
            </w:r>
          </w:p>
        </w:tc>
        <w:tc>
          <w:tcPr>
            <w:tcW w:w="4687" w:type="dxa"/>
            <w:vAlign w:val="center"/>
            <w:hideMark/>
          </w:tcPr>
          <w:p w14:paraId="1C7DE91F" w14:textId="6E39842C" w:rsidR="00AC258F" w:rsidRPr="00886E15" w:rsidRDefault="00AC258F" w:rsidP="007551E4">
            <w:pPr>
              <w:jc w:val="both"/>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Noted no additional government resources to provide continuity to activities to prepare the 4</w:t>
            </w:r>
            <w:r w:rsidRPr="00886E15">
              <w:rPr>
                <w:rFonts w:eastAsia="Times New Roman" w:cs="Calibri"/>
                <w:noProof w:val="0"/>
                <w:color w:val="000000"/>
                <w:sz w:val="16"/>
                <w:szCs w:val="16"/>
                <w:vertAlign w:val="superscript"/>
              </w:rPr>
              <w:t>th</w:t>
            </w:r>
            <w:r w:rsidRPr="00886E15">
              <w:rPr>
                <w:rFonts w:eastAsia="Times New Roman" w:cs="Calibri"/>
                <w:noProof w:val="0"/>
                <w:color w:val="000000"/>
                <w:sz w:val="16"/>
                <w:szCs w:val="16"/>
              </w:rPr>
              <w:t xml:space="preserve"> national communication; to improve and adapt methodology to implement regionally and locally. In 2017, there was a nearly 60% reductions in budget for the environmental sector, situation that will </w:t>
            </w:r>
            <w:r w:rsidR="009255B8" w:rsidRPr="00AB0B93">
              <w:rPr>
                <w:rFonts w:eastAsia="Times New Roman" w:cs="Calibri"/>
                <w:noProof w:val="0"/>
                <w:color w:val="000000"/>
                <w:sz w:val="16"/>
                <w:szCs w:val="16"/>
              </w:rPr>
              <w:t>be maintained</w:t>
            </w:r>
            <w:r w:rsidRPr="00886E15">
              <w:rPr>
                <w:rFonts w:eastAsia="Times New Roman" w:cs="Calibri"/>
                <w:noProof w:val="0"/>
                <w:color w:val="000000"/>
                <w:sz w:val="16"/>
                <w:szCs w:val="16"/>
              </w:rPr>
              <w:t xml:space="preserve"> if oil prices do not increase, and it is estimated that priorities will be </w:t>
            </w:r>
            <w:r w:rsidR="009255B8" w:rsidRPr="00AB0B93">
              <w:rPr>
                <w:rFonts w:eastAsia="Times New Roman" w:cs="Calibri"/>
                <w:noProof w:val="0"/>
                <w:color w:val="000000"/>
                <w:sz w:val="16"/>
                <w:szCs w:val="16"/>
              </w:rPr>
              <w:t>focused</w:t>
            </w:r>
            <w:r w:rsidRPr="00886E15">
              <w:rPr>
                <w:rFonts w:eastAsia="Times New Roman" w:cs="Calibri"/>
                <w:noProof w:val="0"/>
                <w:color w:val="000000"/>
                <w:sz w:val="16"/>
                <w:szCs w:val="16"/>
              </w:rPr>
              <w:t xml:space="preserve"> in the implementation of peace agreements.    </w:t>
            </w:r>
          </w:p>
        </w:tc>
      </w:tr>
      <w:tr w:rsidR="00AC258F" w:rsidRPr="00AB0B93" w14:paraId="776F0C92" w14:textId="77777777" w:rsidTr="007551E4">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2779E84" w14:textId="77777777" w:rsidR="00AC258F" w:rsidRPr="00886E15" w:rsidRDefault="00AC258F" w:rsidP="007551E4">
            <w:pPr>
              <w:rPr>
                <w:rFonts w:eastAsia="Times New Roman" w:cs="Calibri"/>
                <w:noProof w:val="0"/>
                <w:color w:val="000000"/>
                <w:sz w:val="16"/>
                <w:szCs w:val="16"/>
              </w:rPr>
            </w:pPr>
            <w:r w:rsidRPr="00886E15">
              <w:rPr>
                <w:rFonts w:eastAsia="Times New Roman" w:cs="Calibri"/>
                <w:noProof w:val="0"/>
                <w:color w:val="000000"/>
                <w:sz w:val="16"/>
                <w:szCs w:val="16"/>
              </w:rPr>
              <w:t>Socio-economic</w:t>
            </w:r>
          </w:p>
        </w:tc>
        <w:tc>
          <w:tcPr>
            <w:tcW w:w="1266" w:type="dxa"/>
            <w:noWrap/>
            <w:vAlign w:val="center"/>
            <w:hideMark/>
          </w:tcPr>
          <w:p w14:paraId="32090BB1" w14:textId="77777777" w:rsidR="00AC258F" w:rsidRPr="00886E15" w:rsidRDefault="00AC258F" w:rsidP="007551E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ML</w:t>
            </w:r>
          </w:p>
        </w:tc>
        <w:tc>
          <w:tcPr>
            <w:tcW w:w="4687" w:type="dxa"/>
            <w:vAlign w:val="center"/>
            <w:hideMark/>
          </w:tcPr>
          <w:p w14:paraId="201241B2" w14:textId="77777777" w:rsidR="00AC258F" w:rsidRPr="00886E15" w:rsidRDefault="00AC258F" w:rsidP="007551E4">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No major changes are expected</w:t>
            </w:r>
          </w:p>
        </w:tc>
      </w:tr>
      <w:tr w:rsidR="00AC258F" w:rsidRPr="00AB0B93" w14:paraId="35BAA2F9" w14:textId="77777777" w:rsidTr="007551E4">
        <w:trPr>
          <w:trHeight w:val="324"/>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A42451B" w14:textId="77777777" w:rsidR="00AC258F" w:rsidRPr="00886E15" w:rsidRDefault="00AC258F" w:rsidP="007551E4">
            <w:pPr>
              <w:rPr>
                <w:rFonts w:eastAsia="Times New Roman" w:cs="Calibri"/>
                <w:noProof w:val="0"/>
                <w:color w:val="000000"/>
                <w:sz w:val="16"/>
                <w:szCs w:val="16"/>
              </w:rPr>
            </w:pPr>
            <w:r w:rsidRPr="00886E15">
              <w:rPr>
                <w:rFonts w:eastAsia="Times New Roman" w:cs="Calibri"/>
                <w:noProof w:val="0"/>
                <w:color w:val="000000"/>
                <w:sz w:val="16"/>
                <w:szCs w:val="16"/>
              </w:rPr>
              <w:t>Institutional framework and governance</w:t>
            </w:r>
          </w:p>
        </w:tc>
        <w:tc>
          <w:tcPr>
            <w:tcW w:w="1266" w:type="dxa"/>
            <w:noWrap/>
            <w:vAlign w:val="center"/>
            <w:hideMark/>
          </w:tcPr>
          <w:p w14:paraId="5B62179D" w14:textId="77777777" w:rsidR="00AC258F" w:rsidRPr="00886E15" w:rsidRDefault="00AC258F" w:rsidP="007551E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L</w:t>
            </w:r>
          </w:p>
        </w:tc>
        <w:tc>
          <w:tcPr>
            <w:tcW w:w="4687" w:type="dxa"/>
            <w:vAlign w:val="center"/>
            <w:hideMark/>
          </w:tcPr>
          <w:p w14:paraId="5D30D726" w14:textId="77777777" w:rsidR="00AC258F" w:rsidRPr="00886E15" w:rsidRDefault="00AC258F" w:rsidP="007551E4">
            <w:pPr>
              <w:jc w:val="both"/>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No major changes are expected</w:t>
            </w:r>
          </w:p>
        </w:tc>
      </w:tr>
      <w:tr w:rsidR="00AC258F" w:rsidRPr="00AB0B93" w14:paraId="71198552" w14:textId="77777777" w:rsidTr="007551E4">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40AFFF3" w14:textId="77777777" w:rsidR="00AC258F" w:rsidRPr="00886E15" w:rsidRDefault="00AC258F" w:rsidP="007551E4">
            <w:pPr>
              <w:rPr>
                <w:rFonts w:eastAsia="Times New Roman" w:cs="Calibri"/>
                <w:noProof w:val="0"/>
                <w:color w:val="000000"/>
                <w:sz w:val="16"/>
                <w:szCs w:val="16"/>
              </w:rPr>
            </w:pPr>
            <w:r w:rsidRPr="00886E15">
              <w:rPr>
                <w:rFonts w:eastAsia="Times New Roman" w:cs="Calibri"/>
                <w:noProof w:val="0"/>
                <w:color w:val="000000"/>
                <w:sz w:val="16"/>
                <w:szCs w:val="16"/>
              </w:rPr>
              <w:t>Environmental</w:t>
            </w:r>
          </w:p>
        </w:tc>
        <w:tc>
          <w:tcPr>
            <w:tcW w:w="1266" w:type="dxa"/>
            <w:noWrap/>
            <w:vAlign w:val="center"/>
            <w:hideMark/>
          </w:tcPr>
          <w:p w14:paraId="4509F0C8" w14:textId="77777777" w:rsidR="00AC258F" w:rsidRPr="00886E15" w:rsidRDefault="00AC258F" w:rsidP="007551E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L</w:t>
            </w:r>
          </w:p>
        </w:tc>
        <w:tc>
          <w:tcPr>
            <w:tcW w:w="4687" w:type="dxa"/>
            <w:vAlign w:val="center"/>
            <w:hideMark/>
          </w:tcPr>
          <w:p w14:paraId="29670AE4" w14:textId="77777777" w:rsidR="00AC258F" w:rsidRPr="00886E15" w:rsidRDefault="00AC258F" w:rsidP="007551E4">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No major changes are expected</w:t>
            </w:r>
          </w:p>
        </w:tc>
      </w:tr>
      <w:tr w:rsidR="00AC258F" w:rsidRPr="00AB0B93" w14:paraId="133396DE" w14:textId="77777777" w:rsidTr="007551E4">
        <w:trPr>
          <w:trHeight w:val="227"/>
        </w:trPr>
        <w:tc>
          <w:tcPr>
            <w:cnfStyle w:val="001000000000" w:firstRow="0" w:lastRow="0" w:firstColumn="1" w:lastColumn="0" w:oddVBand="0" w:evenVBand="0" w:oddHBand="0" w:evenHBand="0" w:firstRowFirstColumn="0" w:firstRowLastColumn="0" w:lastRowFirstColumn="0" w:lastRowLastColumn="0"/>
            <w:tcW w:w="8642" w:type="dxa"/>
            <w:gridSpan w:val="3"/>
            <w:noWrap/>
            <w:vAlign w:val="center"/>
            <w:hideMark/>
          </w:tcPr>
          <w:p w14:paraId="7B1C9957" w14:textId="77777777" w:rsidR="00AC258F" w:rsidRPr="00886E15" w:rsidRDefault="00AC258F" w:rsidP="007551E4">
            <w:pPr>
              <w:rPr>
                <w:rFonts w:eastAsia="Times New Roman" w:cs="Calibri"/>
                <w:b w:val="0"/>
                <w:bCs w:val="0"/>
                <w:i/>
                <w:iCs/>
                <w:noProof w:val="0"/>
                <w:color w:val="FF0000"/>
                <w:sz w:val="16"/>
                <w:szCs w:val="16"/>
                <w:highlight w:val="yellow"/>
              </w:rPr>
            </w:pPr>
            <w:r w:rsidRPr="00886E15">
              <w:rPr>
                <w:rFonts w:eastAsia="Times New Roman" w:cs="Calibri"/>
                <w:i/>
                <w:iCs/>
                <w:noProof w:val="0"/>
                <w:color w:val="000000"/>
                <w:sz w:val="16"/>
                <w:szCs w:val="16"/>
                <w:highlight w:val="yellow"/>
              </w:rPr>
              <w:t>Impact: Significant (S), Minimal (M), Negligible (N)</w:t>
            </w:r>
          </w:p>
        </w:tc>
      </w:tr>
      <w:tr w:rsidR="00AC258F" w:rsidRPr="00AB0B93" w14:paraId="007161CA" w14:textId="77777777" w:rsidTr="007551E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D2F8AA8" w14:textId="77777777" w:rsidR="00AC258F" w:rsidRPr="00886E15" w:rsidRDefault="00AC258F" w:rsidP="007551E4">
            <w:pPr>
              <w:rPr>
                <w:rFonts w:eastAsia="Times New Roman" w:cs="Calibri"/>
                <w:noProof w:val="0"/>
                <w:color w:val="000000"/>
                <w:sz w:val="16"/>
                <w:szCs w:val="16"/>
              </w:rPr>
            </w:pPr>
            <w:r w:rsidRPr="00886E15">
              <w:rPr>
                <w:rFonts w:eastAsia="Times New Roman" w:cs="Calibri"/>
                <w:noProof w:val="0"/>
                <w:color w:val="000000"/>
                <w:sz w:val="16"/>
                <w:szCs w:val="16"/>
              </w:rPr>
              <w:t>Environmental Status Improvement</w:t>
            </w:r>
          </w:p>
        </w:tc>
        <w:tc>
          <w:tcPr>
            <w:tcW w:w="1266" w:type="dxa"/>
            <w:noWrap/>
            <w:vAlign w:val="center"/>
            <w:hideMark/>
          </w:tcPr>
          <w:p w14:paraId="63E717DC" w14:textId="77777777" w:rsidR="00AC258F" w:rsidRPr="00886E15" w:rsidRDefault="00AC258F" w:rsidP="007551E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S</w:t>
            </w:r>
          </w:p>
        </w:tc>
        <w:tc>
          <w:tcPr>
            <w:tcW w:w="4687" w:type="dxa"/>
            <w:vAlign w:val="center"/>
            <w:hideMark/>
          </w:tcPr>
          <w:p w14:paraId="338B420B" w14:textId="6EDBCBAC" w:rsidR="00AC258F" w:rsidRPr="00886E15" w:rsidRDefault="00AC258F" w:rsidP="007551E4">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 xml:space="preserve">Considering that improvement is </w:t>
            </w:r>
            <w:r w:rsidR="009255B8" w:rsidRPr="00AB0B93">
              <w:rPr>
                <w:rFonts w:eastAsia="Times New Roman" w:cs="Calibri"/>
                <w:noProof w:val="0"/>
                <w:color w:val="000000"/>
                <w:sz w:val="16"/>
                <w:szCs w:val="16"/>
              </w:rPr>
              <w:t>referred</w:t>
            </w:r>
            <w:r w:rsidRPr="00886E15">
              <w:rPr>
                <w:rFonts w:eastAsia="Times New Roman" w:cs="Calibri"/>
                <w:noProof w:val="0"/>
                <w:color w:val="000000"/>
                <w:sz w:val="16"/>
                <w:szCs w:val="16"/>
              </w:rPr>
              <w:t xml:space="preserve"> to better understanding on climate change effects and GHG emission sources existing in the country. </w:t>
            </w:r>
          </w:p>
        </w:tc>
      </w:tr>
      <w:tr w:rsidR="00AC258F" w:rsidRPr="00AB0B93" w14:paraId="0CC90F27" w14:textId="77777777" w:rsidTr="007551E4">
        <w:trPr>
          <w:trHeight w:val="247"/>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8C121EE" w14:textId="77777777" w:rsidR="00AC258F" w:rsidRPr="00886E15" w:rsidRDefault="00AC258F" w:rsidP="007551E4">
            <w:pPr>
              <w:rPr>
                <w:rFonts w:eastAsia="Times New Roman" w:cs="Calibri"/>
                <w:noProof w:val="0"/>
                <w:color w:val="000000"/>
                <w:sz w:val="16"/>
                <w:szCs w:val="16"/>
              </w:rPr>
            </w:pPr>
            <w:r w:rsidRPr="00886E15">
              <w:rPr>
                <w:rFonts w:eastAsia="Times New Roman" w:cs="Calibri"/>
                <w:noProof w:val="0"/>
                <w:color w:val="000000"/>
                <w:sz w:val="16"/>
                <w:szCs w:val="16"/>
              </w:rPr>
              <w:t>Environmental Stress Reduction</w:t>
            </w:r>
          </w:p>
        </w:tc>
        <w:tc>
          <w:tcPr>
            <w:tcW w:w="1266" w:type="dxa"/>
            <w:noWrap/>
            <w:vAlign w:val="center"/>
            <w:hideMark/>
          </w:tcPr>
          <w:p w14:paraId="443F6CFF" w14:textId="77777777" w:rsidR="00AC258F" w:rsidRPr="00886E15" w:rsidRDefault="00AC258F" w:rsidP="007551E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S</w:t>
            </w:r>
          </w:p>
        </w:tc>
        <w:tc>
          <w:tcPr>
            <w:tcW w:w="4687" w:type="dxa"/>
            <w:vAlign w:val="center"/>
            <w:hideMark/>
          </w:tcPr>
          <w:p w14:paraId="50454731" w14:textId="41CB23A9" w:rsidR="00AC258F" w:rsidRPr="00886E15" w:rsidRDefault="00AC258F" w:rsidP="007551E4">
            <w:pPr>
              <w:jc w:val="both"/>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 xml:space="preserve">Considering reductions in stress is </w:t>
            </w:r>
            <w:r w:rsidR="009255B8" w:rsidRPr="00AB0B93">
              <w:rPr>
                <w:rFonts w:eastAsia="Times New Roman" w:cs="Calibri"/>
                <w:noProof w:val="0"/>
                <w:color w:val="000000"/>
                <w:sz w:val="16"/>
                <w:szCs w:val="16"/>
              </w:rPr>
              <w:t>referred</w:t>
            </w:r>
            <w:r w:rsidRPr="00886E15">
              <w:rPr>
                <w:rFonts w:eastAsia="Times New Roman" w:cs="Calibri"/>
                <w:noProof w:val="0"/>
                <w:color w:val="000000"/>
                <w:sz w:val="16"/>
                <w:szCs w:val="16"/>
              </w:rPr>
              <w:t xml:space="preserve"> to the best understanding of climate change effects and sources of GHG emissions in the country.</w:t>
            </w:r>
          </w:p>
        </w:tc>
      </w:tr>
      <w:tr w:rsidR="00AC258F" w:rsidRPr="00AB0B93" w14:paraId="0318D6BA" w14:textId="77777777" w:rsidTr="007551E4">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856F14F" w14:textId="77777777" w:rsidR="00AC258F" w:rsidRPr="00886E15" w:rsidRDefault="00AC258F" w:rsidP="007551E4">
            <w:pPr>
              <w:rPr>
                <w:rFonts w:eastAsia="Times New Roman" w:cs="Calibri"/>
                <w:noProof w:val="0"/>
                <w:color w:val="000000"/>
                <w:sz w:val="16"/>
                <w:szCs w:val="16"/>
              </w:rPr>
            </w:pPr>
            <w:r w:rsidRPr="00886E15">
              <w:rPr>
                <w:rFonts w:eastAsia="Times New Roman" w:cs="Calibri"/>
                <w:noProof w:val="0"/>
                <w:color w:val="000000"/>
                <w:sz w:val="16"/>
                <w:szCs w:val="16"/>
              </w:rPr>
              <w:t>Progress towards stress/status change</w:t>
            </w:r>
          </w:p>
        </w:tc>
        <w:tc>
          <w:tcPr>
            <w:tcW w:w="1266" w:type="dxa"/>
            <w:noWrap/>
            <w:vAlign w:val="center"/>
            <w:hideMark/>
          </w:tcPr>
          <w:p w14:paraId="5A7428A2" w14:textId="77777777" w:rsidR="00AC258F" w:rsidRPr="00886E15" w:rsidRDefault="00AC258F" w:rsidP="007551E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S</w:t>
            </w:r>
          </w:p>
        </w:tc>
        <w:tc>
          <w:tcPr>
            <w:tcW w:w="4687" w:type="dxa"/>
            <w:vAlign w:val="center"/>
            <w:hideMark/>
          </w:tcPr>
          <w:p w14:paraId="3547ACE3" w14:textId="17F9750F" w:rsidR="00AC258F" w:rsidRPr="00886E15" w:rsidRDefault="00AC258F" w:rsidP="007551E4">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 xml:space="preserve">Considering that progress is </w:t>
            </w:r>
            <w:r w:rsidR="009255B8" w:rsidRPr="00AB0B93">
              <w:rPr>
                <w:rFonts w:eastAsia="Times New Roman" w:cs="Calibri"/>
                <w:noProof w:val="0"/>
                <w:color w:val="000000"/>
                <w:sz w:val="16"/>
                <w:szCs w:val="16"/>
              </w:rPr>
              <w:t>referred</w:t>
            </w:r>
            <w:r w:rsidRPr="00886E15">
              <w:rPr>
                <w:rFonts w:eastAsia="Times New Roman" w:cs="Calibri"/>
                <w:noProof w:val="0"/>
                <w:color w:val="000000"/>
                <w:sz w:val="16"/>
                <w:szCs w:val="16"/>
              </w:rPr>
              <w:t xml:space="preserve"> to that the country has better information available to elaborate plans, actions and policies for dealing with climate change. </w:t>
            </w:r>
          </w:p>
          <w:p w14:paraId="19C058BC" w14:textId="77777777" w:rsidR="00AC258F" w:rsidRPr="00886E15" w:rsidRDefault="00AC258F" w:rsidP="007551E4">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16"/>
                <w:szCs w:val="16"/>
              </w:rPr>
            </w:pPr>
          </w:p>
        </w:tc>
      </w:tr>
      <w:tr w:rsidR="00AC258F" w:rsidRPr="00AB0B93" w14:paraId="38D3D28E" w14:textId="77777777" w:rsidTr="007551E4">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6AF25A69" w14:textId="77777777" w:rsidR="00AC258F" w:rsidRPr="00886E15" w:rsidRDefault="00AC258F" w:rsidP="007551E4">
            <w:pPr>
              <w:rPr>
                <w:rFonts w:eastAsia="Times New Roman" w:cs="Calibri"/>
                <w:i/>
                <w:iCs/>
                <w:noProof w:val="0"/>
                <w:color w:val="000000"/>
                <w:sz w:val="16"/>
                <w:szCs w:val="16"/>
              </w:rPr>
            </w:pPr>
            <w:r w:rsidRPr="00886E15">
              <w:rPr>
                <w:rFonts w:eastAsia="Times New Roman" w:cs="Calibri"/>
                <w:i/>
                <w:iCs/>
                <w:noProof w:val="0"/>
                <w:color w:val="000000"/>
                <w:sz w:val="16"/>
                <w:szCs w:val="16"/>
              </w:rPr>
              <w:t>Overall Project results</w:t>
            </w:r>
          </w:p>
        </w:tc>
        <w:tc>
          <w:tcPr>
            <w:tcW w:w="1266" w:type="dxa"/>
            <w:noWrap/>
            <w:vAlign w:val="center"/>
            <w:hideMark/>
          </w:tcPr>
          <w:p w14:paraId="6E835ADE" w14:textId="77777777" w:rsidR="00AC258F" w:rsidRPr="00886E15" w:rsidRDefault="00AC258F" w:rsidP="007551E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HS</w:t>
            </w:r>
          </w:p>
        </w:tc>
        <w:tc>
          <w:tcPr>
            <w:tcW w:w="4687" w:type="dxa"/>
            <w:vAlign w:val="center"/>
            <w:hideMark/>
          </w:tcPr>
          <w:p w14:paraId="4041D6A2" w14:textId="77777777" w:rsidR="00AC258F" w:rsidRPr="00886E15" w:rsidRDefault="00AC258F" w:rsidP="007551E4">
            <w:pPr>
              <w:jc w:val="both"/>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val="0"/>
                <w:color w:val="FF0000"/>
                <w:sz w:val="16"/>
                <w:szCs w:val="16"/>
              </w:rPr>
            </w:pPr>
          </w:p>
        </w:tc>
      </w:tr>
    </w:tbl>
    <w:p w14:paraId="07FA52F2" w14:textId="0FB84EC6" w:rsidR="002C2ADF" w:rsidRPr="00886E15" w:rsidRDefault="002C2ADF" w:rsidP="002C2ADF">
      <w:pPr>
        <w:spacing w:after="0"/>
        <w:jc w:val="both"/>
        <w:rPr>
          <w:noProof w:val="0"/>
        </w:rPr>
        <w:sectPr w:rsidR="002C2ADF" w:rsidRPr="00886E15" w:rsidSect="00886E15">
          <w:pgSz w:w="12240" w:h="15840" w:code="1"/>
          <w:pgMar w:top="1417" w:right="1701" w:bottom="1417" w:left="1701" w:header="708" w:footer="708" w:gutter="0"/>
          <w:pgNumType w:fmt="lowerRoman"/>
          <w:cols w:space="708"/>
          <w:docGrid w:linePitch="360"/>
        </w:sectPr>
      </w:pPr>
    </w:p>
    <w:p w14:paraId="294CB242" w14:textId="126EA5EC" w:rsidR="00DF205A" w:rsidRPr="00886E15" w:rsidRDefault="005F2B25" w:rsidP="00886E15">
      <w:pPr>
        <w:pStyle w:val="Ttulo1"/>
        <w:numPr>
          <w:ilvl w:val="0"/>
          <w:numId w:val="74"/>
        </w:numPr>
        <w:ind w:hanging="720"/>
        <w:rPr>
          <w:b/>
          <w:i/>
          <w:sz w:val="28"/>
        </w:rPr>
      </w:pPr>
      <w:bookmarkStart w:id="22" w:name="_Toc398486335"/>
      <w:bookmarkStart w:id="23" w:name="_Toc398486448"/>
      <w:bookmarkStart w:id="24" w:name="_Toc398486555"/>
      <w:bookmarkStart w:id="25" w:name="_Toc398533730"/>
      <w:bookmarkStart w:id="26" w:name="_Toc398533837"/>
      <w:bookmarkStart w:id="27" w:name="_Toc398533950"/>
      <w:bookmarkStart w:id="28" w:name="_Toc398486336"/>
      <w:bookmarkStart w:id="29" w:name="_Toc398486449"/>
      <w:bookmarkStart w:id="30" w:name="_Toc398486556"/>
      <w:bookmarkStart w:id="31" w:name="_Toc398533731"/>
      <w:bookmarkStart w:id="32" w:name="_Toc398533838"/>
      <w:bookmarkStart w:id="33" w:name="_Toc398533951"/>
      <w:bookmarkStart w:id="34" w:name="_Toc398486337"/>
      <w:bookmarkStart w:id="35" w:name="_Toc398486450"/>
      <w:bookmarkStart w:id="36" w:name="_Toc398486557"/>
      <w:bookmarkStart w:id="37" w:name="_Toc398533732"/>
      <w:bookmarkStart w:id="38" w:name="_Toc398533839"/>
      <w:bookmarkStart w:id="39" w:name="_Toc398533952"/>
      <w:bookmarkStart w:id="40" w:name="_Toc398486338"/>
      <w:bookmarkStart w:id="41" w:name="_Toc398486451"/>
      <w:bookmarkStart w:id="42" w:name="_Toc398486558"/>
      <w:bookmarkStart w:id="43" w:name="_Toc398533733"/>
      <w:bookmarkStart w:id="44" w:name="_Toc398533840"/>
      <w:bookmarkStart w:id="45" w:name="_Toc398533953"/>
      <w:bookmarkStart w:id="46" w:name="_Toc398486339"/>
      <w:bookmarkStart w:id="47" w:name="_Toc398486452"/>
      <w:bookmarkStart w:id="48" w:name="_Toc398486559"/>
      <w:bookmarkStart w:id="49" w:name="_Toc398533734"/>
      <w:bookmarkStart w:id="50" w:name="_Toc398533841"/>
      <w:bookmarkStart w:id="51" w:name="_Toc398533954"/>
      <w:bookmarkStart w:id="52" w:name="_Toc398486340"/>
      <w:bookmarkStart w:id="53" w:name="_Toc398486453"/>
      <w:bookmarkStart w:id="54" w:name="_Toc398486560"/>
      <w:bookmarkStart w:id="55" w:name="_Toc398533735"/>
      <w:bookmarkStart w:id="56" w:name="_Toc398533842"/>
      <w:bookmarkStart w:id="57" w:name="_Toc398533955"/>
      <w:bookmarkStart w:id="58" w:name="_Toc494972332"/>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886E15">
        <w:rPr>
          <w:b/>
          <w:i/>
          <w:sz w:val="28"/>
        </w:rPr>
        <w:lastRenderedPageBreak/>
        <w:t>Introduction</w:t>
      </w:r>
      <w:bookmarkEnd w:id="58"/>
    </w:p>
    <w:p w14:paraId="7E5F451F" w14:textId="77777777" w:rsidR="00A60955" w:rsidRPr="00886E15" w:rsidRDefault="00A60955" w:rsidP="00A60955">
      <w:pPr>
        <w:pStyle w:val="Prrafodelista"/>
        <w:keepNext/>
        <w:keepLines/>
        <w:numPr>
          <w:ilvl w:val="0"/>
          <w:numId w:val="25"/>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59" w:name="_Toc489089284"/>
      <w:bookmarkStart w:id="60" w:name="_Toc489518507"/>
      <w:bookmarkStart w:id="61" w:name="_Toc489614815"/>
      <w:bookmarkStart w:id="62" w:name="_Toc489615209"/>
      <w:bookmarkStart w:id="63" w:name="_Toc489615354"/>
      <w:bookmarkStart w:id="64" w:name="_Toc489618527"/>
      <w:bookmarkStart w:id="65" w:name="_Toc492391879"/>
      <w:bookmarkStart w:id="66" w:name="_Toc492392408"/>
      <w:bookmarkStart w:id="67" w:name="_Toc492407042"/>
      <w:bookmarkStart w:id="68" w:name="_Toc492451759"/>
      <w:bookmarkStart w:id="69" w:name="_Toc492452225"/>
      <w:bookmarkStart w:id="70" w:name="_Toc492477680"/>
      <w:bookmarkStart w:id="71" w:name="_Toc493744741"/>
      <w:bookmarkStart w:id="72" w:name="_Toc493764404"/>
      <w:bookmarkStart w:id="73" w:name="_Toc493772693"/>
      <w:bookmarkStart w:id="74" w:name="_Toc493773315"/>
      <w:bookmarkStart w:id="75" w:name="_Toc493773622"/>
      <w:bookmarkStart w:id="76" w:name="_Toc493790527"/>
      <w:bookmarkStart w:id="77" w:name="_Toc493833632"/>
      <w:bookmarkStart w:id="78" w:name="_Toc493841987"/>
      <w:bookmarkStart w:id="79" w:name="_Toc494970317"/>
      <w:bookmarkStart w:id="80" w:name="_Toc494972333"/>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27EBAA7A" w14:textId="40CC0FB9" w:rsidR="00DF205A" w:rsidRPr="00886E15" w:rsidRDefault="005F2B25" w:rsidP="00886E15">
      <w:pPr>
        <w:pStyle w:val="Ttulo2"/>
        <w:numPr>
          <w:ilvl w:val="1"/>
          <w:numId w:val="25"/>
        </w:numPr>
        <w:spacing w:before="60" w:after="60"/>
        <w:ind w:hanging="792"/>
        <w:rPr>
          <w:rFonts w:asciiTheme="minorHAnsi" w:hAnsiTheme="minorHAnsi" w:cstheme="minorHAnsi"/>
          <w:b/>
          <w:i/>
          <w:noProof w:val="0"/>
          <w:sz w:val="24"/>
          <w:szCs w:val="24"/>
        </w:rPr>
      </w:pPr>
      <w:bookmarkStart w:id="81" w:name="_Toc494972334"/>
      <w:r w:rsidRPr="00886E15">
        <w:rPr>
          <w:rFonts w:asciiTheme="minorHAnsi" w:hAnsiTheme="minorHAnsi" w:cstheme="minorHAnsi"/>
          <w:b/>
          <w:i/>
          <w:noProof w:val="0"/>
          <w:sz w:val="24"/>
          <w:szCs w:val="24"/>
        </w:rPr>
        <w:t>Purpose of the evaluation</w:t>
      </w:r>
      <w:bookmarkEnd w:id="81"/>
    </w:p>
    <w:p w14:paraId="03A3199A" w14:textId="25EA9BAB" w:rsidR="00C24195" w:rsidRPr="00886E15" w:rsidRDefault="00C24195" w:rsidP="009D2A2F">
      <w:pPr>
        <w:jc w:val="both"/>
        <w:rPr>
          <w:noProof w:val="0"/>
        </w:rPr>
      </w:pPr>
      <w:r w:rsidRPr="00886E15">
        <w:rPr>
          <w:noProof w:val="0"/>
        </w:rPr>
        <w:t>Colombia is elaborating its Third National Communication on Climate Change (TNC), whose start was on oct 2013 and its expected end</w:t>
      </w:r>
      <w:r w:rsidR="00DE067D" w:rsidRPr="00886E15">
        <w:rPr>
          <w:noProof w:val="0"/>
        </w:rPr>
        <w:t xml:space="preserve"> will be on </w:t>
      </w:r>
      <w:r w:rsidR="009255B8" w:rsidRPr="00AB0B93">
        <w:rPr>
          <w:noProof w:val="0"/>
        </w:rPr>
        <w:t>September</w:t>
      </w:r>
      <w:r w:rsidRPr="00886E15">
        <w:rPr>
          <w:noProof w:val="0"/>
        </w:rPr>
        <w:t xml:space="preserve"> 2017.</w:t>
      </w:r>
    </w:p>
    <w:p w14:paraId="5C4398F9" w14:textId="13D7E1A8" w:rsidR="00512149" w:rsidRPr="00886E15" w:rsidRDefault="00512149" w:rsidP="009D2A2F">
      <w:pPr>
        <w:jc w:val="both"/>
        <w:rPr>
          <w:noProof w:val="0"/>
        </w:rPr>
      </w:pPr>
      <w:r w:rsidRPr="00886E15">
        <w:rPr>
          <w:noProof w:val="0"/>
        </w:rPr>
        <w:t>The TNC project is of nat</w:t>
      </w:r>
      <w:r w:rsidR="00DE067D" w:rsidRPr="00886E15">
        <w:rPr>
          <w:noProof w:val="0"/>
        </w:rPr>
        <w:t>ional scope, covering different</w:t>
      </w:r>
      <w:r w:rsidRPr="00886E15">
        <w:rPr>
          <w:noProof w:val="0"/>
        </w:rPr>
        <w:t xml:space="preserve"> regions of the country. According to ToR of the evaluation (see Annex 1), final results from the project </w:t>
      </w:r>
      <w:r w:rsidR="00DE067D" w:rsidRPr="00886E15">
        <w:rPr>
          <w:noProof w:val="0"/>
        </w:rPr>
        <w:t xml:space="preserve">should be </w:t>
      </w:r>
      <w:r w:rsidRPr="00886E15">
        <w:rPr>
          <w:noProof w:val="0"/>
        </w:rPr>
        <w:t xml:space="preserve">rated based on project document, having to </w:t>
      </w:r>
      <w:r w:rsidR="00DE067D" w:rsidRPr="00886E15">
        <w:rPr>
          <w:noProof w:val="0"/>
        </w:rPr>
        <w:t>show</w:t>
      </w:r>
      <w:r w:rsidRPr="00886E15">
        <w:rPr>
          <w:noProof w:val="0"/>
        </w:rPr>
        <w:t xml:space="preserve"> an integral and systematic explanation</w:t>
      </w:r>
      <w:r w:rsidR="00A166AF" w:rsidRPr="00886E15">
        <w:rPr>
          <w:noProof w:val="0"/>
        </w:rPr>
        <w:t xml:space="preserve"> for its</w:t>
      </w:r>
      <w:r w:rsidRPr="00886E15">
        <w:rPr>
          <w:noProof w:val="0"/>
        </w:rPr>
        <w:t xml:space="preserve"> performance at the end of the project cycle.  </w:t>
      </w:r>
    </w:p>
    <w:p w14:paraId="1AFE0D60" w14:textId="64D40DCF" w:rsidR="001F6551" w:rsidRPr="00886E15" w:rsidRDefault="00512149" w:rsidP="009D2A2F">
      <w:pPr>
        <w:jc w:val="both"/>
        <w:rPr>
          <w:noProof w:val="0"/>
        </w:rPr>
      </w:pPr>
      <w:r w:rsidRPr="00886E15">
        <w:rPr>
          <w:noProof w:val="0"/>
        </w:rPr>
        <w:t xml:space="preserve">On the other hand, evaluation policies from GEF stipulate </w:t>
      </w:r>
      <w:r w:rsidR="0006592B" w:rsidRPr="00886E15">
        <w:rPr>
          <w:noProof w:val="0"/>
        </w:rPr>
        <w:t xml:space="preserve">that all GEF financed projects </w:t>
      </w:r>
      <w:r w:rsidR="00A166AF" w:rsidRPr="00886E15">
        <w:rPr>
          <w:noProof w:val="0"/>
        </w:rPr>
        <w:t xml:space="preserve">should make </w:t>
      </w:r>
      <w:r w:rsidR="0006592B" w:rsidRPr="00886E15">
        <w:rPr>
          <w:noProof w:val="0"/>
        </w:rPr>
        <w:t xml:space="preserve">a final review with the purpose of promoting responsibility to meet projects’ objectives. Final evaluations seek to determine outcome effectiveness, sustainability, processes and </w:t>
      </w:r>
      <w:r w:rsidR="00A166AF" w:rsidRPr="00886E15">
        <w:rPr>
          <w:noProof w:val="0"/>
        </w:rPr>
        <w:t xml:space="preserve">partners </w:t>
      </w:r>
      <w:r w:rsidR="0006592B" w:rsidRPr="00886E15">
        <w:rPr>
          <w:noProof w:val="0"/>
        </w:rPr>
        <w:t>performance involved in GEF activities</w:t>
      </w:r>
      <w:r w:rsidR="0006592B" w:rsidRPr="00886E15">
        <w:rPr>
          <w:rStyle w:val="Refdenotaalpie"/>
          <w:noProof w:val="0"/>
        </w:rPr>
        <w:footnoteReference w:id="2"/>
      </w:r>
      <w:r w:rsidR="0006592B" w:rsidRPr="00886E15">
        <w:rPr>
          <w:noProof w:val="0"/>
        </w:rPr>
        <w:t>.</w:t>
      </w:r>
    </w:p>
    <w:p w14:paraId="1F53DC04" w14:textId="2C2F304F" w:rsidR="00E03D76" w:rsidRPr="00886E15" w:rsidRDefault="0006592B" w:rsidP="009D2A2F">
      <w:pPr>
        <w:jc w:val="both"/>
        <w:rPr>
          <w:noProof w:val="0"/>
        </w:rPr>
      </w:pPr>
      <w:r w:rsidRPr="00886E15">
        <w:rPr>
          <w:noProof w:val="0"/>
        </w:rPr>
        <w:t xml:space="preserve">It is </w:t>
      </w:r>
      <w:r w:rsidR="009255B8" w:rsidRPr="00AB0B93">
        <w:rPr>
          <w:noProof w:val="0"/>
        </w:rPr>
        <w:t>expected</w:t>
      </w:r>
      <w:r w:rsidRPr="00886E15">
        <w:rPr>
          <w:noProof w:val="0"/>
        </w:rPr>
        <w:t xml:space="preserve"> that this </w:t>
      </w:r>
      <w:r w:rsidR="00A166AF" w:rsidRPr="00886E15">
        <w:rPr>
          <w:noProof w:val="0"/>
        </w:rPr>
        <w:t xml:space="preserve">final </w:t>
      </w:r>
      <w:r w:rsidRPr="00886E15">
        <w:rPr>
          <w:noProof w:val="0"/>
        </w:rPr>
        <w:t xml:space="preserve">evaluation encompasses full project cycle, this is, it </w:t>
      </w:r>
      <w:r w:rsidR="009255B8" w:rsidRPr="00AB0B93">
        <w:rPr>
          <w:noProof w:val="0"/>
        </w:rPr>
        <w:t>should</w:t>
      </w:r>
      <w:r w:rsidRPr="00886E15">
        <w:rPr>
          <w:noProof w:val="0"/>
        </w:rPr>
        <w:t xml:space="preserve"> consider aspects </w:t>
      </w:r>
      <w:r w:rsidR="00A166AF" w:rsidRPr="00886E15">
        <w:rPr>
          <w:noProof w:val="0"/>
        </w:rPr>
        <w:t xml:space="preserve">such as project </w:t>
      </w:r>
      <w:r w:rsidRPr="00886E15">
        <w:rPr>
          <w:noProof w:val="0"/>
        </w:rPr>
        <w:t xml:space="preserve">elaboration, implementation and closure. It is </w:t>
      </w:r>
      <w:r w:rsidR="009255B8" w:rsidRPr="00AB0B93">
        <w:rPr>
          <w:noProof w:val="0"/>
        </w:rPr>
        <w:t>worth</w:t>
      </w:r>
      <w:r w:rsidRPr="00886E15">
        <w:rPr>
          <w:noProof w:val="0"/>
        </w:rPr>
        <w:t xml:space="preserve"> mentioning that this project had a</w:t>
      </w:r>
      <w:r w:rsidR="00F532AD" w:rsidRPr="00886E15">
        <w:rPr>
          <w:noProof w:val="0"/>
        </w:rPr>
        <w:t xml:space="preserve"> midterm review which will also be addressed in this report.</w:t>
      </w:r>
      <w:r w:rsidRPr="00886E15">
        <w:rPr>
          <w:noProof w:val="0"/>
        </w:rPr>
        <w:t xml:space="preserve"> </w:t>
      </w:r>
    </w:p>
    <w:p w14:paraId="6F2C4B82" w14:textId="77777777" w:rsidR="00AB744D" w:rsidRPr="00886E15" w:rsidRDefault="00AB744D" w:rsidP="009D1A22">
      <w:pPr>
        <w:pStyle w:val="Prrafodelista"/>
        <w:keepNext/>
        <w:keepLines/>
        <w:numPr>
          <w:ilvl w:val="0"/>
          <w:numId w:val="2"/>
        </w:numPr>
        <w:spacing w:after="0" w:line="240" w:lineRule="auto"/>
        <w:contextualSpacing w:val="0"/>
        <w:outlineLvl w:val="1"/>
        <w:rPr>
          <w:rFonts w:asciiTheme="majorHAnsi" w:eastAsiaTheme="majorEastAsia" w:hAnsiTheme="majorHAnsi" w:cstheme="majorBidi"/>
          <w:noProof w:val="0"/>
          <w:vanish/>
          <w:color w:val="2E74B5" w:themeColor="accent1" w:themeShade="BF"/>
          <w:sz w:val="26"/>
          <w:szCs w:val="26"/>
        </w:rPr>
      </w:pPr>
      <w:bookmarkStart w:id="82" w:name="_Toc395430278"/>
      <w:bookmarkStart w:id="83" w:name="_Toc395430360"/>
      <w:bookmarkStart w:id="84" w:name="_Toc395462253"/>
      <w:bookmarkStart w:id="85" w:name="_Toc395471036"/>
      <w:bookmarkStart w:id="86" w:name="_Toc395471737"/>
      <w:bookmarkStart w:id="87" w:name="_Toc395519515"/>
      <w:bookmarkStart w:id="88" w:name="_Toc395521131"/>
      <w:bookmarkStart w:id="89" w:name="_Toc395522302"/>
      <w:bookmarkStart w:id="90" w:name="_Toc395534985"/>
      <w:bookmarkStart w:id="91" w:name="_Toc395890427"/>
      <w:bookmarkStart w:id="92" w:name="_Toc395890540"/>
      <w:bookmarkStart w:id="93" w:name="_Toc395890646"/>
      <w:bookmarkStart w:id="94" w:name="_Toc395890746"/>
      <w:bookmarkStart w:id="95" w:name="_Toc395890909"/>
      <w:bookmarkStart w:id="96" w:name="_Toc398486343"/>
      <w:bookmarkStart w:id="97" w:name="_Toc398486456"/>
      <w:bookmarkStart w:id="98" w:name="_Toc398486563"/>
      <w:bookmarkStart w:id="99" w:name="_Toc398533738"/>
      <w:bookmarkStart w:id="100" w:name="_Toc398533845"/>
      <w:bookmarkStart w:id="101" w:name="_Toc398533958"/>
      <w:bookmarkStart w:id="102" w:name="_Toc401131896"/>
      <w:bookmarkStart w:id="103" w:name="_Toc401153445"/>
      <w:bookmarkStart w:id="104" w:name="_Toc401565310"/>
      <w:bookmarkStart w:id="105" w:name="_Toc489089286"/>
      <w:bookmarkStart w:id="106" w:name="_Toc489518509"/>
      <w:bookmarkStart w:id="107" w:name="_Toc489614817"/>
      <w:bookmarkStart w:id="108" w:name="_Toc489615211"/>
      <w:bookmarkStart w:id="109" w:name="_Toc489615356"/>
      <w:bookmarkStart w:id="110" w:name="_Toc489618529"/>
      <w:bookmarkStart w:id="111" w:name="_Toc492391881"/>
      <w:bookmarkStart w:id="112" w:name="_Toc492392410"/>
      <w:bookmarkStart w:id="113" w:name="_Toc492407044"/>
      <w:bookmarkStart w:id="114" w:name="_Toc492451761"/>
      <w:bookmarkStart w:id="115" w:name="_Toc492452227"/>
      <w:bookmarkStart w:id="116" w:name="_Toc492477682"/>
      <w:bookmarkStart w:id="117" w:name="_Toc493744743"/>
      <w:bookmarkStart w:id="118" w:name="_Toc493764406"/>
      <w:bookmarkStart w:id="119" w:name="_Toc493772695"/>
      <w:bookmarkStart w:id="120" w:name="_Toc493773317"/>
      <w:bookmarkStart w:id="121" w:name="_Toc493773624"/>
      <w:bookmarkStart w:id="122" w:name="_Toc493790529"/>
      <w:bookmarkStart w:id="123" w:name="_Toc493833634"/>
      <w:bookmarkStart w:id="124" w:name="_Toc493841989"/>
      <w:bookmarkStart w:id="125" w:name="_Toc494970319"/>
      <w:bookmarkStart w:id="126" w:name="_Toc494972335"/>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1159B410" w14:textId="77777777" w:rsidR="00AB744D" w:rsidRPr="00886E15" w:rsidRDefault="00AB744D" w:rsidP="009D1A22">
      <w:pPr>
        <w:pStyle w:val="Prrafodelista"/>
        <w:keepNext/>
        <w:keepLines/>
        <w:numPr>
          <w:ilvl w:val="1"/>
          <w:numId w:val="2"/>
        </w:numPr>
        <w:spacing w:after="0" w:line="240" w:lineRule="auto"/>
        <w:contextualSpacing w:val="0"/>
        <w:outlineLvl w:val="1"/>
        <w:rPr>
          <w:rFonts w:asciiTheme="majorHAnsi" w:eastAsiaTheme="majorEastAsia" w:hAnsiTheme="majorHAnsi" w:cstheme="majorBidi"/>
          <w:noProof w:val="0"/>
          <w:vanish/>
          <w:color w:val="2E74B5" w:themeColor="accent1" w:themeShade="BF"/>
          <w:sz w:val="26"/>
          <w:szCs w:val="26"/>
        </w:rPr>
      </w:pPr>
      <w:bookmarkStart w:id="127" w:name="_Toc489089287"/>
      <w:bookmarkStart w:id="128" w:name="_Toc489518510"/>
      <w:bookmarkStart w:id="129" w:name="_Toc489614818"/>
      <w:bookmarkStart w:id="130" w:name="_Toc489615212"/>
      <w:bookmarkStart w:id="131" w:name="_Toc489615357"/>
      <w:bookmarkStart w:id="132" w:name="_Toc489618530"/>
      <w:bookmarkStart w:id="133" w:name="_Toc492391882"/>
      <w:bookmarkStart w:id="134" w:name="_Toc492392411"/>
      <w:bookmarkStart w:id="135" w:name="_Toc492407045"/>
      <w:bookmarkStart w:id="136" w:name="_Toc492451762"/>
      <w:bookmarkStart w:id="137" w:name="_Toc492452228"/>
      <w:bookmarkStart w:id="138" w:name="_Toc492477683"/>
      <w:bookmarkStart w:id="139" w:name="_Toc493744744"/>
      <w:bookmarkStart w:id="140" w:name="_Toc493764407"/>
      <w:bookmarkStart w:id="141" w:name="_Toc493772696"/>
      <w:bookmarkStart w:id="142" w:name="_Toc493773318"/>
      <w:bookmarkStart w:id="143" w:name="_Toc493773625"/>
      <w:bookmarkStart w:id="144" w:name="_Toc493790530"/>
      <w:bookmarkStart w:id="145" w:name="_Toc493833635"/>
      <w:bookmarkStart w:id="146" w:name="_Toc493841990"/>
      <w:bookmarkStart w:id="147" w:name="_Toc494970320"/>
      <w:bookmarkStart w:id="148" w:name="_Toc49497233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395D8AC7" w14:textId="3A18AE2C" w:rsidR="0026244F" w:rsidRPr="00886E15" w:rsidRDefault="00F532AD" w:rsidP="00886E15">
      <w:pPr>
        <w:pStyle w:val="Ttulo2"/>
        <w:numPr>
          <w:ilvl w:val="1"/>
          <w:numId w:val="2"/>
        </w:numPr>
        <w:spacing w:before="60" w:after="60" w:line="240" w:lineRule="auto"/>
        <w:ind w:left="709" w:hanging="709"/>
        <w:rPr>
          <w:rFonts w:asciiTheme="minorHAnsi" w:hAnsiTheme="minorHAnsi" w:cstheme="minorHAnsi"/>
          <w:b/>
          <w:i/>
          <w:noProof w:val="0"/>
          <w:sz w:val="24"/>
          <w:szCs w:val="24"/>
        </w:rPr>
      </w:pPr>
      <w:bookmarkStart w:id="149" w:name="_Toc494972337"/>
      <w:r w:rsidRPr="00886E15">
        <w:rPr>
          <w:rFonts w:asciiTheme="minorHAnsi" w:hAnsiTheme="minorHAnsi" w:cstheme="minorHAnsi"/>
          <w:b/>
          <w:i/>
          <w:noProof w:val="0"/>
          <w:sz w:val="24"/>
          <w:szCs w:val="24"/>
        </w:rPr>
        <w:t>Scope and Methodology</w:t>
      </w:r>
      <w:bookmarkEnd w:id="149"/>
    </w:p>
    <w:p w14:paraId="54A1BA46" w14:textId="665033DD" w:rsidR="004A3A8C" w:rsidRPr="00886E15" w:rsidRDefault="00F532AD" w:rsidP="004A3A8C">
      <w:pPr>
        <w:jc w:val="both"/>
        <w:rPr>
          <w:noProof w:val="0"/>
        </w:rPr>
      </w:pPr>
      <w:r w:rsidRPr="00886E15">
        <w:rPr>
          <w:noProof w:val="0"/>
        </w:rPr>
        <w:t>It is expected that criteria of relevance, effectiveness, efficiency, sustainability and impact are covered by this evaluation, following the guide elaborated by UNDP for final reviews of its GEF financed projects</w:t>
      </w:r>
      <w:r w:rsidRPr="00886E15">
        <w:rPr>
          <w:rStyle w:val="Refdenotaalpie"/>
          <w:rFonts w:cs="Calibri"/>
          <w:noProof w:val="0"/>
        </w:rPr>
        <w:footnoteReference w:id="3"/>
      </w:r>
      <w:r w:rsidRPr="00886E15">
        <w:rPr>
          <w:noProof w:val="0"/>
        </w:rPr>
        <w:t>.</w:t>
      </w:r>
    </w:p>
    <w:p w14:paraId="67D44A8B" w14:textId="01D36448" w:rsidR="00D023E2" w:rsidRPr="00886E15" w:rsidRDefault="00D023E2" w:rsidP="004A3A8C">
      <w:pPr>
        <w:jc w:val="both"/>
        <w:rPr>
          <w:rFonts w:cs="Calibri"/>
          <w:noProof w:val="0"/>
        </w:rPr>
      </w:pPr>
      <w:r w:rsidRPr="00886E15">
        <w:rPr>
          <w:rFonts w:cs="Calibri"/>
          <w:noProof w:val="0"/>
        </w:rPr>
        <w:t>For assessing the attainment of results, a matrix with project’s midterm and final indicators and targets</w:t>
      </w:r>
      <w:r w:rsidR="00370924" w:rsidRPr="00886E15">
        <w:rPr>
          <w:rFonts w:cs="Calibri"/>
          <w:noProof w:val="0"/>
        </w:rPr>
        <w:t>, which were</w:t>
      </w:r>
      <w:r w:rsidRPr="00886E15">
        <w:rPr>
          <w:rFonts w:cs="Calibri"/>
          <w:noProof w:val="0"/>
        </w:rPr>
        <w:t xml:space="preserve"> elaborated and rated as denoted in the UNDP’s guide for terminal </w:t>
      </w:r>
      <w:r w:rsidR="009255B8" w:rsidRPr="00AB0B93">
        <w:rPr>
          <w:rFonts w:cs="Calibri"/>
          <w:noProof w:val="0"/>
        </w:rPr>
        <w:t>evaluations</w:t>
      </w:r>
      <w:r w:rsidR="00FA41BF" w:rsidRPr="00886E15">
        <w:rPr>
          <w:rFonts w:cs="Calibri"/>
          <w:noProof w:val="0"/>
        </w:rPr>
        <w:t xml:space="preserve"> (see Table No1)</w:t>
      </w:r>
      <w:r w:rsidRPr="00886E15">
        <w:rPr>
          <w:rFonts w:cs="Calibri"/>
          <w:noProof w:val="0"/>
        </w:rPr>
        <w:t xml:space="preserve">. It is worth mention that the project document did not specified any midterm target. </w:t>
      </w:r>
    </w:p>
    <w:p w14:paraId="0D5FAC2C" w14:textId="15477295" w:rsidR="00FA41BF" w:rsidRPr="00886E15" w:rsidRDefault="00FA41BF" w:rsidP="00FA41BF">
      <w:pPr>
        <w:jc w:val="both"/>
        <w:rPr>
          <w:rFonts w:cs="Calibri"/>
          <w:noProof w:val="0"/>
        </w:rPr>
      </w:pPr>
      <w:r w:rsidRPr="00886E15">
        <w:rPr>
          <w:rFonts w:cs="Calibri"/>
          <w:noProof w:val="0"/>
        </w:rPr>
        <w:t xml:space="preserve">To meet the objective of this review, an evaluation questions matrix was prepared. Without detriment to the above, </w:t>
      </w:r>
      <w:r w:rsidR="009255B8" w:rsidRPr="00AB0B93">
        <w:rPr>
          <w:rFonts w:cs="Calibri"/>
          <w:noProof w:val="0"/>
        </w:rPr>
        <w:t>distinct stages</w:t>
      </w:r>
      <w:r w:rsidRPr="00886E15">
        <w:rPr>
          <w:rFonts w:cs="Calibri"/>
          <w:noProof w:val="0"/>
        </w:rPr>
        <w:t xml:space="preserve"> from the project were </w:t>
      </w:r>
      <w:r w:rsidR="009255B8" w:rsidRPr="00AB0B93">
        <w:rPr>
          <w:rFonts w:cs="Calibri"/>
          <w:noProof w:val="0"/>
        </w:rPr>
        <w:t>analyzed</w:t>
      </w:r>
      <w:r w:rsidRPr="00886E15">
        <w:rPr>
          <w:rFonts w:cs="Calibri"/>
          <w:noProof w:val="0"/>
        </w:rPr>
        <w:t xml:space="preserve">, as well as financing and adaptive management, as it is shown in Table No2. </w:t>
      </w:r>
    </w:p>
    <w:p w14:paraId="3EB25E6A" w14:textId="70748567" w:rsidR="00FA41BF" w:rsidRPr="00886E15" w:rsidRDefault="00FA41BF" w:rsidP="00FA41BF">
      <w:pPr>
        <w:widowControl w:val="0"/>
        <w:autoSpaceDE w:val="0"/>
        <w:autoSpaceDN w:val="0"/>
        <w:adjustRightInd w:val="0"/>
        <w:spacing w:after="0" w:line="240" w:lineRule="auto"/>
        <w:ind w:right="522"/>
        <w:rPr>
          <w:rFonts w:ascii="Courier New" w:hAnsi="Courier New" w:cs="Courier New"/>
          <w:noProof w:val="0"/>
          <w:sz w:val="24"/>
          <w:szCs w:val="24"/>
        </w:rPr>
      </w:pPr>
      <w:r w:rsidRPr="00886E15">
        <w:rPr>
          <w:rFonts w:hAnsi="Courier New" w:cs="Courier New"/>
          <w:i/>
          <w:noProof w:val="0"/>
          <w:sz w:val="20"/>
          <w:szCs w:val="24"/>
        </w:rPr>
        <w:t>Table N</w:t>
      </w:r>
      <w:r w:rsidRPr="00886E15">
        <w:rPr>
          <w:rFonts w:cs="Courier New"/>
          <w:i/>
          <w:noProof w:val="0"/>
          <w:sz w:val="20"/>
          <w:szCs w:val="24"/>
        </w:rPr>
        <w:t xml:space="preserve">o1: Evaluation matrix for attainment of results </w:t>
      </w:r>
    </w:p>
    <w:tbl>
      <w:tblPr>
        <w:tblW w:w="9663" w:type="dxa"/>
        <w:tblInd w:w="-10" w:type="dxa"/>
        <w:tblLayout w:type="fixed"/>
        <w:tblCellMar>
          <w:left w:w="70" w:type="dxa"/>
          <w:right w:w="70" w:type="dxa"/>
        </w:tblCellMar>
        <w:tblLook w:val="0000" w:firstRow="0" w:lastRow="0" w:firstColumn="0" w:lastColumn="0" w:noHBand="0" w:noVBand="0"/>
      </w:tblPr>
      <w:tblGrid>
        <w:gridCol w:w="2009"/>
        <w:gridCol w:w="1275"/>
        <w:gridCol w:w="1134"/>
        <w:gridCol w:w="1701"/>
        <w:gridCol w:w="1560"/>
        <w:gridCol w:w="992"/>
        <w:gridCol w:w="992"/>
      </w:tblGrid>
      <w:tr w:rsidR="00FA41BF" w:rsidRPr="00AB0B93" w14:paraId="285D3BEE" w14:textId="77777777" w:rsidTr="003E5A06">
        <w:trPr>
          <w:trHeight w:val="1051"/>
        </w:trPr>
        <w:tc>
          <w:tcPr>
            <w:tcW w:w="20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5BDCCEB7" w14:textId="77777777" w:rsidR="00FA41BF" w:rsidRPr="00886E15" w:rsidRDefault="00FA41BF" w:rsidP="003E5A06">
            <w:pPr>
              <w:widowControl w:val="0"/>
              <w:autoSpaceDE w:val="0"/>
              <w:autoSpaceDN w:val="0"/>
              <w:adjustRightInd w:val="0"/>
              <w:spacing w:after="0" w:line="240" w:lineRule="auto"/>
              <w:ind w:right="75"/>
              <w:jc w:val="center"/>
              <w:rPr>
                <w:rFonts w:ascii="Courier New" w:hAnsi="Courier New" w:cs="Courier New"/>
                <w:noProof w:val="0"/>
                <w:sz w:val="24"/>
                <w:szCs w:val="24"/>
              </w:rPr>
            </w:pPr>
            <w:r w:rsidRPr="00886E15">
              <w:rPr>
                <w:rFonts w:ascii="Times New Roman" w:hAnsi="Times New Roman" w:cs="Courier New"/>
                <w:b/>
                <w:noProof w:val="0"/>
                <w:color w:val="FFFFFF"/>
                <w:sz w:val="18"/>
                <w:szCs w:val="24"/>
              </w:rPr>
              <w:t>Target/objective/result</w:t>
            </w:r>
          </w:p>
        </w:tc>
        <w:tc>
          <w:tcPr>
            <w:tcW w:w="1275"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40F323E3" w14:textId="77777777" w:rsidR="00FA41BF" w:rsidRPr="00886E15" w:rsidRDefault="00FA41BF" w:rsidP="003E5A06">
            <w:pPr>
              <w:widowControl w:val="0"/>
              <w:autoSpaceDE w:val="0"/>
              <w:autoSpaceDN w:val="0"/>
              <w:adjustRightInd w:val="0"/>
              <w:spacing w:after="0" w:line="240" w:lineRule="auto"/>
              <w:jc w:val="center"/>
              <w:rPr>
                <w:rFonts w:ascii="Courier New" w:hAnsi="Courier New" w:cs="Courier New"/>
                <w:noProof w:val="0"/>
                <w:sz w:val="24"/>
                <w:szCs w:val="24"/>
              </w:rPr>
            </w:pPr>
            <w:r w:rsidRPr="00886E15">
              <w:rPr>
                <w:rFonts w:ascii="Times New Roman" w:hAnsi="Times New Roman" w:cs="Courier New"/>
                <w:b/>
                <w:noProof w:val="0"/>
                <w:color w:val="FFFFFF"/>
                <w:sz w:val="18"/>
                <w:szCs w:val="24"/>
              </w:rPr>
              <w:t>Performance indicator</w:t>
            </w:r>
          </w:p>
        </w:tc>
        <w:tc>
          <w:tcPr>
            <w:tcW w:w="1134"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4AB49A66" w14:textId="77777777" w:rsidR="00FA41BF" w:rsidRPr="00886E15" w:rsidRDefault="00FA41BF" w:rsidP="003E5A06">
            <w:pPr>
              <w:widowControl w:val="0"/>
              <w:autoSpaceDE w:val="0"/>
              <w:autoSpaceDN w:val="0"/>
              <w:adjustRightInd w:val="0"/>
              <w:spacing w:after="0" w:line="240" w:lineRule="auto"/>
              <w:ind w:right="72"/>
              <w:jc w:val="center"/>
              <w:rPr>
                <w:rFonts w:ascii="Courier New" w:hAnsi="Courier New" w:cs="Courier New"/>
                <w:noProof w:val="0"/>
                <w:sz w:val="24"/>
                <w:szCs w:val="24"/>
              </w:rPr>
            </w:pPr>
            <w:r w:rsidRPr="00886E15">
              <w:rPr>
                <w:rFonts w:ascii="Times New Roman" w:hAnsi="Times New Roman" w:cs="Courier New"/>
                <w:b/>
                <w:noProof w:val="0"/>
                <w:color w:val="FFFFFF"/>
                <w:sz w:val="18"/>
                <w:szCs w:val="24"/>
              </w:rPr>
              <w:t>Baseline</w:t>
            </w:r>
          </w:p>
        </w:tc>
        <w:tc>
          <w:tcPr>
            <w:tcW w:w="1701"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0D941A38" w14:textId="77777777" w:rsidR="00FA41BF" w:rsidRPr="00886E15" w:rsidRDefault="00FA41BF" w:rsidP="003E5A06">
            <w:pPr>
              <w:widowControl w:val="0"/>
              <w:autoSpaceDE w:val="0"/>
              <w:autoSpaceDN w:val="0"/>
              <w:adjustRightInd w:val="0"/>
              <w:spacing w:after="0" w:line="240" w:lineRule="auto"/>
              <w:ind w:right="72"/>
              <w:jc w:val="center"/>
              <w:rPr>
                <w:rFonts w:ascii="Courier New" w:hAnsi="Courier New" w:cs="Courier New"/>
                <w:noProof w:val="0"/>
                <w:sz w:val="24"/>
                <w:szCs w:val="24"/>
              </w:rPr>
            </w:pPr>
            <w:r w:rsidRPr="00886E15">
              <w:rPr>
                <w:rFonts w:ascii="Times New Roman" w:hAnsi="Times New Roman" w:cs="Courier New"/>
                <w:b/>
                <w:noProof w:val="0"/>
                <w:color w:val="FFFFFF"/>
                <w:sz w:val="18"/>
                <w:szCs w:val="24"/>
              </w:rPr>
              <w:t>Target for end of project</w:t>
            </w:r>
          </w:p>
        </w:tc>
        <w:tc>
          <w:tcPr>
            <w:tcW w:w="1560"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05BE7DAF" w14:textId="77777777" w:rsidR="00FA41BF" w:rsidRPr="00886E15" w:rsidRDefault="00FA41BF" w:rsidP="003E5A06">
            <w:pPr>
              <w:widowControl w:val="0"/>
              <w:autoSpaceDE w:val="0"/>
              <w:autoSpaceDN w:val="0"/>
              <w:adjustRightInd w:val="0"/>
              <w:spacing w:after="0" w:line="240" w:lineRule="auto"/>
              <w:ind w:right="36"/>
              <w:jc w:val="center"/>
              <w:rPr>
                <w:rFonts w:ascii="Courier New" w:hAnsi="Courier New" w:cs="Courier New"/>
                <w:noProof w:val="0"/>
                <w:sz w:val="24"/>
                <w:szCs w:val="24"/>
              </w:rPr>
            </w:pPr>
            <w:r w:rsidRPr="00886E15">
              <w:rPr>
                <w:rFonts w:ascii="Times New Roman" w:hAnsi="Times New Roman" w:cs="Courier New"/>
                <w:b/>
                <w:noProof w:val="0"/>
                <w:color w:val="FFFFFF"/>
                <w:sz w:val="18"/>
                <w:szCs w:val="24"/>
              </w:rPr>
              <w:t>Status at the end of project</w:t>
            </w:r>
          </w:p>
        </w:tc>
        <w:tc>
          <w:tcPr>
            <w:tcW w:w="992"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77E863E9" w14:textId="77777777" w:rsidR="00FA41BF" w:rsidRPr="00886E15" w:rsidRDefault="00FA41BF" w:rsidP="003E5A06">
            <w:pPr>
              <w:widowControl w:val="0"/>
              <w:autoSpaceDE w:val="0"/>
              <w:autoSpaceDN w:val="0"/>
              <w:adjustRightInd w:val="0"/>
              <w:spacing w:after="0" w:line="240" w:lineRule="auto"/>
              <w:jc w:val="center"/>
              <w:rPr>
                <w:rFonts w:ascii="Courier New" w:hAnsi="Courier New" w:cs="Courier New"/>
                <w:noProof w:val="0"/>
                <w:sz w:val="24"/>
                <w:szCs w:val="24"/>
              </w:rPr>
            </w:pPr>
            <w:r w:rsidRPr="00886E15">
              <w:rPr>
                <w:rFonts w:ascii="Times New Roman" w:hAnsi="Times New Roman" w:cs="Courier New"/>
                <w:b/>
                <w:noProof w:val="0"/>
                <w:color w:val="FFFFFF"/>
                <w:sz w:val="18"/>
                <w:szCs w:val="24"/>
              </w:rPr>
              <w:t>Comments</w:t>
            </w:r>
          </w:p>
        </w:tc>
        <w:tc>
          <w:tcPr>
            <w:tcW w:w="992"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294DCA79" w14:textId="77777777" w:rsidR="00FA41BF" w:rsidRPr="00886E15" w:rsidRDefault="00FA41BF" w:rsidP="003E5A06">
            <w:pPr>
              <w:widowControl w:val="0"/>
              <w:autoSpaceDE w:val="0"/>
              <w:autoSpaceDN w:val="0"/>
              <w:adjustRightInd w:val="0"/>
              <w:spacing w:after="0" w:line="240" w:lineRule="auto"/>
              <w:ind w:right="228"/>
              <w:jc w:val="center"/>
              <w:rPr>
                <w:rFonts w:ascii="Courier New" w:hAnsi="Courier New" w:cs="Courier New"/>
                <w:noProof w:val="0"/>
                <w:sz w:val="24"/>
                <w:szCs w:val="24"/>
              </w:rPr>
            </w:pPr>
            <w:r w:rsidRPr="00886E15">
              <w:rPr>
                <w:rFonts w:ascii="Times New Roman" w:hAnsi="Times New Roman" w:cs="Courier New"/>
                <w:b/>
                <w:noProof w:val="0"/>
                <w:color w:val="FFFFFF"/>
                <w:sz w:val="18"/>
                <w:szCs w:val="24"/>
              </w:rPr>
              <w:t>Rating</w:t>
            </w:r>
          </w:p>
        </w:tc>
      </w:tr>
      <w:tr w:rsidR="00FA41BF" w:rsidRPr="00AB0B93" w14:paraId="63CD251A" w14:textId="77777777" w:rsidTr="003E5A06">
        <w:trPr>
          <w:trHeight w:val="277"/>
        </w:trPr>
        <w:tc>
          <w:tcPr>
            <w:tcW w:w="20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1BD0E73D" w14:textId="2B1F3B74" w:rsidR="00FA41BF" w:rsidRPr="00886E15" w:rsidRDefault="009255B8" w:rsidP="003E5A06">
            <w:pPr>
              <w:widowControl w:val="0"/>
              <w:autoSpaceDE w:val="0"/>
              <w:autoSpaceDN w:val="0"/>
              <w:adjustRightInd w:val="0"/>
              <w:spacing w:after="0" w:line="240" w:lineRule="auto"/>
              <w:ind w:right="522"/>
              <w:jc w:val="both"/>
              <w:rPr>
                <w:rFonts w:ascii="Courier New" w:hAnsi="Courier New" w:cs="Courier New"/>
                <w:noProof w:val="0"/>
                <w:sz w:val="24"/>
                <w:szCs w:val="24"/>
              </w:rPr>
            </w:pPr>
            <w:r w:rsidRPr="00AB0B93">
              <w:rPr>
                <w:rFonts w:ascii="Times New Roman" w:hAnsi="Times New Roman" w:cs="Courier New"/>
                <w:b/>
                <w:noProof w:val="0"/>
                <w:color w:val="FFFFFF"/>
                <w:sz w:val="18"/>
                <w:szCs w:val="24"/>
              </w:rPr>
              <w:t>Objective</w:t>
            </w:r>
            <w:r w:rsidR="00FA41BF" w:rsidRPr="00886E15">
              <w:rPr>
                <w:rFonts w:ascii="Times New Roman" w:hAnsi="Times New Roman" w:cs="Courier New"/>
                <w:b/>
                <w:noProof w:val="0"/>
                <w:color w:val="FFFFFF"/>
                <w:sz w:val="18"/>
                <w:szCs w:val="24"/>
              </w:rPr>
              <w:t>:</w:t>
            </w:r>
          </w:p>
        </w:tc>
        <w:tc>
          <w:tcPr>
            <w:tcW w:w="1275" w:type="dxa"/>
            <w:tcBorders>
              <w:top w:val="single" w:sz="8" w:space="0" w:color="FFFFFF"/>
              <w:left w:val="single" w:sz="8" w:space="0" w:color="FFFFFF"/>
              <w:bottom w:val="single" w:sz="8" w:space="0" w:color="FFFFFF"/>
              <w:right w:val="single" w:sz="8" w:space="0" w:color="FFFFFF"/>
            </w:tcBorders>
            <w:shd w:val="clear" w:color="auto" w:fill="C5E0B3"/>
            <w:vAlign w:val="center"/>
          </w:tcPr>
          <w:p w14:paraId="3843D777" w14:textId="77777777" w:rsidR="00FA41BF" w:rsidRPr="00886E15" w:rsidRDefault="00FA41BF" w:rsidP="003E5A06">
            <w:pPr>
              <w:widowControl w:val="0"/>
              <w:autoSpaceDE w:val="0"/>
              <w:autoSpaceDN w:val="0"/>
              <w:adjustRightInd w:val="0"/>
              <w:spacing w:after="0" w:line="240" w:lineRule="auto"/>
              <w:ind w:right="522"/>
              <w:jc w:val="both"/>
              <w:rPr>
                <w:rFonts w:ascii="Courier New" w:hAnsi="Courier New" w:cs="Courier New"/>
                <w:noProof w:val="0"/>
                <w:sz w:val="24"/>
                <w:szCs w:val="24"/>
              </w:rPr>
            </w:pPr>
            <w:r w:rsidRPr="00886E15">
              <w:rPr>
                <w:rFonts w:ascii="Times New Roman" w:hAnsi="Times New Roman" w:cs="Courier New"/>
                <w:noProof w:val="0"/>
                <w:sz w:val="18"/>
                <w:szCs w:val="24"/>
              </w:rPr>
              <w:t> </w:t>
            </w:r>
          </w:p>
        </w:tc>
        <w:tc>
          <w:tcPr>
            <w:tcW w:w="1134" w:type="dxa"/>
            <w:tcBorders>
              <w:top w:val="single" w:sz="8" w:space="0" w:color="FFFFFF"/>
              <w:left w:val="single" w:sz="8" w:space="0" w:color="FFFFFF"/>
              <w:bottom w:val="single" w:sz="8" w:space="0" w:color="FFFFFF"/>
              <w:right w:val="single" w:sz="8" w:space="0" w:color="FFFFFF"/>
            </w:tcBorders>
            <w:shd w:val="clear" w:color="auto" w:fill="C5E0B3"/>
            <w:vAlign w:val="center"/>
          </w:tcPr>
          <w:p w14:paraId="1DADD4F0" w14:textId="77777777" w:rsidR="00FA41BF" w:rsidRPr="00886E15" w:rsidRDefault="00FA41BF" w:rsidP="003E5A06">
            <w:pPr>
              <w:widowControl w:val="0"/>
              <w:autoSpaceDE w:val="0"/>
              <w:autoSpaceDN w:val="0"/>
              <w:adjustRightInd w:val="0"/>
              <w:spacing w:after="0" w:line="240" w:lineRule="auto"/>
              <w:ind w:right="522"/>
              <w:jc w:val="both"/>
              <w:rPr>
                <w:rFonts w:ascii="Courier New" w:hAnsi="Courier New" w:cs="Courier New"/>
                <w:noProof w:val="0"/>
                <w:sz w:val="24"/>
                <w:szCs w:val="24"/>
              </w:rPr>
            </w:pPr>
            <w:r w:rsidRPr="00886E15">
              <w:rPr>
                <w:rFonts w:ascii="Times New Roman" w:hAnsi="Times New Roman" w:cs="Courier New"/>
                <w:noProof w:val="0"/>
                <w:sz w:val="18"/>
                <w:szCs w:val="24"/>
              </w:rPr>
              <w:t> </w:t>
            </w:r>
          </w:p>
        </w:tc>
        <w:tc>
          <w:tcPr>
            <w:tcW w:w="1701" w:type="dxa"/>
            <w:tcBorders>
              <w:top w:val="single" w:sz="8" w:space="0" w:color="FFFFFF"/>
              <w:left w:val="single" w:sz="8" w:space="0" w:color="FFFFFF"/>
              <w:bottom w:val="single" w:sz="8" w:space="0" w:color="FFFFFF"/>
              <w:right w:val="single" w:sz="8" w:space="0" w:color="FFFFFF"/>
            </w:tcBorders>
            <w:shd w:val="clear" w:color="auto" w:fill="C5E0B3"/>
            <w:vAlign w:val="center"/>
          </w:tcPr>
          <w:p w14:paraId="30CEB376" w14:textId="77777777" w:rsidR="00FA41BF" w:rsidRPr="00886E15" w:rsidRDefault="00FA41BF" w:rsidP="003E5A06">
            <w:pPr>
              <w:widowControl w:val="0"/>
              <w:autoSpaceDE w:val="0"/>
              <w:autoSpaceDN w:val="0"/>
              <w:adjustRightInd w:val="0"/>
              <w:spacing w:after="0" w:line="240" w:lineRule="auto"/>
              <w:ind w:right="522"/>
              <w:jc w:val="both"/>
              <w:rPr>
                <w:rFonts w:ascii="Courier New" w:hAnsi="Courier New" w:cs="Courier New"/>
                <w:noProof w:val="0"/>
                <w:sz w:val="24"/>
                <w:szCs w:val="24"/>
              </w:rPr>
            </w:pPr>
            <w:r w:rsidRPr="00886E15">
              <w:rPr>
                <w:rFonts w:ascii="Times New Roman" w:hAnsi="Times New Roman" w:cs="Courier New"/>
                <w:noProof w:val="0"/>
                <w:sz w:val="18"/>
                <w:szCs w:val="24"/>
              </w:rPr>
              <w:t> </w:t>
            </w:r>
          </w:p>
        </w:tc>
        <w:tc>
          <w:tcPr>
            <w:tcW w:w="1560" w:type="dxa"/>
            <w:tcBorders>
              <w:top w:val="single" w:sz="8" w:space="0" w:color="FFFFFF"/>
              <w:left w:val="single" w:sz="8" w:space="0" w:color="FFFFFF"/>
              <w:bottom w:val="single" w:sz="8" w:space="0" w:color="FFFFFF"/>
              <w:right w:val="single" w:sz="8" w:space="0" w:color="FFFFFF"/>
            </w:tcBorders>
            <w:shd w:val="clear" w:color="auto" w:fill="C5E0B3"/>
            <w:vAlign w:val="center"/>
          </w:tcPr>
          <w:p w14:paraId="04C77928" w14:textId="77777777" w:rsidR="00FA41BF" w:rsidRPr="00886E15" w:rsidRDefault="00FA41BF" w:rsidP="003E5A06">
            <w:pPr>
              <w:widowControl w:val="0"/>
              <w:autoSpaceDE w:val="0"/>
              <w:autoSpaceDN w:val="0"/>
              <w:adjustRightInd w:val="0"/>
              <w:spacing w:after="0" w:line="240" w:lineRule="auto"/>
              <w:ind w:right="522"/>
              <w:jc w:val="both"/>
              <w:rPr>
                <w:rFonts w:ascii="Courier New" w:hAnsi="Courier New" w:cs="Courier New"/>
                <w:noProof w:val="0"/>
                <w:sz w:val="24"/>
                <w:szCs w:val="24"/>
              </w:rPr>
            </w:pPr>
            <w:r w:rsidRPr="00886E15">
              <w:rPr>
                <w:rFonts w:ascii="Times New Roman" w:hAnsi="Times New Roman" w:cs="Courier New"/>
                <w:noProof w:val="0"/>
                <w:sz w:val="18"/>
                <w:szCs w:val="24"/>
              </w:rPr>
              <w:t> </w:t>
            </w:r>
          </w:p>
        </w:tc>
        <w:tc>
          <w:tcPr>
            <w:tcW w:w="992" w:type="dxa"/>
            <w:tcBorders>
              <w:top w:val="single" w:sz="8" w:space="0" w:color="FFFFFF"/>
              <w:left w:val="single" w:sz="8" w:space="0" w:color="FFFFFF"/>
              <w:bottom w:val="single" w:sz="8" w:space="0" w:color="FFFFFF"/>
              <w:right w:val="single" w:sz="8" w:space="0" w:color="FFFFFF"/>
            </w:tcBorders>
            <w:shd w:val="clear" w:color="auto" w:fill="C5E0B3"/>
            <w:vAlign w:val="center"/>
          </w:tcPr>
          <w:p w14:paraId="737FAB5A" w14:textId="77777777" w:rsidR="00FA41BF" w:rsidRPr="00886E15" w:rsidRDefault="00FA41BF" w:rsidP="003E5A06">
            <w:pPr>
              <w:widowControl w:val="0"/>
              <w:autoSpaceDE w:val="0"/>
              <w:autoSpaceDN w:val="0"/>
              <w:adjustRightInd w:val="0"/>
              <w:spacing w:after="0" w:line="240" w:lineRule="auto"/>
              <w:ind w:right="522"/>
              <w:jc w:val="both"/>
              <w:rPr>
                <w:rFonts w:ascii="Courier New" w:hAnsi="Courier New" w:cs="Courier New"/>
                <w:noProof w:val="0"/>
                <w:sz w:val="24"/>
                <w:szCs w:val="24"/>
              </w:rPr>
            </w:pPr>
            <w:r w:rsidRPr="00886E15">
              <w:rPr>
                <w:rFonts w:ascii="Times New Roman" w:hAnsi="Times New Roman" w:cs="Courier New"/>
                <w:noProof w:val="0"/>
                <w:sz w:val="18"/>
                <w:szCs w:val="24"/>
              </w:rPr>
              <w:t> </w:t>
            </w:r>
          </w:p>
        </w:tc>
        <w:tc>
          <w:tcPr>
            <w:tcW w:w="992" w:type="dxa"/>
            <w:tcBorders>
              <w:top w:val="single" w:sz="8" w:space="0" w:color="FFFFFF"/>
              <w:left w:val="single" w:sz="8" w:space="0" w:color="FFFFFF"/>
              <w:bottom w:val="single" w:sz="8" w:space="0" w:color="FFFFFF"/>
              <w:right w:val="single" w:sz="8" w:space="0" w:color="FFFFFF"/>
            </w:tcBorders>
            <w:shd w:val="clear" w:color="auto" w:fill="C5E0B3"/>
            <w:vAlign w:val="center"/>
          </w:tcPr>
          <w:p w14:paraId="03DD81E7" w14:textId="77777777" w:rsidR="00FA41BF" w:rsidRPr="00886E15" w:rsidRDefault="00FA41BF" w:rsidP="003E5A06">
            <w:pPr>
              <w:widowControl w:val="0"/>
              <w:autoSpaceDE w:val="0"/>
              <w:autoSpaceDN w:val="0"/>
              <w:adjustRightInd w:val="0"/>
              <w:spacing w:after="0" w:line="240" w:lineRule="auto"/>
              <w:ind w:right="522"/>
              <w:jc w:val="center"/>
              <w:rPr>
                <w:rFonts w:ascii="Courier New" w:hAnsi="Courier New" w:cs="Courier New"/>
                <w:noProof w:val="0"/>
                <w:sz w:val="24"/>
                <w:szCs w:val="24"/>
              </w:rPr>
            </w:pPr>
            <w:r w:rsidRPr="00886E15">
              <w:rPr>
                <w:rFonts w:ascii="Times New Roman" w:hAnsi="Times New Roman" w:cs="Courier New"/>
                <w:b/>
                <w:noProof w:val="0"/>
                <w:color w:val="FF0000"/>
                <w:sz w:val="20"/>
                <w:szCs w:val="24"/>
              </w:rPr>
              <w:t> </w:t>
            </w:r>
          </w:p>
        </w:tc>
      </w:tr>
      <w:tr w:rsidR="00FA41BF" w:rsidRPr="00AB0B93" w14:paraId="63A42B37" w14:textId="77777777" w:rsidTr="003E5A06">
        <w:trPr>
          <w:trHeight w:val="262"/>
        </w:trPr>
        <w:tc>
          <w:tcPr>
            <w:tcW w:w="20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50153A66" w14:textId="4932795A" w:rsidR="00FA41BF" w:rsidRPr="00886E15" w:rsidRDefault="009255B8" w:rsidP="003E5A06">
            <w:pPr>
              <w:widowControl w:val="0"/>
              <w:autoSpaceDE w:val="0"/>
              <w:autoSpaceDN w:val="0"/>
              <w:adjustRightInd w:val="0"/>
              <w:spacing w:after="0" w:line="240" w:lineRule="auto"/>
              <w:ind w:right="522"/>
              <w:jc w:val="both"/>
              <w:rPr>
                <w:rFonts w:ascii="Courier New" w:hAnsi="Courier New" w:cs="Courier New"/>
                <w:noProof w:val="0"/>
                <w:sz w:val="24"/>
                <w:szCs w:val="24"/>
              </w:rPr>
            </w:pPr>
            <w:r>
              <w:rPr>
                <w:rFonts w:ascii="Times New Roman" w:hAnsi="Times New Roman" w:cs="Courier New"/>
                <w:b/>
                <w:noProof w:val="0"/>
                <w:color w:val="FFFFFF"/>
                <w:sz w:val="18"/>
                <w:szCs w:val="24"/>
              </w:rPr>
              <w:t>Result</w:t>
            </w:r>
            <w:r w:rsidR="00FA41BF" w:rsidRPr="00886E15">
              <w:rPr>
                <w:rFonts w:ascii="Times New Roman" w:hAnsi="Times New Roman" w:cs="Courier New"/>
                <w:b/>
                <w:noProof w:val="0"/>
                <w:color w:val="FFFFFF"/>
                <w:sz w:val="18"/>
                <w:szCs w:val="24"/>
              </w:rPr>
              <w:t xml:space="preserve"> 1</w:t>
            </w:r>
          </w:p>
        </w:tc>
        <w:tc>
          <w:tcPr>
            <w:tcW w:w="1275"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596E40BB" w14:textId="77777777" w:rsidR="00FA41BF" w:rsidRPr="00886E15" w:rsidRDefault="00FA41BF" w:rsidP="003E5A06">
            <w:pPr>
              <w:widowControl w:val="0"/>
              <w:autoSpaceDE w:val="0"/>
              <w:autoSpaceDN w:val="0"/>
              <w:adjustRightInd w:val="0"/>
              <w:spacing w:after="0" w:line="240" w:lineRule="auto"/>
              <w:ind w:right="522"/>
              <w:jc w:val="both"/>
              <w:rPr>
                <w:rFonts w:ascii="Courier New" w:hAnsi="Courier New" w:cs="Courier New"/>
                <w:noProof w:val="0"/>
                <w:sz w:val="24"/>
                <w:szCs w:val="24"/>
              </w:rPr>
            </w:pPr>
            <w:r w:rsidRPr="00886E15">
              <w:rPr>
                <w:rFonts w:ascii="Times New Roman" w:hAnsi="Times New Roman" w:cs="Courier New"/>
                <w:noProof w:val="0"/>
                <w:sz w:val="18"/>
                <w:szCs w:val="24"/>
              </w:rPr>
              <w:t> </w:t>
            </w:r>
          </w:p>
        </w:tc>
        <w:tc>
          <w:tcPr>
            <w:tcW w:w="1134"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75B6326D" w14:textId="77777777" w:rsidR="00FA41BF" w:rsidRPr="00886E15" w:rsidRDefault="00FA41BF" w:rsidP="003E5A06">
            <w:pPr>
              <w:widowControl w:val="0"/>
              <w:autoSpaceDE w:val="0"/>
              <w:autoSpaceDN w:val="0"/>
              <w:adjustRightInd w:val="0"/>
              <w:spacing w:after="0" w:line="240" w:lineRule="auto"/>
              <w:ind w:right="522"/>
              <w:jc w:val="both"/>
              <w:rPr>
                <w:rFonts w:ascii="Courier New" w:hAnsi="Courier New" w:cs="Courier New"/>
                <w:noProof w:val="0"/>
                <w:sz w:val="24"/>
                <w:szCs w:val="24"/>
              </w:rPr>
            </w:pPr>
            <w:r w:rsidRPr="00886E15">
              <w:rPr>
                <w:rFonts w:ascii="Times New Roman" w:hAnsi="Times New Roman" w:cs="Courier New"/>
                <w:noProof w:val="0"/>
                <w:sz w:val="18"/>
                <w:szCs w:val="24"/>
              </w:rPr>
              <w:t> </w:t>
            </w:r>
          </w:p>
        </w:tc>
        <w:tc>
          <w:tcPr>
            <w:tcW w:w="1701"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69B98066" w14:textId="77777777" w:rsidR="00FA41BF" w:rsidRPr="00886E15" w:rsidRDefault="00FA41BF" w:rsidP="003E5A06">
            <w:pPr>
              <w:widowControl w:val="0"/>
              <w:autoSpaceDE w:val="0"/>
              <w:autoSpaceDN w:val="0"/>
              <w:adjustRightInd w:val="0"/>
              <w:spacing w:after="0" w:line="240" w:lineRule="auto"/>
              <w:ind w:right="522"/>
              <w:jc w:val="both"/>
              <w:rPr>
                <w:rFonts w:ascii="Courier New" w:hAnsi="Courier New" w:cs="Courier New"/>
                <w:noProof w:val="0"/>
                <w:sz w:val="24"/>
                <w:szCs w:val="24"/>
              </w:rPr>
            </w:pPr>
            <w:r w:rsidRPr="00886E15">
              <w:rPr>
                <w:rFonts w:ascii="Times New Roman" w:hAnsi="Times New Roman" w:cs="Courier New"/>
                <w:noProof w:val="0"/>
                <w:sz w:val="18"/>
                <w:szCs w:val="24"/>
              </w:rPr>
              <w:t> </w:t>
            </w:r>
          </w:p>
        </w:tc>
        <w:tc>
          <w:tcPr>
            <w:tcW w:w="1560"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0C7FAC30" w14:textId="77777777" w:rsidR="00FA41BF" w:rsidRPr="00886E15" w:rsidRDefault="00FA41BF" w:rsidP="003E5A06">
            <w:pPr>
              <w:widowControl w:val="0"/>
              <w:autoSpaceDE w:val="0"/>
              <w:autoSpaceDN w:val="0"/>
              <w:adjustRightInd w:val="0"/>
              <w:spacing w:after="0" w:line="240" w:lineRule="auto"/>
              <w:ind w:right="522"/>
              <w:jc w:val="both"/>
              <w:rPr>
                <w:rFonts w:ascii="Courier New" w:hAnsi="Courier New" w:cs="Courier New"/>
                <w:noProof w:val="0"/>
                <w:sz w:val="24"/>
                <w:szCs w:val="24"/>
              </w:rPr>
            </w:pPr>
            <w:r w:rsidRPr="00886E15">
              <w:rPr>
                <w:rFonts w:ascii="Times New Roman" w:hAnsi="Times New Roman" w:cs="Courier New"/>
                <w:noProof w:val="0"/>
                <w:sz w:val="18"/>
                <w:szCs w:val="24"/>
              </w:rPr>
              <w:t> </w:t>
            </w:r>
          </w:p>
        </w:tc>
        <w:tc>
          <w:tcPr>
            <w:tcW w:w="992"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18FD6CD4" w14:textId="77777777" w:rsidR="00FA41BF" w:rsidRPr="00886E15" w:rsidRDefault="00FA41BF" w:rsidP="003E5A06">
            <w:pPr>
              <w:widowControl w:val="0"/>
              <w:autoSpaceDE w:val="0"/>
              <w:autoSpaceDN w:val="0"/>
              <w:adjustRightInd w:val="0"/>
              <w:spacing w:after="0" w:line="240" w:lineRule="auto"/>
              <w:ind w:right="522"/>
              <w:jc w:val="both"/>
              <w:rPr>
                <w:rFonts w:ascii="Courier New" w:hAnsi="Courier New" w:cs="Courier New"/>
                <w:noProof w:val="0"/>
                <w:sz w:val="24"/>
                <w:szCs w:val="24"/>
              </w:rPr>
            </w:pPr>
            <w:r w:rsidRPr="00886E15">
              <w:rPr>
                <w:rFonts w:ascii="Times New Roman" w:hAnsi="Times New Roman" w:cs="Courier New"/>
                <w:noProof w:val="0"/>
                <w:sz w:val="18"/>
                <w:szCs w:val="24"/>
              </w:rPr>
              <w:t> </w:t>
            </w:r>
          </w:p>
        </w:tc>
        <w:tc>
          <w:tcPr>
            <w:tcW w:w="992"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4D44CE1E" w14:textId="77777777" w:rsidR="00FA41BF" w:rsidRPr="00886E15" w:rsidRDefault="00FA41BF" w:rsidP="003E5A06">
            <w:pPr>
              <w:widowControl w:val="0"/>
              <w:autoSpaceDE w:val="0"/>
              <w:autoSpaceDN w:val="0"/>
              <w:adjustRightInd w:val="0"/>
              <w:spacing w:after="0" w:line="240" w:lineRule="auto"/>
              <w:ind w:right="522"/>
              <w:jc w:val="center"/>
              <w:rPr>
                <w:rFonts w:ascii="Courier New" w:hAnsi="Courier New" w:cs="Courier New"/>
                <w:noProof w:val="0"/>
                <w:sz w:val="24"/>
                <w:szCs w:val="24"/>
              </w:rPr>
            </w:pPr>
            <w:r w:rsidRPr="00886E15">
              <w:rPr>
                <w:rFonts w:ascii="Times New Roman" w:hAnsi="Times New Roman" w:cs="Courier New"/>
                <w:noProof w:val="0"/>
                <w:sz w:val="18"/>
                <w:szCs w:val="24"/>
              </w:rPr>
              <w:t> </w:t>
            </w:r>
          </w:p>
        </w:tc>
      </w:tr>
      <w:tr w:rsidR="00FA41BF" w:rsidRPr="00AB0B93" w14:paraId="496270CA" w14:textId="77777777" w:rsidTr="003E5A06">
        <w:trPr>
          <w:trHeight w:val="262"/>
        </w:trPr>
        <w:tc>
          <w:tcPr>
            <w:tcW w:w="20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2C1AC069" w14:textId="1F9D409C" w:rsidR="00FA41BF" w:rsidRPr="00886E15" w:rsidRDefault="009255B8" w:rsidP="003E5A06">
            <w:pPr>
              <w:widowControl w:val="0"/>
              <w:autoSpaceDE w:val="0"/>
              <w:autoSpaceDN w:val="0"/>
              <w:adjustRightInd w:val="0"/>
              <w:spacing w:after="0" w:line="240" w:lineRule="auto"/>
              <w:ind w:right="522"/>
              <w:jc w:val="both"/>
              <w:rPr>
                <w:rFonts w:ascii="Courier New" w:hAnsi="Courier New" w:cs="Courier New"/>
                <w:noProof w:val="0"/>
                <w:sz w:val="24"/>
                <w:szCs w:val="24"/>
              </w:rPr>
            </w:pPr>
            <w:r>
              <w:rPr>
                <w:rFonts w:ascii="Times New Roman" w:hAnsi="Times New Roman" w:cs="Courier New"/>
                <w:b/>
                <w:noProof w:val="0"/>
                <w:color w:val="FFFFFF"/>
                <w:sz w:val="18"/>
                <w:szCs w:val="24"/>
              </w:rPr>
              <w:t>Result</w:t>
            </w:r>
            <w:r w:rsidR="00FA41BF" w:rsidRPr="00886E15">
              <w:rPr>
                <w:rFonts w:ascii="Times New Roman" w:hAnsi="Times New Roman" w:cs="Courier New"/>
                <w:b/>
                <w:noProof w:val="0"/>
                <w:color w:val="FFFFFF"/>
                <w:sz w:val="18"/>
                <w:szCs w:val="24"/>
              </w:rPr>
              <w:t xml:space="preserve"> 2</w:t>
            </w:r>
          </w:p>
        </w:tc>
        <w:tc>
          <w:tcPr>
            <w:tcW w:w="1275"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19545769" w14:textId="77777777" w:rsidR="00FA41BF" w:rsidRPr="00886E15" w:rsidRDefault="00FA41BF" w:rsidP="003E5A06">
            <w:pPr>
              <w:widowControl w:val="0"/>
              <w:autoSpaceDE w:val="0"/>
              <w:autoSpaceDN w:val="0"/>
              <w:adjustRightInd w:val="0"/>
              <w:spacing w:after="0" w:line="240" w:lineRule="auto"/>
              <w:ind w:right="522"/>
              <w:jc w:val="both"/>
              <w:rPr>
                <w:rFonts w:ascii="Times New Roman" w:hAnsi="Times New Roman" w:cs="Courier New"/>
                <w:noProof w:val="0"/>
                <w:sz w:val="18"/>
                <w:szCs w:val="24"/>
                <w:highlight w:val="white"/>
              </w:rPr>
            </w:pPr>
          </w:p>
        </w:tc>
        <w:tc>
          <w:tcPr>
            <w:tcW w:w="1134"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53AA13C3" w14:textId="77777777" w:rsidR="00FA41BF" w:rsidRPr="00886E15" w:rsidRDefault="00FA41BF" w:rsidP="003E5A06">
            <w:pPr>
              <w:widowControl w:val="0"/>
              <w:autoSpaceDE w:val="0"/>
              <w:autoSpaceDN w:val="0"/>
              <w:adjustRightInd w:val="0"/>
              <w:spacing w:after="0" w:line="240" w:lineRule="auto"/>
              <w:ind w:right="522"/>
              <w:jc w:val="both"/>
              <w:rPr>
                <w:rFonts w:ascii="Times New Roman" w:hAnsi="Times New Roman" w:cs="Courier New"/>
                <w:noProof w:val="0"/>
                <w:sz w:val="18"/>
                <w:szCs w:val="24"/>
                <w:highlight w:val="white"/>
              </w:rPr>
            </w:pPr>
          </w:p>
        </w:tc>
        <w:tc>
          <w:tcPr>
            <w:tcW w:w="1701"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3EC4F7A8" w14:textId="77777777" w:rsidR="00FA41BF" w:rsidRPr="00886E15" w:rsidRDefault="00FA41BF" w:rsidP="003E5A06">
            <w:pPr>
              <w:widowControl w:val="0"/>
              <w:autoSpaceDE w:val="0"/>
              <w:autoSpaceDN w:val="0"/>
              <w:adjustRightInd w:val="0"/>
              <w:spacing w:after="0" w:line="240" w:lineRule="auto"/>
              <w:ind w:right="522"/>
              <w:jc w:val="both"/>
              <w:rPr>
                <w:rFonts w:ascii="Times New Roman" w:hAnsi="Times New Roman" w:cs="Courier New"/>
                <w:noProof w:val="0"/>
                <w:sz w:val="18"/>
                <w:szCs w:val="24"/>
                <w:highlight w:val="white"/>
              </w:rPr>
            </w:pPr>
          </w:p>
        </w:tc>
        <w:tc>
          <w:tcPr>
            <w:tcW w:w="1560"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255DBD60" w14:textId="77777777" w:rsidR="00FA41BF" w:rsidRPr="00886E15" w:rsidRDefault="00FA41BF" w:rsidP="003E5A06">
            <w:pPr>
              <w:widowControl w:val="0"/>
              <w:autoSpaceDE w:val="0"/>
              <w:autoSpaceDN w:val="0"/>
              <w:adjustRightInd w:val="0"/>
              <w:spacing w:after="0" w:line="240" w:lineRule="auto"/>
              <w:ind w:right="522"/>
              <w:jc w:val="both"/>
              <w:rPr>
                <w:rFonts w:ascii="Times New Roman" w:hAnsi="Times New Roman" w:cs="Courier New"/>
                <w:noProof w:val="0"/>
                <w:sz w:val="18"/>
                <w:szCs w:val="24"/>
                <w:highlight w:val="white"/>
              </w:rPr>
            </w:pPr>
          </w:p>
        </w:tc>
        <w:tc>
          <w:tcPr>
            <w:tcW w:w="992"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1836E172" w14:textId="77777777" w:rsidR="00FA41BF" w:rsidRPr="00886E15" w:rsidRDefault="00FA41BF" w:rsidP="003E5A06">
            <w:pPr>
              <w:widowControl w:val="0"/>
              <w:autoSpaceDE w:val="0"/>
              <w:autoSpaceDN w:val="0"/>
              <w:adjustRightInd w:val="0"/>
              <w:spacing w:after="0" w:line="240" w:lineRule="auto"/>
              <w:ind w:right="522"/>
              <w:jc w:val="both"/>
              <w:rPr>
                <w:rFonts w:ascii="Times New Roman" w:hAnsi="Times New Roman" w:cs="Courier New"/>
                <w:noProof w:val="0"/>
                <w:sz w:val="18"/>
                <w:szCs w:val="24"/>
                <w:highlight w:val="white"/>
              </w:rPr>
            </w:pPr>
          </w:p>
        </w:tc>
        <w:tc>
          <w:tcPr>
            <w:tcW w:w="992"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0C739687" w14:textId="77777777" w:rsidR="00FA41BF" w:rsidRPr="00886E15" w:rsidRDefault="00FA41BF" w:rsidP="003E5A06">
            <w:pPr>
              <w:widowControl w:val="0"/>
              <w:autoSpaceDE w:val="0"/>
              <w:autoSpaceDN w:val="0"/>
              <w:adjustRightInd w:val="0"/>
              <w:spacing w:after="0" w:line="240" w:lineRule="auto"/>
              <w:ind w:right="522"/>
              <w:jc w:val="center"/>
              <w:rPr>
                <w:rFonts w:ascii="Times New Roman" w:hAnsi="Times New Roman" w:cs="Courier New"/>
                <w:noProof w:val="0"/>
                <w:sz w:val="18"/>
                <w:szCs w:val="24"/>
                <w:highlight w:val="white"/>
              </w:rPr>
            </w:pPr>
          </w:p>
        </w:tc>
      </w:tr>
      <w:tr w:rsidR="00FA41BF" w:rsidRPr="00AB0B93" w14:paraId="626D668B" w14:textId="77777777" w:rsidTr="003E5A06">
        <w:trPr>
          <w:trHeight w:val="248"/>
        </w:trPr>
        <w:tc>
          <w:tcPr>
            <w:tcW w:w="20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608DD49D" w14:textId="2BFDFEA5" w:rsidR="00FA41BF" w:rsidRPr="00886E15" w:rsidRDefault="009255B8" w:rsidP="003E5A06">
            <w:pPr>
              <w:widowControl w:val="0"/>
              <w:autoSpaceDE w:val="0"/>
              <w:autoSpaceDN w:val="0"/>
              <w:adjustRightInd w:val="0"/>
              <w:spacing w:after="0" w:line="240" w:lineRule="auto"/>
              <w:ind w:right="522"/>
              <w:jc w:val="both"/>
              <w:rPr>
                <w:rFonts w:ascii="Courier New" w:hAnsi="Courier New" w:cs="Courier New"/>
                <w:noProof w:val="0"/>
                <w:sz w:val="24"/>
                <w:szCs w:val="24"/>
              </w:rPr>
            </w:pPr>
            <w:r>
              <w:rPr>
                <w:rFonts w:ascii="Times New Roman" w:hAnsi="Times New Roman" w:cs="Courier New"/>
                <w:b/>
                <w:noProof w:val="0"/>
                <w:color w:val="FFFFFF"/>
                <w:sz w:val="18"/>
                <w:szCs w:val="24"/>
              </w:rPr>
              <w:t>Result</w:t>
            </w:r>
            <w:r w:rsidR="00FA41BF" w:rsidRPr="00886E15">
              <w:rPr>
                <w:rFonts w:ascii="Times New Roman" w:hAnsi="Times New Roman" w:cs="Courier New"/>
                <w:b/>
                <w:noProof w:val="0"/>
                <w:color w:val="FFFFFF"/>
                <w:sz w:val="18"/>
                <w:szCs w:val="24"/>
              </w:rPr>
              <w:t xml:space="preserve"> 3</w:t>
            </w:r>
          </w:p>
        </w:tc>
        <w:tc>
          <w:tcPr>
            <w:tcW w:w="1275"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3C228611" w14:textId="77777777" w:rsidR="00FA41BF" w:rsidRPr="00886E15" w:rsidRDefault="00FA41BF" w:rsidP="003E5A06">
            <w:pPr>
              <w:widowControl w:val="0"/>
              <w:autoSpaceDE w:val="0"/>
              <w:autoSpaceDN w:val="0"/>
              <w:adjustRightInd w:val="0"/>
              <w:spacing w:after="0" w:line="240" w:lineRule="auto"/>
              <w:ind w:right="522"/>
              <w:jc w:val="both"/>
              <w:rPr>
                <w:rFonts w:ascii="Times New Roman" w:hAnsi="Times New Roman" w:cs="Courier New"/>
                <w:noProof w:val="0"/>
                <w:sz w:val="18"/>
                <w:szCs w:val="24"/>
                <w:highlight w:val="white"/>
              </w:rPr>
            </w:pPr>
          </w:p>
        </w:tc>
        <w:tc>
          <w:tcPr>
            <w:tcW w:w="1134"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137E1DC2" w14:textId="77777777" w:rsidR="00FA41BF" w:rsidRPr="00886E15" w:rsidRDefault="00FA41BF" w:rsidP="003E5A06">
            <w:pPr>
              <w:widowControl w:val="0"/>
              <w:autoSpaceDE w:val="0"/>
              <w:autoSpaceDN w:val="0"/>
              <w:adjustRightInd w:val="0"/>
              <w:spacing w:after="0" w:line="240" w:lineRule="auto"/>
              <w:ind w:right="522"/>
              <w:jc w:val="both"/>
              <w:rPr>
                <w:rFonts w:ascii="Times New Roman" w:hAnsi="Times New Roman" w:cs="Courier New"/>
                <w:noProof w:val="0"/>
                <w:sz w:val="18"/>
                <w:szCs w:val="24"/>
                <w:highlight w:val="white"/>
              </w:rPr>
            </w:pPr>
          </w:p>
        </w:tc>
        <w:tc>
          <w:tcPr>
            <w:tcW w:w="1701"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68485E4F" w14:textId="77777777" w:rsidR="00FA41BF" w:rsidRPr="00886E15" w:rsidRDefault="00FA41BF" w:rsidP="003E5A06">
            <w:pPr>
              <w:widowControl w:val="0"/>
              <w:autoSpaceDE w:val="0"/>
              <w:autoSpaceDN w:val="0"/>
              <w:adjustRightInd w:val="0"/>
              <w:spacing w:after="0" w:line="240" w:lineRule="auto"/>
              <w:ind w:right="522"/>
              <w:jc w:val="both"/>
              <w:rPr>
                <w:rFonts w:ascii="Times New Roman" w:hAnsi="Times New Roman" w:cs="Courier New"/>
                <w:noProof w:val="0"/>
                <w:sz w:val="18"/>
                <w:szCs w:val="24"/>
                <w:highlight w:val="white"/>
              </w:rPr>
            </w:pPr>
          </w:p>
        </w:tc>
        <w:tc>
          <w:tcPr>
            <w:tcW w:w="1560"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3B56FDCD" w14:textId="77777777" w:rsidR="00FA41BF" w:rsidRPr="00886E15" w:rsidRDefault="00FA41BF" w:rsidP="003E5A06">
            <w:pPr>
              <w:widowControl w:val="0"/>
              <w:autoSpaceDE w:val="0"/>
              <w:autoSpaceDN w:val="0"/>
              <w:adjustRightInd w:val="0"/>
              <w:spacing w:after="0" w:line="240" w:lineRule="auto"/>
              <w:ind w:right="522"/>
              <w:jc w:val="both"/>
              <w:rPr>
                <w:rFonts w:ascii="Times New Roman" w:hAnsi="Times New Roman" w:cs="Courier New"/>
                <w:noProof w:val="0"/>
                <w:sz w:val="18"/>
                <w:szCs w:val="24"/>
                <w:highlight w:val="white"/>
              </w:rPr>
            </w:pPr>
          </w:p>
        </w:tc>
        <w:tc>
          <w:tcPr>
            <w:tcW w:w="992"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13537A0A" w14:textId="77777777" w:rsidR="00FA41BF" w:rsidRPr="00886E15" w:rsidRDefault="00FA41BF" w:rsidP="003E5A06">
            <w:pPr>
              <w:widowControl w:val="0"/>
              <w:autoSpaceDE w:val="0"/>
              <w:autoSpaceDN w:val="0"/>
              <w:adjustRightInd w:val="0"/>
              <w:spacing w:after="0" w:line="240" w:lineRule="auto"/>
              <w:ind w:right="522"/>
              <w:jc w:val="both"/>
              <w:rPr>
                <w:rFonts w:ascii="Times New Roman" w:hAnsi="Times New Roman" w:cs="Courier New"/>
                <w:noProof w:val="0"/>
                <w:sz w:val="18"/>
                <w:szCs w:val="24"/>
                <w:highlight w:val="white"/>
              </w:rPr>
            </w:pPr>
          </w:p>
        </w:tc>
        <w:tc>
          <w:tcPr>
            <w:tcW w:w="992"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047D9FF0" w14:textId="77777777" w:rsidR="00FA41BF" w:rsidRPr="00886E15" w:rsidRDefault="00FA41BF" w:rsidP="003E5A06">
            <w:pPr>
              <w:widowControl w:val="0"/>
              <w:autoSpaceDE w:val="0"/>
              <w:autoSpaceDN w:val="0"/>
              <w:adjustRightInd w:val="0"/>
              <w:spacing w:after="0" w:line="240" w:lineRule="auto"/>
              <w:ind w:right="522"/>
              <w:jc w:val="center"/>
              <w:rPr>
                <w:rFonts w:ascii="Times New Roman" w:hAnsi="Times New Roman" w:cs="Courier New"/>
                <w:noProof w:val="0"/>
                <w:sz w:val="18"/>
                <w:szCs w:val="24"/>
                <w:highlight w:val="white"/>
              </w:rPr>
            </w:pPr>
          </w:p>
        </w:tc>
      </w:tr>
      <w:tr w:rsidR="00FA41BF" w:rsidRPr="00AB0B93" w14:paraId="5504E59E" w14:textId="77777777" w:rsidTr="003E5A06">
        <w:trPr>
          <w:trHeight w:val="262"/>
        </w:trPr>
        <w:tc>
          <w:tcPr>
            <w:tcW w:w="20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1A03D0B8" w14:textId="6F9D7045" w:rsidR="00FA41BF" w:rsidRPr="00886E15" w:rsidRDefault="009255B8" w:rsidP="003E5A06">
            <w:pPr>
              <w:widowControl w:val="0"/>
              <w:autoSpaceDE w:val="0"/>
              <w:autoSpaceDN w:val="0"/>
              <w:adjustRightInd w:val="0"/>
              <w:spacing w:after="0" w:line="240" w:lineRule="auto"/>
              <w:ind w:right="522"/>
              <w:jc w:val="both"/>
              <w:rPr>
                <w:rFonts w:ascii="Courier New" w:hAnsi="Courier New" w:cs="Courier New"/>
                <w:noProof w:val="0"/>
                <w:sz w:val="24"/>
                <w:szCs w:val="24"/>
              </w:rPr>
            </w:pPr>
            <w:r>
              <w:rPr>
                <w:rFonts w:ascii="Times New Roman" w:hAnsi="Times New Roman" w:cs="Courier New"/>
                <w:b/>
                <w:noProof w:val="0"/>
                <w:color w:val="FFFFFF"/>
                <w:sz w:val="18"/>
                <w:szCs w:val="24"/>
              </w:rPr>
              <w:t>Result</w:t>
            </w:r>
            <w:r w:rsidR="00FA41BF" w:rsidRPr="00886E15">
              <w:rPr>
                <w:rFonts w:ascii="Times New Roman" w:hAnsi="Times New Roman" w:cs="Courier New"/>
                <w:b/>
                <w:noProof w:val="0"/>
                <w:color w:val="FFFFFF"/>
                <w:sz w:val="18"/>
                <w:szCs w:val="24"/>
              </w:rPr>
              <w:t xml:space="preserve"> 4</w:t>
            </w:r>
          </w:p>
        </w:tc>
        <w:tc>
          <w:tcPr>
            <w:tcW w:w="1275"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1F6ADDBD" w14:textId="77777777" w:rsidR="00FA41BF" w:rsidRPr="00886E15" w:rsidRDefault="00FA41BF" w:rsidP="003E5A06">
            <w:pPr>
              <w:widowControl w:val="0"/>
              <w:autoSpaceDE w:val="0"/>
              <w:autoSpaceDN w:val="0"/>
              <w:adjustRightInd w:val="0"/>
              <w:spacing w:after="0" w:line="240" w:lineRule="auto"/>
              <w:ind w:right="522"/>
              <w:jc w:val="both"/>
              <w:rPr>
                <w:rFonts w:ascii="Times New Roman" w:hAnsi="Times New Roman" w:cs="Courier New"/>
                <w:noProof w:val="0"/>
                <w:sz w:val="18"/>
                <w:szCs w:val="24"/>
                <w:highlight w:val="white"/>
              </w:rPr>
            </w:pPr>
          </w:p>
        </w:tc>
        <w:tc>
          <w:tcPr>
            <w:tcW w:w="1134"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61C96CA8" w14:textId="77777777" w:rsidR="00FA41BF" w:rsidRPr="00886E15" w:rsidRDefault="00FA41BF" w:rsidP="003E5A06">
            <w:pPr>
              <w:widowControl w:val="0"/>
              <w:autoSpaceDE w:val="0"/>
              <w:autoSpaceDN w:val="0"/>
              <w:adjustRightInd w:val="0"/>
              <w:spacing w:after="0" w:line="240" w:lineRule="auto"/>
              <w:ind w:right="522"/>
              <w:jc w:val="both"/>
              <w:rPr>
                <w:rFonts w:ascii="Times New Roman" w:hAnsi="Times New Roman" w:cs="Courier New"/>
                <w:noProof w:val="0"/>
                <w:sz w:val="18"/>
                <w:szCs w:val="24"/>
                <w:highlight w:val="white"/>
              </w:rPr>
            </w:pPr>
          </w:p>
        </w:tc>
        <w:tc>
          <w:tcPr>
            <w:tcW w:w="1701"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075A5070" w14:textId="77777777" w:rsidR="00FA41BF" w:rsidRPr="00886E15" w:rsidRDefault="00FA41BF" w:rsidP="003E5A06">
            <w:pPr>
              <w:widowControl w:val="0"/>
              <w:autoSpaceDE w:val="0"/>
              <w:autoSpaceDN w:val="0"/>
              <w:adjustRightInd w:val="0"/>
              <w:spacing w:after="0" w:line="240" w:lineRule="auto"/>
              <w:ind w:right="522"/>
              <w:jc w:val="both"/>
              <w:rPr>
                <w:rFonts w:ascii="Times New Roman" w:hAnsi="Times New Roman" w:cs="Courier New"/>
                <w:noProof w:val="0"/>
                <w:sz w:val="18"/>
                <w:szCs w:val="24"/>
                <w:highlight w:val="white"/>
              </w:rPr>
            </w:pPr>
          </w:p>
        </w:tc>
        <w:tc>
          <w:tcPr>
            <w:tcW w:w="1560"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2ECC7F47" w14:textId="77777777" w:rsidR="00FA41BF" w:rsidRPr="00886E15" w:rsidRDefault="00FA41BF" w:rsidP="003E5A06">
            <w:pPr>
              <w:widowControl w:val="0"/>
              <w:autoSpaceDE w:val="0"/>
              <w:autoSpaceDN w:val="0"/>
              <w:adjustRightInd w:val="0"/>
              <w:spacing w:after="0" w:line="240" w:lineRule="auto"/>
              <w:ind w:right="522"/>
              <w:jc w:val="both"/>
              <w:rPr>
                <w:rFonts w:ascii="Times New Roman" w:hAnsi="Times New Roman" w:cs="Courier New"/>
                <w:noProof w:val="0"/>
                <w:sz w:val="18"/>
                <w:szCs w:val="24"/>
                <w:highlight w:val="white"/>
              </w:rPr>
            </w:pPr>
          </w:p>
        </w:tc>
        <w:tc>
          <w:tcPr>
            <w:tcW w:w="992"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763B8F2C" w14:textId="77777777" w:rsidR="00FA41BF" w:rsidRPr="00886E15" w:rsidRDefault="00FA41BF" w:rsidP="003E5A06">
            <w:pPr>
              <w:widowControl w:val="0"/>
              <w:autoSpaceDE w:val="0"/>
              <w:autoSpaceDN w:val="0"/>
              <w:adjustRightInd w:val="0"/>
              <w:spacing w:after="0" w:line="240" w:lineRule="auto"/>
              <w:ind w:right="522"/>
              <w:jc w:val="both"/>
              <w:rPr>
                <w:rFonts w:ascii="Times New Roman" w:hAnsi="Times New Roman" w:cs="Courier New"/>
                <w:noProof w:val="0"/>
                <w:sz w:val="18"/>
                <w:szCs w:val="24"/>
                <w:highlight w:val="white"/>
              </w:rPr>
            </w:pPr>
          </w:p>
        </w:tc>
        <w:tc>
          <w:tcPr>
            <w:tcW w:w="992"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65F076A8" w14:textId="77777777" w:rsidR="00FA41BF" w:rsidRPr="00886E15" w:rsidRDefault="00FA41BF" w:rsidP="003E5A06">
            <w:pPr>
              <w:widowControl w:val="0"/>
              <w:autoSpaceDE w:val="0"/>
              <w:autoSpaceDN w:val="0"/>
              <w:adjustRightInd w:val="0"/>
              <w:spacing w:after="0" w:line="240" w:lineRule="auto"/>
              <w:ind w:right="522"/>
              <w:jc w:val="center"/>
              <w:rPr>
                <w:rFonts w:ascii="Times New Roman" w:hAnsi="Times New Roman" w:cs="Courier New"/>
                <w:noProof w:val="0"/>
                <w:sz w:val="18"/>
                <w:szCs w:val="24"/>
                <w:highlight w:val="white"/>
              </w:rPr>
            </w:pPr>
          </w:p>
        </w:tc>
      </w:tr>
    </w:tbl>
    <w:p w14:paraId="37E9CF64" w14:textId="77777777" w:rsidR="00FA41BF" w:rsidRPr="00886E15" w:rsidRDefault="00FA41BF" w:rsidP="00FA41BF">
      <w:pPr>
        <w:widowControl w:val="0"/>
        <w:autoSpaceDE w:val="0"/>
        <w:autoSpaceDN w:val="0"/>
        <w:adjustRightInd w:val="0"/>
        <w:spacing w:before="120" w:after="120" w:line="240" w:lineRule="auto"/>
        <w:ind w:right="4"/>
        <w:jc w:val="both"/>
        <w:rPr>
          <w:rFonts w:ascii="Courier New" w:hAnsi="Courier New" w:cs="Courier New"/>
          <w:noProof w:val="0"/>
          <w:sz w:val="24"/>
          <w:szCs w:val="24"/>
        </w:rPr>
      </w:pPr>
    </w:p>
    <w:p w14:paraId="5F215756" w14:textId="555EBF03" w:rsidR="00C2073F" w:rsidRPr="00886E15" w:rsidRDefault="00D023E2" w:rsidP="00C2073F">
      <w:pPr>
        <w:widowControl w:val="0"/>
        <w:autoSpaceDE w:val="0"/>
        <w:autoSpaceDN w:val="0"/>
        <w:adjustRightInd w:val="0"/>
        <w:spacing w:after="0" w:line="240" w:lineRule="auto"/>
        <w:ind w:left="360" w:right="522" w:hanging="360"/>
        <w:rPr>
          <w:rFonts w:ascii="Courier New" w:hAnsi="Courier New" w:cs="Courier New"/>
          <w:i/>
          <w:noProof w:val="0"/>
          <w:sz w:val="20"/>
          <w:szCs w:val="20"/>
        </w:rPr>
      </w:pPr>
      <w:r w:rsidRPr="00886E15">
        <w:rPr>
          <w:rFonts w:hAnsi="Courier New" w:cs="Courier New"/>
          <w:i/>
          <w:noProof w:val="0"/>
          <w:sz w:val="20"/>
          <w:szCs w:val="20"/>
        </w:rPr>
        <w:t>Table No</w:t>
      </w:r>
      <w:r w:rsidR="00C2073F" w:rsidRPr="00886E15">
        <w:rPr>
          <w:rFonts w:cs="Courier New"/>
          <w:i/>
          <w:noProof w:val="0"/>
          <w:sz w:val="20"/>
          <w:szCs w:val="20"/>
        </w:rPr>
        <w:t xml:space="preserve">1: </w:t>
      </w:r>
      <w:r w:rsidRPr="00886E15">
        <w:rPr>
          <w:rFonts w:cs="Courier New"/>
          <w:i/>
          <w:noProof w:val="0"/>
          <w:sz w:val="20"/>
          <w:szCs w:val="20"/>
        </w:rPr>
        <w:t xml:space="preserve">Evaluation plan </w:t>
      </w:r>
    </w:p>
    <w:tbl>
      <w:tblPr>
        <w:tblW w:w="9498" w:type="dxa"/>
        <w:tblInd w:w="-5" w:type="dxa"/>
        <w:tblLayout w:type="fixed"/>
        <w:tblLook w:val="0000" w:firstRow="0" w:lastRow="0" w:firstColumn="0" w:lastColumn="0" w:noHBand="0" w:noVBand="0"/>
      </w:tblPr>
      <w:tblGrid>
        <w:gridCol w:w="2617"/>
        <w:gridCol w:w="2628"/>
        <w:gridCol w:w="4253"/>
      </w:tblGrid>
      <w:tr w:rsidR="00C2073F" w:rsidRPr="00AB0B93" w14:paraId="282C124C" w14:textId="77777777" w:rsidTr="00886E15">
        <w:trPr>
          <w:trHeight w:val="555"/>
          <w:tblHeader/>
        </w:trPr>
        <w:tc>
          <w:tcPr>
            <w:tcW w:w="2617" w:type="dxa"/>
            <w:tcBorders>
              <w:top w:val="single" w:sz="4" w:space="0" w:color="FFFFFF"/>
              <w:left w:val="single" w:sz="4" w:space="0" w:color="FFFFFF"/>
              <w:bottom w:val="single" w:sz="4" w:space="0" w:color="FFFFFF"/>
              <w:right w:val="single" w:sz="4" w:space="0" w:color="FFFFFF"/>
            </w:tcBorders>
            <w:shd w:val="clear" w:color="auto" w:fill="70AD47"/>
            <w:vAlign w:val="center"/>
          </w:tcPr>
          <w:p w14:paraId="1D205A68" w14:textId="2ED2C6EF" w:rsidR="00C2073F" w:rsidRPr="00886E15" w:rsidRDefault="00D023E2" w:rsidP="00A72871">
            <w:pPr>
              <w:widowControl w:val="0"/>
              <w:autoSpaceDE w:val="0"/>
              <w:autoSpaceDN w:val="0"/>
              <w:adjustRightInd w:val="0"/>
              <w:spacing w:after="0" w:line="240" w:lineRule="auto"/>
              <w:ind w:right="522"/>
              <w:jc w:val="center"/>
              <w:rPr>
                <w:rFonts w:cstheme="minorHAnsi"/>
                <w:noProof w:val="0"/>
                <w:sz w:val="18"/>
                <w:szCs w:val="18"/>
              </w:rPr>
            </w:pPr>
            <w:r w:rsidRPr="00886E15">
              <w:rPr>
                <w:rFonts w:cstheme="minorHAnsi"/>
                <w:noProof w:val="0"/>
                <w:sz w:val="18"/>
                <w:szCs w:val="18"/>
              </w:rPr>
              <w:t>Stage</w:t>
            </w:r>
          </w:p>
        </w:tc>
        <w:tc>
          <w:tcPr>
            <w:tcW w:w="2628" w:type="dxa"/>
            <w:tcBorders>
              <w:top w:val="single" w:sz="4" w:space="0" w:color="FFFFFF"/>
              <w:left w:val="single" w:sz="4" w:space="0" w:color="FFFFFF"/>
              <w:bottom w:val="single" w:sz="4" w:space="0" w:color="FFFFFF"/>
              <w:right w:val="single" w:sz="4" w:space="0" w:color="FFFFFF"/>
            </w:tcBorders>
            <w:shd w:val="clear" w:color="auto" w:fill="70AD47"/>
            <w:vAlign w:val="center"/>
          </w:tcPr>
          <w:p w14:paraId="7D390B4A" w14:textId="6726876D" w:rsidR="00C2073F" w:rsidRPr="00886E15" w:rsidRDefault="00D023E2" w:rsidP="00A72871">
            <w:pPr>
              <w:widowControl w:val="0"/>
              <w:autoSpaceDE w:val="0"/>
              <w:autoSpaceDN w:val="0"/>
              <w:adjustRightInd w:val="0"/>
              <w:spacing w:after="0" w:line="240" w:lineRule="auto"/>
              <w:ind w:right="522"/>
              <w:jc w:val="center"/>
              <w:rPr>
                <w:rFonts w:cstheme="minorHAnsi"/>
                <w:noProof w:val="0"/>
                <w:sz w:val="18"/>
                <w:szCs w:val="18"/>
              </w:rPr>
            </w:pPr>
            <w:r w:rsidRPr="00886E15">
              <w:rPr>
                <w:rFonts w:cstheme="minorHAnsi"/>
                <w:noProof w:val="0"/>
                <w:sz w:val="18"/>
                <w:szCs w:val="18"/>
              </w:rPr>
              <w:t>Criteria</w:t>
            </w:r>
          </w:p>
        </w:tc>
        <w:tc>
          <w:tcPr>
            <w:tcW w:w="4253" w:type="dxa"/>
            <w:tcBorders>
              <w:top w:val="single" w:sz="4" w:space="0" w:color="FFFFFF"/>
              <w:left w:val="single" w:sz="4" w:space="0" w:color="FFFFFF"/>
              <w:bottom w:val="single" w:sz="4" w:space="0" w:color="FFFFFF"/>
              <w:right w:val="single" w:sz="4" w:space="0" w:color="FFFFFF"/>
            </w:tcBorders>
            <w:shd w:val="clear" w:color="auto" w:fill="70AD47"/>
            <w:vAlign w:val="center"/>
          </w:tcPr>
          <w:p w14:paraId="107308FA" w14:textId="4C26612D" w:rsidR="00C2073F" w:rsidRPr="00886E15" w:rsidRDefault="00D023E2" w:rsidP="00A72871">
            <w:pPr>
              <w:widowControl w:val="0"/>
              <w:autoSpaceDE w:val="0"/>
              <w:autoSpaceDN w:val="0"/>
              <w:adjustRightInd w:val="0"/>
              <w:spacing w:after="0" w:line="240" w:lineRule="auto"/>
              <w:ind w:right="4"/>
              <w:jc w:val="center"/>
              <w:rPr>
                <w:rFonts w:cstheme="minorHAnsi"/>
                <w:noProof w:val="0"/>
                <w:sz w:val="18"/>
                <w:szCs w:val="18"/>
              </w:rPr>
            </w:pPr>
            <w:r w:rsidRPr="00886E15">
              <w:rPr>
                <w:rFonts w:cstheme="minorHAnsi"/>
                <w:noProof w:val="0"/>
                <w:sz w:val="18"/>
                <w:szCs w:val="18"/>
              </w:rPr>
              <w:t>Item to review</w:t>
            </w:r>
          </w:p>
        </w:tc>
      </w:tr>
      <w:tr w:rsidR="00C2073F" w:rsidRPr="00AB0B93" w14:paraId="372BD2BF" w14:textId="77777777" w:rsidTr="00886E15">
        <w:tc>
          <w:tcPr>
            <w:tcW w:w="2617" w:type="dxa"/>
            <w:vMerge w:val="restart"/>
            <w:tcBorders>
              <w:top w:val="single" w:sz="4" w:space="0" w:color="FFFFFF"/>
              <w:left w:val="single" w:sz="4" w:space="0" w:color="FFFFFF"/>
              <w:bottom w:val="single" w:sz="4" w:space="0" w:color="FFFFFF"/>
              <w:right w:val="single" w:sz="4" w:space="0" w:color="FFFFFF"/>
            </w:tcBorders>
            <w:shd w:val="clear" w:color="auto" w:fill="70AD47"/>
            <w:vAlign w:val="center"/>
          </w:tcPr>
          <w:p w14:paraId="3DC6BF48" w14:textId="776AC97F" w:rsidR="00C2073F" w:rsidRPr="00886E15" w:rsidRDefault="00C2073F" w:rsidP="00A72871">
            <w:pPr>
              <w:widowControl w:val="0"/>
              <w:autoSpaceDE w:val="0"/>
              <w:autoSpaceDN w:val="0"/>
              <w:adjustRightInd w:val="0"/>
              <w:spacing w:after="0" w:line="240" w:lineRule="auto"/>
              <w:ind w:right="522"/>
              <w:jc w:val="both"/>
              <w:rPr>
                <w:rFonts w:cstheme="minorHAnsi"/>
                <w:noProof w:val="0"/>
                <w:sz w:val="18"/>
                <w:szCs w:val="18"/>
              </w:rPr>
            </w:pPr>
            <w:r w:rsidRPr="00886E15">
              <w:rPr>
                <w:rFonts w:cstheme="minorHAnsi"/>
                <w:noProof w:val="0"/>
                <w:sz w:val="18"/>
                <w:szCs w:val="18"/>
              </w:rPr>
              <w:t>D</w:t>
            </w:r>
            <w:r w:rsidR="00D023E2" w:rsidRPr="00886E15">
              <w:rPr>
                <w:rFonts w:cstheme="minorHAnsi"/>
                <w:noProof w:val="0"/>
                <w:sz w:val="18"/>
                <w:szCs w:val="18"/>
              </w:rPr>
              <w:t>esign</w:t>
            </w:r>
          </w:p>
        </w:tc>
        <w:tc>
          <w:tcPr>
            <w:tcW w:w="2628" w:type="dxa"/>
            <w:vMerge w:val="restart"/>
            <w:tcBorders>
              <w:top w:val="single" w:sz="4" w:space="0" w:color="FFFFFF"/>
              <w:left w:val="single" w:sz="4" w:space="0" w:color="FFFFFF"/>
              <w:bottom w:val="single" w:sz="4" w:space="0" w:color="FFFFFF"/>
              <w:right w:val="single" w:sz="4" w:space="0" w:color="FFFFFF"/>
            </w:tcBorders>
            <w:shd w:val="clear" w:color="auto" w:fill="C5E0B3"/>
            <w:vAlign w:val="center"/>
          </w:tcPr>
          <w:p w14:paraId="0CA5068D" w14:textId="56C0F848" w:rsidR="00C2073F" w:rsidRPr="00886E15" w:rsidRDefault="00C2073F" w:rsidP="00A72871">
            <w:pPr>
              <w:widowControl w:val="0"/>
              <w:autoSpaceDE w:val="0"/>
              <w:autoSpaceDN w:val="0"/>
              <w:adjustRightInd w:val="0"/>
              <w:spacing w:after="0" w:line="240" w:lineRule="auto"/>
              <w:ind w:right="120"/>
              <w:jc w:val="both"/>
              <w:rPr>
                <w:rFonts w:cstheme="minorHAnsi"/>
                <w:noProof w:val="0"/>
                <w:sz w:val="18"/>
                <w:szCs w:val="18"/>
              </w:rPr>
            </w:pPr>
            <w:r w:rsidRPr="00886E15">
              <w:rPr>
                <w:rFonts w:cstheme="minorHAnsi"/>
                <w:noProof w:val="0"/>
                <w:sz w:val="18"/>
                <w:szCs w:val="18"/>
              </w:rPr>
              <w:t>Relevanc</w:t>
            </w:r>
            <w:r w:rsidR="00D023E2" w:rsidRPr="00886E15">
              <w:rPr>
                <w:rFonts w:cstheme="minorHAnsi"/>
                <w:noProof w:val="0"/>
                <w:sz w:val="18"/>
                <w:szCs w:val="18"/>
              </w:rPr>
              <w:t>e</w:t>
            </w:r>
          </w:p>
        </w:tc>
        <w:tc>
          <w:tcPr>
            <w:tcW w:w="425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31F8F716" w14:textId="4401D8C5" w:rsidR="00C2073F" w:rsidRPr="00886E15" w:rsidRDefault="00D023E2">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It will try to verify if the project is included among priorities and programs from GEF, UNDP, national and local government agencies, besides of priorities of project’s beneficiary actors.</w:t>
            </w:r>
          </w:p>
        </w:tc>
      </w:tr>
      <w:tr w:rsidR="00C2073F" w:rsidRPr="00AB0B93" w14:paraId="719E6638"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2740B55E"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vMerge/>
            <w:tcBorders>
              <w:top w:val="single" w:sz="4" w:space="0" w:color="FFFFFF"/>
              <w:left w:val="single" w:sz="4" w:space="0" w:color="FFFFFF"/>
              <w:bottom w:val="single" w:sz="4" w:space="0" w:color="FFFFFF"/>
              <w:right w:val="single" w:sz="4" w:space="0" w:color="FFFFFF"/>
            </w:tcBorders>
            <w:shd w:val="clear" w:color="auto" w:fill="C5E0B3"/>
            <w:vAlign w:val="center"/>
          </w:tcPr>
          <w:p w14:paraId="787A91AA" w14:textId="77777777" w:rsidR="00C2073F" w:rsidRPr="00886E15" w:rsidRDefault="00C2073F" w:rsidP="00A72871">
            <w:pPr>
              <w:widowControl w:val="0"/>
              <w:autoSpaceDE w:val="0"/>
              <w:autoSpaceDN w:val="0"/>
              <w:adjustRightInd w:val="0"/>
              <w:spacing w:after="0" w:line="240" w:lineRule="auto"/>
              <w:ind w:right="120"/>
              <w:jc w:val="both"/>
              <w:rPr>
                <w:rFonts w:cstheme="minorHAnsi"/>
                <w:noProof w:val="0"/>
                <w:sz w:val="18"/>
                <w:szCs w:val="18"/>
              </w:rPr>
            </w:pPr>
          </w:p>
        </w:tc>
        <w:tc>
          <w:tcPr>
            <w:tcW w:w="425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13321A5" w14:textId="2ADC411B" w:rsidR="00C2073F" w:rsidRPr="00886E15" w:rsidRDefault="00EE6544">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 xml:space="preserve">Verify if products and expected results </w:t>
            </w:r>
            <w:r w:rsidR="009255B8" w:rsidRPr="00AB0B93">
              <w:rPr>
                <w:rFonts w:cstheme="minorHAnsi"/>
                <w:noProof w:val="0"/>
                <w:sz w:val="18"/>
                <w:szCs w:val="18"/>
              </w:rPr>
              <w:t>from</w:t>
            </w:r>
            <w:r w:rsidRPr="00886E15">
              <w:rPr>
                <w:rFonts w:cstheme="minorHAnsi"/>
                <w:noProof w:val="0"/>
                <w:sz w:val="18"/>
                <w:szCs w:val="18"/>
              </w:rPr>
              <w:t xml:space="preserve"> the project are in line </w:t>
            </w:r>
            <w:r w:rsidR="00303B8B" w:rsidRPr="00886E15">
              <w:rPr>
                <w:rFonts w:cstheme="minorHAnsi"/>
                <w:noProof w:val="0"/>
                <w:sz w:val="18"/>
                <w:szCs w:val="18"/>
              </w:rPr>
              <w:t xml:space="preserve">with the </w:t>
            </w:r>
            <w:r w:rsidR="00546083" w:rsidRPr="00886E15">
              <w:rPr>
                <w:rFonts w:cstheme="minorHAnsi"/>
                <w:noProof w:val="0"/>
                <w:sz w:val="18"/>
                <w:szCs w:val="18"/>
              </w:rPr>
              <w:t xml:space="preserve">problem </w:t>
            </w:r>
            <w:r w:rsidR="00303B8B" w:rsidRPr="00886E15">
              <w:rPr>
                <w:rFonts w:cstheme="minorHAnsi"/>
                <w:noProof w:val="0"/>
                <w:sz w:val="18"/>
                <w:szCs w:val="18"/>
              </w:rPr>
              <w:t>scale</w:t>
            </w:r>
            <w:r w:rsidR="00546083" w:rsidRPr="00886E15">
              <w:rPr>
                <w:rFonts w:cstheme="minorHAnsi"/>
                <w:noProof w:val="0"/>
                <w:sz w:val="18"/>
                <w:szCs w:val="18"/>
              </w:rPr>
              <w:t>,</w:t>
            </w:r>
            <w:r w:rsidR="00303B8B" w:rsidRPr="00886E15">
              <w:rPr>
                <w:rFonts w:cstheme="minorHAnsi"/>
                <w:noProof w:val="0"/>
                <w:sz w:val="18"/>
                <w:szCs w:val="18"/>
              </w:rPr>
              <w:t xml:space="preserve"> level of financing, implementation time, institutional capacities and economic, social and political facts, and project location.</w:t>
            </w:r>
            <w:r w:rsidRPr="00886E15">
              <w:rPr>
                <w:rFonts w:cstheme="minorHAnsi"/>
                <w:noProof w:val="0"/>
                <w:sz w:val="18"/>
                <w:szCs w:val="18"/>
              </w:rPr>
              <w:t xml:space="preserve"> </w:t>
            </w:r>
          </w:p>
        </w:tc>
      </w:tr>
      <w:tr w:rsidR="00C2073F" w:rsidRPr="00AB0B93" w14:paraId="13B7F42D"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64C463C9"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5D34F028" w14:textId="31057094" w:rsidR="00C2073F" w:rsidRPr="00886E15" w:rsidRDefault="00546083" w:rsidP="00A72871">
            <w:pPr>
              <w:widowControl w:val="0"/>
              <w:autoSpaceDE w:val="0"/>
              <w:autoSpaceDN w:val="0"/>
              <w:adjustRightInd w:val="0"/>
              <w:spacing w:after="0" w:line="240" w:lineRule="auto"/>
              <w:ind w:right="120"/>
              <w:jc w:val="both"/>
              <w:rPr>
                <w:rFonts w:cstheme="minorHAnsi"/>
                <w:noProof w:val="0"/>
                <w:sz w:val="18"/>
                <w:szCs w:val="18"/>
              </w:rPr>
            </w:pPr>
            <w:r w:rsidRPr="00886E15">
              <w:rPr>
                <w:rFonts w:cstheme="minorHAnsi"/>
                <w:noProof w:val="0"/>
                <w:sz w:val="18"/>
                <w:szCs w:val="18"/>
              </w:rPr>
              <w:t>Project indicators</w:t>
            </w:r>
          </w:p>
        </w:tc>
        <w:tc>
          <w:tcPr>
            <w:tcW w:w="425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52EE1C13" w14:textId="38BCA027" w:rsidR="00C2073F" w:rsidRPr="00886E15" w:rsidRDefault="00546083">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 xml:space="preserve">Check if indicators established on the prodoc comply with the SMART </w:t>
            </w:r>
            <w:r w:rsidR="00664B58" w:rsidRPr="00AB0B93">
              <w:rPr>
                <w:rFonts w:cstheme="minorHAnsi"/>
                <w:noProof w:val="0"/>
                <w:sz w:val="18"/>
                <w:szCs w:val="18"/>
              </w:rPr>
              <w:t>criterion</w:t>
            </w:r>
            <w:r w:rsidRPr="00886E15">
              <w:rPr>
                <w:rFonts w:cstheme="minorHAnsi"/>
                <w:noProof w:val="0"/>
                <w:sz w:val="18"/>
                <w:szCs w:val="18"/>
              </w:rPr>
              <w:t xml:space="preserve">. </w:t>
            </w:r>
          </w:p>
        </w:tc>
      </w:tr>
      <w:tr w:rsidR="00C2073F" w:rsidRPr="00AB0B93" w14:paraId="2280355A"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131F0BB6"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91102C9" w14:textId="3758CF76" w:rsidR="00C2073F" w:rsidRPr="00886E15" w:rsidRDefault="00546083" w:rsidP="00A72871">
            <w:pPr>
              <w:widowControl w:val="0"/>
              <w:autoSpaceDE w:val="0"/>
              <w:autoSpaceDN w:val="0"/>
              <w:adjustRightInd w:val="0"/>
              <w:spacing w:after="0" w:line="240" w:lineRule="auto"/>
              <w:ind w:right="120"/>
              <w:jc w:val="both"/>
              <w:rPr>
                <w:rFonts w:cstheme="minorHAnsi"/>
                <w:noProof w:val="0"/>
                <w:sz w:val="18"/>
                <w:szCs w:val="18"/>
              </w:rPr>
            </w:pPr>
            <w:r w:rsidRPr="00886E15">
              <w:rPr>
                <w:rFonts w:cstheme="minorHAnsi"/>
                <w:noProof w:val="0"/>
                <w:sz w:val="18"/>
                <w:szCs w:val="18"/>
              </w:rPr>
              <w:t xml:space="preserve">Implementation </w:t>
            </w:r>
            <w:r w:rsidR="00664B58" w:rsidRPr="00AB0B93">
              <w:rPr>
                <w:rFonts w:cstheme="minorHAnsi"/>
                <w:noProof w:val="0"/>
                <w:sz w:val="18"/>
                <w:szCs w:val="18"/>
              </w:rPr>
              <w:t>arrangements</w:t>
            </w:r>
          </w:p>
        </w:tc>
        <w:tc>
          <w:tcPr>
            <w:tcW w:w="425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CA49F4E" w14:textId="71C0DA29" w:rsidR="00C2073F" w:rsidRPr="00886E15" w:rsidRDefault="00546083">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 xml:space="preserve">Assessment for agreement and consultations made with relevant actors, before the project was approved by GEF. Besides, verify if responsibilities for each actor are specified “a priori” in the project document. </w:t>
            </w:r>
          </w:p>
        </w:tc>
      </w:tr>
      <w:tr w:rsidR="00C2073F" w:rsidRPr="00AB0B93" w14:paraId="2274E419"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2B8B7226"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1FA6D4FA" w14:textId="0E7E3EC0" w:rsidR="00C2073F" w:rsidRPr="00886E15" w:rsidRDefault="00546083" w:rsidP="00A72871">
            <w:pPr>
              <w:widowControl w:val="0"/>
              <w:autoSpaceDE w:val="0"/>
              <w:autoSpaceDN w:val="0"/>
              <w:adjustRightInd w:val="0"/>
              <w:spacing w:after="0" w:line="240" w:lineRule="auto"/>
              <w:ind w:right="120"/>
              <w:jc w:val="both"/>
              <w:rPr>
                <w:rFonts w:cstheme="minorHAnsi"/>
                <w:noProof w:val="0"/>
                <w:sz w:val="18"/>
                <w:szCs w:val="18"/>
              </w:rPr>
            </w:pPr>
            <w:r w:rsidRPr="00886E15">
              <w:rPr>
                <w:rFonts w:cstheme="minorHAnsi"/>
                <w:noProof w:val="0"/>
                <w:sz w:val="18"/>
                <w:szCs w:val="18"/>
              </w:rPr>
              <w:t>Assumptions and risks</w:t>
            </w:r>
          </w:p>
        </w:tc>
        <w:tc>
          <w:tcPr>
            <w:tcW w:w="425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5E4544FF" w14:textId="769CB5C7" w:rsidR="00C2073F" w:rsidRPr="00886E15" w:rsidRDefault="00664B58">
            <w:pPr>
              <w:widowControl w:val="0"/>
              <w:autoSpaceDE w:val="0"/>
              <w:autoSpaceDN w:val="0"/>
              <w:adjustRightInd w:val="0"/>
              <w:spacing w:after="0" w:line="240" w:lineRule="auto"/>
              <w:ind w:right="4"/>
              <w:jc w:val="both"/>
              <w:rPr>
                <w:rFonts w:cstheme="minorHAnsi"/>
                <w:noProof w:val="0"/>
                <w:sz w:val="18"/>
                <w:szCs w:val="18"/>
              </w:rPr>
            </w:pPr>
            <w:r w:rsidRPr="00AB0B93">
              <w:rPr>
                <w:rFonts w:cstheme="minorHAnsi"/>
                <w:noProof w:val="0"/>
                <w:sz w:val="18"/>
                <w:szCs w:val="18"/>
              </w:rPr>
              <w:t>Assessment</w:t>
            </w:r>
            <w:r w:rsidR="00546083" w:rsidRPr="00886E15">
              <w:rPr>
                <w:rFonts w:cstheme="minorHAnsi"/>
                <w:noProof w:val="0"/>
                <w:sz w:val="18"/>
                <w:szCs w:val="18"/>
              </w:rPr>
              <w:t xml:space="preserve"> of main information sources and its accuracy to verify that main project assumptions and risks had </w:t>
            </w:r>
            <w:r w:rsidRPr="00AB0B93">
              <w:rPr>
                <w:rFonts w:cstheme="minorHAnsi"/>
                <w:noProof w:val="0"/>
                <w:sz w:val="18"/>
                <w:szCs w:val="18"/>
              </w:rPr>
              <w:t>a factual basis</w:t>
            </w:r>
            <w:r w:rsidR="00546083" w:rsidRPr="00886E15">
              <w:rPr>
                <w:rFonts w:cstheme="minorHAnsi"/>
                <w:noProof w:val="0"/>
                <w:sz w:val="18"/>
                <w:szCs w:val="18"/>
              </w:rPr>
              <w:t xml:space="preserve">. In this aspect, baselines, stakeholder and development context </w:t>
            </w:r>
            <w:r w:rsidRPr="00AB0B93">
              <w:rPr>
                <w:rFonts w:cstheme="minorHAnsi"/>
                <w:noProof w:val="0"/>
                <w:sz w:val="18"/>
                <w:szCs w:val="18"/>
              </w:rPr>
              <w:t>analysis</w:t>
            </w:r>
            <w:r w:rsidR="00546083" w:rsidRPr="00886E15">
              <w:rPr>
                <w:rFonts w:cstheme="minorHAnsi"/>
                <w:noProof w:val="0"/>
                <w:sz w:val="18"/>
                <w:szCs w:val="18"/>
              </w:rPr>
              <w:t xml:space="preserve"> are </w:t>
            </w:r>
            <w:r w:rsidRPr="00AB0B93">
              <w:rPr>
                <w:rFonts w:cstheme="minorHAnsi"/>
                <w:noProof w:val="0"/>
                <w:sz w:val="18"/>
                <w:szCs w:val="18"/>
              </w:rPr>
              <w:t>essential</w:t>
            </w:r>
            <w:r w:rsidR="00546083" w:rsidRPr="00886E15">
              <w:rPr>
                <w:rFonts w:cstheme="minorHAnsi"/>
                <w:noProof w:val="0"/>
                <w:sz w:val="18"/>
                <w:szCs w:val="18"/>
              </w:rPr>
              <w:t xml:space="preserve">. </w:t>
            </w:r>
          </w:p>
        </w:tc>
      </w:tr>
      <w:tr w:rsidR="00C2073F" w:rsidRPr="00AB0B93" w14:paraId="661BB1E2"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795F576A"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9A97086" w14:textId="74F678F8" w:rsidR="00C2073F" w:rsidRPr="00886E15" w:rsidRDefault="00546083" w:rsidP="00A72871">
            <w:pPr>
              <w:widowControl w:val="0"/>
              <w:autoSpaceDE w:val="0"/>
              <w:autoSpaceDN w:val="0"/>
              <w:adjustRightInd w:val="0"/>
              <w:spacing w:after="0" w:line="240" w:lineRule="auto"/>
              <w:ind w:right="120"/>
              <w:jc w:val="both"/>
              <w:rPr>
                <w:rFonts w:cstheme="minorHAnsi"/>
                <w:noProof w:val="0"/>
                <w:sz w:val="18"/>
                <w:szCs w:val="18"/>
              </w:rPr>
            </w:pPr>
            <w:r w:rsidRPr="00886E15">
              <w:rPr>
                <w:rFonts w:cstheme="minorHAnsi"/>
                <w:noProof w:val="0"/>
                <w:sz w:val="18"/>
                <w:szCs w:val="18"/>
              </w:rPr>
              <w:t>Institutional capacities</w:t>
            </w:r>
          </w:p>
        </w:tc>
        <w:tc>
          <w:tcPr>
            <w:tcW w:w="425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44E97A0" w14:textId="3FB8913D" w:rsidR="00C2073F" w:rsidRPr="00886E15" w:rsidRDefault="00546083">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 xml:space="preserve">Verify if project design analysis properly assesses the </w:t>
            </w:r>
            <w:r w:rsidR="00AB5DB7" w:rsidRPr="00886E15">
              <w:rPr>
                <w:rFonts w:cstheme="minorHAnsi"/>
                <w:noProof w:val="0"/>
                <w:sz w:val="18"/>
                <w:szCs w:val="18"/>
              </w:rPr>
              <w:t>implementation capabilities of each relevant actor. Besides, it will also be verified the project contribution to institutional strengthening of actors involved (government, companies from energy sector, communities involved, etc.).</w:t>
            </w:r>
          </w:p>
        </w:tc>
      </w:tr>
      <w:tr w:rsidR="00C2073F" w:rsidRPr="00AB0B93" w14:paraId="253456BE"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4F84265C"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1BC0698C" w14:textId="26A8B711" w:rsidR="00C2073F" w:rsidRPr="00886E15" w:rsidRDefault="00304DB7" w:rsidP="00A72871">
            <w:pPr>
              <w:widowControl w:val="0"/>
              <w:autoSpaceDE w:val="0"/>
              <w:autoSpaceDN w:val="0"/>
              <w:adjustRightInd w:val="0"/>
              <w:spacing w:after="0" w:line="240" w:lineRule="auto"/>
              <w:ind w:right="120"/>
              <w:jc w:val="both"/>
              <w:rPr>
                <w:rFonts w:cstheme="minorHAnsi"/>
                <w:noProof w:val="0"/>
                <w:sz w:val="18"/>
                <w:szCs w:val="18"/>
              </w:rPr>
            </w:pPr>
            <w:r w:rsidRPr="00886E15">
              <w:rPr>
                <w:rFonts w:cstheme="minorHAnsi"/>
                <w:noProof w:val="0"/>
                <w:sz w:val="18"/>
                <w:szCs w:val="18"/>
              </w:rPr>
              <w:t>Gender approach</w:t>
            </w:r>
          </w:p>
        </w:tc>
        <w:tc>
          <w:tcPr>
            <w:tcW w:w="425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3F9DD655" w14:textId="25CA6846" w:rsidR="00C2073F" w:rsidRPr="00886E15" w:rsidRDefault="00304DB7">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Verify if the project includes this approach for women participation, equal opportunities and if the project beneficiaries are equitable for men and women. In case of no gender approach is not included in the project, make recommendations to integrate this issue in these kind of projects.</w:t>
            </w:r>
          </w:p>
        </w:tc>
      </w:tr>
      <w:tr w:rsidR="00C2073F" w:rsidRPr="00AB0B93" w14:paraId="741A37E0"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63F08506"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D2C1465" w14:textId="610F033E" w:rsidR="00C2073F" w:rsidRPr="00886E15" w:rsidRDefault="00304DB7" w:rsidP="00A72871">
            <w:pPr>
              <w:widowControl w:val="0"/>
              <w:autoSpaceDE w:val="0"/>
              <w:autoSpaceDN w:val="0"/>
              <w:adjustRightInd w:val="0"/>
              <w:spacing w:after="0" w:line="240" w:lineRule="auto"/>
              <w:ind w:right="120"/>
              <w:jc w:val="both"/>
              <w:rPr>
                <w:rFonts w:cstheme="minorHAnsi"/>
                <w:noProof w:val="0"/>
                <w:sz w:val="18"/>
                <w:szCs w:val="18"/>
              </w:rPr>
            </w:pPr>
            <w:r w:rsidRPr="00886E15">
              <w:rPr>
                <w:rFonts w:cstheme="minorHAnsi"/>
                <w:noProof w:val="0"/>
                <w:sz w:val="18"/>
                <w:szCs w:val="18"/>
              </w:rPr>
              <w:t>Integration</w:t>
            </w:r>
          </w:p>
        </w:tc>
        <w:tc>
          <w:tcPr>
            <w:tcW w:w="425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F1718AB" w14:textId="17FC5C1C" w:rsidR="00C2073F" w:rsidRPr="00886E15" w:rsidRDefault="00304DB7">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 xml:space="preserve">Verify if the project took advantage of experience from similar projects </w:t>
            </w:r>
            <w:r w:rsidR="00275307" w:rsidRPr="00886E15">
              <w:rPr>
                <w:rFonts w:cstheme="minorHAnsi"/>
                <w:noProof w:val="0"/>
                <w:sz w:val="18"/>
                <w:szCs w:val="18"/>
              </w:rPr>
              <w:t>implemented earlier.</w:t>
            </w:r>
            <w:r w:rsidR="00C2073F" w:rsidRPr="00886E15">
              <w:rPr>
                <w:rFonts w:cstheme="minorHAnsi"/>
                <w:noProof w:val="0"/>
                <w:sz w:val="18"/>
                <w:szCs w:val="18"/>
              </w:rPr>
              <w:t xml:space="preserve"> </w:t>
            </w:r>
          </w:p>
        </w:tc>
      </w:tr>
      <w:tr w:rsidR="00C2073F" w:rsidRPr="00AB0B93" w14:paraId="3779F293" w14:textId="77777777" w:rsidTr="00886E15">
        <w:tc>
          <w:tcPr>
            <w:tcW w:w="2617" w:type="dxa"/>
            <w:vMerge w:val="restart"/>
            <w:tcBorders>
              <w:top w:val="single" w:sz="4" w:space="0" w:color="FFFFFF"/>
              <w:left w:val="single" w:sz="4" w:space="0" w:color="FFFFFF"/>
              <w:bottom w:val="single" w:sz="4" w:space="0" w:color="FFFFFF"/>
              <w:right w:val="single" w:sz="4" w:space="0" w:color="FFFFFF"/>
            </w:tcBorders>
            <w:shd w:val="clear" w:color="auto" w:fill="70AD47"/>
            <w:vAlign w:val="center"/>
          </w:tcPr>
          <w:p w14:paraId="2CDE91D3" w14:textId="476657F1" w:rsidR="00C2073F" w:rsidRPr="00886E15" w:rsidRDefault="00664B58" w:rsidP="00A72871">
            <w:pPr>
              <w:widowControl w:val="0"/>
              <w:autoSpaceDE w:val="0"/>
              <w:autoSpaceDN w:val="0"/>
              <w:adjustRightInd w:val="0"/>
              <w:spacing w:after="0" w:line="240" w:lineRule="auto"/>
              <w:ind w:right="522"/>
              <w:jc w:val="both"/>
              <w:rPr>
                <w:rFonts w:cstheme="minorHAnsi"/>
                <w:noProof w:val="0"/>
                <w:sz w:val="18"/>
                <w:szCs w:val="18"/>
              </w:rPr>
            </w:pPr>
            <w:r>
              <w:rPr>
                <w:rFonts w:cstheme="minorHAnsi"/>
                <w:noProof w:val="0"/>
                <w:sz w:val="18"/>
                <w:szCs w:val="18"/>
              </w:rPr>
              <w:t>Implementation</w:t>
            </w:r>
          </w:p>
        </w:tc>
        <w:tc>
          <w:tcPr>
            <w:tcW w:w="2628"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718D1275" w14:textId="3C48941D" w:rsidR="00C2073F" w:rsidRPr="00886E15" w:rsidRDefault="00275307" w:rsidP="00A72871">
            <w:pPr>
              <w:widowControl w:val="0"/>
              <w:autoSpaceDE w:val="0"/>
              <w:autoSpaceDN w:val="0"/>
              <w:adjustRightInd w:val="0"/>
              <w:spacing w:after="0" w:line="240" w:lineRule="auto"/>
              <w:ind w:right="120"/>
              <w:jc w:val="both"/>
              <w:rPr>
                <w:rFonts w:cstheme="minorHAnsi"/>
                <w:noProof w:val="0"/>
                <w:sz w:val="18"/>
                <w:szCs w:val="18"/>
              </w:rPr>
            </w:pPr>
            <w:r w:rsidRPr="00886E15">
              <w:rPr>
                <w:rFonts w:cstheme="minorHAnsi"/>
                <w:noProof w:val="0"/>
                <w:sz w:val="18"/>
                <w:szCs w:val="18"/>
              </w:rPr>
              <w:t>Use of M&amp;E tools</w:t>
            </w:r>
          </w:p>
        </w:tc>
        <w:tc>
          <w:tcPr>
            <w:tcW w:w="425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4C0A054B" w14:textId="53D2D4E0" w:rsidR="00C2073F" w:rsidRPr="00886E15" w:rsidRDefault="00275307">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 xml:space="preserve">Verify if the project logic framework matrix was used as management tool, if there was a systematic mechanism of M&amp;E to make the necessary project adjustments and if there were proper and checkable annual work plans. </w:t>
            </w:r>
          </w:p>
        </w:tc>
      </w:tr>
      <w:tr w:rsidR="00C2073F" w:rsidRPr="00AB0B93" w14:paraId="34F16A52"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5C5BD38F"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vMerge w:val="restart"/>
            <w:tcBorders>
              <w:top w:val="single" w:sz="4" w:space="0" w:color="FFFFFF"/>
              <w:left w:val="single" w:sz="4" w:space="0" w:color="FFFFFF"/>
              <w:bottom w:val="single" w:sz="4" w:space="0" w:color="FFFFFF"/>
              <w:right w:val="single" w:sz="4" w:space="0" w:color="FFFFFF"/>
            </w:tcBorders>
            <w:shd w:val="clear" w:color="auto" w:fill="E2EFD9"/>
            <w:vAlign w:val="center"/>
          </w:tcPr>
          <w:p w14:paraId="49CFECD7" w14:textId="5A3D6C37" w:rsidR="00C2073F" w:rsidRPr="00886E15" w:rsidRDefault="0068557B" w:rsidP="00A72871">
            <w:pPr>
              <w:widowControl w:val="0"/>
              <w:autoSpaceDE w:val="0"/>
              <w:autoSpaceDN w:val="0"/>
              <w:adjustRightInd w:val="0"/>
              <w:spacing w:after="0" w:line="240" w:lineRule="auto"/>
              <w:ind w:right="120"/>
              <w:jc w:val="both"/>
              <w:rPr>
                <w:rFonts w:cstheme="minorHAnsi"/>
                <w:noProof w:val="0"/>
                <w:sz w:val="18"/>
                <w:szCs w:val="18"/>
              </w:rPr>
            </w:pPr>
            <w:r w:rsidRPr="00886E15">
              <w:rPr>
                <w:rFonts w:cstheme="minorHAnsi"/>
                <w:noProof w:val="0"/>
                <w:sz w:val="18"/>
                <w:szCs w:val="18"/>
              </w:rPr>
              <w:t>Financing</w:t>
            </w:r>
          </w:p>
        </w:tc>
        <w:tc>
          <w:tcPr>
            <w:tcW w:w="425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8BDD06B" w14:textId="52ABD790" w:rsidR="00C2073F" w:rsidRPr="00886E15" w:rsidRDefault="0068557B">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 xml:space="preserve">Check if project resource and co-financing are suitable to the current situation and if commitments for financing are being complained. Besides, verify the elaboration of annual budgets and if procurement complains UNDP </w:t>
            </w:r>
            <w:r w:rsidR="00664B58" w:rsidRPr="00AB0B93">
              <w:rPr>
                <w:rFonts w:cstheme="minorHAnsi"/>
                <w:noProof w:val="0"/>
                <w:sz w:val="18"/>
                <w:szCs w:val="18"/>
              </w:rPr>
              <w:t>standards</w:t>
            </w:r>
            <w:r w:rsidRPr="00886E15">
              <w:rPr>
                <w:rFonts w:cstheme="minorHAnsi"/>
                <w:noProof w:val="0"/>
                <w:sz w:val="18"/>
                <w:szCs w:val="18"/>
              </w:rPr>
              <w:t xml:space="preserve"> and there was monitoring for expenses, audits and leverage of additional resources.</w:t>
            </w:r>
          </w:p>
        </w:tc>
      </w:tr>
      <w:tr w:rsidR="00C2073F" w:rsidRPr="00AB0B93" w14:paraId="59FBF5F4"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2C889046"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vMerge/>
            <w:tcBorders>
              <w:top w:val="single" w:sz="4" w:space="0" w:color="FFFFFF"/>
              <w:left w:val="single" w:sz="4" w:space="0" w:color="FFFFFF"/>
              <w:bottom w:val="single" w:sz="4" w:space="0" w:color="FFFFFF"/>
              <w:right w:val="single" w:sz="4" w:space="0" w:color="FFFFFF"/>
            </w:tcBorders>
            <w:shd w:val="clear" w:color="auto" w:fill="E2EFD9"/>
            <w:vAlign w:val="center"/>
          </w:tcPr>
          <w:p w14:paraId="0E13A805" w14:textId="77777777" w:rsidR="00C2073F" w:rsidRPr="00886E15" w:rsidRDefault="00C2073F" w:rsidP="00A72871">
            <w:pPr>
              <w:widowControl w:val="0"/>
              <w:autoSpaceDE w:val="0"/>
              <w:autoSpaceDN w:val="0"/>
              <w:adjustRightInd w:val="0"/>
              <w:spacing w:after="0" w:line="240" w:lineRule="auto"/>
              <w:ind w:right="120"/>
              <w:jc w:val="both"/>
              <w:rPr>
                <w:rFonts w:cstheme="minorHAnsi"/>
                <w:noProof w:val="0"/>
                <w:sz w:val="18"/>
                <w:szCs w:val="18"/>
              </w:rPr>
            </w:pPr>
          </w:p>
        </w:tc>
        <w:tc>
          <w:tcPr>
            <w:tcW w:w="425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23219272" w14:textId="4607A6E1" w:rsidR="00C2073F" w:rsidRPr="00886E15" w:rsidRDefault="0068557B">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 xml:space="preserve">Verify if the M&amp;E system had the </w:t>
            </w:r>
            <w:r w:rsidR="00664B58" w:rsidRPr="00AB0B93">
              <w:rPr>
                <w:rFonts w:cstheme="minorHAnsi"/>
                <w:noProof w:val="0"/>
                <w:sz w:val="18"/>
                <w:szCs w:val="18"/>
              </w:rPr>
              <w:t>necessary</w:t>
            </w:r>
            <w:r w:rsidRPr="00886E15">
              <w:rPr>
                <w:rFonts w:cstheme="minorHAnsi"/>
                <w:noProof w:val="0"/>
                <w:sz w:val="18"/>
                <w:szCs w:val="18"/>
              </w:rPr>
              <w:t xml:space="preserve"> resources to </w:t>
            </w:r>
            <w:r w:rsidR="00664B58">
              <w:rPr>
                <w:rFonts w:cstheme="minorHAnsi"/>
                <w:noProof w:val="0"/>
                <w:sz w:val="18"/>
                <w:szCs w:val="18"/>
              </w:rPr>
              <w:t>accomplish its wor</w:t>
            </w:r>
            <w:r w:rsidR="00215FEF" w:rsidRPr="00886E15">
              <w:rPr>
                <w:rFonts w:cstheme="minorHAnsi"/>
                <w:noProof w:val="0"/>
                <w:sz w:val="18"/>
                <w:szCs w:val="18"/>
              </w:rPr>
              <w:t xml:space="preserve">k. </w:t>
            </w:r>
            <w:r w:rsidR="00664B58" w:rsidRPr="00AB0B93">
              <w:rPr>
                <w:rFonts w:cstheme="minorHAnsi"/>
                <w:noProof w:val="0"/>
                <w:sz w:val="18"/>
                <w:szCs w:val="18"/>
              </w:rPr>
              <w:t>Analyze</w:t>
            </w:r>
            <w:r w:rsidR="00215FEF" w:rsidRPr="00886E15">
              <w:rPr>
                <w:rFonts w:cstheme="minorHAnsi"/>
                <w:noProof w:val="0"/>
                <w:sz w:val="18"/>
                <w:szCs w:val="18"/>
              </w:rPr>
              <w:t xml:space="preserve"> effectiveness and efficiency of expenditures. Indicate weakness and strengths</w:t>
            </w:r>
            <w:r w:rsidR="00E909BB" w:rsidRPr="00886E15">
              <w:rPr>
                <w:rFonts w:cstheme="minorHAnsi"/>
                <w:noProof w:val="0"/>
                <w:sz w:val="18"/>
                <w:szCs w:val="18"/>
              </w:rPr>
              <w:t xml:space="preserve"> and make </w:t>
            </w:r>
            <w:r w:rsidR="00664B58" w:rsidRPr="00AB0B93">
              <w:rPr>
                <w:rFonts w:cstheme="minorHAnsi"/>
                <w:noProof w:val="0"/>
                <w:sz w:val="18"/>
                <w:szCs w:val="18"/>
              </w:rPr>
              <w:t>recommendations</w:t>
            </w:r>
            <w:r w:rsidR="00E909BB" w:rsidRPr="00886E15">
              <w:rPr>
                <w:rFonts w:cstheme="minorHAnsi"/>
                <w:noProof w:val="0"/>
                <w:sz w:val="18"/>
                <w:szCs w:val="18"/>
              </w:rPr>
              <w:t xml:space="preserve"> </w:t>
            </w:r>
            <w:r w:rsidR="00657F29" w:rsidRPr="00886E15">
              <w:rPr>
                <w:rFonts w:cstheme="minorHAnsi"/>
                <w:noProof w:val="0"/>
                <w:sz w:val="18"/>
                <w:szCs w:val="18"/>
              </w:rPr>
              <w:t xml:space="preserve">to improve </w:t>
            </w:r>
            <w:r w:rsidR="00664B58" w:rsidRPr="00AB0B93">
              <w:rPr>
                <w:rFonts w:cstheme="minorHAnsi"/>
                <w:noProof w:val="0"/>
                <w:sz w:val="18"/>
                <w:szCs w:val="18"/>
              </w:rPr>
              <w:t>weaknesses</w:t>
            </w:r>
            <w:r w:rsidR="00657F29" w:rsidRPr="00886E15">
              <w:rPr>
                <w:rFonts w:cstheme="minorHAnsi"/>
                <w:noProof w:val="0"/>
                <w:sz w:val="18"/>
                <w:szCs w:val="18"/>
              </w:rPr>
              <w:t xml:space="preserve"> found.</w:t>
            </w:r>
          </w:p>
        </w:tc>
      </w:tr>
      <w:tr w:rsidR="00C2073F" w:rsidRPr="00AB0B93" w14:paraId="354EEF88"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321789FA"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C150AB8" w14:textId="2E99D7B6" w:rsidR="00C2073F" w:rsidRPr="00886E15" w:rsidRDefault="00657F29" w:rsidP="00A72871">
            <w:pPr>
              <w:widowControl w:val="0"/>
              <w:autoSpaceDE w:val="0"/>
              <w:autoSpaceDN w:val="0"/>
              <w:adjustRightInd w:val="0"/>
              <w:spacing w:after="0" w:line="240" w:lineRule="auto"/>
              <w:ind w:right="120"/>
              <w:jc w:val="both"/>
              <w:rPr>
                <w:rFonts w:cstheme="minorHAnsi"/>
                <w:noProof w:val="0"/>
                <w:sz w:val="18"/>
                <w:szCs w:val="18"/>
              </w:rPr>
            </w:pPr>
            <w:r w:rsidRPr="00886E15">
              <w:rPr>
                <w:rFonts w:cstheme="minorHAnsi"/>
                <w:noProof w:val="0"/>
                <w:sz w:val="18"/>
                <w:szCs w:val="18"/>
              </w:rPr>
              <w:t>Quality of UNDP support</w:t>
            </w:r>
          </w:p>
        </w:tc>
        <w:tc>
          <w:tcPr>
            <w:tcW w:w="425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E4918F2" w14:textId="7F3FED8E" w:rsidR="00C2073F" w:rsidRPr="00886E15" w:rsidRDefault="00657F29">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 xml:space="preserve">Verify if there is a results oriented approach, type of support provided and </w:t>
            </w:r>
            <w:r w:rsidR="00664B58" w:rsidRPr="00AB0B93">
              <w:rPr>
                <w:rFonts w:cstheme="minorHAnsi"/>
                <w:noProof w:val="0"/>
                <w:sz w:val="18"/>
                <w:szCs w:val="18"/>
              </w:rPr>
              <w:t>appropriateness</w:t>
            </w:r>
            <w:r w:rsidRPr="00886E15">
              <w:rPr>
                <w:rFonts w:cstheme="minorHAnsi"/>
                <w:noProof w:val="0"/>
                <w:sz w:val="18"/>
                <w:szCs w:val="18"/>
              </w:rPr>
              <w:t xml:space="preserve"> (technical, management, facilitation), quality of risk management </w:t>
            </w:r>
            <w:r w:rsidRPr="00886E15">
              <w:rPr>
                <w:rFonts w:cstheme="minorHAnsi"/>
                <w:noProof w:val="0"/>
                <w:sz w:val="18"/>
                <w:szCs w:val="18"/>
              </w:rPr>
              <w:lastRenderedPageBreak/>
              <w:t xml:space="preserve">and annual reports, national </w:t>
            </w:r>
            <w:r w:rsidR="00131C1E" w:rsidRPr="00886E15">
              <w:rPr>
                <w:rFonts w:cstheme="minorHAnsi"/>
                <w:noProof w:val="0"/>
                <w:sz w:val="18"/>
                <w:szCs w:val="18"/>
              </w:rPr>
              <w:t>ownership</w:t>
            </w:r>
            <w:r w:rsidRPr="00886E15">
              <w:rPr>
                <w:rFonts w:cstheme="minorHAnsi"/>
                <w:noProof w:val="0"/>
                <w:sz w:val="18"/>
                <w:szCs w:val="18"/>
              </w:rPr>
              <w:t>.</w:t>
            </w:r>
            <w:r w:rsidR="00C2073F" w:rsidRPr="00886E15">
              <w:rPr>
                <w:rFonts w:cstheme="minorHAnsi"/>
                <w:noProof w:val="0"/>
                <w:sz w:val="18"/>
                <w:szCs w:val="18"/>
              </w:rPr>
              <w:t xml:space="preserve"> </w:t>
            </w:r>
          </w:p>
        </w:tc>
      </w:tr>
      <w:tr w:rsidR="00C2073F" w:rsidRPr="00AB0B93" w14:paraId="7672DF32"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3047F24C"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532728CC" w14:textId="52895433" w:rsidR="00C2073F" w:rsidRPr="00886E15" w:rsidRDefault="00657F29" w:rsidP="00A72871">
            <w:pPr>
              <w:widowControl w:val="0"/>
              <w:autoSpaceDE w:val="0"/>
              <w:autoSpaceDN w:val="0"/>
              <w:adjustRightInd w:val="0"/>
              <w:spacing w:after="0" w:line="240" w:lineRule="auto"/>
              <w:ind w:right="120"/>
              <w:jc w:val="both"/>
              <w:rPr>
                <w:rFonts w:cstheme="minorHAnsi"/>
                <w:noProof w:val="0"/>
                <w:sz w:val="18"/>
                <w:szCs w:val="18"/>
              </w:rPr>
            </w:pPr>
            <w:r w:rsidRPr="00886E15">
              <w:rPr>
                <w:rFonts w:cstheme="minorHAnsi"/>
                <w:noProof w:val="0"/>
                <w:sz w:val="18"/>
                <w:szCs w:val="18"/>
              </w:rPr>
              <w:t>Project’s national executing agency</w:t>
            </w:r>
          </w:p>
        </w:tc>
        <w:tc>
          <w:tcPr>
            <w:tcW w:w="425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2054F620" w14:textId="79700CDA" w:rsidR="00C2073F" w:rsidRPr="00886E15" w:rsidRDefault="00657F29">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Verify if there are contingency plans, M&amp;E, proper risk management, quality of annual reports, national empowerment.</w:t>
            </w:r>
          </w:p>
        </w:tc>
      </w:tr>
      <w:tr w:rsidR="00C2073F" w:rsidRPr="00AB0B93" w14:paraId="4174A90A"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2FE97C7F"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vMerge w:val="restart"/>
            <w:tcBorders>
              <w:top w:val="single" w:sz="4" w:space="0" w:color="FFFFFF"/>
              <w:left w:val="single" w:sz="4" w:space="0" w:color="FFFFFF"/>
              <w:bottom w:val="single" w:sz="4" w:space="0" w:color="FFFFFF"/>
              <w:right w:val="single" w:sz="4" w:space="0" w:color="FFFFFF"/>
            </w:tcBorders>
            <w:shd w:val="clear" w:color="auto" w:fill="E2EFD9"/>
            <w:vAlign w:val="center"/>
          </w:tcPr>
          <w:p w14:paraId="2B59ED61" w14:textId="5AAA0FB7" w:rsidR="00C2073F" w:rsidRPr="00886E15" w:rsidRDefault="00664B58" w:rsidP="00A72871">
            <w:pPr>
              <w:widowControl w:val="0"/>
              <w:autoSpaceDE w:val="0"/>
              <w:autoSpaceDN w:val="0"/>
              <w:adjustRightInd w:val="0"/>
              <w:spacing w:after="0" w:line="240" w:lineRule="auto"/>
              <w:ind w:right="120"/>
              <w:jc w:val="both"/>
              <w:rPr>
                <w:rFonts w:cstheme="minorHAnsi"/>
                <w:noProof w:val="0"/>
                <w:sz w:val="18"/>
                <w:szCs w:val="18"/>
              </w:rPr>
            </w:pPr>
            <w:r w:rsidRPr="00AB0B93">
              <w:rPr>
                <w:rFonts w:cstheme="minorHAnsi"/>
                <w:noProof w:val="0"/>
                <w:sz w:val="18"/>
                <w:szCs w:val="18"/>
              </w:rPr>
              <w:t>Interaction</w:t>
            </w:r>
            <w:r w:rsidR="00FE1D41" w:rsidRPr="00886E15">
              <w:rPr>
                <w:rFonts w:cstheme="minorHAnsi"/>
                <w:noProof w:val="0"/>
                <w:sz w:val="18"/>
                <w:szCs w:val="18"/>
              </w:rPr>
              <w:t xml:space="preserve"> with stakeholders</w:t>
            </w:r>
          </w:p>
        </w:tc>
        <w:tc>
          <w:tcPr>
            <w:tcW w:w="425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3F46287" w14:textId="4929B785" w:rsidR="00C2073F" w:rsidRPr="00886E15" w:rsidRDefault="00FE1D41">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 xml:space="preserve">Verify if </w:t>
            </w:r>
            <w:r w:rsidR="00D5642C" w:rsidRPr="00886E15">
              <w:rPr>
                <w:rFonts w:cstheme="minorHAnsi"/>
                <w:noProof w:val="0"/>
                <w:sz w:val="18"/>
                <w:szCs w:val="18"/>
              </w:rPr>
              <w:t>what planned has relation with the real during project implementation.</w:t>
            </w:r>
          </w:p>
        </w:tc>
      </w:tr>
      <w:tr w:rsidR="00C2073F" w:rsidRPr="00AB0B93" w14:paraId="7B32646C"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3385AFDD"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vMerge/>
            <w:tcBorders>
              <w:top w:val="single" w:sz="4" w:space="0" w:color="FFFFFF"/>
              <w:left w:val="single" w:sz="4" w:space="0" w:color="FFFFFF"/>
              <w:bottom w:val="single" w:sz="4" w:space="0" w:color="FFFFFF"/>
              <w:right w:val="single" w:sz="4" w:space="0" w:color="FFFFFF"/>
            </w:tcBorders>
            <w:shd w:val="clear" w:color="auto" w:fill="E2EFD9"/>
            <w:vAlign w:val="center"/>
          </w:tcPr>
          <w:p w14:paraId="2AB872D9" w14:textId="77777777" w:rsidR="00C2073F" w:rsidRPr="00886E15" w:rsidRDefault="00C2073F" w:rsidP="00A72871">
            <w:pPr>
              <w:widowControl w:val="0"/>
              <w:autoSpaceDE w:val="0"/>
              <w:autoSpaceDN w:val="0"/>
              <w:adjustRightInd w:val="0"/>
              <w:spacing w:after="0" w:line="240" w:lineRule="auto"/>
              <w:ind w:right="120"/>
              <w:jc w:val="both"/>
              <w:rPr>
                <w:rFonts w:cstheme="minorHAnsi"/>
                <w:noProof w:val="0"/>
                <w:sz w:val="18"/>
                <w:szCs w:val="18"/>
              </w:rPr>
            </w:pPr>
          </w:p>
        </w:tc>
        <w:tc>
          <w:tcPr>
            <w:tcW w:w="425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011AC634" w14:textId="60725390" w:rsidR="00C2073F" w:rsidRPr="00886E15" w:rsidRDefault="00664B58">
            <w:pPr>
              <w:widowControl w:val="0"/>
              <w:autoSpaceDE w:val="0"/>
              <w:autoSpaceDN w:val="0"/>
              <w:adjustRightInd w:val="0"/>
              <w:spacing w:after="0" w:line="240" w:lineRule="auto"/>
              <w:ind w:right="4"/>
              <w:jc w:val="both"/>
              <w:rPr>
                <w:rFonts w:cstheme="minorHAnsi"/>
                <w:noProof w:val="0"/>
                <w:sz w:val="18"/>
                <w:szCs w:val="18"/>
              </w:rPr>
            </w:pPr>
            <w:r>
              <w:rPr>
                <w:rFonts w:cstheme="minorHAnsi"/>
                <w:noProof w:val="0"/>
                <w:sz w:val="18"/>
                <w:szCs w:val="18"/>
              </w:rPr>
              <w:t>Verify</w:t>
            </w:r>
            <w:r w:rsidR="00D5642C" w:rsidRPr="00886E15">
              <w:rPr>
                <w:rFonts w:cstheme="minorHAnsi"/>
                <w:noProof w:val="0"/>
                <w:sz w:val="18"/>
                <w:szCs w:val="18"/>
              </w:rPr>
              <w:t xml:space="preserve"> the work of the directive committee, type of decisions taken and activity of actors.</w:t>
            </w:r>
          </w:p>
        </w:tc>
      </w:tr>
      <w:tr w:rsidR="00C2073F" w:rsidRPr="00AB0B93" w14:paraId="209B1F7E"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57437187"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vMerge w:val="restart"/>
            <w:tcBorders>
              <w:top w:val="single" w:sz="4" w:space="0" w:color="FFFFFF"/>
              <w:left w:val="single" w:sz="4" w:space="0" w:color="FFFFFF"/>
              <w:bottom w:val="single" w:sz="4" w:space="0" w:color="FFFFFF"/>
              <w:right w:val="single" w:sz="4" w:space="0" w:color="FFFFFF"/>
            </w:tcBorders>
            <w:shd w:val="clear" w:color="auto" w:fill="E2EFD9"/>
            <w:vAlign w:val="center"/>
          </w:tcPr>
          <w:p w14:paraId="51673BCE" w14:textId="1CFCAAE2" w:rsidR="00C2073F" w:rsidRPr="00886E15" w:rsidRDefault="00D5642C" w:rsidP="00A72871">
            <w:pPr>
              <w:widowControl w:val="0"/>
              <w:autoSpaceDE w:val="0"/>
              <w:autoSpaceDN w:val="0"/>
              <w:adjustRightInd w:val="0"/>
              <w:spacing w:after="0" w:line="240" w:lineRule="auto"/>
              <w:ind w:right="120"/>
              <w:jc w:val="both"/>
              <w:rPr>
                <w:rFonts w:cstheme="minorHAnsi"/>
                <w:noProof w:val="0"/>
                <w:sz w:val="18"/>
                <w:szCs w:val="18"/>
              </w:rPr>
            </w:pPr>
            <w:r w:rsidRPr="00886E15">
              <w:rPr>
                <w:rFonts w:cstheme="minorHAnsi"/>
                <w:noProof w:val="0"/>
                <w:sz w:val="18"/>
                <w:szCs w:val="18"/>
              </w:rPr>
              <w:t>Adaptive management</w:t>
            </w:r>
          </w:p>
        </w:tc>
        <w:tc>
          <w:tcPr>
            <w:tcW w:w="425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06E4008" w14:textId="092067CA" w:rsidR="00C2073F" w:rsidRPr="00886E15" w:rsidRDefault="00664B58">
            <w:pPr>
              <w:widowControl w:val="0"/>
              <w:autoSpaceDE w:val="0"/>
              <w:autoSpaceDN w:val="0"/>
              <w:adjustRightInd w:val="0"/>
              <w:spacing w:after="0" w:line="240" w:lineRule="auto"/>
              <w:ind w:right="4"/>
              <w:jc w:val="both"/>
              <w:rPr>
                <w:rFonts w:cstheme="minorHAnsi"/>
                <w:noProof w:val="0"/>
                <w:sz w:val="18"/>
                <w:szCs w:val="18"/>
              </w:rPr>
            </w:pPr>
            <w:r w:rsidRPr="00AB0B93">
              <w:rPr>
                <w:rFonts w:cstheme="minorHAnsi"/>
                <w:noProof w:val="0"/>
                <w:sz w:val="18"/>
                <w:szCs w:val="18"/>
              </w:rPr>
              <w:t>Verify</w:t>
            </w:r>
            <w:r w:rsidR="00D5642C" w:rsidRPr="00886E15">
              <w:rPr>
                <w:rFonts w:cstheme="minorHAnsi"/>
                <w:noProof w:val="0"/>
                <w:sz w:val="18"/>
                <w:szCs w:val="18"/>
              </w:rPr>
              <w:t xml:space="preserve"> if project management adapts to the real context of implementation. Possible causes would be improper indicators, change of economic, political and social contexts, very ambitious objectives, new actors, etc. </w:t>
            </w:r>
          </w:p>
        </w:tc>
      </w:tr>
      <w:tr w:rsidR="00C2073F" w:rsidRPr="00AB0B93" w14:paraId="161F7AC9"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7A13DB2B"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vMerge/>
            <w:tcBorders>
              <w:top w:val="single" w:sz="4" w:space="0" w:color="FFFFFF"/>
              <w:left w:val="single" w:sz="4" w:space="0" w:color="FFFFFF"/>
              <w:bottom w:val="single" w:sz="4" w:space="0" w:color="FFFFFF"/>
              <w:right w:val="single" w:sz="4" w:space="0" w:color="FFFFFF"/>
            </w:tcBorders>
            <w:shd w:val="clear" w:color="auto" w:fill="E2EFD9"/>
            <w:vAlign w:val="center"/>
          </w:tcPr>
          <w:p w14:paraId="66CC0761" w14:textId="77777777" w:rsidR="00C2073F" w:rsidRPr="00886E15" w:rsidRDefault="00C2073F" w:rsidP="00A72871">
            <w:pPr>
              <w:widowControl w:val="0"/>
              <w:autoSpaceDE w:val="0"/>
              <w:autoSpaceDN w:val="0"/>
              <w:adjustRightInd w:val="0"/>
              <w:spacing w:after="0" w:line="240" w:lineRule="auto"/>
              <w:ind w:right="120"/>
              <w:jc w:val="both"/>
              <w:rPr>
                <w:rFonts w:cstheme="minorHAnsi"/>
                <w:noProof w:val="0"/>
                <w:sz w:val="18"/>
                <w:szCs w:val="18"/>
              </w:rPr>
            </w:pPr>
          </w:p>
        </w:tc>
        <w:tc>
          <w:tcPr>
            <w:tcW w:w="425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3C43F51F" w14:textId="3B3A782A" w:rsidR="00C2073F" w:rsidRPr="00886E15" w:rsidRDefault="00D5642C">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Verify if exists a project revision and if proposed changes are being implemented and if these are affecting project results.</w:t>
            </w:r>
          </w:p>
        </w:tc>
      </w:tr>
      <w:tr w:rsidR="00C2073F" w:rsidRPr="00AB0B93" w14:paraId="063A9ECE"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50B6204C"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vMerge w:val="restart"/>
            <w:tcBorders>
              <w:top w:val="single" w:sz="4" w:space="0" w:color="FFFFFF"/>
              <w:left w:val="single" w:sz="4" w:space="0" w:color="FFFFFF"/>
              <w:bottom w:val="single" w:sz="4" w:space="0" w:color="FFFFFF"/>
              <w:right w:val="single" w:sz="4" w:space="0" w:color="FFFFFF"/>
            </w:tcBorders>
            <w:shd w:val="clear" w:color="auto" w:fill="E2EFD9"/>
            <w:vAlign w:val="center"/>
          </w:tcPr>
          <w:p w14:paraId="7601F50C" w14:textId="4D20BD8C" w:rsidR="00C2073F" w:rsidRPr="00886E15" w:rsidRDefault="00664B58" w:rsidP="00A72871">
            <w:pPr>
              <w:widowControl w:val="0"/>
              <w:autoSpaceDE w:val="0"/>
              <w:autoSpaceDN w:val="0"/>
              <w:adjustRightInd w:val="0"/>
              <w:spacing w:after="0" w:line="240" w:lineRule="auto"/>
              <w:ind w:right="120"/>
              <w:jc w:val="both"/>
              <w:rPr>
                <w:rFonts w:cstheme="minorHAnsi"/>
                <w:noProof w:val="0"/>
                <w:sz w:val="18"/>
                <w:szCs w:val="18"/>
              </w:rPr>
            </w:pPr>
            <w:r w:rsidRPr="00AB0B93">
              <w:rPr>
                <w:rFonts w:cstheme="minorHAnsi"/>
                <w:noProof w:val="0"/>
                <w:sz w:val="18"/>
                <w:szCs w:val="18"/>
              </w:rPr>
              <w:t>Attainment</w:t>
            </w:r>
            <w:r w:rsidR="00194F2B" w:rsidRPr="00886E15">
              <w:rPr>
                <w:rFonts w:cstheme="minorHAnsi"/>
                <w:noProof w:val="0"/>
                <w:sz w:val="18"/>
                <w:szCs w:val="18"/>
              </w:rPr>
              <w:t xml:space="preserve"> of results</w:t>
            </w:r>
          </w:p>
        </w:tc>
        <w:tc>
          <w:tcPr>
            <w:tcW w:w="425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422CDB6" w14:textId="7C1478F9" w:rsidR="00C2073F" w:rsidRPr="00886E15" w:rsidRDefault="00D5642C">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 xml:space="preserve">Verify if project objectives were achieved (global and </w:t>
            </w:r>
            <w:r w:rsidR="00664B58" w:rsidRPr="00AB0B93">
              <w:rPr>
                <w:rFonts w:cstheme="minorHAnsi"/>
                <w:noProof w:val="0"/>
                <w:sz w:val="18"/>
                <w:szCs w:val="18"/>
              </w:rPr>
              <w:t>development)</w:t>
            </w:r>
            <w:r w:rsidRPr="00886E15">
              <w:rPr>
                <w:rFonts w:cstheme="minorHAnsi"/>
                <w:noProof w:val="0"/>
                <w:sz w:val="18"/>
                <w:szCs w:val="18"/>
              </w:rPr>
              <w:t xml:space="preserve"> or are on track.</w:t>
            </w:r>
          </w:p>
        </w:tc>
      </w:tr>
      <w:tr w:rsidR="00C2073F" w:rsidRPr="00AB0B93" w14:paraId="5FD760A6"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11EAF697"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vMerge/>
            <w:tcBorders>
              <w:top w:val="single" w:sz="4" w:space="0" w:color="FFFFFF"/>
              <w:left w:val="single" w:sz="4" w:space="0" w:color="FFFFFF"/>
              <w:bottom w:val="single" w:sz="4" w:space="0" w:color="FFFFFF"/>
              <w:right w:val="single" w:sz="4" w:space="0" w:color="FFFFFF"/>
            </w:tcBorders>
            <w:shd w:val="clear" w:color="auto" w:fill="E2EFD9"/>
            <w:vAlign w:val="center"/>
          </w:tcPr>
          <w:p w14:paraId="7E02C9B5" w14:textId="77777777" w:rsidR="00C2073F" w:rsidRPr="00886E15" w:rsidRDefault="00C2073F" w:rsidP="00A72871">
            <w:pPr>
              <w:widowControl w:val="0"/>
              <w:autoSpaceDE w:val="0"/>
              <w:autoSpaceDN w:val="0"/>
              <w:adjustRightInd w:val="0"/>
              <w:spacing w:after="0" w:line="240" w:lineRule="auto"/>
              <w:ind w:right="120"/>
              <w:jc w:val="both"/>
              <w:rPr>
                <w:rFonts w:cstheme="minorHAnsi"/>
                <w:noProof w:val="0"/>
                <w:sz w:val="18"/>
                <w:szCs w:val="18"/>
              </w:rPr>
            </w:pPr>
          </w:p>
        </w:tc>
        <w:tc>
          <w:tcPr>
            <w:tcW w:w="425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4C011033" w14:textId="3871F5D9" w:rsidR="00C2073F" w:rsidRPr="00886E15" w:rsidRDefault="00194F2B">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 xml:space="preserve">Verify if activities and products are being implemented according to was planned. </w:t>
            </w:r>
          </w:p>
        </w:tc>
      </w:tr>
      <w:tr w:rsidR="00C2073F" w:rsidRPr="00AB0B93" w14:paraId="1BB0617A"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64A39E43"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vMerge/>
            <w:tcBorders>
              <w:top w:val="single" w:sz="4" w:space="0" w:color="FFFFFF"/>
              <w:left w:val="single" w:sz="4" w:space="0" w:color="FFFFFF"/>
              <w:bottom w:val="single" w:sz="4" w:space="0" w:color="FFFFFF"/>
              <w:right w:val="single" w:sz="4" w:space="0" w:color="FFFFFF"/>
            </w:tcBorders>
            <w:shd w:val="clear" w:color="auto" w:fill="E2EFD9"/>
            <w:vAlign w:val="center"/>
          </w:tcPr>
          <w:p w14:paraId="73FB67FF" w14:textId="77777777" w:rsidR="00C2073F" w:rsidRPr="00886E15" w:rsidRDefault="00C2073F" w:rsidP="00A72871">
            <w:pPr>
              <w:widowControl w:val="0"/>
              <w:autoSpaceDE w:val="0"/>
              <w:autoSpaceDN w:val="0"/>
              <w:adjustRightInd w:val="0"/>
              <w:spacing w:after="0" w:line="240" w:lineRule="auto"/>
              <w:ind w:right="120"/>
              <w:jc w:val="both"/>
              <w:rPr>
                <w:rFonts w:cstheme="minorHAnsi"/>
                <w:noProof w:val="0"/>
                <w:sz w:val="18"/>
                <w:szCs w:val="18"/>
              </w:rPr>
            </w:pPr>
          </w:p>
        </w:tc>
        <w:tc>
          <w:tcPr>
            <w:tcW w:w="425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ED1A4EA" w14:textId="738BAB31" w:rsidR="00C2073F" w:rsidRPr="00886E15" w:rsidRDefault="00194F2B">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Verify if impacts will be attained both, once the project is finished and in the long term.</w:t>
            </w:r>
          </w:p>
        </w:tc>
      </w:tr>
      <w:tr w:rsidR="00C2073F" w:rsidRPr="00AB0B93" w14:paraId="37CB6436"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58984F33"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vMerge w:val="restart"/>
            <w:tcBorders>
              <w:top w:val="single" w:sz="4" w:space="0" w:color="FFFFFF"/>
              <w:left w:val="single" w:sz="4" w:space="0" w:color="FFFFFF"/>
              <w:bottom w:val="single" w:sz="4" w:space="0" w:color="FFFFFF"/>
              <w:right w:val="single" w:sz="4" w:space="0" w:color="FFFFFF"/>
            </w:tcBorders>
            <w:shd w:val="clear" w:color="auto" w:fill="C5E0B3"/>
            <w:vAlign w:val="center"/>
          </w:tcPr>
          <w:p w14:paraId="6623351C" w14:textId="50335C7A" w:rsidR="00C2073F" w:rsidRPr="00886E15" w:rsidRDefault="00194F2B" w:rsidP="00A72871">
            <w:pPr>
              <w:widowControl w:val="0"/>
              <w:autoSpaceDE w:val="0"/>
              <w:autoSpaceDN w:val="0"/>
              <w:adjustRightInd w:val="0"/>
              <w:spacing w:after="0" w:line="240" w:lineRule="auto"/>
              <w:ind w:right="120"/>
              <w:jc w:val="both"/>
              <w:rPr>
                <w:rFonts w:cstheme="minorHAnsi"/>
                <w:noProof w:val="0"/>
                <w:sz w:val="18"/>
                <w:szCs w:val="18"/>
              </w:rPr>
            </w:pPr>
            <w:r w:rsidRPr="00886E15">
              <w:rPr>
                <w:rFonts w:cstheme="minorHAnsi"/>
                <w:noProof w:val="0"/>
                <w:sz w:val="18"/>
                <w:szCs w:val="18"/>
              </w:rPr>
              <w:t xml:space="preserve">National </w:t>
            </w:r>
            <w:r w:rsidR="00131C1E" w:rsidRPr="00886E15">
              <w:rPr>
                <w:rFonts w:cstheme="minorHAnsi"/>
                <w:noProof w:val="0"/>
                <w:sz w:val="18"/>
                <w:szCs w:val="18"/>
              </w:rPr>
              <w:t>ownership</w:t>
            </w:r>
          </w:p>
        </w:tc>
        <w:tc>
          <w:tcPr>
            <w:tcW w:w="425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6FB96E5A" w14:textId="1CB9D8BC" w:rsidR="00C2073F" w:rsidRPr="00886E15" w:rsidRDefault="00194F2B">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Verify if project results, its activities or objectives are in the plans, programs, policies, regulations from government and stakeholders.</w:t>
            </w:r>
          </w:p>
        </w:tc>
      </w:tr>
      <w:tr w:rsidR="00C2073F" w:rsidRPr="00AB0B93" w14:paraId="588F125A"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10D04CA7"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vMerge/>
            <w:tcBorders>
              <w:top w:val="single" w:sz="4" w:space="0" w:color="FFFFFF"/>
              <w:left w:val="single" w:sz="4" w:space="0" w:color="FFFFFF"/>
              <w:bottom w:val="single" w:sz="4" w:space="0" w:color="FFFFFF"/>
              <w:right w:val="single" w:sz="4" w:space="0" w:color="FFFFFF"/>
            </w:tcBorders>
            <w:shd w:val="clear" w:color="auto" w:fill="C5E0B3"/>
            <w:vAlign w:val="center"/>
          </w:tcPr>
          <w:p w14:paraId="22195EC3" w14:textId="77777777" w:rsidR="00C2073F" w:rsidRPr="00886E15" w:rsidRDefault="00C2073F" w:rsidP="00A72871">
            <w:pPr>
              <w:widowControl w:val="0"/>
              <w:autoSpaceDE w:val="0"/>
              <w:autoSpaceDN w:val="0"/>
              <w:adjustRightInd w:val="0"/>
              <w:spacing w:after="0" w:line="240" w:lineRule="auto"/>
              <w:ind w:right="120"/>
              <w:jc w:val="both"/>
              <w:rPr>
                <w:rFonts w:cstheme="minorHAnsi"/>
                <w:noProof w:val="0"/>
                <w:sz w:val="18"/>
                <w:szCs w:val="18"/>
              </w:rPr>
            </w:pPr>
          </w:p>
        </w:tc>
        <w:tc>
          <w:tcPr>
            <w:tcW w:w="425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2552C3E" w14:textId="20BC5D18" w:rsidR="00C2073F" w:rsidRPr="00886E15" w:rsidRDefault="00131C1E">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Level of involvement of actors in project implementation.</w:t>
            </w:r>
          </w:p>
        </w:tc>
      </w:tr>
      <w:tr w:rsidR="00C2073F" w:rsidRPr="00AB0B93" w14:paraId="1DD5D3B3"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03BFD9A5"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720D4556" w14:textId="754C2F6B" w:rsidR="00C2073F" w:rsidRPr="00886E15" w:rsidRDefault="00131C1E" w:rsidP="00A72871">
            <w:pPr>
              <w:widowControl w:val="0"/>
              <w:autoSpaceDE w:val="0"/>
              <w:autoSpaceDN w:val="0"/>
              <w:adjustRightInd w:val="0"/>
              <w:spacing w:after="0" w:line="240" w:lineRule="auto"/>
              <w:ind w:right="120"/>
              <w:jc w:val="both"/>
              <w:rPr>
                <w:rFonts w:cstheme="minorHAnsi"/>
                <w:noProof w:val="0"/>
                <w:sz w:val="18"/>
                <w:szCs w:val="18"/>
              </w:rPr>
            </w:pPr>
            <w:r w:rsidRPr="00886E15">
              <w:rPr>
                <w:rFonts w:cstheme="minorHAnsi"/>
                <w:noProof w:val="0"/>
                <w:sz w:val="18"/>
                <w:szCs w:val="18"/>
              </w:rPr>
              <w:t>Mainstreaming</w:t>
            </w:r>
          </w:p>
        </w:tc>
        <w:tc>
          <w:tcPr>
            <w:tcW w:w="425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0229EF81" w14:textId="28C9E0DE" w:rsidR="00C2073F" w:rsidRPr="00886E15" w:rsidRDefault="00131C1E">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Verify if results are in line with priorities from UNDP, GEF, national government, local authorities and actors. Income generation as project result, decrease in poverty, improved governance in areas interv</w:t>
            </w:r>
            <w:r w:rsidR="00864042" w:rsidRPr="00886E15">
              <w:rPr>
                <w:rFonts w:cstheme="minorHAnsi"/>
                <w:noProof w:val="0"/>
                <w:sz w:val="18"/>
                <w:szCs w:val="18"/>
              </w:rPr>
              <w:t>e</w:t>
            </w:r>
            <w:r w:rsidRPr="00886E15">
              <w:rPr>
                <w:rFonts w:cstheme="minorHAnsi"/>
                <w:noProof w:val="0"/>
                <w:sz w:val="18"/>
                <w:szCs w:val="18"/>
              </w:rPr>
              <w:t xml:space="preserve">ned by the project. </w:t>
            </w:r>
          </w:p>
        </w:tc>
      </w:tr>
      <w:tr w:rsidR="00C2073F" w:rsidRPr="00AB0B93" w14:paraId="5FE78E85"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2F273779"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E87E557" w14:textId="63C45C8B" w:rsidR="00C2073F" w:rsidRPr="00886E15" w:rsidRDefault="00864042" w:rsidP="00A72871">
            <w:pPr>
              <w:widowControl w:val="0"/>
              <w:autoSpaceDE w:val="0"/>
              <w:autoSpaceDN w:val="0"/>
              <w:adjustRightInd w:val="0"/>
              <w:spacing w:after="0" w:line="240" w:lineRule="auto"/>
              <w:ind w:right="120"/>
              <w:jc w:val="both"/>
              <w:rPr>
                <w:rFonts w:cstheme="minorHAnsi"/>
                <w:noProof w:val="0"/>
                <w:sz w:val="18"/>
                <w:szCs w:val="18"/>
              </w:rPr>
            </w:pPr>
            <w:r w:rsidRPr="00886E15">
              <w:rPr>
                <w:rFonts w:cstheme="minorHAnsi"/>
                <w:noProof w:val="0"/>
                <w:sz w:val="18"/>
                <w:szCs w:val="18"/>
              </w:rPr>
              <w:t>Integration</w:t>
            </w:r>
          </w:p>
        </w:tc>
        <w:tc>
          <w:tcPr>
            <w:tcW w:w="425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E75FFEB" w14:textId="12D27031" w:rsidR="00C2073F" w:rsidRPr="00886E15" w:rsidRDefault="00864042">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 xml:space="preserve">Verify how the project coordinated with other similar and/or complementary </w:t>
            </w:r>
            <w:r w:rsidR="00DE6851" w:rsidRPr="00886E15">
              <w:rPr>
                <w:rFonts w:cstheme="minorHAnsi"/>
                <w:noProof w:val="0"/>
                <w:sz w:val="18"/>
                <w:szCs w:val="18"/>
              </w:rPr>
              <w:t xml:space="preserve">to the project, being UNDP or not and may being implemented in areas intervened by the project. It will also check if the is an approach for gender and </w:t>
            </w:r>
            <w:r w:rsidR="00664B58" w:rsidRPr="00AB0B93">
              <w:rPr>
                <w:rFonts w:cstheme="minorHAnsi"/>
                <w:noProof w:val="0"/>
                <w:sz w:val="18"/>
                <w:szCs w:val="18"/>
              </w:rPr>
              <w:t>minority</w:t>
            </w:r>
            <w:r w:rsidR="00DE6851" w:rsidRPr="00886E15">
              <w:rPr>
                <w:rFonts w:cstheme="minorHAnsi"/>
                <w:noProof w:val="0"/>
                <w:sz w:val="18"/>
                <w:szCs w:val="18"/>
              </w:rPr>
              <w:t xml:space="preserve"> groups (for instance, equal access to </w:t>
            </w:r>
            <w:r w:rsidR="00664B58" w:rsidRPr="00AB0B93">
              <w:rPr>
                <w:rFonts w:cstheme="minorHAnsi"/>
                <w:noProof w:val="0"/>
                <w:sz w:val="18"/>
                <w:szCs w:val="18"/>
              </w:rPr>
              <w:t>opportunities</w:t>
            </w:r>
            <w:r w:rsidR="00DE6851" w:rsidRPr="00886E15">
              <w:rPr>
                <w:rFonts w:cstheme="minorHAnsi"/>
                <w:noProof w:val="0"/>
                <w:sz w:val="18"/>
                <w:szCs w:val="18"/>
              </w:rPr>
              <w:t xml:space="preserve">, benefits and information). In the same way, it will check if there is an </w:t>
            </w:r>
            <w:r w:rsidR="00664B58" w:rsidRPr="00AB0B93">
              <w:rPr>
                <w:rFonts w:cstheme="minorHAnsi"/>
                <w:noProof w:val="0"/>
                <w:sz w:val="18"/>
                <w:szCs w:val="18"/>
              </w:rPr>
              <w:t>human</w:t>
            </w:r>
            <w:r w:rsidR="00DE6851" w:rsidRPr="00886E15">
              <w:rPr>
                <w:rFonts w:cstheme="minorHAnsi"/>
                <w:noProof w:val="0"/>
                <w:sz w:val="18"/>
                <w:szCs w:val="18"/>
              </w:rPr>
              <w:t xml:space="preserve"> </w:t>
            </w:r>
            <w:r w:rsidR="00DB399D" w:rsidRPr="00AB0B93">
              <w:rPr>
                <w:rFonts w:cstheme="minorHAnsi"/>
                <w:noProof w:val="0"/>
                <w:sz w:val="18"/>
                <w:szCs w:val="18"/>
              </w:rPr>
              <w:t>rights</w:t>
            </w:r>
            <w:r w:rsidR="00DE6851" w:rsidRPr="00886E15">
              <w:rPr>
                <w:rFonts w:cstheme="minorHAnsi"/>
                <w:noProof w:val="0"/>
                <w:sz w:val="18"/>
                <w:szCs w:val="18"/>
              </w:rPr>
              <w:t xml:space="preserve"> approach (for instance, promotion of civil organizations, transparency, effective participation on decision making </w:t>
            </w:r>
            <w:r w:rsidR="00DB399D" w:rsidRPr="00AB0B93">
              <w:rPr>
                <w:rFonts w:cstheme="minorHAnsi"/>
                <w:noProof w:val="0"/>
                <w:sz w:val="18"/>
                <w:szCs w:val="18"/>
              </w:rPr>
              <w:t>processes</w:t>
            </w:r>
            <w:r w:rsidR="00DE6851" w:rsidRPr="00886E15">
              <w:rPr>
                <w:rFonts w:cstheme="minorHAnsi"/>
                <w:noProof w:val="0"/>
                <w:sz w:val="18"/>
                <w:szCs w:val="18"/>
              </w:rPr>
              <w:t xml:space="preserve"> and freedom of speech). </w:t>
            </w:r>
            <w:r w:rsidR="00C2073F" w:rsidRPr="00886E15">
              <w:rPr>
                <w:rFonts w:cstheme="minorHAnsi"/>
                <w:noProof w:val="0"/>
                <w:sz w:val="18"/>
                <w:szCs w:val="18"/>
              </w:rPr>
              <w:t xml:space="preserve"> </w:t>
            </w:r>
          </w:p>
        </w:tc>
      </w:tr>
      <w:tr w:rsidR="00C2073F" w:rsidRPr="00AB0B93" w14:paraId="51B8FE2E"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51536E57"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vMerge w:val="restart"/>
            <w:tcBorders>
              <w:top w:val="single" w:sz="4" w:space="0" w:color="FFFFFF"/>
              <w:left w:val="single" w:sz="4" w:space="0" w:color="FFFFFF"/>
              <w:bottom w:val="single" w:sz="4" w:space="0" w:color="FFFFFF"/>
              <w:right w:val="single" w:sz="4" w:space="0" w:color="FFFFFF"/>
            </w:tcBorders>
            <w:shd w:val="clear" w:color="auto" w:fill="C5E0B3"/>
            <w:vAlign w:val="center"/>
          </w:tcPr>
          <w:p w14:paraId="08BCDA46" w14:textId="2E26C398" w:rsidR="00C2073F" w:rsidRPr="00886E15" w:rsidRDefault="00312EAA" w:rsidP="00A72871">
            <w:pPr>
              <w:widowControl w:val="0"/>
              <w:autoSpaceDE w:val="0"/>
              <w:autoSpaceDN w:val="0"/>
              <w:adjustRightInd w:val="0"/>
              <w:spacing w:after="0" w:line="240" w:lineRule="auto"/>
              <w:ind w:right="120"/>
              <w:jc w:val="both"/>
              <w:rPr>
                <w:rFonts w:cstheme="minorHAnsi"/>
                <w:noProof w:val="0"/>
                <w:sz w:val="18"/>
                <w:szCs w:val="18"/>
              </w:rPr>
            </w:pPr>
            <w:r w:rsidRPr="00886E15">
              <w:rPr>
                <w:rFonts w:cstheme="minorHAnsi"/>
                <w:noProof w:val="0"/>
                <w:sz w:val="18"/>
                <w:szCs w:val="18"/>
              </w:rPr>
              <w:t>Sustainability</w:t>
            </w:r>
          </w:p>
        </w:tc>
        <w:tc>
          <w:tcPr>
            <w:tcW w:w="425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500E5AAA" w14:textId="1801EC7C" w:rsidR="00C2073F" w:rsidRPr="00886E15" w:rsidRDefault="00312EAA">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 xml:space="preserve">Verify if there are conditions of regulatory, financing and policies to sustain project results in the future. </w:t>
            </w:r>
          </w:p>
        </w:tc>
      </w:tr>
      <w:tr w:rsidR="00C2073F" w:rsidRPr="00AB0B93" w14:paraId="110F2615"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40FBFD0F"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vMerge/>
            <w:tcBorders>
              <w:top w:val="single" w:sz="4" w:space="0" w:color="FFFFFF"/>
              <w:left w:val="single" w:sz="4" w:space="0" w:color="FFFFFF"/>
              <w:bottom w:val="single" w:sz="4" w:space="0" w:color="FFFFFF"/>
              <w:right w:val="single" w:sz="4" w:space="0" w:color="FFFFFF"/>
            </w:tcBorders>
            <w:shd w:val="clear" w:color="auto" w:fill="C5E0B3"/>
            <w:vAlign w:val="center"/>
          </w:tcPr>
          <w:p w14:paraId="1E27F3D4" w14:textId="77777777" w:rsidR="00C2073F" w:rsidRPr="00886E15" w:rsidRDefault="00C2073F" w:rsidP="00A72871">
            <w:pPr>
              <w:widowControl w:val="0"/>
              <w:autoSpaceDE w:val="0"/>
              <w:autoSpaceDN w:val="0"/>
              <w:adjustRightInd w:val="0"/>
              <w:spacing w:after="0" w:line="240" w:lineRule="auto"/>
              <w:ind w:right="120"/>
              <w:jc w:val="both"/>
              <w:rPr>
                <w:rFonts w:cstheme="minorHAnsi"/>
                <w:noProof w:val="0"/>
                <w:sz w:val="18"/>
                <w:szCs w:val="18"/>
              </w:rPr>
            </w:pPr>
          </w:p>
        </w:tc>
        <w:tc>
          <w:tcPr>
            <w:tcW w:w="425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DC1DB83" w14:textId="776A269E" w:rsidR="00C2073F" w:rsidRPr="00886E15" w:rsidRDefault="00AE7F5E">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Verify if there exist social, political, environmental, governance and financing risks that would prevent sustainability of project results.</w:t>
            </w:r>
          </w:p>
        </w:tc>
      </w:tr>
      <w:tr w:rsidR="00C2073F" w:rsidRPr="00AB0B93" w14:paraId="7D6483A9"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0D349FEA"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36E794E6" w14:textId="3E587C5A" w:rsidR="00C2073F" w:rsidRPr="00886E15" w:rsidRDefault="00AE7F5E" w:rsidP="00A72871">
            <w:pPr>
              <w:widowControl w:val="0"/>
              <w:autoSpaceDE w:val="0"/>
              <w:autoSpaceDN w:val="0"/>
              <w:adjustRightInd w:val="0"/>
              <w:spacing w:after="0" w:line="240" w:lineRule="auto"/>
              <w:ind w:right="120"/>
              <w:jc w:val="both"/>
              <w:rPr>
                <w:rFonts w:cstheme="minorHAnsi"/>
                <w:noProof w:val="0"/>
                <w:sz w:val="18"/>
                <w:szCs w:val="18"/>
              </w:rPr>
            </w:pPr>
            <w:r w:rsidRPr="00886E15">
              <w:rPr>
                <w:rFonts w:cstheme="minorHAnsi"/>
                <w:noProof w:val="0"/>
                <w:sz w:val="18"/>
                <w:szCs w:val="18"/>
              </w:rPr>
              <w:t>Replication</w:t>
            </w:r>
          </w:p>
        </w:tc>
        <w:tc>
          <w:tcPr>
            <w:tcW w:w="425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6D47FA91" w14:textId="63A75366" w:rsidR="00C2073F" w:rsidRPr="00886E15" w:rsidRDefault="00AE7F5E">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 xml:space="preserve">Chances to replicate the project experience in other sectors and locations, dissemination of lessons learnt. </w:t>
            </w:r>
          </w:p>
        </w:tc>
      </w:tr>
      <w:tr w:rsidR="00C2073F" w:rsidRPr="00AB0B93" w14:paraId="57B8C8E4"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141BD552"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vMerge w:val="restart"/>
            <w:tcBorders>
              <w:top w:val="single" w:sz="4" w:space="0" w:color="FFFFFF"/>
              <w:left w:val="single" w:sz="4" w:space="0" w:color="FFFFFF"/>
              <w:bottom w:val="single" w:sz="4" w:space="0" w:color="FFFFFF"/>
              <w:right w:val="single" w:sz="4" w:space="0" w:color="FFFFFF"/>
            </w:tcBorders>
            <w:shd w:val="clear" w:color="auto" w:fill="E2EFD9"/>
            <w:vAlign w:val="center"/>
          </w:tcPr>
          <w:p w14:paraId="0AD36610" w14:textId="25374D91" w:rsidR="00C2073F" w:rsidRPr="00886E15" w:rsidRDefault="00C2073F" w:rsidP="00A72871">
            <w:pPr>
              <w:widowControl w:val="0"/>
              <w:autoSpaceDE w:val="0"/>
              <w:autoSpaceDN w:val="0"/>
              <w:adjustRightInd w:val="0"/>
              <w:spacing w:after="0" w:line="240" w:lineRule="auto"/>
              <w:ind w:right="120"/>
              <w:jc w:val="both"/>
              <w:rPr>
                <w:rFonts w:cstheme="minorHAnsi"/>
                <w:noProof w:val="0"/>
                <w:sz w:val="18"/>
                <w:szCs w:val="18"/>
              </w:rPr>
            </w:pPr>
            <w:r w:rsidRPr="00886E15">
              <w:rPr>
                <w:rFonts w:cstheme="minorHAnsi"/>
                <w:noProof w:val="0"/>
                <w:sz w:val="18"/>
                <w:szCs w:val="18"/>
              </w:rPr>
              <w:t>Impact</w:t>
            </w:r>
            <w:r w:rsidR="00AE7F5E" w:rsidRPr="00886E15">
              <w:rPr>
                <w:rFonts w:cstheme="minorHAnsi"/>
                <w:noProof w:val="0"/>
                <w:sz w:val="18"/>
                <w:szCs w:val="18"/>
              </w:rPr>
              <w:t>s</w:t>
            </w:r>
          </w:p>
        </w:tc>
        <w:tc>
          <w:tcPr>
            <w:tcW w:w="425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AFF1AEC" w14:textId="1620E752" w:rsidR="00C2073F" w:rsidRPr="00886E15" w:rsidRDefault="0094312E">
            <w:pPr>
              <w:widowControl w:val="0"/>
              <w:autoSpaceDE w:val="0"/>
              <w:autoSpaceDN w:val="0"/>
              <w:adjustRightInd w:val="0"/>
              <w:spacing w:after="0" w:line="240" w:lineRule="auto"/>
              <w:ind w:right="4"/>
              <w:jc w:val="both"/>
              <w:rPr>
                <w:rFonts w:cstheme="minorHAnsi"/>
                <w:noProof w:val="0"/>
                <w:sz w:val="18"/>
                <w:szCs w:val="18"/>
              </w:rPr>
            </w:pPr>
            <w:r w:rsidRPr="00886E15">
              <w:rPr>
                <w:rFonts w:cstheme="minorHAnsi"/>
                <w:noProof w:val="0"/>
                <w:sz w:val="18"/>
                <w:szCs w:val="18"/>
              </w:rPr>
              <w:t xml:space="preserve">Verify if there is progress in development objectives and if reductions towards environmental stress targeted by the project are on track. </w:t>
            </w:r>
          </w:p>
        </w:tc>
      </w:tr>
      <w:tr w:rsidR="00C2073F" w:rsidRPr="00AB0B93" w14:paraId="241CDD3B" w14:textId="77777777" w:rsidTr="00886E15">
        <w:tc>
          <w:tcPr>
            <w:tcW w:w="2617"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66FFC817"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2628" w:type="dxa"/>
            <w:vMerge/>
            <w:tcBorders>
              <w:top w:val="single" w:sz="4" w:space="0" w:color="FFFFFF"/>
              <w:left w:val="single" w:sz="4" w:space="0" w:color="FFFFFF"/>
              <w:bottom w:val="single" w:sz="4" w:space="0" w:color="FFFFFF"/>
              <w:right w:val="single" w:sz="4" w:space="0" w:color="FFFFFF"/>
            </w:tcBorders>
            <w:shd w:val="clear" w:color="auto" w:fill="E2EFD9"/>
            <w:vAlign w:val="center"/>
          </w:tcPr>
          <w:p w14:paraId="7DABFE75" w14:textId="77777777" w:rsidR="00C2073F" w:rsidRPr="00886E15" w:rsidRDefault="00C2073F" w:rsidP="00A72871">
            <w:pPr>
              <w:widowControl w:val="0"/>
              <w:autoSpaceDE w:val="0"/>
              <w:autoSpaceDN w:val="0"/>
              <w:adjustRightInd w:val="0"/>
              <w:spacing w:after="0" w:line="240" w:lineRule="auto"/>
              <w:jc w:val="both"/>
              <w:rPr>
                <w:rFonts w:cstheme="minorHAnsi"/>
                <w:noProof w:val="0"/>
                <w:sz w:val="18"/>
                <w:szCs w:val="18"/>
              </w:rPr>
            </w:pPr>
          </w:p>
        </w:tc>
        <w:tc>
          <w:tcPr>
            <w:tcW w:w="425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66031BFB" w14:textId="77777777" w:rsidR="0094312E" w:rsidRPr="00886E15" w:rsidRDefault="0094312E" w:rsidP="00A72871">
            <w:pPr>
              <w:widowControl w:val="0"/>
              <w:autoSpaceDE w:val="0"/>
              <w:autoSpaceDN w:val="0"/>
              <w:adjustRightInd w:val="0"/>
              <w:spacing w:after="0" w:line="240" w:lineRule="auto"/>
              <w:ind w:right="4"/>
              <w:jc w:val="both"/>
              <w:rPr>
                <w:rFonts w:cstheme="minorHAnsi"/>
                <w:noProof w:val="0"/>
                <w:sz w:val="18"/>
                <w:szCs w:val="18"/>
              </w:rPr>
            </w:pPr>
          </w:p>
          <w:p w14:paraId="4A4DC21E" w14:textId="0756EF03" w:rsidR="00C2073F" w:rsidRPr="00886E15" w:rsidRDefault="00DB399D">
            <w:pPr>
              <w:widowControl w:val="0"/>
              <w:autoSpaceDE w:val="0"/>
              <w:autoSpaceDN w:val="0"/>
              <w:adjustRightInd w:val="0"/>
              <w:spacing w:after="0" w:line="240" w:lineRule="auto"/>
              <w:ind w:right="4"/>
              <w:jc w:val="both"/>
              <w:rPr>
                <w:rFonts w:cstheme="minorHAnsi"/>
                <w:noProof w:val="0"/>
                <w:sz w:val="18"/>
                <w:szCs w:val="18"/>
              </w:rPr>
            </w:pPr>
            <w:r w:rsidRPr="00AB0B93">
              <w:rPr>
                <w:rFonts w:cstheme="minorHAnsi"/>
                <w:noProof w:val="0"/>
                <w:sz w:val="18"/>
                <w:szCs w:val="18"/>
              </w:rPr>
              <w:t>Analyze</w:t>
            </w:r>
            <w:r w:rsidR="0094312E" w:rsidRPr="00886E15">
              <w:rPr>
                <w:rFonts w:cstheme="minorHAnsi"/>
                <w:noProof w:val="0"/>
                <w:sz w:val="18"/>
                <w:szCs w:val="18"/>
              </w:rPr>
              <w:t xml:space="preserve"> cause -effect </w:t>
            </w:r>
            <w:r w:rsidR="00D35100" w:rsidRPr="00886E15">
              <w:rPr>
                <w:rFonts w:cstheme="minorHAnsi"/>
                <w:noProof w:val="0"/>
                <w:sz w:val="18"/>
                <w:szCs w:val="18"/>
              </w:rPr>
              <w:t xml:space="preserve">of project impacts and their likely term. </w:t>
            </w:r>
          </w:p>
        </w:tc>
      </w:tr>
    </w:tbl>
    <w:p w14:paraId="565254EC" w14:textId="5C87F083" w:rsidR="00CF5AB5" w:rsidRPr="00886E15" w:rsidRDefault="00C556FC" w:rsidP="00886E15">
      <w:pPr>
        <w:widowControl w:val="0"/>
        <w:autoSpaceDE w:val="0"/>
        <w:autoSpaceDN w:val="0"/>
        <w:adjustRightInd w:val="0"/>
        <w:spacing w:before="120" w:after="120" w:line="240" w:lineRule="auto"/>
        <w:jc w:val="both"/>
        <w:rPr>
          <w:rFonts w:cstheme="minorHAnsi"/>
          <w:noProof w:val="0"/>
        </w:rPr>
      </w:pPr>
      <w:r w:rsidRPr="00886E15">
        <w:rPr>
          <w:rFonts w:cstheme="minorHAnsi"/>
          <w:noProof w:val="0"/>
        </w:rPr>
        <w:lastRenderedPageBreak/>
        <w:t>Finally, a rating for the project was made according to the its stage (design, implementation, results, sustainability), using the scale set by UNDP</w:t>
      </w:r>
      <w:r w:rsidR="00425C8C" w:rsidRPr="00886E15">
        <w:rPr>
          <w:rFonts w:cstheme="minorHAnsi"/>
          <w:noProof w:val="0"/>
        </w:rPr>
        <w:t>’s</w:t>
      </w:r>
      <w:r w:rsidRPr="00886E15">
        <w:rPr>
          <w:rFonts w:cstheme="minorHAnsi"/>
          <w:noProof w:val="0"/>
        </w:rPr>
        <w:t xml:space="preserve"> guidelines for final project reviews and showed on Table No3. </w:t>
      </w:r>
      <w:r w:rsidR="001F2B1C" w:rsidRPr="00886E15">
        <w:rPr>
          <w:rFonts w:cstheme="minorHAnsi"/>
          <w:noProof w:val="0"/>
        </w:rPr>
        <w:t>Concepts for the scale are shown in table No4, and are the same of the UNDP guide for terminal project reviews.</w:t>
      </w:r>
    </w:p>
    <w:p w14:paraId="00EE1B09" w14:textId="2F0A389B" w:rsidR="00C556FC" w:rsidRPr="00886E15" w:rsidRDefault="00C556FC" w:rsidP="00886E15">
      <w:pPr>
        <w:widowControl w:val="0"/>
        <w:autoSpaceDE w:val="0"/>
        <w:autoSpaceDN w:val="0"/>
        <w:adjustRightInd w:val="0"/>
        <w:spacing w:after="0" w:line="240" w:lineRule="auto"/>
        <w:ind w:right="522"/>
        <w:jc w:val="both"/>
        <w:rPr>
          <w:rFonts w:cs="Courier New"/>
          <w:i/>
          <w:noProof w:val="0"/>
          <w:sz w:val="20"/>
          <w:szCs w:val="24"/>
        </w:rPr>
      </w:pPr>
    </w:p>
    <w:p w14:paraId="4588037D" w14:textId="612219DC" w:rsidR="004F7C9C" w:rsidRPr="00886E15" w:rsidRDefault="001F2B1C" w:rsidP="00886E15">
      <w:pPr>
        <w:widowControl w:val="0"/>
        <w:autoSpaceDE w:val="0"/>
        <w:autoSpaceDN w:val="0"/>
        <w:adjustRightInd w:val="0"/>
        <w:spacing w:after="0" w:line="240" w:lineRule="auto"/>
        <w:ind w:right="522"/>
        <w:jc w:val="both"/>
        <w:rPr>
          <w:rFonts w:cs="Courier New"/>
          <w:i/>
          <w:noProof w:val="0"/>
          <w:sz w:val="20"/>
          <w:szCs w:val="24"/>
        </w:rPr>
      </w:pPr>
      <w:r w:rsidRPr="00886E15">
        <w:rPr>
          <w:lang w:val="es-CO" w:eastAsia="es-CO"/>
        </w:rPr>
        <w:drawing>
          <wp:anchor distT="0" distB="0" distL="114300" distR="114300" simplePos="0" relativeHeight="251682304" behindDoc="1" locked="0" layoutInCell="1" allowOverlap="1" wp14:anchorId="50038CE6" wp14:editId="41983C73">
            <wp:simplePos x="0" y="0"/>
            <wp:positionH relativeFrom="margin">
              <wp:posOffset>0</wp:posOffset>
            </wp:positionH>
            <wp:positionV relativeFrom="paragraph">
              <wp:posOffset>122301</wp:posOffset>
            </wp:positionV>
            <wp:extent cx="4498340" cy="166560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498340" cy="1665605"/>
                    </a:xfrm>
                    <a:prstGeom prst="rect">
                      <a:avLst/>
                    </a:prstGeom>
                  </pic:spPr>
                </pic:pic>
              </a:graphicData>
            </a:graphic>
            <wp14:sizeRelH relativeFrom="margin">
              <wp14:pctWidth>0</wp14:pctWidth>
            </wp14:sizeRelH>
            <wp14:sizeRelV relativeFrom="margin">
              <wp14:pctHeight>0</wp14:pctHeight>
            </wp14:sizeRelV>
          </wp:anchor>
        </w:drawing>
      </w:r>
      <w:r w:rsidR="00C556FC" w:rsidRPr="00886E15">
        <w:rPr>
          <w:rFonts w:cs="Courier New"/>
          <w:i/>
          <w:noProof w:val="0"/>
          <w:sz w:val="20"/>
          <w:szCs w:val="24"/>
        </w:rPr>
        <w:t>Table No</w:t>
      </w:r>
      <w:r w:rsidR="00C2073F" w:rsidRPr="00886E15">
        <w:rPr>
          <w:rFonts w:cs="Courier New"/>
          <w:i/>
          <w:noProof w:val="0"/>
          <w:sz w:val="20"/>
          <w:szCs w:val="24"/>
        </w:rPr>
        <w:t xml:space="preserve">3: </w:t>
      </w:r>
      <w:r w:rsidR="00C556FC" w:rsidRPr="00886E15">
        <w:rPr>
          <w:rFonts w:cs="Courier New"/>
          <w:i/>
          <w:noProof w:val="0"/>
          <w:sz w:val="20"/>
          <w:szCs w:val="24"/>
        </w:rPr>
        <w:t>Rating scale and items</w:t>
      </w:r>
    </w:p>
    <w:p w14:paraId="6A2C51EF" w14:textId="28655200" w:rsidR="004F7C9C" w:rsidRPr="00886E15" w:rsidRDefault="004F7C9C" w:rsidP="00886E15">
      <w:pPr>
        <w:widowControl w:val="0"/>
        <w:autoSpaceDE w:val="0"/>
        <w:autoSpaceDN w:val="0"/>
        <w:adjustRightInd w:val="0"/>
        <w:spacing w:after="0" w:line="240" w:lineRule="auto"/>
        <w:ind w:right="522"/>
        <w:jc w:val="both"/>
        <w:rPr>
          <w:rFonts w:cs="Courier New"/>
          <w:i/>
          <w:noProof w:val="0"/>
          <w:sz w:val="20"/>
          <w:szCs w:val="24"/>
        </w:rPr>
      </w:pPr>
    </w:p>
    <w:p w14:paraId="4BC4D325" w14:textId="1ABCD1F9" w:rsidR="004F7C9C" w:rsidRPr="00886E15" w:rsidRDefault="004F7C9C" w:rsidP="00886E15">
      <w:pPr>
        <w:widowControl w:val="0"/>
        <w:autoSpaceDE w:val="0"/>
        <w:autoSpaceDN w:val="0"/>
        <w:adjustRightInd w:val="0"/>
        <w:spacing w:after="0" w:line="240" w:lineRule="auto"/>
        <w:ind w:right="522"/>
        <w:jc w:val="both"/>
        <w:rPr>
          <w:rFonts w:cs="Courier New"/>
          <w:i/>
          <w:noProof w:val="0"/>
          <w:sz w:val="20"/>
          <w:szCs w:val="24"/>
        </w:rPr>
      </w:pPr>
    </w:p>
    <w:p w14:paraId="7F9F266F" w14:textId="154A66BA" w:rsidR="004F7C9C" w:rsidRPr="00886E15" w:rsidRDefault="004F7C9C" w:rsidP="00886E15">
      <w:pPr>
        <w:widowControl w:val="0"/>
        <w:autoSpaceDE w:val="0"/>
        <w:autoSpaceDN w:val="0"/>
        <w:adjustRightInd w:val="0"/>
        <w:spacing w:after="0" w:line="240" w:lineRule="auto"/>
        <w:ind w:right="522"/>
        <w:jc w:val="both"/>
        <w:rPr>
          <w:rFonts w:cs="Courier New"/>
          <w:i/>
          <w:noProof w:val="0"/>
          <w:sz w:val="20"/>
          <w:szCs w:val="24"/>
        </w:rPr>
      </w:pPr>
    </w:p>
    <w:p w14:paraId="1B6BE4AA" w14:textId="131B51F3" w:rsidR="004F7C9C" w:rsidRPr="00886E15" w:rsidRDefault="004F7C9C" w:rsidP="00886E15">
      <w:pPr>
        <w:widowControl w:val="0"/>
        <w:autoSpaceDE w:val="0"/>
        <w:autoSpaceDN w:val="0"/>
        <w:adjustRightInd w:val="0"/>
        <w:spacing w:after="0" w:line="240" w:lineRule="auto"/>
        <w:ind w:right="522"/>
        <w:jc w:val="both"/>
        <w:rPr>
          <w:rFonts w:cs="Courier New"/>
          <w:i/>
          <w:noProof w:val="0"/>
          <w:sz w:val="20"/>
          <w:szCs w:val="24"/>
        </w:rPr>
      </w:pPr>
    </w:p>
    <w:p w14:paraId="5DEAB1DF" w14:textId="77777777" w:rsidR="00C2073F" w:rsidRPr="00886E15" w:rsidRDefault="00C2073F" w:rsidP="00886E15">
      <w:pPr>
        <w:widowControl w:val="0"/>
        <w:autoSpaceDE w:val="0"/>
        <w:autoSpaceDN w:val="0"/>
        <w:adjustRightInd w:val="0"/>
        <w:spacing w:after="0" w:line="240" w:lineRule="auto"/>
        <w:ind w:right="522"/>
        <w:jc w:val="both"/>
        <w:rPr>
          <w:rFonts w:ascii="Courier New" w:hAnsi="Courier New" w:cs="Courier New"/>
          <w:noProof w:val="0"/>
          <w:sz w:val="24"/>
          <w:szCs w:val="24"/>
        </w:rPr>
      </w:pPr>
    </w:p>
    <w:p w14:paraId="0FB69A9F" w14:textId="5759C96B" w:rsidR="00C2073F" w:rsidRPr="00886E15" w:rsidRDefault="00C2073F" w:rsidP="00C2073F">
      <w:pPr>
        <w:widowControl w:val="0"/>
        <w:autoSpaceDE w:val="0"/>
        <w:autoSpaceDN w:val="0"/>
        <w:adjustRightInd w:val="0"/>
        <w:ind w:right="522"/>
        <w:jc w:val="both"/>
        <w:rPr>
          <w:rFonts w:ascii="Courier New" w:hAnsi="Courier New" w:cs="Courier New"/>
          <w:noProof w:val="0"/>
          <w:sz w:val="24"/>
          <w:szCs w:val="24"/>
        </w:rPr>
      </w:pPr>
    </w:p>
    <w:p w14:paraId="6B567ABC" w14:textId="5525992A" w:rsidR="0031477B" w:rsidRPr="00886E15" w:rsidRDefault="0031477B" w:rsidP="00C2073F">
      <w:pPr>
        <w:widowControl w:val="0"/>
        <w:autoSpaceDE w:val="0"/>
        <w:autoSpaceDN w:val="0"/>
        <w:adjustRightInd w:val="0"/>
        <w:spacing w:before="120" w:after="120" w:line="240" w:lineRule="auto"/>
        <w:jc w:val="both"/>
        <w:rPr>
          <w:rFonts w:cs="Calibri"/>
          <w:noProof w:val="0"/>
          <w:sz w:val="24"/>
          <w:szCs w:val="24"/>
        </w:rPr>
      </w:pPr>
      <w:bookmarkStart w:id="150" w:name="Discutir_si_procedimientos_son"/>
    </w:p>
    <w:p w14:paraId="6FAF683E" w14:textId="73AB0247" w:rsidR="0031477B" w:rsidRPr="00886E15" w:rsidRDefault="001F2B1C" w:rsidP="00C2073F">
      <w:pPr>
        <w:widowControl w:val="0"/>
        <w:autoSpaceDE w:val="0"/>
        <w:autoSpaceDN w:val="0"/>
        <w:adjustRightInd w:val="0"/>
        <w:spacing w:before="120" w:after="120" w:line="240" w:lineRule="auto"/>
        <w:jc w:val="both"/>
        <w:rPr>
          <w:rFonts w:cs="Calibri"/>
          <w:noProof w:val="0"/>
          <w:sz w:val="24"/>
          <w:szCs w:val="24"/>
        </w:rPr>
      </w:pPr>
      <w:r w:rsidRPr="00886E15">
        <w:rPr>
          <w:lang w:val="es-CO" w:eastAsia="es-CO"/>
        </w:rPr>
        <w:drawing>
          <wp:anchor distT="0" distB="0" distL="114300" distR="114300" simplePos="0" relativeHeight="251677184" behindDoc="1" locked="0" layoutInCell="1" allowOverlap="1" wp14:anchorId="38CB7CD0" wp14:editId="0A53878E">
            <wp:simplePos x="0" y="0"/>
            <wp:positionH relativeFrom="margin">
              <wp:posOffset>-11430</wp:posOffset>
            </wp:positionH>
            <wp:positionV relativeFrom="paragraph">
              <wp:posOffset>272796</wp:posOffset>
            </wp:positionV>
            <wp:extent cx="4493260" cy="2345055"/>
            <wp:effectExtent l="0" t="0" r="254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93260" cy="2345055"/>
                    </a:xfrm>
                    <a:prstGeom prst="rect">
                      <a:avLst/>
                    </a:prstGeom>
                  </pic:spPr>
                </pic:pic>
              </a:graphicData>
            </a:graphic>
            <wp14:sizeRelH relativeFrom="margin">
              <wp14:pctWidth>0</wp14:pctWidth>
            </wp14:sizeRelH>
            <wp14:sizeRelV relativeFrom="margin">
              <wp14:pctHeight>0</wp14:pctHeight>
            </wp14:sizeRelV>
          </wp:anchor>
        </w:drawing>
      </w:r>
    </w:p>
    <w:p w14:paraId="373F0CBB" w14:textId="2B4AE7CA" w:rsidR="0031477B" w:rsidRPr="00886E15" w:rsidRDefault="0031477B" w:rsidP="00C2073F">
      <w:pPr>
        <w:widowControl w:val="0"/>
        <w:autoSpaceDE w:val="0"/>
        <w:autoSpaceDN w:val="0"/>
        <w:adjustRightInd w:val="0"/>
        <w:spacing w:before="120" w:after="120" w:line="240" w:lineRule="auto"/>
        <w:jc w:val="both"/>
        <w:rPr>
          <w:rFonts w:cs="Calibri"/>
          <w:noProof w:val="0"/>
          <w:sz w:val="24"/>
          <w:szCs w:val="24"/>
        </w:rPr>
      </w:pPr>
    </w:p>
    <w:p w14:paraId="08D845AB" w14:textId="60693324" w:rsidR="0031477B" w:rsidRPr="00886E15" w:rsidRDefault="0031477B" w:rsidP="00C2073F">
      <w:pPr>
        <w:widowControl w:val="0"/>
        <w:autoSpaceDE w:val="0"/>
        <w:autoSpaceDN w:val="0"/>
        <w:adjustRightInd w:val="0"/>
        <w:spacing w:before="120" w:after="120" w:line="240" w:lineRule="auto"/>
        <w:jc w:val="both"/>
        <w:rPr>
          <w:rFonts w:cs="Calibri"/>
          <w:noProof w:val="0"/>
          <w:sz w:val="24"/>
          <w:szCs w:val="24"/>
        </w:rPr>
      </w:pPr>
    </w:p>
    <w:p w14:paraId="6BF55B87" w14:textId="22C8B2C5" w:rsidR="0031477B" w:rsidRPr="00886E15" w:rsidRDefault="0031477B" w:rsidP="00C2073F">
      <w:pPr>
        <w:widowControl w:val="0"/>
        <w:autoSpaceDE w:val="0"/>
        <w:autoSpaceDN w:val="0"/>
        <w:adjustRightInd w:val="0"/>
        <w:spacing w:before="120" w:after="120" w:line="240" w:lineRule="auto"/>
        <w:jc w:val="both"/>
        <w:rPr>
          <w:rFonts w:cs="Calibri"/>
          <w:noProof w:val="0"/>
          <w:sz w:val="24"/>
          <w:szCs w:val="24"/>
        </w:rPr>
      </w:pPr>
    </w:p>
    <w:p w14:paraId="3EC542E7" w14:textId="72CB16B0" w:rsidR="0031477B" w:rsidRPr="00886E15" w:rsidRDefault="0031477B" w:rsidP="00C2073F">
      <w:pPr>
        <w:widowControl w:val="0"/>
        <w:autoSpaceDE w:val="0"/>
        <w:autoSpaceDN w:val="0"/>
        <w:adjustRightInd w:val="0"/>
        <w:spacing w:before="120" w:after="120" w:line="240" w:lineRule="auto"/>
        <w:jc w:val="both"/>
        <w:rPr>
          <w:rFonts w:cs="Calibri"/>
          <w:noProof w:val="0"/>
          <w:sz w:val="24"/>
          <w:szCs w:val="24"/>
        </w:rPr>
      </w:pPr>
    </w:p>
    <w:p w14:paraId="30A4714F" w14:textId="229E5F57" w:rsidR="0031477B" w:rsidRPr="00886E15" w:rsidRDefault="0031477B" w:rsidP="00C2073F">
      <w:pPr>
        <w:widowControl w:val="0"/>
        <w:autoSpaceDE w:val="0"/>
        <w:autoSpaceDN w:val="0"/>
        <w:adjustRightInd w:val="0"/>
        <w:spacing w:before="120" w:after="120" w:line="240" w:lineRule="auto"/>
        <w:jc w:val="both"/>
        <w:rPr>
          <w:rFonts w:cs="Calibri"/>
          <w:noProof w:val="0"/>
          <w:sz w:val="24"/>
          <w:szCs w:val="24"/>
        </w:rPr>
      </w:pPr>
    </w:p>
    <w:p w14:paraId="48F4E5E5" w14:textId="77777777" w:rsidR="00425C8C" w:rsidRPr="00886E15" w:rsidRDefault="00425C8C" w:rsidP="00C2073F">
      <w:pPr>
        <w:widowControl w:val="0"/>
        <w:autoSpaceDE w:val="0"/>
        <w:autoSpaceDN w:val="0"/>
        <w:adjustRightInd w:val="0"/>
        <w:spacing w:before="120" w:after="120" w:line="240" w:lineRule="auto"/>
        <w:jc w:val="both"/>
        <w:rPr>
          <w:rFonts w:cs="Calibri"/>
          <w:noProof w:val="0"/>
          <w:sz w:val="24"/>
          <w:szCs w:val="24"/>
        </w:rPr>
      </w:pPr>
    </w:p>
    <w:p w14:paraId="09613F65" w14:textId="6CFAB171" w:rsidR="001F2B1C" w:rsidRDefault="001F2B1C" w:rsidP="00C2073F">
      <w:pPr>
        <w:widowControl w:val="0"/>
        <w:autoSpaceDE w:val="0"/>
        <w:autoSpaceDN w:val="0"/>
        <w:adjustRightInd w:val="0"/>
        <w:spacing w:before="120" w:after="120" w:line="240" w:lineRule="auto"/>
        <w:jc w:val="both"/>
        <w:rPr>
          <w:rFonts w:cs="Calibri"/>
          <w:noProof w:val="0"/>
          <w:sz w:val="24"/>
          <w:szCs w:val="24"/>
        </w:rPr>
      </w:pPr>
    </w:p>
    <w:p w14:paraId="687637C1" w14:textId="473FAAB4" w:rsidR="001F2B1C" w:rsidRDefault="001F2B1C" w:rsidP="00C2073F">
      <w:pPr>
        <w:widowControl w:val="0"/>
        <w:autoSpaceDE w:val="0"/>
        <w:autoSpaceDN w:val="0"/>
        <w:adjustRightInd w:val="0"/>
        <w:spacing w:before="120" w:after="120" w:line="240" w:lineRule="auto"/>
        <w:jc w:val="both"/>
        <w:rPr>
          <w:rFonts w:cs="Calibri"/>
          <w:noProof w:val="0"/>
          <w:sz w:val="24"/>
          <w:szCs w:val="24"/>
        </w:rPr>
      </w:pPr>
    </w:p>
    <w:p w14:paraId="70848A23" w14:textId="4FE1A2A8" w:rsidR="001F2B1C" w:rsidRDefault="001F2B1C" w:rsidP="00C2073F">
      <w:pPr>
        <w:widowControl w:val="0"/>
        <w:autoSpaceDE w:val="0"/>
        <w:autoSpaceDN w:val="0"/>
        <w:adjustRightInd w:val="0"/>
        <w:spacing w:before="120" w:after="120" w:line="240" w:lineRule="auto"/>
        <w:jc w:val="both"/>
        <w:rPr>
          <w:rFonts w:cs="Calibri"/>
          <w:noProof w:val="0"/>
          <w:sz w:val="24"/>
          <w:szCs w:val="24"/>
        </w:rPr>
      </w:pPr>
    </w:p>
    <w:p w14:paraId="7F072ABB" w14:textId="77777777" w:rsidR="00FC5317" w:rsidRPr="00886E15" w:rsidRDefault="00FC5317">
      <w:pPr>
        <w:widowControl w:val="0"/>
        <w:autoSpaceDE w:val="0"/>
        <w:autoSpaceDN w:val="0"/>
        <w:adjustRightInd w:val="0"/>
        <w:spacing w:before="120" w:after="120" w:line="240" w:lineRule="auto"/>
        <w:jc w:val="both"/>
        <w:rPr>
          <w:rFonts w:cs="Calibri"/>
          <w:i/>
          <w:noProof w:val="0"/>
          <w:sz w:val="24"/>
          <w:szCs w:val="24"/>
        </w:rPr>
      </w:pPr>
    </w:p>
    <w:p w14:paraId="25DCC670" w14:textId="62CF0B65" w:rsidR="00254BFA" w:rsidRPr="00886E15" w:rsidRDefault="004E07AA" w:rsidP="00886E15">
      <w:pPr>
        <w:widowControl w:val="0"/>
        <w:autoSpaceDE w:val="0"/>
        <w:autoSpaceDN w:val="0"/>
        <w:adjustRightInd w:val="0"/>
        <w:spacing w:before="120" w:after="0" w:line="240" w:lineRule="auto"/>
        <w:jc w:val="both"/>
        <w:rPr>
          <w:rFonts w:cs="Calibri"/>
          <w:i/>
          <w:noProof w:val="0"/>
          <w:sz w:val="20"/>
          <w:szCs w:val="24"/>
        </w:rPr>
      </w:pPr>
      <w:r w:rsidRPr="00886E15">
        <w:rPr>
          <w:rFonts w:cs="Calibri"/>
          <w:i/>
          <w:noProof w:val="0"/>
          <w:sz w:val="20"/>
          <w:szCs w:val="20"/>
        </w:rPr>
        <w:t>Table No 4</w:t>
      </w:r>
      <w:r w:rsidR="008B2AEB" w:rsidRPr="00886E15">
        <w:rPr>
          <w:rFonts w:cs="Calibri"/>
          <w:i/>
          <w:noProof w:val="0"/>
          <w:sz w:val="20"/>
          <w:szCs w:val="20"/>
        </w:rPr>
        <w:t xml:space="preserve">: </w:t>
      </w:r>
      <w:r w:rsidRPr="00886E15">
        <w:rPr>
          <w:rFonts w:cs="Calibri"/>
          <w:i/>
          <w:noProof w:val="0"/>
          <w:sz w:val="20"/>
          <w:szCs w:val="20"/>
        </w:rPr>
        <w:t>Concepts used for project ratings</w:t>
      </w:r>
      <w:r w:rsidR="008B2AEB" w:rsidRPr="00886E15">
        <w:rPr>
          <w:rStyle w:val="Refdenotaalpie"/>
          <w:rFonts w:cs="Calibri"/>
          <w:i/>
          <w:noProof w:val="0"/>
          <w:sz w:val="20"/>
          <w:szCs w:val="24"/>
        </w:rPr>
        <w:footnoteReference w:id="4"/>
      </w:r>
      <w:r w:rsidR="008B2AEB" w:rsidRPr="00886E15">
        <w:rPr>
          <w:rFonts w:cs="Calibri"/>
          <w:i/>
          <w:noProof w:val="0"/>
          <w:sz w:val="20"/>
          <w:szCs w:val="24"/>
        </w:rPr>
        <w:t>.</w:t>
      </w:r>
    </w:p>
    <w:p w14:paraId="00567008" w14:textId="4CD2A46E" w:rsidR="009546F2" w:rsidRPr="00886E15" w:rsidRDefault="00FC5317" w:rsidP="008B2AEB">
      <w:pPr>
        <w:widowControl w:val="0"/>
        <w:autoSpaceDE w:val="0"/>
        <w:autoSpaceDN w:val="0"/>
        <w:adjustRightInd w:val="0"/>
        <w:spacing w:after="0" w:line="240" w:lineRule="auto"/>
        <w:jc w:val="both"/>
        <w:rPr>
          <w:rFonts w:cs="Calibri"/>
          <w:i/>
          <w:noProof w:val="0"/>
          <w:sz w:val="20"/>
          <w:szCs w:val="24"/>
        </w:rPr>
      </w:pPr>
      <w:r w:rsidRPr="00886E15">
        <w:rPr>
          <w:i/>
          <w:sz w:val="20"/>
          <w:szCs w:val="20"/>
          <w:lang w:val="es-CO" w:eastAsia="es-CO"/>
        </w:rPr>
        <w:drawing>
          <wp:anchor distT="0" distB="0" distL="114300" distR="114300" simplePos="0" relativeHeight="251681280" behindDoc="1" locked="0" layoutInCell="1" allowOverlap="1" wp14:anchorId="2A0D3BB1" wp14:editId="49A6F5D7">
            <wp:simplePos x="0" y="0"/>
            <wp:positionH relativeFrom="margin">
              <wp:posOffset>-1144</wp:posOffset>
            </wp:positionH>
            <wp:positionV relativeFrom="paragraph">
              <wp:posOffset>19685</wp:posOffset>
            </wp:positionV>
            <wp:extent cx="4481763" cy="2157984"/>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488031" cy="2161002"/>
                    </a:xfrm>
                    <a:prstGeom prst="rect">
                      <a:avLst/>
                    </a:prstGeom>
                  </pic:spPr>
                </pic:pic>
              </a:graphicData>
            </a:graphic>
            <wp14:sizeRelH relativeFrom="margin">
              <wp14:pctWidth>0</wp14:pctWidth>
            </wp14:sizeRelH>
            <wp14:sizeRelV relativeFrom="margin">
              <wp14:pctHeight>0</wp14:pctHeight>
            </wp14:sizeRelV>
          </wp:anchor>
        </w:drawing>
      </w:r>
    </w:p>
    <w:p w14:paraId="41624874" w14:textId="1086E433" w:rsidR="00425C8C" w:rsidRPr="00886E15" w:rsidRDefault="00425C8C" w:rsidP="00C2073F">
      <w:pPr>
        <w:widowControl w:val="0"/>
        <w:autoSpaceDE w:val="0"/>
        <w:autoSpaceDN w:val="0"/>
        <w:adjustRightInd w:val="0"/>
        <w:spacing w:before="120" w:after="120" w:line="240" w:lineRule="auto"/>
        <w:jc w:val="both"/>
        <w:rPr>
          <w:rFonts w:cs="Calibri"/>
          <w:noProof w:val="0"/>
          <w:sz w:val="24"/>
          <w:szCs w:val="24"/>
        </w:rPr>
      </w:pPr>
    </w:p>
    <w:p w14:paraId="22D0F407" w14:textId="77777777" w:rsidR="00425C8C" w:rsidRPr="00886E15" w:rsidRDefault="00425C8C" w:rsidP="00C2073F">
      <w:pPr>
        <w:widowControl w:val="0"/>
        <w:autoSpaceDE w:val="0"/>
        <w:autoSpaceDN w:val="0"/>
        <w:adjustRightInd w:val="0"/>
        <w:spacing w:before="120" w:after="120" w:line="240" w:lineRule="auto"/>
        <w:jc w:val="both"/>
        <w:rPr>
          <w:rFonts w:cs="Calibri"/>
          <w:noProof w:val="0"/>
          <w:sz w:val="24"/>
          <w:szCs w:val="24"/>
        </w:rPr>
      </w:pPr>
    </w:p>
    <w:p w14:paraId="3A848B34" w14:textId="77777777" w:rsidR="00425C8C" w:rsidRPr="00886E15" w:rsidRDefault="00425C8C" w:rsidP="00C2073F">
      <w:pPr>
        <w:widowControl w:val="0"/>
        <w:autoSpaceDE w:val="0"/>
        <w:autoSpaceDN w:val="0"/>
        <w:adjustRightInd w:val="0"/>
        <w:spacing w:before="120" w:after="120" w:line="240" w:lineRule="auto"/>
        <w:jc w:val="both"/>
        <w:rPr>
          <w:rFonts w:cs="Calibri"/>
          <w:noProof w:val="0"/>
          <w:sz w:val="24"/>
          <w:szCs w:val="24"/>
        </w:rPr>
      </w:pPr>
    </w:p>
    <w:p w14:paraId="6814167D" w14:textId="77777777" w:rsidR="00425C8C" w:rsidRPr="00886E15" w:rsidRDefault="00425C8C" w:rsidP="00C2073F">
      <w:pPr>
        <w:widowControl w:val="0"/>
        <w:autoSpaceDE w:val="0"/>
        <w:autoSpaceDN w:val="0"/>
        <w:adjustRightInd w:val="0"/>
        <w:spacing w:before="120" w:after="120" w:line="240" w:lineRule="auto"/>
        <w:jc w:val="both"/>
        <w:rPr>
          <w:rFonts w:cs="Calibri"/>
          <w:noProof w:val="0"/>
          <w:sz w:val="24"/>
          <w:szCs w:val="24"/>
        </w:rPr>
      </w:pPr>
    </w:p>
    <w:p w14:paraId="426DFB90" w14:textId="77777777" w:rsidR="00425C8C" w:rsidRPr="00886E15" w:rsidRDefault="00425C8C" w:rsidP="00C2073F">
      <w:pPr>
        <w:widowControl w:val="0"/>
        <w:autoSpaceDE w:val="0"/>
        <w:autoSpaceDN w:val="0"/>
        <w:adjustRightInd w:val="0"/>
        <w:spacing w:before="120" w:after="120" w:line="240" w:lineRule="auto"/>
        <w:jc w:val="both"/>
        <w:rPr>
          <w:rFonts w:cs="Calibri"/>
          <w:noProof w:val="0"/>
          <w:sz w:val="24"/>
          <w:szCs w:val="24"/>
        </w:rPr>
      </w:pPr>
    </w:p>
    <w:p w14:paraId="6FC52604" w14:textId="77777777" w:rsidR="00425C8C" w:rsidRPr="00886E15" w:rsidRDefault="00425C8C" w:rsidP="00C2073F">
      <w:pPr>
        <w:widowControl w:val="0"/>
        <w:autoSpaceDE w:val="0"/>
        <w:autoSpaceDN w:val="0"/>
        <w:adjustRightInd w:val="0"/>
        <w:spacing w:before="120" w:after="120" w:line="240" w:lineRule="auto"/>
        <w:jc w:val="both"/>
        <w:rPr>
          <w:rFonts w:cs="Calibri"/>
          <w:noProof w:val="0"/>
          <w:sz w:val="24"/>
          <w:szCs w:val="24"/>
        </w:rPr>
      </w:pPr>
    </w:p>
    <w:p w14:paraId="77651A3B" w14:textId="77777777" w:rsidR="00425C8C" w:rsidRPr="00886E15" w:rsidRDefault="00425C8C" w:rsidP="00C2073F">
      <w:pPr>
        <w:widowControl w:val="0"/>
        <w:autoSpaceDE w:val="0"/>
        <w:autoSpaceDN w:val="0"/>
        <w:adjustRightInd w:val="0"/>
        <w:spacing w:before="120" w:after="120" w:line="240" w:lineRule="auto"/>
        <w:jc w:val="both"/>
        <w:rPr>
          <w:rFonts w:cs="Calibri"/>
          <w:noProof w:val="0"/>
          <w:sz w:val="24"/>
          <w:szCs w:val="24"/>
        </w:rPr>
      </w:pPr>
    </w:p>
    <w:p w14:paraId="0A9B1CC6" w14:textId="77777777" w:rsidR="00066DC2" w:rsidRDefault="00066DC2" w:rsidP="00C2073F">
      <w:pPr>
        <w:widowControl w:val="0"/>
        <w:autoSpaceDE w:val="0"/>
        <w:autoSpaceDN w:val="0"/>
        <w:adjustRightInd w:val="0"/>
        <w:spacing w:before="120" w:after="120" w:line="240" w:lineRule="auto"/>
        <w:jc w:val="both"/>
        <w:rPr>
          <w:rFonts w:cs="Calibri"/>
          <w:noProof w:val="0"/>
          <w:sz w:val="24"/>
          <w:szCs w:val="24"/>
        </w:rPr>
      </w:pPr>
    </w:p>
    <w:p w14:paraId="081BE47A" w14:textId="0A690EAE" w:rsidR="00D46B87" w:rsidRPr="00886E15" w:rsidRDefault="003D6179" w:rsidP="00C2073F">
      <w:pPr>
        <w:widowControl w:val="0"/>
        <w:autoSpaceDE w:val="0"/>
        <w:autoSpaceDN w:val="0"/>
        <w:adjustRightInd w:val="0"/>
        <w:spacing w:before="120" w:after="120" w:line="240" w:lineRule="auto"/>
        <w:jc w:val="both"/>
        <w:rPr>
          <w:rFonts w:cs="Calibri"/>
          <w:noProof w:val="0"/>
          <w:szCs w:val="24"/>
        </w:rPr>
      </w:pPr>
      <w:r w:rsidRPr="00886E15">
        <w:rPr>
          <w:rFonts w:cs="Calibri"/>
          <w:noProof w:val="0"/>
          <w:szCs w:val="24"/>
        </w:rPr>
        <w:lastRenderedPageBreak/>
        <w:t>As it was mentioned before, Colombia’s TNC is not a project where its evaluation can be formulated based on</w:t>
      </w:r>
      <w:r w:rsidR="00664F25" w:rsidRPr="00886E15">
        <w:rPr>
          <w:rFonts w:cs="Calibri"/>
          <w:noProof w:val="0"/>
          <w:szCs w:val="24"/>
        </w:rPr>
        <w:t xml:space="preserve">ly on </w:t>
      </w:r>
      <w:r w:rsidRPr="00886E15">
        <w:rPr>
          <w:rFonts w:cs="Calibri"/>
          <w:noProof w:val="0"/>
          <w:szCs w:val="24"/>
        </w:rPr>
        <w:t xml:space="preserve">results proposed on the project document, since these </w:t>
      </w:r>
      <w:r w:rsidR="00664F25" w:rsidRPr="00886E15">
        <w:rPr>
          <w:rFonts w:cs="Calibri"/>
          <w:noProof w:val="0"/>
          <w:szCs w:val="24"/>
        </w:rPr>
        <w:t xml:space="preserve">results are </w:t>
      </w:r>
      <w:r w:rsidR="00DB399D" w:rsidRPr="00AB0B93">
        <w:rPr>
          <w:rFonts w:cs="Calibri"/>
          <w:noProof w:val="0"/>
          <w:szCs w:val="24"/>
        </w:rPr>
        <w:t>focused</w:t>
      </w:r>
      <w:r w:rsidR="00664F25" w:rsidRPr="00886E15">
        <w:rPr>
          <w:rFonts w:cs="Calibri"/>
          <w:noProof w:val="0"/>
          <w:szCs w:val="24"/>
        </w:rPr>
        <w:t xml:space="preserve"> mainly on </w:t>
      </w:r>
      <w:r w:rsidRPr="00886E15">
        <w:rPr>
          <w:rFonts w:cs="Calibri"/>
          <w:noProof w:val="0"/>
          <w:szCs w:val="24"/>
        </w:rPr>
        <w:t xml:space="preserve"> compilation of information showing actual measures or those that are intended to implement in a near future</w:t>
      </w:r>
      <w:r w:rsidR="00664F25" w:rsidRPr="00886E15">
        <w:rPr>
          <w:rFonts w:cs="Calibri"/>
          <w:noProof w:val="0"/>
          <w:szCs w:val="24"/>
        </w:rPr>
        <w:t>,</w:t>
      </w:r>
      <w:r w:rsidR="00D46B87" w:rsidRPr="00886E15">
        <w:rPr>
          <w:rFonts w:cs="Calibri"/>
          <w:noProof w:val="0"/>
          <w:szCs w:val="24"/>
        </w:rPr>
        <w:t xml:space="preserve"> </w:t>
      </w:r>
      <w:r w:rsidR="00664F25" w:rsidRPr="00886E15">
        <w:rPr>
          <w:rFonts w:cs="Calibri"/>
          <w:noProof w:val="0"/>
          <w:szCs w:val="24"/>
        </w:rPr>
        <w:t xml:space="preserve">and </w:t>
      </w:r>
      <w:r w:rsidR="00D46B87" w:rsidRPr="00886E15">
        <w:rPr>
          <w:rFonts w:cs="Calibri"/>
          <w:noProof w:val="0"/>
          <w:szCs w:val="24"/>
        </w:rPr>
        <w:t xml:space="preserve">elaboration of CO2 inventories for </w:t>
      </w:r>
      <w:r w:rsidRPr="00886E15">
        <w:rPr>
          <w:rFonts w:cs="Calibri"/>
          <w:noProof w:val="0"/>
          <w:szCs w:val="24"/>
        </w:rPr>
        <w:t>emission</w:t>
      </w:r>
      <w:r w:rsidR="00D46B87" w:rsidRPr="00886E15">
        <w:rPr>
          <w:rFonts w:cs="Calibri"/>
          <w:noProof w:val="0"/>
          <w:szCs w:val="24"/>
        </w:rPr>
        <w:t>s</w:t>
      </w:r>
      <w:r w:rsidRPr="00886E15">
        <w:rPr>
          <w:rFonts w:cs="Calibri"/>
          <w:noProof w:val="0"/>
          <w:szCs w:val="24"/>
        </w:rPr>
        <w:t xml:space="preserve"> and sinks</w:t>
      </w:r>
      <w:r w:rsidR="00D46B87" w:rsidRPr="00886E15">
        <w:rPr>
          <w:rFonts w:cs="Calibri"/>
          <w:noProof w:val="0"/>
          <w:szCs w:val="24"/>
        </w:rPr>
        <w:t>.</w:t>
      </w:r>
      <w:r w:rsidRPr="00886E15">
        <w:rPr>
          <w:rFonts w:cs="Calibri"/>
          <w:noProof w:val="0"/>
          <w:szCs w:val="24"/>
        </w:rPr>
        <w:t xml:space="preserve">   </w:t>
      </w:r>
      <w:bookmarkEnd w:id="150"/>
    </w:p>
    <w:p w14:paraId="43625FCE" w14:textId="68A0F007" w:rsidR="00C2073F" w:rsidRPr="00886E15" w:rsidRDefault="00D46B87" w:rsidP="00C2073F">
      <w:pPr>
        <w:widowControl w:val="0"/>
        <w:autoSpaceDE w:val="0"/>
        <w:autoSpaceDN w:val="0"/>
        <w:adjustRightInd w:val="0"/>
        <w:spacing w:before="120" w:after="120" w:line="240" w:lineRule="auto"/>
        <w:jc w:val="both"/>
        <w:rPr>
          <w:rFonts w:cs="Calibri"/>
          <w:noProof w:val="0"/>
          <w:szCs w:val="24"/>
        </w:rPr>
      </w:pPr>
      <w:r w:rsidRPr="00886E15">
        <w:rPr>
          <w:rFonts w:cs="Calibri"/>
          <w:noProof w:val="0"/>
          <w:szCs w:val="24"/>
        </w:rPr>
        <w:t xml:space="preserve">On the other hand, project indicators resemble more a work plan or targets, but are not real indicators on adopted policies, or the level of attainment of goals </w:t>
      </w:r>
      <w:r w:rsidR="00DB399D" w:rsidRPr="00AB0B93">
        <w:rPr>
          <w:rFonts w:cs="Calibri"/>
          <w:noProof w:val="0"/>
          <w:szCs w:val="24"/>
        </w:rPr>
        <w:t>stipulated</w:t>
      </w:r>
      <w:r w:rsidRPr="00886E15">
        <w:rPr>
          <w:rFonts w:cs="Calibri"/>
          <w:noProof w:val="0"/>
          <w:szCs w:val="24"/>
        </w:rPr>
        <w:t xml:space="preserve"> on the </w:t>
      </w:r>
      <w:r w:rsidR="00A236E2" w:rsidRPr="00886E15">
        <w:rPr>
          <w:rFonts w:cs="Calibri"/>
          <w:noProof w:val="0"/>
          <w:szCs w:val="24"/>
        </w:rPr>
        <w:t xml:space="preserve">third </w:t>
      </w:r>
      <w:r w:rsidRPr="00886E15">
        <w:rPr>
          <w:rFonts w:cs="Calibri"/>
          <w:noProof w:val="0"/>
          <w:szCs w:val="24"/>
        </w:rPr>
        <w:t xml:space="preserve">national communication or those from projects under implementation.  </w:t>
      </w:r>
    </w:p>
    <w:p w14:paraId="3002469E" w14:textId="5F4F2729" w:rsidR="00C2073F" w:rsidRPr="00886E15" w:rsidRDefault="00CD70DB" w:rsidP="00C2073F">
      <w:pPr>
        <w:widowControl w:val="0"/>
        <w:autoSpaceDE w:val="0"/>
        <w:autoSpaceDN w:val="0"/>
        <w:adjustRightInd w:val="0"/>
        <w:spacing w:before="120" w:after="120" w:line="240" w:lineRule="auto"/>
        <w:jc w:val="both"/>
        <w:rPr>
          <w:rFonts w:cs="Calibri"/>
          <w:noProof w:val="0"/>
          <w:szCs w:val="24"/>
        </w:rPr>
      </w:pPr>
      <w:r w:rsidRPr="00886E15">
        <w:rPr>
          <w:rFonts w:cs="Calibri"/>
          <w:noProof w:val="0"/>
          <w:szCs w:val="24"/>
        </w:rPr>
        <w:t xml:space="preserve">It </w:t>
      </w:r>
      <w:r w:rsidR="00A236E2" w:rsidRPr="00886E15">
        <w:rPr>
          <w:rFonts w:cs="Calibri"/>
          <w:noProof w:val="0"/>
          <w:szCs w:val="24"/>
        </w:rPr>
        <w:t xml:space="preserve">should </w:t>
      </w:r>
      <w:r w:rsidRPr="00886E15">
        <w:rPr>
          <w:rFonts w:cs="Calibri"/>
          <w:noProof w:val="0"/>
          <w:szCs w:val="24"/>
        </w:rPr>
        <w:t xml:space="preserve">also be </w:t>
      </w:r>
      <w:r w:rsidR="00DB399D" w:rsidRPr="00AB0B93">
        <w:rPr>
          <w:rFonts w:cs="Calibri"/>
          <w:noProof w:val="0"/>
          <w:szCs w:val="24"/>
        </w:rPr>
        <w:t>considered</w:t>
      </w:r>
      <w:r w:rsidRPr="00886E15">
        <w:rPr>
          <w:rFonts w:cs="Calibri"/>
          <w:noProof w:val="0"/>
          <w:szCs w:val="24"/>
        </w:rPr>
        <w:t xml:space="preserve"> that project </w:t>
      </w:r>
      <w:r w:rsidR="00A236E2" w:rsidRPr="00886E15">
        <w:rPr>
          <w:rFonts w:cs="Calibri"/>
          <w:noProof w:val="0"/>
          <w:szCs w:val="24"/>
        </w:rPr>
        <w:t>outcomes</w:t>
      </w:r>
      <w:r w:rsidRPr="00886E15">
        <w:rPr>
          <w:rFonts w:cs="Calibri"/>
          <w:noProof w:val="0"/>
          <w:szCs w:val="24"/>
        </w:rPr>
        <w:t xml:space="preserve"> are incremental achievements</w:t>
      </w:r>
      <w:r w:rsidR="00A236E2" w:rsidRPr="00886E15">
        <w:rPr>
          <w:rFonts w:cs="Calibri"/>
          <w:noProof w:val="0"/>
          <w:szCs w:val="24"/>
        </w:rPr>
        <w:t>,</w:t>
      </w:r>
      <w:r w:rsidRPr="00886E15">
        <w:rPr>
          <w:rFonts w:cs="Calibri"/>
          <w:noProof w:val="0"/>
          <w:szCs w:val="24"/>
        </w:rPr>
        <w:t xml:space="preserve"> </w:t>
      </w:r>
      <w:r w:rsidR="00AD533F" w:rsidRPr="00AB0B93">
        <w:rPr>
          <w:rFonts w:cs="Calibri"/>
          <w:noProof w:val="0"/>
          <w:szCs w:val="24"/>
        </w:rPr>
        <w:t>because of</w:t>
      </w:r>
      <w:r w:rsidRPr="00886E15">
        <w:rPr>
          <w:rFonts w:cs="Calibri"/>
          <w:noProof w:val="0"/>
          <w:szCs w:val="24"/>
        </w:rPr>
        <w:t xml:space="preserve"> experience of the earlier </w:t>
      </w:r>
      <w:r w:rsidR="00A236E2" w:rsidRPr="00886E15">
        <w:rPr>
          <w:rFonts w:cs="Calibri"/>
          <w:noProof w:val="0"/>
          <w:szCs w:val="24"/>
        </w:rPr>
        <w:t xml:space="preserve">two </w:t>
      </w:r>
      <w:r w:rsidRPr="00886E15">
        <w:rPr>
          <w:rFonts w:cs="Calibri"/>
          <w:noProof w:val="0"/>
          <w:szCs w:val="24"/>
        </w:rPr>
        <w:t>national communications, as well as by the implementation of specific measures taken on climate change. TNC is, therefore, a self-evaluation “per-se”, where achievements, lessons learnt, specific challenges for facing consequences of the global climate change and country’s contribution for its resolution are noted.</w:t>
      </w:r>
    </w:p>
    <w:p w14:paraId="78DF84BD" w14:textId="061E93F4" w:rsidR="00C2073F" w:rsidRPr="00886E15" w:rsidRDefault="00CD70DB" w:rsidP="00C2073F">
      <w:pPr>
        <w:widowControl w:val="0"/>
        <w:autoSpaceDE w:val="0"/>
        <w:autoSpaceDN w:val="0"/>
        <w:adjustRightInd w:val="0"/>
        <w:spacing w:before="120" w:after="120" w:line="240" w:lineRule="auto"/>
        <w:jc w:val="both"/>
        <w:rPr>
          <w:rFonts w:cs="Calibri"/>
          <w:noProof w:val="0"/>
          <w:szCs w:val="24"/>
        </w:rPr>
      </w:pPr>
      <w:r w:rsidRPr="00886E15">
        <w:rPr>
          <w:rFonts w:cs="Calibri"/>
          <w:noProof w:val="0"/>
          <w:szCs w:val="24"/>
        </w:rPr>
        <w:t>Thus, question</w:t>
      </w:r>
      <w:r w:rsidR="00B23C6D" w:rsidRPr="00886E15">
        <w:rPr>
          <w:rFonts w:cs="Calibri"/>
          <w:noProof w:val="0"/>
          <w:szCs w:val="24"/>
        </w:rPr>
        <w:t>s arise</w:t>
      </w:r>
      <w:r w:rsidRPr="00886E15">
        <w:rPr>
          <w:rFonts w:cs="Calibri"/>
          <w:noProof w:val="0"/>
          <w:szCs w:val="24"/>
        </w:rPr>
        <w:t xml:space="preserve"> </w:t>
      </w:r>
      <w:r w:rsidR="00B23C6D" w:rsidRPr="00886E15">
        <w:rPr>
          <w:rFonts w:cs="Calibri"/>
          <w:noProof w:val="0"/>
          <w:szCs w:val="24"/>
        </w:rPr>
        <w:t>on</w:t>
      </w:r>
      <w:r w:rsidRPr="00886E15">
        <w:rPr>
          <w:rFonts w:cs="Calibri"/>
          <w:noProof w:val="0"/>
          <w:szCs w:val="24"/>
        </w:rPr>
        <w:t xml:space="preserve"> what </w:t>
      </w:r>
      <w:r w:rsidR="00B23C6D" w:rsidRPr="00886E15">
        <w:rPr>
          <w:rFonts w:cs="Calibri"/>
          <w:noProof w:val="0"/>
          <w:szCs w:val="24"/>
        </w:rPr>
        <w:t>r</w:t>
      </w:r>
      <w:r w:rsidRPr="00886E15">
        <w:rPr>
          <w:rFonts w:cs="Calibri"/>
          <w:noProof w:val="0"/>
          <w:szCs w:val="24"/>
        </w:rPr>
        <w:t xml:space="preserve">esults, impacts and sustainability of TNC would be. The first </w:t>
      </w:r>
      <w:r w:rsidR="00B23C6D" w:rsidRPr="00886E15">
        <w:rPr>
          <w:rFonts w:cs="Calibri"/>
          <w:noProof w:val="0"/>
          <w:szCs w:val="24"/>
        </w:rPr>
        <w:t>obvious question</w:t>
      </w:r>
      <w:r w:rsidRPr="00886E15">
        <w:rPr>
          <w:rFonts w:cs="Calibri"/>
          <w:noProof w:val="0"/>
          <w:szCs w:val="24"/>
        </w:rPr>
        <w:t xml:space="preserve"> wou</w:t>
      </w:r>
      <w:r w:rsidR="00723AB7" w:rsidRPr="00886E15">
        <w:rPr>
          <w:rFonts w:cs="Calibri"/>
          <w:noProof w:val="0"/>
          <w:szCs w:val="24"/>
        </w:rPr>
        <w:t>ld be if the five</w:t>
      </w:r>
      <w:r w:rsidRPr="00886E15">
        <w:rPr>
          <w:rFonts w:cs="Calibri"/>
          <w:noProof w:val="0"/>
          <w:szCs w:val="24"/>
        </w:rPr>
        <w:t xml:space="preserve"> project’s products were really attained (inventory, national circumstances, elaboration of climate change scenarios, vulnerability analysis</w:t>
      </w:r>
      <w:r w:rsidR="00723AB7" w:rsidRPr="00886E15">
        <w:rPr>
          <w:rFonts w:cs="Calibri"/>
          <w:noProof w:val="0"/>
          <w:szCs w:val="24"/>
        </w:rPr>
        <w:t xml:space="preserve">, the needs of technical and institutional strengthening to </w:t>
      </w:r>
      <w:r w:rsidR="00B23C6D" w:rsidRPr="00886E15">
        <w:rPr>
          <w:rFonts w:cs="Calibri"/>
          <w:noProof w:val="0"/>
          <w:szCs w:val="24"/>
        </w:rPr>
        <w:t>deal with</w:t>
      </w:r>
      <w:r w:rsidR="00723AB7" w:rsidRPr="00886E15">
        <w:rPr>
          <w:rFonts w:cs="Calibri"/>
          <w:noProof w:val="0"/>
          <w:szCs w:val="24"/>
        </w:rPr>
        <w:t xml:space="preserve"> climate change impacts and the awareness strategy dissemination of project results towards different type of actors). </w:t>
      </w:r>
      <w:r w:rsidRPr="00886E15">
        <w:rPr>
          <w:rFonts w:cs="Calibri"/>
          <w:noProof w:val="0"/>
          <w:szCs w:val="24"/>
        </w:rPr>
        <w:t xml:space="preserve"> </w:t>
      </w:r>
    </w:p>
    <w:p w14:paraId="31F44B96" w14:textId="717217EE" w:rsidR="00C2073F" w:rsidRPr="00886E15" w:rsidRDefault="00B74540" w:rsidP="00C2073F">
      <w:pPr>
        <w:widowControl w:val="0"/>
        <w:autoSpaceDE w:val="0"/>
        <w:autoSpaceDN w:val="0"/>
        <w:adjustRightInd w:val="0"/>
        <w:spacing w:before="120" w:after="120" w:line="240" w:lineRule="auto"/>
        <w:jc w:val="both"/>
        <w:rPr>
          <w:rFonts w:cs="Calibri"/>
          <w:noProof w:val="0"/>
          <w:szCs w:val="24"/>
        </w:rPr>
      </w:pPr>
      <w:r w:rsidRPr="00886E15">
        <w:rPr>
          <w:rFonts w:cs="Calibri"/>
          <w:noProof w:val="0"/>
          <w:szCs w:val="24"/>
        </w:rPr>
        <w:t xml:space="preserve">Following, </w:t>
      </w:r>
      <w:r w:rsidR="00DA3494" w:rsidRPr="00886E15">
        <w:rPr>
          <w:rFonts w:cs="Calibri"/>
          <w:noProof w:val="0"/>
          <w:szCs w:val="24"/>
        </w:rPr>
        <w:t>n</w:t>
      </w:r>
      <w:r w:rsidRPr="00886E15">
        <w:rPr>
          <w:rFonts w:cs="Calibri"/>
          <w:noProof w:val="0"/>
          <w:szCs w:val="24"/>
        </w:rPr>
        <w:t xml:space="preserve">ext question would be if each of these products meets GEF quality </w:t>
      </w:r>
      <w:r w:rsidR="00DB399D" w:rsidRPr="00AB0B93">
        <w:rPr>
          <w:rFonts w:cs="Calibri"/>
          <w:noProof w:val="0"/>
          <w:szCs w:val="24"/>
        </w:rPr>
        <w:t>requirements. This</w:t>
      </w:r>
      <w:r w:rsidRPr="00886E15">
        <w:rPr>
          <w:rFonts w:cs="Calibri"/>
          <w:noProof w:val="0"/>
          <w:szCs w:val="24"/>
        </w:rPr>
        <w:t xml:space="preserve"> quality standard would be assessed during the final project review, establishing if there was participation from technical and political actors in the elaboration of ToR, follow-up and evaluation, and </w:t>
      </w:r>
      <w:r w:rsidR="00D30029" w:rsidRPr="00886E15">
        <w:rPr>
          <w:rFonts w:cs="Calibri"/>
          <w:noProof w:val="0"/>
          <w:szCs w:val="24"/>
        </w:rPr>
        <w:t xml:space="preserve">revisions </w:t>
      </w:r>
      <w:r w:rsidR="00C806E3" w:rsidRPr="00886E15">
        <w:rPr>
          <w:rFonts w:cs="Calibri"/>
          <w:noProof w:val="0"/>
          <w:szCs w:val="24"/>
        </w:rPr>
        <w:t xml:space="preserve">by peers of the more complex project products as well (GHG inventory and vulnerability analysis). </w:t>
      </w:r>
      <w:r w:rsidRPr="00886E15">
        <w:rPr>
          <w:rFonts w:cs="Calibri"/>
          <w:noProof w:val="0"/>
          <w:szCs w:val="24"/>
        </w:rPr>
        <w:t xml:space="preserve"> </w:t>
      </w:r>
    </w:p>
    <w:p w14:paraId="040475F7" w14:textId="5B3D152C" w:rsidR="00C2073F" w:rsidRPr="00886E15" w:rsidRDefault="00C806E3" w:rsidP="00C2073F">
      <w:pPr>
        <w:widowControl w:val="0"/>
        <w:autoSpaceDE w:val="0"/>
        <w:autoSpaceDN w:val="0"/>
        <w:adjustRightInd w:val="0"/>
        <w:spacing w:before="120" w:after="120" w:line="240" w:lineRule="auto"/>
        <w:jc w:val="both"/>
        <w:rPr>
          <w:rFonts w:cs="Calibri"/>
          <w:noProof w:val="0"/>
          <w:szCs w:val="24"/>
        </w:rPr>
      </w:pPr>
      <w:r w:rsidRPr="00886E15">
        <w:rPr>
          <w:rFonts w:cs="Calibri"/>
          <w:noProof w:val="0"/>
          <w:szCs w:val="24"/>
        </w:rPr>
        <w:t>T</w:t>
      </w:r>
      <w:r w:rsidR="00D30029" w:rsidRPr="00886E15">
        <w:rPr>
          <w:rFonts w:cs="Calibri"/>
          <w:noProof w:val="0"/>
          <w:szCs w:val="24"/>
        </w:rPr>
        <w:t xml:space="preserve">he next step is to find-out if </w:t>
      </w:r>
      <w:r w:rsidRPr="00886E15">
        <w:rPr>
          <w:rFonts w:cs="Calibri"/>
          <w:noProof w:val="0"/>
          <w:szCs w:val="24"/>
        </w:rPr>
        <w:t xml:space="preserve">elaboration of the TNC </w:t>
      </w:r>
      <w:r w:rsidR="00D30029" w:rsidRPr="00886E15">
        <w:rPr>
          <w:rFonts w:cs="Calibri"/>
          <w:noProof w:val="0"/>
          <w:szCs w:val="24"/>
        </w:rPr>
        <w:t>could strength</w:t>
      </w:r>
      <w:r w:rsidRPr="00886E15">
        <w:rPr>
          <w:rFonts w:cs="Calibri"/>
          <w:noProof w:val="0"/>
          <w:szCs w:val="24"/>
        </w:rPr>
        <w:t xml:space="preserve"> involved institutions (authorities, universities, interested groups) in order to understand the issue and be able to elaborate plans, policies and actions to </w:t>
      </w:r>
      <w:r w:rsidR="00D30029" w:rsidRPr="00886E15">
        <w:rPr>
          <w:rFonts w:cs="Calibri"/>
          <w:noProof w:val="0"/>
          <w:szCs w:val="24"/>
        </w:rPr>
        <w:t xml:space="preserve">deal with </w:t>
      </w:r>
      <w:r w:rsidRPr="00886E15">
        <w:rPr>
          <w:rFonts w:cs="Calibri"/>
          <w:noProof w:val="0"/>
          <w:szCs w:val="24"/>
        </w:rPr>
        <w:t xml:space="preserve">climate change. </w:t>
      </w:r>
    </w:p>
    <w:p w14:paraId="0E74476B" w14:textId="2A68E544" w:rsidR="00C806E3" w:rsidRPr="00886E15" w:rsidRDefault="00C806E3" w:rsidP="00C2073F">
      <w:pPr>
        <w:widowControl w:val="0"/>
        <w:autoSpaceDE w:val="0"/>
        <w:autoSpaceDN w:val="0"/>
        <w:adjustRightInd w:val="0"/>
        <w:spacing w:before="120" w:after="120" w:line="240" w:lineRule="auto"/>
        <w:jc w:val="both"/>
        <w:rPr>
          <w:rFonts w:cs="Calibri"/>
          <w:noProof w:val="0"/>
          <w:szCs w:val="24"/>
        </w:rPr>
      </w:pPr>
      <w:r w:rsidRPr="00886E15">
        <w:rPr>
          <w:rFonts w:cs="Calibri"/>
          <w:noProof w:val="0"/>
          <w:szCs w:val="24"/>
        </w:rPr>
        <w:t>It would also be question</w:t>
      </w:r>
      <w:r w:rsidR="00D30029" w:rsidRPr="00886E15">
        <w:rPr>
          <w:rFonts w:cs="Calibri"/>
          <w:noProof w:val="0"/>
          <w:szCs w:val="24"/>
        </w:rPr>
        <w:t xml:space="preserve">ing </w:t>
      </w:r>
      <w:r w:rsidR="005C4015" w:rsidRPr="00886E15">
        <w:rPr>
          <w:rFonts w:cs="Calibri"/>
          <w:noProof w:val="0"/>
          <w:szCs w:val="24"/>
        </w:rPr>
        <w:t xml:space="preserve">if </w:t>
      </w:r>
      <w:r w:rsidR="00786415" w:rsidRPr="00886E15">
        <w:rPr>
          <w:rFonts w:cs="Calibri"/>
          <w:noProof w:val="0"/>
          <w:szCs w:val="24"/>
        </w:rPr>
        <w:t>-</w:t>
      </w:r>
      <w:r w:rsidR="005C4015" w:rsidRPr="00886E15">
        <w:rPr>
          <w:rFonts w:cs="Calibri"/>
          <w:noProof w:val="0"/>
          <w:szCs w:val="24"/>
        </w:rPr>
        <w:t xml:space="preserve">as </w:t>
      </w:r>
      <w:r w:rsidR="00786415" w:rsidRPr="00886E15">
        <w:rPr>
          <w:rFonts w:cs="Calibri"/>
          <w:noProof w:val="0"/>
          <w:szCs w:val="24"/>
        </w:rPr>
        <w:t xml:space="preserve">a project result-, there is an improved inter-institutional coordination for elaborating climate change policies and plans.  </w:t>
      </w:r>
    </w:p>
    <w:p w14:paraId="6E1002A2" w14:textId="39F4CD57" w:rsidR="00786415" w:rsidRPr="00886E15" w:rsidRDefault="00786415" w:rsidP="00C2073F">
      <w:pPr>
        <w:widowControl w:val="0"/>
        <w:autoSpaceDE w:val="0"/>
        <w:autoSpaceDN w:val="0"/>
        <w:adjustRightInd w:val="0"/>
        <w:spacing w:before="120" w:after="120" w:line="240" w:lineRule="auto"/>
        <w:jc w:val="both"/>
        <w:rPr>
          <w:rFonts w:cs="Calibri"/>
          <w:noProof w:val="0"/>
          <w:szCs w:val="24"/>
        </w:rPr>
      </w:pPr>
      <w:r w:rsidRPr="00886E15">
        <w:rPr>
          <w:rFonts w:cs="Calibri"/>
          <w:noProof w:val="0"/>
          <w:szCs w:val="24"/>
        </w:rPr>
        <w:t xml:space="preserve">It would also be </w:t>
      </w:r>
      <w:r w:rsidR="00DB399D" w:rsidRPr="00AB0B93">
        <w:rPr>
          <w:rFonts w:cs="Calibri"/>
          <w:noProof w:val="0"/>
          <w:szCs w:val="24"/>
        </w:rPr>
        <w:t>desirable</w:t>
      </w:r>
      <w:r w:rsidRPr="00886E15">
        <w:rPr>
          <w:rFonts w:cs="Calibri"/>
          <w:noProof w:val="0"/>
          <w:szCs w:val="24"/>
        </w:rPr>
        <w:t xml:space="preserve"> to know if the project has promoted and improved </w:t>
      </w:r>
      <w:r w:rsidR="00DB399D" w:rsidRPr="00AB0B93">
        <w:rPr>
          <w:rFonts w:cs="Calibri"/>
          <w:noProof w:val="0"/>
          <w:szCs w:val="24"/>
        </w:rPr>
        <w:t>decentralization</w:t>
      </w:r>
      <w:r w:rsidRPr="00886E15">
        <w:rPr>
          <w:rFonts w:cs="Calibri"/>
          <w:noProof w:val="0"/>
          <w:szCs w:val="24"/>
        </w:rPr>
        <w:t xml:space="preserve"> </w:t>
      </w:r>
      <w:r w:rsidR="00DB399D" w:rsidRPr="00AB0B93">
        <w:rPr>
          <w:rFonts w:cs="Calibri"/>
          <w:noProof w:val="0"/>
          <w:szCs w:val="24"/>
        </w:rPr>
        <w:t>in</w:t>
      </w:r>
      <w:r w:rsidRPr="00886E15">
        <w:rPr>
          <w:rFonts w:cs="Calibri"/>
          <w:noProof w:val="0"/>
          <w:szCs w:val="24"/>
        </w:rPr>
        <w:t xml:space="preserve"> taking actions to </w:t>
      </w:r>
      <w:r w:rsidR="00D30029" w:rsidRPr="00886E15">
        <w:rPr>
          <w:rFonts w:cs="Calibri"/>
          <w:noProof w:val="0"/>
          <w:szCs w:val="24"/>
        </w:rPr>
        <w:t xml:space="preserve">tackle </w:t>
      </w:r>
      <w:r w:rsidRPr="00886E15">
        <w:rPr>
          <w:rFonts w:cs="Calibri"/>
          <w:noProof w:val="0"/>
          <w:szCs w:val="24"/>
        </w:rPr>
        <w:t>climate change.</w:t>
      </w:r>
    </w:p>
    <w:p w14:paraId="2BD73894" w14:textId="6A5FAA7F" w:rsidR="00786415" w:rsidRPr="00886E15" w:rsidRDefault="00786415" w:rsidP="00C2073F">
      <w:pPr>
        <w:widowControl w:val="0"/>
        <w:autoSpaceDE w:val="0"/>
        <w:autoSpaceDN w:val="0"/>
        <w:adjustRightInd w:val="0"/>
        <w:spacing w:before="120" w:after="120" w:line="240" w:lineRule="auto"/>
        <w:jc w:val="both"/>
        <w:rPr>
          <w:rFonts w:cs="Calibri"/>
          <w:noProof w:val="0"/>
          <w:szCs w:val="24"/>
        </w:rPr>
      </w:pPr>
      <w:r w:rsidRPr="00886E15">
        <w:rPr>
          <w:rFonts w:cs="Calibri"/>
          <w:noProof w:val="0"/>
          <w:szCs w:val="24"/>
        </w:rPr>
        <w:t xml:space="preserve">It should also be necessary to know if the project could </w:t>
      </w:r>
      <w:r w:rsidR="00DB399D" w:rsidRPr="00AB0B93">
        <w:rPr>
          <w:rFonts w:cs="Calibri"/>
          <w:noProof w:val="0"/>
          <w:szCs w:val="24"/>
        </w:rPr>
        <w:t>strength</w:t>
      </w:r>
      <w:r w:rsidRPr="00886E15">
        <w:rPr>
          <w:rFonts w:cs="Calibri"/>
          <w:noProof w:val="0"/>
          <w:szCs w:val="24"/>
        </w:rPr>
        <w:t xml:space="preserve"> research capacity of universities and technical bodies</w:t>
      </w:r>
      <w:r w:rsidR="001D69E9" w:rsidRPr="00886E15">
        <w:rPr>
          <w:rFonts w:cs="Calibri"/>
          <w:noProof w:val="0"/>
          <w:szCs w:val="24"/>
        </w:rPr>
        <w:t>.</w:t>
      </w:r>
    </w:p>
    <w:p w14:paraId="24DF28C3" w14:textId="2FB1D731" w:rsidR="004F687B" w:rsidRPr="00886E15" w:rsidRDefault="001D69E9" w:rsidP="00C2073F">
      <w:pPr>
        <w:widowControl w:val="0"/>
        <w:autoSpaceDE w:val="0"/>
        <w:autoSpaceDN w:val="0"/>
        <w:adjustRightInd w:val="0"/>
        <w:spacing w:before="120" w:after="120" w:line="240" w:lineRule="auto"/>
        <w:jc w:val="both"/>
        <w:rPr>
          <w:rFonts w:cs="Calibri"/>
          <w:noProof w:val="0"/>
          <w:szCs w:val="24"/>
        </w:rPr>
      </w:pPr>
      <w:r w:rsidRPr="00886E15">
        <w:rPr>
          <w:rFonts w:cs="Calibri"/>
          <w:noProof w:val="0"/>
          <w:szCs w:val="24"/>
        </w:rPr>
        <w:t>It should</w:t>
      </w:r>
      <w:r w:rsidR="00D30029" w:rsidRPr="00886E15">
        <w:rPr>
          <w:rFonts w:cs="Calibri"/>
          <w:noProof w:val="0"/>
          <w:szCs w:val="24"/>
        </w:rPr>
        <w:t xml:space="preserve"> b</w:t>
      </w:r>
      <w:r w:rsidRPr="00886E15">
        <w:rPr>
          <w:rFonts w:cs="Calibri"/>
          <w:noProof w:val="0"/>
          <w:szCs w:val="24"/>
        </w:rPr>
        <w:t>e checked if the project could raise awareness among actors and general community</w:t>
      </w:r>
      <w:r w:rsidR="005F4B81" w:rsidRPr="00886E15">
        <w:rPr>
          <w:rFonts w:cs="Calibri"/>
          <w:noProof w:val="0"/>
          <w:szCs w:val="24"/>
        </w:rPr>
        <w:t xml:space="preserve">, regarding </w:t>
      </w:r>
      <w:r w:rsidR="004F687B" w:rsidRPr="00886E15">
        <w:rPr>
          <w:rFonts w:cs="Calibri"/>
          <w:noProof w:val="0"/>
          <w:szCs w:val="24"/>
        </w:rPr>
        <w:t>the origin and consequences from climate change, as well as the ways to face it. Details on evaluation questions can be found in Annex 6</w:t>
      </w:r>
    </w:p>
    <w:p w14:paraId="4DFA535F" w14:textId="324959AE" w:rsidR="00C2073F" w:rsidRPr="00886E15" w:rsidRDefault="004F687B" w:rsidP="00C2073F">
      <w:pPr>
        <w:widowControl w:val="0"/>
        <w:autoSpaceDE w:val="0"/>
        <w:autoSpaceDN w:val="0"/>
        <w:adjustRightInd w:val="0"/>
        <w:spacing w:before="120" w:after="120" w:line="240" w:lineRule="auto"/>
        <w:jc w:val="both"/>
        <w:rPr>
          <w:rFonts w:cs="Calibri"/>
          <w:noProof w:val="0"/>
          <w:szCs w:val="24"/>
        </w:rPr>
      </w:pPr>
      <w:r w:rsidRPr="00886E15">
        <w:rPr>
          <w:rFonts w:cs="Calibri"/>
          <w:noProof w:val="0"/>
          <w:szCs w:val="24"/>
        </w:rPr>
        <w:t>Finally, it should be checked if lessons learnt form project implementation were systematized and incorporated into new projects and activities.</w:t>
      </w:r>
      <w:r w:rsidR="001D69E9" w:rsidRPr="00886E15">
        <w:rPr>
          <w:rFonts w:cs="Calibri"/>
          <w:noProof w:val="0"/>
          <w:szCs w:val="24"/>
        </w:rPr>
        <w:t xml:space="preserve"> </w:t>
      </w:r>
      <w:r w:rsidR="00C2073F" w:rsidRPr="00886E15">
        <w:rPr>
          <w:rFonts w:cs="Calibri"/>
          <w:noProof w:val="0"/>
          <w:szCs w:val="24"/>
        </w:rPr>
        <w:t>.</w:t>
      </w:r>
    </w:p>
    <w:p w14:paraId="007F13A6" w14:textId="17CE9ABC" w:rsidR="00CB384C" w:rsidRPr="00886E15" w:rsidRDefault="00CB384C" w:rsidP="00C2073F">
      <w:pPr>
        <w:widowControl w:val="0"/>
        <w:autoSpaceDE w:val="0"/>
        <w:autoSpaceDN w:val="0"/>
        <w:adjustRightInd w:val="0"/>
        <w:spacing w:before="120" w:after="120" w:line="240" w:lineRule="auto"/>
        <w:jc w:val="both"/>
        <w:rPr>
          <w:rFonts w:cs="Calibri"/>
          <w:noProof w:val="0"/>
          <w:szCs w:val="24"/>
        </w:rPr>
      </w:pPr>
      <w:bookmarkStart w:id="151" w:name="Metodos_y_procedimientos_de_re"/>
      <w:r w:rsidRPr="00886E15">
        <w:rPr>
          <w:rFonts w:cs="Calibri"/>
          <w:noProof w:val="0"/>
          <w:szCs w:val="24"/>
        </w:rPr>
        <w:t>Collecting of information was made according to the common practice for this type of evaluations, this is:</w:t>
      </w:r>
    </w:p>
    <w:p w14:paraId="6C12D60B" w14:textId="288BE9E2" w:rsidR="00CB384C" w:rsidRPr="00886E15" w:rsidRDefault="00B2791D" w:rsidP="00886E15">
      <w:pPr>
        <w:pStyle w:val="Prrafodelista"/>
        <w:widowControl w:val="0"/>
        <w:numPr>
          <w:ilvl w:val="0"/>
          <w:numId w:val="66"/>
        </w:numPr>
        <w:autoSpaceDE w:val="0"/>
        <w:autoSpaceDN w:val="0"/>
        <w:adjustRightInd w:val="0"/>
        <w:spacing w:before="120" w:after="120" w:line="240" w:lineRule="auto"/>
        <w:ind w:left="426" w:hanging="426"/>
        <w:jc w:val="both"/>
        <w:rPr>
          <w:rFonts w:cs="Calibri"/>
          <w:noProof w:val="0"/>
          <w:szCs w:val="24"/>
        </w:rPr>
      </w:pPr>
      <w:r w:rsidRPr="00886E15">
        <w:rPr>
          <w:rFonts w:cs="Calibri"/>
          <w:noProof w:val="0"/>
          <w:szCs w:val="24"/>
        </w:rPr>
        <w:t>That provided by the project team (reports, studies made, interviews);</w:t>
      </w:r>
    </w:p>
    <w:p w14:paraId="37D8BF6E" w14:textId="77777777" w:rsidR="00B2791D" w:rsidRPr="00886E15" w:rsidRDefault="00B2791D" w:rsidP="00886E15">
      <w:pPr>
        <w:pStyle w:val="Prrafodelista"/>
        <w:widowControl w:val="0"/>
        <w:numPr>
          <w:ilvl w:val="0"/>
          <w:numId w:val="66"/>
        </w:numPr>
        <w:autoSpaceDE w:val="0"/>
        <w:autoSpaceDN w:val="0"/>
        <w:adjustRightInd w:val="0"/>
        <w:spacing w:before="120" w:after="120" w:line="240" w:lineRule="auto"/>
        <w:ind w:left="426" w:hanging="426"/>
        <w:jc w:val="both"/>
        <w:rPr>
          <w:rFonts w:cs="Calibri"/>
          <w:noProof w:val="0"/>
          <w:szCs w:val="24"/>
        </w:rPr>
      </w:pPr>
      <w:r w:rsidRPr="00886E15">
        <w:rPr>
          <w:rFonts w:cs="Calibri"/>
          <w:noProof w:val="0"/>
          <w:szCs w:val="24"/>
        </w:rPr>
        <w:t>Contextual (policies and government plans, economic and social studies for energy, transport, agriculture and industry sectors, interviews);</w:t>
      </w:r>
    </w:p>
    <w:p w14:paraId="114021FC" w14:textId="77777777" w:rsidR="00B2791D" w:rsidRPr="00886E15" w:rsidRDefault="00B2791D" w:rsidP="00886E15">
      <w:pPr>
        <w:pStyle w:val="Prrafodelista"/>
        <w:widowControl w:val="0"/>
        <w:numPr>
          <w:ilvl w:val="0"/>
          <w:numId w:val="66"/>
        </w:numPr>
        <w:autoSpaceDE w:val="0"/>
        <w:autoSpaceDN w:val="0"/>
        <w:adjustRightInd w:val="0"/>
        <w:spacing w:before="120" w:after="120" w:line="240" w:lineRule="auto"/>
        <w:ind w:left="426" w:hanging="426"/>
        <w:jc w:val="both"/>
        <w:rPr>
          <w:rFonts w:cs="Calibri"/>
          <w:noProof w:val="0"/>
          <w:szCs w:val="24"/>
        </w:rPr>
      </w:pPr>
      <w:r w:rsidRPr="00886E15">
        <w:rPr>
          <w:rFonts w:cs="Calibri"/>
          <w:noProof w:val="0"/>
          <w:szCs w:val="24"/>
        </w:rPr>
        <w:t xml:space="preserve"> Integration with other activities and policies (similar complementary projects under implementation, UNDP and government policies, municipal plans, budgets from organizations, </w:t>
      </w:r>
      <w:r w:rsidRPr="00886E15">
        <w:rPr>
          <w:rFonts w:cs="Calibri"/>
          <w:noProof w:val="0"/>
          <w:szCs w:val="24"/>
        </w:rPr>
        <w:lastRenderedPageBreak/>
        <w:t>municipalities and ministries);</w:t>
      </w:r>
    </w:p>
    <w:p w14:paraId="615F1725" w14:textId="54192F5F" w:rsidR="00B2791D" w:rsidRPr="00886E15" w:rsidRDefault="00B2791D" w:rsidP="00886E15">
      <w:pPr>
        <w:pStyle w:val="Prrafodelista"/>
        <w:widowControl w:val="0"/>
        <w:numPr>
          <w:ilvl w:val="0"/>
          <w:numId w:val="66"/>
        </w:numPr>
        <w:autoSpaceDE w:val="0"/>
        <w:autoSpaceDN w:val="0"/>
        <w:adjustRightInd w:val="0"/>
        <w:spacing w:before="120" w:after="120" w:line="240" w:lineRule="auto"/>
        <w:ind w:left="426" w:hanging="426"/>
        <w:jc w:val="both"/>
        <w:rPr>
          <w:rFonts w:cs="Calibri"/>
          <w:noProof w:val="0"/>
          <w:szCs w:val="24"/>
        </w:rPr>
      </w:pPr>
      <w:r w:rsidRPr="00886E15">
        <w:rPr>
          <w:rFonts w:cs="Calibri"/>
          <w:noProof w:val="0"/>
          <w:szCs w:val="24"/>
        </w:rPr>
        <w:t>Basel</w:t>
      </w:r>
      <w:r w:rsidR="00DB399D">
        <w:rPr>
          <w:rFonts w:cs="Calibri"/>
          <w:noProof w:val="0"/>
          <w:szCs w:val="24"/>
        </w:rPr>
        <w:t>ine information and its link</w:t>
      </w:r>
      <w:r w:rsidRPr="00886E15">
        <w:rPr>
          <w:rFonts w:cs="Calibri"/>
          <w:noProof w:val="0"/>
          <w:szCs w:val="24"/>
        </w:rPr>
        <w:t xml:space="preserve"> with the project.</w:t>
      </w:r>
    </w:p>
    <w:p w14:paraId="6F8BD5EB" w14:textId="4221D8A9" w:rsidR="00B2791D" w:rsidRPr="00886E15" w:rsidRDefault="00B2791D" w:rsidP="00C2073F">
      <w:pPr>
        <w:widowControl w:val="0"/>
        <w:autoSpaceDE w:val="0"/>
        <w:autoSpaceDN w:val="0"/>
        <w:adjustRightInd w:val="0"/>
        <w:spacing w:before="120" w:after="120" w:line="240" w:lineRule="auto"/>
        <w:ind w:right="522"/>
        <w:jc w:val="both"/>
        <w:rPr>
          <w:rFonts w:cs="Calibri"/>
          <w:noProof w:val="0"/>
          <w:szCs w:val="24"/>
        </w:rPr>
      </w:pPr>
      <w:r w:rsidRPr="00886E15">
        <w:rPr>
          <w:rFonts w:cs="Calibri"/>
          <w:noProof w:val="0"/>
          <w:szCs w:val="24"/>
        </w:rPr>
        <w:t xml:space="preserve">  </w:t>
      </w:r>
      <w:bookmarkEnd w:id="151"/>
      <w:r w:rsidRPr="00886E15">
        <w:rPr>
          <w:rFonts w:cs="Calibri"/>
          <w:noProof w:val="0"/>
          <w:szCs w:val="24"/>
        </w:rPr>
        <w:t xml:space="preserve">The </w:t>
      </w:r>
      <w:r w:rsidR="00DB399D" w:rsidRPr="00AB0B93">
        <w:rPr>
          <w:rFonts w:cs="Calibri"/>
          <w:noProof w:val="0"/>
          <w:szCs w:val="24"/>
        </w:rPr>
        <w:t>methodology</w:t>
      </w:r>
      <w:r w:rsidRPr="00886E15">
        <w:rPr>
          <w:rFonts w:cs="Calibri"/>
          <w:noProof w:val="0"/>
          <w:szCs w:val="24"/>
        </w:rPr>
        <w:t xml:space="preserve"> </w:t>
      </w:r>
      <w:r w:rsidR="00D30029" w:rsidRPr="00886E15">
        <w:rPr>
          <w:rFonts w:cs="Calibri"/>
          <w:noProof w:val="0"/>
          <w:szCs w:val="24"/>
        </w:rPr>
        <w:t xml:space="preserve">used </w:t>
      </w:r>
      <w:r w:rsidRPr="00886E15">
        <w:rPr>
          <w:rFonts w:cs="Calibri"/>
          <w:noProof w:val="0"/>
          <w:szCs w:val="24"/>
        </w:rPr>
        <w:t xml:space="preserve">to </w:t>
      </w:r>
      <w:r w:rsidR="00DB399D" w:rsidRPr="00AB0B93">
        <w:rPr>
          <w:rFonts w:cs="Calibri"/>
          <w:noProof w:val="0"/>
          <w:szCs w:val="24"/>
        </w:rPr>
        <w:t>analyze</w:t>
      </w:r>
      <w:r w:rsidRPr="00886E15">
        <w:rPr>
          <w:rFonts w:cs="Calibri"/>
          <w:noProof w:val="0"/>
          <w:szCs w:val="24"/>
        </w:rPr>
        <w:t xml:space="preserve"> the information consisted in the following:</w:t>
      </w:r>
    </w:p>
    <w:p w14:paraId="41152793" w14:textId="6707BFC2" w:rsidR="00B2791D" w:rsidRPr="00886E15" w:rsidRDefault="0004501A" w:rsidP="00886E15">
      <w:pPr>
        <w:pStyle w:val="Prrafodelista"/>
        <w:widowControl w:val="0"/>
        <w:numPr>
          <w:ilvl w:val="0"/>
          <w:numId w:val="67"/>
        </w:numPr>
        <w:autoSpaceDE w:val="0"/>
        <w:autoSpaceDN w:val="0"/>
        <w:adjustRightInd w:val="0"/>
        <w:spacing w:before="120" w:after="120" w:line="240" w:lineRule="auto"/>
        <w:ind w:left="426" w:right="49" w:hanging="426"/>
        <w:jc w:val="both"/>
        <w:rPr>
          <w:rFonts w:cs="Calibri"/>
          <w:noProof w:val="0"/>
          <w:szCs w:val="24"/>
        </w:rPr>
      </w:pPr>
      <w:r w:rsidRPr="00886E15">
        <w:rPr>
          <w:rFonts w:cs="Calibri"/>
          <w:noProof w:val="0"/>
          <w:szCs w:val="24"/>
        </w:rPr>
        <w:t xml:space="preserve">Document review: analysis of project document, as well as progress reports and other publications from project activities (consultancies, baseline studies, technical publications, media, </w:t>
      </w:r>
      <w:r w:rsidR="00DB399D" w:rsidRPr="00AB0B93">
        <w:rPr>
          <w:rFonts w:cs="Calibri"/>
          <w:noProof w:val="0"/>
          <w:szCs w:val="24"/>
        </w:rPr>
        <w:t>etc.</w:t>
      </w:r>
      <w:r w:rsidRPr="00886E15">
        <w:rPr>
          <w:rFonts w:cs="Calibri"/>
          <w:noProof w:val="0"/>
          <w:szCs w:val="24"/>
        </w:rPr>
        <w:t>);</w:t>
      </w:r>
    </w:p>
    <w:p w14:paraId="1FA19D64" w14:textId="295CDA56" w:rsidR="0004501A" w:rsidRPr="00886E15" w:rsidRDefault="0004501A" w:rsidP="00886E15">
      <w:pPr>
        <w:pStyle w:val="Prrafodelista"/>
        <w:widowControl w:val="0"/>
        <w:numPr>
          <w:ilvl w:val="0"/>
          <w:numId w:val="67"/>
        </w:numPr>
        <w:autoSpaceDE w:val="0"/>
        <w:autoSpaceDN w:val="0"/>
        <w:adjustRightInd w:val="0"/>
        <w:spacing w:before="120" w:after="120" w:line="240" w:lineRule="auto"/>
        <w:ind w:left="426" w:right="49" w:hanging="426"/>
        <w:jc w:val="both"/>
        <w:rPr>
          <w:rFonts w:cs="Calibri"/>
          <w:noProof w:val="0"/>
          <w:szCs w:val="24"/>
        </w:rPr>
      </w:pPr>
      <w:r w:rsidRPr="00886E15">
        <w:rPr>
          <w:rFonts w:cs="Calibri"/>
          <w:noProof w:val="0"/>
          <w:szCs w:val="24"/>
        </w:rPr>
        <w:t xml:space="preserve">Interviews to key stakeholders: these were made to project team, UNDP, university personnel and key stakeholders from CAR (see Annex </w:t>
      </w:r>
      <w:r w:rsidR="00DB399D" w:rsidRPr="00AB0B93">
        <w:rPr>
          <w:rFonts w:cs="Calibri"/>
          <w:noProof w:val="0"/>
          <w:szCs w:val="24"/>
        </w:rPr>
        <w:t>2:</w:t>
      </w:r>
      <w:r w:rsidRPr="00886E15">
        <w:rPr>
          <w:rFonts w:cs="Calibri"/>
          <w:noProof w:val="0"/>
          <w:szCs w:val="24"/>
        </w:rPr>
        <w:t xml:space="preserve"> agenda);</w:t>
      </w:r>
    </w:p>
    <w:p w14:paraId="721153D0" w14:textId="64B10832" w:rsidR="0004501A" w:rsidRPr="00886E15" w:rsidRDefault="0004501A" w:rsidP="00886E15">
      <w:pPr>
        <w:pStyle w:val="Prrafodelista"/>
        <w:widowControl w:val="0"/>
        <w:numPr>
          <w:ilvl w:val="0"/>
          <w:numId w:val="67"/>
        </w:numPr>
        <w:autoSpaceDE w:val="0"/>
        <w:autoSpaceDN w:val="0"/>
        <w:adjustRightInd w:val="0"/>
        <w:spacing w:before="120" w:after="120" w:line="240" w:lineRule="auto"/>
        <w:ind w:left="426" w:right="49" w:hanging="426"/>
        <w:jc w:val="both"/>
        <w:rPr>
          <w:rFonts w:cs="Calibri"/>
          <w:noProof w:val="0"/>
          <w:szCs w:val="24"/>
        </w:rPr>
      </w:pPr>
      <w:r w:rsidRPr="00886E15">
        <w:rPr>
          <w:rFonts w:cs="Calibri"/>
          <w:noProof w:val="0"/>
          <w:szCs w:val="24"/>
        </w:rPr>
        <w:t>Formulation of a series of open and semi-structured questions, made to key actors that were directly or indirectly related with the project and discussed in-depth with these actors;</w:t>
      </w:r>
    </w:p>
    <w:p w14:paraId="769443E5" w14:textId="623DCC11" w:rsidR="0004501A" w:rsidRPr="00886E15" w:rsidRDefault="0004501A" w:rsidP="00886E15">
      <w:pPr>
        <w:pStyle w:val="Prrafodelista"/>
        <w:widowControl w:val="0"/>
        <w:numPr>
          <w:ilvl w:val="0"/>
          <w:numId w:val="67"/>
        </w:numPr>
        <w:autoSpaceDE w:val="0"/>
        <w:autoSpaceDN w:val="0"/>
        <w:adjustRightInd w:val="0"/>
        <w:spacing w:before="120" w:after="120" w:line="240" w:lineRule="auto"/>
        <w:ind w:left="426" w:right="49" w:hanging="426"/>
        <w:jc w:val="both"/>
        <w:rPr>
          <w:rFonts w:cs="Calibri"/>
          <w:noProof w:val="0"/>
          <w:szCs w:val="24"/>
        </w:rPr>
      </w:pPr>
      <w:r w:rsidRPr="00886E15">
        <w:rPr>
          <w:rFonts w:cs="Calibri"/>
          <w:noProof w:val="0"/>
          <w:szCs w:val="24"/>
        </w:rPr>
        <w:t xml:space="preserve">Direct observation </w:t>
      </w:r>
      <w:r w:rsidR="00C30D4D" w:rsidRPr="00886E15">
        <w:rPr>
          <w:rFonts w:cs="Calibri"/>
          <w:noProof w:val="0"/>
          <w:szCs w:val="24"/>
        </w:rPr>
        <w:t>at field visits in Bogotá</w:t>
      </w:r>
    </w:p>
    <w:p w14:paraId="600735CF" w14:textId="4AFC4487" w:rsidR="00C2073F" w:rsidRPr="00886E15" w:rsidRDefault="00C30D4D" w:rsidP="00066DC2">
      <w:pPr>
        <w:widowControl w:val="0"/>
        <w:autoSpaceDE w:val="0"/>
        <w:autoSpaceDN w:val="0"/>
        <w:adjustRightInd w:val="0"/>
        <w:spacing w:before="120" w:after="120" w:line="240" w:lineRule="auto"/>
        <w:ind w:right="49"/>
        <w:jc w:val="both"/>
        <w:rPr>
          <w:rFonts w:cs="Calibri"/>
          <w:noProof w:val="0"/>
          <w:szCs w:val="24"/>
        </w:rPr>
      </w:pPr>
      <w:r w:rsidRPr="00886E15">
        <w:rPr>
          <w:rFonts w:cs="Calibri"/>
          <w:noProof w:val="0"/>
          <w:szCs w:val="24"/>
        </w:rPr>
        <w:t xml:space="preserve">Cross checking information </w:t>
      </w:r>
      <w:r w:rsidR="00B66EBC" w:rsidRPr="00886E15">
        <w:rPr>
          <w:rFonts w:cs="Calibri"/>
          <w:noProof w:val="0"/>
          <w:szCs w:val="24"/>
        </w:rPr>
        <w:t xml:space="preserve">was </w:t>
      </w:r>
      <w:r w:rsidRPr="00886E15">
        <w:rPr>
          <w:rFonts w:cs="Calibri"/>
          <w:noProof w:val="0"/>
          <w:szCs w:val="24"/>
        </w:rPr>
        <w:t>made when establishing key context situations during project implementation, with that information provided through interviews, progress reports and other documents</w:t>
      </w:r>
      <w:r w:rsidR="00B66EBC" w:rsidRPr="00886E15">
        <w:rPr>
          <w:rFonts w:cs="Calibri"/>
          <w:noProof w:val="0"/>
          <w:szCs w:val="24"/>
        </w:rPr>
        <w:t>,</w:t>
      </w:r>
      <w:r w:rsidRPr="00886E15">
        <w:rPr>
          <w:rFonts w:cs="Calibri"/>
          <w:noProof w:val="0"/>
          <w:szCs w:val="24"/>
        </w:rPr>
        <w:t xml:space="preserve"> in such a way that </w:t>
      </w:r>
      <w:r w:rsidR="00DB399D" w:rsidRPr="00AB0B93">
        <w:rPr>
          <w:rFonts w:cs="Calibri"/>
          <w:noProof w:val="0"/>
          <w:szCs w:val="24"/>
        </w:rPr>
        <w:t>conclusions</w:t>
      </w:r>
      <w:r w:rsidRPr="00886E15">
        <w:rPr>
          <w:rFonts w:cs="Calibri"/>
          <w:noProof w:val="0"/>
          <w:szCs w:val="24"/>
        </w:rPr>
        <w:t xml:space="preserve"> obtained are as unbiased as possible, I order to avoid </w:t>
      </w:r>
      <w:r w:rsidR="00414FC2" w:rsidRPr="00886E15">
        <w:rPr>
          <w:rFonts w:cs="Calibri"/>
          <w:noProof w:val="0"/>
          <w:szCs w:val="24"/>
        </w:rPr>
        <w:t>informer bias.</w:t>
      </w:r>
      <w:r w:rsidRPr="00886E15">
        <w:rPr>
          <w:rFonts w:cs="Calibri"/>
          <w:noProof w:val="0"/>
          <w:szCs w:val="24"/>
        </w:rPr>
        <w:t xml:space="preserve">  </w:t>
      </w:r>
      <w:r w:rsidR="00C2073F" w:rsidRPr="00886E15">
        <w:rPr>
          <w:rFonts w:cs="Calibri"/>
          <w:noProof w:val="0"/>
          <w:szCs w:val="24"/>
        </w:rPr>
        <w:t xml:space="preserve"> </w:t>
      </w:r>
    </w:p>
    <w:p w14:paraId="0FA82224" w14:textId="64B82AED" w:rsidR="00C2073F" w:rsidRPr="00886E15" w:rsidRDefault="00824F66" w:rsidP="00066DC2">
      <w:pPr>
        <w:widowControl w:val="0"/>
        <w:autoSpaceDE w:val="0"/>
        <w:autoSpaceDN w:val="0"/>
        <w:adjustRightInd w:val="0"/>
        <w:spacing w:before="120" w:after="120" w:line="240" w:lineRule="auto"/>
        <w:ind w:right="49"/>
        <w:jc w:val="both"/>
        <w:rPr>
          <w:rFonts w:cs="Calibri"/>
          <w:noProof w:val="0"/>
          <w:szCs w:val="24"/>
        </w:rPr>
      </w:pPr>
      <w:r w:rsidRPr="00886E15">
        <w:rPr>
          <w:rFonts w:cs="Calibri"/>
          <w:noProof w:val="0"/>
          <w:szCs w:val="24"/>
        </w:rPr>
        <w:t xml:space="preserve">The questions’ evaluation matrix (Annex 6) provides an approach to the kind of information collected and its sources. This matrix was incorporated in the initial report and was revised by the project team and UNDP personnel.   </w:t>
      </w:r>
      <w:r w:rsidR="00C2073F" w:rsidRPr="00886E15">
        <w:rPr>
          <w:rFonts w:cs="Calibri"/>
          <w:noProof w:val="0"/>
          <w:szCs w:val="24"/>
        </w:rPr>
        <w:t xml:space="preserve">  </w:t>
      </w:r>
    </w:p>
    <w:p w14:paraId="5E62D450" w14:textId="77777777" w:rsidR="005120B5" w:rsidRDefault="00824F66" w:rsidP="00066DC2">
      <w:pPr>
        <w:widowControl w:val="0"/>
        <w:autoSpaceDE w:val="0"/>
        <w:autoSpaceDN w:val="0"/>
        <w:adjustRightInd w:val="0"/>
        <w:spacing w:before="120" w:after="120" w:line="240" w:lineRule="auto"/>
        <w:ind w:right="49"/>
        <w:jc w:val="both"/>
        <w:rPr>
          <w:rFonts w:cs="Calibri"/>
          <w:noProof w:val="0"/>
          <w:szCs w:val="24"/>
        </w:rPr>
      </w:pPr>
      <w:r w:rsidRPr="00886E15">
        <w:rPr>
          <w:rFonts w:cs="Calibri"/>
          <w:noProof w:val="0"/>
          <w:szCs w:val="24"/>
        </w:rPr>
        <w:t>To assess the project adaptive managemen</w:t>
      </w:r>
      <w:r w:rsidR="00522D8C" w:rsidRPr="00886E15">
        <w:rPr>
          <w:rFonts w:cs="Calibri"/>
          <w:noProof w:val="0"/>
          <w:szCs w:val="24"/>
        </w:rPr>
        <w:t>t</w:t>
      </w:r>
      <w:r w:rsidR="00B66EBC" w:rsidRPr="00886E15">
        <w:rPr>
          <w:rFonts w:cs="Calibri"/>
          <w:noProof w:val="0"/>
          <w:szCs w:val="24"/>
        </w:rPr>
        <w:t>,</w:t>
      </w:r>
      <w:r w:rsidRPr="00886E15">
        <w:rPr>
          <w:rFonts w:cs="Calibri"/>
          <w:noProof w:val="0"/>
          <w:szCs w:val="24"/>
        </w:rPr>
        <w:t xml:space="preserve"> assumptions, risks, indicators</w:t>
      </w:r>
      <w:r w:rsidR="00522D8C" w:rsidRPr="00886E15">
        <w:rPr>
          <w:rFonts w:cs="Calibri"/>
          <w:noProof w:val="0"/>
          <w:szCs w:val="24"/>
        </w:rPr>
        <w:t xml:space="preserve"> and </w:t>
      </w:r>
      <w:r w:rsidRPr="00886E15">
        <w:rPr>
          <w:rFonts w:cs="Calibri"/>
          <w:noProof w:val="0"/>
          <w:szCs w:val="24"/>
        </w:rPr>
        <w:t xml:space="preserve">results </w:t>
      </w:r>
      <w:r w:rsidR="00522D8C" w:rsidRPr="00886E15">
        <w:rPr>
          <w:rFonts w:cs="Calibri"/>
          <w:noProof w:val="0"/>
          <w:szCs w:val="24"/>
        </w:rPr>
        <w:t xml:space="preserve">presented in </w:t>
      </w:r>
      <w:r w:rsidR="00B66EBC" w:rsidRPr="00886E15">
        <w:rPr>
          <w:rFonts w:cs="Calibri"/>
          <w:noProof w:val="0"/>
          <w:szCs w:val="24"/>
        </w:rPr>
        <w:t xml:space="preserve">the </w:t>
      </w:r>
      <w:r w:rsidR="00522D8C" w:rsidRPr="00886E15">
        <w:rPr>
          <w:rFonts w:cs="Calibri"/>
          <w:noProof w:val="0"/>
          <w:szCs w:val="24"/>
        </w:rPr>
        <w:t xml:space="preserve">project document were compared with actual project </w:t>
      </w:r>
      <w:r w:rsidR="00B66EBC" w:rsidRPr="00886E15">
        <w:rPr>
          <w:rFonts w:cs="Calibri"/>
          <w:noProof w:val="0"/>
          <w:szCs w:val="24"/>
        </w:rPr>
        <w:t xml:space="preserve">progress </w:t>
      </w:r>
      <w:r w:rsidR="00522D8C" w:rsidRPr="00886E15">
        <w:rPr>
          <w:rFonts w:cs="Calibri"/>
          <w:noProof w:val="0"/>
          <w:szCs w:val="24"/>
        </w:rPr>
        <w:t xml:space="preserve">to verify that all </w:t>
      </w:r>
      <w:r w:rsidR="00DB399D" w:rsidRPr="00AB0B93">
        <w:rPr>
          <w:rFonts w:cs="Calibri"/>
          <w:noProof w:val="0"/>
          <w:szCs w:val="24"/>
        </w:rPr>
        <w:t>necessary</w:t>
      </w:r>
      <w:r w:rsidR="00522D8C" w:rsidRPr="00886E15">
        <w:rPr>
          <w:rFonts w:cs="Calibri"/>
          <w:noProof w:val="0"/>
          <w:szCs w:val="24"/>
        </w:rPr>
        <w:t xml:space="preserve"> adjustments have been made to be able to comply with the project objectives and results. Same exercise was made to determine relevance and stakeholder participation. I</w:t>
      </w:r>
      <w:r w:rsidR="00B66EBC" w:rsidRPr="00886E15">
        <w:rPr>
          <w:rFonts w:cs="Calibri"/>
          <w:noProof w:val="0"/>
          <w:szCs w:val="24"/>
        </w:rPr>
        <w:t>t</w:t>
      </w:r>
      <w:r w:rsidR="00522D8C" w:rsidRPr="00886E15">
        <w:rPr>
          <w:rFonts w:cs="Calibri"/>
          <w:noProof w:val="0"/>
          <w:szCs w:val="24"/>
        </w:rPr>
        <w:t xml:space="preserve"> was also checked if recommendations from MTR were incorporated in the implementation of the remaining project activities.   </w:t>
      </w:r>
    </w:p>
    <w:p w14:paraId="7D22B0F0" w14:textId="77777777" w:rsidR="000F7C4E" w:rsidRPr="000F7C4E" w:rsidRDefault="000F7C4E" w:rsidP="000F7C4E">
      <w:pPr>
        <w:pStyle w:val="Prrafodelista"/>
        <w:keepNext/>
        <w:keepLines/>
        <w:numPr>
          <w:ilvl w:val="1"/>
          <w:numId w:val="25"/>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52" w:name="_Toc493833637"/>
      <w:bookmarkStart w:id="153" w:name="_Toc493841992"/>
      <w:bookmarkStart w:id="154" w:name="_Toc494970322"/>
      <w:bookmarkStart w:id="155" w:name="_Toc494972338"/>
      <w:bookmarkEnd w:id="152"/>
      <w:bookmarkEnd w:id="153"/>
      <w:bookmarkEnd w:id="154"/>
      <w:bookmarkEnd w:id="155"/>
    </w:p>
    <w:p w14:paraId="40326DAF" w14:textId="38E878A8" w:rsidR="00C2073F" w:rsidRPr="00886E15" w:rsidRDefault="000F7C4E" w:rsidP="00886E15">
      <w:pPr>
        <w:pStyle w:val="Ttulo2"/>
        <w:numPr>
          <w:ilvl w:val="1"/>
          <w:numId w:val="25"/>
        </w:numPr>
        <w:spacing w:before="60" w:after="60"/>
        <w:ind w:left="567" w:hanging="567"/>
        <w:rPr>
          <w:rFonts w:cstheme="minorHAnsi"/>
          <w:b/>
          <w:i/>
          <w:sz w:val="24"/>
          <w:szCs w:val="24"/>
        </w:rPr>
      </w:pPr>
      <w:bookmarkStart w:id="156" w:name="_Toc493790532"/>
      <w:bookmarkStart w:id="157" w:name="_Toc494972339"/>
      <w:r w:rsidRPr="00886E15">
        <w:rPr>
          <w:rFonts w:asciiTheme="minorHAnsi" w:hAnsiTheme="minorHAnsi" w:cstheme="minorHAnsi"/>
          <w:b/>
          <w:i/>
          <w:sz w:val="24"/>
          <w:szCs w:val="24"/>
        </w:rPr>
        <w:t>Financial Analysis</w:t>
      </w:r>
      <w:bookmarkEnd w:id="156"/>
      <w:bookmarkEnd w:id="157"/>
    </w:p>
    <w:p w14:paraId="3A147179" w14:textId="58386C21" w:rsidR="00C2073F" w:rsidRPr="00886E15" w:rsidRDefault="00DC26B3" w:rsidP="00A72871">
      <w:pPr>
        <w:widowControl w:val="0"/>
        <w:autoSpaceDE w:val="0"/>
        <w:autoSpaceDN w:val="0"/>
        <w:adjustRightInd w:val="0"/>
        <w:spacing w:before="120" w:after="120" w:line="240" w:lineRule="auto"/>
        <w:ind w:right="4"/>
        <w:jc w:val="both"/>
        <w:rPr>
          <w:rFonts w:cs="Calibri"/>
          <w:noProof w:val="0"/>
          <w:szCs w:val="24"/>
        </w:rPr>
      </w:pPr>
      <w:bookmarkStart w:id="158" w:name="_Toc493773628"/>
      <w:bookmarkEnd w:id="158"/>
      <w:r w:rsidRPr="00886E15">
        <w:rPr>
          <w:rFonts w:cs="Calibri"/>
          <w:noProof w:val="0"/>
          <w:szCs w:val="24"/>
        </w:rPr>
        <w:t xml:space="preserve">This was based on the expenditures and co-financing figures provided by the project </w:t>
      </w:r>
      <w:r w:rsidR="00DB399D" w:rsidRPr="00AB0B93">
        <w:rPr>
          <w:rFonts w:cs="Calibri"/>
          <w:noProof w:val="0"/>
          <w:szCs w:val="24"/>
        </w:rPr>
        <w:t>and</w:t>
      </w:r>
      <w:r w:rsidRPr="00886E15">
        <w:rPr>
          <w:rFonts w:cs="Calibri"/>
          <w:noProof w:val="0"/>
          <w:szCs w:val="24"/>
        </w:rPr>
        <w:t xml:space="preserve"> from </w:t>
      </w:r>
      <w:r w:rsidR="00EC0B9D" w:rsidRPr="00886E15">
        <w:rPr>
          <w:rFonts w:cs="Calibri"/>
          <w:noProof w:val="0"/>
          <w:szCs w:val="24"/>
        </w:rPr>
        <w:t>the UNDP</w:t>
      </w:r>
      <w:r w:rsidR="00B66EBC" w:rsidRPr="00886E15">
        <w:rPr>
          <w:rFonts w:cs="Calibri"/>
          <w:noProof w:val="0"/>
          <w:szCs w:val="24"/>
        </w:rPr>
        <w:t>’ ATLAS. Thi</w:t>
      </w:r>
      <w:r w:rsidR="00EC0B9D" w:rsidRPr="00886E15">
        <w:rPr>
          <w:rFonts w:cs="Calibri"/>
          <w:noProof w:val="0"/>
          <w:szCs w:val="24"/>
        </w:rPr>
        <w:t xml:space="preserve">s </w:t>
      </w:r>
      <w:r w:rsidR="00DB399D" w:rsidRPr="00AB0B93">
        <w:rPr>
          <w:rFonts w:cs="Calibri"/>
          <w:noProof w:val="0"/>
          <w:szCs w:val="24"/>
        </w:rPr>
        <w:t>exercise</w:t>
      </w:r>
      <w:r w:rsidR="00EC0B9D" w:rsidRPr="00886E15">
        <w:rPr>
          <w:rFonts w:cs="Calibri"/>
          <w:noProof w:val="0"/>
          <w:szCs w:val="24"/>
        </w:rPr>
        <w:t xml:space="preserve"> showed the overall aspects of budgetary execution</w:t>
      </w:r>
      <w:r w:rsidR="00B66EBC" w:rsidRPr="00886E15">
        <w:rPr>
          <w:rFonts w:cs="Calibri"/>
          <w:noProof w:val="0"/>
          <w:szCs w:val="24"/>
        </w:rPr>
        <w:t>,</w:t>
      </w:r>
      <w:r w:rsidR="00EC0B9D" w:rsidRPr="00886E15">
        <w:rPr>
          <w:rFonts w:cs="Calibri"/>
          <w:noProof w:val="0"/>
          <w:szCs w:val="24"/>
        </w:rPr>
        <w:t xml:space="preserve"> such as the </w:t>
      </w:r>
      <w:r w:rsidR="00F033B7" w:rsidRPr="00AB0B93">
        <w:rPr>
          <w:rFonts w:cs="Calibri"/>
          <w:noProof w:val="0"/>
          <w:szCs w:val="24"/>
        </w:rPr>
        <w:t>weight</w:t>
      </w:r>
      <w:r w:rsidR="00EC0B9D" w:rsidRPr="00886E15">
        <w:rPr>
          <w:rFonts w:cs="Calibri"/>
          <w:noProof w:val="0"/>
          <w:szCs w:val="24"/>
        </w:rPr>
        <w:t xml:space="preserve"> of project personnel expenditures in </w:t>
      </w:r>
      <w:r w:rsidR="00B66EBC" w:rsidRPr="00886E15">
        <w:rPr>
          <w:rFonts w:cs="Calibri"/>
          <w:noProof w:val="0"/>
          <w:szCs w:val="24"/>
        </w:rPr>
        <w:t xml:space="preserve">project’s </w:t>
      </w:r>
      <w:r w:rsidR="00EC0B9D" w:rsidRPr="00886E15">
        <w:rPr>
          <w:rFonts w:cs="Calibri"/>
          <w:noProof w:val="0"/>
          <w:szCs w:val="24"/>
        </w:rPr>
        <w:t xml:space="preserve">total budget, </w:t>
      </w:r>
      <w:r w:rsidR="006E4261" w:rsidRPr="00886E15">
        <w:rPr>
          <w:rFonts w:cs="Calibri"/>
          <w:noProof w:val="0"/>
          <w:szCs w:val="24"/>
        </w:rPr>
        <w:t xml:space="preserve">evolution of </w:t>
      </w:r>
      <w:r w:rsidR="00EC0B9D" w:rsidRPr="00886E15">
        <w:rPr>
          <w:rFonts w:cs="Calibri"/>
          <w:noProof w:val="0"/>
          <w:szCs w:val="24"/>
        </w:rPr>
        <w:t>expenditures</w:t>
      </w:r>
      <w:r w:rsidR="006E4261" w:rsidRPr="00886E15">
        <w:rPr>
          <w:rFonts w:cs="Calibri"/>
          <w:noProof w:val="0"/>
          <w:szCs w:val="24"/>
        </w:rPr>
        <w:t xml:space="preserve"> </w:t>
      </w:r>
      <w:r w:rsidR="00EC0B9D" w:rsidRPr="00886E15">
        <w:rPr>
          <w:rFonts w:cs="Calibri"/>
          <w:noProof w:val="0"/>
          <w:szCs w:val="24"/>
        </w:rPr>
        <w:t>by</w:t>
      </w:r>
      <w:r w:rsidR="006E4261" w:rsidRPr="00886E15">
        <w:rPr>
          <w:rFonts w:cs="Calibri"/>
          <w:noProof w:val="0"/>
          <w:szCs w:val="24"/>
        </w:rPr>
        <w:t xml:space="preserve"> year and</w:t>
      </w:r>
      <w:r w:rsidR="00EC0B9D" w:rsidRPr="00886E15">
        <w:rPr>
          <w:rFonts w:cs="Calibri"/>
          <w:noProof w:val="0"/>
          <w:szCs w:val="24"/>
        </w:rPr>
        <w:t xml:space="preserve"> product </w:t>
      </w:r>
      <w:r w:rsidR="00F033B7" w:rsidRPr="00AB0B93">
        <w:rPr>
          <w:rFonts w:cs="Calibri"/>
          <w:noProof w:val="0"/>
          <w:szCs w:val="24"/>
        </w:rPr>
        <w:t>category</w:t>
      </w:r>
      <w:r w:rsidR="00EC0B9D" w:rsidRPr="00886E15">
        <w:rPr>
          <w:rFonts w:cs="Calibri"/>
          <w:noProof w:val="0"/>
          <w:szCs w:val="24"/>
        </w:rPr>
        <w:t xml:space="preserve">, consultants, etc., </w:t>
      </w:r>
      <w:r w:rsidR="00585852" w:rsidRPr="00886E15">
        <w:rPr>
          <w:rFonts w:cs="Calibri"/>
          <w:noProof w:val="0"/>
          <w:szCs w:val="24"/>
        </w:rPr>
        <w:t xml:space="preserve">having </w:t>
      </w:r>
      <w:r w:rsidR="00EC0B9D" w:rsidRPr="00886E15">
        <w:rPr>
          <w:rFonts w:cs="Calibri"/>
          <w:noProof w:val="0"/>
          <w:szCs w:val="24"/>
        </w:rPr>
        <w:t>the budget shown in the prodoc</w:t>
      </w:r>
      <w:r w:rsidR="00585852" w:rsidRPr="00886E15">
        <w:rPr>
          <w:rFonts w:cs="Calibri"/>
          <w:noProof w:val="0"/>
          <w:szCs w:val="24"/>
        </w:rPr>
        <w:t xml:space="preserve"> as a reference</w:t>
      </w:r>
      <w:r w:rsidR="00E64312" w:rsidRPr="00886E15">
        <w:rPr>
          <w:rFonts w:cs="Calibri"/>
          <w:noProof w:val="0"/>
          <w:szCs w:val="24"/>
        </w:rPr>
        <w:t xml:space="preserve">. Besides, annual audits and procurement standards defined for UNDP projects were reviewed to confirm </w:t>
      </w:r>
      <w:r w:rsidR="00585852" w:rsidRPr="00886E15">
        <w:rPr>
          <w:rFonts w:cs="Calibri"/>
          <w:noProof w:val="0"/>
          <w:szCs w:val="24"/>
        </w:rPr>
        <w:t xml:space="preserve">its </w:t>
      </w:r>
      <w:r w:rsidR="00E64312" w:rsidRPr="00886E15">
        <w:rPr>
          <w:rFonts w:cs="Calibri"/>
          <w:noProof w:val="0"/>
          <w:szCs w:val="24"/>
        </w:rPr>
        <w:t xml:space="preserve">compliance.   </w:t>
      </w:r>
    </w:p>
    <w:p w14:paraId="5954CE12" w14:textId="77777777" w:rsidR="00AB744D" w:rsidRPr="00886E15" w:rsidRDefault="00AB744D" w:rsidP="00886E15">
      <w:pPr>
        <w:pStyle w:val="Prrafodelista"/>
        <w:keepNext/>
        <w:keepLines/>
        <w:numPr>
          <w:ilvl w:val="0"/>
          <w:numId w:val="19"/>
        </w:numPr>
        <w:spacing w:before="60" w:after="60" w:line="240" w:lineRule="auto"/>
        <w:ind w:hanging="720"/>
        <w:contextualSpacing w:val="0"/>
        <w:outlineLvl w:val="1"/>
        <w:rPr>
          <w:rFonts w:eastAsiaTheme="majorEastAsia" w:cstheme="minorHAnsi"/>
          <w:b/>
          <w:i/>
          <w:noProof w:val="0"/>
          <w:vanish/>
          <w:color w:val="2E74B5" w:themeColor="accent1" w:themeShade="BF"/>
          <w:sz w:val="24"/>
          <w:szCs w:val="24"/>
        </w:rPr>
      </w:pPr>
      <w:bookmarkStart w:id="159" w:name="_Toc492477686"/>
      <w:bookmarkStart w:id="160" w:name="_Toc493744748"/>
      <w:bookmarkStart w:id="161" w:name="_Toc493764411"/>
      <w:bookmarkStart w:id="162" w:name="_Toc493772700"/>
      <w:bookmarkStart w:id="163" w:name="_Toc493773322"/>
      <w:bookmarkStart w:id="164" w:name="_Toc493773629"/>
      <w:bookmarkStart w:id="165" w:name="_Toc493790534"/>
      <w:bookmarkStart w:id="166" w:name="_Toc493833639"/>
      <w:bookmarkStart w:id="167" w:name="_Toc493841994"/>
      <w:bookmarkStart w:id="168" w:name="_Toc494970324"/>
      <w:bookmarkStart w:id="169" w:name="_Toc494972340"/>
      <w:bookmarkStart w:id="170" w:name="_Toc492477687"/>
      <w:bookmarkStart w:id="171" w:name="_Toc493744749"/>
      <w:bookmarkStart w:id="172" w:name="_Toc493764412"/>
      <w:bookmarkStart w:id="173" w:name="_Toc493772701"/>
      <w:bookmarkStart w:id="174" w:name="_Toc493773323"/>
      <w:bookmarkStart w:id="175" w:name="_Toc493773630"/>
      <w:bookmarkStart w:id="176" w:name="_Toc493790535"/>
      <w:bookmarkStart w:id="177" w:name="_Toc493833640"/>
      <w:bookmarkStart w:id="178" w:name="_Toc493841995"/>
      <w:bookmarkStart w:id="179" w:name="_Toc494970325"/>
      <w:bookmarkStart w:id="180" w:name="_Toc494972341"/>
      <w:bookmarkStart w:id="181" w:name="_Toc489089290"/>
      <w:bookmarkStart w:id="182" w:name="_Toc489518513"/>
      <w:bookmarkStart w:id="183" w:name="_Toc489614821"/>
      <w:bookmarkStart w:id="184" w:name="_Toc489615215"/>
      <w:bookmarkStart w:id="185" w:name="_Toc489615360"/>
      <w:bookmarkStart w:id="186" w:name="_Toc489618533"/>
      <w:bookmarkStart w:id="187" w:name="_Toc492391885"/>
      <w:bookmarkStart w:id="188" w:name="_Toc492392414"/>
      <w:bookmarkStart w:id="189" w:name="_Toc492407048"/>
      <w:bookmarkStart w:id="190" w:name="_Toc492451765"/>
      <w:bookmarkStart w:id="191" w:name="_Toc492452231"/>
      <w:bookmarkStart w:id="192" w:name="_Toc492477689"/>
      <w:bookmarkStart w:id="193" w:name="_Toc493744751"/>
      <w:bookmarkStart w:id="194" w:name="_Toc493764414"/>
      <w:bookmarkStart w:id="195" w:name="_Toc493772703"/>
      <w:bookmarkStart w:id="196" w:name="_Toc493773325"/>
      <w:bookmarkStart w:id="197" w:name="_Toc493773632"/>
      <w:bookmarkStart w:id="198" w:name="_Toc493790537"/>
      <w:bookmarkStart w:id="199" w:name="_Toc493833642"/>
      <w:bookmarkStart w:id="200" w:name="_Toc493841997"/>
      <w:bookmarkStart w:id="201" w:name="_Toc494970327"/>
      <w:bookmarkStart w:id="202" w:name="_Toc494972343"/>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25727D0E" w14:textId="77777777" w:rsidR="00AB744D" w:rsidRPr="00886E15" w:rsidRDefault="00AB744D" w:rsidP="00886E15">
      <w:pPr>
        <w:pStyle w:val="Prrafodelista"/>
        <w:keepNext/>
        <w:keepLines/>
        <w:numPr>
          <w:ilvl w:val="1"/>
          <w:numId w:val="19"/>
        </w:numPr>
        <w:spacing w:before="60" w:after="60" w:line="240" w:lineRule="auto"/>
        <w:contextualSpacing w:val="0"/>
        <w:outlineLvl w:val="1"/>
        <w:rPr>
          <w:rFonts w:eastAsiaTheme="majorEastAsia" w:cstheme="minorHAnsi"/>
          <w:b/>
          <w:i/>
          <w:noProof w:val="0"/>
          <w:vanish/>
          <w:color w:val="2E74B5" w:themeColor="accent1" w:themeShade="BF"/>
          <w:sz w:val="24"/>
          <w:szCs w:val="24"/>
        </w:rPr>
      </w:pPr>
      <w:bookmarkStart w:id="203" w:name="_Toc489089291"/>
      <w:bookmarkStart w:id="204" w:name="_Toc489518514"/>
      <w:bookmarkStart w:id="205" w:name="_Toc489614822"/>
      <w:bookmarkStart w:id="206" w:name="_Toc489615216"/>
      <w:bookmarkStart w:id="207" w:name="_Toc489615361"/>
      <w:bookmarkStart w:id="208" w:name="_Toc489618534"/>
      <w:bookmarkStart w:id="209" w:name="_Toc492391886"/>
      <w:bookmarkStart w:id="210" w:name="_Toc492392415"/>
      <w:bookmarkStart w:id="211" w:name="_Toc492407049"/>
      <w:bookmarkStart w:id="212" w:name="_Toc492451766"/>
      <w:bookmarkStart w:id="213" w:name="_Toc492452232"/>
      <w:bookmarkStart w:id="214" w:name="_Toc492477690"/>
      <w:bookmarkStart w:id="215" w:name="_Toc493744752"/>
      <w:bookmarkStart w:id="216" w:name="_Toc493764415"/>
      <w:bookmarkStart w:id="217" w:name="_Toc493772704"/>
      <w:bookmarkStart w:id="218" w:name="_Toc493773326"/>
      <w:bookmarkStart w:id="219" w:name="_Toc493773633"/>
      <w:bookmarkStart w:id="220" w:name="_Toc493790538"/>
      <w:bookmarkStart w:id="221" w:name="_Toc493833643"/>
      <w:bookmarkStart w:id="222" w:name="_Toc493841998"/>
      <w:bookmarkStart w:id="223" w:name="_Toc494970328"/>
      <w:bookmarkStart w:id="224" w:name="_Toc494972344"/>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343446DF" w14:textId="77777777" w:rsidR="00AB744D" w:rsidRPr="00886E15" w:rsidRDefault="00AB744D" w:rsidP="00886E15">
      <w:pPr>
        <w:pStyle w:val="Prrafodelista"/>
        <w:keepNext/>
        <w:keepLines/>
        <w:numPr>
          <w:ilvl w:val="1"/>
          <w:numId w:val="19"/>
        </w:numPr>
        <w:spacing w:before="60" w:after="60" w:line="240" w:lineRule="auto"/>
        <w:contextualSpacing w:val="0"/>
        <w:outlineLvl w:val="1"/>
        <w:rPr>
          <w:rFonts w:eastAsiaTheme="majorEastAsia" w:cstheme="minorHAnsi"/>
          <w:b/>
          <w:i/>
          <w:noProof w:val="0"/>
          <w:vanish/>
          <w:color w:val="2E74B5" w:themeColor="accent1" w:themeShade="BF"/>
          <w:sz w:val="24"/>
          <w:szCs w:val="24"/>
        </w:rPr>
      </w:pPr>
      <w:bookmarkStart w:id="225" w:name="_Toc489089292"/>
      <w:bookmarkStart w:id="226" w:name="_Toc489518515"/>
      <w:bookmarkStart w:id="227" w:name="_Toc489614823"/>
      <w:bookmarkStart w:id="228" w:name="_Toc489615217"/>
      <w:bookmarkStart w:id="229" w:name="_Toc489615362"/>
      <w:bookmarkStart w:id="230" w:name="_Toc489618535"/>
      <w:bookmarkStart w:id="231" w:name="_Toc492391887"/>
      <w:bookmarkStart w:id="232" w:name="_Toc492392416"/>
      <w:bookmarkStart w:id="233" w:name="_Toc492407050"/>
      <w:bookmarkStart w:id="234" w:name="_Toc492451767"/>
      <w:bookmarkStart w:id="235" w:name="_Toc492452233"/>
      <w:bookmarkStart w:id="236" w:name="_Toc492477691"/>
      <w:bookmarkStart w:id="237" w:name="_Toc493744753"/>
      <w:bookmarkStart w:id="238" w:name="_Toc493764416"/>
      <w:bookmarkStart w:id="239" w:name="_Toc493772705"/>
      <w:bookmarkStart w:id="240" w:name="_Toc493773327"/>
      <w:bookmarkStart w:id="241" w:name="_Toc493773634"/>
      <w:bookmarkStart w:id="242" w:name="_Toc493790539"/>
      <w:bookmarkStart w:id="243" w:name="_Toc493833644"/>
      <w:bookmarkStart w:id="244" w:name="_Toc493841999"/>
      <w:bookmarkStart w:id="245" w:name="_Toc494970329"/>
      <w:bookmarkStart w:id="246" w:name="_Toc494972345"/>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548FA91C" w14:textId="77777777" w:rsidR="00AB744D" w:rsidRPr="00886E15" w:rsidRDefault="00AB744D" w:rsidP="00886E15">
      <w:pPr>
        <w:pStyle w:val="Prrafodelista"/>
        <w:keepNext/>
        <w:keepLines/>
        <w:numPr>
          <w:ilvl w:val="1"/>
          <w:numId w:val="19"/>
        </w:numPr>
        <w:spacing w:before="60" w:after="60" w:line="240" w:lineRule="auto"/>
        <w:contextualSpacing w:val="0"/>
        <w:outlineLvl w:val="1"/>
        <w:rPr>
          <w:rFonts w:eastAsiaTheme="majorEastAsia" w:cstheme="minorHAnsi"/>
          <w:b/>
          <w:i/>
          <w:noProof w:val="0"/>
          <w:vanish/>
          <w:color w:val="2E74B5" w:themeColor="accent1" w:themeShade="BF"/>
          <w:sz w:val="24"/>
          <w:szCs w:val="24"/>
        </w:rPr>
      </w:pPr>
      <w:bookmarkStart w:id="247" w:name="_Toc489089293"/>
      <w:bookmarkStart w:id="248" w:name="_Toc489518516"/>
      <w:bookmarkStart w:id="249" w:name="_Toc489614824"/>
      <w:bookmarkStart w:id="250" w:name="_Toc489615218"/>
      <w:bookmarkStart w:id="251" w:name="_Toc489615363"/>
      <w:bookmarkStart w:id="252" w:name="_Toc489618536"/>
      <w:bookmarkStart w:id="253" w:name="_Toc492391888"/>
      <w:bookmarkStart w:id="254" w:name="_Toc492392417"/>
      <w:bookmarkStart w:id="255" w:name="_Toc492407051"/>
      <w:bookmarkStart w:id="256" w:name="_Toc492451768"/>
      <w:bookmarkStart w:id="257" w:name="_Toc492452234"/>
      <w:bookmarkStart w:id="258" w:name="_Toc492477692"/>
      <w:bookmarkStart w:id="259" w:name="_Toc493744754"/>
      <w:bookmarkStart w:id="260" w:name="_Toc493764417"/>
      <w:bookmarkStart w:id="261" w:name="_Toc493772706"/>
      <w:bookmarkStart w:id="262" w:name="_Toc493773328"/>
      <w:bookmarkStart w:id="263" w:name="_Toc493773635"/>
      <w:bookmarkStart w:id="264" w:name="_Toc493790540"/>
      <w:bookmarkStart w:id="265" w:name="_Toc493833645"/>
      <w:bookmarkStart w:id="266" w:name="_Toc493842000"/>
      <w:bookmarkStart w:id="267" w:name="_Toc494970330"/>
      <w:bookmarkStart w:id="268" w:name="_Toc4949723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265777AE" w14:textId="1493BFD6" w:rsidR="00C2073F" w:rsidRPr="00886E15" w:rsidRDefault="001F01CE" w:rsidP="00886E15">
      <w:pPr>
        <w:pStyle w:val="Ttulo2"/>
        <w:numPr>
          <w:ilvl w:val="1"/>
          <w:numId w:val="19"/>
        </w:numPr>
        <w:spacing w:before="60" w:after="60" w:line="240" w:lineRule="auto"/>
        <w:ind w:hanging="810"/>
        <w:rPr>
          <w:rFonts w:asciiTheme="minorHAnsi" w:hAnsiTheme="minorHAnsi" w:cstheme="minorHAnsi"/>
          <w:b/>
          <w:i/>
          <w:noProof w:val="0"/>
          <w:sz w:val="24"/>
          <w:szCs w:val="24"/>
        </w:rPr>
      </w:pPr>
      <w:bookmarkStart w:id="269" w:name="_Toc494972347"/>
      <w:r w:rsidRPr="00886E15">
        <w:rPr>
          <w:rFonts w:asciiTheme="minorHAnsi" w:hAnsiTheme="minorHAnsi" w:cstheme="minorHAnsi"/>
          <w:b/>
          <w:i/>
          <w:noProof w:val="0"/>
          <w:sz w:val="24"/>
          <w:szCs w:val="24"/>
        </w:rPr>
        <w:t>Evaluation activities</w:t>
      </w:r>
      <w:bookmarkEnd w:id="269"/>
    </w:p>
    <w:p w14:paraId="058ED77A" w14:textId="6526C5E4" w:rsidR="001F01CE" w:rsidRPr="00886E15" w:rsidRDefault="001F01CE" w:rsidP="00C2073F">
      <w:pPr>
        <w:widowControl w:val="0"/>
        <w:tabs>
          <w:tab w:val="left" w:pos="240"/>
          <w:tab w:val="left" w:pos="720"/>
        </w:tabs>
        <w:autoSpaceDE w:val="0"/>
        <w:autoSpaceDN w:val="0"/>
        <w:adjustRightInd w:val="0"/>
        <w:spacing w:before="120" w:after="120" w:line="240" w:lineRule="auto"/>
        <w:jc w:val="both"/>
        <w:rPr>
          <w:rFonts w:cs="Calibri"/>
          <w:noProof w:val="0"/>
          <w:szCs w:val="24"/>
        </w:rPr>
      </w:pPr>
      <w:r w:rsidRPr="00886E15">
        <w:rPr>
          <w:rFonts w:cs="Calibri"/>
          <w:noProof w:val="0"/>
          <w:szCs w:val="24"/>
        </w:rPr>
        <w:t>The first activity</w:t>
      </w:r>
      <w:r w:rsidR="00585852" w:rsidRPr="00886E15">
        <w:rPr>
          <w:rFonts w:cs="Calibri"/>
          <w:noProof w:val="0"/>
          <w:szCs w:val="24"/>
        </w:rPr>
        <w:t xml:space="preserve"> made</w:t>
      </w:r>
      <w:r w:rsidRPr="00886E15">
        <w:rPr>
          <w:rFonts w:cs="Calibri"/>
          <w:noProof w:val="0"/>
          <w:szCs w:val="24"/>
        </w:rPr>
        <w:t xml:space="preserve"> was a video conference via skype, where </w:t>
      </w:r>
      <w:r w:rsidR="00F033B7" w:rsidRPr="00AB0B93">
        <w:rPr>
          <w:rFonts w:cs="Calibri"/>
          <w:noProof w:val="0"/>
          <w:szCs w:val="24"/>
        </w:rPr>
        <w:t>key issues</w:t>
      </w:r>
      <w:r w:rsidRPr="00886E15">
        <w:rPr>
          <w:rFonts w:cs="Calibri"/>
          <w:noProof w:val="0"/>
          <w:szCs w:val="24"/>
        </w:rPr>
        <w:t xml:space="preserve"> faced during TNC implementation were discussed with the project manager. In this talk, main stakeholders involved and project activities were also </w:t>
      </w:r>
      <w:r w:rsidR="00F033B7" w:rsidRPr="00AB0B93">
        <w:rPr>
          <w:rFonts w:cs="Calibri"/>
          <w:noProof w:val="0"/>
          <w:szCs w:val="24"/>
        </w:rPr>
        <w:t>identified,</w:t>
      </w:r>
      <w:r w:rsidRPr="00886E15">
        <w:rPr>
          <w:rFonts w:cs="Calibri"/>
          <w:noProof w:val="0"/>
          <w:szCs w:val="24"/>
        </w:rPr>
        <w:t xml:space="preserve"> and the evaluation mission to Bogota for 3-10 </w:t>
      </w:r>
      <w:r w:rsidR="00F033B7" w:rsidRPr="00AB0B93">
        <w:rPr>
          <w:rFonts w:cs="Calibri"/>
          <w:noProof w:val="0"/>
          <w:szCs w:val="24"/>
        </w:rPr>
        <w:t>July</w:t>
      </w:r>
      <w:r w:rsidRPr="00886E15">
        <w:rPr>
          <w:rFonts w:cs="Calibri"/>
          <w:noProof w:val="0"/>
          <w:szCs w:val="24"/>
        </w:rPr>
        <w:t xml:space="preserve"> 2017 was agreed.  </w:t>
      </w:r>
    </w:p>
    <w:p w14:paraId="459F74A6" w14:textId="2A1629AB" w:rsidR="00E148C9" w:rsidRPr="00886E15" w:rsidRDefault="001F01CE" w:rsidP="00C2073F">
      <w:pPr>
        <w:widowControl w:val="0"/>
        <w:tabs>
          <w:tab w:val="left" w:pos="240"/>
          <w:tab w:val="left" w:pos="720"/>
        </w:tabs>
        <w:autoSpaceDE w:val="0"/>
        <w:autoSpaceDN w:val="0"/>
        <w:adjustRightInd w:val="0"/>
        <w:spacing w:before="120" w:after="120" w:line="240" w:lineRule="auto"/>
        <w:jc w:val="both"/>
        <w:rPr>
          <w:rFonts w:cs="Calibri"/>
          <w:noProof w:val="0"/>
          <w:szCs w:val="24"/>
        </w:rPr>
      </w:pPr>
      <w:r w:rsidRPr="00886E15">
        <w:rPr>
          <w:rFonts w:cs="Calibri"/>
          <w:noProof w:val="0"/>
          <w:szCs w:val="24"/>
        </w:rPr>
        <w:t xml:space="preserve">The second activity was the elaboration of the initial report where </w:t>
      </w:r>
      <w:r w:rsidR="00C91BEB" w:rsidRPr="00886E15">
        <w:rPr>
          <w:rFonts w:cs="Calibri"/>
          <w:noProof w:val="0"/>
          <w:szCs w:val="24"/>
        </w:rPr>
        <w:t xml:space="preserve">a description of </w:t>
      </w:r>
      <w:r w:rsidRPr="00886E15">
        <w:rPr>
          <w:rFonts w:cs="Calibri"/>
          <w:noProof w:val="0"/>
          <w:szCs w:val="24"/>
        </w:rPr>
        <w:t xml:space="preserve">the methodology to carry out the evaluation, </w:t>
      </w:r>
      <w:r w:rsidR="00C91BEB" w:rsidRPr="00886E15">
        <w:rPr>
          <w:rFonts w:cs="Calibri"/>
          <w:noProof w:val="0"/>
          <w:szCs w:val="24"/>
        </w:rPr>
        <w:t xml:space="preserve">its </w:t>
      </w:r>
      <w:r w:rsidRPr="00886E15">
        <w:rPr>
          <w:rFonts w:cs="Calibri"/>
          <w:noProof w:val="0"/>
          <w:szCs w:val="24"/>
        </w:rPr>
        <w:t xml:space="preserve">timeline, mission agenda and </w:t>
      </w:r>
      <w:r w:rsidR="00585852" w:rsidRPr="00886E15">
        <w:rPr>
          <w:rFonts w:cs="Calibri"/>
          <w:noProof w:val="0"/>
          <w:szCs w:val="24"/>
        </w:rPr>
        <w:t xml:space="preserve">list of </w:t>
      </w:r>
      <w:r w:rsidR="003F7C28" w:rsidRPr="00886E15">
        <w:rPr>
          <w:rFonts w:cs="Calibri"/>
          <w:noProof w:val="0"/>
          <w:szCs w:val="24"/>
        </w:rPr>
        <w:t>stakeholder</w:t>
      </w:r>
      <w:r w:rsidR="00585852" w:rsidRPr="00886E15">
        <w:rPr>
          <w:rFonts w:cs="Calibri"/>
          <w:noProof w:val="0"/>
          <w:szCs w:val="24"/>
        </w:rPr>
        <w:t>s</w:t>
      </w:r>
      <w:r w:rsidR="003F7C28" w:rsidRPr="00886E15">
        <w:rPr>
          <w:rFonts w:cs="Calibri"/>
          <w:noProof w:val="0"/>
          <w:szCs w:val="24"/>
        </w:rPr>
        <w:t xml:space="preserve"> for interviews</w:t>
      </w:r>
      <w:r w:rsidR="00585852" w:rsidRPr="00886E15">
        <w:rPr>
          <w:rFonts w:cs="Calibri"/>
          <w:noProof w:val="0"/>
          <w:szCs w:val="24"/>
        </w:rPr>
        <w:t xml:space="preserve"> were</w:t>
      </w:r>
      <w:r w:rsidR="00C91BEB" w:rsidRPr="00886E15">
        <w:rPr>
          <w:rFonts w:cs="Calibri"/>
          <w:noProof w:val="0"/>
          <w:szCs w:val="24"/>
        </w:rPr>
        <w:t xml:space="preserve"> </w:t>
      </w:r>
      <w:r w:rsidR="00F033B7" w:rsidRPr="00AB0B93">
        <w:rPr>
          <w:rFonts w:cs="Calibri"/>
          <w:noProof w:val="0"/>
          <w:szCs w:val="24"/>
        </w:rPr>
        <w:t>made. This</w:t>
      </w:r>
      <w:r w:rsidR="003F7C28" w:rsidRPr="00886E15">
        <w:rPr>
          <w:rFonts w:cs="Calibri"/>
          <w:noProof w:val="0"/>
          <w:szCs w:val="24"/>
        </w:rPr>
        <w:t xml:space="preserve"> initial report was reviewed and approved by project personnel and Colombia’s UNDP CO. </w:t>
      </w:r>
      <w:r w:rsidR="00E148C9" w:rsidRPr="00886E15">
        <w:rPr>
          <w:rFonts w:cs="Calibri"/>
          <w:noProof w:val="0"/>
          <w:szCs w:val="24"/>
        </w:rPr>
        <w:t xml:space="preserve"> </w:t>
      </w:r>
    </w:p>
    <w:p w14:paraId="41CB17D4" w14:textId="7CCCA3C7" w:rsidR="00DE60DC" w:rsidRPr="00886E15" w:rsidRDefault="003F7C28" w:rsidP="00DE60DC">
      <w:pPr>
        <w:widowControl w:val="0"/>
        <w:autoSpaceDE w:val="0"/>
        <w:autoSpaceDN w:val="0"/>
        <w:adjustRightInd w:val="0"/>
        <w:spacing w:before="120" w:after="120" w:line="240" w:lineRule="auto"/>
        <w:ind w:right="4"/>
        <w:jc w:val="both"/>
        <w:rPr>
          <w:rFonts w:cs="Calibri"/>
          <w:noProof w:val="0"/>
          <w:szCs w:val="24"/>
        </w:rPr>
      </w:pPr>
      <w:r w:rsidRPr="00886E15">
        <w:rPr>
          <w:rFonts w:cs="Calibri"/>
          <w:noProof w:val="0"/>
          <w:szCs w:val="24"/>
        </w:rPr>
        <w:t xml:space="preserve">During the mission, discussions were held with the project team. During these </w:t>
      </w:r>
      <w:r w:rsidR="00F033B7" w:rsidRPr="00AB0B93">
        <w:rPr>
          <w:rFonts w:cs="Calibri"/>
          <w:noProof w:val="0"/>
          <w:szCs w:val="24"/>
        </w:rPr>
        <w:t>sessions,</w:t>
      </w:r>
      <w:r w:rsidRPr="00886E15">
        <w:rPr>
          <w:rFonts w:cs="Calibri"/>
          <w:noProof w:val="0"/>
          <w:szCs w:val="24"/>
        </w:rPr>
        <w:t xml:space="preserve"> every project component implemented and its objectives were </w:t>
      </w:r>
      <w:r w:rsidR="00F033B7" w:rsidRPr="00AB0B93">
        <w:rPr>
          <w:rFonts w:cs="Calibri"/>
          <w:noProof w:val="0"/>
          <w:szCs w:val="24"/>
        </w:rPr>
        <w:t>analyzed</w:t>
      </w:r>
      <w:r w:rsidRPr="00886E15">
        <w:rPr>
          <w:rFonts w:cs="Calibri"/>
          <w:noProof w:val="0"/>
          <w:szCs w:val="24"/>
        </w:rPr>
        <w:t>, thus providing the evaluator a notion on how the implementation of TNC was managed</w:t>
      </w:r>
      <w:r w:rsidR="004C24CC" w:rsidRPr="00886E15">
        <w:rPr>
          <w:rFonts w:cs="Calibri"/>
          <w:noProof w:val="0"/>
          <w:szCs w:val="24"/>
        </w:rPr>
        <w:t>,</w:t>
      </w:r>
      <w:r w:rsidRPr="00886E15">
        <w:rPr>
          <w:rFonts w:cs="Calibri"/>
          <w:noProof w:val="0"/>
          <w:szCs w:val="24"/>
        </w:rPr>
        <w:t xml:space="preserve"> and identified weak and strong points</w:t>
      </w:r>
      <w:r w:rsidR="00365099" w:rsidRPr="00886E15">
        <w:rPr>
          <w:rFonts w:cs="Calibri"/>
          <w:noProof w:val="0"/>
          <w:szCs w:val="24"/>
        </w:rPr>
        <w:t xml:space="preserve"> </w:t>
      </w:r>
      <w:r w:rsidR="00A21945" w:rsidRPr="00886E15">
        <w:rPr>
          <w:rFonts w:cs="Calibri"/>
          <w:noProof w:val="0"/>
          <w:szCs w:val="24"/>
        </w:rPr>
        <w:lastRenderedPageBreak/>
        <w:t xml:space="preserve">from </w:t>
      </w:r>
      <w:r w:rsidR="00A60AEF" w:rsidRPr="00886E15">
        <w:rPr>
          <w:rFonts w:cs="Calibri"/>
          <w:noProof w:val="0"/>
          <w:szCs w:val="24"/>
        </w:rPr>
        <w:t xml:space="preserve">the processes of </w:t>
      </w:r>
      <w:r w:rsidR="00A21945" w:rsidRPr="00886E15">
        <w:rPr>
          <w:rFonts w:cs="Calibri"/>
          <w:noProof w:val="0"/>
          <w:szCs w:val="24"/>
        </w:rPr>
        <w:t>elaboration</w:t>
      </w:r>
      <w:r w:rsidR="00A60AEF" w:rsidRPr="00886E15">
        <w:rPr>
          <w:rFonts w:cs="Calibri"/>
          <w:noProof w:val="0"/>
          <w:szCs w:val="24"/>
        </w:rPr>
        <w:t xml:space="preserve"> of the project</w:t>
      </w:r>
      <w:r w:rsidR="00A21945" w:rsidRPr="00886E15">
        <w:rPr>
          <w:rFonts w:cs="Calibri"/>
          <w:noProof w:val="0"/>
          <w:szCs w:val="24"/>
        </w:rPr>
        <w:t xml:space="preserve">, </w:t>
      </w:r>
      <w:r w:rsidR="00A60AEF" w:rsidRPr="00886E15">
        <w:rPr>
          <w:rFonts w:cs="Calibri"/>
          <w:noProof w:val="0"/>
          <w:szCs w:val="24"/>
        </w:rPr>
        <w:t xml:space="preserve">its implementation and sustainability of activities and results. The </w:t>
      </w:r>
      <w:r w:rsidR="00C91BEB" w:rsidRPr="00886E15">
        <w:rPr>
          <w:rFonts w:cs="Calibri"/>
          <w:noProof w:val="0"/>
          <w:szCs w:val="24"/>
        </w:rPr>
        <w:t xml:space="preserve">mission </w:t>
      </w:r>
      <w:r w:rsidR="00A60AEF" w:rsidRPr="00886E15">
        <w:rPr>
          <w:rFonts w:cs="Calibri"/>
          <w:noProof w:val="0"/>
          <w:szCs w:val="24"/>
        </w:rPr>
        <w:t xml:space="preserve">agenda was </w:t>
      </w:r>
      <w:r w:rsidR="00F033B7" w:rsidRPr="00AB0B93">
        <w:rPr>
          <w:rFonts w:cs="Calibri"/>
          <w:noProof w:val="0"/>
          <w:szCs w:val="24"/>
        </w:rPr>
        <w:t>discussed</w:t>
      </w:r>
      <w:r w:rsidR="00A60AEF" w:rsidRPr="00886E15">
        <w:rPr>
          <w:rFonts w:cs="Calibri"/>
          <w:noProof w:val="0"/>
          <w:szCs w:val="24"/>
        </w:rPr>
        <w:t xml:space="preserve"> </w:t>
      </w:r>
      <w:r w:rsidR="00F5133B" w:rsidRPr="00886E15">
        <w:rPr>
          <w:rFonts w:cs="Calibri"/>
          <w:noProof w:val="0"/>
          <w:szCs w:val="24"/>
        </w:rPr>
        <w:t xml:space="preserve">with the project team and UNDP, where responsibility </w:t>
      </w:r>
      <w:r w:rsidR="00B568BF" w:rsidRPr="00886E15">
        <w:rPr>
          <w:rFonts w:cs="Calibri"/>
          <w:noProof w:val="0"/>
          <w:szCs w:val="24"/>
        </w:rPr>
        <w:t xml:space="preserve">of coordinating the agenda was on the project team. During the mission not all actors could be interviewed, </w:t>
      </w:r>
      <w:r w:rsidR="00C91BEB" w:rsidRPr="00886E15">
        <w:rPr>
          <w:rFonts w:cs="Calibri"/>
          <w:noProof w:val="0"/>
          <w:szCs w:val="24"/>
        </w:rPr>
        <w:t xml:space="preserve">like </w:t>
      </w:r>
      <w:r w:rsidR="00B568BF" w:rsidRPr="00886E15">
        <w:rPr>
          <w:rFonts w:cs="Calibri"/>
          <w:noProof w:val="0"/>
          <w:szCs w:val="24"/>
        </w:rPr>
        <w:t xml:space="preserve">the RTA from UNDP Panama, since the person ceased its work and the new </w:t>
      </w:r>
      <w:r w:rsidR="00C91BEB" w:rsidRPr="00886E15">
        <w:rPr>
          <w:rFonts w:cs="Calibri"/>
          <w:noProof w:val="0"/>
          <w:szCs w:val="24"/>
        </w:rPr>
        <w:t>official h</w:t>
      </w:r>
      <w:r w:rsidR="00B568BF" w:rsidRPr="00886E15">
        <w:rPr>
          <w:rFonts w:cs="Calibri"/>
          <w:noProof w:val="0"/>
          <w:szCs w:val="24"/>
        </w:rPr>
        <w:t>ad no information about the project.</w:t>
      </w:r>
      <w:r w:rsidR="00DE60DC" w:rsidRPr="00886E15">
        <w:rPr>
          <w:rFonts w:cs="Calibri"/>
          <w:noProof w:val="0"/>
          <w:szCs w:val="24"/>
        </w:rPr>
        <w:t xml:space="preserve"> </w:t>
      </w:r>
    </w:p>
    <w:p w14:paraId="51E50B74" w14:textId="5688866D" w:rsidR="00842D5E" w:rsidRPr="00886E15" w:rsidRDefault="00B568BF" w:rsidP="00886E15">
      <w:pPr>
        <w:widowControl w:val="0"/>
        <w:autoSpaceDE w:val="0"/>
        <w:autoSpaceDN w:val="0"/>
        <w:adjustRightInd w:val="0"/>
        <w:spacing w:before="120" w:after="120" w:line="240" w:lineRule="auto"/>
        <w:ind w:right="4"/>
        <w:jc w:val="both"/>
        <w:rPr>
          <w:rFonts w:cs="Calibri"/>
          <w:noProof w:val="0"/>
          <w:szCs w:val="24"/>
        </w:rPr>
      </w:pPr>
      <w:r w:rsidRPr="00886E15">
        <w:rPr>
          <w:rFonts w:cs="Calibri"/>
          <w:noProof w:val="0"/>
          <w:szCs w:val="24"/>
        </w:rPr>
        <w:t xml:space="preserve">The interviews made to project key stakeholders provided their own point of views, being independent to those presented by the project team and UNDP. These interviews were made to as </w:t>
      </w:r>
      <w:r w:rsidR="00C91BEB" w:rsidRPr="00886E15">
        <w:rPr>
          <w:rFonts w:cs="Calibri"/>
          <w:noProof w:val="0"/>
          <w:szCs w:val="24"/>
        </w:rPr>
        <w:t xml:space="preserve">many </w:t>
      </w:r>
      <w:r w:rsidRPr="00886E15">
        <w:rPr>
          <w:rFonts w:cs="Calibri"/>
          <w:noProof w:val="0"/>
          <w:szCs w:val="24"/>
        </w:rPr>
        <w:t xml:space="preserve">actors as possible, thus compensating in part the </w:t>
      </w:r>
      <w:r w:rsidR="00C67FE6" w:rsidRPr="00886E15">
        <w:rPr>
          <w:rFonts w:cs="Calibri"/>
          <w:noProof w:val="0"/>
          <w:szCs w:val="24"/>
        </w:rPr>
        <w:t>bias from the interviewees. Opinions brought from interviewees were compared with other sources of information, like other institutional reports, contextual information and differences found with other actors.</w:t>
      </w:r>
    </w:p>
    <w:p w14:paraId="5AF54F49" w14:textId="77777777" w:rsidR="00AB744D" w:rsidRPr="00886E15" w:rsidRDefault="00AB744D" w:rsidP="009D1A22">
      <w:pPr>
        <w:pStyle w:val="Prrafodelista"/>
        <w:keepNext/>
        <w:keepLines/>
        <w:numPr>
          <w:ilvl w:val="0"/>
          <w:numId w:val="22"/>
        </w:numPr>
        <w:spacing w:before="40" w:after="0"/>
        <w:contextualSpacing w:val="0"/>
        <w:outlineLvl w:val="1"/>
        <w:rPr>
          <w:rFonts w:asciiTheme="majorHAnsi" w:eastAsiaTheme="majorEastAsia" w:hAnsiTheme="majorHAnsi" w:cstheme="majorBidi"/>
          <w:b/>
          <w:i/>
          <w:noProof w:val="0"/>
          <w:vanish/>
          <w:color w:val="2E74B5" w:themeColor="accent1" w:themeShade="BF"/>
          <w:sz w:val="26"/>
          <w:szCs w:val="26"/>
        </w:rPr>
      </w:pPr>
      <w:bookmarkStart w:id="270" w:name="_Toc489089295"/>
      <w:bookmarkStart w:id="271" w:name="_Toc489518518"/>
      <w:bookmarkStart w:id="272" w:name="_Toc489614826"/>
      <w:bookmarkStart w:id="273" w:name="_Toc489615220"/>
      <w:bookmarkStart w:id="274" w:name="_Toc489615365"/>
      <w:bookmarkStart w:id="275" w:name="_Toc489618538"/>
      <w:bookmarkStart w:id="276" w:name="_Toc492391890"/>
      <w:bookmarkStart w:id="277" w:name="_Toc492392419"/>
      <w:bookmarkStart w:id="278" w:name="_Toc492407053"/>
      <w:bookmarkStart w:id="279" w:name="_Toc492451770"/>
      <w:bookmarkStart w:id="280" w:name="_Toc492452236"/>
      <w:bookmarkStart w:id="281" w:name="_Toc492477694"/>
      <w:bookmarkStart w:id="282" w:name="_Toc493744756"/>
      <w:bookmarkStart w:id="283" w:name="_Toc493764419"/>
      <w:bookmarkStart w:id="284" w:name="_Toc493772708"/>
      <w:bookmarkStart w:id="285" w:name="_Toc493773330"/>
      <w:bookmarkStart w:id="286" w:name="_Toc493773637"/>
      <w:bookmarkStart w:id="287" w:name="_Toc493790542"/>
      <w:bookmarkStart w:id="288" w:name="_Toc493833647"/>
      <w:bookmarkStart w:id="289" w:name="_Toc493842002"/>
      <w:bookmarkStart w:id="290" w:name="_Toc494970332"/>
      <w:bookmarkStart w:id="291" w:name="_Toc494972348"/>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0FEF7DD0" w14:textId="77777777" w:rsidR="00AB744D" w:rsidRPr="00886E15" w:rsidRDefault="00AB744D" w:rsidP="009D1A22">
      <w:pPr>
        <w:pStyle w:val="Prrafodelista"/>
        <w:keepNext/>
        <w:keepLines/>
        <w:numPr>
          <w:ilvl w:val="1"/>
          <w:numId w:val="22"/>
        </w:numPr>
        <w:spacing w:before="40" w:after="0"/>
        <w:contextualSpacing w:val="0"/>
        <w:outlineLvl w:val="1"/>
        <w:rPr>
          <w:rFonts w:asciiTheme="majorHAnsi" w:eastAsiaTheme="majorEastAsia" w:hAnsiTheme="majorHAnsi" w:cstheme="majorBidi"/>
          <w:b/>
          <w:i/>
          <w:noProof w:val="0"/>
          <w:vanish/>
          <w:color w:val="2E74B5" w:themeColor="accent1" w:themeShade="BF"/>
          <w:sz w:val="26"/>
          <w:szCs w:val="26"/>
        </w:rPr>
      </w:pPr>
      <w:bookmarkStart w:id="292" w:name="_Toc489089296"/>
      <w:bookmarkStart w:id="293" w:name="_Toc489518519"/>
      <w:bookmarkStart w:id="294" w:name="_Toc489614827"/>
      <w:bookmarkStart w:id="295" w:name="_Toc489615221"/>
      <w:bookmarkStart w:id="296" w:name="_Toc489615366"/>
      <w:bookmarkStart w:id="297" w:name="_Toc489618539"/>
      <w:bookmarkStart w:id="298" w:name="_Toc492391891"/>
      <w:bookmarkStart w:id="299" w:name="_Toc492392420"/>
      <w:bookmarkStart w:id="300" w:name="_Toc492407054"/>
      <w:bookmarkStart w:id="301" w:name="_Toc492451771"/>
      <w:bookmarkStart w:id="302" w:name="_Toc492452237"/>
      <w:bookmarkStart w:id="303" w:name="_Toc492477695"/>
      <w:bookmarkStart w:id="304" w:name="_Toc493744757"/>
      <w:bookmarkStart w:id="305" w:name="_Toc493764420"/>
      <w:bookmarkStart w:id="306" w:name="_Toc493772709"/>
      <w:bookmarkStart w:id="307" w:name="_Toc493773331"/>
      <w:bookmarkStart w:id="308" w:name="_Toc493773638"/>
      <w:bookmarkStart w:id="309" w:name="_Toc493790543"/>
      <w:bookmarkStart w:id="310" w:name="_Toc493833648"/>
      <w:bookmarkStart w:id="311" w:name="_Toc493842003"/>
      <w:bookmarkStart w:id="312" w:name="_Toc494970333"/>
      <w:bookmarkStart w:id="313" w:name="_Toc494972349"/>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71BA4351" w14:textId="77777777" w:rsidR="00AB744D" w:rsidRPr="00886E15" w:rsidRDefault="00AB744D" w:rsidP="009D1A22">
      <w:pPr>
        <w:pStyle w:val="Prrafodelista"/>
        <w:keepNext/>
        <w:keepLines/>
        <w:numPr>
          <w:ilvl w:val="1"/>
          <w:numId w:val="22"/>
        </w:numPr>
        <w:spacing w:before="40" w:after="0"/>
        <w:contextualSpacing w:val="0"/>
        <w:outlineLvl w:val="1"/>
        <w:rPr>
          <w:rFonts w:asciiTheme="majorHAnsi" w:eastAsiaTheme="majorEastAsia" w:hAnsiTheme="majorHAnsi" w:cstheme="majorBidi"/>
          <w:b/>
          <w:i/>
          <w:noProof w:val="0"/>
          <w:vanish/>
          <w:color w:val="2E74B5" w:themeColor="accent1" w:themeShade="BF"/>
          <w:sz w:val="26"/>
          <w:szCs w:val="26"/>
        </w:rPr>
      </w:pPr>
      <w:bookmarkStart w:id="314" w:name="_Toc489089297"/>
      <w:bookmarkStart w:id="315" w:name="_Toc489518520"/>
      <w:bookmarkStart w:id="316" w:name="_Toc489614828"/>
      <w:bookmarkStart w:id="317" w:name="_Toc489615222"/>
      <w:bookmarkStart w:id="318" w:name="_Toc489615367"/>
      <w:bookmarkStart w:id="319" w:name="_Toc489618540"/>
      <w:bookmarkStart w:id="320" w:name="_Toc492391892"/>
      <w:bookmarkStart w:id="321" w:name="_Toc492392421"/>
      <w:bookmarkStart w:id="322" w:name="_Toc492407055"/>
      <w:bookmarkStart w:id="323" w:name="_Toc492451772"/>
      <w:bookmarkStart w:id="324" w:name="_Toc492452238"/>
      <w:bookmarkStart w:id="325" w:name="_Toc492477696"/>
      <w:bookmarkStart w:id="326" w:name="_Toc493744758"/>
      <w:bookmarkStart w:id="327" w:name="_Toc493764421"/>
      <w:bookmarkStart w:id="328" w:name="_Toc493772710"/>
      <w:bookmarkStart w:id="329" w:name="_Toc493773332"/>
      <w:bookmarkStart w:id="330" w:name="_Toc493773639"/>
      <w:bookmarkStart w:id="331" w:name="_Toc493790544"/>
      <w:bookmarkStart w:id="332" w:name="_Toc493833649"/>
      <w:bookmarkStart w:id="333" w:name="_Toc493842004"/>
      <w:bookmarkStart w:id="334" w:name="_Toc494970334"/>
      <w:bookmarkStart w:id="335" w:name="_Toc494972350"/>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11B56175" w14:textId="77777777" w:rsidR="00AB744D" w:rsidRPr="00886E15" w:rsidRDefault="00AB744D" w:rsidP="009D1A22">
      <w:pPr>
        <w:pStyle w:val="Prrafodelista"/>
        <w:keepNext/>
        <w:keepLines/>
        <w:numPr>
          <w:ilvl w:val="1"/>
          <w:numId w:val="22"/>
        </w:numPr>
        <w:spacing w:before="40" w:after="0"/>
        <w:contextualSpacing w:val="0"/>
        <w:outlineLvl w:val="1"/>
        <w:rPr>
          <w:rFonts w:asciiTheme="majorHAnsi" w:eastAsiaTheme="majorEastAsia" w:hAnsiTheme="majorHAnsi" w:cstheme="majorBidi"/>
          <w:b/>
          <w:i/>
          <w:noProof w:val="0"/>
          <w:vanish/>
          <w:color w:val="2E74B5" w:themeColor="accent1" w:themeShade="BF"/>
          <w:sz w:val="26"/>
          <w:szCs w:val="26"/>
        </w:rPr>
      </w:pPr>
      <w:bookmarkStart w:id="336" w:name="_Toc489089298"/>
      <w:bookmarkStart w:id="337" w:name="_Toc489518521"/>
      <w:bookmarkStart w:id="338" w:name="_Toc489614829"/>
      <w:bookmarkStart w:id="339" w:name="_Toc489615223"/>
      <w:bookmarkStart w:id="340" w:name="_Toc489615368"/>
      <w:bookmarkStart w:id="341" w:name="_Toc489618541"/>
      <w:bookmarkStart w:id="342" w:name="_Toc492391893"/>
      <w:bookmarkStart w:id="343" w:name="_Toc492392422"/>
      <w:bookmarkStart w:id="344" w:name="_Toc492407056"/>
      <w:bookmarkStart w:id="345" w:name="_Toc492451773"/>
      <w:bookmarkStart w:id="346" w:name="_Toc492452239"/>
      <w:bookmarkStart w:id="347" w:name="_Toc492477697"/>
      <w:bookmarkStart w:id="348" w:name="_Toc493744759"/>
      <w:bookmarkStart w:id="349" w:name="_Toc493764422"/>
      <w:bookmarkStart w:id="350" w:name="_Toc493772711"/>
      <w:bookmarkStart w:id="351" w:name="_Toc493773333"/>
      <w:bookmarkStart w:id="352" w:name="_Toc493773640"/>
      <w:bookmarkStart w:id="353" w:name="_Toc493790545"/>
      <w:bookmarkStart w:id="354" w:name="_Toc493833650"/>
      <w:bookmarkStart w:id="355" w:name="_Toc493842005"/>
      <w:bookmarkStart w:id="356" w:name="_Toc494970335"/>
      <w:bookmarkStart w:id="357" w:name="_Toc494972351"/>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76686FAF" w14:textId="77777777" w:rsidR="00AB744D" w:rsidRPr="00886E15" w:rsidRDefault="00AB744D" w:rsidP="009D1A22">
      <w:pPr>
        <w:pStyle w:val="Prrafodelista"/>
        <w:keepNext/>
        <w:keepLines/>
        <w:numPr>
          <w:ilvl w:val="1"/>
          <w:numId w:val="22"/>
        </w:numPr>
        <w:spacing w:before="40" w:after="0"/>
        <w:contextualSpacing w:val="0"/>
        <w:outlineLvl w:val="1"/>
        <w:rPr>
          <w:rFonts w:asciiTheme="majorHAnsi" w:eastAsiaTheme="majorEastAsia" w:hAnsiTheme="majorHAnsi" w:cstheme="majorBidi"/>
          <w:b/>
          <w:i/>
          <w:noProof w:val="0"/>
          <w:vanish/>
          <w:color w:val="2E74B5" w:themeColor="accent1" w:themeShade="BF"/>
          <w:sz w:val="26"/>
          <w:szCs w:val="26"/>
        </w:rPr>
      </w:pPr>
      <w:bookmarkStart w:id="358" w:name="_Toc489089299"/>
      <w:bookmarkStart w:id="359" w:name="_Toc489518522"/>
      <w:bookmarkStart w:id="360" w:name="_Toc489614830"/>
      <w:bookmarkStart w:id="361" w:name="_Toc489615224"/>
      <w:bookmarkStart w:id="362" w:name="_Toc489615369"/>
      <w:bookmarkStart w:id="363" w:name="_Toc489618542"/>
      <w:bookmarkStart w:id="364" w:name="_Toc492391894"/>
      <w:bookmarkStart w:id="365" w:name="_Toc492392423"/>
      <w:bookmarkStart w:id="366" w:name="_Toc492407057"/>
      <w:bookmarkStart w:id="367" w:name="_Toc492451774"/>
      <w:bookmarkStart w:id="368" w:name="_Toc492452240"/>
      <w:bookmarkStart w:id="369" w:name="_Toc492477698"/>
      <w:bookmarkStart w:id="370" w:name="_Toc493744760"/>
      <w:bookmarkStart w:id="371" w:name="_Toc493764423"/>
      <w:bookmarkStart w:id="372" w:name="_Toc493772712"/>
      <w:bookmarkStart w:id="373" w:name="_Toc493773334"/>
      <w:bookmarkStart w:id="374" w:name="_Toc493773641"/>
      <w:bookmarkStart w:id="375" w:name="_Toc493790546"/>
      <w:bookmarkStart w:id="376" w:name="_Toc493833651"/>
      <w:bookmarkStart w:id="377" w:name="_Toc493842006"/>
      <w:bookmarkStart w:id="378" w:name="_Toc494970336"/>
      <w:bookmarkStart w:id="379" w:name="_Toc494972352"/>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1F9196E5" w14:textId="77777777" w:rsidR="00145AF7" w:rsidRPr="00886E15" w:rsidRDefault="00145AF7" w:rsidP="009D1A22">
      <w:pPr>
        <w:pStyle w:val="Prrafodelista"/>
        <w:keepNext/>
        <w:keepLines/>
        <w:numPr>
          <w:ilvl w:val="0"/>
          <w:numId w:val="23"/>
        </w:numPr>
        <w:spacing w:before="40" w:after="0"/>
        <w:contextualSpacing w:val="0"/>
        <w:outlineLvl w:val="1"/>
        <w:rPr>
          <w:rFonts w:asciiTheme="majorHAnsi" w:eastAsiaTheme="majorEastAsia" w:hAnsiTheme="majorHAnsi" w:cstheme="majorBidi"/>
          <w:b/>
          <w:i/>
          <w:noProof w:val="0"/>
          <w:vanish/>
          <w:color w:val="2E74B5" w:themeColor="accent1" w:themeShade="BF"/>
          <w:sz w:val="26"/>
          <w:szCs w:val="26"/>
        </w:rPr>
      </w:pPr>
      <w:bookmarkStart w:id="380" w:name="_Toc489089300"/>
      <w:bookmarkStart w:id="381" w:name="_Toc489518523"/>
      <w:bookmarkStart w:id="382" w:name="_Toc489614831"/>
      <w:bookmarkStart w:id="383" w:name="_Toc489615225"/>
      <w:bookmarkStart w:id="384" w:name="_Toc489615370"/>
      <w:bookmarkStart w:id="385" w:name="_Toc489618543"/>
      <w:bookmarkStart w:id="386" w:name="_Toc492391895"/>
      <w:bookmarkStart w:id="387" w:name="_Toc492392424"/>
      <w:bookmarkStart w:id="388" w:name="_Toc492407058"/>
      <w:bookmarkStart w:id="389" w:name="_Toc492451775"/>
      <w:bookmarkStart w:id="390" w:name="_Toc492452241"/>
      <w:bookmarkStart w:id="391" w:name="_Toc492477699"/>
      <w:bookmarkStart w:id="392" w:name="_Toc493744761"/>
      <w:bookmarkStart w:id="393" w:name="_Toc493764424"/>
      <w:bookmarkStart w:id="394" w:name="_Toc493772713"/>
      <w:bookmarkStart w:id="395" w:name="_Toc493773335"/>
      <w:bookmarkStart w:id="396" w:name="_Toc493773642"/>
      <w:bookmarkStart w:id="397" w:name="_Toc493790547"/>
      <w:bookmarkStart w:id="398" w:name="_Toc493833652"/>
      <w:bookmarkStart w:id="399" w:name="_Toc493842007"/>
      <w:bookmarkStart w:id="400" w:name="_Toc494970337"/>
      <w:bookmarkStart w:id="401" w:name="_Toc494972353"/>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2F568EA8" w14:textId="77777777" w:rsidR="00145AF7" w:rsidRPr="00886E15" w:rsidRDefault="00145AF7" w:rsidP="009D1A22">
      <w:pPr>
        <w:pStyle w:val="Prrafodelista"/>
        <w:keepNext/>
        <w:keepLines/>
        <w:numPr>
          <w:ilvl w:val="1"/>
          <w:numId w:val="23"/>
        </w:numPr>
        <w:spacing w:before="40" w:after="0"/>
        <w:contextualSpacing w:val="0"/>
        <w:outlineLvl w:val="1"/>
        <w:rPr>
          <w:rFonts w:asciiTheme="majorHAnsi" w:eastAsiaTheme="majorEastAsia" w:hAnsiTheme="majorHAnsi" w:cstheme="majorBidi"/>
          <w:b/>
          <w:i/>
          <w:noProof w:val="0"/>
          <w:vanish/>
          <w:color w:val="2E74B5" w:themeColor="accent1" w:themeShade="BF"/>
          <w:sz w:val="26"/>
          <w:szCs w:val="26"/>
        </w:rPr>
      </w:pPr>
      <w:bookmarkStart w:id="402" w:name="_Toc489089301"/>
      <w:bookmarkStart w:id="403" w:name="_Toc489518524"/>
      <w:bookmarkStart w:id="404" w:name="_Toc489614832"/>
      <w:bookmarkStart w:id="405" w:name="_Toc489615226"/>
      <w:bookmarkStart w:id="406" w:name="_Toc489615371"/>
      <w:bookmarkStart w:id="407" w:name="_Toc489618544"/>
      <w:bookmarkStart w:id="408" w:name="_Toc492391896"/>
      <w:bookmarkStart w:id="409" w:name="_Toc492392425"/>
      <w:bookmarkStart w:id="410" w:name="_Toc492407059"/>
      <w:bookmarkStart w:id="411" w:name="_Toc492451776"/>
      <w:bookmarkStart w:id="412" w:name="_Toc492452242"/>
      <w:bookmarkStart w:id="413" w:name="_Toc492477700"/>
      <w:bookmarkStart w:id="414" w:name="_Toc493744762"/>
      <w:bookmarkStart w:id="415" w:name="_Toc493764425"/>
      <w:bookmarkStart w:id="416" w:name="_Toc493772714"/>
      <w:bookmarkStart w:id="417" w:name="_Toc493773336"/>
      <w:bookmarkStart w:id="418" w:name="_Toc493773643"/>
      <w:bookmarkStart w:id="419" w:name="_Toc493790548"/>
      <w:bookmarkStart w:id="420" w:name="_Toc493833653"/>
      <w:bookmarkStart w:id="421" w:name="_Toc493842008"/>
      <w:bookmarkStart w:id="422" w:name="_Toc494970338"/>
      <w:bookmarkStart w:id="423" w:name="_Toc494972354"/>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26AB971A" w14:textId="77777777" w:rsidR="00145AF7" w:rsidRPr="00886E15" w:rsidRDefault="00145AF7" w:rsidP="009D1A22">
      <w:pPr>
        <w:pStyle w:val="Prrafodelista"/>
        <w:keepNext/>
        <w:keepLines/>
        <w:numPr>
          <w:ilvl w:val="1"/>
          <w:numId w:val="23"/>
        </w:numPr>
        <w:spacing w:before="40" w:after="0"/>
        <w:contextualSpacing w:val="0"/>
        <w:outlineLvl w:val="1"/>
        <w:rPr>
          <w:rFonts w:asciiTheme="majorHAnsi" w:eastAsiaTheme="majorEastAsia" w:hAnsiTheme="majorHAnsi" w:cstheme="majorBidi"/>
          <w:b/>
          <w:i/>
          <w:noProof w:val="0"/>
          <w:vanish/>
          <w:color w:val="2E74B5" w:themeColor="accent1" w:themeShade="BF"/>
          <w:sz w:val="26"/>
          <w:szCs w:val="26"/>
        </w:rPr>
      </w:pPr>
      <w:bookmarkStart w:id="424" w:name="_Toc489089302"/>
      <w:bookmarkStart w:id="425" w:name="_Toc489518525"/>
      <w:bookmarkStart w:id="426" w:name="_Toc489614833"/>
      <w:bookmarkStart w:id="427" w:name="_Toc489615227"/>
      <w:bookmarkStart w:id="428" w:name="_Toc489615372"/>
      <w:bookmarkStart w:id="429" w:name="_Toc489618545"/>
      <w:bookmarkStart w:id="430" w:name="_Toc492391897"/>
      <w:bookmarkStart w:id="431" w:name="_Toc492392426"/>
      <w:bookmarkStart w:id="432" w:name="_Toc492407060"/>
      <w:bookmarkStart w:id="433" w:name="_Toc492451777"/>
      <w:bookmarkStart w:id="434" w:name="_Toc492452243"/>
      <w:bookmarkStart w:id="435" w:name="_Toc492477701"/>
      <w:bookmarkStart w:id="436" w:name="_Toc493744763"/>
      <w:bookmarkStart w:id="437" w:name="_Toc493764426"/>
      <w:bookmarkStart w:id="438" w:name="_Toc493772715"/>
      <w:bookmarkStart w:id="439" w:name="_Toc493773337"/>
      <w:bookmarkStart w:id="440" w:name="_Toc493773644"/>
      <w:bookmarkStart w:id="441" w:name="_Toc493790549"/>
      <w:bookmarkStart w:id="442" w:name="_Toc493833654"/>
      <w:bookmarkStart w:id="443" w:name="_Toc493842009"/>
      <w:bookmarkStart w:id="444" w:name="_Toc494970339"/>
      <w:bookmarkStart w:id="445" w:name="_Toc494972355"/>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1FD092A5" w14:textId="77777777" w:rsidR="00145AF7" w:rsidRPr="00886E15" w:rsidRDefault="00145AF7" w:rsidP="009D1A22">
      <w:pPr>
        <w:pStyle w:val="Prrafodelista"/>
        <w:keepNext/>
        <w:keepLines/>
        <w:numPr>
          <w:ilvl w:val="1"/>
          <w:numId w:val="23"/>
        </w:numPr>
        <w:spacing w:before="40" w:after="0"/>
        <w:contextualSpacing w:val="0"/>
        <w:outlineLvl w:val="1"/>
        <w:rPr>
          <w:rFonts w:asciiTheme="majorHAnsi" w:eastAsiaTheme="majorEastAsia" w:hAnsiTheme="majorHAnsi" w:cstheme="majorBidi"/>
          <w:b/>
          <w:i/>
          <w:noProof w:val="0"/>
          <w:vanish/>
          <w:color w:val="2E74B5" w:themeColor="accent1" w:themeShade="BF"/>
          <w:sz w:val="26"/>
          <w:szCs w:val="26"/>
        </w:rPr>
      </w:pPr>
      <w:bookmarkStart w:id="446" w:name="_Toc489089303"/>
      <w:bookmarkStart w:id="447" w:name="_Toc489518526"/>
      <w:bookmarkStart w:id="448" w:name="_Toc489614834"/>
      <w:bookmarkStart w:id="449" w:name="_Toc489615228"/>
      <w:bookmarkStart w:id="450" w:name="_Toc489615373"/>
      <w:bookmarkStart w:id="451" w:name="_Toc489618546"/>
      <w:bookmarkStart w:id="452" w:name="_Toc492391898"/>
      <w:bookmarkStart w:id="453" w:name="_Toc492392427"/>
      <w:bookmarkStart w:id="454" w:name="_Toc492407061"/>
      <w:bookmarkStart w:id="455" w:name="_Toc492451778"/>
      <w:bookmarkStart w:id="456" w:name="_Toc492452244"/>
      <w:bookmarkStart w:id="457" w:name="_Toc492477702"/>
      <w:bookmarkStart w:id="458" w:name="_Toc493744764"/>
      <w:bookmarkStart w:id="459" w:name="_Toc493764427"/>
      <w:bookmarkStart w:id="460" w:name="_Toc493772716"/>
      <w:bookmarkStart w:id="461" w:name="_Toc493773338"/>
      <w:bookmarkStart w:id="462" w:name="_Toc493773645"/>
      <w:bookmarkStart w:id="463" w:name="_Toc493790550"/>
      <w:bookmarkStart w:id="464" w:name="_Toc493833655"/>
      <w:bookmarkStart w:id="465" w:name="_Toc493842010"/>
      <w:bookmarkStart w:id="466" w:name="_Toc494970340"/>
      <w:bookmarkStart w:id="467" w:name="_Toc494972356"/>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1F968163" w14:textId="77777777" w:rsidR="00145AF7" w:rsidRPr="00886E15" w:rsidRDefault="00145AF7" w:rsidP="009D1A22">
      <w:pPr>
        <w:pStyle w:val="Prrafodelista"/>
        <w:keepNext/>
        <w:keepLines/>
        <w:numPr>
          <w:ilvl w:val="1"/>
          <w:numId w:val="23"/>
        </w:numPr>
        <w:spacing w:before="40" w:after="0"/>
        <w:contextualSpacing w:val="0"/>
        <w:outlineLvl w:val="1"/>
        <w:rPr>
          <w:rFonts w:asciiTheme="majorHAnsi" w:eastAsiaTheme="majorEastAsia" w:hAnsiTheme="majorHAnsi" w:cstheme="majorBidi"/>
          <w:b/>
          <w:i/>
          <w:noProof w:val="0"/>
          <w:vanish/>
          <w:color w:val="2E74B5" w:themeColor="accent1" w:themeShade="BF"/>
          <w:sz w:val="26"/>
          <w:szCs w:val="26"/>
        </w:rPr>
      </w:pPr>
      <w:bookmarkStart w:id="468" w:name="_Toc489089304"/>
      <w:bookmarkStart w:id="469" w:name="_Toc489518527"/>
      <w:bookmarkStart w:id="470" w:name="_Toc489614835"/>
      <w:bookmarkStart w:id="471" w:name="_Toc489615229"/>
      <w:bookmarkStart w:id="472" w:name="_Toc489615374"/>
      <w:bookmarkStart w:id="473" w:name="_Toc489618547"/>
      <w:bookmarkStart w:id="474" w:name="_Toc492391899"/>
      <w:bookmarkStart w:id="475" w:name="_Toc492392428"/>
      <w:bookmarkStart w:id="476" w:name="_Toc492407062"/>
      <w:bookmarkStart w:id="477" w:name="_Toc492451779"/>
      <w:bookmarkStart w:id="478" w:name="_Toc492452245"/>
      <w:bookmarkStart w:id="479" w:name="_Toc492477703"/>
      <w:bookmarkStart w:id="480" w:name="_Toc493744765"/>
      <w:bookmarkStart w:id="481" w:name="_Toc493764428"/>
      <w:bookmarkStart w:id="482" w:name="_Toc493772717"/>
      <w:bookmarkStart w:id="483" w:name="_Toc493773339"/>
      <w:bookmarkStart w:id="484" w:name="_Toc493773646"/>
      <w:bookmarkStart w:id="485" w:name="_Toc493790551"/>
      <w:bookmarkStart w:id="486" w:name="_Toc493833656"/>
      <w:bookmarkStart w:id="487" w:name="_Toc493842011"/>
      <w:bookmarkStart w:id="488" w:name="_Toc494970341"/>
      <w:bookmarkStart w:id="489" w:name="_Toc49497235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6BEE6457" w14:textId="65689372" w:rsidR="00C2073F" w:rsidRPr="00886E15" w:rsidRDefault="00C67FE6" w:rsidP="00886E15">
      <w:pPr>
        <w:pStyle w:val="Ttulo2"/>
        <w:numPr>
          <w:ilvl w:val="1"/>
          <w:numId w:val="23"/>
        </w:numPr>
        <w:spacing w:before="60" w:after="60" w:line="240" w:lineRule="auto"/>
        <w:ind w:hanging="792"/>
        <w:rPr>
          <w:rFonts w:asciiTheme="minorHAnsi" w:hAnsiTheme="minorHAnsi" w:cstheme="minorHAnsi"/>
          <w:b/>
          <w:i/>
          <w:noProof w:val="0"/>
          <w:sz w:val="24"/>
          <w:szCs w:val="24"/>
        </w:rPr>
      </w:pPr>
      <w:bookmarkStart w:id="490" w:name="_Toc494972358"/>
      <w:r w:rsidRPr="00886E15">
        <w:rPr>
          <w:rFonts w:asciiTheme="minorHAnsi" w:hAnsiTheme="minorHAnsi" w:cstheme="minorHAnsi"/>
          <w:b/>
          <w:i/>
          <w:noProof w:val="0"/>
          <w:sz w:val="24"/>
          <w:szCs w:val="24"/>
        </w:rPr>
        <w:t>Mission planning</w:t>
      </w:r>
      <w:r w:rsidR="00C2073F" w:rsidRPr="00886E15">
        <w:rPr>
          <w:rFonts w:asciiTheme="minorHAnsi" w:hAnsiTheme="minorHAnsi" w:cstheme="minorHAnsi"/>
          <w:b/>
          <w:i/>
          <w:noProof w:val="0"/>
          <w:sz w:val="24"/>
          <w:szCs w:val="24"/>
        </w:rPr>
        <w:t>.</w:t>
      </w:r>
      <w:bookmarkEnd w:id="490"/>
    </w:p>
    <w:p w14:paraId="293FD3CF" w14:textId="6FF8B2C4" w:rsidR="00AB744D" w:rsidRPr="00886E15" w:rsidRDefault="00C67FE6" w:rsidP="00AB744D">
      <w:pPr>
        <w:widowControl w:val="0"/>
        <w:tabs>
          <w:tab w:val="left" w:pos="240"/>
          <w:tab w:val="left" w:pos="720"/>
        </w:tabs>
        <w:autoSpaceDE w:val="0"/>
        <w:autoSpaceDN w:val="0"/>
        <w:adjustRightInd w:val="0"/>
        <w:spacing w:before="120" w:after="120" w:line="240" w:lineRule="auto"/>
        <w:jc w:val="both"/>
        <w:rPr>
          <w:rFonts w:cs="Calibri"/>
          <w:noProof w:val="0"/>
          <w:szCs w:val="24"/>
        </w:rPr>
      </w:pPr>
      <w:r w:rsidRPr="00886E15">
        <w:rPr>
          <w:rFonts w:cs="Calibri"/>
          <w:noProof w:val="0"/>
          <w:szCs w:val="24"/>
        </w:rPr>
        <w:t xml:space="preserve">ToR and prodoc showed a high number of </w:t>
      </w:r>
      <w:r w:rsidR="00F033B7" w:rsidRPr="00AB0B93">
        <w:rPr>
          <w:rFonts w:cs="Calibri"/>
          <w:noProof w:val="0"/>
          <w:szCs w:val="24"/>
        </w:rPr>
        <w:t>stakeholders</w:t>
      </w:r>
      <w:r w:rsidRPr="00886E15">
        <w:rPr>
          <w:rFonts w:cs="Calibri"/>
          <w:noProof w:val="0"/>
          <w:szCs w:val="24"/>
        </w:rPr>
        <w:t xml:space="preserve">, </w:t>
      </w:r>
      <w:r w:rsidR="00F033B7" w:rsidRPr="00AB0B93">
        <w:rPr>
          <w:rFonts w:cs="Calibri"/>
          <w:noProof w:val="0"/>
          <w:szCs w:val="24"/>
        </w:rPr>
        <w:t>becoming</w:t>
      </w:r>
      <w:r w:rsidRPr="00886E15">
        <w:rPr>
          <w:rFonts w:cs="Calibri"/>
          <w:noProof w:val="0"/>
          <w:szCs w:val="24"/>
        </w:rPr>
        <w:t xml:space="preserve"> impossible to interview all of them. Therefore, the evaluator selected a reasonable number of actors that could be met during the field mission and considered important for this evaluation. The list of interviewees </w:t>
      </w:r>
      <w:r w:rsidR="00F033B7" w:rsidRPr="00AB0B93">
        <w:rPr>
          <w:rFonts w:cs="Calibri"/>
          <w:noProof w:val="0"/>
          <w:szCs w:val="24"/>
        </w:rPr>
        <w:t>is</w:t>
      </w:r>
      <w:r w:rsidRPr="00886E15">
        <w:rPr>
          <w:rFonts w:cs="Calibri"/>
          <w:noProof w:val="0"/>
          <w:szCs w:val="24"/>
        </w:rPr>
        <w:t xml:space="preserve"> found on Annex 3 of this report. Issues discussed were -in general terms-, the following: i) level of institutional strengthening; ii) level of ownership from stakeholders of TNC results; iii) </w:t>
      </w:r>
      <w:r w:rsidR="00F74161" w:rsidRPr="00886E15">
        <w:rPr>
          <w:rFonts w:cs="Calibri"/>
          <w:noProof w:val="0"/>
          <w:szCs w:val="24"/>
        </w:rPr>
        <w:t xml:space="preserve">relevance and </w:t>
      </w:r>
      <w:r w:rsidR="00F033B7" w:rsidRPr="00AB0B93">
        <w:rPr>
          <w:rFonts w:cs="Calibri"/>
          <w:noProof w:val="0"/>
          <w:szCs w:val="24"/>
        </w:rPr>
        <w:t>usefulness</w:t>
      </w:r>
      <w:r w:rsidR="00F74161" w:rsidRPr="00886E15">
        <w:rPr>
          <w:rFonts w:cs="Calibri"/>
          <w:noProof w:val="0"/>
          <w:szCs w:val="24"/>
        </w:rPr>
        <w:t xml:space="preserve"> of TNC products; iv) level of coordination and participation of actors during the elaboration and implementation of the project; v) quality assurance processes for the studies made and; vi) expectations from TNC implementation and </w:t>
      </w:r>
      <w:r w:rsidR="00F033B7" w:rsidRPr="00AB0B93">
        <w:rPr>
          <w:rFonts w:cs="Calibri"/>
          <w:noProof w:val="0"/>
          <w:szCs w:val="24"/>
        </w:rPr>
        <w:t>sustainability</w:t>
      </w:r>
      <w:r w:rsidR="00F74161" w:rsidRPr="00886E15">
        <w:rPr>
          <w:rFonts w:cs="Calibri"/>
          <w:noProof w:val="0"/>
          <w:szCs w:val="24"/>
        </w:rPr>
        <w:t xml:space="preserve"> of results.</w:t>
      </w:r>
    </w:p>
    <w:p w14:paraId="10AD7DE0" w14:textId="77777777" w:rsidR="005C4CB7" w:rsidRPr="00886E15" w:rsidRDefault="005C4CB7" w:rsidP="009D1A22">
      <w:pPr>
        <w:pStyle w:val="Prrafodelista"/>
        <w:keepNext/>
        <w:keepLines/>
        <w:numPr>
          <w:ilvl w:val="0"/>
          <w:numId w:val="24"/>
        </w:numPr>
        <w:spacing w:before="40" w:after="0"/>
        <w:contextualSpacing w:val="0"/>
        <w:outlineLvl w:val="1"/>
        <w:rPr>
          <w:rFonts w:asciiTheme="majorHAnsi" w:eastAsiaTheme="majorEastAsia" w:hAnsiTheme="majorHAnsi" w:cstheme="majorBidi"/>
          <w:b/>
          <w:i/>
          <w:noProof w:val="0"/>
          <w:vanish/>
          <w:color w:val="2E74B5" w:themeColor="accent1" w:themeShade="BF"/>
          <w:sz w:val="26"/>
          <w:szCs w:val="26"/>
        </w:rPr>
      </w:pPr>
      <w:bookmarkStart w:id="491" w:name="_Toc489089306"/>
      <w:bookmarkStart w:id="492" w:name="_Toc489518529"/>
      <w:bookmarkStart w:id="493" w:name="_Toc489614837"/>
      <w:bookmarkStart w:id="494" w:name="_Toc489615231"/>
      <w:bookmarkStart w:id="495" w:name="_Toc489615376"/>
      <w:bookmarkStart w:id="496" w:name="_Toc489618549"/>
      <w:bookmarkStart w:id="497" w:name="_Toc492391901"/>
      <w:bookmarkStart w:id="498" w:name="_Toc492392430"/>
      <w:bookmarkStart w:id="499" w:name="_Toc492407064"/>
      <w:bookmarkStart w:id="500" w:name="_Toc492451781"/>
      <w:bookmarkStart w:id="501" w:name="_Toc492452247"/>
      <w:bookmarkStart w:id="502" w:name="_Toc492477705"/>
      <w:bookmarkStart w:id="503" w:name="_Toc493744767"/>
      <w:bookmarkStart w:id="504" w:name="_Toc493764430"/>
      <w:bookmarkStart w:id="505" w:name="_Toc493772719"/>
      <w:bookmarkStart w:id="506" w:name="_Toc493773341"/>
      <w:bookmarkStart w:id="507" w:name="_Toc493773648"/>
      <w:bookmarkStart w:id="508" w:name="_Toc493790553"/>
      <w:bookmarkStart w:id="509" w:name="_Toc493833658"/>
      <w:bookmarkStart w:id="510" w:name="_Toc493842013"/>
      <w:bookmarkStart w:id="511" w:name="_Toc494970343"/>
      <w:bookmarkStart w:id="512" w:name="_Toc494972359"/>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6AC2AD66" w14:textId="77777777" w:rsidR="005C4CB7" w:rsidRPr="00886E15" w:rsidRDefault="005C4CB7" w:rsidP="009D1A22">
      <w:pPr>
        <w:pStyle w:val="Prrafodelista"/>
        <w:keepNext/>
        <w:keepLines/>
        <w:numPr>
          <w:ilvl w:val="1"/>
          <w:numId w:val="24"/>
        </w:numPr>
        <w:spacing w:before="40" w:after="0"/>
        <w:contextualSpacing w:val="0"/>
        <w:outlineLvl w:val="1"/>
        <w:rPr>
          <w:rFonts w:asciiTheme="majorHAnsi" w:eastAsiaTheme="majorEastAsia" w:hAnsiTheme="majorHAnsi" w:cstheme="majorBidi"/>
          <w:b/>
          <w:i/>
          <w:noProof w:val="0"/>
          <w:vanish/>
          <w:color w:val="2E74B5" w:themeColor="accent1" w:themeShade="BF"/>
          <w:sz w:val="26"/>
          <w:szCs w:val="26"/>
        </w:rPr>
      </w:pPr>
      <w:bookmarkStart w:id="513" w:name="_Toc489089307"/>
      <w:bookmarkStart w:id="514" w:name="_Toc489518530"/>
      <w:bookmarkStart w:id="515" w:name="_Toc489614838"/>
      <w:bookmarkStart w:id="516" w:name="_Toc489615232"/>
      <w:bookmarkStart w:id="517" w:name="_Toc489615377"/>
      <w:bookmarkStart w:id="518" w:name="_Toc489618550"/>
      <w:bookmarkStart w:id="519" w:name="_Toc492391902"/>
      <w:bookmarkStart w:id="520" w:name="_Toc492392431"/>
      <w:bookmarkStart w:id="521" w:name="_Toc492407065"/>
      <w:bookmarkStart w:id="522" w:name="_Toc492451782"/>
      <w:bookmarkStart w:id="523" w:name="_Toc492452248"/>
      <w:bookmarkStart w:id="524" w:name="_Toc492477706"/>
      <w:bookmarkStart w:id="525" w:name="_Toc493744768"/>
      <w:bookmarkStart w:id="526" w:name="_Toc493764431"/>
      <w:bookmarkStart w:id="527" w:name="_Toc493772720"/>
      <w:bookmarkStart w:id="528" w:name="_Toc493773342"/>
      <w:bookmarkStart w:id="529" w:name="_Toc493773649"/>
      <w:bookmarkStart w:id="530" w:name="_Toc493790554"/>
      <w:bookmarkStart w:id="531" w:name="_Toc493833659"/>
      <w:bookmarkStart w:id="532" w:name="_Toc493842014"/>
      <w:bookmarkStart w:id="533" w:name="_Toc494970344"/>
      <w:bookmarkStart w:id="534" w:name="_Toc494972360"/>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498316A5" w14:textId="77777777" w:rsidR="005C4CB7" w:rsidRPr="00886E15" w:rsidRDefault="005C4CB7" w:rsidP="009D1A22">
      <w:pPr>
        <w:pStyle w:val="Prrafodelista"/>
        <w:keepNext/>
        <w:keepLines/>
        <w:numPr>
          <w:ilvl w:val="1"/>
          <w:numId w:val="24"/>
        </w:numPr>
        <w:spacing w:before="40" w:after="0"/>
        <w:contextualSpacing w:val="0"/>
        <w:outlineLvl w:val="1"/>
        <w:rPr>
          <w:rFonts w:asciiTheme="majorHAnsi" w:eastAsiaTheme="majorEastAsia" w:hAnsiTheme="majorHAnsi" w:cstheme="majorBidi"/>
          <w:b/>
          <w:i/>
          <w:noProof w:val="0"/>
          <w:vanish/>
          <w:color w:val="2E74B5" w:themeColor="accent1" w:themeShade="BF"/>
          <w:sz w:val="26"/>
          <w:szCs w:val="26"/>
        </w:rPr>
      </w:pPr>
      <w:bookmarkStart w:id="535" w:name="_Toc489089308"/>
      <w:bookmarkStart w:id="536" w:name="_Toc489518531"/>
      <w:bookmarkStart w:id="537" w:name="_Toc489614839"/>
      <w:bookmarkStart w:id="538" w:name="_Toc489615233"/>
      <w:bookmarkStart w:id="539" w:name="_Toc489615378"/>
      <w:bookmarkStart w:id="540" w:name="_Toc489618551"/>
      <w:bookmarkStart w:id="541" w:name="_Toc492391903"/>
      <w:bookmarkStart w:id="542" w:name="_Toc492392432"/>
      <w:bookmarkStart w:id="543" w:name="_Toc492407066"/>
      <w:bookmarkStart w:id="544" w:name="_Toc492451783"/>
      <w:bookmarkStart w:id="545" w:name="_Toc492452249"/>
      <w:bookmarkStart w:id="546" w:name="_Toc492477707"/>
      <w:bookmarkStart w:id="547" w:name="_Toc493744769"/>
      <w:bookmarkStart w:id="548" w:name="_Toc493764432"/>
      <w:bookmarkStart w:id="549" w:name="_Toc493772721"/>
      <w:bookmarkStart w:id="550" w:name="_Toc493773343"/>
      <w:bookmarkStart w:id="551" w:name="_Toc493773650"/>
      <w:bookmarkStart w:id="552" w:name="_Toc493790555"/>
      <w:bookmarkStart w:id="553" w:name="_Toc493833660"/>
      <w:bookmarkStart w:id="554" w:name="_Toc493842015"/>
      <w:bookmarkStart w:id="555" w:name="_Toc494970345"/>
      <w:bookmarkStart w:id="556" w:name="_Toc494972361"/>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450883B2" w14:textId="77777777" w:rsidR="005C4CB7" w:rsidRPr="00886E15" w:rsidRDefault="005C4CB7" w:rsidP="009D1A22">
      <w:pPr>
        <w:pStyle w:val="Prrafodelista"/>
        <w:keepNext/>
        <w:keepLines/>
        <w:numPr>
          <w:ilvl w:val="1"/>
          <w:numId w:val="24"/>
        </w:numPr>
        <w:spacing w:before="40" w:after="0"/>
        <w:contextualSpacing w:val="0"/>
        <w:outlineLvl w:val="1"/>
        <w:rPr>
          <w:rFonts w:asciiTheme="majorHAnsi" w:eastAsiaTheme="majorEastAsia" w:hAnsiTheme="majorHAnsi" w:cstheme="majorBidi"/>
          <w:b/>
          <w:i/>
          <w:noProof w:val="0"/>
          <w:vanish/>
          <w:color w:val="2E74B5" w:themeColor="accent1" w:themeShade="BF"/>
          <w:sz w:val="26"/>
          <w:szCs w:val="26"/>
        </w:rPr>
      </w:pPr>
      <w:bookmarkStart w:id="557" w:name="_Toc489089309"/>
      <w:bookmarkStart w:id="558" w:name="_Toc489518532"/>
      <w:bookmarkStart w:id="559" w:name="_Toc489614840"/>
      <w:bookmarkStart w:id="560" w:name="_Toc489615234"/>
      <w:bookmarkStart w:id="561" w:name="_Toc489615379"/>
      <w:bookmarkStart w:id="562" w:name="_Toc489618552"/>
      <w:bookmarkStart w:id="563" w:name="_Toc492391904"/>
      <w:bookmarkStart w:id="564" w:name="_Toc492392433"/>
      <w:bookmarkStart w:id="565" w:name="_Toc492407067"/>
      <w:bookmarkStart w:id="566" w:name="_Toc492451784"/>
      <w:bookmarkStart w:id="567" w:name="_Toc492452250"/>
      <w:bookmarkStart w:id="568" w:name="_Toc492477708"/>
      <w:bookmarkStart w:id="569" w:name="_Toc493744770"/>
      <w:bookmarkStart w:id="570" w:name="_Toc493764433"/>
      <w:bookmarkStart w:id="571" w:name="_Toc493772722"/>
      <w:bookmarkStart w:id="572" w:name="_Toc493773344"/>
      <w:bookmarkStart w:id="573" w:name="_Toc493773651"/>
      <w:bookmarkStart w:id="574" w:name="_Toc493790556"/>
      <w:bookmarkStart w:id="575" w:name="_Toc493833661"/>
      <w:bookmarkStart w:id="576" w:name="_Toc493842016"/>
      <w:bookmarkStart w:id="577" w:name="_Toc494970346"/>
      <w:bookmarkStart w:id="578" w:name="_Toc494972362"/>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72B10FA3" w14:textId="77777777" w:rsidR="005C4CB7" w:rsidRPr="00886E15" w:rsidRDefault="005C4CB7" w:rsidP="009D1A22">
      <w:pPr>
        <w:pStyle w:val="Prrafodelista"/>
        <w:keepNext/>
        <w:keepLines/>
        <w:numPr>
          <w:ilvl w:val="1"/>
          <w:numId w:val="24"/>
        </w:numPr>
        <w:spacing w:before="40" w:after="0"/>
        <w:contextualSpacing w:val="0"/>
        <w:outlineLvl w:val="1"/>
        <w:rPr>
          <w:rFonts w:asciiTheme="majorHAnsi" w:eastAsiaTheme="majorEastAsia" w:hAnsiTheme="majorHAnsi" w:cstheme="majorBidi"/>
          <w:b/>
          <w:i/>
          <w:noProof w:val="0"/>
          <w:vanish/>
          <w:color w:val="2E74B5" w:themeColor="accent1" w:themeShade="BF"/>
          <w:sz w:val="26"/>
          <w:szCs w:val="26"/>
        </w:rPr>
      </w:pPr>
      <w:bookmarkStart w:id="579" w:name="_Toc489089310"/>
      <w:bookmarkStart w:id="580" w:name="_Toc489518533"/>
      <w:bookmarkStart w:id="581" w:name="_Toc489614841"/>
      <w:bookmarkStart w:id="582" w:name="_Toc489615235"/>
      <w:bookmarkStart w:id="583" w:name="_Toc489615380"/>
      <w:bookmarkStart w:id="584" w:name="_Toc489618553"/>
      <w:bookmarkStart w:id="585" w:name="_Toc492391905"/>
      <w:bookmarkStart w:id="586" w:name="_Toc492392434"/>
      <w:bookmarkStart w:id="587" w:name="_Toc492407068"/>
      <w:bookmarkStart w:id="588" w:name="_Toc492451785"/>
      <w:bookmarkStart w:id="589" w:name="_Toc492452251"/>
      <w:bookmarkStart w:id="590" w:name="_Toc492477709"/>
      <w:bookmarkStart w:id="591" w:name="_Toc493744771"/>
      <w:bookmarkStart w:id="592" w:name="_Toc493764434"/>
      <w:bookmarkStart w:id="593" w:name="_Toc493772723"/>
      <w:bookmarkStart w:id="594" w:name="_Toc493773345"/>
      <w:bookmarkStart w:id="595" w:name="_Toc493773652"/>
      <w:bookmarkStart w:id="596" w:name="_Toc493790557"/>
      <w:bookmarkStart w:id="597" w:name="_Toc493833662"/>
      <w:bookmarkStart w:id="598" w:name="_Toc493842017"/>
      <w:bookmarkStart w:id="599" w:name="_Toc494970347"/>
      <w:bookmarkStart w:id="600" w:name="_Toc494972363"/>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0DB1E777" w14:textId="77777777" w:rsidR="005C4CB7" w:rsidRPr="00886E15" w:rsidRDefault="005C4CB7" w:rsidP="009D1A22">
      <w:pPr>
        <w:pStyle w:val="Prrafodelista"/>
        <w:keepNext/>
        <w:keepLines/>
        <w:numPr>
          <w:ilvl w:val="1"/>
          <w:numId w:val="24"/>
        </w:numPr>
        <w:spacing w:before="40" w:after="0"/>
        <w:contextualSpacing w:val="0"/>
        <w:outlineLvl w:val="1"/>
        <w:rPr>
          <w:rFonts w:asciiTheme="majorHAnsi" w:eastAsiaTheme="majorEastAsia" w:hAnsiTheme="majorHAnsi" w:cstheme="majorBidi"/>
          <w:b/>
          <w:i/>
          <w:noProof w:val="0"/>
          <w:vanish/>
          <w:color w:val="2E74B5" w:themeColor="accent1" w:themeShade="BF"/>
          <w:sz w:val="26"/>
          <w:szCs w:val="26"/>
        </w:rPr>
      </w:pPr>
      <w:bookmarkStart w:id="601" w:name="_Toc489089311"/>
      <w:bookmarkStart w:id="602" w:name="_Toc489518534"/>
      <w:bookmarkStart w:id="603" w:name="_Toc489614842"/>
      <w:bookmarkStart w:id="604" w:name="_Toc489615236"/>
      <w:bookmarkStart w:id="605" w:name="_Toc489615381"/>
      <w:bookmarkStart w:id="606" w:name="_Toc489618554"/>
      <w:bookmarkStart w:id="607" w:name="_Toc492391906"/>
      <w:bookmarkStart w:id="608" w:name="_Toc492392435"/>
      <w:bookmarkStart w:id="609" w:name="_Toc492407069"/>
      <w:bookmarkStart w:id="610" w:name="_Toc492451786"/>
      <w:bookmarkStart w:id="611" w:name="_Toc492452252"/>
      <w:bookmarkStart w:id="612" w:name="_Toc492477710"/>
      <w:bookmarkStart w:id="613" w:name="_Toc493744772"/>
      <w:bookmarkStart w:id="614" w:name="_Toc493764435"/>
      <w:bookmarkStart w:id="615" w:name="_Toc493772724"/>
      <w:bookmarkStart w:id="616" w:name="_Toc493773346"/>
      <w:bookmarkStart w:id="617" w:name="_Toc493773653"/>
      <w:bookmarkStart w:id="618" w:name="_Toc493790558"/>
      <w:bookmarkStart w:id="619" w:name="_Toc493833663"/>
      <w:bookmarkStart w:id="620" w:name="_Toc493842018"/>
      <w:bookmarkStart w:id="621" w:name="_Toc494970348"/>
      <w:bookmarkStart w:id="622" w:name="_Toc494972364"/>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7D096E75" w14:textId="45FB82B6" w:rsidR="00C2073F" w:rsidRPr="00886E15" w:rsidRDefault="00F74161" w:rsidP="00886E15">
      <w:pPr>
        <w:pStyle w:val="Ttulo2"/>
        <w:numPr>
          <w:ilvl w:val="1"/>
          <w:numId w:val="24"/>
        </w:numPr>
        <w:spacing w:before="60" w:after="60" w:line="240" w:lineRule="auto"/>
        <w:ind w:left="709" w:hanging="709"/>
        <w:rPr>
          <w:rFonts w:asciiTheme="minorHAnsi" w:hAnsiTheme="minorHAnsi" w:cstheme="minorHAnsi"/>
          <w:b/>
          <w:i/>
          <w:noProof w:val="0"/>
          <w:sz w:val="24"/>
          <w:szCs w:val="24"/>
        </w:rPr>
      </w:pPr>
      <w:bookmarkStart w:id="623" w:name="_Toc494972365"/>
      <w:r w:rsidRPr="00886E15">
        <w:rPr>
          <w:rFonts w:asciiTheme="minorHAnsi" w:hAnsiTheme="minorHAnsi" w:cstheme="minorHAnsi"/>
          <w:b/>
          <w:i/>
          <w:noProof w:val="0"/>
          <w:sz w:val="24"/>
          <w:szCs w:val="24"/>
        </w:rPr>
        <w:t>Evaluation Agenda</w:t>
      </w:r>
      <w:bookmarkEnd w:id="623"/>
    </w:p>
    <w:p w14:paraId="327712A4" w14:textId="7F0C6559" w:rsidR="00C2073F" w:rsidRPr="00886E15" w:rsidRDefault="00F74161" w:rsidP="005510DA">
      <w:pPr>
        <w:widowControl w:val="0"/>
        <w:autoSpaceDE w:val="0"/>
        <w:autoSpaceDN w:val="0"/>
        <w:adjustRightInd w:val="0"/>
        <w:spacing w:before="120" w:after="120" w:line="240" w:lineRule="auto"/>
        <w:ind w:right="49"/>
        <w:jc w:val="both"/>
        <w:rPr>
          <w:rFonts w:cs="Calibri"/>
          <w:noProof w:val="0"/>
          <w:szCs w:val="24"/>
        </w:rPr>
      </w:pPr>
      <w:r w:rsidRPr="00886E15">
        <w:rPr>
          <w:rFonts w:cs="Calibri"/>
          <w:noProof w:val="0"/>
          <w:szCs w:val="24"/>
        </w:rPr>
        <w:t xml:space="preserve">Annex 2 shows the agenda for this evaluation that was carried-out by </w:t>
      </w:r>
      <w:r w:rsidR="00F033B7" w:rsidRPr="00AB0B93">
        <w:rPr>
          <w:rFonts w:cs="Calibri"/>
          <w:noProof w:val="0"/>
          <w:szCs w:val="24"/>
        </w:rPr>
        <w:t>July</w:t>
      </w:r>
      <w:r w:rsidRPr="00886E15">
        <w:rPr>
          <w:rFonts w:cs="Calibri"/>
          <w:noProof w:val="0"/>
          <w:szCs w:val="24"/>
        </w:rPr>
        <w:t xml:space="preserve"> 3 through July 10, 2017. Actors were requested </w:t>
      </w:r>
      <w:r w:rsidR="0042638E" w:rsidRPr="00886E15">
        <w:rPr>
          <w:rFonts w:cs="Calibri"/>
          <w:noProof w:val="0"/>
          <w:szCs w:val="24"/>
        </w:rPr>
        <w:t xml:space="preserve">to </w:t>
      </w:r>
      <w:r w:rsidRPr="00886E15">
        <w:rPr>
          <w:rFonts w:cs="Calibri"/>
          <w:noProof w:val="0"/>
          <w:szCs w:val="24"/>
        </w:rPr>
        <w:t xml:space="preserve">be prepared with information and details for discussion points </w:t>
      </w:r>
      <w:r w:rsidR="0042638E" w:rsidRPr="00886E15">
        <w:rPr>
          <w:rFonts w:cs="Calibri"/>
          <w:noProof w:val="0"/>
          <w:szCs w:val="24"/>
        </w:rPr>
        <w:t xml:space="preserve">mentioned </w:t>
      </w:r>
      <w:r w:rsidRPr="00886E15">
        <w:rPr>
          <w:rFonts w:cs="Calibri"/>
          <w:noProof w:val="0"/>
          <w:szCs w:val="24"/>
        </w:rPr>
        <w:t xml:space="preserve">before. </w:t>
      </w:r>
      <w:r w:rsidR="0042638E" w:rsidRPr="00886E15">
        <w:rPr>
          <w:rFonts w:cs="Calibri"/>
          <w:noProof w:val="0"/>
          <w:szCs w:val="24"/>
        </w:rPr>
        <w:t>I</w:t>
      </w:r>
      <w:r w:rsidRPr="00886E15">
        <w:rPr>
          <w:rFonts w:cs="Calibri"/>
          <w:noProof w:val="0"/>
          <w:szCs w:val="24"/>
        </w:rPr>
        <w:t xml:space="preserve">nterviews were </w:t>
      </w:r>
      <w:r w:rsidR="0042638E" w:rsidRPr="00886E15">
        <w:rPr>
          <w:rFonts w:cs="Calibri"/>
          <w:noProof w:val="0"/>
          <w:szCs w:val="24"/>
        </w:rPr>
        <w:t xml:space="preserve">made </w:t>
      </w:r>
      <w:r w:rsidRPr="00886E15">
        <w:rPr>
          <w:rFonts w:cs="Calibri"/>
          <w:noProof w:val="0"/>
          <w:szCs w:val="24"/>
        </w:rPr>
        <w:t xml:space="preserve">privately, thus UNDP and project representatives did not attend these talks. The activities in the agenda </w:t>
      </w:r>
      <w:r w:rsidR="00442F90" w:rsidRPr="00886E15">
        <w:rPr>
          <w:rFonts w:cs="Calibri"/>
          <w:noProof w:val="0"/>
          <w:szCs w:val="24"/>
        </w:rPr>
        <w:t>intended to cover most of all relevant actors.</w:t>
      </w:r>
    </w:p>
    <w:p w14:paraId="3D2BD0C3" w14:textId="77777777" w:rsidR="00845B27" w:rsidRPr="00845B27" w:rsidRDefault="00845B27" w:rsidP="00845B27">
      <w:pPr>
        <w:pStyle w:val="Prrafodelista"/>
        <w:keepNext/>
        <w:keepLines/>
        <w:numPr>
          <w:ilvl w:val="1"/>
          <w:numId w:val="2"/>
        </w:numPr>
        <w:spacing w:before="120" w:after="120" w:line="240" w:lineRule="auto"/>
        <w:contextualSpacing w:val="0"/>
        <w:outlineLvl w:val="1"/>
        <w:rPr>
          <w:rFonts w:asciiTheme="majorHAnsi" w:eastAsiaTheme="majorEastAsia" w:hAnsiTheme="majorHAnsi" w:cstheme="majorBidi"/>
          <w:b/>
          <w:i/>
          <w:noProof w:val="0"/>
          <w:vanish/>
          <w:color w:val="2E74B5" w:themeColor="accent1" w:themeShade="BF"/>
          <w:sz w:val="26"/>
          <w:szCs w:val="26"/>
        </w:rPr>
      </w:pPr>
      <w:bookmarkStart w:id="624" w:name="_Toc489089313"/>
      <w:bookmarkStart w:id="625" w:name="_Toc489518536"/>
      <w:bookmarkStart w:id="626" w:name="_Toc489614844"/>
      <w:bookmarkStart w:id="627" w:name="_Toc489615238"/>
      <w:bookmarkStart w:id="628" w:name="_Toc489615383"/>
      <w:bookmarkStart w:id="629" w:name="_Toc489618556"/>
      <w:bookmarkStart w:id="630" w:name="_Toc492391908"/>
      <w:bookmarkStart w:id="631" w:name="_Toc492392437"/>
      <w:bookmarkStart w:id="632" w:name="_Toc492407071"/>
      <w:bookmarkStart w:id="633" w:name="_Toc492451788"/>
      <w:bookmarkStart w:id="634" w:name="_Toc492452254"/>
      <w:bookmarkStart w:id="635" w:name="_Toc492477712"/>
      <w:bookmarkStart w:id="636" w:name="_Toc493744774"/>
      <w:bookmarkStart w:id="637" w:name="_Toc493764437"/>
      <w:bookmarkStart w:id="638" w:name="_Toc493772726"/>
      <w:bookmarkStart w:id="639" w:name="_Toc493773348"/>
      <w:bookmarkStart w:id="640" w:name="_Toc493773655"/>
      <w:bookmarkStart w:id="641" w:name="_Toc493790560"/>
      <w:bookmarkStart w:id="642" w:name="_Toc493833665"/>
      <w:bookmarkStart w:id="643" w:name="_Toc493842020"/>
      <w:bookmarkStart w:id="644" w:name="_Toc494970350"/>
      <w:bookmarkStart w:id="645" w:name="_Toc494972366"/>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47B5C305" w14:textId="77777777" w:rsidR="00845B27" w:rsidRPr="00845B27" w:rsidRDefault="00845B27" w:rsidP="00845B27">
      <w:pPr>
        <w:pStyle w:val="Prrafodelista"/>
        <w:keepNext/>
        <w:keepLines/>
        <w:numPr>
          <w:ilvl w:val="1"/>
          <w:numId w:val="2"/>
        </w:numPr>
        <w:spacing w:before="120" w:after="120" w:line="240" w:lineRule="auto"/>
        <w:contextualSpacing w:val="0"/>
        <w:outlineLvl w:val="1"/>
        <w:rPr>
          <w:rFonts w:asciiTheme="majorHAnsi" w:eastAsiaTheme="majorEastAsia" w:hAnsiTheme="majorHAnsi" w:cstheme="majorBidi"/>
          <w:b/>
          <w:i/>
          <w:noProof w:val="0"/>
          <w:vanish/>
          <w:color w:val="2E74B5" w:themeColor="accent1" w:themeShade="BF"/>
          <w:sz w:val="26"/>
          <w:szCs w:val="26"/>
        </w:rPr>
      </w:pPr>
      <w:bookmarkStart w:id="646" w:name="_Toc493833666"/>
      <w:bookmarkStart w:id="647" w:name="_Toc493842021"/>
      <w:bookmarkStart w:id="648" w:name="_Toc494970351"/>
      <w:bookmarkStart w:id="649" w:name="_Toc494972367"/>
      <w:bookmarkEnd w:id="646"/>
      <w:bookmarkEnd w:id="647"/>
      <w:bookmarkEnd w:id="648"/>
      <w:bookmarkEnd w:id="649"/>
    </w:p>
    <w:p w14:paraId="71EC5282" w14:textId="77777777" w:rsidR="00845B27" w:rsidRPr="00845B27" w:rsidRDefault="00845B27" w:rsidP="00845B27">
      <w:pPr>
        <w:pStyle w:val="Prrafodelista"/>
        <w:keepNext/>
        <w:keepLines/>
        <w:numPr>
          <w:ilvl w:val="1"/>
          <w:numId w:val="2"/>
        </w:numPr>
        <w:spacing w:before="120" w:after="120" w:line="240" w:lineRule="auto"/>
        <w:contextualSpacing w:val="0"/>
        <w:outlineLvl w:val="1"/>
        <w:rPr>
          <w:rFonts w:asciiTheme="majorHAnsi" w:eastAsiaTheme="majorEastAsia" w:hAnsiTheme="majorHAnsi" w:cstheme="majorBidi"/>
          <w:b/>
          <w:i/>
          <w:noProof w:val="0"/>
          <w:vanish/>
          <w:color w:val="2E74B5" w:themeColor="accent1" w:themeShade="BF"/>
          <w:sz w:val="26"/>
          <w:szCs w:val="26"/>
        </w:rPr>
      </w:pPr>
      <w:bookmarkStart w:id="650" w:name="_Toc493833667"/>
      <w:bookmarkStart w:id="651" w:name="_Toc493842022"/>
      <w:bookmarkStart w:id="652" w:name="_Toc494970352"/>
      <w:bookmarkStart w:id="653" w:name="_Toc494972368"/>
      <w:bookmarkEnd w:id="650"/>
      <w:bookmarkEnd w:id="651"/>
      <w:bookmarkEnd w:id="652"/>
      <w:bookmarkEnd w:id="653"/>
    </w:p>
    <w:p w14:paraId="5EC9FB28" w14:textId="77777777" w:rsidR="00845B27" w:rsidRPr="00845B27" w:rsidRDefault="00845B27" w:rsidP="00845B27">
      <w:pPr>
        <w:pStyle w:val="Prrafodelista"/>
        <w:keepNext/>
        <w:keepLines/>
        <w:numPr>
          <w:ilvl w:val="1"/>
          <w:numId w:val="2"/>
        </w:numPr>
        <w:spacing w:before="120" w:after="120" w:line="240" w:lineRule="auto"/>
        <w:contextualSpacing w:val="0"/>
        <w:outlineLvl w:val="1"/>
        <w:rPr>
          <w:rFonts w:asciiTheme="majorHAnsi" w:eastAsiaTheme="majorEastAsia" w:hAnsiTheme="majorHAnsi" w:cstheme="majorBidi"/>
          <w:b/>
          <w:i/>
          <w:noProof w:val="0"/>
          <w:vanish/>
          <w:color w:val="2E74B5" w:themeColor="accent1" w:themeShade="BF"/>
          <w:sz w:val="26"/>
          <w:szCs w:val="26"/>
        </w:rPr>
      </w:pPr>
      <w:bookmarkStart w:id="654" w:name="_Toc493833668"/>
      <w:bookmarkStart w:id="655" w:name="_Toc493842023"/>
      <w:bookmarkStart w:id="656" w:name="_Toc494970353"/>
      <w:bookmarkStart w:id="657" w:name="_Toc494972369"/>
      <w:bookmarkEnd w:id="654"/>
      <w:bookmarkEnd w:id="655"/>
      <w:bookmarkEnd w:id="656"/>
      <w:bookmarkEnd w:id="657"/>
    </w:p>
    <w:p w14:paraId="446B2A63" w14:textId="50599B50" w:rsidR="0026244F" w:rsidRPr="00886E15" w:rsidRDefault="00B07160" w:rsidP="00886E15">
      <w:pPr>
        <w:pStyle w:val="Ttulo2"/>
        <w:numPr>
          <w:ilvl w:val="1"/>
          <w:numId w:val="2"/>
        </w:numPr>
        <w:spacing w:before="60" w:after="60" w:line="240" w:lineRule="auto"/>
        <w:ind w:left="450"/>
        <w:rPr>
          <w:rFonts w:asciiTheme="minorHAnsi" w:hAnsiTheme="minorHAnsi" w:cstheme="minorHAnsi"/>
          <w:b/>
          <w:i/>
          <w:noProof w:val="0"/>
          <w:sz w:val="24"/>
          <w:szCs w:val="24"/>
        </w:rPr>
      </w:pPr>
      <w:bookmarkStart w:id="658" w:name="_Toc494972370"/>
      <w:r w:rsidRPr="00886E15">
        <w:rPr>
          <w:rFonts w:asciiTheme="minorHAnsi" w:hAnsiTheme="minorHAnsi" w:cstheme="minorHAnsi"/>
          <w:b/>
          <w:i/>
          <w:noProof w:val="0"/>
          <w:sz w:val="24"/>
          <w:szCs w:val="24"/>
        </w:rPr>
        <w:t>Organization of the evaluation report</w:t>
      </w:r>
      <w:bookmarkEnd w:id="658"/>
    </w:p>
    <w:p w14:paraId="5E45F4E0" w14:textId="56BCEFFB" w:rsidR="000C1512" w:rsidRPr="00886E15" w:rsidRDefault="00B07160" w:rsidP="000C1512">
      <w:pPr>
        <w:jc w:val="both"/>
        <w:rPr>
          <w:noProof w:val="0"/>
        </w:rPr>
      </w:pPr>
      <w:r w:rsidRPr="00886E15">
        <w:rPr>
          <w:b/>
          <w:i/>
          <w:noProof w:val="0"/>
          <w:u w:val="single"/>
        </w:rPr>
        <w:t xml:space="preserve">This report has 6 sections </w:t>
      </w:r>
      <w:r w:rsidRPr="00886E15">
        <w:rPr>
          <w:noProof w:val="0"/>
        </w:rPr>
        <w:t xml:space="preserve">clearly defined. The general </w:t>
      </w:r>
      <w:r w:rsidR="0042638E" w:rsidRPr="00886E15">
        <w:rPr>
          <w:noProof w:val="0"/>
        </w:rPr>
        <w:t xml:space="preserve">project </w:t>
      </w:r>
      <w:r w:rsidRPr="00886E15">
        <w:rPr>
          <w:noProof w:val="0"/>
        </w:rPr>
        <w:t>information is shown on the cover (budget, id codes, implementing and execut</w:t>
      </w:r>
      <w:r w:rsidR="0042638E" w:rsidRPr="00886E15">
        <w:rPr>
          <w:noProof w:val="0"/>
        </w:rPr>
        <w:t>i</w:t>
      </w:r>
      <w:r w:rsidRPr="00886E15">
        <w:rPr>
          <w:noProof w:val="0"/>
        </w:rPr>
        <w:t xml:space="preserve">ng agencies, deadlines, </w:t>
      </w:r>
      <w:r w:rsidR="00F033B7" w:rsidRPr="00AB0B93">
        <w:rPr>
          <w:noProof w:val="0"/>
        </w:rPr>
        <w:t>etc.</w:t>
      </w:r>
      <w:r w:rsidRPr="00886E15">
        <w:rPr>
          <w:noProof w:val="0"/>
        </w:rPr>
        <w:t xml:space="preserve">), followed by a </w:t>
      </w:r>
      <w:r w:rsidR="00F033B7" w:rsidRPr="00AB0B93">
        <w:rPr>
          <w:noProof w:val="0"/>
        </w:rPr>
        <w:t>glossary</w:t>
      </w:r>
      <w:r w:rsidRPr="00886E15">
        <w:rPr>
          <w:noProof w:val="0"/>
        </w:rPr>
        <w:t xml:space="preserve"> of terms and </w:t>
      </w:r>
      <w:r w:rsidR="00F033B7" w:rsidRPr="00AB0B93">
        <w:rPr>
          <w:noProof w:val="0"/>
        </w:rPr>
        <w:t>an</w:t>
      </w:r>
      <w:r w:rsidRPr="00886E15">
        <w:rPr>
          <w:noProof w:val="0"/>
        </w:rPr>
        <w:t xml:space="preserve"> </w:t>
      </w:r>
      <w:r w:rsidR="003E5A06" w:rsidRPr="00886E15">
        <w:rPr>
          <w:noProof w:val="0"/>
        </w:rPr>
        <w:t xml:space="preserve">executive summary </w:t>
      </w:r>
      <w:r w:rsidRPr="00886E15">
        <w:rPr>
          <w:noProof w:val="0"/>
        </w:rPr>
        <w:t xml:space="preserve">where the reader may find a </w:t>
      </w:r>
      <w:r w:rsidR="003E5A06" w:rsidRPr="00886E15">
        <w:rPr>
          <w:noProof w:val="0"/>
        </w:rPr>
        <w:t xml:space="preserve">short </w:t>
      </w:r>
      <w:r w:rsidRPr="00886E15">
        <w:rPr>
          <w:noProof w:val="0"/>
        </w:rPr>
        <w:t xml:space="preserve">project </w:t>
      </w:r>
      <w:r w:rsidR="003E5A06" w:rsidRPr="00886E15">
        <w:rPr>
          <w:noProof w:val="0"/>
        </w:rPr>
        <w:t>description</w:t>
      </w:r>
      <w:r w:rsidRPr="00886E15">
        <w:rPr>
          <w:noProof w:val="0"/>
        </w:rPr>
        <w:t>, main fi</w:t>
      </w:r>
      <w:r w:rsidR="003E5A06" w:rsidRPr="00886E15">
        <w:rPr>
          <w:noProof w:val="0"/>
        </w:rPr>
        <w:t xml:space="preserve">ndings, recommendations, </w:t>
      </w:r>
      <w:r w:rsidR="00F033B7" w:rsidRPr="00AB0B93">
        <w:rPr>
          <w:noProof w:val="0"/>
        </w:rPr>
        <w:t>conclusions</w:t>
      </w:r>
      <w:r w:rsidR="003E5A06" w:rsidRPr="00886E15">
        <w:rPr>
          <w:noProof w:val="0"/>
        </w:rPr>
        <w:t xml:space="preserve"> and </w:t>
      </w:r>
      <w:r w:rsidRPr="00886E15">
        <w:rPr>
          <w:noProof w:val="0"/>
        </w:rPr>
        <w:t>project ratings.</w:t>
      </w:r>
    </w:p>
    <w:p w14:paraId="163D7323" w14:textId="04F03860" w:rsidR="000C1512" w:rsidRPr="00886E15" w:rsidRDefault="00647978" w:rsidP="000C1512">
      <w:pPr>
        <w:jc w:val="both"/>
        <w:rPr>
          <w:noProof w:val="0"/>
        </w:rPr>
      </w:pPr>
      <w:r w:rsidRPr="00886E15">
        <w:rPr>
          <w:b/>
          <w:i/>
          <w:noProof w:val="0"/>
          <w:u w:val="single"/>
        </w:rPr>
        <w:t>In the introduction section</w:t>
      </w:r>
      <w:r w:rsidRPr="00886E15">
        <w:rPr>
          <w:noProof w:val="0"/>
        </w:rPr>
        <w:t xml:space="preserve">, </w:t>
      </w:r>
      <w:r w:rsidR="003E5A06" w:rsidRPr="00886E15">
        <w:rPr>
          <w:noProof w:val="0"/>
        </w:rPr>
        <w:t>scope, purpose and objectives of</w:t>
      </w:r>
      <w:r w:rsidRPr="00886E15">
        <w:rPr>
          <w:noProof w:val="0"/>
        </w:rPr>
        <w:t xml:space="preserve"> the evaluation work are shown, as well as details for </w:t>
      </w:r>
      <w:r w:rsidR="003E5A06" w:rsidRPr="00886E15">
        <w:rPr>
          <w:noProof w:val="0"/>
        </w:rPr>
        <w:t xml:space="preserve">the </w:t>
      </w:r>
      <w:r w:rsidRPr="00886E15">
        <w:rPr>
          <w:noProof w:val="0"/>
        </w:rPr>
        <w:t xml:space="preserve">methodology used </w:t>
      </w:r>
      <w:r w:rsidR="00086EE9" w:rsidRPr="00886E15">
        <w:rPr>
          <w:noProof w:val="0"/>
        </w:rPr>
        <w:t xml:space="preserve">and main </w:t>
      </w:r>
      <w:r w:rsidR="007C3594" w:rsidRPr="00886E15">
        <w:rPr>
          <w:noProof w:val="0"/>
        </w:rPr>
        <w:t xml:space="preserve">evaluation milestones. Further, </w:t>
      </w:r>
      <w:r w:rsidR="007C3594" w:rsidRPr="00886E15">
        <w:rPr>
          <w:b/>
          <w:i/>
          <w:noProof w:val="0"/>
          <w:u w:val="single"/>
        </w:rPr>
        <w:t xml:space="preserve">Section 2 is </w:t>
      </w:r>
      <w:r w:rsidR="00F033B7" w:rsidRPr="00AB0B93">
        <w:rPr>
          <w:b/>
          <w:i/>
          <w:noProof w:val="0"/>
          <w:u w:val="single"/>
        </w:rPr>
        <w:t>focused</w:t>
      </w:r>
      <w:r w:rsidR="007C3594" w:rsidRPr="00886E15">
        <w:rPr>
          <w:b/>
          <w:i/>
          <w:noProof w:val="0"/>
          <w:u w:val="single"/>
        </w:rPr>
        <w:t xml:space="preserve"> on </w:t>
      </w:r>
      <w:r w:rsidR="00F033B7" w:rsidRPr="00AB0B93">
        <w:rPr>
          <w:b/>
          <w:i/>
          <w:noProof w:val="0"/>
          <w:u w:val="single"/>
        </w:rPr>
        <w:t>country’s</w:t>
      </w:r>
      <w:r w:rsidR="007C3594" w:rsidRPr="00886E15">
        <w:rPr>
          <w:b/>
          <w:i/>
          <w:noProof w:val="0"/>
          <w:u w:val="single"/>
        </w:rPr>
        <w:t xml:space="preserve"> development context analysis</w:t>
      </w:r>
      <w:r w:rsidR="007C3594" w:rsidRPr="00886E15">
        <w:rPr>
          <w:noProof w:val="0"/>
        </w:rPr>
        <w:t xml:space="preserve"> in relation with the issue of climate change and </w:t>
      </w:r>
      <w:r w:rsidR="003E5A06" w:rsidRPr="00886E15">
        <w:rPr>
          <w:noProof w:val="0"/>
        </w:rPr>
        <w:t>the ways by which is being managed</w:t>
      </w:r>
      <w:r w:rsidR="007C3594" w:rsidRPr="00886E15">
        <w:rPr>
          <w:noProof w:val="0"/>
        </w:rPr>
        <w:t xml:space="preserve">, </w:t>
      </w:r>
      <w:r w:rsidR="003E5A06" w:rsidRPr="00886E15">
        <w:rPr>
          <w:noProof w:val="0"/>
        </w:rPr>
        <w:t xml:space="preserve">providing </w:t>
      </w:r>
      <w:r w:rsidR="007C3594" w:rsidRPr="00886E15">
        <w:rPr>
          <w:noProof w:val="0"/>
        </w:rPr>
        <w:t xml:space="preserve">details on project expected deadlines, its </w:t>
      </w:r>
      <w:r w:rsidR="00F033B7" w:rsidRPr="00AB0B93">
        <w:rPr>
          <w:noProof w:val="0"/>
        </w:rPr>
        <w:t>immediate</w:t>
      </w:r>
      <w:r w:rsidR="007C3594" w:rsidRPr="00886E15">
        <w:rPr>
          <w:noProof w:val="0"/>
        </w:rPr>
        <w:t xml:space="preserve"> obje</w:t>
      </w:r>
      <w:r w:rsidR="003E5A06" w:rsidRPr="00886E15">
        <w:rPr>
          <w:noProof w:val="0"/>
        </w:rPr>
        <w:t>c</w:t>
      </w:r>
      <w:r w:rsidR="007C3594" w:rsidRPr="00886E15">
        <w:rPr>
          <w:noProof w:val="0"/>
        </w:rPr>
        <w:t xml:space="preserve">tives, desired results and key indicators, as well as management arrangements and partnerships with involved stakeholders.     </w:t>
      </w:r>
      <w:r w:rsidR="000C1512" w:rsidRPr="00886E15">
        <w:rPr>
          <w:noProof w:val="0"/>
        </w:rPr>
        <w:t xml:space="preserve"> </w:t>
      </w:r>
    </w:p>
    <w:p w14:paraId="7A76A735" w14:textId="713C294E" w:rsidR="00FF4496" w:rsidRPr="00886E15" w:rsidRDefault="00BA6395" w:rsidP="000C1512">
      <w:pPr>
        <w:jc w:val="both"/>
        <w:rPr>
          <w:noProof w:val="0"/>
        </w:rPr>
      </w:pPr>
      <w:r w:rsidRPr="00886E15">
        <w:rPr>
          <w:b/>
          <w:i/>
          <w:noProof w:val="0"/>
          <w:u w:val="single"/>
        </w:rPr>
        <w:t>Findings from the project evaluation are shown in Section 3</w:t>
      </w:r>
      <w:r w:rsidRPr="00886E15">
        <w:rPr>
          <w:noProof w:val="0"/>
        </w:rPr>
        <w:t xml:space="preserve">, covering design, implementation (financial and activities), results attained and its sustainability. </w:t>
      </w:r>
    </w:p>
    <w:p w14:paraId="60E15DB3" w14:textId="387B6BB8" w:rsidR="00BA6395" w:rsidRPr="00886E15" w:rsidRDefault="00BA6395" w:rsidP="000C1512">
      <w:pPr>
        <w:jc w:val="both"/>
        <w:rPr>
          <w:b/>
          <w:i/>
          <w:noProof w:val="0"/>
          <w:u w:val="single"/>
        </w:rPr>
      </w:pPr>
      <w:r w:rsidRPr="00886E15">
        <w:rPr>
          <w:b/>
          <w:i/>
          <w:noProof w:val="0"/>
          <w:u w:val="single"/>
        </w:rPr>
        <w:t xml:space="preserve">Project ratings are found in Section 4, </w:t>
      </w:r>
      <w:r w:rsidRPr="00886E15">
        <w:rPr>
          <w:noProof w:val="0"/>
        </w:rPr>
        <w:t>while in</w:t>
      </w:r>
      <w:r w:rsidRPr="00886E15">
        <w:rPr>
          <w:b/>
          <w:i/>
          <w:noProof w:val="0"/>
          <w:u w:val="single"/>
        </w:rPr>
        <w:t xml:space="preserve"> Section 5 are </w:t>
      </w:r>
      <w:r w:rsidR="00F033B7" w:rsidRPr="00AB0B93">
        <w:rPr>
          <w:b/>
          <w:i/>
          <w:noProof w:val="0"/>
          <w:u w:val="single"/>
        </w:rPr>
        <w:t>conclusions</w:t>
      </w:r>
      <w:r w:rsidRPr="00886E15">
        <w:rPr>
          <w:b/>
          <w:i/>
          <w:noProof w:val="0"/>
          <w:u w:val="single"/>
        </w:rPr>
        <w:t>, recomme</w:t>
      </w:r>
      <w:r w:rsidR="00EB127A" w:rsidRPr="00886E15">
        <w:rPr>
          <w:b/>
          <w:i/>
          <w:noProof w:val="0"/>
          <w:u w:val="single"/>
        </w:rPr>
        <w:t>n</w:t>
      </w:r>
      <w:r w:rsidRPr="00886E15">
        <w:rPr>
          <w:b/>
          <w:i/>
          <w:noProof w:val="0"/>
          <w:u w:val="single"/>
        </w:rPr>
        <w:t xml:space="preserve">dations and lessons learnt.  </w:t>
      </w:r>
    </w:p>
    <w:p w14:paraId="45AFAAA3" w14:textId="4639F96F" w:rsidR="00583AC2" w:rsidRDefault="00BA6395" w:rsidP="00A60955">
      <w:pPr>
        <w:rPr>
          <w:noProof w:val="0"/>
        </w:rPr>
      </w:pPr>
      <w:r w:rsidRPr="00886E15">
        <w:rPr>
          <w:noProof w:val="0"/>
        </w:rPr>
        <w:t xml:space="preserve">Finally, </w:t>
      </w:r>
      <w:r w:rsidRPr="00886E15">
        <w:rPr>
          <w:b/>
          <w:i/>
          <w:noProof w:val="0"/>
          <w:u w:val="single"/>
        </w:rPr>
        <w:t xml:space="preserve">Section 6 is for </w:t>
      </w:r>
      <w:r w:rsidR="00AD533F" w:rsidRPr="00AB0B93">
        <w:rPr>
          <w:b/>
          <w:i/>
          <w:noProof w:val="0"/>
          <w:u w:val="single"/>
        </w:rPr>
        <w:t>annexes</w:t>
      </w:r>
      <w:r w:rsidR="00AD533F" w:rsidRPr="00AB0B93">
        <w:rPr>
          <w:noProof w:val="0"/>
        </w:rPr>
        <w:t>,</w:t>
      </w:r>
      <w:r w:rsidR="00EB127A" w:rsidRPr="00886E15">
        <w:rPr>
          <w:noProof w:val="0"/>
        </w:rPr>
        <w:t xml:space="preserve"> where </w:t>
      </w:r>
      <w:r w:rsidRPr="00886E15">
        <w:rPr>
          <w:noProof w:val="0"/>
        </w:rPr>
        <w:t>information for field mission agenda, evaluation ToR, Logical framework matrix, list of documents reviewed, etc</w:t>
      </w:r>
      <w:r w:rsidR="00EB127A" w:rsidRPr="00886E15">
        <w:rPr>
          <w:noProof w:val="0"/>
        </w:rPr>
        <w:t>., are shown</w:t>
      </w:r>
      <w:r w:rsidRPr="00886E15">
        <w:rPr>
          <w:noProof w:val="0"/>
        </w:rPr>
        <w:t>.</w:t>
      </w:r>
    </w:p>
    <w:p w14:paraId="28278C4C" w14:textId="7B2D0E21" w:rsidR="00DF205A" w:rsidRPr="00886E15" w:rsidRDefault="00C53C3C" w:rsidP="00886E15">
      <w:pPr>
        <w:pStyle w:val="Ttulo1"/>
        <w:numPr>
          <w:ilvl w:val="0"/>
          <w:numId w:val="74"/>
        </w:numPr>
        <w:ind w:hanging="720"/>
        <w:rPr>
          <w:b/>
          <w:i/>
          <w:sz w:val="28"/>
        </w:rPr>
      </w:pPr>
      <w:bookmarkStart w:id="659" w:name="_Toc493833670"/>
      <w:bookmarkStart w:id="660" w:name="_Toc493842025"/>
      <w:bookmarkStart w:id="661" w:name="_Toc494970355"/>
      <w:bookmarkStart w:id="662" w:name="_Toc494972371"/>
      <w:bookmarkStart w:id="663" w:name="_Toc493833671"/>
      <w:bookmarkStart w:id="664" w:name="_Toc493842026"/>
      <w:bookmarkStart w:id="665" w:name="_Toc494970356"/>
      <w:bookmarkStart w:id="666" w:name="_Toc494972372"/>
      <w:bookmarkStart w:id="667" w:name="_Toc493833672"/>
      <w:bookmarkStart w:id="668" w:name="_Toc493842027"/>
      <w:bookmarkStart w:id="669" w:name="_Toc494970357"/>
      <w:bookmarkStart w:id="670" w:name="_Toc494972373"/>
      <w:bookmarkStart w:id="671" w:name="_Toc493833673"/>
      <w:bookmarkStart w:id="672" w:name="_Toc493842028"/>
      <w:bookmarkStart w:id="673" w:name="_Toc494970358"/>
      <w:bookmarkStart w:id="674" w:name="_Toc494972374"/>
      <w:bookmarkStart w:id="675" w:name="_Toc493833674"/>
      <w:bookmarkStart w:id="676" w:name="_Toc493842029"/>
      <w:bookmarkStart w:id="677" w:name="_Toc494970359"/>
      <w:bookmarkStart w:id="678" w:name="_Toc494972375"/>
      <w:bookmarkStart w:id="679" w:name="_Toc493833675"/>
      <w:bookmarkStart w:id="680" w:name="_Toc493842030"/>
      <w:bookmarkStart w:id="681" w:name="_Toc494970360"/>
      <w:bookmarkStart w:id="682" w:name="_Toc494972376"/>
      <w:bookmarkStart w:id="683" w:name="_Toc493833676"/>
      <w:bookmarkStart w:id="684" w:name="_Toc493842031"/>
      <w:bookmarkStart w:id="685" w:name="_Toc494970361"/>
      <w:bookmarkStart w:id="686" w:name="_Toc494972377"/>
      <w:bookmarkStart w:id="687" w:name="_Toc493833677"/>
      <w:bookmarkStart w:id="688" w:name="_Toc493842032"/>
      <w:bookmarkStart w:id="689" w:name="_Toc494970362"/>
      <w:bookmarkStart w:id="690" w:name="_Toc494972378"/>
      <w:bookmarkStart w:id="691" w:name="_Toc493833678"/>
      <w:bookmarkStart w:id="692" w:name="_Toc493842033"/>
      <w:bookmarkStart w:id="693" w:name="_Toc494970363"/>
      <w:bookmarkStart w:id="694" w:name="_Toc494972379"/>
      <w:bookmarkStart w:id="695" w:name="_Toc494972380"/>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rsidRPr="00886E15">
        <w:rPr>
          <w:b/>
          <w:i/>
          <w:sz w:val="28"/>
        </w:rPr>
        <w:lastRenderedPageBreak/>
        <w:t>Project description and development Context</w:t>
      </w:r>
      <w:bookmarkEnd w:id="695"/>
    </w:p>
    <w:p w14:paraId="103E121C" w14:textId="77777777" w:rsidR="00B168D4" w:rsidRPr="00886E15" w:rsidRDefault="00B168D4" w:rsidP="009D1A22">
      <w:pPr>
        <w:pStyle w:val="Prrafodelista"/>
        <w:keepNext/>
        <w:keepLines/>
        <w:numPr>
          <w:ilvl w:val="0"/>
          <w:numId w:val="4"/>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696" w:name="_Toc395430282"/>
      <w:bookmarkStart w:id="697" w:name="_Toc395430364"/>
      <w:bookmarkStart w:id="698" w:name="_Toc395462257"/>
      <w:bookmarkStart w:id="699" w:name="_Toc395471041"/>
      <w:bookmarkStart w:id="700" w:name="_Toc395471742"/>
      <w:bookmarkStart w:id="701" w:name="_Toc395519520"/>
      <w:bookmarkStart w:id="702" w:name="_Toc395521136"/>
      <w:bookmarkStart w:id="703" w:name="_Toc395522307"/>
      <w:bookmarkStart w:id="704" w:name="_Toc395534990"/>
      <w:bookmarkStart w:id="705" w:name="_Toc395890432"/>
      <w:bookmarkStart w:id="706" w:name="_Toc395890545"/>
      <w:bookmarkStart w:id="707" w:name="_Toc395890651"/>
      <w:bookmarkStart w:id="708" w:name="_Toc395890751"/>
      <w:bookmarkStart w:id="709" w:name="_Toc395890914"/>
      <w:bookmarkStart w:id="710" w:name="_Toc398486348"/>
      <w:bookmarkStart w:id="711" w:name="_Toc398486461"/>
      <w:bookmarkStart w:id="712" w:name="_Toc398486568"/>
      <w:bookmarkStart w:id="713" w:name="_Toc398533743"/>
      <w:bookmarkStart w:id="714" w:name="_Toc398533850"/>
      <w:bookmarkStart w:id="715" w:name="_Toc398533963"/>
      <w:bookmarkStart w:id="716" w:name="_Toc401131901"/>
      <w:bookmarkStart w:id="717" w:name="_Toc401153450"/>
      <w:bookmarkStart w:id="718" w:name="_Toc401565315"/>
      <w:bookmarkStart w:id="719" w:name="_Toc489089318"/>
      <w:bookmarkStart w:id="720" w:name="_Toc489518541"/>
      <w:bookmarkStart w:id="721" w:name="_Toc489614849"/>
      <w:bookmarkStart w:id="722" w:name="_Toc489615243"/>
      <w:bookmarkStart w:id="723" w:name="_Toc489615388"/>
      <w:bookmarkStart w:id="724" w:name="_Toc489618561"/>
      <w:bookmarkStart w:id="725" w:name="_Toc492391913"/>
      <w:bookmarkStart w:id="726" w:name="_Toc492392442"/>
      <w:bookmarkStart w:id="727" w:name="_Toc492407076"/>
      <w:bookmarkStart w:id="728" w:name="_Toc492451793"/>
      <w:bookmarkStart w:id="729" w:name="_Toc492452259"/>
      <w:bookmarkStart w:id="730" w:name="_Toc492477717"/>
      <w:bookmarkStart w:id="731" w:name="_Toc493744779"/>
      <w:bookmarkStart w:id="732" w:name="_Toc493764442"/>
      <w:bookmarkStart w:id="733" w:name="_Toc493772731"/>
      <w:bookmarkStart w:id="734" w:name="_Toc493773353"/>
      <w:bookmarkStart w:id="735" w:name="_Toc493773660"/>
      <w:bookmarkStart w:id="736" w:name="_Toc493790565"/>
      <w:bookmarkStart w:id="737" w:name="_Toc493833680"/>
      <w:bookmarkStart w:id="738" w:name="_Toc493842035"/>
      <w:bookmarkStart w:id="739" w:name="_Toc494970365"/>
      <w:bookmarkStart w:id="740" w:name="_Toc494972381"/>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38496F20" w14:textId="77777777" w:rsidR="00B168D4" w:rsidRPr="00886E15" w:rsidRDefault="00B168D4" w:rsidP="009D1A22">
      <w:pPr>
        <w:pStyle w:val="Prrafodelista"/>
        <w:keepNext/>
        <w:keepLines/>
        <w:numPr>
          <w:ilvl w:val="0"/>
          <w:numId w:val="4"/>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741" w:name="_Toc395430283"/>
      <w:bookmarkStart w:id="742" w:name="_Toc395430365"/>
      <w:bookmarkStart w:id="743" w:name="_Toc395462258"/>
      <w:bookmarkStart w:id="744" w:name="_Toc395471042"/>
      <w:bookmarkStart w:id="745" w:name="_Toc395471743"/>
      <w:bookmarkStart w:id="746" w:name="_Toc395519521"/>
      <w:bookmarkStart w:id="747" w:name="_Toc395521137"/>
      <w:bookmarkStart w:id="748" w:name="_Toc395522308"/>
      <w:bookmarkStart w:id="749" w:name="_Toc395534991"/>
      <w:bookmarkStart w:id="750" w:name="_Toc395890433"/>
      <w:bookmarkStart w:id="751" w:name="_Toc395890546"/>
      <w:bookmarkStart w:id="752" w:name="_Toc395890652"/>
      <w:bookmarkStart w:id="753" w:name="_Toc395890752"/>
      <w:bookmarkStart w:id="754" w:name="_Toc395890915"/>
      <w:bookmarkStart w:id="755" w:name="_Toc398486349"/>
      <w:bookmarkStart w:id="756" w:name="_Toc398486462"/>
      <w:bookmarkStart w:id="757" w:name="_Toc398486569"/>
      <w:bookmarkStart w:id="758" w:name="_Toc398533744"/>
      <w:bookmarkStart w:id="759" w:name="_Toc398533851"/>
      <w:bookmarkStart w:id="760" w:name="_Toc398533964"/>
      <w:bookmarkStart w:id="761" w:name="_Toc401131902"/>
      <w:bookmarkStart w:id="762" w:name="_Toc401153451"/>
      <w:bookmarkStart w:id="763" w:name="_Toc401565316"/>
      <w:bookmarkStart w:id="764" w:name="_Toc489089319"/>
      <w:bookmarkStart w:id="765" w:name="_Toc489518542"/>
      <w:bookmarkStart w:id="766" w:name="_Toc489614850"/>
      <w:bookmarkStart w:id="767" w:name="_Toc489615244"/>
      <w:bookmarkStart w:id="768" w:name="_Toc489615389"/>
      <w:bookmarkStart w:id="769" w:name="_Toc489618562"/>
      <w:bookmarkStart w:id="770" w:name="_Toc492391914"/>
      <w:bookmarkStart w:id="771" w:name="_Toc492392443"/>
      <w:bookmarkStart w:id="772" w:name="_Toc492407077"/>
      <w:bookmarkStart w:id="773" w:name="_Toc492451794"/>
      <w:bookmarkStart w:id="774" w:name="_Toc492452260"/>
      <w:bookmarkStart w:id="775" w:name="_Toc492477718"/>
      <w:bookmarkStart w:id="776" w:name="_Toc493744780"/>
      <w:bookmarkStart w:id="777" w:name="_Toc493764443"/>
      <w:bookmarkStart w:id="778" w:name="_Toc493772732"/>
      <w:bookmarkStart w:id="779" w:name="_Toc493773354"/>
      <w:bookmarkStart w:id="780" w:name="_Toc493773661"/>
      <w:bookmarkStart w:id="781" w:name="_Toc493790566"/>
      <w:bookmarkStart w:id="782" w:name="_Toc493833681"/>
      <w:bookmarkStart w:id="783" w:name="_Toc493842036"/>
      <w:bookmarkStart w:id="784" w:name="_Toc494970366"/>
      <w:bookmarkStart w:id="785" w:name="_Toc494972382"/>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7438E5E1" w14:textId="6F3302FB" w:rsidR="00B168D4" w:rsidRPr="00886E15" w:rsidRDefault="00C53C3C" w:rsidP="00886E15">
      <w:pPr>
        <w:pStyle w:val="Ttulo2"/>
        <w:numPr>
          <w:ilvl w:val="1"/>
          <w:numId w:val="4"/>
        </w:numPr>
        <w:spacing w:before="60" w:after="60"/>
        <w:ind w:left="426" w:hanging="426"/>
        <w:rPr>
          <w:b/>
          <w:i/>
          <w:noProof w:val="0"/>
          <w:sz w:val="24"/>
          <w:szCs w:val="24"/>
        </w:rPr>
      </w:pPr>
      <w:bookmarkStart w:id="786" w:name="_Toc494972383"/>
      <w:r w:rsidRPr="00886E15">
        <w:rPr>
          <w:b/>
          <w:i/>
          <w:noProof w:val="0"/>
          <w:sz w:val="24"/>
          <w:szCs w:val="24"/>
        </w:rPr>
        <w:t>Development context and assessment of climate change in Colombia</w:t>
      </w:r>
      <w:r w:rsidR="00B168D4" w:rsidRPr="00886E15">
        <w:rPr>
          <w:b/>
          <w:i/>
          <w:noProof w:val="0"/>
          <w:sz w:val="24"/>
          <w:szCs w:val="24"/>
        </w:rPr>
        <w:t>.</w:t>
      </w:r>
      <w:bookmarkEnd w:id="786"/>
    </w:p>
    <w:p w14:paraId="116127D9" w14:textId="4FF15586" w:rsidR="00C53C3C" w:rsidRPr="00886E15" w:rsidRDefault="00C53C3C" w:rsidP="00886E15">
      <w:pPr>
        <w:spacing w:after="120" w:line="240" w:lineRule="auto"/>
        <w:jc w:val="both"/>
        <w:rPr>
          <w:noProof w:val="0"/>
        </w:rPr>
      </w:pPr>
      <w:r w:rsidRPr="00886E15">
        <w:rPr>
          <w:noProof w:val="0"/>
        </w:rPr>
        <w:t>Colombia ratified the United Nations Framework Convention on Climate Change (UNFCCC) by Law 164/199</w:t>
      </w:r>
      <w:r w:rsidR="006623C9" w:rsidRPr="00886E15">
        <w:rPr>
          <w:noProof w:val="0"/>
        </w:rPr>
        <w:t>4, doing the same with the Kyoto</w:t>
      </w:r>
      <w:r w:rsidRPr="00886E15">
        <w:rPr>
          <w:noProof w:val="0"/>
        </w:rPr>
        <w:t xml:space="preserve"> Protocol by Law 629/2000.</w:t>
      </w:r>
    </w:p>
    <w:p w14:paraId="72B0735B" w14:textId="52550793" w:rsidR="00C53C3C" w:rsidRPr="00886E15" w:rsidRDefault="00C53C3C" w:rsidP="00886E15">
      <w:pPr>
        <w:spacing w:after="120" w:line="240" w:lineRule="auto"/>
        <w:jc w:val="both"/>
        <w:rPr>
          <w:noProof w:val="0"/>
        </w:rPr>
      </w:pPr>
      <w:r w:rsidRPr="00886E15">
        <w:rPr>
          <w:noProof w:val="0"/>
        </w:rPr>
        <w:t>The country is classified as developing country (non-Annex I) and has a GDP per</w:t>
      </w:r>
      <w:r w:rsidR="00F033B7">
        <w:rPr>
          <w:noProof w:val="0"/>
        </w:rPr>
        <w:t>-</w:t>
      </w:r>
      <w:r w:rsidRPr="00886E15">
        <w:rPr>
          <w:noProof w:val="0"/>
        </w:rPr>
        <w:t>capita of US$ 5,806 in 2016</w:t>
      </w:r>
      <w:r w:rsidRPr="00886E15">
        <w:rPr>
          <w:rStyle w:val="Refdenotaalpie"/>
          <w:noProof w:val="0"/>
        </w:rPr>
        <w:footnoteReference w:id="5"/>
      </w:r>
      <w:r w:rsidRPr="00886E15">
        <w:rPr>
          <w:noProof w:val="0"/>
        </w:rPr>
        <w:t xml:space="preserve"> and 48.2 million inhabitants (2015). </w:t>
      </w:r>
    </w:p>
    <w:p w14:paraId="7D991C86" w14:textId="7D984F58" w:rsidR="00C53C3C" w:rsidRPr="00886E15" w:rsidRDefault="00C53C3C" w:rsidP="00886E15">
      <w:pPr>
        <w:spacing w:after="120" w:line="240" w:lineRule="auto"/>
        <w:jc w:val="both"/>
        <w:rPr>
          <w:noProof w:val="0"/>
        </w:rPr>
      </w:pPr>
      <w:r w:rsidRPr="00886E15">
        <w:rPr>
          <w:noProof w:val="0"/>
        </w:rPr>
        <w:t xml:space="preserve">The country has </w:t>
      </w:r>
      <w:r w:rsidR="00F033B7" w:rsidRPr="00AB0B93">
        <w:rPr>
          <w:noProof w:val="0"/>
        </w:rPr>
        <w:t>almost</w:t>
      </w:r>
      <w:r w:rsidR="0061203F" w:rsidRPr="00886E15">
        <w:rPr>
          <w:noProof w:val="0"/>
        </w:rPr>
        <w:t xml:space="preserve"> </w:t>
      </w:r>
      <w:r w:rsidRPr="00886E15">
        <w:rPr>
          <w:noProof w:val="0"/>
        </w:rPr>
        <w:t xml:space="preserve">2 million </w:t>
      </w:r>
      <w:r w:rsidR="00F033B7" w:rsidRPr="00AB0B93">
        <w:rPr>
          <w:noProof w:val="0"/>
        </w:rPr>
        <w:t>hectares</w:t>
      </w:r>
      <w:r w:rsidRPr="00886E15">
        <w:rPr>
          <w:noProof w:val="0"/>
        </w:rPr>
        <w:t xml:space="preserve">, from which 55% is </w:t>
      </w:r>
      <w:r w:rsidR="00F033B7" w:rsidRPr="00AB0B93">
        <w:rPr>
          <w:noProof w:val="0"/>
        </w:rPr>
        <w:t>continental</w:t>
      </w:r>
      <w:r w:rsidRPr="00886E15">
        <w:rPr>
          <w:noProof w:val="0"/>
        </w:rPr>
        <w:t xml:space="preserve"> and 45% is maritime</w:t>
      </w:r>
      <w:r w:rsidR="00E86021" w:rsidRPr="00886E15">
        <w:rPr>
          <w:noProof w:val="0"/>
        </w:rPr>
        <w:t xml:space="preserve"> area (</w:t>
      </w:r>
      <w:r w:rsidR="00F033B7" w:rsidRPr="00AB0B93">
        <w:rPr>
          <w:noProof w:val="0"/>
        </w:rPr>
        <w:t>Caribbean</w:t>
      </w:r>
      <w:r w:rsidR="00E86021" w:rsidRPr="00886E15">
        <w:rPr>
          <w:noProof w:val="0"/>
        </w:rPr>
        <w:t xml:space="preserve"> and pacific). Due to its topography and location, Colombia presents all type of climate, going from hot, warm, cold, wasteland, glacier climate, tropical forest, </w:t>
      </w:r>
      <w:r w:rsidR="0024458F" w:rsidRPr="00886E15">
        <w:rPr>
          <w:noProof w:val="0"/>
        </w:rPr>
        <w:t xml:space="preserve">until </w:t>
      </w:r>
      <w:r w:rsidR="00E86021" w:rsidRPr="00886E15">
        <w:rPr>
          <w:noProof w:val="0"/>
        </w:rPr>
        <w:t xml:space="preserve">tropical steppe </w:t>
      </w:r>
      <w:r w:rsidR="0061203F" w:rsidRPr="00886E15">
        <w:rPr>
          <w:noProof w:val="0"/>
        </w:rPr>
        <w:t>t</w:t>
      </w:r>
      <w:r w:rsidR="00E86021" w:rsidRPr="00886E15">
        <w:rPr>
          <w:noProof w:val="0"/>
        </w:rPr>
        <w:t>ropical desert.</w:t>
      </w:r>
    </w:p>
    <w:p w14:paraId="1D2E37EF" w14:textId="7243A28D" w:rsidR="00E86021" w:rsidRPr="00886E15" w:rsidRDefault="00E86021" w:rsidP="00886E15">
      <w:pPr>
        <w:spacing w:after="120" w:line="240" w:lineRule="auto"/>
        <w:jc w:val="both"/>
        <w:rPr>
          <w:noProof w:val="0"/>
        </w:rPr>
      </w:pPr>
      <w:r w:rsidRPr="00886E15">
        <w:rPr>
          <w:noProof w:val="0"/>
        </w:rPr>
        <w:t>For the same reasons above, the country is characteristic for extreme climate events</w:t>
      </w:r>
      <w:r w:rsidR="002F2E02" w:rsidRPr="00886E15">
        <w:rPr>
          <w:noProof w:val="0"/>
        </w:rPr>
        <w:t>, influenced mainly by “El Niño” (warmer and dryer climate) and “La Niña” (colder and rainy climate).</w:t>
      </w:r>
      <w:r w:rsidRPr="00886E15">
        <w:rPr>
          <w:noProof w:val="0"/>
        </w:rPr>
        <w:t xml:space="preserve"> </w:t>
      </w:r>
    </w:p>
    <w:p w14:paraId="1BD16368" w14:textId="3669674F" w:rsidR="002F2E02" w:rsidRPr="00886E15" w:rsidRDefault="002F2E02" w:rsidP="00886E15">
      <w:pPr>
        <w:spacing w:after="120" w:line="240" w:lineRule="auto"/>
        <w:jc w:val="both"/>
        <w:rPr>
          <w:noProof w:val="0"/>
        </w:rPr>
      </w:pPr>
      <w:r w:rsidRPr="00886E15">
        <w:rPr>
          <w:noProof w:val="0"/>
        </w:rPr>
        <w:t>Colombia presents h</w:t>
      </w:r>
      <w:r w:rsidR="0024458F" w:rsidRPr="00886E15">
        <w:rPr>
          <w:noProof w:val="0"/>
        </w:rPr>
        <w:t>i</w:t>
      </w:r>
      <w:r w:rsidRPr="00886E15">
        <w:rPr>
          <w:noProof w:val="0"/>
        </w:rPr>
        <w:t>gh vulne</w:t>
      </w:r>
      <w:r w:rsidR="0024458F" w:rsidRPr="00886E15">
        <w:rPr>
          <w:noProof w:val="0"/>
        </w:rPr>
        <w:t>rability to climate change: it i</w:t>
      </w:r>
      <w:r w:rsidRPr="00886E15">
        <w:rPr>
          <w:noProof w:val="0"/>
        </w:rPr>
        <w:t xml:space="preserve">s expected that its </w:t>
      </w:r>
      <w:r w:rsidR="00F033B7" w:rsidRPr="00AB0B93">
        <w:rPr>
          <w:noProof w:val="0"/>
        </w:rPr>
        <w:t>Caribbean</w:t>
      </w:r>
      <w:r w:rsidRPr="00886E15">
        <w:rPr>
          <w:noProof w:val="0"/>
        </w:rPr>
        <w:t xml:space="preserve"> Region and zones from </w:t>
      </w:r>
      <w:r w:rsidR="0024458F" w:rsidRPr="00886E15">
        <w:rPr>
          <w:noProof w:val="0"/>
        </w:rPr>
        <w:t>Andean Region</w:t>
      </w:r>
      <w:r w:rsidRPr="00886E15">
        <w:rPr>
          <w:noProof w:val="0"/>
        </w:rPr>
        <w:t xml:space="preserve"> will change from a semi-wet climate to a se</w:t>
      </w:r>
      <w:r w:rsidR="0024458F" w:rsidRPr="00886E15">
        <w:rPr>
          <w:noProof w:val="0"/>
        </w:rPr>
        <w:t>mi-arid one during this century,</w:t>
      </w:r>
      <w:r w:rsidRPr="00886E15">
        <w:rPr>
          <w:noProof w:val="0"/>
        </w:rPr>
        <w:t xml:space="preserve"> and the impact on glaciers and high-</w:t>
      </w:r>
      <w:r w:rsidR="00F033B7" w:rsidRPr="00AB0B93">
        <w:rPr>
          <w:noProof w:val="0"/>
        </w:rPr>
        <w:t>Andean</w:t>
      </w:r>
      <w:r w:rsidRPr="00886E15">
        <w:rPr>
          <w:noProof w:val="0"/>
        </w:rPr>
        <w:t xml:space="preserve"> wastelands will have consequence on wate</w:t>
      </w:r>
      <w:r w:rsidR="0024458F" w:rsidRPr="00886E15">
        <w:rPr>
          <w:noProof w:val="0"/>
        </w:rPr>
        <w:t>r</w:t>
      </w:r>
      <w:r w:rsidRPr="00886E15">
        <w:rPr>
          <w:noProof w:val="0"/>
        </w:rPr>
        <w:t xml:space="preserve"> supply. Extreme </w:t>
      </w:r>
      <w:r w:rsidR="00F033B7" w:rsidRPr="00AB0B93">
        <w:rPr>
          <w:noProof w:val="0"/>
        </w:rPr>
        <w:t>meteorological</w:t>
      </w:r>
      <w:r w:rsidRPr="00886E15">
        <w:rPr>
          <w:noProof w:val="0"/>
        </w:rPr>
        <w:t xml:space="preserve"> phenomena have increased </w:t>
      </w:r>
      <w:r w:rsidR="0024458F" w:rsidRPr="00886E15">
        <w:rPr>
          <w:noProof w:val="0"/>
        </w:rPr>
        <w:t xml:space="preserve">in </w:t>
      </w:r>
      <w:r w:rsidRPr="00886E15">
        <w:rPr>
          <w:noProof w:val="0"/>
        </w:rPr>
        <w:t xml:space="preserve">intensity and incidence </w:t>
      </w:r>
      <w:r w:rsidR="005A1436" w:rsidRPr="00886E15">
        <w:rPr>
          <w:noProof w:val="0"/>
        </w:rPr>
        <w:t xml:space="preserve">from the last decade, causing large economic and </w:t>
      </w:r>
      <w:r w:rsidR="0024458F" w:rsidRPr="00886E15">
        <w:rPr>
          <w:noProof w:val="0"/>
        </w:rPr>
        <w:t xml:space="preserve">losses in </w:t>
      </w:r>
      <w:r w:rsidR="005A1436" w:rsidRPr="00886E15">
        <w:rPr>
          <w:noProof w:val="0"/>
        </w:rPr>
        <w:t>human live</w:t>
      </w:r>
      <w:r w:rsidR="0024458F" w:rsidRPr="00886E15">
        <w:rPr>
          <w:noProof w:val="0"/>
        </w:rPr>
        <w:t>s</w:t>
      </w:r>
      <w:r w:rsidR="005A1436" w:rsidRPr="00886E15">
        <w:rPr>
          <w:noProof w:val="0"/>
        </w:rPr>
        <w:t>. More than 60% of the urban population lives in the Magdalena-Cauca basin, which has only 13% of the national water availability. Therefore, even when the intensity of water use is low at national level, more than a third of the urban population lives in areas with high or moderated water shortage</w:t>
      </w:r>
      <w:r w:rsidR="005A1436" w:rsidRPr="00886E15">
        <w:rPr>
          <w:rStyle w:val="Refdenotaalpie"/>
          <w:noProof w:val="0"/>
        </w:rPr>
        <w:footnoteReference w:id="6"/>
      </w:r>
      <w:r w:rsidR="005A1436" w:rsidRPr="00886E15">
        <w:rPr>
          <w:noProof w:val="0"/>
        </w:rPr>
        <w:t>.</w:t>
      </w:r>
    </w:p>
    <w:p w14:paraId="6244AE8E" w14:textId="3F8F7711" w:rsidR="00754D36" w:rsidRPr="00886E15" w:rsidRDefault="00754D36" w:rsidP="00886E15">
      <w:pPr>
        <w:spacing w:after="120" w:line="240" w:lineRule="auto"/>
        <w:jc w:val="both"/>
        <w:rPr>
          <w:noProof w:val="0"/>
        </w:rPr>
      </w:pPr>
      <w:r w:rsidRPr="00886E15">
        <w:rPr>
          <w:noProof w:val="0"/>
        </w:rPr>
        <w:t>Due to the country vulnerability towards climate change, international cooperation has developed an important num</w:t>
      </w:r>
      <w:r w:rsidR="00004A9B" w:rsidRPr="00886E15">
        <w:rPr>
          <w:noProof w:val="0"/>
        </w:rPr>
        <w:t>ber</w:t>
      </w:r>
      <w:r w:rsidRPr="00886E15">
        <w:rPr>
          <w:noProof w:val="0"/>
        </w:rPr>
        <w:t xml:space="preserve"> of initia</w:t>
      </w:r>
      <w:r w:rsidR="00004A9B" w:rsidRPr="00886E15">
        <w:rPr>
          <w:noProof w:val="0"/>
        </w:rPr>
        <w:t>tives in this field, covering from diagnostics, GHG emissions inventory</w:t>
      </w:r>
      <w:r w:rsidRPr="00886E15">
        <w:rPr>
          <w:noProof w:val="0"/>
        </w:rPr>
        <w:t xml:space="preserve"> </w:t>
      </w:r>
      <w:r w:rsidR="00004A9B" w:rsidRPr="00886E15">
        <w:rPr>
          <w:noProof w:val="0"/>
        </w:rPr>
        <w:t xml:space="preserve">until </w:t>
      </w:r>
      <w:r w:rsidR="00F033B7" w:rsidRPr="00AB0B93">
        <w:rPr>
          <w:noProof w:val="0"/>
        </w:rPr>
        <w:t>adaptation</w:t>
      </w:r>
      <w:r w:rsidR="00004A9B" w:rsidRPr="00886E15">
        <w:rPr>
          <w:noProof w:val="0"/>
        </w:rPr>
        <w:t xml:space="preserve"> plans. It is not the aim of this report to list </w:t>
      </w:r>
      <w:r w:rsidR="00F033B7" w:rsidRPr="00AB0B93">
        <w:rPr>
          <w:noProof w:val="0"/>
        </w:rPr>
        <w:t>these</w:t>
      </w:r>
      <w:r w:rsidR="00004A9B" w:rsidRPr="00886E15">
        <w:rPr>
          <w:noProof w:val="0"/>
        </w:rPr>
        <w:t xml:space="preserve"> activities, but it is estimated that international agencies relevant to</w:t>
      </w:r>
      <w:r w:rsidR="0024458F" w:rsidRPr="00886E15">
        <w:rPr>
          <w:noProof w:val="0"/>
        </w:rPr>
        <w:t xml:space="preserve"> </w:t>
      </w:r>
      <w:r w:rsidR="00004A9B" w:rsidRPr="00886E15">
        <w:rPr>
          <w:noProof w:val="0"/>
        </w:rPr>
        <w:t xml:space="preserve">climate change that are in the country were 83, being these bilateral, multilateral, South-South </w:t>
      </w:r>
      <w:r w:rsidR="00F033B7" w:rsidRPr="00AB0B93">
        <w:rPr>
          <w:noProof w:val="0"/>
        </w:rPr>
        <w:t>cooperation</w:t>
      </w:r>
      <w:r w:rsidR="00004A9B" w:rsidRPr="00886E15">
        <w:rPr>
          <w:noProof w:val="0"/>
        </w:rPr>
        <w:t xml:space="preserve">, </w:t>
      </w:r>
      <w:r w:rsidR="00F033B7" w:rsidRPr="00AB0B93">
        <w:rPr>
          <w:noProof w:val="0"/>
        </w:rPr>
        <w:t>etc.</w:t>
      </w:r>
      <w:r w:rsidR="00004A9B" w:rsidRPr="00886E15">
        <w:rPr>
          <w:rStyle w:val="Refdenotaalpie"/>
          <w:noProof w:val="0"/>
        </w:rPr>
        <w:footnoteReference w:id="7"/>
      </w:r>
      <w:r w:rsidR="00004A9B" w:rsidRPr="00886E15">
        <w:rPr>
          <w:noProof w:val="0"/>
        </w:rPr>
        <w:t>.</w:t>
      </w:r>
      <w:r w:rsidRPr="00886E15">
        <w:rPr>
          <w:noProof w:val="0"/>
        </w:rPr>
        <w:t xml:space="preserve"> </w:t>
      </w:r>
      <w:r w:rsidR="00273429" w:rsidRPr="00886E15">
        <w:rPr>
          <w:noProof w:val="0"/>
        </w:rPr>
        <w:t xml:space="preserve">As an example, the </w:t>
      </w:r>
      <w:r w:rsidR="0024458F" w:rsidRPr="00886E15">
        <w:rPr>
          <w:noProof w:val="0"/>
        </w:rPr>
        <w:t xml:space="preserve">Clean Technology Fund (CTF) </w:t>
      </w:r>
      <w:r w:rsidR="00273429" w:rsidRPr="00886E15">
        <w:rPr>
          <w:noProof w:val="0"/>
        </w:rPr>
        <w:t>committed US$ 109 million for 2017</w:t>
      </w:r>
      <w:r w:rsidR="00273429" w:rsidRPr="00886E15">
        <w:rPr>
          <w:rStyle w:val="Refdenotaalpie"/>
          <w:noProof w:val="0"/>
        </w:rPr>
        <w:footnoteReference w:id="8"/>
      </w:r>
      <w:r w:rsidR="00273429" w:rsidRPr="00886E15">
        <w:rPr>
          <w:noProof w:val="0"/>
        </w:rPr>
        <w:t xml:space="preserve">, while between 2012-2013, 27 environmental projects for USD 155 </w:t>
      </w:r>
      <w:r w:rsidR="00F033B7" w:rsidRPr="00AB0B93">
        <w:rPr>
          <w:noProof w:val="0"/>
        </w:rPr>
        <w:t>million</w:t>
      </w:r>
      <w:r w:rsidR="00273429" w:rsidRPr="00886E15">
        <w:rPr>
          <w:noProof w:val="0"/>
        </w:rPr>
        <w:t xml:space="preserve"> were approved, and other 41 project</w:t>
      </w:r>
      <w:r w:rsidR="00223075" w:rsidRPr="00886E15">
        <w:rPr>
          <w:noProof w:val="0"/>
        </w:rPr>
        <w:t xml:space="preserve">s for USD 371 million were formulated </w:t>
      </w:r>
      <w:r w:rsidR="00273429" w:rsidRPr="00886E15">
        <w:rPr>
          <w:noProof w:val="0"/>
        </w:rPr>
        <w:t>in the same period</w:t>
      </w:r>
      <w:r w:rsidR="00223075" w:rsidRPr="00886E15">
        <w:rPr>
          <w:rStyle w:val="Refdenotaalpie"/>
          <w:noProof w:val="0"/>
        </w:rPr>
        <w:footnoteReference w:id="9"/>
      </w:r>
      <w:r w:rsidR="00223075" w:rsidRPr="00886E15">
        <w:rPr>
          <w:noProof w:val="0"/>
        </w:rPr>
        <w:t xml:space="preserve">. </w:t>
      </w:r>
      <w:r w:rsidR="00273429" w:rsidRPr="00886E15">
        <w:rPr>
          <w:noProof w:val="0"/>
        </w:rPr>
        <w:t xml:space="preserve">  </w:t>
      </w:r>
    </w:p>
    <w:p w14:paraId="1B66490E" w14:textId="34688F8E" w:rsidR="00B60C34" w:rsidRPr="00886E15" w:rsidRDefault="00223075" w:rsidP="00886E15">
      <w:pPr>
        <w:spacing w:after="120" w:line="240" w:lineRule="auto"/>
        <w:jc w:val="both"/>
        <w:rPr>
          <w:noProof w:val="0"/>
        </w:rPr>
      </w:pPr>
      <w:r w:rsidRPr="00886E15">
        <w:rPr>
          <w:noProof w:val="0"/>
        </w:rPr>
        <w:t xml:space="preserve">Regarding GHG emissions, during the decade 2002-2012, the country decreased its emissions in </w:t>
      </w:r>
      <w:r w:rsidR="007C57BA" w:rsidRPr="00886E15">
        <w:rPr>
          <w:noProof w:val="0"/>
        </w:rPr>
        <w:t xml:space="preserve">approx. </w:t>
      </w:r>
      <w:r w:rsidRPr="00886E15">
        <w:rPr>
          <w:noProof w:val="0"/>
        </w:rPr>
        <w:t>2.3% (as Mton CO2eq)</w:t>
      </w:r>
      <w:r w:rsidRPr="00886E15">
        <w:rPr>
          <w:rStyle w:val="Refdenotaalpie"/>
          <w:noProof w:val="0"/>
        </w:rPr>
        <w:t xml:space="preserve"> </w:t>
      </w:r>
      <w:r w:rsidRPr="00886E15">
        <w:rPr>
          <w:rStyle w:val="Refdenotaalpie"/>
          <w:noProof w:val="0"/>
        </w:rPr>
        <w:footnoteReference w:id="10"/>
      </w:r>
      <w:r w:rsidRPr="00886E15">
        <w:rPr>
          <w:noProof w:val="0"/>
        </w:rPr>
        <w:t>. On the other hand, Colombia voluntarily committed before the</w:t>
      </w:r>
      <w:r w:rsidR="006F3A59">
        <w:rPr>
          <w:noProof w:val="0"/>
        </w:rPr>
        <w:t xml:space="preserve">  </w:t>
      </w:r>
      <w:r w:rsidRPr="00886E15">
        <w:rPr>
          <w:noProof w:val="0"/>
        </w:rPr>
        <w:t>Paris Agreement, to reduce in 20% it</w:t>
      </w:r>
      <w:r w:rsidR="007C57BA" w:rsidRPr="00886E15">
        <w:rPr>
          <w:noProof w:val="0"/>
        </w:rPr>
        <w:t>s</w:t>
      </w:r>
      <w:r w:rsidRPr="00886E15">
        <w:rPr>
          <w:noProof w:val="0"/>
        </w:rPr>
        <w:t xml:space="preserve"> emissions by 2030, considering GHG emissions for 2010 as baseline</w:t>
      </w:r>
      <w:r w:rsidRPr="00886E15">
        <w:rPr>
          <w:rStyle w:val="Refdenotaalpie"/>
          <w:noProof w:val="0"/>
        </w:rPr>
        <w:footnoteReference w:id="11"/>
      </w:r>
      <w:r w:rsidRPr="00886E15">
        <w:rPr>
          <w:noProof w:val="0"/>
        </w:rPr>
        <w:t xml:space="preserve">. </w:t>
      </w:r>
      <w:r w:rsidR="00583A7F" w:rsidRPr="00886E15">
        <w:rPr>
          <w:noProof w:val="0"/>
        </w:rPr>
        <w:t xml:space="preserve"> </w:t>
      </w:r>
    </w:p>
    <w:p w14:paraId="3E0D51B6" w14:textId="2A57FA6D" w:rsidR="00F428A7" w:rsidRPr="00886E15" w:rsidRDefault="00C64A21" w:rsidP="00886E15">
      <w:pPr>
        <w:pStyle w:val="Ttulo2"/>
        <w:numPr>
          <w:ilvl w:val="1"/>
          <w:numId w:val="4"/>
        </w:numPr>
        <w:spacing w:before="60" w:after="60"/>
        <w:ind w:left="567" w:hanging="567"/>
        <w:rPr>
          <w:b/>
          <w:i/>
          <w:noProof w:val="0"/>
          <w:sz w:val="24"/>
          <w:szCs w:val="24"/>
        </w:rPr>
      </w:pPr>
      <w:bookmarkStart w:id="787" w:name="_Toc494972384"/>
      <w:r w:rsidRPr="00886E15">
        <w:rPr>
          <w:b/>
          <w:i/>
          <w:noProof w:val="0"/>
          <w:sz w:val="24"/>
          <w:szCs w:val="24"/>
        </w:rPr>
        <w:lastRenderedPageBreak/>
        <w:t>Institutionality and r</w:t>
      </w:r>
      <w:r w:rsidR="007C57BA" w:rsidRPr="00886E15">
        <w:rPr>
          <w:b/>
          <w:i/>
          <w:noProof w:val="0"/>
          <w:sz w:val="24"/>
          <w:szCs w:val="24"/>
        </w:rPr>
        <w:t>e</w:t>
      </w:r>
      <w:r w:rsidRPr="00886E15">
        <w:rPr>
          <w:b/>
          <w:i/>
          <w:noProof w:val="0"/>
          <w:sz w:val="24"/>
          <w:szCs w:val="24"/>
        </w:rPr>
        <w:t>gulations rela</w:t>
      </w:r>
      <w:r w:rsidR="007C57BA" w:rsidRPr="00886E15">
        <w:rPr>
          <w:b/>
          <w:i/>
          <w:noProof w:val="0"/>
          <w:sz w:val="24"/>
          <w:szCs w:val="24"/>
        </w:rPr>
        <w:t>t</w:t>
      </w:r>
      <w:r w:rsidRPr="00886E15">
        <w:rPr>
          <w:b/>
          <w:i/>
          <w:noProof w:val="0"/>
          <w:sz w:val="24"/>
          <w:szCs w:val="24"/>
        </w:rPr>
        <w:t>ed with climate change</w:t>
      </w:r>
      <w:bookmarkEnd w:id="787"/>
    </w:p>
    <w:p w14:paraId="16F6537C" w14:textId="6EA5F6CD" w:rsidR="00E665AB" w:rsidRPr="00886E15" w:rsidRDefault="00C64A21" w:rsidP="00886E15">
      <w:pPr>
        <w:pStyle w:val="Prrafodelista"/>
        <w:ind w:left="0"/>
        <w:contextualSpacing w:val="0"/>
        <w:jc w:val="both"/>
        <w:rPr>
          <w:noProof w:val="0"/>
        </w:rPr>
      </w:pPr>
      <w:r w:rsidRPr="00886E15">
        <w:rPr>
          <w:noProof w:val="0"/>
        </w:rPr>
        <w:t xml:space="preserve">The extreme climate events occurred in Colombia in 2010-2011 were decisive to elaborate and update </w:t>
      </w:r>
      <w:r w:rsidR="00AE0292" w:rsidRPr="00886E15">
        <w:rPr>
          <w:noProof w:val="0"/>
        </w:rPr>
        <w:t xml:space="preserve">both, regulations and institutional framework related with climate change. In this regard, it may be mentioned -among others-, </w:t>
      </w:r>
      <w:r w:rsidR="00E665AB" w:rsidRPr="00886E15">
        <w:rPr>
          <w:noProof w:val="0"/>
        </w:rPr>
        <w:t xml:space="preserve">the </w:t>
      </w:r>
      <w:r w:rsidR="00AE0292" w:rsidRPr="00886E15">
        <w:rPr>
          <w:noProof w:val="0"/>
        </w:rPr>
        <w:t>l</w:t>
      </w:r>
      <w:r w:rsidR="00E665AB" w:rsidRPr="00886E15">
        <w:rPr>
          <w:noProof w:val="0"/>
        </w:rPr>
        <w:t>aw</w:t>
      </w:r>
      <w:r w:rsidR="00AE0292" w:rsidRPr="00886E15">
        <w:rPr>
          <w:noProof w:val="0"/>
        </w:rPr>
        <w:t xml:space="preserve"> 1523/2012 on “National Disaster Risk Management System” and its associated document named “Policy strategy for public financial management </w:t>
      </w:r>
      <w:r w:rsidR="003B1B1A" w:rsidRPr="00886E15">
        <w:rPr>
          <w:noProof w:val="0"/>
        </w:rPr>
        <w:t>before the risk</w:t>
      </w:r>
      <w:r w:rsidR="00E665AB" w:rsidRPr="00886E15">
        <w:rPr>
          <w:noProof w:val="0"/>
        </w:rPr>
        <w:t xml:space="preserve"> of disasters by phenomena from nature” </w:t>
      </w:r>
      <w:r w:rsidR="00C00E9D" w:rsidRPr="00AB0B93">
        <w:rPr>
          <w:noProof w:val="0"/>
        </w:rPr>
        <w:t>and the</w:t>
      </w:r>
      <w:r w:rsidR="00E665AB" w:rsidRPr="00886E15">
        <w:rPr>
          <w:noProof w:val="0"/>
        </w:rPr>
        <w:t xml:space="preserve"> “National Climate Change System” (SISCLIMA, decree 298/2016).</w:t>
      </w:r>
    </w:p>
    <w:p w14:paraId="4C3D8145" w14:textId="5C9724E6" w:rsidR="00BC03FF" w:rsidRPr="00886E15" w:rsidRDefault="004A2319" w:rsidP="00886E15">
      <w:pPr>
        <w:pStyle w:val="Prrafodelista"/>
        <w:tabs>
          <w:tab w:val="left" w:pos="1359"/>
        </w:tabs>
        <w:ind w:left="0"/>
        <w:contextualSpacing w:val="0"/>
        <w:jc w:val="both"/>
        <w:rPr>
          <w:noProof w:val="0"/>
        </w:rPr>
      </w:pPr>
      <w:r w:rsidRPr="00886E15">
        <w:rPr>
          <w:noProof w:val="0"/>
        </w:rPr>
        <w:t xml:space="preserve">The institutional framework for managing climate change challenges can be found in </w:t>
      </w:r>
      <w:r w:rsidR="001D533D" w:rsidRPr="00886E15">
        <w:rPr>
          <w:noProof w:val="0"/>
        </w:rPr>
        <w:t>CON</w:t>
      </w:r>
      <w:r w:rsidRPr="00886E15">
        <w:rPr>
          <w:noProof w:val="0"/>
        </w:rPr>
        <w:t>PES 3700 from 2011</w:t>
      </w:r>
      <w:r w:rsidRPr="00886E15">
        <w:rPr>
          <w:rStyle w:val="Refdenotaalpie"/>
          <w:noProof w:val="0"/>
        </w:rPr>
        <w:footnoteReference w:id="12"/>
      </w:r>
      <w:r w:rsidRPr="00886E15">
        <w:rPr>
          <w:noProof w:val="0"/>
        </w:rPr>
        <w:t>, where is defined an Executive Commission for Clima</w:t>
      </w:r>
      <w:r w:rsidR="007C57BA" w:rsidRPr="00886E15">
        <w:rPr>
          <w:noProof w:val="0"/>
        </w:rPr>
        <w:t>te</w:t>
      </w:r>
      <w:r w:rsidRPr="00886E15">
        <w:rPr>
          <w:noProof w:val="0"/>
        </w:rPr>
        <w:t xml:space="preserve"> Change (COMEC), a financial management committee, a guiding group, </w:t>
      </w:r>
      <w:r w:rsidR="00C00E9D" w:rsidRPr="00AB0B93">
        <w:rPr>
          <w:noProof w:val="0"/>
        </w:rPr>
        <w:t>an</w:t>
      </w:r>
      <w:r w:rsidRPr="00886E15">
        <w:rPr>
          <w:noProof w:val="0"/>
        </w:rPr>
        <w:t xml:space="preserve"> </w:t>
      </w:r>
      <w:r w:rsidR="00C00E9D">
        <w:rPr>
          <w:noProof w:val="0"/>
        </w:rPr>
        <w:t>adviser</w:t>
      </w:r>
      <w:r w:rsidRPr="00886E15">
        <w:rPr>
          <w:noProof w:val="0"/>
        </w:rPr>
        <w:t xml:space="preserve"> group and four permanent commissions</w:t>
      </w:r>
      <w:r w:rsidRPr="00886E15">
        <w:rPr>
          <w:rStyle w:val="Refdenotaalpie"/>
          <w:noProof w:val="0"/>
        </w:rPr>
        <w:footnoteReference w:id="13"/>
      </w:r>
      <w:r w:rsidRPr="00886E15">
        <w:rPr>
          <w:noProof w:val="0"/>
        </w:rPr>
        <w:t>. The main idea of this framework was to reach mainstreaming for climate change issue</w:t>
      </w:r>
      <w:r w:rsidR="007C57BA" w:rsidRPr="00886E15">
        <w:rPr>
          <w:noProof w:val="0"/>
        </w:rPr>
        <w:t>s</w:t>
      </w:r>
      <w:r w:rsidRPr="00886E15">
        <w:rPr>
          <w:noProof w:val="0"/>
        </w:rPr>
        <w:t xml:space="preserve"> in policies and country’s development </w:t>
      </w:r>
      <w:r w:rsidR="00C00E9D" w:rsidRPr="00AB0B93">
        <w:rPr>
          <w:noProof w:val="0"/>
        </w:rPr>
        <w:t>plans. This</w:t>
      </w:r>
      <w:r w:rsidRPr="00886E15">
        <w:rPr>
          <w:noProof w:val="0"/>
        </w:rPr>
        <w:t xml:space="preserve"> organization is what was named </w:t>
      </w:r>
      <w:r w:rsidR="004346AE" w:rsidRPr="00886E15">
        <w:rPr>
          <w:noProof w:val="0"/>
        </w:rPr>
        <w:t>“</w:t>
      </w:r>
      <w:r w:rsidRPr="00886E15">
        <w:rPr>
          <w:noProof w:val="0"/>
        </w:rPr>
        <w:t>National Climate Change System</w:t>
      </w:r>
      <w:r w:rsidR="004346AE" w:rsidRPr="00886E15">
        <w:rPr>
          <w:noProof w:val="0"/>
        </w:rPr>
        <w:t xml:space="preserve">” that should have entered on duty by 2012, but it was just approved by end of 2016 by decree 298. SISCLIMA is coordinated by the </w:t>
      </w:r>
      <w:r w:rsidR="00C00E9D" w:rsidRPr="00AB0B93">
        <w:rPr>
          <w:noProof w:val="0"/>
        </w:rPr>
        <w:t>“Cross</w:t>
      </w:r>
      <w:r w:rsidR="004346AE" w:rsidRPr="00886E15">
        <w:rPr>
          <w:noProof w:val="0"/>
        </w:rPr>
        <w:t xml:space="preserve"> Sectoral Commission for Climate Change” (CICC, conformed by 7 ministries plus DNP) and the “Regional and Territorial Nodes for Climate </w:t>
      </w:r>
      <w:r w:rsidR="00C00E9D" w:rsidRPr="00AB0B93">
        <w:rPr>
          <w:noProof w:val="0"/>
        </w:rPr>
        <w:t>Change” (</w:t>
      </w:r>
      <w:r w:rsidR="004346AE" w:rsidRPr="00886E15">
        <w:rPr>
          <w:noProof w:val="0"/>
        </w:rPr>
        <w:t>currently 9). MADS and DNP rot</w:t>
      </w:r>
      <w:r w:rsidR="00BC03FF" w:rsidRPr="00886E15">
        <w:rPr>
          <w:noProof w:val="0"/>
        </w:rPr>
        <w:t>ate annually on the CICC’s presidency and its technical secretariat, being these both entities responsible for maintaining CICC activities.</w:t>
      </w:r>
    </w:p>
    <w:p w14:paraId="6EE57397" w14:textId="77777777" w:rsidR="001C70F1" w:rsidRPr="00886E15" w:rsidRDefault="001C70F1" w:rsidP="00886E15">
      <w:pPr>
        <w:pStyle w:val="Prrafodelista"/>
        <w:tabs>
          <w:tab w:val="left" w:pos="1359"/>
        </w:tabs>
        <w:ind w:left="0"/>
        <w:contextualSpacing w:val="0"/>
        <w:jc w:val="both"/>
        <w:rPr>
          <w:noProof w:val="0"/>
        </w:rPr>
      </w:pPr>
      <w:r w:rsidRPr="00886E15">
        <w:rPr>
          <w:noProof w:val="0"/>
        </w:rPr>
        <w:t>SISCLIMA work areas are the following:</w:t>
      </w:r>
    </w:p>
    <w:p w14:paraId="3543BE7C" w14:textId="403B4971" w:rsidR="004A2319" w:rsidRPr="00886E15" w:rsidRDefault="001C70F1" w:rsidP="00886E15">
      <w:pPr>
        <w:pStyle w:val="Prrafodelista"/>
        <w:numPr>
          <w:ilvl w:val="0"/>
          <w:numId w:val="68"/>
        </w:numPr>
        <w:tabs>
          <w:tab w:val="left" w:pos="1359"/>
        </w:tabs>
        <w:ind w:left="426" w:hanging="426"/>
        <w:jc w:val="both"/>
        <w:rPr>
          <w:noProof w:val="0"/>
        </w:rPr>
      </w:pPr>
      <w:r w:rsidRPr="00886E15">
        <w:rPr>
          <w:noProof w:val="0"/>
        </w:rPr>
        <w:t>Climate Change national adaptation plan;</w:t>
      </w:r>
    </w:p>
    <w:p w14:paraId="492DAAE6" w14:textId="422F135B" w:rsidR="001C70F1" w:rsidRPr="00886E15" w:rsidRDefault="001C70F1" w:rsidP="00886E15">
      <w:pPr>
        <w:pStyle w:val="Prrafodelista"/>
        <w:numPr>
          <w:ilvl w:val="0"/>
          <w:numId w:val="68"/>
        </w:numPr>
        <w:tabs>
          <w:tab w:val="left" w:pos="1359"/>
        </w:tabs>
        <w:ind w:left="426" w:hanging="426"/>
        <w:jc w:val="both"/>
        <w:rPr>
          <w:noProof w:val="0"/>
        </w:rPr>
      </w:pPr>
      <w:r w:rsidRPr="00886E15">
        <w:rPr>
          <w:noProof w:val="0"/>
        </w:rPr>
        <w:t xml:space="preserve">Colombia’s low carbon development </w:t>
      </w:r>
      <w:r w:rsidR="00C00E9D" w:rsidRPr="00AB0B93">
        <w:rPr>
          <w:noProof w:val="0"/>
        </w:rPr>
        <w:t>strategy</w:t>
      </w:r>
      <w:r w:rsidRPr="00886E15">
        <w:rPr>
          <w:noProof w:val="0"/>
        </w:rPr>
        <w:t>;</w:t>
      </w:r>
    </w:p>
    <w:p w14:paraId="3C81E85A" w14:textId="5228575B" w:rsidR="001C70F1" w:rsidRPr="00886E15" w:rsidRDefault="001C70F1" w:rsidP="00886E15">
      <w:pPr>
        <w:pStyle w:val="Prrafodelista"/>
        <w:numPr>
          <w:ilvl w:val="0"/>
          <w:numId w:val="68"/>
        </w:numPr>
        <w:tabs>
          <w:tab w:val="left" w:pos="1359"/>
        </w:tabs>
        <w:ind w:left="426" w:hanging="426"/>
        <w:jc w:val="both"/>
        <w:rPr>
          <w:noProof w:val="0"/>
        </w:rPr>
      </w:pPr>
      <w:r w:rsidRPr="00886E15">
        <w:rPr>
          <w:noProof w:val="0"/>
        </w:rPr>
        <w:t xml:space="preserve">National strategy for emission reductions from deforestation and </w:t>
      </w:r>
      <w:r w:rsidR="00C00E9D" w:rsidRPr="00AB0B93">
        <w:rPr>
          <w:noProof w:val="0"/>
        </w:rPr>
        <w:t>forestry</w:t>
      </w:r>
      <w:r w:rsidRPr="00886E15">
        <w:rPr>
          <w:noProof w:val="0"/>
        </w:rPr>
        <w:t xml:space="preserve"> degradation in developing countries;</w:t>
      </w:r>
    </w:p>
    <w:p w14:paraId="4EAE1445" w14:textId="75624BB8" w:rsidR="003F58C8" w:rsidRPr="00886E15" w:rsidRDefault="003F58C8" w:rsidP="00886E15">
      <w:pPr>
        <w:pStyle w:val="Prrafodelista"/>
        <w:numPr>
          <w:ilvl w:val="0"/>
          <w:numId w:val="68"/>
        </w:numPr>
        <w:tabs>
          <w:tab w:val="left" w:pos="1359"/>
        </w:tabs>
        <w:ind w:left="426" w:hanging="426"/>
        <w:jc w:val="both"/>
        <w:rPr>
          <w:noProof w:val="0"/>
        </w:rPr>
      </w:pPr>
      <w:r w:rsidRPr="00886E15">
        <w:rPr>
          <w:noProof w:val="0"/>
        </w:rPr>
        <w:t xml:space="preserve">Work on conservation, sustainable forestry management and increasing of carbon forestry </w:t>
      </w:r>
      <w:r w:rsidR="00C00E9D" w:rsidRPr="00AB0B93">
        <w:rPr>
          <w:noProof w:val="0"/>
        </w:rPr>
        <w:t>reserves in</w:t>
      </w:r>
      <w:r w:rsidRPr="00886E15">
        <w:rPr>
          <w:noProof w:val="0"/>
        </w:rPr>
        <w:t xml:space="preserve"> developing countries;</w:t>
      </w:r>
    </w:p>
    <w:p w14:paraId="479D5E7E" w14:textId="1461B1F6" w:rsidR="001C70F1" w:rsidRPr="00886E15" w:rsidRDefault="001C70F1" w:rsidP="00886E15">
      <w:pPr>
        <w:pStyle w:val="Prrafodelista"/>
        <w:numPr>
          <w:ilvl w:val="0"/>
          <w:numId w:val="68"/>
        </w:numPr>
        <w:tabs>
          <w:tab w:val="left" w:pos="1359"/>
        </w:tabs>
        <w:ind w:left="426" w:hanging="426"/>
        <w:contextualSpacing w:val="0"/>
        <w:jc w:val="both"/>
        <w:rPr>
          <w:noProof w:val="0"/>
        </w:rPr>
      </w:pPr>
      <w:r w:rsidRPr="00886E15">
        <w:rPr>
          <w:noProof w:val="0"/>
        </w:rPr>
        <w:t>Financia</w:t>
      </w:r>
      <w:r w:rsidR="003F58C8" w:rsidRPr="00886E15">
        <w:rPr>
          <w:noProof w:val="0"/>
        </w:rPr>
        <w:t>l</w:t>
      </w:r>
      <w:r w:rsidRPr="00886E15">
        <w:rPr>
          <w:noProof w:val="0"/>
        </w:rPr>
        <w:t xml:space="preserve"> protection strategy before </w:t>
      </w:r>
      <w:r w:rsidR="00416BA7" w:rsidRPr="00886E15">
        <w:rPr>
          <w:noProof w:val="0"/>
        </w:rPr>
        <w:t xml:space="preserve">natural </w:t>
      </w:r>
      <w:r w:rsidRPr="00886E15">
        <w:rPr>
          <w:noProof w:val="0"/>
        </w:rPr>
        <w:t>disasters.</w:t>
      </w:r>
    </w:p>
    <w:p w14:paraId="3A964C75" w14:textId="61B08A4B" w:rsidR="00260BF1" w:rsidRPr="00886E15" w:rsidRDefault="00260BF1" w:rsidP="00886E15">
      <w:pPr>
        <w:pStyle w:val="Prrafodelista"/>
        <w:ind w:left="0"/>
        <w:contextualSpacing w:val="0"/>
        <w:jc w:val="both"/>
        <w:rPr>
          <w:noProof w:val="0"/>
        </w:rPr>
      </w:pPr>
      <w:r w:rsidRPr="00886E15">
        <w:rPr>
          <w:noProof w:val="0"/>
        </w:rPr>
        <w:t>It is worth mentioning that SISCLIMA</w:t>
      </w:r>
      <w:r w:rsidR="003F58C8" w:rsidRPr="00886E15">
        <w:rPr>
          <w:noProof w:val="0"/>
        </w:rPr>
        <w:t>’s</w:t>
      </w:r>
      <w:r w:rsidRPr="00886E15">
        <w:rPr>
          <w:noProof w:val="0"/>
        </w:rPr>
        <w:t xml:space="preserve"> actio</w:t>
      </w:r>
      <w:r w:rsidR="003F58C8" w:rsidRPr="00886E15">
        <w:rPr>
          <w:noProof w:val="0"/>
        </w:rPr>
        <w:t>n</w:t>
      </w:r>
      <w:r w:rsidRPr="00886E15">
        <w:rPr>
          <w:noProof w:val="0"/>
        </w:rPr>
        <w:t xml:space="preserve"> scope</w:t>
      </w:r>
      <w:r w:rsidR="003F58C8" w:rsidRPr="00886E15">
        <w:rPr>
          <w:noProof w:val="0"/>
        </w:rPr>
        <w:t>s</w:t>
      </w:r>
      <w:r w:rsidRPr="00886E15">
        <w:rPr>
          <w:noProof w:val="0"/>
        </w:rPr>
        <w:t xml:space="preserve"> correspond to the climate strategy included in the PND 2010-2014, </w:t>
      </w:r>
      <w:r w:rsidR="00C00E9D" w:rsidRPr="00AB0B93">
        <w:rPr>
          <w:noProof w:val="0"/>
        </w:rPr>
        <w:t>chapter</w:t>
      </w:r>
      <w:r w:rsidRPr="00886E15">
        <w:rPr>
          <w:noProof w:val="0"/>
        </w:rPr>
        <w:t xml:space="preserve"> VI, where Colombia should implement a National Policy and a National Climate</w:t>
      </w:r>
      <w:r w:rsidR="003F58C8" w:rsidRPr="00886E15">
        <w:rPr>
          <w:noProof w:val="0"/>
        </w:rPr>
        <w:t xml:space="preserve"> </w:t>
      </w:r>
      <w:r w:rsidRPr="00886E15">
        <w:rPr>
          <w:noProof w:val="0"/>
        </w:rPr>
        <w:t>System by 2014.</w:t>
      </w:r>
    </w:p>
    <w:p w14:paraId="501774A5" w14:textId="3BB7C004" w:rsidR="00260BF1" w:rsidRPr="00886E15" w:rsidRDefault="00260BF1" w:rsidP="00886E15">
      <w:pPr>
        <w:pStyle w:val="Prrafodelista"/>
        <w:ind w:left="0"/>
        <w:contextualSpacing w:val="0"/>
        <w:jc w:val="both"/>
        <w:rPr>
          <w:noProof w:val="0"/>
        </w:rPr>
      </w:pPr>
      <w:r w:rsidRPr="00886E15">
        <w:rPr>
          <w:noProof w:val="0"/>
        </w:rPr>
        <w:t xml:space="preserve">In the PND 2014-2018 named “Together for a New Country”, the subject of climate change is included in Chapter VI: “Green </w:t>
      </w:r>
      <w:r w:rsidR="00B50956" w:rsidRPr="00AB0B93">
        <w:rPr>
          <w:noProof w:val="0"/>
        </w:rPr>
        <w:t>Growth</w:t>
      </w:r>
      <w:r w:rsidRPr="00886E15">
        <w:rPr>
          <w:noProof w:val="0"/>
        </w:rPr>
        <w:t xml:space="preserve">” with an allocation of 1.35% of the nation’s budget for that period. </w:t>
      </w:r>
    </w:p>
    <w:p w14:paraId="07D8741E" w14:textId="796801DB" w:rsidR="00EF4646" w:rsidRPr="00886E15" w:rsidRDefault="00260BF1" w:rsidP="00DE60FD">
      <w:pPr>
        <w:pStyle w:val="Prrafodelista"/>
        <w:ind w:left="0"/>
        <w:contextualSpacing w:val="0"/>
        <w:jc w:val="both"/>
        <w:rPr>
          <w:noProof w:val="0"/>
        </w:rPr>
      </w:pPr>
      <w:r w:rsidRPr="00886E15">
        <w:rPr>
          <w:noProof w:val="0"/>
        </w:rPr>
        <w:t xml:space="preserve">Regarding IDEAM, this is the technical body in charge of elaborating national communications of climate change, besides it elaborates climatological and vulnerability studies, </w:t>
      </w:r>
      <w:r w:rsidR="00B50956" w:rsidRPr="00AB0B93">
        <w:rPr>
          <w:noProof w:val="0"/>
        </w:rPr>
        <w:t>weath</w:t>
      </w:r>
      <w:r w:rsidR="00B50956">
        <w:rPr>
          <w:noProof w:val="0"/>
        </w:rPr>
        <w:t>e</w:t>
      </w:r>
      <w:r w:rsidR="00B50956" w:rsidRPr="00AB0B93">
        <w:rPr>
          <w:noProof w:val="0"/>
        </w:rPr>
        <w:t>r</w:t>
      </w:r>
      <w:r w:rsidRPr="00886E15">
        <w:rPr>
          <w:noProof w:val="0"/>
        </w:rPr>
        <w:t xml:space="preserve"> forecasts and admin</w:t>
      </w:r>
      <w:r w:rsidR="00973651" w:rsidRPr="00886E15">
        <w:rPr>
          <w:noProof w:val="0"/>
        </w:rPr>
        <w:t>is</w:t>
      </w:r>
      <w:r w:rsidRPr="00886E15">
        <w:rPr>
          <w:noProof w:val="0"/>
        </w:rPr>
        <w:t>ters country’s mete</w:t>
      </w:r>
      <w:r w:rsidR="00973651" w:rsidRPr="00886E15">
        <w:rPr>
          <w:noProof w:val="0"/>
        </w:rPr>
        <w:t>o</w:t>
      </w:r>
      <w:r w:rsidRPr="00886E15">
        <w:rPr>
          <w:noProof w:val="0"/>
        </w:rPr>
        <w:t>rological stations</w:t>
      </w:r>
      <w:r w:rsidR="00973651" w:rsidRPr="00886E15">
        <w:rPr>
          <w:noProof w:val="0"/>
        </w:rPr>
        <w:t xml:space="preserve">. </w:t>
      </w:r>
      <w:r w:rsidR="003E6ABF" w:rsidRPr="00886E15">
        <w:rPr>
          <w:noProof w:val="0"/>
        </w:rPr>
        <w:t xml:space="preserve">In </w:t>
      </w:r>
      <w:r w:rsidR="00B50956" w:rsidRPr="00AB0B93">
        <w:rPr>
          <w:noProof w:val="0"/>
        </w:rPr>
        <w:t>addition</w:t>
      </w:r>
      <w:r w:rsidR="003E6ABF" w:rsidRPr="00886E15">
        <w:rPr>
          <w:noProof w:val="0"/>
        </w:rPr>
        <w:t>, t</w:t>
      </w:r>
      <w:r w:rsidR="00973651" w:rsidRPr="00886E15">
        <w:rPr>
          <w:noProof w:val="0"/>
        </w:rPr>
        <w:t xml:space="preserve">here are other four research entities for </w:t>
      </w:r>
      <w:r w:rsidR="00973651" w:rsidRPr="00886E15">
        <w:rPr>
          <w:noProof w:val="0"/>
        </w:rPr>
        <w:lastRenderedPageBreak/>
        <w:t xml:space="preserve">coastal-marine systems, biodiversity and terrestrial ecosystems, and are part of the Colombia’s national environmental system. </w:t>
      </w:r>
    </w:p>
    <w:p w14:paraId="15EB5986" w14:textId="16C085E2" w:rsidR="00257369" w:rsidRPr="00886E15" w:rsidRDefault="00973651" w:rsidP="00886E15">
      <w:pPr>
        <w:pStyle w:val="Prrafodelista"/>
        <w:ind w:left="0"/>
        <w:contextualSpacing w:val="0"/>
        <w:jc w:val="both"/>
        <w:rPr>
          <w:noProof w:val="0"/>
        </w:rPr>
      </w:pPr>
      <w:r w:rsidRPr="00886E15">
        <w:rPr>
          <w:noProof w:val="0"/>
        </w:rPr>
        <w:t xml:space="preserve">Finally, </w:t>
      </w:r>
      <w:r w:rsidR="00B50956" w:rsidRPr="00AB0B93">
        <w:rPr>
          <w:noProof w:val="0"/>
        </w:rPr>
        <w:t>Autonomous</w:t>
      </w:r>
      <w:r w:rsidRPr="00886E15">
        <w:rPr>
          <w:noProof w:val="0"/>
        </w:rPr>
        <w:t xml:space="preserve"> Regional and Sustainable Development Corporations (CAR) ,which are </w:t>
      </w:r>
      <w:r w:rsidR="003E6ABF" w:rsidRPr="00886E15">
        <w:rPr>
          <w:noProof w:val="0"/>
        </w:rPr>
        <w:t xml:space="preserve">bodies </w:t>
      </w:r>
      <w:r w:rsidRPr="00886E15">
        <w:rPr>
          <w:noProof w:val="0"/>
        </w:rPr>
        <w:t>of public character</w:t>
      </w:r>
      <w:r w:rsidR="003E6ABF" w:rsidRPr="00886E15">
        <w:rPr>
          <w:noProof w:val="0"/>
        </w:rPr>
        <w:t xml:space="preserve"> </w:t>
      </w:r>
      <w:r w:rsidR="00513D1B" w:rsidRPr="00886E15">
        <w:rPr>
          <w:noProof w:val="0"/>
        </w:rPr>
        <w:t xml:space="preserve">integrated by </w:t>
      </w:r>
      <w:r w:rsidRPr="00886E15">
        <w:rPr>
          <w:noProof w:val="0"/>
        </w:rPr>
        <w:t>territorial entities</w:t>
      </w:r>
      <w:r w:rsidR="003E6ABF" w:rsidRPr="00886E15">
        <w:rPr>
          <w:noProof w:val="0"/>
        </w:rPr>
        <w:t>;</w:t>
      </w:r>
      <w:r w:rsidR="00513D1B" w:rsidRPr="00886E15">
        <w:rPr>
          <w:noProof w:val="0"/>
        </w:rPr>
        <w:t xml:space="preserve"> are in charge by law </w:t>
      </w:r>
      <w:r w:rsidR="003E6ABF" w:rsidRPr="00886E15">
        <w:rPr>
          <w:noProof w:val="0"/>
        </w:rPr>
        <w:t xml:space="preserve">for managing </w:t>
      </w:r>
      <w:r w:rsidR="00513D1B" w:rsidRPr="00886E15">
        <w:rPr>
          <w:noProof w:val="0"/>
        </w:rPr>
        <w:t>environ</w:t>
      </w:r>
      <w:r w:rsidR="003E6ABF" w:rsidRPr="00886E15">
        <w:rPr>
          <w:noProof w:val="0"/>
        </w:rPr>
        <w:t>m</w:t>
      </w:r>
      <w:r w:rsidR="00513D1B" w:rsidRPr="00886E15">
        <w:rPr>
          <w:noProof w:val="0"/>
        </w:rPr>
        <w:t>e</w:t>
      </w:r>
      <w:r w:rsidR="003E6ABF" w:rsidRPr="00886E15">
        <w:rPr>
          <w:noProof w:val="0"/>
        </w:rPr>
        <w:t>n</w:t>
      </w:r>
      <w:r w:rsidR="00513D1B" w:rsidRPr="00886E15">
        <w:rPr>
          <w:noProof w:val="0"/>
        </w:rPr>
        <w:t xml:space="preserve">t and renewable natural resources </w:t>
      </w:r>
      <w:r w:rsidR="003E6ABF" w:rsidRPr="00886E15">
        <w:rPr>
          <w:noProof w:val="0"/>
        </w:rPr>
        <w:t xml:space="preserve">within </w:t>
      </w:r>
      <w:r w:rsidR="00513D1B" w:rsidRPr="00886E15">
        <w:rPr>
          <w:noProof w:val="0"/>
        </w:rPr>
        <w:t xml:space="preserve">their </w:t>
      </w:r>
      <w:r w:rsidR="00B50956" w:rsidRPr="00AB0B93">
        <w:rPr>
          <w:noProof w:val="0"/>
        </w:rPr>
        <w:t>jurisdictional</w:t>
      </w:r>
      <w:r w:rsidR="003E6ABF" w:rsidRPr="00886E15">
        <w:rPr>
          <w:noProof w:val="0"/>
        </w:rPr>
        <w:t xml:space="preserve"> authority</w:t>
      </w:r>
      <w:r w:rsidR="00513D1B" w:rsidRPr="00886E15">
        <w:rPr>
          <w:noProof w:val="0"/>
        </w:rPr>
        <w:t xml:space="preserve">, and </w:t>
      </w:r>
      <w:r w:rsidR="003E6ABF" w:rsidRPr="00886E15">
        <w:rPr>
          <w:noProof w:val="0"/>
        </w:rPr>
        <w:t xml:space="preserve">they should </w:t>
      </w:r>
      <w:r w:rsidR="00513D1B" w:rsidRPr="00886E15">
        <w:rPr>
          <w:noProof w:val="0"/>
        </w:rPr>
        <w:t xml:space="preserve">promote the country’s sustainable development.   </w:t>
      </w:r>
      <w:r w:rsidRPr="00886E15">
        <w:rPr>
          <w:noProof w:val="0"/>
        </w:rPr>
        <w:t xml:space="preserve">   </w:t>
      </w:r>
    </w:p>
    <w:p w14:paraId="5B0B8E70" w14:textId="77777777" w:rsidR="00FD33B1" w:rsidRPr="00FD33B1" w:rsidRDefault="00FD33B1" w:rsidP="00FD33B1">
      <w:pPr>
        <w:pStyle w:val="Prrafodelista"/>
        <w:keepNext/>
        <w:keepLines/>
        <w:numPr>
          <w:ilvl w:val="0"/>
          <w:numId w:val="20"/>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788" w:name="_Toc489089322"/>
      <w:bookmarkStart w:id="789" w:name="_Toc489518545"/>
      <w:bookmarkStart w:id="790" w:name="_Toc489614853"/>
      <w:bookmarkStart w:id="791" w:name="_Toc489615247"/>
      <w:bookmarkStart w:id="792" w:name="_Toc489615392"/>
      <w:bookmarkStart w:id="793" w:name="_Toc489618565"/>
      <w:bookmarkStart w:id="794" w:name="_Toc492391917"/>
      <w:bookmarkStart w:id="795" w:name="_Toc492392446"/>
      <w:bookmarkStart w:id="796" w:name="_Toc492407080"/>
      <w:bookmarkStart w:id="797" w:name="_Toc492451797"/>
      <w:bookmarkStart w:id="798" w:name="_Toc492452263"/>
      <w:bookmarkStart w:id="799" w:name="_Toc492477721"/>
      <w:bookmarkStart w:id="800" w:name="_Toc493744783"/>
      <w:bookmarkStart w:id="801" w:name="_Toc493764446"/>
      <w:bookmarkStart w:id="802" w:name="_Toc493772735"/>
      <w:bookmarkStart w:id="803" w:name="_Toc493773357"/>
      <w:bookmarkStart w:id="804" w:name="_Toc493773664"/>
      <w:bookmarkStart w:id="805" w:name="_Toc493790569"/>
      <w:bookmarkStart w:id="806" w:name="_Toc493833684"/>
      <w:bookmarkStart w:id="807" w:name="_Toc493842039"/>
      <w:bookmarkStart w:id="808" w:name="_Toc494970369"/>
      <w:bookmarkStart w:id="809" w:name="_Toc494972385"/>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500D4DE5" w14:textId="77777777" w:rsidR="00FD33B1" w:rsidRPr="00FD33B1" w:rsidRDefault="00FD33B1" w:rsidP="00FD33B1">
      <w:pPr>
        <w:pStyle w:val="Prrafodelista"/>
        <w:keepNext/>
        <w:keepLines/>
        <w:numPr>
          <w:ilvl w:val="0"/>
          <w:numId w:val="20"/>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810" w:name="_Toc493842040"/>
      <w:bookmarkStart w:id="811" w:name="_Toc494970370"/>
      <w:bookmarkStart w:id="812" w:name="_Toc494972386"/>
      <w:bookmarkEnd w:id="810"/>
      <w:bookmarkEnd w:id="811"/>
      <w:bookmarkEnd w:id="812"/>
    </w:p>
    <w:p w14:paraId="1E668FD8" w14:textId="77777777" w:rsidR="00FD33B1" w:rsidRPr="00FD33B1" w:rsidRDefault="00FD33B1" w:rsidP="00FD33B1">
      <w:pPr>
        <w:pStyle w:val="Prrafodelista"/>
        <w:keepNext/>
        <w:keepLines/>
        <w:numPr>
          <w:ilvl w:val="1"/>
          <w:numId w:val="20"/>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813" w:name="_Toc493842041"/>
      <w:bookmarkStart w:id="814" w:name="_Toc494970371"/>
      <w:bookmarkStart w:id="815" w:name="_Toc494972387"/>
      <w:bookmarkEnd w:id="813"/>
      <w:bookmarkEnd w:id="814"/>
      <w:bookmarkEnd w:id="815"/>
    </w:p>
    <w:p w14:paraId="730CDFA0" w14:textId="77777777" w:rsidR="00FD33B1" w:rsidRPr="00FD33B1" w:rsidRDefault="00FD33B1" w:rsidP="00FD33B1">
      <w:pPr>
        <w:pStyle w:val="Prrafodelista"/>
        <w:keepNext/>
        <w:keepLines/>
        <w:numPr>
          <w:ilvl w:val="1"/>
          <w:numId w:val="20"/>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816" w:name="_Toc493842042"/>
      <w:bookmarkStart w:id="817" w:name="_Toc494970372"/>
      <w:bookmarkStart w:id="818" w:name="_Toc494972388"/>
      <w:bookmarkEnd w:id="816"/>
      <w:bookmarkEnd w:id="817"/>
      <w:bookmarkEnd w:id="818"/>
    </w:p>
    <w:p w14:paraId="4799D412" w14:textId="72DCECD7" w:rsidR="00257369" w:rsidRPr="00886E15" w:rsidRDefault="00513D1B">
      <w:pPr>
        <w:pStyle w:val="Ttulo2"/>
        <w:numPr>
          <w:ilvl w:val="1"/>
          <w:numId w:val="20"/>
        </w:numPr>
        <w:ind w:left="851" w:hanging="851"/>
        <w:rPr>
          <w:b/>
          <w:i/>
          <w:noProof w:val="0"/>
        </w:rPr>
      </w:pPr>
      <w:bookmarkStart w:id="819" w:name="_Toc494972389"/>
      <w:r w:rsidRPr="00886E15">
        <w:rPr>
          <w:b/>
          <w:i/>
          <w:noProof w:val="0"/>
        </w:rPr>
        <w:t>The Project</w:t>
      </w:r>
      <w:bookmarkEnd w:id="819"/>
    </w:p>
    <w:p w14:paraId="7369A222" w14:textId="2076E7B9" w:rsidR="00DE1059" w:rsidRPr="00886E15" w:rsidRDefault="00513D1B" w:rsidP="00886E15">
      <w:pPr>
        <w:pStyle w:val="Ttulo3"/>
        <w:numPr>
          <w:ilvl w:val="2"/>
          <w:numId w:val="20"/>
        </w:numPr>
        <w:ind w:left="851" w:hanging="851"/>
      </w:pPr>
      <w:bookmarkStart w:id="820" w:name="_Toc494972390"/>
      <w:r w:rsidRPr="00886E15">
        <w:t>Start and duration</w:t>
      </w:r>
      <w:bookmarkEnd w:id="820"/>
      <w:r w:rsidRPr="00886E15">
        <w:t xml:space="preserve"> </w:t>
      </w:r>
    </w:p>
    <w:p w14:paraId="367DEC43" w14:textId="671D153A" w:rsidR="00C34555" w:rsidRPr="00886E15" w:rsidRDefault="00513D1B" w:rsidP="00886E15">
      <w:pPr>
        <w:jc w:val="both"/>
        <w:rPr>
          <w:noProof w:val="0"/>
        </w:rPr>
      </w:pPr>
      <w:r w:rsidRPr="00886E15">
        <w:rPr>
          <w:noProof w:val="0"/>
        </w:rPr>
        <w:t xml:space="preserve">This project was elaborated between 2010 and 2012 and it was expected to start on August 2013. It had a duration of 3 years (August 2013- </w:t>
      </w:r>
      <w:r w:rsidR="00B50956" w:rsidRPr="00AB0B93">
        <w:rPr>
          <w:noProof w:val="0"/>
        </w:rPr>
        <w:t>September</w:t>
      </w:r>
      <w:r w:rsidRPr="00886E15">
        <w:rPr>
          <w:noProof w:val="0"/>
        </w:rPr>
        <w:t xml:space="preserve"> 2016) and </w:t>
      </w:r>
      <w:r w:rsidR="00686F12" w:rsidRPr="00886E15">
        <w:rPr>
          <w:noProof w:val="0"/>
        </w:rPr>
        <w:t>should be</w:t>
      </w:r>
      <w:r w:rsidRPr="00886E15">
        <w:rPr>
          <w:noProof w:val="0"/>
        </w:rPr>
        <w:t xml:space="preserve"> implemented by IDEAM as national executing agency.</w:t>
      </w:r>
    </w:p>
    <w:p w14:paraId="17DD8E33" w14:textId="77777777" w:rsidR="003E32A3" w:rsidRPr="00886E15" w:rsidRDefault="003E32A3" w:rsidP="003E32A3">
      <w:pPr>
        <w:pStyle w:val="Prrafodelista"/>
        <w:keepNext/>
        <w:keepLines/>
        <w:numPr>
          <w:ilvl w:val="0"/>
          <w:numId w:val="7"/>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821" w:name="_Toc489089327"/>
      <w:bookmarkStart w:id="822" w:name="_Toc489518550"/>
      <w:bookmarkStart w:id="823" w:name="_Toc489614858"/>
      <w:bookmarkStart w:id="824" w:name="_Toc489615252"/>
      <w:bookmarkStart w:id="825" w:name="_Toc489615397"/>
      <w:bookmarkStart w:id="826" w:name="_Toc489618570"/>
      <w:bookmarkStart w:id="827" w:name="_Toc492391922"/>
      <w:bookmarkStart w:id="828" w:name="_Toc492392451"/>
      <w:bookmarkStart w:id="829" w:name="_Toc492407085"/>
      <w:bookmarkStart w:id="830" w:name="_Toc492451802"/>
      <w:bookmarkStart w:id="831" w:name="_Toc492452268"/>
      <w:bookmarkStart w:id="832" w:name="_Toc492477726"/>
      <w:bookmarkStart w:id="833" w:name="_Toc493744788"/>
      <w:bookmarkStart w:id="834" w:name="_Toc493764451"/>
      <w:bookmarkStart w:id="835" w:name="_Toc493772740"/>
      <w:bookmarkStart w:id="836" w:name="_Toc493773362"/>
      <w:bookmarkStart w:id="837" w:name="_Toc493773669"/>
      <w:bookmarkStart w:id="838" w:name="_Toc493790574"/>
      <w:bookmarkStart w:id="839" w:name="_Toc493833689"/>
      <w:bookmarkStart w:id="840" w:name="_Toc493842045"/>
      <w:bookmarkStart w:id="841" w:name="_Toc494970375"/>
      <w:bookmarkStart w:id="842" w:name="_Toc494972391"/>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29A4F56C" w14:textId="77777777" w:rsidR="003E32A3" w:rsidRPr="00886E15" w:rsidRDefault="003E32A3" w:rsidP="003E32A3">
      <w:pPr>
        <w:pStyle w:val="Prrafodelista"/>
        <w:keepNext/>
        <w:keepLines/>
        <w:numPr>
          <w:ilvl w:val="0"/>
          <w:numId w:val="7"/>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843" w:name="_Toc489089328"/>
      <w:bookmarkStart w:id="844" w:name="_Toc489518551"/>
      <w:bookmarkStart w:id="845" w:name="_Toc489614859"/>
      <w:bookmarkStart w:id="846" w:name="_Toc489615253"/>
      <w:bookmarkStart w:id="847" w:name="_Toc489615398"/>
      <w:bookmarkStart w:id="848" w:name="_Toc489618571"/>
      <w:bookmarkStart w:id="849" w:name="_Toc492391923"/>
      <w:bookmarkStart w:id="850" w:name="_Toc492392452"/>
      <w:bookmarkStart w:id="851" w:name="_Toc492407086"/>
      <w:bookmarkStart w:id="852" w:name="_Toc492451803"/>
      <w:bookmarkStart w:id="853" w:name="_Toc492452269"/>
      <w:bookmarkStart w:id="854" w:name="_Toc492477727"/>
      <w:bookmarkStart w:id="855" w:name="_Toc493744789"/>
      <w:bookmarkStart w:id="856" w:name="_Toc493764452"/>
      <w:bookmarkStart w:id="857" w:name="_Toc493772741"/>
      <w:bookmarkStart w:id="858" w:name="_Toc493773363"/>
      <w:bookmarkStart w:id="859" w:name="_Toc493773670"/>
      <w:bookmarkStart w:id="860" w:name="_Toc493790575"/>
      <w:bookmarkStart w:id="861" w:name="_Toc493833690"/>
      <w:bookmarkStart w:id="862" w:name="_Toc493842046"/>
      <w:bookmarkStart w:id="863" w:name="_Toc494970376"/>
      <w:bookmarkStart w:id="864" w:name="_Toc49497239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3868013C" w14:textId="77777777" w:rsidR="003E32A3" w:rsidRPr="00886E15" w:rsidRDefault="003E32A3" w:rsidP="003E32A3">
      <w:pPr>
        <w:pStyle w:val="Prrafodelista"/>
        <w:keepNext/>
        <w:keepLines/>
        <w:numPr>
          <w:ilvl w:val="1"/>
          <w:numId w:val="7"/>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865" w:name="_Toc489089329"/>
      <w:bookmarkStart w:id="866" w:name="_Toc489518552"/>
      <w:bookmarkStart w:id="867" w:name="_Toc489614860"/>
      <w:bookmarkStart w:id="868" w:name="_Toc489615254"/>
      <w:bookmarkStart w:id="869" w:name="_Toc489615399"/>
      <w:bookmarkStart w:id="870" w:name="_Toc489618572"/>
      <w:bookmarkStart w:id="871" w:name="_Toc492391924"/>
      <w:bookmarkStart w:id="872" w:name="_Toc492392453"/>
      <w:bookmarkStart w:id="873" w:name="_Toc492407087"/>
      <w:bookmarkStart w:id="874" w:name="_Toc492451804"/>
      <w:bookmarkStart w:id="875" w:name="_Toc492452270"/>
      <w:bookmarkStart w:id="876" w:name="_Toc492477728"/>
      <w:bookmarkStart w:id="877" w:name="_Toc493744790"/>
      <w:bookmarkStart w:id="878" w:name="_Toc493764453"/>
      <w:bookmarkStart w:id="879" w:name="_Toc493772742"/>
      <w:bookmarkStart w:id="880" w:name="_Toc493773364"/>
      <w:bookmarkStart w:id="881" w:name="_Toc493773671"/>
      <w:bookmarkStart w:id="882" w:name="_Toc493790576"/>
      <w:bookmarkStart w:id="883" w:name="_Toc493833691"/>
      <w:bookmarkStart w:id="884" w:name="_Toc493842047"/>
      <w:bookmarkStart w:id="885" w:name="_Toc494970377"/>
      <w:bookmarkStart w:id="886" w:name="_Toc494972393"/>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09041BD7" w14:textId="77777777" w:rsidR="003E32A3" w:rsidRPr="00886E15" w:rsidRDefault="003E32A3" w:rsidP="003E32A3">
      <w:pPr>
        <w:pStyle w:val="Prrafodelista"/>
        <w:keepNext/>
        <w:keepLines/>
        <w:numPr>
          <w:ilvl w:val="1"/>
          <w:numId w:val="7"/>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887" w:name="_Toc489089330"/>
      <w:bookmarkStart w:id="888" w:name="_Toc489518553"/>
      <w:bookmarkStart w:id="889" w:name="_Toc489614861"/>
      <w:bookmarkStart w:id="890" w:name="_Toc489615255"/>
      <w:bookmarkStart w:id="891" w:name="_Toc489615400"/>
      <w:bookmarkStart w:id="892" w:name="_Toc489618573"/>
      <w:bookmarkStart w:id="893" w:name="_Toc492391925"/>
      <w:bookmarkStart w:id="894" w:name="_Toc492392454"/>
      <w:bookmarkStart w:id="895" w:name="_Toc492407088"/>
      <w:bookmarkStart w:id="896" w:name="_Toc492451805"/>
      <w:bookmarkStart w:id="897" w:name="_Toc492452271"/>
      <w:bookmarkStart w:id="898" w:name="_Toc492477729"/>
      <w:bookmarkStart w:id="899" w:name="_Toc493744791"/>
      <w:bookmarkStart w:id="900" w:name="_Toc493764454"/>
      <w:bookmarkStart w:id="901" w:name="_Toc493772743"/>
      <w:bookmarkStart w:id="902" w:name="_Toc493773365"/>
      <w:bookmarkStart w:id="903" w:name="_Toc493773672"/>
      <w:bookmarkStart w:id="904" w:name="_Toc493790577"/>
      <w:bookmarkStart w:id="905" w:name="_Toc493833692"/>
      <w:bookmarkStart w:id="906" w:name="_Toc493842048"/>
      <w:bookmarkStart w:id="907" w:name="_Toc494970378"/>
      <w:bookmarkStart w:id="908" w:name="_Toc494972394"/>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7DACADB1" w14:textId="77777777" w:rsidR="003E32A3" w:rsidRPr="00886E15" w:rsidRDefault="003E32A3" w:rsidP="003E32A3">
      <w:pPr>
        <w:pStyle w:val="Prrafodelista"/>
        <w:keepNext/>
        <w:keepLines/>
        <w:numPr>
          <w:ilvl w:val="1"/>
          <w:numId w:val="7"/>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909" w:name="_Toc489089331"/>
      <w:bookmarkStart w:id="910" w:name="_Toc489518554"/>
      <w:bookmarkStart w:id="911" w:name="_Toc489614862"/>
      <w:bookmarkStart w:id="912" w:name="_Toc489615256"/>
      <w:bookmarkStart w:id="913" w:name="_Toc489615401"/>
      <w:bookmarkStart w:id="914" w:name="_Toc489618574"/>
      <w:bookmarkStart w:id="915" w:name="_Toc492391926"/>
      <w:bookmarkStart w:id="916" w:name="_Toc492392455"/>
      <w:bookmarkStart w:id="917" w:name="_Toc492407089"/>
      <w:bookmarkStart w:id="918" w:name="_Toc492451806"/>
      <w:bookmarkStart w:id="919" w:name="_Toc492452272"/>
      <w:bookmarkStart w:id="920" w:name="_Toc492477730"/>
      <w:bookmarkStart w:id="921" w:name="_Toc493744792"/>
      <w:bookmarkStart w:id="922" w:name="_Toc493764455"/>
      <w:bookmarkStart w:id="923" w:name="_Toc493772744"/>
      <w:bookmarkStart w:id="924" w:name="_Toc493773366"/>
      <w:bookmarkStart w:id="925" w:name="_Toc493773673"/>
      <w:bookmarkStart w:id="926" w:name="_Toc493790578"/>
      <w:bookmarkStart w:id="927" w:name="_Toc493833693"/>
      <w:bookmarkStart w:id="928" w:name="_Toc493842049"/>
      <w:bookmarkStart w:id="929" w:name="_Toc494970379"/>
      <w:bookmarkStart w:id="930" w:name="_Toc494972395"/>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64904E0B" w14:textId="77777777" w:rsidR="003E32A3" w:rsidRPr="00886E15" w:rsidRDefault="003E32A3" w:rsidP="003E32A3">
      <w:pPr>
        <w:pStyle w:val="Prrafodelista"/>
        <w:keepNext/>
        <w:keepLines/>
        <w:numPr>
          <w:ilvl w:val="2"/>
          <w:numId w:val="7"/>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931" w:name="_Toc489089332"/>
      <w:bookmarkStart w:id="932" w:name="_Toc489518555"/>
      <w:bookmarkStart w:id="933" w:name="_Toc489614863"/>
      <w:bookmarkStart w:id="934" w:name="_Toc489615257"/>
      <w:bookmarkStart w:id="935" w:name="_Toc489615402"/>
      <w:bookmarkStart w:id="936" w:name="_Toc489618575"/>
      <w:bookmarkStart w:id="937" w:name="_Toc492391927"/>
      <w:bookmarkStart w:id="938" w:name="_Toc492392456"/>
      <w:bookmarkStart w:id="939" w:name="_Toc492407090"/>
      <w:bookmarkStart w:id="940" w:name="_Toc492451807"/>
      <w:bookmarkStart w:id="941" w:name="_Toc492452273"/>
      <w:bookmarkStart w:id="942" w:name="_Toc492477731"/>
      <w:bookmarkStart w:id="943" w:name="_Toc493744793"/>
      <w:bookmarkStart w:id="944" w:name="_Toc493764456"/>
      <w:bookmarkStart w:id="945" w:name="_Toc493772745"/>
      <w:bookmarkStart w:id="946" w:name="_Toc493773367"/>
      <w:bookmarkStart w:id="947" w:name="_Toc493773674"/>
      <w:bookmarkStart w:id="948" w:name="_Toc493790579"/>
      <w:bookmarkStart w:id="949" w:name="_Toc493833694"/>
      <w:bookmarkStart w:id="950" w:name="_Toc493842050"/>
      <w:bookmarkStart w:id="951" w:name="_Toc494970380"/>
      <w:bookmarkStart w:id="952" w:name="_Toc494972396"/>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0F0EE7D2" w14:textId="61C43CEB" w:rsidR="009B7B38" w:rsidRPr="00886E15" w:rsidRDefault="00D74030" w:rsidP="00886E15">
      <w:pPr>
        <w:pStyle w:val="Ttulo3"/>
        <w:numPr>
          <w:ilvl w:val="2"/>
          <w:numId w:val="7"/>
        </w:numPr>
        <w:ind w:left="851" w:hanging="851"/>
      </w:pPr>
      <w:bookmarkStart w:id="953" w:name="_Toc494972397"/>
      <w:r w:rsidRPr="00886E15">
        <w:t>Issues that the project intended to approach</w:t>
      </w:r>
      <w:bookmarkEnd w:id="953"/>
      <w:r w:rsidRPr="00886E15">
        <w:t xml:space="preserve"> </w:t>
      </w:r>
    </w:p>
    <w:p w14:paraId="601362D7" w14:textId="6B5691A7" w:rsidR="00B61ECC" w:rsidRPr="00886E15" w:rsidRDefault="00F9488D">
      <w:pPr>
        <w:jc w:val="both"/>
        <w:rPr>
          <w:noProof w:val="0"/>
        </w:rPr>
      </w:pPr>
      <w:r w:rsidRPr="00886E15">
        <w:rPr>
          <w:noProof w:val="0"/>
        </w:rPr>
        <w:t xml:space="preserve">In </w:t>
      </w:r>
      <w:r w:rsidR="00B50956" w:rsidRPr="00AB0B93">
        <w:rPr>
          <w:noProof w:val="0"/>
        </w:rPr>
        <w:t>despite</w:t>
      </w:r>
      <w:r w:rsidRPr="00886E15">
        <w:rPr>
          <w:noProof w:val="0"/>
        </w:rPr>
        <w:t xml:space="preserve"> of that TNC ha</w:t>
      </w:r>
      <w:r w:rsidR="000A18CF" w:rsidRPr="00886E15">
        <w:rPr>
          <w:noProof w:val="0"/>
        </w:rPr>
        <w:t>d</w:t>
      </w:r>
      <w:r w:rsidRPr="00886E15">
        <w:rPr>
          <w:noProof w:val="0"/>
        </w:rPr>
        <w:t xml:space="preserve"> </w:t>
      </w:r>
      <w:r w:rsidR="00B61ECC" w:rsidRPr="00886E15">
        <w:rPr>
          <w:noProof w:val="0"/>
        </w:rPr>
        <w:t xml:space="preserve">as a basic objective the </w:t>
      </w:r>
      <w:r w:rsidR="00B50956" w:rsidRPr="00AB0B93">
        <w:rPr>
          <w:noProof w:val="0"/>
        </w:rPr>
        <w:t>elaboration</w:t>
      </w:r>
      <w:r w:rsidRPr="00886E15">
        <w:rPr>
          <w:noProof w:val="0"/>
        </w:rPr>
        <w:t xml:space="preserve"> the Thir</w:t>
      </w:r>
      <w:r w:rsidR="00B61ECC" w:rsidRPr="00886E15">
        <w:rPr>
          <w:noProof w:val="0"/>
        </w:rPr>
        <w:t>d</w:t>
      </w:r>
      <w:r w:rsidRPr="00886E15">
        <w:rPr>
          <w:noProof w:val="0"/>
        </w:rPr>
        <w:t xml:space="preserve"> National Communication of Climate Change </w:t>
      </w:r>
      <w:r w:rsidR="00B50956" w:rsidRPr="00AB0B93">
        <w:rPr>
          <w:noProof w:val="0"/>
        </w:rPr>
        <w:t>to</w:t>
      </w:r>
      <w:r w:rsidRPr="00886E15">
        <w:rPr>
          <w:noProof w:val="0"/>
        </w:rPr>
        <w:t xml:space="preserve"> be </w:t>
      </w:r>
      <w:r w:rsidR="00686F12" w:rsidRPr="00886E15">
        <w:rPr>
          <w:noProof w:val="0"/>
        </w:rPr>
        <w:t>submitted to</w:t>
      </w:r>
      <w:r w:rsidRPr="00886E15">
        <w:rPr>
          <w:noProof w:val="0"/>
        </w:rPr>
        <w:t xml:space="preserve"> the convention</w:t>
      </w:r>
      <w:r w:rsidR="00B61ECC" w:rsidRPr="00886E15">
        <w:rPr>
          <w:noProof w:val="0"/>
        </w:rPr>
        <w:t xml:space="preserve">, and in this </w:t>
      </w:r>
      <w:r w:rsidR="00B50956" w:rsidRPr="00AB0B93">
        <w:rPr>
          <w:noProof w:val="0"/>
        </w:rPr>
        <w:t>way,</w:t>
      </w:r>
      <w:r w:rsidR="00B61ECC" w:rsidRPr="00886E15">
        <w:rPr>
          <w:noProof w:val="0"/>
        </w:rPr>
        <w:t xml:space="preserve"> </w:t>
      </w:r>
      <w:r w:rsidR="00686F12" w:rsidRPr="00886E15">
        <w:rPr>
          <w:noProof w:val="0"/>
        </w:rPr>
        <w:t xml:space="preserve">allow </w:t>
      </w:r>
      <w:r w:rsidR="00B61ECC" w:rsidRPr="00886E15">
        <w:rPr>
          <w:noProof w:val="0"/>
        </w:rPr>
        <w:t>the country to comply with its international commitments in this matter</w:t>
      </w:r>
      <w:r w:rsidR="00686F12" w:rsidRPr="00886E15">
        <w:rPr>
          <w:noProof w:val="0"/>
        </w:rPr>
        <w:t>;</w:t>
      </w:r>
      <w:r w:rsidR="00B61ECC" w:rsidRPr="00886E15">
        <w:rPr>
          <w:noProof w:val="0"/>
        </w:rPr>
        <w:t xml:space="preserve"> there exist</w:t>
      </w:r>
      <w:r w:rsidR="000A18CF" w:rsidRPr="00886E15">
        <w:rPr>
          <w:noProof w:val="0"/>
        </w:rPr>
        <w:t>ed</w:t>
      </w:r>
      <w:r w:rsidR="00B61ECC" w:rsidRPr="00886E15">
        <w:rPr>
          <w:noProof w:val="0"/>
        </w:rPr>
        <w:t xml:space="preserve"> a series of argumentations in the prodoc indicating more strategic objectives</w:t>
      </w:r>
      <w:r w:rsidR="000A6F6E" w:rsidRPr="00886E15">
        <w:rPr>
          <w:noProof w:val="0"/>
        </w:rPr>
        <w:t xml:space="preserve"> for the country</w:t>
      </w:r>
      <w:r w:rsidR="00B61ECC" w:rsidRPr="00886E15">
        <w:rPr>
          <w:noProof w:val="0"/>
        </w:rPr>
        <w:t>.</w:t>
      </w:r>
    </w:p>
    <w:p w14:paraId="36F99847" w14:textId="464270A8" w:rsidR="000A6F6E" w:rsidRPr="00886E15" w:rsidRDefault="000A6F6E" w:rsidP="009B7B38">
      <w:pPr>
        <w:jc w:val="both"/>
        <w:rPr>
          <w:noProof w:val="0"/>
        </w:rPr>
      </w:pPr>
      <w:r w:rsidRPr="00886E15">
        <w:rPr>
          <w:noProof w:val="0"/>
        </w:rPr>
        <w:t xml:space="preserve">In the first place, TNC </w:t>
      </w:r>
      <w:r w:rsidR="000A18CF" w:rsidRPr="00886E15">
        <w:rPr>
          <w:noProof w:val="0"/>
        </w:rPr>
        <w:t xml:space="preserve">sought </w:t>
      </w:r>
      <w:r w:rsidRPr="00886E15">
        <w:rPr>
          <w:noProof w:val="0"/>
        </w:rPr>
        <w:t xml:space="preserve">to solve problems found during the elaboration of the first and second national communications, mainly </w:t>
      </w:r>
      <w:r w:rsidR="00B50956" w:rsidRPr="00AB0B93">
        <w:rPr>
          <w:noProof w:val="0"/>
        </w:rPr>
        <w:t>referred</w:t>
      </w:r>
      <w:r w:rsidR="005F0593" w:rsidRPr="00886E15">
        <w:rPr>
          <w:noProof w:val="0"/>
        </w:rPr>
        <w:t xml:space="preserve"> to participation of stakeholders involved in this issue (public and </w:t>
      </w:r>
      <w:r w:rsidR="00B50956" w:rsidRPr="00AB0B93">
        <w:rPr>
          <w:noProof w:val="0"/>
        </w:rPr>
        <w:t>private</w:t>
      </w:r>
      <w:r w:rsidR="005F0593" w:rsidRPr="00886E15">
        <w:rPr>
          <w:noProof w:val="0"/>
        </w:rPr>
        <w:t xml:space="preserve"> sectors, NGO and academia).</w:t>
      </w:r>
      <w:r w:rsidRPr="00886E15">
        <w:rPr>
          <w:noProof w:val="0"/>
        </w:rPr>
        <w:t xml:space="preserve"> </w:t>
      </w:r>
      <w:r w:rsidR="005F0593" w:rsidRPr="00886E15">
        <w:rPr>
          <w:noProof w:val="0"/>
        </w:rPr>
        <w:t xml:space="preserve">It was also desired that TNC could be disseminated and understood by different actors, for which a communication strategy targeted to reach different actors was needed. </w:t>
      </w:r>
    </w:p>
    <w:p w14:paraId="347C43EB" w14:textId="464BFE36" w:rsidR="008031D6" w:rsidRPr="00886E15" w:rsidRDefault="005F0593" w:rsidP="009B7B38">
      <w:pPr>
        <w:jc w:val="both"/>
        <w:rPr>
          <w:noProof w:val="0"/>
        </w:rPr>
      </w:pPr>
      <w:r w:rsidRPr="00886E15">
        <w:rPr>
          <w:noProof w:val="0"/>
        </w:rPr>
        <w:t>Besides, it was expected that with the creat</w:t>
      </w:r>
      <w:r w:rsidR="008031D6" w:rsidRPr="00886E15">
        <w:rPr>
          <w:noProof w:val="0"/>
        </w:rPr>
        <w:t>ion of technical worktables, the TNC would contribute -through its reports</w:t>
      </w:r>
      <w:r w:rsidRPr="00886E15">
        <w:rPr>
          <w:noProof w:val="0"/>
        </w:rPr>
        <w:t xml:space="preserve"> </w:t>
      </w:r>
      <w:r w:rsidR="008031D6" w:rsidRPr="00886E15">
        <w:rPr>
          <w:noProof w:val="0"/>
        </w:rPr>
        <w:t xml:space="preserve">-, to promote interaction among different climate change and </w:t>
      </w:r>
      <w:r w:rsidR="00B50956" w:rsidRPr="00AB0B93">
        <w:rPr>
          <w:noProof w:val="0"/>
        </w:rPr>
        <w:t>development</w:t>
      </w:r>
      <w:r w:rsidR="008031D6" w:rsidRPr="00886E15">
        <w:rPr>
          <w:noProof w:val="0"/>
        </w:rPr>
        <w:t xml:space="preserve"> strategies, </w:t>
      </w:r>
      <w:r w:rsidR="00B50956" w:rsidRPr="00AB0B93">
        <w:rPr>
          <w:noProof w:val="0"/>
        </w:rPr>
        <w:t>considering</w:t>
      </w:r>
      <w:r w:rsidR="008031D6" w:rsidRPr="00886E15">
        <w:rPr>
          <w:noProof w:val="0"/>
        </w:rPr>
        <w:t xml:space="preserve"> that the main actors would be collaborating with the project.</w:t>
      </w:r>
    </w:p>
    <w:p w14:paraId="0038B5AB" w14:textId="2415576B" w:rsidR="00B82C13" w:rsidRPr="00886E15" w:rsidRDefault="008031D6" w:rsidP="009B7B38">
      <w:pPr>
        <w:jc w:val="both"/>
        <w:rPr>
          <w:noProof w:val="0"/>
        </w:rPr>
      </w:pPr>
      <w:r w:rsidRPr="00886E15">
        <w:rPr>
          <w:noProof w:val="0"/>
        </w:rPr>
        <w:t xml:space="preserve"> </w:t>
      </w:r>
      <w:r w:rsidR="00686F12" w:rsidRPr="00886E15">
        <w:rPr>
          <w:noProof w:val="0"/>
        </w:rPr>
        <w:t xml:space="preserve">Another relevant aspect </w:t>
      </w:r>
      <w:r w:rsidR="000A18CF" w:rsidRPr="00886E15">
        <w:rPr>
          <w:noProof w:val="0"/>
        </w:rPr>
        <w:t xml:space="preserve">of </w:t>
      </w:r>
      <w:r w:rsidR="00686F12" w:rsidRPr="00886E15">
        <w:rPr>
          <w:noProof w:val="0"/>
        </w:rPr>
        <w:t>this project was</w:t>
      </w:r>
      <w:r w:rsidR="00B82C13" w:rsidRPr="00886E15">
        <w:rPr>
          <w:noProof w:val="0"/>
        </w:rPr>
        <w:t xml:space="preserve"> to provide </w:t>
      </w:r>
      <w:r w:rsidR="00B50956" w:rsidRPr="00AB0B93">
        <w:rPr>
          <w:noProof w:val="0"/>
        </w:rPr>
        <w:t>strengthening</w:t>
      </w:r>
      <w:r w:rsidR="00B82C13" w:rsidRPr="00886E15">
        <w:rPr>
          <w:noProof w:val="0"/>
        </w:rPr>
        <w:t xml:space="preserve"> for institutions in charge of elaborating national communications, in this case IDEAM, which also </w:t>
      </w:r>
      <w:r w:rsidR="00D07E88" w:rsidRPr="00886E15">
        <w:rPr>
          <w:noProof w:val="0"/>
        </w:rPr>
        <w:t>relies on</w:t>
      </w:r>
      <w:r w:rsidR="00B82C13" w:rsidRPr="00886E15">
        <w:rPr>
          <w:noProof w:val="0"/>
        </w:rPr>
        <w:t xml:space="preserve"> </w:t>
      </w:r>
      <w:r w:rsidR="00D07E88" w:rsidRPr="00886E15">
        <w:rPr>
          <w:noProof w:val="0"/>
        </w:rPr>
        <w:t xml:space="preserve">the technical </w:t>
      </w:r>
      <w:r w:rsidR="00B82C13" w:rsidRPr="00886E15">
        <w:rPr>
          <w:noProof w:val="0"/>
        </w:rPr>
        <w:t>support</w:t>
      </w:r>
      <w:r w:rsidR="00D07E88" w:rsidRPr="00886E15">
        <w:rPr>
          <w:noProof w:val="0"/>
        </w:rPr>
        <w:t xml:space="preserve"> from other </w:t>
      </w:r>
      <w:r w:rsidR="00B50956" w:rsidRPr="00AB0B93">
        <w:rPr>
          <w:noProof w:val="0"/>
        </w:rPr>
        <w:t>instructions</w:t>
      </w:r>
      <w:r w:rsidR="00D07E88" w:rsidRPr="00886E15">
        <w:rPr>
          <w:noProof w:val="0"/>
        </w:rPr>
        <w:t xml:space="preserve"> included in the country national environmental system (SNA), such as INVEMAR and the Von </w:t>
      </w:r>
      <w:r w:rsidR="00B50956" w:rsidRPr="00AB0B93">
        <w:rPr>
          <w:noProof w:val="0"/>
        </w:rPr>
        <w:t>Humboldt</w:t>
      </w:r>
      <w:r w:rsidR="00D07E88" w:rsidRPr="00886E15">
        <w:rPr>
          <w:noProof w:val="0"/>
        </w:rPr>
        <w:t xml:space="preserve"> Institute. It </w:t>
      </w:r>
      <w:r w:rsidR="000A18CF" w:rsidRPr="00886E15">
        <w:rPr>
          <w:noProof w:val="0"/>
        </w:rPr>
        <w:t>was</w:t>
      </w:r>
      <w:r w:rsidR="00D07E88" w:rsidRPr="00886E15">
        <w:rPr>
          <w:noProof w:val="0"/>
        </w:rPr>
        <w:t xml:space="preserve"> also recognized the need to strength capacities for different ministries and sectors involved, with the aim of mainstreaming adaptation and mitigation activities into sectoral development plans. </w:t>
      </w:r>
    </w:p>
    <w:p w14:paraId="406E5CBB" w14:textId="68CDE161" w:rsidR="00D07E88" w:rsidRPr="00886E15" w:rsidRDefault="000A18CF" w:rsidP="009B7B38">
      <w:pPr>
        <w:jc w:val="both"/>
        <w:rPr>
          <w:noProof w:val="0"/>
        </w:rPr>
      </w:pPr>
      <w:r w:rsidRPr="00886E15">
        <w:rPr>
          <w:noProof w:val="0"/>
        </w:rPr>
        <w:t>I</w:t>
      </w:r>
      <w:r w:rsidR="00D07E88" w:rsidRPr="00886E15">
        <w:rPr>
          <w:noProof w:val="0"/>
        </w:rPr>
        <w:t xml:space="preserve">t was also desired that the country could count on reliable technical information that could support decision taking </w:t>
      </w:r>
      <w:r w:rsidR="00B50956" w:rsidRPr="00AB0B93">
        <w:rPr>
          <w:noProof w:val="0"/>
        </w:rPr>
        <w:t>processes</w:t>
      </w:r>
      <w:r w:rsidR="00D07E88" w:rsidRPr="00886E15">
        <w:rPr>
          <w:noProof w:val="0"/>
        </w:rPr>
        <w:t xml:space="preserve"> and negotiations that the country s</w:t>
      </w:r>
      <w:r w:rsidRPr="00886E15">
        <w:rPr>
          <w:noProof w:val="0"/>
        </w:rPr>
        <w:t>h</w:t>
      </w:r>
      <w:r w:rsidR="00D07E88" w:rsidRPr="00886E15">
        <w:rPr>
          <w:noProof w:val="0"/>
        </w:rPr>
        <w:t xml:space="preserve">ould </w:t>
      </w:r>
      <w:r w:rsidRPr="00886E15">
        <w:rPr>
          <w:noProof w:val="0"/>
        </w:rPr>
        <w:t>manage</w:t>
      </w:r>
      <w:r w:rsidR="00D07E88" w:rsidRPr="00886E15">
        <w:rPr>
          <w:noProof w:val="0"/>
        </w:rPr>
        <w:t xml:space="preserve"> in climate change issues.</w:t>
      </w:r>
    </w:p>
    <w:p w14:paraId="0426AE52" w14:textId="0B9DED7C" w:rsidR="00D07E88" w:rsidRPr="00886E15" w:rsidRDefault="00D07E88" w:rsidP="009B7B38">
      <w:pPr>
        <w:jc w:val="both"/>
        <w:rPr>
          <w:noProof w:val="0"/>
        </w:rPr>
      </w:pPr>
      <w:r w:rsidRPr="00886E15">
        <w:rPr>
          <w:noProof w:val="0"/>
        </w:rPr>
        <w:t>On the other hand, it was also wa</w:t>
      </w:r>
      <w:r w:rsidR="007D078E" w:rsidRPr="00886E15">
        <w:rPr>
          <w:noProof w:val="0"/>
        </w:rPr>
        <w:t>nted to solve some</w:t>
      </w:r>
      <w:r w:rsidRPr="00886E15">
        <w:rPr>
          <w:noProof w:val="0"/>
        </w:rPr>
        <w:t xml:space="preserve"> aspects </w:t>
      </w:r>
      <w:r w:rsidR="007D078E" w:rsidRPr="00886E15">
        <w:rPr>
          <w:noProof w:val="0"/>
        </w:rPr>
        <w:t xml:space="preserve">of the methodology used for generating scenarios </w:t>
      </w:r>
      <w:r w:rsidR="000A18CF" w:rsidRPr="00886E15">
        <w:rPr>
          <w:noProof w:val="0"/>
        </w:rPr>
        <w:t>for</w:t>
      </w:r>
      <w:r w:rsidR="007D078E" w:rsidRPr="00886E15">
        <w:rPr>
          <w:noProof w:val="0"/>
        </w:rPr>
        <w:t xml:space="preserve"> climate change and vulnerability analysis. Specifically, it </w:t>
      </w:r>
      <w:r w:rsidR="000A18CF" w:rsidRPr="00886E15">
        <w:rPr>
          <w:noProof w:val="0"/>
        </w:rPr>
        <w:t>was desired</w:t>
      </w:r>
      <w:r w:rsidR="007D078E" w:rsidRPr="00886E15">
        <w:rPr>
          <w:noProof w:val="0"/>
        </w:rPr>
        <w:t xml:space="preserve"> to elaborate scenarios that would be flexible enough to establish both, land and time scales in line with the requirements </w:t>
      </w:r>
      <w:r w:rsidR="000A18CF" w:rsidRPr="00886E15">
        <w:rPr>
          <w:noProof w:val="0"/>
        </w:rPr>
        <w:t>for land planning from regional</w:t>
      </w:r>
      <w:r w:rsidR="007D078E" w:rsidRPr="00886E15">
        <w:rPr>
          <w:noProof w:val="0"/>
        </w:rPr>
        <w:t xml:space="preserve"> and local authorities (18 and 12 years respectively). The prodoc recognize</w:t>
      </w:r>
      <w:r w:rsidR="000A18CF" w:rsidRPr="00886E15">
        <w:rPr>
          <w:noProof w:val="0"/>
        </w:rPr>
        <w:t>d</w:t>
      </w:r>
      <w:r w:rsidR="007D078E" w:rsidRPr="00886E15">
        <w:rPr>
          <w:noProof w:val="0"/>
        </w:rPr>
        <w:t xml:space="preserve"> that efforts to incorporate environmental problems in land planning </w:t>
      </w:r>
      <w:r w:rsidR="000A18CF" w:rsidRPr="00886E15">
        <w:rPr>
          <w:noProof w:val="0"/>
        </w:rPr>
        <w:t xml:space="preserve">had </w:t>
      </w:r>
      <w:r w:rsidR="007D078E" w:rsidRPr="00886E15">
        <w:rPr>
          <w:noProof w:val="0"/>
        </w:rPr>
        <w:t>very limited results.</w:t>
      </w:r>
    </w:p>
    <w:p w14:paraId="2B917ACA" w14:textId="248355C8" w:rsidR="007D078E" w:rsidRPr="00886E15" w:rsidRDefault="007D078E" w:rsidP="009B7B38">
      <w:pPr>
        <w:jc w:val="both"/>
        <w:rPr>
          <w:noProof w:val="0"/>
        </w:rPr>
      </w:pPr>
      <w:r w:rsidRPr="00886E15">
        <w:rPr>
          <w:noProof w:val="0"/>
        </w:rPr>
        <w:lastRenderedPageBreak/>
        <w:t xml:space="preserve">It was also </w:t>
      </w:r>
      <w:r w:rsidR="00B50956" w:rsidRPr="00AB0B93">
        <w:rPr>
          <w:noProof w:val="0"/>
        </w:rPr>
        <w:t>needed</w:t>
      </w:r>
      <w:r w:rsidRPr="00886E15">
        <w:rPr>
          <w:noProof w:val="0"/>
        </w:rPr>
        <w:t xml:space="preserve"> to determine the level of uncertainty in calculations for the inventory, climate change scenarios and vulnerability analysis</w:t>
      </w:r>
      <w:r w:rsidR="00CF465A" w:rsidRPr="00886E15">
        <w:rPr>
          <w:noProof w:val="0"/>
        </w:rPr>
        <w:t xml:space="preserve">. Besides, land scale should be diminished to 1:100,000 and include more </w:t>
      </w:r>
      <w:r w:rsidR="001968EB" w:rsidRPr="00886E15">
        <w:rPr>
          <w:noProof w:val="0"/>
        </w:rPr>
        <w:t>information on biota and geographical data, along with information on water resources, health sector and glaciers.</w:t>
      </w:r>
      <w:r w:rsidR="00CF465A" w:rsidRPr="00886E15">
        <w:rPr>
          <w:noProof w:val="0"/>
        </w:rPr>
        <w:t xml:space="preserve">  </w:t>
      </w:r>
      <w:r w:rsidRPr="00886E15">
        <w:rPr>
          <w:noProof w:val="0"/>
        </w:rPr>
        <w:t xml:space="preserve"> </w:t>
      </w:r>
    </w:p>
    <w:p w14:paraId="03493F7E" w14:textId="5ACA682A" w:rsidR="00D36E86" w:rsidRPr="00886E15" w:rsidRDefault="001968EB" w:rsidP="009B7B38">
      <w:pPr>
        <w:jc w:val="both"/>
        <w:rPr>
          <w:noProof w:val="0"/>
        </w:rPr>
      </w:pPr>
      <w:r w:rsidRPr="00886E15">
        <w:rPr>
          <w:noProof w:val="0"/>
        </w:rPr>
        <w:t xml:space="preserve">Finally, the country chose to use the </w:t>
      </w:r>
      <w:r w:rsidR="00B50956" w:rsidRPr="00AB0B93">
        <w:rPr>
          <w:noProof w:val="0"/>
        </w:rPr>
        <w:t>methodology</w:t>
      </w:r>
      <w:r w:rsidRPr="00886E15">
        <w:rPr>
          <w:noProof w:val="0"/>
        </w:rPr>
        <w:t xml:space="preserve"> for the inventory according IPCC’s 2006 guidelines, thus Colo</w:t>
      </w:r>
      <w:r w:rsidR="00ED5021" w:rsidRPr="00886E15">
        <w:rPr>
          <w:noProof w:val="0"/>
        </w:rPr>
        <w:t>m</w:t>
      </w:r>
      <w:r w:rsidRPr="00886E15">
        <w:rPr>
          <w:noProof w:val="0"/>
        </w:rPr>
        <w:t xml:space="preserve">bia would be one of the first countries updating its calculation method for inventory, scenarios and vulnerability analysis. </w:t>
      </w:r>
    </w:p>
    <w:p w14:paraId="2C158045" w14:textId="77777777" w:rsidR="00E0535C" w:rsidRPr="00886E15" w:rsidRDefault="00E0535C" w:rsidP="009D1A22">
      <w:pPr>
        <w:pStyle w:val="Prrafodelista"/>
        <w:keepNext/>
        <w:keepLines/>
        <w:numPr>
          <w:ilvl w:val="0"/>
          <w:numId w:val="7"/>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highlight w:val="yellow"/>
        </w:rPr>
      </w:pPr>
      <w:bookmarkStart w:id="954" w:name="_Toc395430287"/>
      <w:bookmarkStart w:id="955" w:name="_Toc395430369"/>
      <w:bookmarkStart w:id="956" w:name="_Toc395462262"/>
      <w:bookmarkStart w:id="957" w:name="_Toc395471046"/>
      <w:bookmarkStart w:id="958" w:name="_Toc395471747"/>
      <w:bookmarkStart w:id="959" w:name="_Toc395519525"/>
      <w:bookmarkStart w:id="960" w:name="_Toc395521141"/>
      <w:bookmarkStart w:id="961" w:name="_Toc395522312"/>
      <w:bookmarkStart w:id="962" w:name="_Toc395534995"/>
      <w:bookmarkStart w:id="963" w:name="_Toc395890437"/>
      <w:bookmarkStart w:id="964" w:name="_Toc395890550"/>
      <w:bookmarkStart w:id="965" w:name="_Toc395890656"/>
      <w:bookmarkStart w:id="966" w:name="_Toc395890756"/>
      <w:bookmarkStart w:id="967" w:name="_Toc395890919"/>
      <w:bookmarkStart w:id="968" w:name="_Toc398486353"/>
      <w:bookmarkStart w:id="969" w:name="_Toc398486466"/>
      <w:bookmarkStart w:id="970" w:name="_Toc398486573"/>
      <w:bookmarkStart w:id="971" w:name="_Toc398533748"/>
      <w:bookmarkStart w:id="972" w:name="_Toc398533855"/>
      <w:bookmarkStart w:id="973" w:name="_Toc398533968"/>
      <w:bookmarkStart w:id="974" w:name="_Toc401131906"/>
      <w:bookmarkStart w:id="975" w:name="_Toc401153455"/>
      <w:bookmarkStart w:id="976" w:name="_Toc401565320"/>
      <w:bookmarkStart w:id="977" w:name="_Toc489089334"/>
      <w:bookmarkStart w:id="978" w:name="_Toc489518557"/>
      <w:bookmarkStart w:id="979" w:name="_Toc489614865"/>
      <w:bookmarkStart w:id="980" w:name="_Toc489615259"/>
      <w:bookmarkStart w:id="981" w:name="_Toc489615404"/>
      <w:bookmarkStart w:id="982" w:name="_Toc489618577"/>
      <w:bookmarkStart w:id="983" w:name="_Toc492391929"/>
      <w:bookmarkStart w:id="984" w:name="_Toc492392458"/>
      <w:bookmarkStart w:id="985" w:name="_Toc492407092"/>
      <w:bookmarkStart w:id="986" w:name="_Toc492451809"/>
      <w:bookmarkStart w:id="987" w:name="_Toc492452275"/>
      <w:bookmarkStart w:id="988" w:name="_Toc492477733"/>
      <w:bookmarkStart w:id="989" w:name="_Toc493744795"/>
      <w:bookmarkStart w:id="990" w:name="_Toc493764458"/>
      <w:bookmarkStart w:id="991" w:name="_Toc493772747"/>
      <w:bookmarkStart w:id="992" w:name="_Toc493773369"/>
      <w:bookmarkStart w:id="993" w:name="_Toc493773676"/>
      <w:bookmarkStart w:id="994" w:name="_Toc493790581"/>
      <w:bookmarkStart w:id="995" w:name="_Toc493833696"/>
      <w:bookmarkStart w:id="996" w:name="_Toc493842052"/>
      <w:bookmarkStart w:id="997" w:name="_Toc494970382"/>
      <w:bookmarkStart w:id="998" w:name="_Toc494972398"/>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14:paraId="4FE69316" w14:textId="77777777" w:rsidR="00E0535C" w:rsidRPr="00886E15" w:rsidRDefault="00E0535C" w:rsidP="009D1A22">
      <w:pPr>
        <w:pStyle w:val="Prrafodelista"/>
        <w:keepNext/>
        <w:keepLines/>
        <w:numPr>
          <w:ilvl w:val="0"/>
          <w:numId w:val="7"/>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highlight w:val="yellow"/>
        </w:rPr>
      </w:pPr>
      <w:bookmarkStart w:id="999" w:name="_Toc395430288"/>
      <w:bookmarkStart w:id="1000" w:name="_Toc395430370"/>
      <w:bookmarkStart w:id="1001" w:name="_Toc395462263"/>
      <w:bookmarkStart w:id="1002" w:name="_Toc395471047"/>
      <w:bookmarkStart w:id="1003" w:name="_Toc395471748"/>
      <w:bookmarkStart w:id="1004" w:name="_Toc395519526"/>
      <w:bookmarkStart w:id="1005" w:name="_Toc395521142"/>
      <w:bookmarkStart w:id="1006" w:name="_Toc395522313"/>
      <w:bookmarkStart w:id="1007" w:name="_Toc395534996"/>
      <w:bookmarkStart w:id="1008" w:name="_Toc395890438"/>
      <w:bookmarkStart w:id="1009" w:name="_Toc395890551"/>
      <w:bookmarkStart w:id="1010" w:name="_Toc395890657"/>
      <w:bookmarkStart w:id="1011" w:name="_Toc395890757"/>
      <w:bookmarkStart w:id="1012" w:name="_Toc395890920"/>
      <w:bookmarkStart w:id="1013" w:name="_Toc398486354"/>
      <w:bookmarkStart w:id="1014" w:name="_Toc398486467"/>
      <w:bookmarkStart w:id="1015" w:name="_Toc398486574"/>
      <w:bookmarkStart w:id="1016" w:name="_Toc398533749"/>
      <w:bookmarkStart w:id="1017" w:name="_Toc398533856"/>
      <w:bookmarkStart w:id="1018" w:name="_Toc398533969"/>
      <w:bookmarkStart w:id="1019" w:name="_Toc401131907"/>
      <w:bookmarkStart w:id="1020" w:name="_Toc401153456"/>
      <w:bookmarkStart w:id="1021" w:name="_Toc401565321"/>
      <w:bookmarkStart w:id="1022" w:name="_Toc489089335"/>
      <w:bookmarkStart w:id="1023" w:name="_Toc489518558"/>
      <w:bookmarkStart w:id="1024" w:name="_Toc489614866"/>
      <w:bookmarkStart w:id="1025" w:name="_Toc489615260"/>
      <w:bookmarkStart w:id="1026" w:name="_Toc489615405"/>
      <w:bookmarkStart w:id="1027" w:name="_Toc489618578"/>
      <w:bookmarkStart w:id="1028" w:name="_Toc492391930"/>
      <w:bookmarkStart w:id="1029" w:name="_Toc492392459"/>
      <w:bookmarkStart w:id="1030" w:name="_Toc492407093"/>
      <w:bookmarkStart w:id="1031" w:name="_Toc492451810"/>
      <w:bookmarkStart w:id="1032" w:name="_Toc492452276"/>
      <w:bookmarkStart w:id="1033" w:name="_Toc492477734"/>
      <w:bookmarkStart w:id="1034" w:name="_Toc493744796"/>
      <w:bookmarkStart w:id="1035" w:name="_Toc493764459"/>
      <w:bookmarkStart w:id="1036" w:name="_Toc493772748"/>
      <w:bookmarkStart w:id="1037" w:name="_Toc493773370"/>
      <w:bookmarkStart w:id="1038" w:name="_Toc493773677"/>
      <w:bookmarkStart w:id="1039" w:name="_Toc493790582"/>
      <w:bookmarkStart w:id="1040" w:name="_Toc493833697"/>
      <w:bookmarkStart w:id="1041" w:name="_Toc493842053"/>
      <w:bookmarkStart w:id="1042" w:name="_Toc494970383"/>
      <w:bookmarkStart w:id="1043" w:name="_Toc494972399"/>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14:paraId="5BA5906D" w14:textId="77777777" w:rsidR="00E0535C" w:rsidRPr="00886E15" w:rsidRDefault="00E0535C" w:rsidP="009D1A22">
      <w:pPr>
        <w:pStyle w:val="Prrafodelista"/>
        <w:keepNext/>
        <w:keepLines/>
        <w:numPr>
          <w:ilvl w:val="1"/>
          <w:numId w:val="7"/>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highlight w:val="yellow"/>
        </w:rPr>
      </w:pPr>
      <w:bookmarkStart w:id="1044" w:name="_Toc395430289"/>
      <w:bookmarkStart w:id="1045" w:name="_Toc395430371"/>
      <w:bookmarkStart w:id="1046" w:name="_Toc395462264"/>
      <w:bookmarkStart w:id="1047" w:name="_Toc395471048"/>
      <w:bookmarkStart w:id="1048" w:name="_Toc395471749"/>
      <w:bookmarkStart w:id="1049" w:name="_Toc395519527"/>
      <w:bookmarkStart w:id="1050" w:name="_Toc395521143"/>
      <w:bookmarkStart w:id="1051" w:name="_Toc395522314"/>
      <w:bookmarkStart w:id="1052" w:name="_Toc395534997"/>
      <w:bookmarkStart w:id="1053" w:name="_Toc395890439"/>
      <w:bookmarkStart w:id="1054" w:name="_Toc395890552"/>
      <w:bookmarkStart w:id="1055" w:name="_Toc395890658"/>
      <w:bookmarkStart w:id="1056" w:name="_Toc395890758"/>
      <w:bookmarkStart w:id="1057" w:name="_Toc395890921"/>
      <w:bookmarkStart w:id="1058" w:name="_Toc398486355"/>
      <w:bookmarkStart w:id="1059" w:name="_Toc398486468"/>
      <w:bookmarkStart w:id="1060" w:name="_Toc398486575"/>
      <w:bookmarkStart w:id="1061" w:name="_Toc398533750"/>
      <w:bookmarkStart w:id="1062" w:name="_Toc398533857"/>
      <w:bookmarkStart w:id="1063" w:name="_Toc398533970"/>
      <w:bookmarkStart w:id="1064" w:name="_Toc401131908"/>
      <w:bookmarkStart w:id="1065" w:name="_Toc401153457"/>
      <w:bookmarkStart w:id="1066" w:name="_Toc401565322"/>
      <w:bookmarkStart w:id="1067" w:name="_Toc489089336"/>
      <w:bookmarkStart w:id="1068" w:name="_Toc489518559"/>
      <w:bookmarkStart w:id="1069" w:name="_Toc489614867"/>
      <w:bookmarkStart w:id="1070" w:name="_Toc489615261"/>
      <w:bookmarkStart w:id="1071" w:name="_Toc489615406"/>
      <w:bookmarkStart w:id="1072" w:name="_Toc489618579"/>
      <w:bookmarkStart w:id="1073" w:name="_Toc492391931"/>
      <w:bookmarkStart w:id="1074" w:name="_Toc492392460"/>
      <w:bookmarkStart w:id="1075" w:name="_Toc492407094"/>
      <w:bookmarkStart w:id="1076" w:name="_Toc492451811"/>
      <w:bookmarkStart w:id="1077" w:name="_Toc492452277"/>
      <w:bookmarkStart w:id="1078" w:name="_Toc492477735"/>
      <w:bookmarkStart w:id="1079" w:name="_Toc493744797"/>
      <w:bookmarkStart w:id="1080" w:name="_Toc493764460"/>
      <w:bookmarkStart w:id="1081" w:name="_Toc493772749"/>
      <w:bookmarkStart w:id="1082" w:name="_Toc493773371"/>
      <w:bookmarkStart w:id="1083" w:name="_Toc493773678"/>
      <w:bookmarkStart w:id="1084" w:name="_Toc493790583"/>
      <w:bookmarkStart w:id="1085" w:name="_Toc493833698"/>
      <w:bookmarkStart w:id="1086" w:name="_Toc493842054"/>
      <w:bookmarkStart w:id="1087" w:name="_Toc494970384"/>
      <w:bookmarkStart w:id="1088" w:name="_Toc494972400"/>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79A292D7" w14:textId="77777777" w:rsidR="00E0535C" w:rsidRPr="00886E15" w:rsidRDefault="00E0535C" w:rsidP="009D1A22">
      <w:pPr>
        <w:pStyle w:val="Prrafodelista"/>
        <w:keepNext/>
        <w:keepLines/>
        <w:numPr>
          <w:ilvl w:val="1"/>
          <w:numId w:val="7"/>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highlight w:val="yellow"/>
        </w:rPr>
      </w:pPr>
      <w:bookmarkStart w:id="1089" w:name="_Toc395430290"/>
      <w:bookmarkStart w:id="1090" w:name="_Toc395430372"/>
      <w:bookmarkStart w:id="1091" w:name="_Toc395462265"/>
      <w:bookmarkStart w:id="1092" w:name="_Toc395471049"/>
      <w:bookmarkStart w:id="1093" w:name="_Toc395471750"/>
      <w:bookmarkStart w:id="1094" w:name="_Toc395519528"/>
      <w:bookmarkStart w:id="1095" w:name="_Toc395521144"/>
      <w:bookmarkStart w:id="1096" w:name="_Toc395522315"/>
      <w:bookmarkStart w:id="1097" w:name="_Toc395534998"/>
      <w:bookmarkStart w:id="1098" w:name="_Toc395890440"/>
      <w:bookmarkStart w:id="1099" w:name="_Toc395890553"/>
      <w:bookmarkStart w:id="1100" w:name="_Toc395890659"/>
      <w:bookmarkStart w:id="1101" w:name="_Toc395890759"/>
      <w:bookmarkStart w:id="1102" w:name="_Toc395890922"/>
      <w:bookmarkStart w:id="1103" w:name="_Toc398486356"/>
      <w:bookmarkStart w:id="1104" w:name="_Toc398486469"/>
      <w:bookmarkStart w:id="1105" w:name="_Toc398486576"/>
      <w:bookmarkStart w:id="1106" w:name="_Toc398533751"/>
      <w:bookmarkStart w:id="1107" w:name="_Toc398533858"/>
      <w:bookmarkStart w:id="1108" w:name="_Toc398533971"/>
      <w:bookmarkStart w:id="1109" w:name="_Toc401131909"/>
      <w:bookmarkStart w:id="1110" w:name="_Toc401153458"/>
      <w:bookmarkStart w:id="1111" w:name="_Toc401565323"/>
      <w:bookmarkStart w:id="1112" w:name="_Toc489089337"/>
      <w:bookmarkStart w:id="1113" w:name="_Toc489518560"/>
      <w:bookmarkStart w:id="1114" w:name="_Toc489614868"/>
      <w:bookmarkStart w:id="1115" w:name="_Toc489615262"/>
      <w:bookmarkStart w:id="1116" w:name="_Toc489615407"/>
      <w:bookmarkStart w:id="1117" w:name="_Toc489618580"/>
      <w:bookmarkStart w:id="1118" w:name="_Toc492391932"/>
      <w:bookmarkStart w:id="1119" w:name="_Toc492392461"/>
      <w:bookmarkStart w:id="1120" w:name="_Toc492407095"/>
      <w:bookmarkStart w:id="1121" w:name="_Toc492451812"/>
      <w:bookmarkStart w:id="1122" w:name="_Toc492452278"/>
      <w:bookmarkStart w:id="1123" w:name="_Toc492477736"/>
      <w:bookmarkStart w:id="1124" w:name="_Toc493744798"/>
      <w:bookmarkStart w:id="1125" w:name="_Toc493764461"/>
      <w:bookmarkStart w:id="1126" w:name="_Toc493772750"/>
      <w:bookmarkStart w:id="1127" w:name="_Toc493773372"/>
      <w:bookmarkStart w:id="1128" w:name="_Toc493773679"/>
      <w:bookmarkStart w:id="1129" w:name="_Toc493790584"/>
      <w:bookmarkStart w:id="1130" w:name="_Toc493833699"/>
      <w:bookmarkStart w:id="1131" w:name="_Toc493842055"/>
      <w:bookmarkStart w:id="1132" w:name="_Toc494970385"/>
      <w:bookmarkStart w:id="1133" w:name="_Toc494972401"/>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6CE83BDD" w14:textId="77777777" w:rsidR="00E0535C" w:rsidRPr="00886E15" w:rsidRDefault="00E0535C" w:rsidP="009D1A22">
      <w:pPr>
        <w:pStyle w:val="Prrafodelista"/>
        <w:keepNext/>
        <w:keepLines/>
        <w:numPr>
          <w:ilvl w:val="2"/>
          <w:numId w:val="7"/>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highlight w:val="yellow"/>
        </w:rPr>
      </w:pPr>
      <w:bookmarkStart w:id="1134" w:name="_Toc395430291"/>
      <w:bookmarkStart w:id="1135" w:name="_Toc395430373"/>
      <w:bookmarkStart w:id="1136" w:name="_Toc395462266"/>
      <w:bookmarkStart w:id="1137" w:name="_Toc395471050"/>
      <w:bookmarkStart w:id="1138" w:name="_Toc395471751"/>
      <w:bookmarkStart w:id="1139" w:name="_Toc395519529"/>
      <w:bookmarkStart w:id="1140" w:name="_Toc395521145"/>
      <w:bookmarkStart w:id="1141" w:name="_Toc395522316"/>
      <w:bookmarkStart w:id="1142" w:name="_Toc395534999"/>
      <w:bookmarkStart w:id="1143" w:name="_Toc395890441"/>
      <w:bookmarkStart w:id="1144" w:name="_Toc395890554"/>
      <w:bookmarkStart w:id="1145" w:name="_Toc395890660"/>
      <w:bookmarkStart w:id="1146" w:name="_Toc395890760"/>
      <w:bookmarkStart w:id="1147" w:name="_Toc395890923"/>
      <w:bookmarkStart w:id="1148" w:name="_Toc398486357"/>
      <w:bookmarkStart w:id="1149" w:name="_Toc398486470"/>
      <w:bookmarkStart w:id="1150" w:name="_Toc398486577"/>
      <w:bookmarkStart w:id="1151" w:name="_Toc398533752"/>
      <w:bookmarkStart w:id="1152" w:name="_Toc398533859"/>
      <w:bookmarkStart w:id="1153" w:name="_Toc398533972"/>
      <w:bookmarkStart w:id="1154" w:name="_Toc401131910"/>
      <w:bookmarkStart w:id="1155" w:name="_Toc401153459"/>
      <w:bookmarkStart w:id="1156" w:name="_Toc401565324"/>
      <w:bookmarkStart w:id="1157" w:name="_Toc489089338"/>
      <w:bookmarkStart w:id="1158" w:name="_Toc489518561"/>
      <w:bookmarkStart w:id="1159" w:name="_Toc489614869"/>
      <w:bookmarkStart w:id="1160" w:name="_Toc489615263"/>
      <w:bookmarkStart w:id="1161" w:name="_Toc489615408"/>
      <w:bookmarkStart w:id="1162" w:name="_Toc489618581"/>
      <w:bookmarkStart w:id="1163" w:name="_Toc492391933"/>
      <w:bookmarkStart w:id="1164" w:name="_Toc492392462"/>
      <w:bookmarkStart w:id="1165" w:name="_Toc492407096"/>
      <w:bookmarkStart w:id="1166" w:name="_Toc492451813"/>
      <w:bookmarkStart w:id="1167" w:name="_Toc492452279"/>
      <w:bookmarkStart w:id="1168" w:name="_Toc492477737"/>
      <w:bookmarkStart w:id="1169" w:name="_Toc493744799"/>
      <w:bookmarkStart w:id="1170" w:name="_Toc493764462"/>
      <w:bookmarkStart w:id="1171" w:name="_Toc493772751"/>
      <w:bookmarkStart w:id="1172" w:name="_Toc493773373"/>
      <w:bookmarkStart w:id="1173" w:name="_Toc493773680"/>
      <w:bookmarkStart w:id="1174" w:name="_Toc493790585"/>
      <w:bookmarkStart w:id="1175" w:name="_Toc493833700"/>
      <w:bookmarkStart w:id="1176" w:name="_Toc493842056"/>
      <w:bookmarkStart w:id="1177" w:name="_Toc494970386"/>
      <w:bookmarkStart w:id="1178" w:name="_Toc494972402"/>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69E2DEC7" w14:textId="77777777" w:rsidR="000700D0" w:rsidRPr="000700D0" w:rsidRDefault="000700D0" w:rsidP="000700D0">
      <w:pPr>
        <w:pStyle w:val="Prrafodelista"/>
        <w:keepNext/>
        <w:keepLines/>
        <w:numPr>
          <w:ilvl w:val="0"/>
          <w:numId w:val="8"/>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179" w:name="_Toc395430293"/>
      <w:bookmarkStart w:id="1180" w:name="_Toc395430375"/>
      <w:bookmarkStart w:id="1181" w:name="_Toc395462268"/>
      <w:bookmarkStart w:id="1182" w:name="_Toc395471052"/>
      <w:bookmarkStart w:id="1183" w:name="_Toc395471753"/>
      <w:bookmarkStart w:id="1184" w:name="_Toc395519531"/>
      <w:bookmarkStart w:id="1185" w:name="_Toc395521147"/>
      <w:bookmarkStart w:id="1186" w:name="_Toc395522318"/>
      <w:bookmarkStart w:id="1187" w:name="_Toc395535001"/>
      <w:bookmarkStart w:id="1188" w:name="_Toc395890443"/>
      <w:bookmarkStart w:id="1189" w:name="_Toc395890556"/>
      <w:bookmarkStart w:id="1190" w:name="_Toc395890662"/>
      <w:bookmarkStart w:id="1191" w:name="_Toc395890762"/>
      <w:bookmarkStart w:id="1192" w:name="_Toc395890925"/>
      <w:bookmarkStart w:id="1193" w:name="_Toc398486359"/>
      <w:bookmarkStart w:id="1194" w:name="_Toc398486472"/>
      <w:bookmarkStart w:id="1195" w:name="_Toc398486579"/>
      <w:bookmarkStart w:id="1196" w:name="_Toc398533754"/>
      <w:bookmarkStart w:id="1197" w:name="_Toc398533861"/>
      <w:bookmarkStart w:id="1198" w:name="_Toc398533974"/>
      <w:bookmarkStart w:id="1199" w:name="_Toc401131912"/>
      <w:bookmarkStart w:id="1200" w:name="_Toc401153461"/>
      <w:bookmarkStart w:id="1201" w:name="_Toc401565326"/>
      <w:bookmarkStart w:id="1202" w:name="_Toc489089339"/>
      <w:bookmarkStart w:id="1203" w:name="_Toc489518562"/>
      <w:bookmarkStart w:id="1204" w:name="_Toc489614870"/>
      <w:bookmarkStart w:id="1205" w:name="_Toc489615264"/>
      <w:bookmarkStart w:id="1206" w:name="_Toc489615409"/>
      <w:bookmarkStart w:id="1207" w:name="_Toc489618582"/>
      <w:bookmarkStart w:id="1208" w:name="_Toc492391934"/>
      <w:bookmarkStart w:id="1209" w:name="_Toc492392463"/>
      <w:bookmarkStart w:id="1210" w:name="_Toc492407097"/>
      <w:bookmarkStart w:id="1211" w:name="_Toc492451814"/>
      <w:bookmarkStart w:id="1212" w:name="_Toc492452280"/>
      <w:bookmarkStart w:id="1213" w:name="_Toc492477738"/>
      <w:bookmarkStart w:id="1214" w:name="_Toc493744800"/>
      <w:bookmarkStart w:id="1215" w:name="_Toc493764463"/>
      <w:bookmarkStart w:id="1216" w:name="_Toc493772752"/>
      <w:bookmarkStart w:id="1217" w:name="_Toc493773374"/>
      <w:bookmarkStart w:id="1218" w:name="_Toc493773681"/>
      <w:bookmarkStart w:id="1219" w:name="_Toc493790586"/>
      <w:bookmarkStart w:id="1220" w:name="_Toc493833701"/>
      <w:bookmarkStart w:id="1221" w:name="_Toc493842057"/>
      <w:bookmarkStart w:id="1222" w:name="_Toc494970387"/>
      <w:bookmarkStart w:id="1223" w:name="_Toc494972403"/>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15583EF0" w14:textId="77777777" w:rsidR="000700D0" w:rsidRPr="000700D0" w:rsidRDefault="000700D0" w:rsidP="000700D0">
      <w:pPr>
        <w:pStyle w:val="Prrafodelista"/>
        <w:keepNext/>
        <w:keepLines/>
        <w:numPr>
          <w:ilvl w:val="1"/>
          <w:numId w:val="8"/>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224" w:name="_Toc493842058"/>
      <w:bookmarkStart w:id="1225" w:name="_Toc494970388"/>
      <w:bookmarkStart w:id="1226" w:name="_Toc494972404"/>
      <w:bookmarkEnd w:id="1224"/>
      <w:bookmarkEnd w:id="1225"/>
      <w:bookmarkEnd w:id="1226"/>
    </w:p>
    <w:p w14:paraId="5FD0F369" w14:textId="77777777" w:rsidR="000700D0" w:rsidRPr="000700D0" w:rsidRDefault="000700D0" w:rsidP="000700D0">
      <w:pPr>
        <w:pStyle w:val="Prrafodelista"/>
        <w:keepNext/>
        <w:keepLines/>
        <w:numPr>
          <w:ilvl w:val="1"/>
          <w:numId w:val="8"/>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227" w:name="_Toc493842059"/>
      <w:bookmarkStart w:id="1228" w:name="_Toc494970389"/>
      <w:bookmarkStart w:id="1229" w:name="_Toc494972405"/>
      <w:bookmarkEnd w:id="1227"/>
      <w:bookmarkEnd w:id="1228"/>
      <w:bookmarkEnd w:id="1229"/>
    </w:p>
    <w:p w14:paraId="000B6B7F" w14:textId="77777777" w:rsidR="000700D0" w:rsidRPr="000700D0" w:rsidRDefault="000700D0" w:rsidP="000700D0">
      <w:pPr>
        <w:pStyle w:val="Prrafodelista"/>
        <w:keepNext/>
        <w:keepLines/>
        <w:numPr>
          <w:ilvl w:val="1"/>
          <w:numId w:val="8"/>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230" w:name="_Toc493842060"/>
      <w:bookmarkStart w:id="1231" w:name="_Toc494970390"/>
      <w:bookmarkStart w:id="1232" w:name="_Toc494972406"/>
      <w:bookmarkEnd w:id="1230"/>
      <w:bookmarkEnd w:id="1231"/>
      <w:bookmarkEnd w:id="1232"/>
    </w:p>
    <w:p w14:paraId="7712CE54" w14:textId="77777777" w:rsidR="000700D0" w:rsidRPr="000700D0" w:rsidRDefault="000700D0" w:rsidP="000700D0">
      <w:pPr>
        <w:pStyle w:val="Prrafodelista"/>
        <w:keepNext/>
        <w:keepLines/>
        <w:numPr>
          <w:ilvl w:val="2"/>
          <w:numId w:val="8"/>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233" w:name="_Toc493842061"/>
      <w:bookmarkStart w:id="1234" w:name="_Toc494970391"/>
      <w:bookmarkStart w:id="1235" w:name="_Toc494972407"/>
      <w:bookmarkEnd w:id="1233"/>
      <w:bookmarkEnd w:id="1234"/>
      <w:bookmarkEnd w:id="1235"/>
    </w:p>
    <w:p w14:paraId="4DD74B87" w14:textId="77777777" w:rsidR="000700D0" w:rsidRPr="000700D0" w:rsidRDefault="000700D0" w:rsidP="000700D0">
      <w:pPr>
        <w:pStyle w:val="Prrafodelista"/>
        <w:keepNext/>
        <w:keepLines/>
        <w:numPr>
          <w:ilvl w:val="2"/>
          <w:numId w:val="8"/>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236" w:name="_Toc493842062"/>
      <w:bookmarkStart w:id="1237" w:name="_Toc494970392"/>
      <w:bookmarkStart w:id="1238" w:name="_Toc494972408"/>
      <w:bookmarkEnd w:id="1236"/>
      <w:bookmarkEnd w:id="1237"/>
      <w:bookmarkEnd w:id="1238"/>
    </w:p>
    <w:p w14:paraId="19755A93" w14:textId="220AFB69" w:rsidR="00DF205A" w:rsidRPr="00886E15" w:rsidRDefault="00B50956" w:rsidP="00886E15">
      <w:pPr>
        <w:pStyle w:val="Ttulo3"/>
        <w:numPr>
          <w:ilvl w:val="2"/>
          <w:numId w:val="8"/>
        </w:numPr>
        <w:ind w:left="504"/>
      </w:pPr>
      <w:bookmarkStart w:id="1239" w:name="_Toc494972409"/>
      <w:r w:rsidRPr="00886E15">
        <w:t>Immediate</w:t>
      </w:r>
      <w:r w:rsidR="00AD6C24" w:rsidRPr="00886E15">
        <w:t xml:space="preserve"> and development project objectives</w:t>
      </w:r>
      <w:bookmarkEnd w:id="1239"/>
    </w:p>
    <w:p w14:paraId="046A7D7E" w14:textId="276D0550" w:rsidR="000852C7" w:rsidRPr="00886E15" w:rsidRDefault="00AD6C24" w:rsidP="00886E15">
      <w:pPr>
        <w:pStyle w:val="Prrafodelista"/>
        <w:ind w:left="0"/>
        <w:contextualSpacing w:val="0"/>
        <w:jc w:val="both"/>
        <w:rPr>
          <w:noProof w:val="0"/>
        </w:rPr>
      </w:pPr>
      <w:r w:rsidRPr="00886E15">
        <w:rPr>
          <w:noProof w:val="0"/>
        </w:rPr>
        <w:t xml:space="preserve">According the evaluation ToR and prodoc, the project objective </w:t>
      </w:r>
      <w:r w:rsidR="00ED5021" w:rsidRPr="00886E15">
        <w:rPr>
          <w:noProof w:val="0"/>
        </w:rPr>
        <w:t>was</w:t>
      </w:r>
      <w:r w:rsidRPr="00886E15">
        <w:rPr>
          <w:noProof w:val="0"/>
        </w:rPr>
        <w:t xml:space="preserve"> to elaborate a document for the </w:t>
      </w:r>
      <w:r w:rsidR="00ED5021" w:rsidRPr="00886E15">
        <w:rPr>
          <w:noProof w:val="0"/>
        </w:rPr>
        <w:t>“</w:t>
      </w:r>
      <w:r w:rsidRPr="00886E15">
        <w:rPr>
          <w:noProof w:val="0"/>
        </w:rPr>
        <w:t>Colombia’s third national communication on climate change</w:t>
      </w:r>
      <w:r w:rsidR="00ED5021" w:rsidRPr="00886E15">
        <w:rPr>
          <w:noProof w:val="0"/>
        </w:rPr>
        <w:t>”</w:t>
      </w:r>
      <w:r w:rsidR="00D6246E" w:rsidRPr="00886E15">
        <w:rPr>
          <w:noProof w:val="0"/>
        </w:rPr>
        <w:t xml:space="preserve"> and submit it to UNFCC</w:t>
      </w:r>
      <w:r w:rsidR="00EF1CF8" w:rsidRPr="00886E15">
        <w:rPr>
          <w:noProof w:val="0"/>
        </w:rPr>
        <w:t xml:space="preserve">C, which would contain reliable information, be transparent, comparable and flexible, </w:t>
      </w:r>
      <w:r w:rsidR="00B50956" w:rsidRPr="00AB0B93">
        <w:rPr>
          <w:noProof w:val="0"/>
        </w:rPr>
        <w:t>considering</w:t>
      </w:r>
      <w:r w:rsidR="00EF1CF8" w:rsidRPr="00886E15">
        <w:rPr>
          <w:noProof w:val="0"/>
        </w:rPr>
        <w:t xml:space="preserve"> Colombia’s specific national circumstances and be used as </w:t>
      </w:r>
      <w:r w:rsidR="00B50956" w:rsidRPr="00AB0B93">
        <w:rPr>
          <w:noProof w:val="0"/>
        </w:rPr>
        <w:t>reference</w:t>
      </w:r>
      <w:r w:rsidR="00EF1CF8" w:rsidRPr="00886E15">
        <w:rPr>
          <w:noProof w:val="0"/>
        </w:rPr>
        <w:t xml:space="preserve"> for </w:t>
      </w:r>
      <w:r w:rsidR="000852C7" w:rsidRPr="00886E15">
        <w:rPr>
          <w:noProof w:val="0"/>
        </w:rPr>
        <w:t xml:space="preserve">the </w:t>
      </w:r>
      <w:r w:rsidR="00EF1CF8" w:rsidRPr="00886E15">
        <w:rPr>
          <w:noProof w:val="0"/>
        </w:rPr>
        <w:t xml:space="preserve">country’s </w:t>
      </w:r>
      <w:r w:rsidR="00B50956" w:rsidRPr="00AB0B93">
        <w:rPr>
          <w:noProof w:val="0"/>
        </w:rPr>
        <w:t>decision-making</w:t>
      </w:r>
      <w:r w:rsidR="000852C7" w:rsidRPr="00886E15">
        <w:rPr>
          <w:noProof w:val="0"/>
        </w:rPr>
        <w:t xml:space="preserve"> processes.</w:t>
      </w:r>
    </w:p>
    <w:p w14:paraId="67B845FB" w14:textId="6BE1BC47" w:rsidR="003D2918" w:rsidRPr="00886E15" w:rsidRDefault="000852C7" w:rsidP="00B0066C">
      <w:pPr>
        <w:pStyle w:val="Prrafodelista"/>
        <w:ind w:left="0"/>
        <w:jc w:val="both"/>
        <w:rPr>
          <w:noProof w:val="0"/>
        </w:rPr>
      </w:pPr>
      <w:r w:rsidRPr="00886E15">
        <w:rPr>
          <w:noProof w:val="0"/>
        </w:rPr>
        <w:t xml:space="preserve">The prodoc does not make any mention on development objectives, nor on project’s global environmental benefits related with climate change. </w:t>
      </w:r>
    </w:p>
    <w:p w14:paraId="2361A9F8" w14:textId="12325BC6" w:rsidR="00BE1A7D" w:rsidRPr="00886E15" w:rsidRDefault="005072C7" w:rsidP="00886E15">
      <w:pPr>
        <w:pStyle w:val="Ttulo3"/>
        <w:numPr>
          <w:ilvl w:val="2"/>
          <w:numId w:val="8"/>
        </w:numPr>
        <w:ind w:left="851" w:hanging="851"/>
      </w:pPr>
      <w:bookmarkStart w:id="1240" w:name="_Toc494972410"/>
      <w:r w:rsidRPr="00886E15">
        <w:t>Expected results</w:t>
      </w:r>
      <w:bookmarkEnd w:id="1240"/>
    </w:p>
    <w:p w14:paraId="74C24544" w14:textId="1754AD44" w:rsidR="00ED72DA" w:rsidRPr="00886E15" w:rsidRDefault="00ED5021" w:rsidP="00DD78E5">
      <w:pPr>
        <w:jc w:val="both"/>
        <w:rPr>
          <w:noProof w:val="0"/>
        </w:rPr>
      </w:pPr>
      <w:r w:rsidRPr="00886E15">
        <w:rPr>
          <w:noProof w:val="0"/>
        </w:rPr>
        <w:t xml:space="preserve">Five </w:t>
      </w:r>
      <w:r w:rsidR="00C2737B" w:rsidRPr="00886E15">
        <w:rPr>
          <w:noProof w:val="0"/>
        </w:rPr>
        <w:t xml:space="preserve">results </w:t>
      </w:r>
      <w:r w:rsidRPr="00886E15">
        <w:rPr>
          <w:noProof w:val="0"/>
        </w:rPr>
        <w:t>had to</w:t>
      </w:r>
      <w:r w:rsidR="00C2737B" w:rsidRPr="00886E15">
        <w:rPr>
          <w:noProof w:val="0"/>
        </w:rPr>
        <w:t xml:space="preserve"> be obtained</w:t>
      </w:r>
      <w:r w:rsidRPr="00886E15">
        <w:rPr>
          <w:noProof w:val="0"/>
        </w:rPr>
        <w:t>,</w:t>
      </w:r>
      <w:r w:rsidR="00C2737B" w:rsidRPr="00886E15">
        <w:rPr>
          <w:noProof w:val="0"/>
        </w:rPr>
        <w:t xml:space="preserve"> plus a project management component, which are detailed in the following list:</w:t>
      </w:r>
      <w:bookmarkStart w:id="1241" w:name="OLE_LINK1"/>
    </w:p>
    <w:p w14:paraId="6E7FA8C0" w14:textId="633D4CEC" w:rsidR="00C2737B" w:rsidRPr="00886E15" w:rsidRDefault="00C2737B" w:rsidP="00B0066C">
      <w:pPr>
        <w:pStyle w:val="Prrafodelista"/>
        <w:numPr>
          <w:ilvl w:val="0"/>
          <w:numId w:val="29"/>
        </w:numPr>
        <w:ind w:left="426" w:hanging="426"/>
        <w:jc w:val="both"/>
        <w:rPr>
          <w:noProof w:val="0"/>
        </w:rPr>
      </w:pPr>
      <w:bookmarkStart w:id="1242" w:name="_Hlk493358800"/>
      <w:r w:rsidRPr="00886E15">
        <w:rPr>
          <w:noProof w:val="0"/>
        </w:rPr>
        <w:t>National circumstances, updated national development priorities in the context of climate change;</w:t>
      </w:r>
    </w:p>
    <w:p w14:paraId="41BCD406" w14:textId="484171F0" w:rsidR="00C2737B" w:rsidRPr="00886E15" w:rsidRDefault="00C2737B" w:rsidP="00B0066C">
      <w:pPr>
        <w:pStyle w:val="Prrafodelista"/>
        <w:numPr>
          <w:ilvl w:val="0"/>
          <w:numId w:val="29"/>
        </w:numPr>
        <w:ind w:left="426" w:hanging="426"/>
        <w:jc w:val="both"/>
        <w:rPr>
          <w:noProof w:val="0"/>
        </w:rPr>
      </w:pPr>
      <w:r w:rsidRPr="00886E15">
        <w:rPr>
          <w:noProof w:val="0"/>
        </w:rPr>
        <w:t>National GHG inventory for 2005, 208 and 2010;</w:t>
      </w:r>
    </w:p>
    <w:p w14:paraId="11BCF110" w14:textId="0CE2F747" w:rsidR="00C2737B" w:rsidRPr="00886E15" w:rsidRDefault="00C2737B" w:rsidP="00B0066C">
      <w:pPr>
        <w:pStyle w:val="Prrafodelista"/>
        <w:numPr>
          <w:ilvl w:val="0"/>
          <w:numId w:val="29"/>
        </w:numPr>
        <w:ind w:left="426" w:hanging="426"/>
        <w:jc w:val="both"/>
        <w:rPr>
          <w:noProof w:val="0"/>
        </w:rPr>
      </w:pPr>
      <w:r w:rsidRPr="00886E15">
        <w:rPr>
          <w:noProof w:val="0"/>
        </w:rPr>
        <w:t>National and Sectoral Mitigation Measures compiled and evaluated in the context of the Colombia’s Low Carbon Development Strategy;</w:t>
      </w:r>
    </w:p>
    <w:p w14:paraId="7A3519AF" w14:textId="051C82C0" w:rsidR="00C2737B" w:rsidRPr="00886E15" w:rsidRDefault="00C2737B" w:rsidP="00B0066C">
      <w:pPr>
        <w:pStyle w:val="Prrafodelista"/>
        <w:numPr>
          <w:ilvl w:val="0"/>
          <w:numId w:val="29"/>
        </w:numPr>
        <w:ind w:left="426" w:hanging="426"/>
        <w:jc w:val="both"/>
        <w:rPr>
          <w:noProof w:val="0"/>
        </w:rPr>
      </w:pPr>
      <w:r w:rsidRPr="00886E15">
        <w:rPr>
          <w:noProof w:val="0"/>
        </w:rPr>
        <w:t xml:space="preserve">National and Regional Vulnerability towards climate change, evaluated according to </w:t>
      </w:r>
      <w:r w:rsidR="00B50956" w:rsidRPr="00AB0B93">
        <w:rPr>
          <w:noProof w:val="0"/>
        </w:rPr>
        <w:t>improved</w:t>
      </w:r>
      <w:r w:rsidRPr="00886E15">
        <w:rPr>
          <w:noProof w:val="0"/>
        </w:rPr>
        <w:t xml:space="preserve"> methodologies;</w:t>
      </w:r>
    </w:p>
    <w:p w14:paraId="3A934E42" w14:textId="61E25281" w:rsidR="00C2737B" w:rsidRPr="00886E15" w:rsidRDefault="00C2737B" w:rsidP="00B0066C">
      <w:pPr>
        <w:pStyle w:val="Prrafodelista"/>
        <w:numPr>
          <w:ilvl w:val="0"/>
          <w:numId w:val="29"/>
        </w:numPr>
        <w:ind w:left="426" w:hanging="426"/>
        <w:jc w:val="both"/>
        <w:rPr>
          <w:noProof w:val="0"/>
        </w:rPr>
      </w:pPr>
      <w:r w:rsidRPr="00886E15">
        <w:rPr>
          <w:noProof w:val="0"/>
        </w:rPr>
        <w:t>Other knowledge and information relevant for compliance of UNFCCC objectives;</w:t>
      </w:r>
    </w:p>
    <w:p w14:paraId="5065674A" w14:textId="3B7C08C8" w:rsidR="00C2737B" w:rsidRPr="00886E15" w:rsidRDefault="00C2737B">
      <w:pPr>
        <w:pStyle w:val="Prrafodelista"/>
        <w:numPr>
          <w:ilvl w:val="0"/>
          <w:numId w:val="29"/>
        </w:numPr>
        <w:ind w:left="426" w:hanging="426"/>
        <w:jc w:val="both"/>
        <w:rPr>
          <w:noProof w:val="0"/>
        </w:rPr>
      </w:pPr>
      <w:r w:rsidRPr="00886E15">
        <w:rPr>
          <w:noProof w:val="0"/>
        </w:rPr>
        <w:t xml:space="preserve"> Sound project management</w:t>
      </w:r>
      <w:bookmarkEnd w:id="1242"/>
      <w:r w:rsidRPr="00886E15">
        <w:rPr>
          <w:noProof w:val="0"/>
        </w:rPr>
        <w:t>.</w:t>
      </w:r>
    </w:p>
    <w:bookmarkEnd w:id="1241"/>
    <w:p w14:paraId="6A6344EB" w14:textId="7D90C61B" w:rsidR="00C2737B" w:rsidRPr="00886E15" w:rsidRDefault="00D81BAE" w:rsidP="00847F3F">
      <w:pPr>
        <w:jc w:val="both"/>
        <w:rPr>
          <w:noProof w:val="0"/>
        </w:rPr>
      </w:pPr>
      <w:r w:rsidRPr="00AB0B93">
        <w:rPr>
          <w:noProof w:val="0"/>
        </w:rPr>
        <w:t>To</w:t>
      </w:r>
      <w:r w:rsidR="00C2737B" w:rsidRPr="00886E15">
        <w:rPr>
          <w:noProof w:val="0"/>
        </w:rPr>
        <w:t xml:space="preserve"> attain the results mentioned above, 56 different activities were </w:t>
      </w:r>
      <w:r w:rsidR="00B50956" w:rsidRPr="00AB0B93">
        <w:rPr>
          <w:noProof w:val="0"/>
        </w:rPr>
        <w:t>proposed</w:t>
      </w:r>
      <w:r w:rsidR="00C2737B" w:rsidRPr="00886E15">
        <w:rPr>
          <w:noProof w:val="0"/>
        </w:rPr>
        <w:t xml:space="preserve"> by the </w:t>
      </w:r>
      <w:r w:rsidR="00B50956" w:rsidRPr="00AB0B93">
        <w:rPr>
          <w:noProof w:val="0"/>
        </w:rPr>
        <w:t>project</w:t>
      </w:r>
      <w:r w:rsidR="00C2737B" w:rsidRPr="00886E15">
        <w:rPr>
          <w:noProof w:val="0"/>
        </w:rPr>
        <w:t xml:space="preserve">, being </w:t>
      </w:r>
      <w:r w:rsidR="00202037" w:rsidRPr="00886E15">
        <w:rPr>
          <w:noProof w:val="0"/>
        </w:rPr>
        <w:t xml:space="preserve">worth mentioning </w:t>
      </w:r>
      <w:r w:rsidR="00C2737B" w:rsidRPr="00886E15">
        <w:rPr>
          <w:noProof w:val="0"/>
        </w:rPr>
        <w:t>information</w:t>
      </w:r>
      <w:r>
        <w:rPr>
          <w:noProof w:val="0"/>
        </w:rPr>
        <w:t xml:space="preserve"> gathering</w:t>
      </w:r>
      <w:r w:rsidR="00C2737B" w:rsidRPr="00886E15">
        <w:rPr>
          <w:noProof w:val="0"/>
        </w:rPr>
        <w:t>, models review, adjustments for indicators</w:t>
      </w:r>
      <w:r w:rsidR="00DE3210" w:rsidRPr="00886E15">
        <w:rPr>
          <w:noProof w:val="0"/>
        </w:rPr>
        <w:t>, map</w:t>
      </w:r>
      <w:r w:rsidR="00C240B4" w:rsidRPr="00886E15">
        <w:rPr>
          <w:noProof w:val="0"/>
        </w:rPr>
        <w:t xml:space="preserve"> </w:t>
      </w:r>
      <w:r w:rsidR="00DE3210" w:rsidRPr="00886E15">
        <w:rPr>
          <w:noProof w:val="0"/>
        </w:rPr>
        <w:t xml:space="preserve">making and elaboration of communicational pieces for dissemination of TNC results. Table No5 shows a summary of project results, activities and budget, according to prodoc.  </w:t>
      </w:r>
    </w:p>
    <w:p w14:paraId="7637B8B6" w14:textId="1E65DAAD" w:rsidR="0027009D" w:rsidRDefault="0027009D" w:rsidP="00572EA8">
      <w:pPr>
        <w:spacing w:after="0"/>
        <w:jc w:val="both"/>
        <w:rPr>
          <w:noProof w:val="0"/>
          <w:sz w:val="20"/>
          <w:szCs w:val="20"/>
        </w:rPr>
      </w:pPr>
    </w:p>
    <w:p w14:paraId="7F6848C5" w14:textId="77777777" w:rsidR="0027009D" w:rsidRDefault="0027009D" w:rsidP="00572EA8">
      <w:pPr>
        <w:spacing w:after="0"/>
        <w:jc w:val="both"/>
        <w:rPr>
          <w:noProof w:val="0"/>
          <w:sz w:val="20"/>
          <w:szCs w:val="20"/>
        </w:rPr>
      </w:pPr>
    </w:p>
    <w:p w14:paraId="4E881E00" w14:textId="77777777" w:rsidR="0027009D" w:rsidRDefault="0027009D" w:rsidP="00572EA8">
      <w:pPr>
        <w:spacing w:after="0"/>
        <w:jc w:val="both"/>
        <w:rPr>
          <w:noProof w:val="0"/>
          <w:sz w:val="20"/>
          <w:szCs w:val="20"/>
        </w:rPr>
      </w:pPr>
    </w:p>
    <w:p w14:paraId="74B36B17" w14:textId="77777777" w:rsidR="0027009D" w:rsidRDefault="0027009D" w:rsidP="00572EA8">
      <w:pPr>
        <w:spacing w:after="0"/>
        <w:jc w:val="both"/>
        <w:rPr>
          <w:noProof w:val="0"/>
          <w:sz w:val="20"/>
          <w:szCs w:val="20"/>
        </w:rPr>
      </w:pPr>
    </w:p>
    <w:p w14:paraId="09BB78AF" w14:textId="77777777" w:rsidR="0027009D" w:rsidRDefault="0027009D" w:rsidP="00572EA8">
      <w:pPr>
        <w:spacing w:after="0"/>
        <w:jc w:val="both"/>
        <w:rPr>
          <w:noProof w:val="0"/>
          <w:sz w:val="20"/>
          <w:szCs w:val="20"/>
        </w:rPr>
      </w:pPr>
    </w:p>
    <w:p w14:paraId="5D305EAA" w14:textId="77777777" w:rsidR="0027009D" w:rsidRDefault="0027009D" w:rsidP="00572EA8">
      <w:pPr>
        <w:spacing w:after="0"/>
        <w:jc w:val="both"/>
        <w:rPr>
          <w:noProof w:val="0"/>
          <w:sz w:val="20"/>
          <w:szCs w:val="20"/>
        </w:rPr>
      </w:pPr>
    </w:p>
    <w:p w14:paraId="548423C5" w14:textId="77777777" w:rsidR="0027009D" w:rsidRDefault="0027009D" w:rsidP="00572EA8">
      <w:pPr>
        <w:spacing w:after="0"/>
        <w:jc w:val="both"/>
        <w:rPr>
          <w:noProof w:val="0"/>
          <w:sz w:val="20"/>
          <w:szCs w:val="20"/>
        </w:rPr>
      </w:pPr>
    </w:p>
    <w:p w14:paraId="7515B938" w14:textId="77777777" w:rsidR="0027009D" w:rsidRDefault="0027009D" w:rsidP="00572EA8">
      <w:pPr>
        <w:spacing w:after="0"/>
        <w:jc w:val="both"/>
        <w:rPr>
          <w:noProof w:val="0"/>
          <w:sz w:val="20"/>
          <w:szCs w:val="20"/>
        </w:rPr>
      </w:pPr>
    </w:p>
    <w:p w14:paraId="6CC6E35D" w14:textId="77777777" w:rsidR="0027009D" w:rsidRDefault="0027009D" w:rsidP="00572EA8">
      <w:pPr>
        <w:spacing w:after="0"/>
        <w:jc w:val="both"/>
        <w:rPr>
          <w:noProof w:val="0"/>
          <w:sz w:val="20"/>
          <w:szCs w:val="20"/>
        </w:rPr>
      </w:pPr>
    </w:p>
    <w:p w14:paraId="64442890" w14:textId="77777777" w:rsidR="0027009D" w:rsidRDefault="0027009D" w:rsidP="00572EA8">
      <w:pPr>
        <w:spacing w:after="0"/>
        <w:jc w:val="both"/>
        <w:rPr>
          <w:noProof w:val="0"/>
          <w:sz w:val="20"/>
          <w:szCs w:val="20"/>
        </w:rPr>
      </w:pPr>
    </w:p>
    <w:p w14:paraId="66F92F5E" w14:textId="0498C8EC" w:rsidR="0027009D" w:rsidRDefault="00DE3210" w:rsidP="00572EA8">
      <w:pPr>
        <w:spacing w:after="0"/>
        <w:jc w:val="both"/>
        <w:rPr>
          <w:i/>
          <w:noProof w:val="0"/>
          <w:sz w:val="20"/>
          <w:szCs w:val="20"/>
        </w:rPr>
      </w:pPr>
      <w:r w:rsidRPr="00886E15">
        <w:rPr>
          <w:noProof w:val="0"/>
          <w:sz w:val="20"/>
          <w:szCs w:val="20"/>
        </w:rPr>
        <w:lastRenderedPageBreak/>
        <w:t>Table No5</w:t>
      </w:r>
      <w:r w:rsidR="006B0F7E" w:rsidRPr="00886E15">
        <w:rPr>
          <w:i/>
          <w:noProof w:val="0"/>
          <w:sz w:val="20"/>
          <w:szCs w:val="20"/>
        </w:rPr>
        <w:t xml:space="preserve">: </w:t>
      </w:r>
      <w:r w:rsidRPr="00886E15">
        <w:rPr>
          <w:i/>
          <w:noProof w:val="0"/>
          <w:sz w:val="20"/>
          <w:szCs w:val="20"/>
        </w:rPr>
        <w:t xml:space="preserve">Summary of the project , its original results and budget </w:t>
      </w:r>
      <w:r w:rsidR="00D81BAE" w:rsidRPr="00AB0B93">
        <w:rPr>
          <w:i/>
          <w:noProof w:val="0"/>
          <w:sz w:val="20"/>
          <w:szCs w:val="20"/>
        </w:rPr>
        <w:t>according</w:t>
      </w:r>
      <w:r w:rsidRPr="00886E15">
        <w:rPr>
          <w:i/>
          <w:noProof w:val="0"/>
          <w:sz w:val="20"/>
          <w:szCs w:val="20"/>
        </w:rPr>
        <w:t xml:space="preserve"> prodoc (US$)</w:t>
      </w:r>
      <w:r w:rsidR="0027009D">
        <w:rPr>
          <w:i/>
          <w:noProof w:val="0"/>
          <w:sz w:val="20"/>
          <w:szCs w:val="20"/>
        </w:rPr>
        <w:t>.</w:t>
      </w:r>
    </w:p>
    <w:tbl>
      <w:tblPr>
        <w:tblStyle w:val="Tabladecuadrcula5oscura-nfasis6"/>
        <w:tblW w:w="8500" w:type="dxa"/>
        <w:tblLayout w:type="fixed"/>
        <w:tblLook w:val="04A0" w:firstRow="1" w:lastRow="0" w:firstColumn="1" w:lastColumn="0" w:noHBand="0" w:noVBand="1"/>
      </w:tblPr>
      <w:tblGrid>
        <w:gridCol w:w="562"/>
        <w:gridCol w:w="2835"/>
        <w:gridCol w:w="993"/>
        <w:gridCol w:w="992"/>
        <w:gridCol w:w="1276"/>
        <w:gridCol w:w="992"/>
        <w:gridCol w:w="850"/>
      </w:tblGrid>
      <w:tr w:rsidR="0027009D" w:rsidRPr="005120B5" w14:paraId="7062FFC1" w14:textId="77777777" w:rsidTr="0078701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noWrap/>
            <w:hideMark/>
          </w:tcPr>
          <w:p w14:paraId="520D4EF9" w14:textId="77777777" w:rsidR="0027009D" w:rsidRPr="00DB6413" w:rsidRDefault="0027009D" w:rsidP="00787011">
            <w:pPr>
              <w:jc w:val="center"/>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No</w:t>
            </w:r>
          </w:p>
        </w:tc>
        <w:tc>
          <w:tcPr>
            <w:tcW w:w="2835" w:type="dxa"/>
            <w:hideMark/>
          </w:tcPr>
          <w:p w14:paraId="639B7894" w14:textId="77777777" w:rsidR="0027009D" w:rsidRPr="00DB6413" w:rsidRDefault="0027009D" w:rsidP="0078701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Result</w:t>
            </w:r>
          </w:p>
        </w:tc>
        <w:tc>
          <w:tcPr>
            <w:tcW w:w="993" w:type="dxa"/>
            <w:noWrap/>
            <w:hideMark/>
          </w:tcPr>
          <w:p w14:paraId="5E6DA29A" w14:textId="77777777" w:rsidR="0027009D" w:rsidRPr="00DB6413" w:rsidRDefault="0027009D" w:rsidP="0078701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No of activities</w:t>
            </w:r>
          </w:p>
        </w:tc>
        <w:tc>
          <w:tcPr>
            <w:tcW w:w="992" w:type="dxa"/>
            <w:noWrap/>
            <w:hideMark/>
          </w:tcPr>
          <w:p w14:paraId="2F03C9CF" w14:textId="77777777" w:rsidR="0027009D" w:rsidRPr="00DB6413" w:rsidRDefault="0027009D" w:rsidP="0078701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GEF budget</w:t>
            </w:r>
          </w:p>
        </w:tc>
        <w:tc>
          <w:tcPr>
            <w:tcW w:w="1276" w:type="dxa"/>
            <w:noWrap/>
            <w:hideMark/>
          </w:tcPr>
          <w:p w14:paraId="3F61D833" w14:textId="77777777" w:rsidR="0027009D" w:rsidRPr="00DB6413" w:rsidRDefault="0027009D" w:rsidP="0078701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Co-financing Budget</w:t>
            </w:r>
          </w:p>
        </w:tc>
        <w:tc>
          <w:tcPr>
            <w:tcW w:w="992" w:type="dxa"/>
            <w:noWrap/>
            <w:hideMark/>
          </w:tcPr>
          <w:p w14:paraId="27AFF9BD" w14:textId="77777777" w:rsidR="0027009D" w:rsidRPr="00DB6413" w:rsidRDefault="0027009D" w:rsidP="0078701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Total (US$)</w:t>
            </w:r>
          </w:p>
        </w:tc>
        <w:tc>
          <w:tcPr>
            <w:tcW w:w="850" w:type="dxa"/>
            <w:noWrap/>
            <w:hideMark/>
          </w:tcPr>
          <w:p w14:paraId="250CA001" w14:textId="77777777" w:rsidR="0027009D" w:rsidRPr="00DB6413" w:rsidRDefault="0027009D" w:rsidP="0078701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 total budget</w:t>
            </w:r>
          </w:p>
        </w:tc>
      </w:tr>
      <w:tr w:rsidR="0027009D" w:rsidRPr="005120B5" w14:paraId="6022CA9A" w14:textId="77777777" w:rsidTr="00787011">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0FA9490" w14:textId="77777777" w:rsidR="0027009D" w:rsidRPr="00DB6413" w:rsidRDefault="0027009D" w:rsidP="00787011">
            <w:pPr>
              <w:jc w:val="center"/>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1</w:t>
            </w:r>
          </w:p>
        </w:tc>
        <w:tc>
          <w:tcPr>
            <w:tcW w:w="2835" w:type="dxa"/>
            <w:hideMark/>
          </w:tcPr>
          <w:p w14:paraId="48221F1F" w14:textId="77777777" w:rsidR="0027009D" w:rsidRPr="00DB6413" w:rsidRDefault="0027009D" w:rsidP="00787011">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DB6413">
              <w:rPr>
                <w:rFonts w:cstheme="minorHAnsi"/>
                <w:noProof w:val="0"/>
                <w:sz w:val="18"/>
                <w:szCs w:val="18"/>
              </w:rPr>
              <w:t>National circumstances, updated national development priorities in the context of climate change.</w:t>
            </w:r>
          </w:p>
        </w:tc>
        <w:tc>
          <w:tcPr>
            <w:tcW w:w="993" w:type="dxa"/>
            <w:noWrap/>
            <w:hideMark/>
          </w:tcPr>
          <w:p w14:paraId="6010B4B0"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4</w:t>
            </w:r>
          </w:p>
        </w:tc>
        <w:tc>
          <w:tcPr>
            <w:tcW w:w="992" w:type="dxa"/>
            <w:noWrap/>
            <w:hideMark/>
          </w:tcPr>
          <w:p w14:paraId="7BF0A843"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50,444</w:t>
            </w:r>
          </w:p>
        </w:tc>
        <w:tc>
          <w:tcPr>
            <w:tcW w:w="1276" w:type="dxa"/>
            <w:noWrap/>
            <w:hideMark/>
          </w:tcPr>
          <w:p w14:paraId="5A741ADC"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w:t>
            </w:r>
          </w:p>
        </w:tc>
        <w:tc>
          <w:tcPr>
            <w:tcW w:w="992" w:type="dxa"/>
            <w:noWrap/>
            <w:hideMark/>
          </w:tcPr>
          <w:p w14:paraId="333741F7"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DB6413">
              <w:rPr>
                <w:rFonts w:eastAsia="Times New Roman" w:cstheme="minorHAnsi"/>
                <w:b/>
                <w:i/>
                <w:noProof w:val="0"/>
                <w:color w:val="000000"/>
                <w:sz w:val="18"/>
                <w:szCs w:val="18"/>
                <w:lang w:eastAsia="es-CL"/>
              </w:rPr>
              <w:t>50,444</w:t>
            </w:r>
          </w:p>
        </w:tc>
        <w:tc>
          <w:tcPr>
            <w:tcW w:w="850" w:type="dxa"/>
            <w:noWrap/>
            <w:hideMark/>
          </w:tcPr>
          <w:p w14:paraId="69EA649D"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DB6413">
              <w:rPr>
                <w:rFonts w:eastAsia="Times New Roman" w:cstheme="minorHAnsi"/>
                <w:b/>
                <w:i/>
                <w:noProof w:val="0"/>
                <w:color w:val="000000"/>
                <w:sz w:val="18"/>
                <w:szCs w:val="18"/>
                <w:lang w:eastAsia="es-CL"/>
              </w:rPr>
              <w:t>2%</w:t>
            </w:r>
          </w:p>
        </w:tc>
      </w:tr>
      <w:tr w:rsidR="0027009D" w:rsidRPr="005120B5" w14:paraId="4797D6AB" w14:textId="77777777" w:rsidTr="00787011">
        <w:trPr>
          <w:trHeight w:val="419"/>
        </w:trPr>
        <w:tc>
          <w:tcPr>
            <w:cnfStyle w:val="001000000000" w:firstRow="0" w:lastRow="0" w:firstColumn="1" w:lastColumn="0" w:oddVBand="0" w:evenVBand="0" w:oddHBand="0" w:evenHBand="0" w:firstRowFirstColumn="0" w:firstRowLastColumn="0" w:lastRowFirstColumn="0" w:lastRowLastColumn="0"/>
            <w:tcW w:w="562" w:type="dxa"/>
            <w:noWrap/>
            <w:hideMark/>
          </w:tcPr>
          <w:p w14:paraId="31C3618B" w14:textId="77777777" w:rsidR="0027009D" w:rsidRPr="00DB6413" w:rsidRDefault="0027009D" w:rsidP="00787011">
            <w:pPr>
              <w:jc w:val="center"/>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2</w:t>
            </w:r>
          </w:p>
        </w:tc>
        <w:tc>
          <w:tcPr>
            <w:tcW w:w="2835" w:type="dxa"/>
            <w:hideMark/>
          </w:tcPr>
          <w:p w14:paraId="2F81E50B" w14:textId="77777777" w:rsidR="0027009D" w:rsidRPr="00DB6413" w:rsidRDefault="0027009D" w:rsidP="00787011">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DB6413">
              <w:rPr>
                <w:rFonts w:cstheme="minorHAnsi"/>
                <w:noProof w:val="0"/>
                <w:sz w:val="18"/>
                <w:szCs w:val="18"/>
              </w:rPr>
              <w:t>National GHG inventory for 2005, 208 and 2010.</w:t>
            </w:r>
          </w:p>
        </w:tc>
        <w:tc>
          <w:tcPr>
            <w:tcW w:w="993" w:type="dxa"/>
            <w:noWrap/>
            <w:hideMark/>
          </w:tcPr>
          <w:p w14:paraId="253C9EC8" w14:textId="77777777" w:rsidR="0027009D" w:rsidRPr="00DB6413" w:rsidRDefault="0027009D" w:rsidP="0078701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8</w:t>
            </w:r>
          </w:p>
        </w:tc>
        <w:tc>
          <w:tcPr>
            <w:tcW w:w="992" w:type="dxa"/>
            <w:noWrap/>
            <w:hideMark/>
          </w:tcPr>
          <w:p w14:paraId="21A41295" w14:textId="77777777" w:rsidR="0027009D" w:rsidRPr="00DB6413" w:rsidRDefault="0027009D" w:rsidP="0078701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475,965</w:t>
            </w:r>
          </w:p>
        </w:tc>
        <w:tc>
          <w:tcPr>
            <w:tcW w:w="1276" w:type="dxa"/>
            <w:noWrap/>
            <w:hideMark/>
          </w:tcPr>
          <w:p w14:paraId="2E69B340" w14:textId="77777777" w:rsidR="0027009D" w:rsidRPr="00DB6413" w:rsidRDefault="0027009D" w:rsidP="0078701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61,219</w:t>
            </w:r>
          </w:p>
        </w:tc>
        <w:tc>
          <w:tcPr>
            <w:tcW w:w="992" w:type="dxa"/>
            <w:noWrap/>
            <w:hideMark/>
          </w:tcPr>
          <w:p w14:paraId="280E5EEA" w14:textId="77777777" w:rsidR="0027009D" w:rsidRPr="00DB6413" w:rsidRDefault="0027009D" w:rsidP="0078701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DB6413">
              <w:rPr>
                <w:rFonts w:eastAsia="Times New Roman" w:cstheme="minorHAnsi"/>
                <w:b/>
                <w:i/>
                <w:noProof w:val="0"/>
                <w:color w:val="000000"/>
                <w:sz w:val="18"/>
                <w:szCs w:val="18"/>
                <w:lang w:eastAsia="es-CL"/>
              </w:rPr>
              <w:t>537,184</w:t>
            </w:r>
          </w:p>
        </w:tc>
        <w:tc>
          <w:tcPr>
            <w:tcW w:w="850" w:type="dxa"/>
            <w:noWrap/>
            <w:hideMark/>
          </w:tcPr>
          <w:p w14:paraId="4A5C077B" w14:textId="77777777" w:rsidR="0027009D" w:rsidRPr="00DB6413" w:rsidRDefault="0027009D" w:rsidP="0078701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DB6413">
              <w:rPr>
                <w:rFonts w:eastAsia="Times New Roman" w:cstheme="minorHAnsi"/>
                <w:b/>
                <w:i/>
                <w:noProof w:val="0"/>
                <w:color w:val="000000"/>
                <w:sz w:val="18"/>
                <w:szCs w:val="18"/>
                <w:lang w:eastAsia="es-CL"/>
              </w:rPr>
              <w:t>24%</w:t>
            </w:r>
          </w:p>
        </w:tc>
      </w:tr>
      <w:tr w:rsidR="0027009D" w:rsidRPr="005120B5" w14:paraId="51D38F35" w14:textId="77777777" w:rsidTr="00787011">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71347EC" w14:textId="77777777" w:rsidR="0027009D" w:rsidRPr="00DB6413" w:rsidRDefault="0027009D" w:rsidP="00787011">
            <w:pPr>
              <w:jc w:val="center"/>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3</w:t>
            </w:r>
          </w:p>
        </w:tc>
        <w:tc>
          <w:tcPr>
            <w:tcW w:w="2835" w:type="dxa"/>
            <w:hideMark/>
          </w:tcPr>
          <w:p w14:paraId="29BAEE7F" w14:textId="77777777" w:rsidR="0027009D" w:rsidRPr="00DB6413" w:rsidRDefault="0027009D" w:rsidP="00787011">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DB6413">
              <w:rPr>
                <w:rFonts w:cstheme="minorHAnsi"/>
                <w:noProof w:val="0"/>
                <w:sz w:val="18"/>
                <w:szCs w:val="18"/>
              </w:rPr>
              <w:t>National and Sectoral Mitigation Measures compiled and evaluated in the context of the Colombia’s Low Carbon Development Strategy.</w:t>
            </w:r>
          </w:p>
        </w:tc>
        <w:tc>
          <w:tcPr>
            <w:tcW w:w="993" w:type="dxa"/>
            <w:noWrap/>
            <w:hideMark/>
          </w:tcPr>
          <w:p w14:paraId="035C35BD"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7</w:t>
            </w:r>
          </w:p>
        </w:tc>
        <w:tc>
          <w:tcPr>
            <w:tcW w:w="992" w:type="dxa"/>
            <w:noWrap/>
            <w:hideMark/>
          </w:tcPr>
          <w:p w14:paraId="03863E99"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160,736</w:t>
            </w:r>
          </w:p>
        </w:tc>
        <w:tc>
          <w:tcPr>
            <w:tcW w:w="1276" w:type="dxa"/>
            <w:noWrap/>
            <w:hideMark/>
          </w:tcPr>
          <w:p w14:paraId="501C2A21"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w:t>
            </w:r>
          </w:p>
        </w:tc>
        <w:tc>
          <w:tcPr>
            <w:tcW w:w="992" w:type="dxa"/>
            <w:noWrap/>
            <w:hideMark/>
          </w:tcPr>
          <w:p w14:paraId="638916D1"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DB6413">
              <w:rPr>
                <w:rFonts w:eastAsia="Times New Roman" w:cstheme="minorHAnsi"/>
                <w:b/>
                <w:i/>
                <w:noProof w:val="0"/>
                <w:color w:val="000000"/>
                <w:sz w:val="18"/>
                <w:szCs w:val="18"/>
                <w:lang w:eastAsia="es-CL"/>
              </w:rPr>
              <w:t>160,736</w:t>
            </w:r>
          </w:p>
        </w:tc>
        <w:tc>
          <w:tcPr>
            <w:tcW w:w="850" w:type="dxa"/>
            <w:noWrap/>
            <w:hideMark/>
          </w:tcPr>
          <w:p w14:paraId="1D3D402C"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DB6413">
              <w:rPr>
                <w:rFonts w:eastAsia="Times New Roman" w:cstheme="minorHAnsi"/>
                <w:b/>
                <w:i/>
                <w:noProof w:val="0"/>
                <w:color w:val="000000"/>
                <w:sz w:val="18"/>
                <w:szCs w:val="18"/>
                <w:lang w:eastAsia="es-CL"/>
              </w:rPr>
              <w:t>7%</w:t>
            </w:r>
          </w:p>
        </w:tc>
      </w:tr>
      <w:tr w:rsidR="0027009D" w:rsidRPr="005120B5" w14:paraId="69EBEB86" w14:textId="77777777" w:rsidTr="00787011">
        <w:trPr>
          <w:trHeight w:val="864"/>
        </w:trPr>
        <w:tc>
          <w:tcPr>
            <w:cnfStyle w:val="001000000000" w:firstRow="0" w:lastRow="0" w:firstColumn="1" w:lastColumn="0" w:oddVBand="0" w:evenVBand="0" w:oddHBand="0" w:evenHBand="0" w:firstRowFirstColumn="0" w:firstRowLastColumn="0" w:lastRowFirstColumn="0" w:lastRowLastColumn="0"/>
            <w:tcW w:w="562" w:type="dxa"/>
            <w:noWrap/>
            <w:hideMark/>
          </w:tcPr>
          <w:p w14:paraId="3C29B913" w14:textId="77777777" w:rsidR="0027009D" w:rsidRPr="00DB6413" w:rsidRDefault="0027009D" w:rsidP="00787011">
            <w:pPr>
              <w:jc w:val="center"/>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4</w:t>
            </w:r>
          </w:p>
        </w:tc>
        <w:tc>
          <w:tcPr>
            <w:tcW w:w="2835" w:type="dxa"/>
            <w:hideMark/>
          </w:tcPr>
          <w:p w14:paraId="27ADD90F" w14:textId="77777777" w:rsidR="0027009D" w:rsidRPr="00DB6413" w:rsidRDefault="0027009D" w:rsidP="00787011">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DB6413">
              <w:rPr>
                <w:rFonts w:cstheme="minorHAnsi"/>
                <w:noProof w:val="0"/>
                <w:sz w:val="18"/>
                <w:szCs w:val="18"/>
              </w:rPr>
              <w:t>National and Regional Vulnerability towards climate change, evaluated according to improved methodologies.</w:t>
            </w:r>
          </w:p>
        </w:tc>
        <w:tc>
          <w:tcPr>
            <w:tcW w:w="993" w:type="dxa"/>
            <w:noWrap/>
            <w:hideMark/>
          </w:tcPr>
          <w:p w14:paraId="536CCF0B" w14:textId="77777777" w:rsidR="0027009D" w:rsidRPr="00DB6413" w:rsidRDefault="0027009D" w:rsidP="0078701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27</w:t>
            </w:r>
          </w:p>
        </w:tc>
        <w:tc>
          <w:tcPr>
            <w:tcW w:w="992" w:type="dxa"/>
            <w:noWrap/>
            <w:hideMark/>
          </w:tcPr>
          <w:p w14:paraId="104FB47D" w14:textId="77777777" w:rsidR="0027009D" w:rsidRPr="00DB6413" w:rsidRDefault="0027009D" w:rsidP="0078701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1,046,744</w:t>
            </w:r>
          </w:p>
        </w:tc>
        <w:tc>
          <w:tcPr>
            <w:tcW w:w="1276" w:type="dxa"/>
            <w:noWrap/>
            <w:hideMark/>
          </w:tcPr>
          <w:p w14:paraId="5CCBCA91" w14:textId="77777777" w:rsidR="0027009D" w:rsidRPr="00DB6413" w:rsidRDefault="0027009D" w:rsidP="0078701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97,949</w:t>
            </w:r>
          </w:p>
        </w:tc>
        <w:tc>
          <w:tcPr>
            <w:tcW w:w="992" w:type="dxa"/>
            <w:noWrap/>
            <w:hideMark/>
          </w:tcPr>
          <w:p w14:paraId="11270E7F" w14:textId="77777777" w:rsidR="0027009D" w:rsidRPr="00DB6413" w:rsidRDefault="0027009D" w:rsidP="0078701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DB6413">
              <w:rPr>
                <w:rFonts w:eastAsia="Times New Roman" w:cstheme="minorHAnsi"/>
                <w:b/>
                <w:i/>
                <w:noProof w:val="0"/>
                <w:color w:val="000000"/>
                <w:sz w:val="18"/>
                <w:szCs w:val="18"/>
                <w:lang w:eastAsia="es-CL"/>
              </w:rPr>
              <w:t>1,144,693</w:t>
            </w:r>
          </w:p>
        </w:tc>
        <w:tc>
          <w:tcPr>
            <w:tcW w:w="850" w:type="dxa"/>
            <w:noWrap/>
            <w:hideMark/>
          </w:tcPr>
          <w:p w14:paraId="2263CE3E" w14:textId="77777777" w:rsidR="0027009D" w:rsidRPr="00DB6413" w:rsidRDefault="0027009D" w:rsidP="0078701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DB6413">
              <w:rPr>
                <w:rFonts w:eastAsia="Times New Roman" w:cstheme="minorHAnsi"/>
                <w:b/>
                <w:i/>
                <w:noProof w:val="0"/>
                <w:color w:val="000000"/>
                <w:sz w:val="18"/>
                <w:szCs w:val="18"/>
                <w:lang w:eastAsia="es-CL"/>
              </w:rPr>
              <w:t>51%</w:t>
            </w:r>
          </w:p>
        </w:tc>
      </w:tr>
      <w:tr w:rsidR="0027009D" w:rsidRPr="005120B5" w14:paraId="1F795C27" w14:textId="77777777" w:rsidTr="00787011">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562" w:type="dxa"/>
            <w:noWrap/>
            <w:hideMark/>
          </w:tcPr>
          <w:p w14:paraId="1AB76D11" w14:textId="77777777" w:rsidR="0027009D" w:rsidRPr="00DB6413" w:rsidRDefault="0027009D" w:rsidP="00787011">
            <w:pPr>
              <w:jc w:val="center"/>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5</w:t>
            </w:r>
          </w:p>
        </w:tc>
        <w:tc>
          <w:tcPr>
            <w:tcW w:w="2835" w:type="dxa"/>
            <w:hideMark/>
          </w:tcPr>
          <w:p w14:paraId="09DFE28C" w14:textId="77777777" w:rsidR="0027009D" w:rsidRPr="00DB6413" w:rsidRDefault="0027009D" w:rsidP="00787011">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DB6413">
              <w:rPr>
                <w:rFonts w:cstheme="minorHAnsi"/>
                <w:noProof w:val="0"/>
                <w:sz w:val="18"/>
                <w:szCs w:val="18"/>
              </w:rPr>
              <w:t>Other knowledge and information relevant for compliance of UNFCCC objectives.</w:t>
            </w:r>
          </w:p>
        </w:tc>
        <w:tc>
          <w:tcPr>
            <w:tcW w:w="993" w:type="dxa"/>
            <w:noWrap/>
            <w:hideMark/>
          </w:tcPr>
          <w:p w14:paraId="6D02BF44"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7</w:t>
            </w:r>
          </w:p>
        </w:tc>
        <w:tc>
          <w:tcPr>
            <w:tcW w:w="992" w:type="dxa"/>
            <w:noWrap/>
            <w:hideMark/>
          </w:tcPr>
          <w:p w14:paraId="1D708C91"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134,935</w:t>
            </w:r>
          </w:p>
        </w:tc>
        <w:tc>
          <w:tcPr>
            <w:tcW w:w="1276" w:type="dxa"/>
            <w:noWrap/>
            <w:hideMark/>
          </w:tcPr>
          <w:p w14:paraId="01CD49B5"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35,072</w:t>
            </w:r>
          </w:p>
        </w:tc>
        <w:tc>
          <w:tcPr>
            <w:tcW w:w="992" w:type="dxa"/>
            <w:noWrap/>
            <w:hideMark/>
          </w:tcPr>
          <w:p w14:paraId="3B914C9E"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DB6413">
              <w:rPr>
                <w:rFonts w:eastAsia="Times New Roman" w:cstheme="minorHAnsi"/>
                <w:b/>
                <w:i/>
                <w:noProof w:val="0"/>
                <w:color w:val="000000"/>
                <w:sz w:val="18"/>
                <w:szCs w:val="18"/>
                <w:lang w:eastAsia="es-CL"/>
              </w:rPr>
              <w:t>170,007</w:t>
            </w:r>
          </w:p>
        </w:tc>
        <w:tc>
          <w:tcPr>
            <w:tcW w:w="850" w:type="dxa"/>
            <w:noWrap/>
            <w:hideMark/>
          </w:tcPr>
          <w:p w14:paraId="50351527"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DB6413">
              <w:rPr>
                <w:rFonts w:eastAsia="Times New Roman" w:cstheme="minorHAnsi"/>
                <w:b/>
                <w:i/>
                <w:noProof w:val="0"/>
                <w:color w:val="000000"/>
                <w:sz w:val="18"/>
                <w:szCs w:val="18"/>
                <w:lang w:eastAsia="es-CL"/>
              </w:rPr>
              <w:t>8%</w:t>
            </w:r>
          </w:p>
        </w:tc>
      </w:tr>
      <w:tr w:rsidR="0027009D" w:rsidRPr="005120B5" w14:paraId="4D592C04" w14:textId="77777777" w:rsidTr="00787011">
        <w:trPr>
          <w:trHeight w:val="288"/>
        </w:trPr>
        <w:tc>
          <w:tcPr>
            <w:cnfStyle w:val="001000000000" w:firstRow="0" w:lastRow="0" w:firstColumn="1" w:lastColumn="0" w:oddVBand="0" w:evenVBand="0" w:oddHBand="0" w:evenHBand="0" w:firstRowFirstColumn="0" w:firstRowLastColumn="0" w:lastRowFirstColumn="0" w:lastRowLastColumn="0"/>
            <w:tcW w:w="562" w:type="dxa"/>
            <w:noWrap/>
            <w:hideMark/>
          </w:tcPr>
          <w:p w14:paraId="0DD0F5A0" w14:textId="77777777" w:rsidR="0027009D" w:rsidRPr="00DB6413" w:rsidRDefault="0027009D" w:rsidP="00787011">
            <w:pPr>
              <w:jc w:val="center"/>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6</w:t>
            </w:r>
          </w:p>
        </w:tc>
        <w:tc>
          <w:tcPr>
            <w:tcW w:w="2835" w:type="dxa"/>
            <w:hideMark/>
          </w:tcPr>
          <w:p w14:paraId="246BAA1B" w14:textId="77777777" w:rsidR="0027009D" w:rsidRPr="00DB6413" w:rsidRDefault="0027009D" w:rsidP="00787011">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DB6413">
              <w:rPr>
                <w:rFonts w:cstheme="minorHAnsi"/>
                <w:noProof w:val="0"/>
                <w:sz w:val="18"/>
                <w:szCs w:val="18"/>
              </w:rPr>
              <w:t>Sound project management</w:t>
            </w:r>
          </w:p>
        </w:tc>
        <w:tc>
          <w:tcPr>
            <w:tcW w:w="993" w:type="dxa"/>
            <w:noWrap/>
            <w:hideMark/>
          </w:tcPr>
          <w:p w14:paraId="5169A360" w14:textId="77777777" w:rsidR="0027009D" w:rsidRPr="00DB6413" w:rsidRDefault="0027009D" w:rsidP="0078701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3</w:t>
            </w:r>
          </w:p>
        </w:tc>
        <w:tc>
          <w:tcPr>
            <w:tcW w:w="992" w:type="dxa"/>
            <w:noWrap/>
            <w:hideMark/>
          </w:tcPr>
          <w:p w14:paraId="5CAD8459" w14:textId="77777777" w:rsidR="0027009D" w:rsidRPr="00DB6413" w:rsidRDefault="0027009D" w:rsidP="0078701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131,176</w:t>
            </w:r>
          </w:p>
        </w:tc>
        <w:tc>
          <w:tcPr>
            <w:tcW w:w="1276" w:type="dxa"/>
            <w:noWrap/>
            <w:hideMark/>
          </w:tcPr>
          <w:p w14:paraId="07BB2872" w14:textId="77777777" w:rsidR="0027009D" w:rsidRPr="00DB6413" w:rsidRDefault="0027009D" w:rsidP="0078701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DB6413">
              <w:rPr>
                <w:rFonts w:eastAsia="Times New Roman" w:cstheme="minorHAnsi"/>
                <w:noProof w:val="0"/>
                <w:color w:val="000000"/>
                <w:sz w:val="18"/>
                <w:szCs w:val="18"/>
                <w:lang w:eastAsia="es-CL"/>
              </w:rPr>
              <w:t>64,501</w:t>
            </w:r>
          </w:p>
        </w:tc>
        <w:tc>
          <w:tcPr>
            <w:tcW w:w="992" w:type="dxa"/>
            <w:noWrap/>
            <w:hideMark/>
          </w:tcPr>
          <w:p w14:paraId="320B5649" w14:textId="77777777" w:rsidR="0027009D" w:rsidRPr="00DB6413" w:rsidRDefault="0027009D" w:rsidP="0078701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DB6413">
              <w:rPr>
                <w:rFonts w:eastAsia="Times New Roman" w:cstheme="minorHAnsi"/>
                <w:b/>
                <w:i/>
                <w:noProof w:val="0"/>
                <w:color w:val="000000"/>
                <w:sz w:val="18"/>
                <w:szCs w:val="18"/>
                <w:lang w:eastAsia="es-CL"/>
              </w:rPr>
              <w:t>195,677</w:t>
            </w:r>
          </w:p>
        </w:tc>
        <w:tc>
          <w:tcPr>
            <w:tcW w:w="850" w:type="dxa"/>
            <w:noWrap/>
            <w:hideMark/>
          </w:tcPr>
          <w:p w14:paraId="77FA032F" w14:textId="77777777" w:rsidR="0027009D" w:rsidRPr="00DB6413" w:rsidRDefault="0027009D" w:rsidP="0078701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DB6413">
              <w:rPr>
                <w:rFonts w:eastAsia="Times New Roman" w:cstheme="minorHAnsi"/>
                <w:b/>
                <w:i/>
                <w:noProof w:val="0"/>
                <w:color w:val="000000"/>
                <w:sz w:val="18"/>
                <w:szCs w:val="18"/>
                <w:lang w:eastAsia="es-CL"/>
              </w:rPr>
              <w:t>9%</w:t>
            </w:r>
          </w:p>
        </w:tc>
      </w:tr>
      <w:tr w:rsidR="0027009D" w:rsidRPr="005120B5" w14:paraId="75F099B7" w14:textId="77777777" w:rsidTr="007870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noWrap/>
            <w:hideMark/>
          </w:tcPr>
          <w:p w14:paraId="70FA7EBA" w14:textId="77777777" w:rsidR="0027009D" w:rsidRPr="00DB6413" w:rsidRDefault="0027009D" w:rsidP="00787011">
            <w:pPr>
              <w:jc w:val="center"/>
              <w:rPr>
                <w:rFonts w:eastAsia="Times New Roman" w:cstheme="minorHAnsi"/>
                <w:i/>
                <w:noProof w:val="0"/>
                <w:color w:val="000000"/>
                <w:sz w:val="18"/>
                <w:szCs w:val="18"/>
                <w:lang w:eastAsia="es-CL"/>
              </w:rPr>
            </w:pPr>
          </w:p>
        </w:tc>
        <w:tc>
          <w:tcPr>
            <w:tcW w:w="2835" w:type="dxa"/>
            <w:hideMark/>
          </w:tcPr>
          <w:p w14:paraId="54DC8747" w14:textId="77777777" w:rsidR="0027009D" w:rsidRPr="00DB6413" w:rsidRDefault="0027009D" w:rsidP="0078701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sz w:val="18"/>
                <w:szCs w:val="18"/>
                <w:lang w:eastAsia="es-CL"/>
              </w:rPr>
            </w:pPr>
            <w:r w:rsidRPr="00DB6413">
              <w:rPr>
                <w:rFonts w:eastAsia="Times New Roman" w:cstheme="minorHAnsi"/>
                <w:b/>
                <w:i/>
                <w:noProof w:val="0"/>
                <w:sz w:val="18"/>
                <w:szCs w:val="18"/>
                <w:lang w:eastAsia="es-CL"/>
              </w:rPr>
              <w:t>Totals</w:t>
            </w:r>
          </w:p>
        </w:tc>
        <w:tc>
          <w:tcPr>
            <w:tcW w:w="993" w:type="dxa"/>
            <w:noWrap/>
            <w:hideMark/>
          </w:tcPr>
          <w:p w14:paraId="2B3E833D"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DB6413">
              <w:rPr>
                <w:rFonts w:eastAsia="Times New Roman" w:cstheme="minorHAnsi"/>
                <w:b/>
                <w:i/>
                <w:noProof w:val="0"/>
                <w:color w:val="000000"/>
                <w:sz w:val="18"/>
                <w:szCs w:val="18"/>
                <w:lang w:eastAsia="es-CL"/>
              </w:rPr>
              <w:t>56</w:t>
            </w:r>
          </w:p>
        </w:tc>
        <w:tc>
          <w:tcPr>
            <w:tcW w:w="992" w:type="dxa"/>
            <w:noWrap/>
            <w:hideMark/>
          </w:tcPr>
          <w:p w14:paraId="183D89D6"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DB6413">
              <w:rPr>
                <w:rFonts w:eastAsia="Times New Roman" w:cstheme="minorHAnsi"/>
                <w:b/>
                <w:i/>
                <w:noProof w:val="0"/>
                <w:color w:val="000000"/>
                <w:sz w:val="18"/>
                <w:szCs w:val="18"/>
                <w:lang w:eastAsia="es-CL"/>
              </w:rPr>
              <w:t>2,000,000</w:t>
            </w:r>
          </w:p>
        </w:tc>
        <w:tc>
          <w:tcPr>
            <w:tcW w:w="1276" w:type="dxa"/>
            <w:noWrap/>
            <w:hideMark/>
          </w:tcPr>
          <w:p w14:paraId="0BDDA5F2"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DB6413">
              <w:rPr>
                <w:rFonts w:eastAsia="Times New Roman" w:cstheme="minorHAnsi"/>
                <w:b/>
                <w:i/>
                <w:noProof w:val="0"/>
                <w:color w:val="000000"/>
                <w:sz w:val="18"/>
                <w:szCs w:val="18"/>
                <w:lang w:eastAsia="es-CL"/>
              </w:rPr>
              <w:t>258,741</w:t>
            </w:r>
          </w:p>
        </w:tc>
        <w:tc>
          <w:tcPr>
            <w:tcW w:w="992" w:type="dxa"/>
            <w:noWrap/>
            <w:hideMark/>
          </w:tcPr>
          <w:p w14:paraId="5133E82A"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DB6413">
              <w:rPr>
                <w:rFonts w:eastAsia="Times New Roman" w:cstheme="minorHAnsi"/>
                <w:b/>
                <w:i/>
                <w:noProof w:val="0"/>
                <w:color w:val="000000"/>
                <w:sz w:val="18"/>
                <w:szCs w:val="18"/>
                <w:lang w:eastAsia="es-CL"/>
              </w:rPr>
              <w:t>2,258,741</w:t>
            </w:r>
          </w:p>
        </w:tc>
        <w:tc>
          <w:tcPr>
            <w:tcW w:w="850" w:type="dxa"/>
            <w:noWrap/>
            <w:hideMark/>
          </w:tcPr>
          <w:p w14:paraId="4F5E7663" w14:textId="77777777" w:rsidR="0027009D" w:rsidRPr="00DB6413" w:rsidRDefault="0027009D" w:rsidP="0078701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DB6413">
              <w:rPr>
                <w:rFonts w:eastAsia="Times New Roman" w:cstheme="minorHAnsi"/>
                <w:b/>
                <w:i/>
                <w:noProof w:val="0"/>
                <w:color w:val="000000"/>
                <w:sz w:val="18"/>
                <w:szCs w:val="18"/>
                <w:lang w:eastAsia="es-CL"/>
              </w:rPr>
              <w:t>100%</w:t>
            </w:r>
          </w:p>
        </w:tc>
      </w:tr>
    </w:tbl>
    <w:p w14:paraId="08D98AAD" w14:textId="0F31D1CC" w:rsidR="00DD78E5" w:rsidRPr="00886E15" w:rsidRDefault="00DD78E5" w:rsidP="00572EA8">
      <w:pPr>
        <w:spacing w:after="0"/>
        <w:jc w:val="both"/>
        <w:rPr>
          <w:noProof w:val="0"/>
          <w:sz w:val="20"/>
          <w:szCs w:val="20"/>
        </w:rPr>
      </w:pPr>
    </w:p>
    <w:p w14:paraId="2FA8A019" w14:textId="054A3450" w:rsidR="00921AF8" w:rsidRPr="00886E15" w:rsidRDefault="00A3443A" w:rsidP="00886E15">
      <w:pPr>
        <w:pStyle w:val="Ttulo3"/>
        <w:numPr>
          <w:ilvl w:val="2"/>
          <w:numId w:val="8"/>
        </w:numPr>
        <w:spacing w:before="120"/>
        <w:ind w:left="851" w:hanging="851"/>
      </w:pPr>
      <w:bookmarkStart w:id="1243" w:name="_Toc494972467"/>
      <w:bookmarkStart w:id="1244" w:name="_Toc493833710"/>
      <w:bookmarkStart w:id="1245" w:name="_Toc493842065"/>
      <w:bookmarkStart w:id="1246" w:name="_Toc494970395"/>
      <w:bookmarkStart w:id="1247" w:name="_Toc494972475"/>
      <w:bookmarkStart w:id="1248" w:name="_Toc395430301"/>
      <w:bookmarkStart w:id="1249" w:name="_Toc395430383"/>
      <w:bookmarkStart w:id="1250" w:name="_Toc395462276"/>
      <w:bookmarkStart w:id="1251" w:name="_Toc395471060"/>
      <w:bookmarkStart w:id="1252" w:name="_Toc395471761"/>
      <w:bookmarkStart w:id="1253" w:name="_Toc395519539"/>
      <w:bookmarkStart w:id="1254" w:name="_Toc395521155"/>
      <w:bookmarkStart w:id="1255" w:name="_Toc395522326"/>
      <w:bookmarkStart w:id="1256" w:name="_Toc395535009"/>
      <w:bookmarkStart w:id="1257" w:name="_Toc395890451"/>
      <w:bookmarkStart w:id="1258" w:name="_Toc395890564"/>
      <w:bookmarkStart w:id="1259" w:name="_Toc395890670"/>
      <w:bookmarkStart w:id="1260" w:name="_Toc395890770"/>
      <w:bookmarkStart w:id="1261" w:name="_Toc395890933"/>
      <w:bookmarkStart w:id="1262" w:name="_Toc398486367"/>
      <w:bookmarkStart w:id="1263" w:name="_Toc398486480"/>
      <w:bookmarkStart w:id="1264" w:name="_Toc398486587"/>
      <w:bookmarkStart w:id="1265" w:name="_Toc398533762"/>
      <w:bookmarkStart w:id="1266" w:name="_Toc398533869"/>
      <w:bookmarkStart w:id="1267" w:name="_Toc398533982"/>
      <w:bookmarkStart w:id="1268" w:name="_Toc401131920"/>
      <w:bookmarkStart w:id="1269" w:name="_Toc401153469"/>
      <w:bookmarkStart w:id="1270" w:name="_Toc401565334"/>
      <w:bookmarkStart w:id="1271" w:name="_Toc489089348"/>
      <w:bookmarkStart w:id="1272" w:name="_Toc489518571"/>
      <w:bookmarkStart w:id="1273" w:name="_Toc489614879"/>
      <w:bookmarkStart w:id="1274" w:name="_Toc489615273"/>
      <w:bookmarkStart w:id="1275" w:name="_Toc489615418"/>
      <w:bookmarkStart w:id="1276" w:name="_Toc489618591"/>
      <w:bookmarkStart w:id="1277" w:name="_Toc492391943"/>
      <w:bookmarkStart w:id="1278" w:name="_Toc492392472"/>
      <w:bookmarkStart w:id="1279" w:name="_Toc492407106"/>
      <w:bookmarkStart w:id="1280" w:name="_Toc492451823"/>
      <w:bookmarkStart w:id="1281" w:name="_Toc492452289"/>
      <w:bookmarkStart w:id="1282" w:name="_Toc492477747"/>
      <w:bookmarkStart w:id="1283" w:name="_Toc493744809"/>
      <w:bookmarkStart w:id="1284" w:name="_Toc493764472"/>
      <w:bookmarkStart w:id="1285" w:name="_Toc493772761"/>
      <w:bookmarkStart w:id="1286" w:name="_Toc493773383"/>
      <w:bookmarkStart w:id="1287" w:name="_Toc493773690"/>
      <w:bookmarkStart w:id="1288" w:name="_Toc493790595"/>
      <w:bookmarkStart w:id="1289" w:name="_Toc493833711"/>
      <w:bookmarkStart w:id="1290" w:name="_Toc494972476"/>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r w:rsidRPr="00886E15">
        <w:t>Main interested parties</w:t>
      </w:r>
      <w:bookmarkEnd w:id="1290"/>
    </w:p>
    <w:p w14:paraId="7312A36A" w14:textId="6D0771B1" w:rsidR="0053201B" w:rsidRPr="00886E15" w:rsidRDefault="006D6337" w:rsidP="00EB6832">
      <w:pPr>
        <w:jc w:val="both"/>
        <w:rPr>
          <w:noProof w:val="0"/>
        </w:rPr>
      </w:pPr>
      <w:r w:rsidRPr="00886E15">
        <w:rPr>
          <w:noProof w:val="0"/>
        </w:rPr>
        <w:t>P</w:t>
      </w:r>
      <w:r w:rsidR="00A3443A" w:rsidRPr="00886E15">
        <w:rPr>
          <w:noProof w:val="0"/>
        </w:rPr>
        <w:t>rodoc list</w:t>
      </w:r>
      <w:r w:rsidRPr="00886E15">
        <w:rPr>
          <w:noProof w:val="0"/>
        </w:rPr>
        <w:t>ed</w:t>
      </w:r>
      <w:r w:rsidR="00A3443A" w:rsidRPr="00886E15">
        <w:rPr>
          <w:noProof w:val="0"/>
        </w:rPr>
        <w:t xml:space="preserve"> near 80 stakeholders, who </w:t>
      </w:r>
      <w:r w:rsidRPr="00886E15">
        <w:rPr>
          <w:noProof w:val="0"/>
        </w:rPr>
        <w:t>were</w:t>
      </w:r>
      <w:r w:rsidR="00A3443A" w:rsidRPr="00886E15">
        <w:rPr>
          <w:noProof w:val="0"/>
        </w:rPr>
        <w:t xml:space="preserve"> grouped accord</w:t>
      </w:r>
      <w:r w:rsidRPr="00886E15">
        <w:rPr>
          <w:noProof w:val="0"/>
        </w:rPr>
        <w:t>i</w:t>
      </w:r>
      <w:r w:rsidR="00A3443A" w:rsidRPr="00886E15">
        <w:rPr>
          <w:noProof w:val="0"/>
        </w:rPr>
        <w:t>ng to different proposed worktables</w:t>
      </w:r>
      <w:r w:rsidRPr="00886E15">
        <w:rPr>
          <w:noProof w:val="0"/>
        </w:rPr>
        <w:t xml:space="preserve"> that would be conformed (</w:t>
      </w:r>
      <w:r w:rsidR="00A3443A" w:rsidRPr="00886E15">
        <w:rPr>
          <w:noProof w:val="0"/>
        </w:rPr>
        <w:t xml:space="preserve">five for the inventory and one for vulnerability). Among these, main actors would be IDEAM, MADS, DNP, all ministries, </w:t>
      </w:r>
      <w:r w:rsidR="00140436" w:rsidRPr="00886E15">
        <w:rPr>
          <w:noProof w:val="0"/>
        </w:rPr>
        <w:t xml:space="preserve">organizations from </w:t>
      </w:r>
      <w:r w:rsidR="00D81BAE" w:rsidRPr="00AB0B93">
        <w:rPr>
          <w:noProof w:val="0"/>
        </w:rPr>
        <w:t>agriculture</w:t>
      </w:r>
      <w:r w:rsidR="00140436" w:rsidRPr="00886E15">
        <w:rPr>
          <w:noProof w:val="0"/>
        </w:rPr>
        <w:t xml:space="preserve"> producers, stockbreeders, power distributors and generators, ECOPETROL, UPME, academia and technical institutions </w:t>
      </w:r>
      <w:r w:rsidR="00D6294B" w:rsidRPr="00886E15">
        <w:rPr>
          <w:noProof w:val="0"/>
        </w:rPr>
        <w:t xml:space="preserve">certified by the </w:t>
      </w:r>
      <w:r w:rsidR="00F76A33" w:rsidRPr="00886E15">
        <w:rPr>
          <w:noProof w:val="0"/>
        </w:rPr>
        <w:t xml:space="preserve">SNA, as well as CARs, UNDP and NGO that were implementing climate change projects in the country. Annex 9 shows all actors </w:t>
      </w:r>
      <w:r w:rsidR="00D81BAE" w:rsidRPr="00AB0B93">
        <w:rPr>
          <w:noProof w:val="0"/>
        </w:rPr>
        <w:t>identified</w:t>
      </w:r>
      <w:r w:rsidR="00F76A33" w:rsidRPr="00886E15">
        <w:rPr>
          <w:noProof w:val="0"/>
        </w:rPr>
        <w:t xml:space="preserve"> </w:t>
      </w:r>
      <w:r w:rsidRPr="00886E15">
        <w:rPr>
          <w:noProof w:val="0"/>
        </w:rPr>
        <w:t xml:space="preserve">in </w:t>
      </w:r>
      <w:r w:rsidR="00F76A33" w:rsidRPr="00886E15">
        <w:rPr>
          <w:noProof w:val="0"/>
        </w:rPr>
        <w:t>the prodoc.</w:t>
      </w:r>
    </w:p>
    <w:p w14:paraId="0C390DE3" w14:textId="77777777" w:rsidR="00592B40" w:rsidRPr="00592B40" w:rsidRDefault="00592B40" w:rsidP="00592B40">
      <w:pPr>
        <w:pStyle w:val="Prrafodelista"/>
        <w:keepNext/>
        <w:keepLines/>
        <w:numPr>
          <w:ilvl w:val="0"/>
          <w:numId w:val="10"/>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291" w:name="_Toc395430309"/>
      <w:bookmarkStart w:id="1292" w:name="_Toc395430391"/>
      <w:bookmarkStart w:id="1293" w:name="_Toc395462284"/>
      <w:bookmarkStart w:id="1294" w:name="_Toc395471068"/>
      <w:bookmarkStart w:id="1295" w:name="_Toc395471769"/>
      <w:bookmarkStart w:id="1296" w:name="_Toc395519547"/>
      <w:bookmarkStart w:id="1297" w:name="_Toc395521163"/>
      <w:bookmarkStart w:id="1298" w:name="_Toc395522334"/>
      <w:bookmarkStart w:id="1299" w:name="_Toc395535017"/>
      <w:bookmarkStart w:id="1300" w:name="_Toc395890459"/>
      <w:bookmarkStart w:id="1301" w:name="_Toc395890572"/>
      <w:bookmarkStart w:id="1302" w:name="_Toc395890678"/>
      <w:bookmarkStart w:id="1303" w:name="_Toc395890778"/>
      <w:bookmarkStart w:id="1304" w:name="_Toc395890941"/>
      <w:bookmarkStart w:id="1305" w:name="_Toc398486375"/>
      <w:bookmarkStart w:id="1306" w:name="_Toc398486488"/>
      <w:bookmarkStart w:id="1307" w:name="_Toc398486595"/>
      <w:bookmarkStart w:id="1308" w:name="_Toc398533770"/>
      <w:bookmarkStart w:id="1309" w:name="_Toc398533877"/>
      <w:bookmarkStart w:id="1310" w:name="_Toc398533990"/>
      <w:bookmarkStart w:id="1311" w:name="_Toc401131928"/>
      <w:bookmarkStart w:id="1312" w:name="_Toc401153477"/>
      <w:bookmarkStart w:id="1313" w:name="_Toc401565342"/>
      <w:bookmarkStart w:id="1314" w:name="_Toc489089356"/>
      <w:bookmarkStart w:id="1315" w:name="_Toc489518579"/>
      <w:bookmarkStart w:id="1316" w:name="_Toc489614887"/>
      <w:bookmarkStart w:id="1317" w:name="_Toc489615281"/>
      <w:bookmarkStart w:id="1318" w:name="_Toc489615426"/>
      <w:bookmarkStart w:id="1319" w:name="_Toc489618599"/>
      <w:bookmarkStart w:id="1320" w:name="_Toc492391951"/>
      <w:bookmarkStart w:id="1321" w:name="_Toc492392480"/>
      <w:bookmarkStart w:id="1322" w:name="_Toc492407114"/>
      <w:bookmarkStart w:id="1323" w:name="_Toc492451831"/>
      <w:bookmarkStart w:id="1324" w:name="_Toc492452297"/>
      <w:bookmarkStart w:id="1325" w:name="_Toc492477755"/>
      <w:bookmarkStart w:id="1326" w:name="_Toc493744817"/>
      <w:bookmarkStart w:id="1327" w:name="_Toc493764480"/>
      <w:bookmarkStart w:id="1328" w:name="_Toc493772769"/>
      <w:bookmarkStart w:id="1329" w:name="_Toc493773391"/>
      <w:bookmarkStart w:id="1330" w:name="_Toc493773698"/>
      <w:bookmarkStart w:id="1331" w:name="_Toc493790603"/>
      <w:bookmarkStart w:id="1332" w:name="_Toc493833719"/>
      <w:bookmarkStart w:id="1333" w:name="_Toc493842067"/>
      <w:bookmarkStart w:id="1334" w:name="_Toc494970397"/>
      <w:bookmarkStart w:id="1335" w:name="_Toc494972477"/>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55C2F332" w14:textId="77777777" w:rsidR="00592B40" w:rsidRPr="00592B40" w:rsidRDefault="00592B40" w:rsidP="00592B40">
      <w:pPr>
        <w:pStyle w:val="Prrafodelista"/>
        <w:keepNext/>
        <w:keepLines/>
        <w:numPr>
          <w:ilvl w:val="0"/>
          <w:numId w:val="10"/>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336" w:name="_Toc493842068"/>
      <w:bookmarkStart w:id="1337" w:name="_Toc494970398"/>
      <w:bookmarkStart w:id="1338" w:name="_Toc494972478"/>
      <w:bookmarkEnd w:id="1336"/>
      <w:bookmarkEnd w:id="1337"/>
      <w:bookmarkEnd w:id="1338"/>
    </w:p>
    <w:p w14:paraId="06F5DB2B" w14:textId="77777777" w:rsidR="00592B40" w:rsidRPr="00592B40" w:rsidRDefault="00592B40" w:rsidP="00592B40">
      <w:pPr>
        <w:pStyle w:val="Prrafodelista"/>
        <w:keepNext/>
        <w:keepLines/>
        <w:numPr>
          <w:ilvl w:val="1"/>
          <w:numId w:val="10"/>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339" w:name="_Toc493842069"/>
      <w:bookmarkStart w:id="1340" w:name="_Toc494970399"/>
      <w:bookmarkStart w:id="1341" w:name="_Toc494972479"/>
      <w:bookmarkEnd w:id="1339"/>
      <w:bookmarkEnd w:id="1340"/>
      <w:bookmarkEnd w:id="1341"/>
    </w:p>
    <w:p w14:paraId="27C7CE6B" w14:textId="77777777" w:rsidR="00592B40" w:rsidRPr="00592B40" w:rsidRDefault="00592B40" w:rsidP="00592B40">
      <w:pPr>
        <w:pStyle w:val="Prrafodelista"/>
        <w:keepNext/>
        <w:keepLines/>
        <w:numPr>
          <w:ilvl w:val="1"/>
          <w:numId w:val="10"/>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342" w:name="_Toc493842070"/>
      <w:bookmarkStart w:id="1343" w:name="_Toc494970400"/>
      <w:bookmarkStart w:id="1344" w:name="_Toc494972480"/>
      <w:bookmarkEnd w:id="1342"/>
      <w:bookmarkEnd w:id="1343"/>
      <w:bookmarkEnd w:id="1344"/>
    </w:p>
    <w:p w14:paraId="2D93A207" w14:textId="77777777" w:rsidR="00592B40" w:rsidRPr="00592B40" w:rsidRDefault="00592B40" w:rsidP="00592B40">
      <w:pPr>
        <w:pStyle w:val="Prrafodelista"/>
        <w:keepNext/>
        <w:keepLines/>
        <w:numPr>
          <w:ilvl w:val="1"/>
          <w:numId w:val="10"/>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345" w:name="_Toc493842071"/>
      <w:bookmarkStart w:id="1346" w:name="_Toc494970401"/>
      <w:bookmarkStart w:id="1347" w:name="_Toc494972481"/>
      <w:bookmarkEnd w:id="1345"/>
      <w:bookmarkEnd w:id="1346"/>
      <w:bookmarkEnd w:id="1347"/>
    </w:p>
    <w:p w14:paraId="1FD6DA91" w14:textId="77777777" w:rsidR="00592B40" w:rsidRPr="00592B40" w:rsidRDefault="00592B40" w:rsidP="00592B40">
      <w:pPr>
        <w:pStyle w:val="Prrafodelista"/>
        <w:keepNext/>
        <w:keepLines/>
        <w:numPr>
          <w:ilvl w:val="2"/>
          <w:numId w:val="10"/>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348" w:name="_Toc493842072"/>
      <w:bookmarkStart w:id="1349" w:name="_Toc494970402"/>
      <w:bookmarkStart w:id="1350" w:name="_Toc494972482"/>
      <w:bookmarkEnd w:id="1348"/>
      <w:bookmarkEnd w:id="1349"/>
      <w:bookmarkEnd w:id="1350"/>
    </w:p>
    <w:p w14:paraId="5ADBC3B0" w14:textId="77777777" w:rsidR="00592B40" w:rsidRPr="00592B40" w:rsidRDefault="00592B40" w:rsidP="00592B40">
      <w:pPr>
        <w:pStyle w:val="Prrafodelista"/>
        <w:keepNext/>
        <w:keepLines/>
        <w:numPr>
          <w:ilvl w:val="2"/>
          <w:numId w:val="10"/>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351" w:name="_Toc493842073"/>
      <w:bookmarkStart w:id="1352" w:name="_Toc494970403"/>
      <w:bookmarkStart w:id="1353" w:name="_Toc494972483"/>
      <w:bookmarkEnd w:id="1351"/>
      <w:bookmarkEnd w:id="1352"/>
      <w:bookmarkEnd w:id="1353"/>
    </w:p>
    <w:p w14:paraId="5F1B402D" w14:textId="77777777" w:rsidR="00592B40" w:rsidRPr="00592B40" w:rsidRDefault="00592B40" w:rsidP="00592B40">
      <w:pPr>
        <w:pStyle w:val="Prrafodelista"/>
        <w:keepNext/>
        <w:keepLines/>
        <w:numPr>
          <w:ilvl w:val="2"/>
          <w:numId w:val="10"/>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354" w:name="_Toc493842074"/>
      <w:bookmarkStart w:id="1355" w:name="_Toc494970404"/>
      <w:bookmarkStart w:id="1356" w:name="_Toc494972484"/>
      <w:bookmarkEnd w:id="1354"/>
      <w:bookmarkEnd w:id="1355"/>
      <w:bookmarkEnd w:id="1356"/>
    </w:p>
    <w:p w14:paraId="6794F682" w14:textId="77777777" w:rsidR="00592B40" w:rsidRPr="00592B40" w:rsidRDefault="00592B40" w:rsidP="00592B40">
      <w:pPr>
        <w:pStyle w:val="Prrafodelista"/>
        <w:keepNext/>
        <w:keepLines/>
        <w:numPr>
          <w:ilvl w:val="2"/>
          <w:numId w:val="10"/>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357" w:name="_Toc493842075"/>
      <w:bookmarkStart w:id="1358" w:name="_Toc494970405"/>
      <w:bookmarkStart w:id="1359" w:name="_Toc494972485"/>
      <w:bookmarkEnd w:id="1357"/>
      <w:bookmarkEnd w:id="1358"/>
      <w:bookmarkEnd w:id="1359"/>
    </w:p>
    <w:p w14:paraId="1D609DEC" w14:textId="77777777" w:rsidR="00592B40" w:rsidRPr="00592B40" w:rsidRDefault="00592B40" w:rsidP="00592B40">
      <w:pPr>
        <w:pStyle w:val="Prrafodelista"/>
        <w:keepNext/>
        <w:keepLines/>
        <w:numPr>
          <w:ilvl w:val="2"/>
          <w:numId w:val="10"/>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360" w:name="_Toc493842076"/>
      <w:bookmarkStart w:id="1361" w:name="_Toc494970406"/>
      <w:bookmarkStart w:id="1362" w:name="_Toc494972486"/>
      <w:bookmarkEnd w:id="1360"/>
      <w:bookmarkEnd w:id="1361"/>
      <w:bookmarkEnd w:id="1362"/>
    </w:p>
    <w:p w14:paraId="395507E2" w14:textId="51A17AC7" w:rsidR="00266103" w:rsidRPr="00886E15" w:rsidRDefault="0007606E" w:rsidP="00886E15">
      <w:pPr>
        <w:pStyle w:val="Ttulo3"/>
        <w:numPr>
          <w:ilvl w:val="2"/>
          <w:numId w:val="10"/>
        </w:numPr>
        <w:ind w:left="851" w:hanging="851"/>
      </w:pPr>
      <w:bookmarkStart w:id="1363" w:name="_Toc494972487"/>
      <w:r w:rsidRPr="00886E15">
        <w:t>Established reference indicators</w:t>
      </w:r>
      <w:bookmarkEnd w:id="1363"/>
    </w:p>
    <w:p w14:paraId="0E1C4DE2" w14:textId="114D7ED1" w:rsidR="00266103" w:rsidRPr="00886E15" w:rsidRDefault="006D6337" w:rsidP="00055A2D">
      <w:pPr>
        <w:jc w:val="both"/>
        <w:rPr>
          <w:noProof w:val="0"/>
        </w:rPr>
      </w:pPr>
      <w:r w:rsidRPr="00886E15">
        <w:rPr>
          <w:noProof w:val="0"/>
        </w:rPr>
        <w:t>Prodoc specified</w:t>
      </w:r>
      <w:r w:rsidR="0007606E" w:rsidRPr="00886E15">
        <w:rPr>
          <w:noProof w:val="0"/>
        </w:rPr>
        <w:t xml:space="preserve"> 6 indicators that are shown in Table No6. These indicators </w:t>
      </w:r>
      <w:r w:rsidRPr="00886E15">
        <w:rPr>
          <w:noProof w:val="0"/>
        </w:rPr>
        <w:t>were</w:t>
      </w:r>
      <w:r w:rsidR="0007606E" w:rsidRPr="00886E15">
        <w:rPr>
          <w:noProof w:val="0"/>
        </w:rPr>
        <w:t xml:space="preserve">, in a general way, specific products that should be obtained in a defined timeline for project objectives and also for its results. </w:t>
      </w:r>
    </w:p>
    <w:p w14:paraId="6E2EF222" w14:textId="0809197B" w:rsidR="0007606E" w:rsidRDefault="0007606E" w:rsidP="00886E15">
      <w:pPr>
        <w:jc w:val="both"/>
        <w:rPr>
          <w:noProof w:val="0"/>
        </w:rPr>
      </w:pPr>
      <w:r w:rsidRPr="00886E15">
        <w:rPr>
          <w:noProof w:val="0"/>
        </w:rPr>
        <w:t xml:space="preserve">The project does not define targets for midterm review (theoretically </w:t>
      </w:r>
      <w:r w:rsidR="0036460B" w:rsidRPr="00886E15">
        <w:rPr>
          <w:noProof w:val="0"/>
        </w:rPr>
        <w:t>in</w:t>
      </w:r>
      <w:r w:rsidRPr="00886E15">
        <w:rPr>
          <w:noProof w:val="0"/>
        </w:rPr>
        <w:t xml:space="preserve"> </w:t>
      </w:r>
      <w:r w:rsidR="00D81BAE" w:rsidRPr="00AB0B93">
        <w:rPr>
          <w:noProof w:val="0"/>
        </w:rPr>
        <w:t>February</w:t>
      </w:r>
      <w:r w:rsidRPr="00886E15">
        <w:rPr>
          <w:noProof w:val="0"/>
        </w:rPr>
        <w:t xml:space="preserve"> 2015), but there </w:t>
      </w:r>
      <w:r w:rsidR="0036460B" w:rsidRPr="00886E15">
        <w:rPr>
          <w:noProof w:val="0"/>
        </w:rPr>
        <w:t>were</w:t>
      </w:r>
      <w:r w:rsidRPr="00886E15">
        <w:rPr>
          <w:noProof w:val="0"/>
        </w:rPr>
        <w:t xml:space="preserve"> some milestones by around </w:t>
      </w:r>
      <w:r w:rsidR="00D81BAE" w:rsidRPr="00AB0B93">
        <w:rPr>
          <w:noProof w:val="0"/>
        </w:rPr>
        <w:t>December</w:t>
      </w:r>
      <w:r w:rsidRPr="00886E15">
        <w:rPr>
          <w:noProof w:val="0"/>
        </w:rPr>
        <w:t xml:space="preserve"> 2014 (progress document on national implications and draft GHG inventory</w:t>
      </w:r>
      <w:r w:rsidR="00D81BAE" w:rsidRPr="00AB0B93">
        <w:rPr>
          <w:noProof w:val="0"/>
        </w:rPr>
        <w:t>), which</w:t>
      </w:r>
      <w:r w:rsidR="00FA144A" w:rsidRPr="00886E15">
        <w:rPr>
          <w:noProof w:val="0"/>
        </w:rPr>
        <w:t xml:space="preserve"> </w:t>
      </w:r>
      <w:r w:rsidRPr="00886E15">
        <w:rPr>
          <w:noProof w:val="0"/>
        </w:rPr>
        <w:t>are shown in Fig. No1.</w:t>
      </w:r>
    </w:p>
    <w:p w14:paraId="667929B4" w14:textId="77777777" w:rsidR="0027009D" w:rsidRDefault="0027009D" w:rsidP="00886E15">
      <w:pPr>
        <w:spacing w:after="0" w:line="240" w:lineRule="auto"/>
        <w:rPr>
          <w:noProof w:val="0"/>
        </w:rPr>
      </w:pPr>
    </w:p>
    <w:p w14:paraId="42D62CF7" w14:textId="77777777" w:rsidR="0027009D" w:rsidRDefault="0027009D" w:rsidP="00886E15">
      <w:pPr>
        <w:spacing w:after="0" w:line="240" w:lineRule="auto"/>
        <w:rPr>
          <w:noProof w:val="0"/>
        </w:rPr>
      </w:pPr>
    </w:p>
    <w:p w14:paraId="1CFCBF11" w14:textId="77777777" w:rsidR="0027009D" w:rsidRDefault="0027009D" w:rsidP="00886E15">
      <w:pPr>
        <w:spacing w:after="0" w:line="240" w:lineRule="auto"/>
        <w:rPr>
          <w:noProof w:val="0"/>
        </w:rPr>
      </w:pPr>
    </w:p>
    <w:p w14:paraId="2FF5B032" w14:textId="77777777" w:rsidR="0027009D" w:rsidRDefault="0027009D" w:rsidP="00886E15">
      <w:pPr>
        <w:spacing w:after="0" w:line="240" w:lineRule="auto"/>
        <w:rPr>
          <w:noProof w:val="0"/>
        </w:rPr>
      </w:pPr>
    </w:p>
    <w:p w14:paraId="050AD9E0" w14:textId="77777777" w:rsidR="0027009D" w:rsidRDefault="0027009D" w:rsidP="00886E15">
      <w:pPr>
        <w:spacing w:after="0" w:line="240" w:lineRule="auto"/>
        <w:rPr>
          <w:noProof w:val="0"/>
        </w:rPr>
      </w:pPr>
    </w:p>
    <w:p w14:paraId="4596F8C4" w14:textId="77777777" w:rsidR="0027009D" w:rsidRDefault="0027009D" w:rsidP="00886E15">
      <w:pPr>
        <w:spacing w:after="0" w:line="240" w:lineRule="auto"/>
        <w:rPr>
          <w:noProof w:val="0"/>
        </w:rPr>
      </w:pPr>
    </w:p>
    <w:p w14:paraId="68FD8D44" w14:textId="77777777" w:rsidR="0027009D" w:rsidRDefault="0027009D" w:rsidP="00886E15">
      <w:pPr>
        <w:spacing w:after="0" w:line="240" w:lineRule="auto"/>
        <w:rPr>
          <w:noProof w:val="0"/>
        </w:rPr>
      </w:pPr>
    </w:p>
    <w:p w14:paraId="736D4FF1" w14:textId="77777777" w:rsidR="0027009D" w:rsidRDefault="0027009D" w:rsidP="00886E15">
      <w:pPr>
        <w:spacing w:after="0" w:line="240" w:lineRule="auto"/>
        <w:rPr>
          <w:noProof w:val="0"/>
        </w:rPr>
      </w:pPr>
    </w:p>
    <w:p w14:paraId="7D86C955" w14:textId="77777777" w:rsidR="0027009D" w:rsidRDefault="0027009D" w:rsidP="00886E15">
      <w:pPr>
        <w:spacing w:after="0" w:line="240" w:lineRule="auto"/>
        <w:rPr>
          <w:noProof w:val="0"/>
        </w:rPr>
      </w:pPr>
    </w:p>
    <w:p w14:paraId="16D475BF" w14:textId="77777777" w:rsidR="0027009D" w:rsidRDefault="0027009D" w:rsidP="00886E15">
      <w:pPr>
        <w:spacing w:after="0" w:line="240" w:lineRule="auto"/>
        <w:rPr>
          <w:noProof w:val="0"/>
        </w:rPr>
      </w:pPr>
    </w:p>
    <w:p w14:paraId="76FEAB7B" w14:textId="77777777" w:rsidR="0027009D" w:rsidRDefault="0027009D" w:rsidP="00886E15">
      <w:pPr>
        <w:spacing w:after="0" w:line="240" w:lineRule="auto"/>
        <w:rPr>
          <w:noProof w:val="0"/>
        </w:rPr>
      </w:pPr>
    </w:p>
    <w:p w14:paraId="3E9AF3DF" w14:textId="2AAE1009" w:rsidR="00D027B1" w:rsidRPr="00886E15" w:rsidRDefault="0007606E" w:rsidP="00886E15">
      <w:pPr>
        <w:spacing w:after="0" w:line="240" w:lineRule="auto"/>
        <w:rPr>
          <w:i/>
          <w:noProof w:val="0"/>
          <w:sz w:val="20"/>
        </w:rPr>
      </w:pPr>
      <w:r w:rsidRPr="00886E15">
        <w:rPr>
          <w:i/>
          <w:noProof w:val="0"/>
          <w:sz w:val="20"/>
        </w:rPr>
        <w:lastRenderedPageBreak/>
        <w:t>Tab</w:t>
      </w:r>
      <w:r w:rsidR="007A7F62" w:rsidRPr="00886E15">
        <w:rPr>
          <w:i/>
          <w:noProof w:val="0"/>
          <w:sz w:val="20"/>
        </w:rPr>
        <w:t>l</w:t>
      </w:r>
      <w:r w:rsidRPr="00886E15">
        <w:rPr>
          <w:i/>
          <w:noProof w:val="0"/>
          <w:sz w:val="20"/>
        </w:rPr>
        <w:t>e No</w:t>
      </w:r>
      <w:r w:rsidR="00764B50" w:rsidRPr="00886E15">
        <w:rPr>
          <w:i/>
          <w:noProof w:val="0"/>
          <w:sz w:val="20"/>
        </w:rPr>
        <w:t>6</w:t>
      </w:r>
      <w:r w:rsidR="00D027B1" w:rsidRPr="00886E15">
        <w:rPr>
          <w:i/>
          <w:noProof w:val="0"/>
          <w:sz w:val="20"/>
        </w:rPr>
        <w:t xml:space="preserve">: </w:t>
      </w:r>
      <w:r w:rsidR="00226560" w:rsidRPr="00886E15">
        <w:rPr>
          <w:i/>
          <w:noProof w:val="0"/>
          <w:sz w:val="20"/>
        </w:rPr>
        <w:t>Summary of project expected results and indicators, according prodoc.</w:t>
      </w:r>
    </w:p>
    <w:tbl>
      <w:tblPr>
        <w:tblStyle w:val="Tabladecuadrcula4-nfasis611"/>
        <w:tblW w:w="9493" w:type="dxa"/>
        <w:tblLook w:val="04A0" w:firstRow="1" w:lastRow="0" w:firstColumn="1" w:lastColumn="0" w:noHBand="0" w:noVBand="1"/>
      </w:tblPr>
      <w:tblGrid>
        <w:gridCol w:w="2547"/>
        <w:gridCol w:w="2268"/>
        <w:gridCol w:w="4678"/>
      </w:tblGrid>
      <w:tr w:rsidR="00D027B1" w:rsidRPr="00AB0B93" w14:paraId="1FA4C21D" w14:textId="77777777" w:rsidTr="00886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5194BEA" w14:textId="15B8C0AA" w:rsidR="00D027B1" w:rsidRPr="00886E15" w:rsidRDefault="00D027B1" w:rsidP="00886E15">
            <w:pPr>
              <w:jc w:val="center"/>
              <w:rPr>
                <w:noProof w:val="0"/>
                <w:sz w:val="16"/>
              </w:rPr>
            </w:pPr>
            <w:r w:rsidRPr="00886E15">
              <w:rPr>
                <w:noProof w:val="0"/>
                <w:sz w:val="16"/>
              </w:rPr>
              <w:t>Obje</w:t>
            </w:r>
            <w:r w:rsidR="00226560" w:rsidRPr="00886E15">
              <w:rPr>
                <w:noProof w:val="0"/>
                <w:sz w:val="16"/>
              </w:rPr>
              <w:t>ctive</w:t>
            </w:r>
            <w:r w:rsidRPr="00886E15">
              <w:rPr>
                <w:noProof w:val="0"/>
                <w:sz w:val="16"/>
              </w:rPr>
              <w:t>/Result</w:t>
            </w:r>
          </w:p>
        </w:tc>
        <w:tc>
          <w:tcPr>
            <w:tcW w:w="2268" w:type="dxa"/>
            <w:vAlign w:val="center"/>
          </w:tcPr>
          <w:p w14:paraId="56820B46" w14:textId="4CB51583" w:rsidR="00D027B1" w:rsidRPr="00886E15" w:rsidRDefault="00D027B1" w:rsidP="00886E15">
            <w:pPr>
              <w:jc w:val="center"/>
              <w:cnfStyle w:val="100000000000" w:firstRow="1" w:lastRow="0" w:firstColumn="0" w:lastColumn="0" w:oddVBand="0" w:evenVBand="0" w:oddHBand="0" w:evenHBand="0" w:firstRowFirstColumn="0" w:firstRowLastColumn="0" w:lastRowFirstColumn="0" w:lastRowLastColumn="0"/>
              <w:rPr>
                <w:noProof w:val="0"/>
                <w:sz w:val="16"/>
              </w:rPr>
            </w:pPr>
            <w:r w:rsidRPr="00886E15">
              <w:rPr>
                <w:noProof w:val="0"/>
                <w:sz w:val="16"/>
              </w:rPr>
              <w:t>Indica</w:t>
            </w:r>
            <w:r w:rsidR="00226560" w:rsidRPr="00886E15">
              <w:rPr>
                <w:noProof w:val="0"/>
                <w:sz w:val="16"/>
              </w:rPr>
              <w:t>tor</w:t>
            </w:r>
          </w:p>
        </w:tc>
        <w:tc>
          <w:tcPr>
            <w:tcW w:w="4678" w:type="dxa"/>
            <w:vAlign w:val="center"/>
          </w:tcPr>
          <w:p w14:paraId="109AD9DE" w14:textId="3F261370" w:rsidR="00D027B1" w:rsidRPr="00886E15" w:rsidRDefault="00226560" w:rsidP="00886E15">
            <w:pPr>
              <w:jc w:val="center"/>
              <w:cnfStyle w:val="100000000000" w:firstRow="1" w:lastRow="0" w:firstColumn="0" w:lastColumn="0" w:oddVBand="0" w:evenVBand="0" w:oddHBand="0" w:evenHBand="0" w:firstRowFirstColumn="0" w:firstRowLastColumn="0" w:lastRowFirstColumn="0" w:lastRowLastColumn="0"/>
              <w:rPr>
                <w:noProof w:val="0"/>
                <w:sz w:val="16"/>
              </w:rPr>
            </w:pPr>
            <w:r w:rsidRPr="00886E15">
              <w:rPr>
                <w:noProof w:val="0"/>
                <w:sz w:val="16"/>
              </w:rPr>
              <w:t>Goal at project end</w:t>
            </w:r>
          </w:p>
        </w:tc>
      </w:tr>
      <w:tr w:rsidR="00D027B1" w:rsidRPr="00AB0B93" w14:paraId="2898F062" w14:textId="77777777" w:rsidTr="00886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EB78950" w14:textId="0CE8DC1E" w:rsidR="00D027B1" w:rsidRPr="00886E15" w:rsidRDefault="00226560" w:rsidP="00886E15">
            <w:pPr>
              <w:jc w:val="both"/>
              <w:rPr>
                <w:noProof w:val="0"/>
                <w:sz w:val="16"/>
              </w:rPr>
            </w:pPr>
            <w:r w:rsidRPr="00886E15">
              <w:rPr>
                <w:noProof w:val="0"/>
                <w:sz w:val="16"/>
              </w:rPr>
              <w:t>Prepare the third national communication to be submitted to UNFCCC.</w:t>
            </w:r>
          </w:p>
        </w:tc>
        <w:tc>
          <w:tcPr>
            <w:tcW w:w="2268" w:type="dxa"/>
            <w:vAlign w:val="center"/>
          </w:tcPr>
          <w:p w14:paraId="321B6D13" w14:textId="6EBF9EE6" w:rsidR="00D027B1" w:rsidRPr="00886E15" w:rsidRDefault="00226560" w:rsidP="00886E15">
            <w:pPr>
              <w:jc w:val="both"/>
              <w:cnfStyle w:val="000000100000" w:firstRow="0" w:lastRow="0" w:firstColumn="0" w:lastColumn="0" w:oddVBand="0" w:evenVBand="0" w:oddHBand="1" w:evenHBand="0" w:firstRowFirstColumn="0" w:firstRowLastColumn="0" w:lastRowFirstColumn="0" w:lastRowLastColumn="0"/>
              <w:rPr>
                <w:noProof w:val="0"/>
                <w:sz w:val="16"/>
              </w:rPr>
            </w:pPr>
            <w:r w:rsidRPr="00886E15">
              <w:rPr>
                <w:noProof w:val="0"/>
                <w:sz w:val="16"/>
              </w:rPr>
              <w:t>Prepare the third national communication to be submitted to UNFCCC.</w:t>
            </w:r>
          </w:p>
        </w:tc>
        <w:tc>
          <w:tcPr>
            <w:tcW w:w="4678" w:type="dxa"/>
            <w:vAlign w:val="center"/>
          </w:tcPr>
          <w:p w14:paraId="2A0BFA95" w14:textId="0A9FDF07" w:rsidR="00D027B1" w:rsidRPr="00886E15" w:rsidRDefault="00226560" w:rsidP="00886E15">
            <w:pPr>
              <w:jc w:val="both"/>
              <w:cnfStyle w:val="000000100000" w:firstRow="0" w:lastRow="0" w:firstColumn="0" w:lastColumn="0" w:oddVBand="0" w:evenVBand="0" w:oddHBand="1" w:evenHBand="0" w:firstRowFirstColumn="0" w:firstRowLastColumn="0" w:lastRowFirstColumn="0" w:lastRowLastColumn="0"/>
              <w:rPr>
                <w:noProof w:val="0"/>
                <w:sz w:val="16"/>
              </w:rPr>
            </w:pPr>
            <w:r w:rsidRPr="00886E15">
              <w:rPr>
                <w:noProof w:val="0"/>
                <w:sz w:val="16"/>
              </w:rPr>
              <w:t xml:space="preserve">Share information on GHG emissions for 2005, 2008 and 2010; report on national policies to deal with emissions, </w:t>
            </w:r>
            <w:r w:rsidR="00D81BAE" w:rsidRPr="00AB0B93">
              <w:rPr>
                <w:noProof w:val="0"/>
                <w:sz w:val="16"/>
              </w:rPr>
              <w:t>adaptation</w:t>
            </w:r>
            <w:r w:rsidRPr="00886E15">
              <w:rPr>
                <w:noProof w:val="0"/>
                <w:sz w:val="16"/>
              </w:rPr>
              <w:t xml:space="preserve"> measures, capacity building, awareness activities and produce information on country’s </w:t>
            </w:r>
            <w:r w:rsidR="00D81BAE" w:rsidRPr="00AB0B93">
              <w:rPr>
                <w:noProof w:val="0"/>
                <w:sz w:val="16"/>
              </w:rPr>
              <w:t>vulnerability</w:t>
            </w:r>
            <w:r w:rsidRPr="00886E15">
              <w:rPr>
                <w:noProof w:val="0"/>
                <w:sz w:val="16"/>
              </w:rPr>
              <w:t xml:space="preserve"> towards climate change. </w:t>
            </w:r>
          </w:p>
        </w:tc>
      </w:tr>
      <w:tr w:rsidR="00D027B1" w:rsidRPr="00AB0B93" w14:paraId="6E74B10E" w14:textId="77777777" w:rsidTr="00886E15">
        <w:tc>
          <w:tcPr>
            <w:cnfStyle w:val="001000000000" w:firstRow="0" w:lastRow="0" w:firstColumn="1" w:lastColumn="0" w:oddVBand="0" w:evenVBand="0" w:oddHBand="0" w:evenHBand="0" w:firstRowFirstColumn="0" w:firstRowLastColumn="0" w:lastRowFirstColumn="0" w:lastRowLastColumn="0"/>
            <w:tcW w:w="2547" w:type="dxa"/>
            <w:vAlign w:val="center"/>
          </w:tcPr>
          <w:p w14:paraId="0E4AB9AB" w14:textId="0E214F94" w:rsidR="00D027B1" w:rsidRPr="00886E15" w:rsidRDefault="000D75FB" w:rsidP="00886E15">
            <w:pPr>
              <w:jc w:val="both"/>
              <w:rPr>
                <w:noProof w:val="0"/>
                <w:sz w:val="16"/>
              </w:rPr>
            </w:pPr>
            <w:r w:rsidRPr="00886E15">
              <w:rPr>
                <w:noProof w:val="0"/>
                <w:sz w:val="16"/>
              </w:rPr>
              <w:t xml:space="preserve">Result </w:t>
            </w:r>
            <w:r w:rsidR="00D027B1" w:rsidRPr="00886E15">
              <w:rPr>
                <w:noProof w:val="0"/>
                <w:sz w:val="16"/>
              </w:rPr>
              <w:t xml:space="preserve">1: </w:t>
            </w:r>
            <w:r w:rsidRPr="00886E15">
              <w:rPr>
                <w:noProof w:val="0"/>
                <w:sz w:val="16"/>
              </w:rPr>
              <w:t>National circumstances, updated national development priorities in the context of climate change.</w:t>
            </w:r>
          </w:p>
        </w:tc>
        <w:tc>
          <w:tcPr>
            <w:tcW w:w="2268" w:type="dxa"/>
            <w:vAlign w:val="center"/>
          </w:tcPr>
          <w:p w14:paraId="63C19555" w14:textId="6749C7DF" w:rsidR="00D027B1" w:rsidRPr="00886E15" w:rsidRDefault="000D75FB" w:rsidP="00886E15">
            <w:pPr>
              <w:jc w:val="both"/>
              <w:cnfStyle w:val="000000000000" w:firstRow="0" w:lastRow="0" w:firstColumn="0" w:lastColumn="0" w:oddVBand="0" w:evenVBand="0" w:oddHBand="0" w:evenHBand="0" w:firstRowFirstColumn="0" w:firstRowLastColumn="0" w:lastRowFirstColumn="0" w:lastRowLastColumn="0"/>
              <w:rPr>
                <w:noProof w:val="0"/>
                <w:sz w:val="16"/>
              </w:rPr>
            </w:pPr>
            <w:r w:rsidRPr="00886E15">
              <w:rPr>
                <w:noProof w:val="0"/>
                <w:sz w:val="16"/>
              </w:rPr>
              <w:t>National circumstances, updated national development priorities in the context of climate change.</w:t>
            </w:r>
          </w:p>
        </w:tc>
        <w:tc>
          <w:tcPr>
            <w:tcW w:w="4678" w:type="dxa"/>
            <w:vAlign w:val="center"/>
          </w:tcPr>
          <w:p w14:paraId="2C8B136B" w14:textId="054B4F09" w:rsidR="00D027B1" w:rsidRPr="00886E15" w:rsidRDefault="000D75FB" w:rsidP="00886E15">
            <w:pPr>
              <w:jc w:val="both"/>
              <w:cnfStyle w:val="000000000000" w:firstRow="0" w:lastRow="0" w:firstColumn="0" w:lastColumn="0" w:oddVBand="0" w:evenVBand="0" w:oddHBand="0" w:evenHBand="0" w:firstRowFirstColumn="0" w:firstRowLastColumn="0" w:lastRowFirstColumn="0" w:lastRowLastColumn="0"/>
              <w:rPr>
                <w:noProof w:val="0"/>
                <w:sz w:val="16"/>
              </w:rPr>
            </w:pPr>
            <w:r w:rsidRPr="00886E15">
              <w:rPr>
                <w:noProof w:val="0"/>
                <w:sz w:val="16"/>
              </w:rPr>
              <w:t xml:space="preserve">Update information for 2008-2014 on institutional, ecosystemic, social, economic and political issues. The analysis will be made for national and regional contexts. </w:t>
            </w:r>
          </w:p>
        </w:tc>
      </w:tr>
      <w:tr w:rsidR="00D027B1" w:rsidRPr="00AB0B93" w14:paraId="2B30AE7B" w14:textId="77777777" w:rsidTr="00886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DB96757" w14:textId="1EFE1641" w:rsidR="00D027B1" w:rsidRPr="00886E15" w:rsidRDefault="0094644A" w:rsidP="00886E15">
            <w:pPr>
              <w:jc w:val="both"/>
              <w:rPr>
                <w:noProof w:val="0"/>
                <w:sz w:val="16"/>
              </w:rPr>
            </w:pPr>
            <w:r>
              <w:rPr>
                <w:noProof w:val="0"/>
                <w:sz w:val="16"/>
              </w:rPr>
              <w:t>Result</w:t>
            </w:r>
            <w:r w:rsidR="00D027B1" w:rsidRPr="00886E15">
              <w:rPr>
                <w:noProof w:val="0"/>
                <w:sz w:val="16"/>
              </w:rPr>
              <w:t xml:space="preserve"> 2: </w:t>
            </w:r>
            <w:r w:rsidR="000D75FB" w:rsidRPr="00886E15">
              <w:rPr>
                <w:noProof w:val="0"/>
                <w:sz w:val="16"/>
              </w:rPr>
              <w:t>National GHG inventory for 2005, 208 and 2010;</w:t>
            </w:r>
          </w:p>
        </w:tc>
        <w:tc>
          <w:tcPr>
            <w:tcW w:w="2268" w:type="dxa"/>
            <w:vAlign w:val="center"/>
          </w:tcPr>
          <w:p w14:paraId="1CBE34D2" w14:textId="1169D7F2" w:rsidR="00D027B1" w:rsidRPr="00886E15" w:rsidRDefault="000D75FB" w:rsidP="00886E15">
            <w:pPr>
              <w:jc w:val="both"/>
              <w:cnfStyle w:val="000000100000" w:firstRow="0" w:lastRow="0" w:firstColumn="0" w:lastColumn="0" w:oddVBand="0" w:evenVBand="0" w:oddHBand="1" w:evenHBand="0" w:firstRowFirstColumn="0" w:firstRowLastColumn="0" w:lastRowFirstColumn="0" w:lastRowLastColumn="0"/>
              <w:rPr>
                <w:noProof w:val="0"/>
                <w:sz w:val="16"/>
              </w:rPr>
            </w:pPr>
            <w:r w:rsidRPr="00886E15">
              <w:rPr>
                <w:noProof w:val="0"/>
                <w:sz w:val="16"/>
              </w:rPr>
              <w:t>National GHG inventory for 2005, 208 and 2010, including the 5 modules required by IPCC.</w:t>
            </w:r>
          </w:p>
        </w:tc>
        <w:tc>
          <w:tcPr>
            <w:tcW w:w="4678" w:type="dxa"/>
            <w:vAlign w:val="center"/>
          </w:tcPr>
          <w:p w14:paraId="5626D7C6" w14:textId="72DC5A87" w:rsidR="00D027B1" w:rsidRPr="00886E15" w:rsidRDefault="000D75FB" w:rsidP="00886E15">
            <w:pPr>
              <w:jc w:val="both"/>
              <w:cnfStyle w:val="000000100000" w:firstRow="0" w:lastRow="0" w:firstColumn="0" w:lastColumn="0" w:oddVBand="0" w:evenVBand="0" w:oddHBand="1" w:evenHBand="0" w:firstRowFirstColumn="0" w:firstRowLastColumn="0" w:lastRowFirstColumn="0" w:lastRowLastColumn="0"/>
              <w:rPr>
                <w:noProof w:val="0"/>
                <w:sz w:val="16"/>
              </w:rPr>
            </w:pPr>
            <w:r w:rsidRPr="00886E15">
              <w:rPr>
                <w:noProof w:val="0"/>
                <w:sz w:val="16"/>
              </w:rPr>
              <w:t xml:space="preserve">Make calculations of GHG </w:t>
            </w:r>
            <w:r w:rsidR="0094644A" w:rsidRPr="00AB0B93">
              <w:rPr>
                <w:noProof w:val="0"/>
                <w:sz w:val="16"/>
              </w:rPr>
              <w:t>inventories</w:t>
            </w:r>
            <w:r w:rsidRPr="00886E15">
              <w:rPr>
                <w:noProof w:val="0"/>
                <w:sz w:val="16"/>
              </w:rPr>
              <w:t xml:space="preserve"> for 2005, 2008 and 2010 according to IPCC guidelines 2006. Develop a database with information for each module and emission factors used. </w:t>
            </w:r>
            <w:r w:rsidR="00D027B1" w:rsidRPr="00886E15">
              <w:rPr>
                <w:noProof w:val="0"/>
                <w:sz w:val="16"/>
              </w:rPr>
              <w:t>.</w:t>
            </w:r>
          </w:p>
        </w:tc>
      </w:tr>
      <w:tr w:rsidR="00D027B1" w:rsidRPr="00AB0B93" w14:paraId="1B714B44" w14:textId="77777777" w:rsidTr="00886E15">
        <w:tc>
          <w:tcPr>
            <w:cnfStyle w:val="001000000000" w:firstRow="0" w:lastRow="0" w:firstColumn="1" w:lastColumn="0" w:oddVBand="0" w:evenVBand="0" w:oddHBand="0" w:evenHBand="0" w:firstRowFirstColumn="0" w:firstRowLastColumn="0" w:lastRowFirstColumn="0" w:lastRowLastColumn="0"/>
            <w:tcW w:w="2547" w:type="dxa"/>
            <w:vAlign w:val="center"/>
          </w:tcPr>
          <w:p w14:paraId="05A27F93" w14:textId="58D59B6B" w:rsidR="00D027B1" w:rsidRPr="00886E15" w:rsidRDefault="00D027B1" w:rsidP="00886E15">
            <w:pPr>
              <w:jc w:val="both"/>
              <w:rPr>
                <w:noProof w:val="0"/>
                <w:sz w:val="16"/>
              </w:rPr>
            </w:pPr>
            <w:r w:rsidRPr="00886E15">
              <w:rPr>
                <w:noProof w:val="0"/>
                <w:sz w:val="16"/>
              </w:rPr>
              <w:t xml:space="preserve">Result 3: </w:t>
            </w:r>
            <w:r w:rsidR="000D75FB" w:rsidRPr="00886E15">
              <w:rPr>
                <w:noProof w:val="0"/>
                <w:sz w:val="16"/>
              </w:rPr>
              <w:t>National and Sectoral Mitigation Measures compiled and evaluated in the context of the Colombia’s Low Carbon Development Strategy</w:t>
            </w:r>
            <w:r w:rsidRPr="00886E15">
              <w:rPr>
                <w:noProof w:val="0"/>
                <w:sz w:val="16"/>
              </w:rPr>
              <w:t>.</w:t>
            </w:r>
          </w:p>
        </w:tc>
        <w:tc>
          <w:tcPr>
            <w:tcW w:w="2268" w:type="dxa"/>
            <w:vAlign w:val="center"/>
          </w:tcPr>
          <w:p w14:paraId="4604EA8A" w14:textId="31556CC5" w:rsidR="00D027B1" w:rsidRPr="00886E15" w:rsidRDefault="000D75FB" w:rsidP="00886E15">
            <w:pPr>
              <w:jc w:val="both"/>
              <w:cnfStyle w:val="000000000000" w:firstRow="0" w:lastRow="0" w:firstColumn="0" w:lastColumn="0" w:oddVBand="0" w:evenVBand="0" w:oddHBand="0" w:evenHBand="0" w:firstRowFirstColumn="0" w:firstRowLastColumn="0" w:lastRowFirstColumn="0" w:lastRowLastColumn="0"/>
              <w:rPr>
                <w:noProof w:val="0"/>
                <w:sz w:val="16"/>
              </w:rPr>
            </w:pPr>
            <w:r w:rsidRPr="00886E15">
              <w:rPr>
                <w:noProof w:val="0"/>
                <w:sz w:val="16"/>
              </w:rPr>
              <w:t>Report on actions to mitigate climate change in Colombia.</w:t>
            </w:r>
          </w:p>
        </w:tc>
        <w:tc>
          <w:tcPr>
            <w:tcW w:w="4678" w:type="dxa"/>
            <w:vAlign w:val="center"/>
          </w:tcPr>
          <w:p w14:paraId="23D0C70F" w14:textId="50BFD1C1" w:rsidR="00D027B1" w:rsidRPr="00886E15" w:rsidRDefault="000D75FB" w:rsidP="00886E15">
            <w:pPr>
              <w:jc w:val="both"/>
              <w:cnfStyle w:val="000000000000" w:firstRow="0" w:lastRow="0" w:firstColumn="0" w:lastColumn="0" w:oddVBand="0" w:evenVBand="0" w:oddHBand="0" w:evenHBand="0" w:firstRowFirstColumn="0" w:firstRowLastColumn="0" w:lastRowFirstColumn="0" w:lastRowLastColumn="0"/>
              <w:rPr>
                <w:noProof w:val="0"/>
                <w:sz w:val="16"/>
              </w:rPr>
            </w:pPr>
            <w:r w:rsidRPr="00886E15">
              <w:rPr>
                <w:noProof w:val="0"/>
                <w:sz w:val="16"/>
              </w:rPr>
              <w:t xml:space="preserve">Report on </w:t>
            </w:r>
            <w:r w:rsidR="00441F04" w:rsidRPr="00886E15">
              <w:rPr>
                <w:noProof w:val="0"/>
                <w:sz w:val="16"/>
              </w:rPr>
              <w:t xml:space="preserve">mitigation </w:t>
            </w:r>
            <w:r w:rsidRPr="00886E15">
              <w:rPr>
                <w:noProof w:val="0"/>
                <w:sz w:val="16"/>
              </w:rPr>
              <w:t>actions</w:t>
            </w:r>
            <w:r w:rsidR="00441F04" w:rsidRPr="00886E15">
              <w:rPr>
                <w:noProof w:val="0"/>
                <w:sz w:val="16"/>
              </w:rPr>
              <w:t xml:space="preserve"> taken by the country in relation with the </w:t>
            </w:r>
            <w:r w:rsidR="0094644A" w:rsidRPr="00AB0B93">
              <w:rPr>
                <w:noProof w:val="0"/>
                <w:sz w:val="16"/>
              </w:rPr>
              <w:t>Colombia’s</w:t>
            </w:r>
            <w:r w:rsidR="00441F04" w:rsidRPr="00886E15">
              <w:rPr>
                <w:noProof w:val="0"/>
                <w:sz w:val="16"/>
              </w:rPr>
              <w:t xml:space="preserve"> low carbon development strategy. Description of participation of Colombia in international carbon markets and development of NAMAs, and progress on REDD strategy.</w:t>
            </w:r>
            <w:r w:rsidRPr="00886E15">
              <w:rPr>
                <w:noProof w:val="0"/>
                <w:sz w:val="16"/>
              </w:rPr>
              <w:t xml:space="preserve"> </w:t>
            </w:r>
          </w:p>
        </w:tc>
      </w:tr>
      <w:tr w:rsidR="00D027B1" w:rsidRPr="00AB0B93" w14:paraId="09E29A82" w14:textId="77777777" w:rsidTr="00886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46127BF" w14:textId="7E33B9D9" w:rsidR="00D027B1" w:rsidRPr="00886E15" w:rsidRDefault="00DE7F7C" w:rsidP="00886E15">
            <w:pPr>
              <w:jc w:val="both"/>
              <w:rPr>
                <w:noProof w:val="0"/>
                <w:sz w:val="16"/>
              </w:rPr>
            </w:pPr>
            <w:r>
              <w:rPr>
                <w:noProof w:val="0"/>
                <w:sz w:val="16"/>
              </w:rPr>
              <w:t>Result</w:t>
            </w:r>
            <w:r w:rsidR="00D027B1" w:rsidRPr="00886E15">
              <w:rPr>
                <w:noProof w:val="0"/>
                <w:sz w:val="16"/>
              </w:rPr>
              <w:t xml:space="preserve"> 4: </w:t>
            </w:r>
            <w:r w:rsidR="00441F04" w:rsidRPr="00886E15">
              <w:rPr>
                <w:noProof w:val="0"/>
                <w:sz w:val="16"/>
              </w:rPr>
              <w:t xml:space="preserve">National and Regional Vulnerability towards climate change, evaluated according to </w:t>
            </w:r>
            <w:r w:rsidRPr="00AB0B93">
              <w:rPr>
                <w:noProof w:val="0"/>
                <w:sz w:val="16"/>
              </w:rPr>
              <w:t>improved</w:t>
            </w:r>
            <w:r w:rsidR="00441F04" w:rsidRPr="00886E15">
              <w:rPr>
                <w:noProof w:val="0"/>
                <w:sz w:val="16"/>
              </w:rPr>
              <w:t xml:space="preserve"> methodologies</w:t>
            </w:r>
            <w:r w:rsidR="00D027B1" w:rsidRPr="00886E15">
              <w:rPr>
                <w:noProof w:val="0"/>
                <w:sz w:val="16"/>
              </w:rPr>
              <w:t>.</w:t>
            </w:r>
          </w:p>
        </w:tc>
        <w:tc>
          <w:tcPr>
            <w:tcW w:w="2268" w:type="dxa"/>
            <w:vAlign w:val="center"/>
          </w:tcPr>
          <w:p w14:paraId="7E3EC57E" w14:textId="77765DB3" w:rsidR="00D027B1" w:rsidRPr="00886E15" w:rsidRDefault="00441F04" w:rsidP="00886E15">
            <w:pPr>
              <w:jc w:val="both"/>
              <w:cnfStyle w:val="000000100000" w:firstRow="0" w:lastRow="0" w:firstColumn="0" w:lastColumn="0" w:oddVBand="0" w:evenVBand="0" w:oddHBand="1" w:evenHBand="0" w:firstRowFirstColumn="0" w:firstRowLastColumn="0" w:lastRowFirstColumn="0" w:lastRowLastColumn="0"/>
              <w:rPr>
                <w:noProof w:val="0"/>
                <w:sz w:val="16"/>
              </w:rPr>
            </w:pPr>
            <w:r w:rsidRPr="00886E15">
              <w:rPr>
                <w:noProof w:val="0"/>
                <w:sz w:val="16"/>
              </w:rPr>
              <w:t xml:space="preserve">National and Regional Vulnerability towards climate change, evaluated according to </w:t>
            </w:r>
            <w:r w:rsidR="00DE7F7C" w:rsidRPr="00AB0B93">
              <w:rPr>
                <w:noProof w:val="0"/>
                <w:sz w:val="16"/>
              </w:rPr>
              <w:t>improved</w:t>
            </w:r>
            <w:r w:rsidRPr="00886E15">
              <w:rPr>
                <w:noProof w:val="0"/>
                <w:sz w:val="16"/>
              </w:rPr>
              <w:t xml:space="preserve"> methodologies.</w:t>
            </w:r>
          </w:p>
        </w:tc>
        <w:tc>
          <w:tcPr>
            <w:tcW w:w="4678" w:type="dxa"/>
            <w:vAlign w:val="center"/>
          </w:tcPr>
          <w:p w14:paraId="1FA7F805" w14:textId="4BDC2E19" w:rsidR="00D027B1" w:rsidRPr="00886E15" w:rsidRDefault="00441F04" w:rsidP="00886E15">
            <w:pPr>
              <w:jc w:val="both"/>
              <w:cnfStyle w:val="000000100000" w:firstRow="0" w:lastRow="0" w:firstColumn="0" w:lastColumn="0" w:oddVBand="0" w:evenVBand="0" w:oddHBand="1" w:evenHBand="0" w:firstRowFirstColumn="0" w:firstRowLastColumn="0" w:lastRowFirstColumn="0" w:lastRowLastColumn="0"/>
              <w:rPr>
                <w:noProof w:val="0"/>
                <w:sz w:val="16"/>
              </w:rPr>
            </w:pPr>
            <w:r w:rsidRPr="00886E15">
              <w:rPr>
                <w:noProof w:val="0"/>
                <w:sz w:val="16"/>
              </w:rPr>
              <w:t xml:space="preserve">TNC seeks to generate updated climate change </w:t>
            </w:r>
            <w:r w:rsidR="00DE7F7C" w:rsidRPr="00AB0B93">
              <w:rPr>
                <w:noProof w:val="0"/>
                <w:sz w:val="16"/>
              </w:rPr>
              <w:t>scenarios</w:t>
            </w:r>
            <w:r w:rsidR="00DE7F7C">
              <w:rPr>
                <w:noProof w:val="0"/>
                <w:sz w:val="16"/>
              </w:rPr>
              <w:t xml:space="preserve"> </w:t>
            </w:r>
            <w:r w:rsidRPr="00886E15">
              <w:rPr>
                <w:noProof w:val="0"/>
                <w:sz w:val="16"/>
              </w:rPr>
              <w:t xml:space="preserve">for the period 2011-2100. </w:t>
            </w:r>
            <w:r w:rsidR="00DE7F7C" w:rsidRPr="00AB0B93">
              <w:rPr>
                <w:noProof w:val="0"/>
                <w:sz w:val="16"/>
              </w:rPr>
              <w:t>Identify</w:t>
            </w:r>
            <w:r w:rsidRPr="00886E15">
              <w:rPr>
                <w:noProof w:val="0"/>
                <w:sz w:val="16"/>
              </w:rPr>
              <w:t xml:space="preserve"> current and potential </w:t>
            </w:r>
            <w:r w:rsidR="00DE7F7C" w:rsidRPr="00AB0B93">
              <w:rPr>
                <w:noProof w:val="0"/>
                <w:sz w:val="16"/>
              </w:rPr>
              <w:t>t</w:t>
            </w:r>
            <w:r w:rsidR="00DE7F7C">
              <w:rPr>
                <w:noProof w:val="0"/>
                <w:sz w:val="16"/>
              </w:rPr>
              <w:t>h</w:t>
            </w:r>
            <w:r w:rsidR="00DE7F7C" w:rsidRPr="00AB0B93">
              <w:rPr>
                <w:noProof w:val="0"/>
                <w:sz w:val="16"/>
              </w:rPr>
              <w:t>reats</w:t>
            </w:r>
            <w:r w:rsidRPr="00886E15">
              <w:rPr>
                <w:noProof w:val="0"/>
                <w:sz w:val="16"/>
              </w:rPr>
              <w:t xml:space="preserve"> under climate change. </w:t>
            </w:r>
            <w:r w:rsidR="00DE7F7C" w:rsidRPr="00AB0B93">
              <w:rPr>
                <w:noProof w:val="0"/>
                <w:sz w:val="16"/>
              </w:rPr>
              <w:t>Analyze</w:t>
            </w:r>
            <w:r w:rsidRPr="00886E15">
              <w:rPr>
                <w:noProof w:val="0"/>
                <w:sz w:val="16"/>
              </w:rPr>
              <w:t xml:space="preserve"> vulnerability towards climate change with a better land resolution for Colombia’s natural regions, and for water resources, glaciers and human health sector. In </w:t>
            </w:r>
            <w:r w:rsidR="00DE7F7C" w:rsidRPr="00AB0B93">
              <w:rPr>
                <w:noProof w:val="0"/>
                <w:sz w:val="16"/>
              </w:rPr>
              <w:t>addition</w:t>
            </w:r>
            <w:r w:rsidRPr="00886E15">
              <w:rPr>
                <w:noProof w:val="0"/>
                <w:sz w:val="16"/>
              </w:rPr>
              <w:t xml:space="preserve">, identify </w:t>
            </w:r>
            <w:r w:rsidR="00DE7F7C" w:rsidRPr="00AB0B93">
              <w:rPr>
                <w:noProof w:val="0"/>
                <w:sz w:val="16"/>
              </w:rPr>
              <w:t>vulnerability</w:t>
            </w:r>
            <w:r w:rsidRPr="00886E15">
              <w:rPr>
                <w:noProof w:val="0"/>
                <w:sz w:val="16"/>
              </w:rPr>
              <w:t xml:space="preserve"> to climate variability and extreme events</w:t>
            </w:r>
            <w:r w:rsidR="00D027B1" w:rsidRPr="00886E15">
              <w:rPr>
                <w:noProof w:val="0"/>
                <w:sz w:val="16"/>
              </w:rPr>
              <w:t>.</w:t>
            </w:r>
          </w:p>
        </w:tc>
      </w:tr>
      <w:tr w:rsidR="00441F04" w:rsidRPr="00AB0B93" w14:paraId="3364D29F" w14:textId="77777777" w:rsidTr="00886E15">
        <w:tc>
          <w:tcPr>
            <w:cnfStyle w:val="001000000000" w:firstRow="0" w:lastRow="0" w:firstColumn="1" w:lastColumn="0" w:oddVBand="0" w:evenVBand="0" w:oddHBand="0" w:evenHBand="0" w:firstRowFirstColumn="0" w:firstRowLastColumn="0" w:lastRowFirstColumn="0" w:lastRowLastColumn="0"/>
            <w:tcW w:w="2547" w:type="dxa"/>
            <w:shd w:val="clear" w:color="auto" w:fill="E2EFD9"/>
            <w:vAlign w:val="center"/>
          </w:tcPr>
          <w:p w14:paraId="1FC864F0" w14:textId="4C8A7241" w:rsidR="00441F04" w:rsidRPr="00886E15" w:rsidRDefault="00441F04">
            <w:pPr>
              <w:jc w:val="both"/>
              <w:rPr>
                <w:noProof w:val="0"/>
                <w:sz w:val="16"/>
              </w:rPr>
            </w:pPr>
            <w:r w:rsidRPr="00886E15">
              <w:rPr>
                <w:noProof w:val="0"/>
                <w:sz w:val="16"/>
              </w:rPr>
              <w:t>Other knowledge and information relevant for compliance of UNFCCC objectives.</w:t>
            </w:r>
          </w:p>
        </w:tc>
        <w:tc>
          <w:tcPr>
            <w:tcW w:w="2268" w:type="dxa"/>
            <w:shd w:val="clear" w:color="auto" w:fill="E2EFD9"/>
            <w:vAlign w:val="center"/>
          </w:tcPr>
          <w:p w14:paraId="65D50554" w14:textId="1EA25DD3" w:rsidR="00441F04" w:rsidRPr="00886E15" w:rsidRDefault="00441F04">
            <w:pPr>
              <w:jc w:val="both"/>
              <w:cnfStyle w:val="000000000000" w:firstRow="0" w:lastRow="0" w:firstColumn="0" w:lastColumn="0" w:oddVBand="0" w:evenVBand="0" w:oddHBand="0" w:evenHBand="0" w:firstRowFirstColumn="0" w:firstRowLastColumn="0" w:lastRowFirstColumn="0" w:lastRowLastColumn="0"/>
              <w:rPr>
                <w:noProof w:val="0"/>
                <w:sz w:val="16"/>
              </w:rPr>
            </w:pPr>
            <w:r w:rsidRPr="00886E15">
              <w:rPr>
                <w:noProof w:val="0"/>
                <w:sz w:val="16"/>
              </w:rPr>
              <w:t>Other information and knowledge relevant for compliance with the UNFCCC objectives</w:t>
            </w:r>
          </w:p>
        </w:tc>
        <w:tc>
          <w:tcPr>
            <w:tcW w:w="4678" w:type="dxa"/>
            <w:shd w:val="clear" w:color="auto" w:fill="E2EFD9"/>
            <w:vAlign w:val="center"/>
          </w:tcPr>
          <w:p w14:paraId="383A65EC" w14:textId="24BC8572" w:rsidR="00441F04" w:rsidRPr="00886E15" w:rsidRDefault="00441F04">
            <w:pPr>
              <w:jc w:val="both"/>
              <w:cnfStyle w:val="000000000000" w:firstRow="0" w:lastRow="0" w:firstColumn="0" w:lastColumn="0" w:oddVBand="0" w:evenVBand="0" w:oddHBand="0" w:evenHBand="0" w:firstRowFirstColumn="0" w:firstRowLastColumn="0" w:lastRowFirstColumn="0" w:lastRowLastColumn="0"/>
              <w:rPr>
                <w:noProof w:val="0"/>
                <w:sz w:val="16"/>
              </w:rPr>
            </w:pPr>
            <w:r w:rsidRPr="00886E15">
              <w:rPr>
                <w:noProof w:val="0"/>
                <w:sz w:val="16"/>
              </w:rPr>
              <w:t xml:space="preserve">Include additional information related to actions that the country has taken on climate change. The results obtained in the strategy on education, training and public awareness </w:t>
            </w:r>
            <w:r w:rsidR="00DC67FB" w:rsidRPr="00886E15">
              <w:rPr>
                <w:noProof w:val="0"/>
                <w:sz w:val="16"/>
              </w:rPr>
              <w:t xml:space="preserve">at national, regional and sectorial levels </w:t>
            </w:r>
            <w:r w:rsidRPr="00886E15">
              <w:rPr>
                <w:noProof w:val="0"/>
                <w:sz w:val="16"/>
              </w:rPr>
              <w:t xml:space="preserve">on climate change will be included. A summary of the country’s technology needs for adaptation and mitigation, </w:t>
            </w:r>
            <w:r w:rsidR="00DC67FB" w:rsidRPr="00886E15">
              <w:rPr>
                <w:noProof w:val="0"/>
                <w:sz w:val="16"/>
              </w:rPr>
              <w:t xml:space="preserve">including </w:t>
            </w:r>
            <w:r w:rsidRPr="00886E15">
              <w:rPr>
                <w:noProof w:val="0"/>
                <w:sz w:val="16"/>
              </w:rPr>
              <w:t>the progress on the Technology Needs Assessment (TNA).</w:t>
            </w:r>
          </w:p>
        </w:tc>
      </w:tr>
    </w:tbl>
    <w:p w14:paraId="381FB7F0" w14:textId="77777777" w:rsidR="00876F87" w:rsidRPr="00886E15" w:rsidRDefault="00876F87" w:rsidP="00886E15">
      <w:pPr>
        <w:spacing w:before="120"/>
        <w:rPr>
          <w:i/>
          <w:noProof w:val="0"/>
          <w:sz w:val="20"/>
          <w:szCs w:val="20"/>
        </w:rPr>
      </w:pPr>
    </w:p>
    <w:p w14:paraId="0B50488A" w14:textId="3D21B1A5" w:rsidR="006B0F7E" w:rsidRPr="00886E15" w:rsidRDefault="00764E33" w:rsidP="00886E15">
      <w:pPr>
        <w:spacing w:before="120" w:after="0"/>
        <w:rPr>
          <w:i/>
          <w:noProof w:val="0"/>
          <w:sz w:val="20"/>
          <w:szCs w:val="20"/>
        </w:rPr>
      </w:pPr>
      <w:r w:rsidRPr="00886E15">
        <w:rPr>
          <w:i/>
          <w:noProof w:val="0"/>
          <w:sz w:val="20"/>
          <w:szCs w:val="20"/>
        </w:rPr>
        <w:t>Fig</w:t>
      </w:r>
      <w:r w:rsidR="0086230C" w:rsidRPr="00886E15">
        <w:rPr>
          <w:i/>
          <w:noProof w:val="0"/>
          <w:sz w:val="20"/>
          <w:szCs w:val="20"/>
        </w:rPr>
        <w:t>. No</w:t>
      </w:r>
      <w:r w:rsidR="00055A2D" w:rsidRPr="00886E15">
        <w:rPr>
          <w:i/>
          <w:noProof w:val="0"/>
          <w:sz w:val="20"/>
          <w:szCs w:val="20"/>
        </w:rPr>
        <w:t>1:</w:t>
      </w:r>
      <w:r w:rsidR="006B0F7E" w:rsidRPr="00886E15">
        <w:rPr>
          <w:i/>
          <w:noProof w:val="0"/>
          <w:sz w:val="20"/>
          <w:szCs w:val="20"/>
        </w:rPr>
        <w:t xml:space="preserve"> </w:t>
      </w:r>
      <w:r w:rsidR="0086230C" w:rsidRPr="00886E15">
        <w:rPr>
          <w:i/>
          <w:noProof w:val="0"/>
          <w:sz w:val="20"/>
          <w:szCs w:val="20"/>
        </w:rPr>
        <w:t>Summary of project expected results and its main milestones according to prodoc.</w:t>
      </w:r>
    </w:p>
    <w:p w14:paraId="21FB8052" w14:textId="12DA4AB8" w:rsidR="004D267E" w:rsidRPr="00886E15" w:rsidRDefault="00876F87" w:rsidP="006B0F7E">
      <w:pPr>
        <w:spacing w:after="0"/>
        <w:rPr>
          <w:i/>
          <w:noProof w:val="0"/>
          <w:sz w:val="20"/>
        </w:rPr>
      </w:pPr>
      <w:r w:rsidRPr="00886E15">
        <w:rPr>
          <w:i/>
          <w:sz w:val="20"/>
          <w:szCs w:val="20"/>
          <w:lang w:val="es-CO" w:eastAsia="es-CO"/>
        </w:rPr>
        <w:drawing>
          <wp:anchor distT="0" distB="0" distL="114300" distR="114300" simplePos="0" relativeHeight="251678208" behindDoc="1" locked="0" layoutInCell="1" allowOverlap="1" wp14:anchorId="49CCEBBB" wp14:editId="1F21C398">
            <wp:simplePos x="0" y="0"/>
            <wp:positionH relativeFrom="margin">
              <wp:posOffset>-946150</wp:posOffset>
            </wp:positionH>
            <wp:positionV relativeFrom="paragraph">
              <wp:posOffset>129540</wp:posOffset>
            </wp:positionV>
            <wp:extent cx="7350760" cy="3865880"/>
            <wp:effectExtent l="0" t="0" r="254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50760" cy="3865880"/>
                    </a:xfrm>
                    <a:prstGeom prst="rect">
                      <a:avLst/>
                    </a:prstGeom>
                    <a:noFill/>
                  </pic:spPr>
                </pic:pic>
              </a:graphicData>
            </a:graphic>
            <wp14:sizeRelH relativeFrom="margin">
              <wp14:pctWidth>0</wp14:pctWidth>
            </wp14:sizeRelH>
            <wp14:sizeRelV relativeFrom="margin">
              <wp14:pctHeight>0</wp14:pctHeight>
            </wp14:sizeRelV>
          </wp:anchor>
        </w:drawing>
      </w:r>
    </w:p>
    <w:p w14:paraId="48768761" w14:textId="23B2E5BA" w:rsidR="004D267E" w:rsidRPr="00886E15" w:rsidRDefault="004D267E" w:rsidP="006B0F7E">
      <w:pPr>
        <w:spacing w:after="0"/>
        <w:rPr>
          <w:i/>
          <w:noProof w:val="0"/>
          <w:sz w:val="20"/>
        </w:rPr>
      </w:pPr>
    </w:p>
    <w:p w14:paraId="063479EB" w14:textId="0604DEE1" w:rsidR="004D267E" w:rsidRPr="00886E15" w:rsidRDefault="004D267E" w:rsidP="006B0F7E">
      <w:pPr>
        <w:spacing w:after="0"/>
        <w:rPr>
          <w:i/>
          <w:noProof w:val="0"/>
          <w:sz w:val="20"/>
        </w:rPr>
      </w:pPr>
    </w:p>
    <w:p w14:paraId="2635F282" w14:textId="1E8B4028" w:rsidR="004D267E" w:rsidRPr="00886E15" w:rsidRDefault="004D267E" w:rsidP="006B0F7E">
      <w:pPr>
        <w:spacing w:after="0"/>
        <w:rPr>
          <w:i/>
          <w:noProof w:val="0"/>
          <w:sz w:val="20"/>
        </w:rPr>
      </w:pPr>
    </w:p>
    <w:p w14:paraId="7EA5194C" w14:textId="77777777" w:rsidR="004D267E" w:rsidRPr="00886E15" w:rsidRDefault="004D267E" w:rsidP="006B0F7E">
      <w:pPr>
        <w:spacing w:after="0"/>
        <w:rPr>
          <w:i/>
          <w:noProof w:val="0"/>
          <w:sz w:val="20"/>
        </w:rPr>
      </w:pPr>
    </w:p>
    <w:p w14:paraId="1EC88208" w14:textId="77777777" w:rsidR="004D267E" w:rsidRPr="00886E15" w:rsidRDefault="004D267E" w:rsidP="006B0F7E">
      <w:pPr>
        <w:spacing w:after="0"/>
        <w:rPr>
          <w:i/>
          <w:noProof w:val="0"/>
          <w:sz w:val="20"/>
        </w:rPr>
      </w:pPr>
    </w:p>
    <w:p w14:paraId="0D31257B" w14:textId="77777777" w:rsidR="00542E48" w:rsidRPr="00886E15" w:rsidRDefault="00542E48" w:rsidP="006B0F7E">
      <w:pPr>
        <w:spacing w:after="0"/>
        <w:rPr>
          <w:i/>
          <w:noProof w:val="0"/>
          <w:sz w:val="20"/>
        </w:rPr>
      </w:pPr>
    </w:p>
    <w:p w14:paraId="3177987B" w14:textId="77777777" w:rsidR="00542E48" w:rsidRPr="00886E15" w:rsidRDefault="00542E48" w:rsidP="006B0F7E">
      <w:pPr>
        <w:spacing w:after="0"/>
        <w:rPr>
          <w:i/>
          <w:noProof w:val="0"/>
          <w:sz w:val="20"/>
        </w:rPr>
      </w:pPr>
    </w:p>
    <w:p w14:paraId="54217462" w14:textId="26CAA479" w:rsidR="004D267E" w:rsidRDefault="004D267E" w:rsidP="006B0F7E">
      <w:pPr>
        <w:spacing w:after="0"/>
        <w:rPr>
          <w:i/>
          <w:noProof w:val="0"/>
          <w:sz w:val="20"/>
        </w:rPr>
      </w:pPr>
    </w:p>
    <w:p w14:paraId="471488C1" w14:textId="03E3F5C3" w:rsidR="00612EBC" w:rsidRDefault="00612EBC" w:rsidP="006B0F7E">
      <w:pPr>
        <w:spacing w:after="0"/>
        <w:rPr>
          <w:i/>
          <w:noProof w:val="0"/>
          <w:sz w:val="20"/>
        </w:rPr>
      </w:pPr>
    </w:p>
    <w:p w14:paraId="5B57E778" w14:textId="7BDE8A4F" w:rsidR="00612EBC" w:rsidRDefault="00612EBC" w:rsidP="006B0F7E">
      <w:pPr>
        <w:spacing w:after="0"/>
        <w:rPr>
          <w:i/>
          <w:noProof w:val="0"/>
          <w:sz w:val="20"/>
        </w:rPr>
      </w:pPr>
    </w:p>
    <w:p w14:paraId="236CF562" w14:textId="6A25C94B" w:rsidR="003F27BA" w:rsidRDefault="003F27BA" w:rsidP="006B0F7E">
      <w:pPr>
        <w:spacing w:after="0"/>
        <w:rPr>
          <w:i/>
          <w:noProof w:val="0"/>
          <w:sz w:val="20"/>
        </w:rPr>
      </w:pPr>
    </w:p>
    <w:p w14:paraId="46A838A2" w14:textId="0EAD0930" w:rsidR="003F27BA" w:rsidRDefault="003F27BA" w:rsidP="006B0F7E">
      <w:pPr>
        <w:spacing w:after="0"/>
        <w:rPr>
          <w:i/>
          <w:noProof w:val="0"/>
          <w:sz w:val="20"/>
        </w:rPr>
      </w:pPr>
    </w:p>
    <w:p w14:paraId="1F462532" w14:textId="77777777" w:rsidR="003F27BA" w:rsidRDefault="003F27BA" w:rsidP="006B0F7E">
      <w:pPr>
        <w:spacing w:after="0"/>
        <w:rPr>
          <w:i/>
          <w:noProof w:val="0"/>
          <w:sz w:val="20"/>
        </w:rPr>
      </w:pPr>
    </w:p>
    <w:p w14:paraId="12DEF3D8" w14:textId="77777777" w:rsidR="00612EBC" w:rsidRPr="00886E15" w:rsidRDefault="00612EBC" w:rsidP="006B0F7E">
      <w:pPr>
        <w:spacing w:after="0"/>
        <w:rPr>
          <w:i/>
          <w:noProof w:val="0"/>
          <w:sz w:val="20"/>
        </w:rPr>
      </w:pPr>
    </w:p>
    <w:p w14:paraId="227ABB4E" w14:textId="77777777" w:rsidR="004D267E" w:rsidRPr="00886E15" w:rsidRDefault="004D267E" w:rsidP="006B0F7E">
      <w:pPr>
        <w:spacing w:after="0"/>
        <w:rPr>
          <w:i/>
          <w:noProof w:val="0"/>
          <w:sz w:val="20"/>
        </w:rPr>
      </w:pPr>
    </w:p>
    <w:p w14:paraId="597061CC" w14:textId="77777777" w:rsidR="004D267E" w:rsidRPr="00886E15" w:rsidRDefault="004D267E" w:rsidP="006B0F7E">
      <w:pPr>
        <w:spacing w:after="0"/>
        <w:rPr>
          <w:i/>
          <w:noProof w:val="0"/>
          <w:sz w:val="20"/>
        </w:rPr>
      </w:pPr>
    </w:p>
    <w:p w14:paraId="4764AD5E" w14:textId="77777777" w:rsidR="004D267E" w:rsidRPr="00886E15" w:rsidRDefault="004D267E" w:rsidP="006B0F7E">
      <w:pPr>
        <w:spacing w:after="0"/>
        <w:rPr>
          <w:i/>
          <w:noProof w:val="0"/>
          <w:sz w:val="20"/>
        </w:rPr>
      </w:pPr>
    </w:p>
    <w:p w14:paraId="7C5BDC51" w14:textId="77777777" w:rsidR="004D267E" w:rsidRPr="00886E15" w:rsidRDefault="004D267E" w:rsidP="006B0F7E">
      <w:pPr>
        <w:spacing w:after="0"/>
        <w:rPr>
          <w:i/>
          <w:noProof w:val="0"/>
          <w:sz w:val="20"/>
        </w:rPr>
      </w:pPr>
    </w:p>
    <w:p w14:paraId="775AD474" w14:textId="79962C65" w:rsidR="00DF205A" w:rsidRPr="00886E15" w:rsidRDefault="0069070A" w:rsidP="009D1A22">
      <w:pPr>
        <w:pStyle w:val="Ttulo2"/>
        <w:numPr>
          <w:ilvl w:val="0"/>
          <w:numId w:val="14"/>
        </w:numPr>
        <w:ind w:left="851" w:hanging="851"/>
        <w:rPr>
          <w:b/>
          <w:i/>
          <w:noProof w:val="0"/>
        </w:rPr>
      </w:pPr>
      <w:bookmarkStart w:id="1364" w:name="_Toc493744827"/>
      <w:bookmarkStart w:id="1365" w:name="_Toc493764490"/>
      <w:bookmarkStart w:id="1366" w:name="_Toc493772779"/>
      <w:bookmarkStart w:id="1367" w:name="_Toc493773401"/>
      <w:bookmarkStart w:id="1368" w:name="_Toc493773708"/>
      <w:bookmarkStart w:id="1369" w:name="_Toc493790613"/>
      <w:bookmarkStart w:id="1370" w:name="_Toc493833729"/>
      <w:bookmarkStart w:id="1371" w:name="_Toc493842078"/>
      <w:bookmarkStart w:id="1372" w:name="_Toc494970408"/>
      <w:bookmarkStart w:id="1373" w:name="_Toc494972488"/>
      <w:bookmarkStart w:id="1374" w:name="_Toc493744828"/>
      <w:bookmarkStart w:id="1375" w:name="_Toc493764491"/>
      <w:bookmarkStart w:id="1376" w:name="_Toc493772780"/>
      <w:bookmarkStart w:id="1377" w:name="_Toc493773402"/>
      <w:bookmarkStart w:id="1378" w:name="_Toc493773709"/>
      <w:bookmarkStart w:id="1379" w:name="_Toc493790614"/>
      <w:bookmarkStart w:id="1380" w:name="_Toc493833730"/>
      <w:bookmarkStart w:id="1381" w:name="_Toc493842079"/>
      <w:bookmarkStart w:id="1382" w:name="_Toc494970409"/>
      <w:bookmarkStart w:id="1383" w:name="_Toc494972489"/>
      <w:bookmarkStart w:id="1384" w:name="_Toc493744829"/>
      <w:bookmarkStart w:id="1385" w:name="_Toc493764492"/>
      <w:bookmarkStart w:id="1386" w:name="_Toc493772781"/>
      <w:bookmarkStart w:id="1387" w:name="_Toc493773403"/>
      <w:bookmarkStart w:id="1388" w:name="_Toc493773710"/>
      <w:bookmarkStart w:id="1389" w:name="_Toc493790615"/>
      <w:bookmarkStart w:id="1390" w:name="_Toc493833731"/>
      <w:bookmarkStart w:id="1391" w:name="_Toc493842080"/>
      <w:bookmarkStart w:id="1392" w:name="_Toc494970410"/>
      <w:bookmarkStart w:id="1393" w:name="_Toc494972490"/>
      <w:bookmarkStart w:id="1394" w:name="_Toc493744830"/>
      <w:bookmarkStart w:id="1395" w:name="_Toc493764493"/>
      <w:bookmarkStart w:id="1396" w:name="_Toc493772782"/>
      <w:bookmarkStart w:id="1397" w:name="_Toc493773404"/>
      <w:bookmarkStart w:id="1398" w:name="_Toc493773711"/>
      <w:bookmarkStart w:id="1399" w:name="_Toc493790616"/>
      <w:bookmarkStart w:id="1400" w:name="_Toc493833732"/>
      <w:bookmarkStart w:id="1401" w:name="_Toc493842081"/>
      <w:bookmarkStart w:id="1402" w:name="_Toc494970411"/>
      <w:bookmarkStart w:id="1403" w:name="_Toc494972491"/>
      <w:bookmarkStart w:id="1404" w:name="_Toc493744831"/>
      <w:bookmarkStart w:id="1405" w:name="_Toc493764494"/>
      <w:bookmarkStart w:id="1406" w:name="_Toc493772783"/>
      <w:bookmarkStart w:id="1407" w:name="_Toc493773405"/>
      <w:bookmarkStart w:id="1408" w:name="_Toc493773712"/>
      <w:bookmarkStart w:id="1409" w:name="_Toc493790617"/>
      <w:bookmarkStart w:id="1410" w:name="_Toc493833733"/>
      <w:bookmarkStart w:id="1411" w:name="_Toc493842082"/>
      <w:bookmarkStart w:id="1412" w:name="_Toc494970412"/>
      <w:bookmarkStart w:id="1413" w:name="_Toc494972492"/>
      <w:bookmarkStart w:id="1414" w:name="_Toc493744832"/>
      <w:bookmarkStart w:id="1415" w:name="_Toc493764495"/>
      <w:bookmarkStart w:id="1416" w:name="_Toc493772784"/>
      <w:bookmarkStart w:id="1417" w:name="_Toc493773406"/>
      <w:bookmarkStart w:id="1418" w:name="_Toc493773713"/>
      <w:bookmarkStart w:id="1419" w:name="_Toc493790618"/>
      <w:bookmarkStart w:id="1420" w:name="_Toc493833734"/>
      <w:bookmarkStart w:id="1421" w:name="_Toc493842083"/>
      <w:bookmarkStart w:id="1422" w:name="_Toc494970413"/>
      <w:bookmarkStart w:id="1423" w:name="_Toc494972493"/>
      <w:bookmarkStart w:id="1424" w:name="_Toc493744833"/>
      <w:bookmarkStart w:id="1425" w:name="_Toc493764496"/>
      <w:bookmarkStart w:id="1426" w:name="_Toc493772785"/>
      <w:bookmarkStart w:id="1427" w:name="_Toc493773407"/>
      <w:bookmarkStart w:id="1428" w:name="_Toc493773714"/>
      <w:bookmarkStart w:id="1429" w:name="_Toc493790619"/>
      <w:bookmarkStart w:id="1430" w:name="_Toc493833735"/>
      <w:bookmarkStart w:id="1431" w:name="_Toc493842084"/>
      <w:bookmarkStart w:id="1432" w:name="_Toc494970414"/>
      <w:bookmarkStart w:id="1433" w:name="_Toc494972494"/>
      <w:bookmarkStart w:id="1434" w:name="_Toc493744834"/>
      <w:bookmarkStart w:id="1435" w:name="_Toc493764497"/>
      <w:bookmarkStart w:id="1436" w:name="_Toc493772786"/>
      <w:bookmarkStart w:id="1437" w:name="_Toc493773408"/>
      <w:bookmarkStart w:id="1438" w:name="_Toc493773715"/>
      <w:bookmarkStart w:id="1439" w:name="_Toc493790620"/>
      <w:bookmarkStart w:id="1440" w:name="_Toc493833736"/>
      <w:bookmarkStart w:id="1441" w:name="_Toc493842085"/>
      <w:bookmarkStart w:id="1442" w:name="_Toc494970415"/>
      <w:bookmarkStart w:id="1443" w:name="_Toc494972495"/>
      <w:bookmarkStart w:id="1444" w:name="_Toc493744835"/>
      <w:bookmarkStart w:id="1445" w:name="_Toc493764498"/>
      <w:bookmarkStart w:id="1446" w:name="_Toc493772787"/>
      <w:bookmarkStart w:id="1447" w:name="_Toc493773409"/>
      <w:bookmarkStart w:id="1448" w:name="_Toc493773716"/>
      <w:bookmarkStart w:id="1449" w:name="_Toc493790621"/>
      <w:bookmarkStart w:id="1450" w:name="_Toc493833737"/>
      <w:bookmarkStart w:id="1451" w:name="_Toc493842086"/>
      <w:bookmarkStart w:id="1452" w:name="_Toc494970416"/>
      <w:bookmarkStart w:id="1453" w:name="_Toc494972496"/>
      <w:bookmarkStart w:id="1454" w:name="_Toc493744836"/>
      <w:bookmarkStart w:id="1455" w:name="_Toc493764499"/>
      <w:bookmarkStart w:id="1456" w:name="_Toc493772788"/>
      <w:bookmarkStart w:id="1457" w:name="_Toc493773410"/>
      <w:bookmarkStart w:id="1458" w:name="_Toc493773717"/>
      <w:bookmarkStart w:id="1459" w:name="_Toc493790622"/>
      <w:bookmarkStart w:id="1460" w:name="_Toc493833738"/>
      <w:bookmarkStart w:id="1461" w:name="_Toc493842087"/>
      <w:bookmarkStart w:id="1462" w:name="_Toc494970417"/>
      <w:bookmarkStart w:id="1463" w:name="_Toc494972497"/>
      <w:bookmarkStart w:id="1464" w:name="_Toc492477765"/>
      <w:bookmarkStart w:id="1465" w:name="_Toc493744837"/>
      <w:bookmarkStart w:id="1466" w:name="_Toc493764500"/>
      <w:bookmarkStart w:id="1467" w:name="_Toc493772789"/>
      <w:bookmarkStart w:id="1468" w:name="_Toc493773411"/>
      <w:bookmarkStart w:id="1469" w:name="_Toc493773718"/>
      <w:bookmarkStart w:id="1470" w:name="_Toc493790623"/>
      <w:bookmarkStart w:id="1471" w:name="_Toc493833739"/>
      <w:bookmarkStart w:id="1472" w:name="_Toc493842088"/>
      <w:bookmarkStart w:id="1473" w:name="_Toc494970418"/>
      <w:bookmarkStart w:id="1474" w:name="_Toc494972498"/>
      <w:bookmarkStart w:id="1475" w:name="_Toc494972499"/>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r w:rsidRPr="00886E15">
        <w:rPr>
          <w:b/>
          <w:i/>
          <w:noProof w:val="0"/>
        </w:rPr>
        <w:lastRenderedPageBreak/>
        <w:t>Findings</w:t>
      </w:r>
      <w:bookmarkEnd w:id="1475"/>
      <w:r w:rsidRPr="00886E15">
        <w:rPr>
          <w:b/>
          <w:i/>
          <w:noProof w:val="0"/>
        </w:rPr>
        <w:t xml:space="preserve"> </w:t>
      </w:r>
    </w:p>
    <w:p w14:paraId="7295516F" w14:textId="77777777" w:rsidR="00BA16F8" w:rsidRPr="00886E15" w:rsidRDefault="00BA16F8" w:rsidP="00BA16F8">
      <w:pPr>
        <w:pStyle w:val="Prrafodelista"/>
        <w:keepNext/>
        <w:keepLines/>
        <w:numPr>
          <w:ilvl w:val="0"/>
          <w:numId w:val="1"/>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1476" w:name="_Toc395471078"/>
      <w:bookmarkStart w:id="1477" w:name="_Toc395471779"/>
      <w:bookmarkStart w:id="1478" w:name="_Toc395519557"/>
      <w:bookmarkStart w:id="1479" w:name="_Toc395521173"/>
      <w:bookmarkStart w:id="1480" w:name="_Toc395522344"/>
      <w:bookmarkStart w:id="1481" w:name="_Toc395535028"/>
      <w:bookmarkStart w:id="1482" w:name="_Toc395890470"/>
      <w:bookmarkStart w:id="1483" w:name="_Toc395890583"/>
      <w:bookmarkStart w:id="1484" w:name="_Toc395890689"/>
      <w:bookmarkStart w:id="1485" w:name="_Toc395890789"/>
      <w:bookmarkStart w:id="1486" w:name="_Toc395890952"/>
      <w:bookmarkStart w:id="1487" w:name="_Toc398486386"/>
      <w:bookmarkStart w:id="1488" w:name="_Toc398486499"/>
      <w:bookmarkStart w:id="1489" w:name="_Toc398486606"/>
      <w:bookmarkStart w:id="1490" w:name="_Toc398533781"/>
      <w:bookmarkStart w:id="1491" w:name="_Toc398533888"/>
      <w:bookmarkStart w:id="1492" w:name="_Toc398534001"/>
      <w:bookmarkStart w:id="1493" w:name="_Toc401131939"/>
      <w:bookmarkStart w:id="1494" w:name="_Toc401153488"/>
      <w:bookmarkStart w:id="1495" w:name="_Toc401565353"/>
      <w:bookmarkStart w:id="1496" w:name="_Toc489089367"/>
      <w:bookmarkStart w:id="1497" w:name="_Toc489518590"/>
      <w:bookmarkStart w:id="1498" w:name="_Toc489614898"/>
      <w:bookmarkStart w:id="1499" w:name="_Toc489615292"/>
      <w:bookmarkStart w:id="1500" w:name="_Toc489615437"/>
      <w:bookmarkStart w:id="1501" w:name="_Toc489618610"/>
      <w:bookmarkStart w:id="1502" w:name="_Toc492391962"/>
      <w:bookmarkStart w:id="1503" w:name="_Toc492392491"/>
      <w:bookmarkStart w:id="1504" w:name="_Toc492407125"/>
      <w:bookmarkStart w:id="1505" w:name="_Toc492451842"/>
      <w:bookmarkStart w:id="1506" w:name="_Toc492452308"/>
      <w:bookmarkStart w:id="1507" w:name="_Toc492477767"/>
      <w:bookmarkStart w:id="1508" w:name="_Toc493744839"/>
      <w:bookmarkStart w:id="1509" w:name="_Toc493764502"/>
      <w:bookmarkStart w:id="1510" w:name="_Toc493772791"/>
      <w:bookmarkStart w:id="1511" w:name="_Toc493773413"/>
      <w:bookmarkStart w:id="1512" w:name="_Toc493773720"/>
      <w:bookmarkStart w:id="1513" w:name="_Toc493790625"/>
      <w:bookmarkStart w:id="1514" w:name="_Toc493833741"/>
      <w:bookmarkStart w:id="1515" w:name="_Toc493842090"/>
      <w:bookmarkStart w:id="1516" w:name="_Toc494970420"/>
      <w:bookmarkStart w:id="1517" w:name="_Toc494972500"/>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656213B8" w14:textId="77777777" w:rsidR="00BA16F8" w:rsidRPr="00886E15" w:rsidRDefault="00BA16F8" w:rsidP="00BA16F8">
      <w:pPr>
        <w:pStyle w:val="Prrafodelista"/>
        <w:keepNext/>
        <w:keepLines/>
        <w:numPr>
          <w:ilvl w:val="0"/>
          <w:numId w:val="1"/>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1518" w:name="_Toc395471079"/>
      <w:bookmarkStart w:id="1519" w:name="_Toc395471780"/>
      <w:bookmarkStart w:id="1520" w:name="_Toc395519558"/>
      <w:bookmarkStart w:id="1521" w:name="_Toc395521174"/>
      <w:bookmarkStart w:id="1522" w:name="_Toc395522345"/>
      <w:bookmarkStart w:id="1523" w:name="_Toc395535029"/>
      <w:bookmarkStart w:id="1524" w:name="_Toc395890471"/>
      <w:bookmarkStart w:id="1525" w:name="_Toc395890584"/>
      <w:bookmarkStart w:id="1526" w:name="_Toc395890690"/>
      <w:bookmarkStart w:id="1527" w:name="_Toc395890790"/>
      <w:bookmarkStart w:id="1528" w:name="_Toc395890953"/>
      <w:bookmarkStart w:id="1529" w:name="_Toc398486387"/>
      <w:bookmarkStart w:id="1530" w:name="_Toc398486500"/>
      <w:bookmarkStart w:id="1531" w:name="_Toc398486607"/>
      <w:bookmarkStart w:id="1532" w:name="_Toc398533782"/>
      <w:bookmarkStart w:id="1533" w:name="_Toc398533889"/>
      <w:bookmarkStart w:id="1534" w:name="_Toc398534002"/>
      <w:bookmarkStart w:id="1535" w:name="_Toc401131940"/>
      <w:bookmarkStart w:id="1536" w:name="_Toc401153489"/>
      <w:bookmarkStart w:id="1537" w:name="_Toc401565354"/>
      <w:bookmarkStart w:id="1538" w:name="_Toc489089368"/>
      <w:bookmarkStart w:id="1539" w:name="_Toc489518591"/>
      <w:bookmarkStart w:id="1540" w:name="_Toc489614899"/>
      <w:bookmarkStart w:id="1541" w:name="_Toc489615293"/>
      <w:bookmarkStart w:id="1542" w:name="_Toc489615438"/>
      <w:bookmarkStart w:id="1543" w:name="_Toc489618611"/>
      <w:bookmarkStart w:id="1544" w:name="_Toc492391963"/>
      <w:bookmarkStart w:id="1545" w:name="_Toc492392492"/>
      <w:bookmarkStart w:id="1546" w:name="_Toc492407126"/>
      <w:bookmarkStart w:id="1547" w:name="_Toc492451843"/>
      <w:bookmarkStart w:id="1548" w:name="_Toc492452309"/>
      <w:bookmarkStart w:id="1549" w:name="_Toc492477768"/>
      <w:bookmarkStart w:id="1550" w:name="_Toc493744840"/>
      <w:bookmarkStart w:id="1551" w:name="_Toc493764503"/>
      <w:bookmarkStart w:id="1552" w:name="_Toc493772792"/>
      <w:bookmarkStart w:id="1553" w:name="_Toc493773414"/>
      <w:bookmarkStart w:id="1554" w:name="_Toc493773721"/>
      <w:bookmarkStart w:id="1555" w:name="_Toc493790626"/>
      <w:bookmarkStart w:id="1556" w:name="_Toc493833742"/>
      <w:bookmarkStart w:id="1557" w:name="_Toc493842091"/>
      <w:bookmarkStart w:id="1558" w:name="_Toc494970421"/>
      <w:bookmarkStart w:id="1559" w:name="_Toc494972501"/>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7E9B788B" w14:textId="77777777" w:rsidR="00BA16F8" w:rsidRPr="00886E15" w:rsidRDefault="00BA16F8" w:rsidP="00BA16F8">
      <w:pPr>
        <w:pStyle w:val="Prrafodelista"/>
        <w:keepNext/>
        <w:keepLines/>
        <w:numPr>
          <w:ilvl w:val="0"/>
          <w:numId w:val="1"/>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1560" w:name="_Toc395471080"/>
      <w:bookmarkStart w:id="1561" w:name="_Toc395471781"/>
      <w:bookmarkStart w:id="1562" w:name="_Toc395519559"/>
      <w:bookmarkStart w:id="1563" w:name="_Toc395521175"/>
      <w:bookmarkStart w:id="1564" w:name="_Toc395522346"/>
      <w:bookmarkStart w:id="1565" w:name="_Toc395535030"/>
      <w:bookmarkStart w:id="1566" w:name="_Toc395890472"/>
      <w:bookmarkStart w:id="1567" w:name="_Toc395890585"/>
      <w:bookmarkStart w:id="1568" w:name="_Toc395890691"/>
      <w:bookmarkStart w:id="1569" w:name="_Toc395890791"/>
      <w:bookmarkStart w:id="1570" w:name="_Toc395890954"/>
      <w:bookmarkStart w:id="1571" w:name="_Toc398486388"/>
      <w:bookmarkStart w:id="1572" w:name="_Toc398486501"/>
      <w:bookmarkStart w:id="1573" w:name="_Toc398486608"/>
      <w:bookmarkStart w:id="1574" w:name="_Toc398533783"/>
      <w:bookmarkStart w:id="1575" w:name="_Toc398533890"/>
      <w:bookmarkStart w:id="1576" w:name="_Toc398534003"/>
      <w:bookmarkStart w:id="1577" w:name="_Toc401131941"/>
      <w:bookmarkStart w:id="1578" w:name="_Toc401153490"/>
      <w:bookmarkStart w:id="1579" w:name="_Toc401565355"/>
      <w:bookmarkStart w:id="1580" w:name="_Toc489089369"/>
      <w:bookmarkStart w:id="1581" w:name="_Toc489518592"/>
      <w:bookmarkStart w:id="1582" w:name="_Toc489614900"/>
      <w:bookmarkStart w:id="1583" w:name="_Toc489615294"/>
      <w:bookmarkStart w:id="1584" w:name="_Toc489615439"/>
      <w:bookmarkStart w:id="1585" w:name="_Toc489618612"/>
      <w:bookmarkStart w:id="1586" w:name="_Toc492391964"/>
      <w:bookmarkStart w:id="1587" w:name="_Toc492392493"/>
      <w:bookmarkStart w:id="1588" w:name="_Toc492407127"/>
      <w:bookmarkStart w:id="1589" w:name="_Toc492451844"/>
      <w:bookmarkStart w:id="1590" w:name="_Toc492452310"/>
      <w:bookmarkStart w:id="1591" w:name="_Toc492477769"/>
      <w:bookmarkStart w:id="1592" w:name="_Toc493744841"/>
      <w:bookmarkStart w:id="1593" w:name="_Toc493764504"/>
      <w:bookmarkStart w:id="1594" w:name="_Toc493772793"/>
      <w:bookmarkStart w:id="1595" w:name="_Toc493773415"/>
      <w:bookmarkStart w:id="1596" w:name="_Toc493773722"/>
      <w:bookmarkStart w:id="1597" w:name="_Toc493790627"/>
      <w:bookmarkStart w:id="1598" w:name="_Toc493833743"/>
      <w:bookmarkStart w:id="1599" w:name="_Toc493842092"/>
      <w:bookmarkStart w:id="1600" w:name="_Toc494970422"/>
      <w:bookmarkStart w:id="1601" w:name="_Toc494972502"/>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14:paraId="2D6C729F" w14:textId="4928DC56" w:rsidR="00584B64" w:rsidRPr="008E4C1E" w:rsidRDefault="0069070A" w:rsidP="00886E15">
      <w:pPr>
        <w:pStyle w:val="Ttulo2"/>
        <w:numPr>
          <w:ilvl w:val="1"/>
          <w:numId w:val="1"/>
        </w:numPr>
        <w:ind w:hanging="810"/>
      </w:pPr>
      <w:bookmarkStart w:id="1602" w:name="_Toc494972503"/>
      <w:r w:rsidRPr="00886E15">
        <w:t>Project formulation and design</w:t>
      </w:r>
      <w:bookmarkEnd w:id="1602"/>
    </w:p>
    <w:p w14:paraId="3475F6A2" w14:textId="3F99B3F2" w:rsidR="00DF205A" w:rsidRPr="00886E15" w:rsidRDefault="0069070A" w:rsidP="00886E15">
      <w:pPr>
        <w:pStyle w:val="Ttulo3"/>
        <w:numPr>
          <w:ilvl w:val="2"/>
          <w:numId w:val="1"/>
        </w:numPr>
        <w:ind w:left="851" w:hanging="851"/>
      </w:pPr>
      <w:bookmarkStart w:id="1603" w:name="_Toc494972504"/>
      <w:r w:rsidRPr="00886E15">
        <w:t>Logical framework analysis</w:t>
      </w:r>
      <w:bookmarkEnd w:id="1603"/>
      <w:r w:rsidRPr="00886E15">
        <w:t xml:space="preserve"> </w:t>
      </w:r>
    </w:p>
    <w:p w14:paraId="6A22FEC1" w14:textId="677F6F89" w:rsidR="00C65166" w:rsidRPr="00886E15" w:rsidRDefault="00C65166">
      <w:pPr>
        <w:jc w:val="both"/>
        <w:rPr>
          <w:noProof w:val="0"/>
        </w:rPr>
      </w:pPr>
      <w:r w:rsidRPr="00886E15">
        <w:rPr>
          <w:noProof w:val="0"/>
        </w:rPr>
        <w:t xml:space="preserve">The logical framework matrix can be found in Annex 8. It can be mentioned that this project does not correspond to a typical </w:t>
      </w:r>
      <w:r w:rsidR="00DE7F7C" w:rsidRPr="00AB0B93">
        <w:rPr>
          <w:noProof w:val="0"/>
        </w:rPr>
        <w:t>full-size</w:t>
      </w:r>
      <w:r w:rsidRPr="00886E15">
        <w:rPr>
          <w:noProof w:val="0"/>
        </w:rPr>
        <w:t xml:space="preserve"> project, since no global environmental benefits, nor </w:t>
      </w:r>
      <w:r w:rsidR="00DE7F7C" w:rsidRPr="00AB0B93">
        <w:rPr>
          <w:noProof w:val="0"/>
        </w:rPr>
        <w:t>development objectives</w:t>
      </w:r>
      <w:r w:rsidRPr="00886E15">
        <w:rPr>
          <w:noProof w:val="0"/>
        </w:rPr>
        <w:t xml:space="preserve"> are observed.</w:t>
      </w:r>
    </w:p>
    <w:p w14:paraId="3C3E5BD4" w14:textId="4018DB9D" w:rsidR="00C65166" w:rsidRPr="00886E15" w:rsidRDefault="00C65166" w:rsidP="006D702D">
      <w:pPr>
        <w:jc w:val="both"/>
        <w:rPr>
          <w:noProof w:val="0"/>
        </w:rPr>
      </w:pPr>
      <w:r w:rsidRPr="00886E15">
        <w:rPr>
          <w:noProof w:val="0"/>
        </w:rPr>
        <w:t xml:space="preserve">In fact, project objectives are </w:t>
      </w:r>
      <w:r w:rsidR="00DE7F7C" w:rsidRPr="00AB0B93">
        <w:rPr>
          <w:noProof w:val="0"/>
        </w:rPr>
        <w:t>focused</w:t>
      </w:r>
      <w:r w:rsidRPr="00886E15">
        <w:rPr>
          <w:noProof w:val="0"/>
        </w:rPr>
        <w:t xml:space="preserve"> on the elaboration of documents (compilation of information on policies, plans, strategies, etc.) and modelling showing effects on climate and determination of country’s vulnerability towards climate change.   </w:t>
      </w:r>
    </w:p>
    <w:p w14:paraId="67593FC3" w14:textId="31D52BFC" w:rsidR="006412F6" w:rsidRPr="00886E15" w:rsidRDefault="005B11AF" w:rsidP="006D702D">
      <w:pPr>
        <w:jc w:val="both"/>
        <w:rPr>
          <w:noProof w:val="0"/>
        </w:rPr>
      </w:pPr>
      <w:r w:rsidRPr="00886E15">
        <w:rPr>
          <w:noProof w:val="0"/>
        </w:rPr>
        <w:t xml:space="preserve">During the </w:t>
      </w:r>
      <w:r w:rsidR="00DE7F7C" w:rsidRPr="00AB0B93">
        <w:rPr>
          <w:noProof w:val="0"/>
        </w:rPr>
        <w:t>process</w:t>
      </w:r>
      <w:r w:rsidRPr="00886E15">
        <w:rPr>
          <w:noProof w:val="0"/>
        </w:rPr>
        <w:t xml:space="preserve"> of project elaboration, </w:t>
      </w:r>
      <w:r w:rsidR="004957E4" w:rsidRPr="00886E15">
        <w:rPr>
          <w:noProof w:val="0"/>
        </w:rPr>
        <w:t xml:space="preserve">PIF shows </w:t>
      </w:r>
      <w:r w:rsidR="001848CA" w:rsidRPr="00886E15">
        <w:rPr>
          <w:noProof w:val="0"/>
        </w:rPr>
        <w:t xml:space="preserve">antecedents of what </w:t>
      </w:r>
      <w:r w:rsidR="004957E4" w:rsidRPr="00886E15">
        <w:rPr>
          <w:noProof w:val="0"/>
        </w:rPr>
        <w:t>e</w:t>
      </w:r>
      <w:r w:rsidR="001848CA" w:rsidRPr="00886E15">
        <w:rPr>
          <w:noProof w:val="0"/>
        </w:rPr>
        <w:t xml:space="preserve">xpected results and indicators </w:t>
      </w:r>
      <w:r w:rsidR="004957E4" w:rsidRPr="00886E15">
        <w:rPr>
          <w:noProof w:val="0"/>
        </w:rPr>
        <w:t xml:space="preserve">would </w:t>
      </w:r>
      <w:r w:rsidR="001848CA" w:rsidRPr="00886E15">
        <w:rPr>
          <w:noProof w:val="0"/>
        </w:rPr>
        <w:t>be</w:t>
      </w:r>
      <w:r w:rsidR="004957E4" w:rsidRPr="00886E15">
        <w:rPr>
          <w:noProof w:val="0"/>
        </w:rPr>
        <w:t>,</w:t>
      </w:r>
      <w:r w:rsidR="001848CA" w:rsidRPr="00886E15">
        <w:rPr>
          <w:noProof w:val="0"/>
        </w:rPr>
        <w:t xml:space="preserve"> beyond the elaboration of a national communication</w:t>
      </w:r>
      <w:r w:rsidR="004957E4" w:rsidRPr="00886E15">
        <w:rPr>
          <w:noProof w:val="0"/>
        </w:rPr>
        <w:t>.</w:t>
      </w:r>
      <w:r w:rsidRPr="00886E15">
        <w:rPr>
          <w:noProof w:val="0"/>
        </w:rPr>
        <w:t xml:space="preserve"> </w:t>
      </w:r>
      <w:r w:rsidR="004957E4" w:rsidRPr="00886E15">
        <w:rPr>
          <w:noProof w:val="0"/>
        </w:rPr>
        <w:t xml:space="preserve">According to PIF, it would be institutional strengthening at national, regional and local levels, </w:t>
      </w:r>
      <w:r w:rsidR="00FF6D51" w:rsidRPr="00886E15">
        <w:rPr>
          <w:noProof w:val="0"/>
        </w:rPr>
        <w:t xml:space="preserve">related with </w:t>
      </w:r>
      <w:r w:rsidR="004957E4" w:rsidRPr="00886E15">
        <w:rPr>
          <w:noProof w:val="0"/>
        </w:rPr>
        <w:t>information management,</w:t>
      </w:r>
      <w:r w:rsidR="00FF6D51" w:rsidRPr="00886E15">
        <w:rPr>
          <w:noProof w:val="0"/>
        </w:rPr>
        <w:t xml:space="preserve"> and </w:t>
      </w:r>
      <w:r w:rsidR="004957E4" w:rsidRPr="00886E15">
        <w:rPr>
          <w:noProof w:val="0"/>
        </w:rPr>
        <w:t>inclusion of climate change into both, public and land management policies</w:t>
      </w:r>
      <w:r w:rsidR="004957E4" w:rsidRPr="00886E15">
        <w:rPr>
          <w:rStyle w:val="Refdenotaalpie"/>
          <w:noProof w:val="0"/>
        </w:rPr>
        <w:footnoteReference w:id="14"/>
      </w:r>
      <w:r w:rsidR="004957E4" w:rsidRPr="00886E15">
        <w:rPr>
          <w:noProof w:val="0"/>
        </w:rPr>
        <w:t xml:space="preserve">.  </w:t>
      </w:r>
      <w:r w:rsidR="00FF6D51" w:rsidRPr="00886E15">
        <w:rPr>
          <w:noProof w:val="0"/>
        </w:rPr>
        <w:t xml:space="preserve">After </w:t>
      </w:r>
      <w:r w:rsidR="00DE7F7C" w:rsidRPr="00AB0B93">
        <w:rPr>
          <w:noProof w:val="0"/>
        </w:rPr>
        <w:t>analyzing</w:t>
      </w:r>
      <w:r w:rsidR="00FF6D51" w:rsidRPr="00886E15">
        <w:rPr>
          <w:noProof w:val="0"/>
        </w:rPr>
        <w:t xml:space="preserve"> the project document, none of these expected results appear in the project results framework.  </w:t>
      </w:r>
    </w:p>
    <w:p w14:paraId="1FB02865" w14:textId="61E521C7" w:rsidR="006D702D" w:rsidRPr="00886E15" w:rsidRDefault="00FF6D51" w:rsidP="006D702D">
      <w:pPr>
        <w:jc w:val="both"/>
        <w:rPr>
          <w:noProof w:val="0"/>
        </w:rPr>
      </w:pPr>
      <w:r w:rsidRPr="00886E15">
        <w:rPr>
          <w:noProof w:val="0"/>
        </w:rPr>
        <w:t xml:space="preserve">Progress indicators are also </w:t>
      </w:r>
      <w:r w:rsidR="00DE7F7C" w:rsidRPr="00AB0B93">
        <w:rPr>
          <w:noProof w:val="0"/>
        </w:rPr>
        <w:t>focused</w:t>
      </w:r>
      <w:r w:rsidRPr="00886E15">
        <w:rPr>
          <w:noProof w:val="0"/>
        </w:rPr>
        <w:t xml:space="preserve"> on obtaining products </w:t>
      </w:r>
      <w:r w:rsidR="00DE7F7C" w:rsidRPr="00AB0B93">
        <w:rPr>
          <w:noProof w:val="0"/>
        </w:rPr>
        <w:t>instead</w:t>
      </w:r>
      <w:r w:rsidR="006412F6" w:rsidRPr="00886E15">
        <w:rPr>
          <w:noProof w:val="0"/>
        </w:rPr>
        <w:t xml:space="preserve"> of</w:t>
      </w:r>
      <w:r w:rsidRPr="00886E15">
        <w:rPr>
          <w:noProof w:val="0"/>
        </w:rPr>
        <w:t xml:space="preserve"> results, thus </w:t>
      </w:r>
      <w:r w:rsidR="006412F6" w:rsidRPr="00886E15">
        <w:rPr>
          <w:noProof w:val="0"/>
        </w:rPr>
        <w:t xml:space="preserve">these </w:t>
      </w:r>
      <w:r w:rsidRPr="00886E15">
        <w:rPr>
          <w:noProof w:val="0"/>
        </w:rPr>
        <w:t xml:space="preserve">are more similar to a workplan defining milestones for submission of </w:t>
      </w:r>
      <w:r w:rsidR="006412F6" w:rsidRPr="00886E15">
        <w:rPr>
          <w:noProof w:val="0"/>
        </w:rPr>
        <w:t>d</w:t>
      </w:r>
      <w:r w:rsidRPr="00886E15">
        <w:rPr>
          <w:noProof w:val="0"/>
        </w:rPr>
        <w:t xml:space="preserve">ifferent products. Therefore, according to evaluator’s opinion, indicators do </w:t>
      </w:r>
      <w:r w:rsidR="00DE7F7C" w:rsidRPr="00AB0B93">
        <w:rPr>
          <w:noProof w:val="0"/>
        </w:rPr>
        <w:t>not</w:t>
      </w:r>
      <w:r w:rsidRPr="00886E15">
        <w:rPr>
          <w:noProof w:val="0"/>
        </w:rPr>
        <w:t xml:space="preserve"> comply with </w:t>
      </w:r>
      <w:r w:rsidR="006412F6" w:rsidRPr="00886E15">
        <w:rPr>
          <w:noProof w:val="0"/>
        </w:rPr>
        <w:t>SMART criteria</w:t>
      </w:r>
      <w:r w:rsidRPr="00886E15">
        <w:rPr>
          <w:noProof w:val="0"/>
        </w:rPr>
        <w:t xml:space="preserve">. The midterm review did also note this situation, </w:t>
      </w:r>
      <w:r w:rsidR="006412F6" w:rsidRPr="00886E15">
        <w:rPr>
          <w:noProof w:val="0"/>
        </w:rPr>
        <w:t>declaring</w:t>
      </w:r>
      <w:r w:rsidRPr="00886E15">
        <w:rPr>
          <w:noProof w:val="0"/>
        </w:rPr>
        <w:t xml:space="preserve"> that </w:t>
      </w:r>
      <w:r w:rsidR="00BC0307" w:rsidRPr="00886E15">
        <w:rPr>
          <w:noProof w:val="0"/>
        </w:rPr>
        <w:t>project should include</w:t>
      </w:r>
      <w:r w:rsidR="006412F6" w:rsidRPr="00886E15">
        <w:rPr>
          <w:noProof w:val="0"/>
        </w:rPr>
        <w:t xml:space="preserve"> </w:t>
      </w:r>
      <w:r w:rsidR="00BC0307" w:rsidRPr="00886E15">
        <w:rPr>
          <w:noProof w:val="0"/>
        </w:rPr>
        <w:t xml:space="preserve">-among others- indicators for </w:t>
      </w:r>
      <w:r w:rsidR="00DE7F7C" w:rsidRPr="00AB0B93">
        <w:rPr>
          <w:noProof w:val="0"/>
        </w:rPr>
        <w:t>strengthening</w:t>
      </w:r>
      <w:r w:rsidR="00BC0307" w:rsidRPr="00886E15">
        <w:rPr>
          <w:noProof w:val="0"/>
        </w:rPr>
        <w:t xml:space="preserve"> of institutional capacity and impacts on decision making </w:t>
      </w:r>
      <w:r w:rsidR="00DE7F7C" w:rsidRPr="00AB0B93">
        <w:rPr>
          <w:noProof w:val="0"/>
        </w:rPr>
        <w:t>processes</w:t>
      </w:r>
      <w:r w:rsidR="00BC0307" w:rsidRPr="00886E15">
        <w:rPr>
          <w:rStyle w:val="Refdenotaalpie"/>
          <w:noProof w:val="0"/>
        </w:rPr>
        <w:footnoteReference w:id="15"/>
      </w:r>
      <w:r w:rsidR="00BC0307" w:rsidRPr="00886E15">
        <w:rPr>
          <w:noProof w:val="0"/>
        </w:rPr>
        <w:t xml:space="preserve">. </w:t>
      </w:r>
      <w:r w:rsidRPr="00886E15">
        <w:rPr>
          <w:noProof w:val="0"/>
        </w:rPr>
        <w:t xml:space="preserve"> </w:t>
      </w:r>
    </w:p>
    <w:p w14:paraId="7E769C2B" w14:textId="2E4DCD2D" w:rsidR="009D1076" w:rsidRPr="00886E15" w:rsidRDefault="009D1076" w:rsidP="006D702D">
      <w:pPr>
        <w:jc w:val="both"/>
        <w:rPr>
          <w:noProof w:val="0"/>
        </w:rPr>
      </w:pPr>
      <w:r w:rsidRPr="00886E15">
        <w:rPr>
          <w:noProof w:val="0"/>
        </w:rPr>
        <w:t xml:space="preserve">The lack of indicators or their improperness, are </w:t>
      </w:r>
      <w:r w:rsidR="00DE7F7C" w:rsidRPr="00AB0B93">
        <w:rPr>
          <w:noProof w:val="0"/>
        </w:rPr>
        <w:t>probably</w:t>
      </w:r>
      <w:r w:rsidRPr="00886E15">
        <w:rPr>
          <w:noProof w:val="0"/>
        </w:rPr>
        <w:t xml:space="preserve"> due to this project is the result of the fusion</w:t>
      </w:r>
      <w:r w:rsidR="00FA7FEF" w:rsidRPr="00886E15">
        <w:rPr>
          <w:noProof w:val="0"/>
        </w:rPr>
        <w:t xml:space="preserve"> of two different GEF financing</w:t>
      </w:r>
      <w:r w:rsidR="004444FF" w:rsidRPr="00886E15">
        <w:rPr>
          <w:noProof w:val="0"/>
        </w:rPr>
        <w:t xml:space="preserve">: FAS (up to US$ 500,00 for enabling activities and STAR (up to US$ 1.5 million for individual projects), being this a way by </w:t>
      </w:r>
      <w:r w:rsidR="00DE7F7C" w:rsidRPr="00AB0B93">
        <w:rPr>
          <w:noProof w:val="0"/>
        </w:rPr>
        <w:t>which</w:t>
      </w:r>
      <w:r w:rsidR="004444FF" w:rsidRPr="00886E15">
        <w:rPr>
          <w:noProof w:val="0"/>
        </w:rPr>
        <w:t xml:space="preserve"> the country could finance all activities required by a national communication on climate change</w:t>
      </w:r>
      <w:r w:rsidR="004444FF" w:rsidRPr="00886E15">
        <w:rPr>
          <w:rStyle w:val="Refdenotaalpie"/>
          <w:noProof w:val="0"/>
        </w:rPr>
        <w:footnoteReference w:id="16"/>
      </w:r>
      <w:r w:rsidR="004444FF" w:rsidRPr="00886E15">
        <w:rPr>
          <w:noProof w:val="0"/>
        </w:rPr>
        <w:t xml:space="preserve">. </w:t>
      </w:r>
      <w:r w:rsidR="009475C7" w:rsidRPr="00886E15">
        <w:rPr>
          <w:noProof w:val="0"/>
        </w:rPr>
        <w:t>As a result</w:t>
      </w:r>
      <w:r w:rsidR="004444FF" w:rsidRPr="00886E15">
        <w:rPr>
          <w:noProof w:val="0"/>
        </w:rPr>
        <w:t xml:space="preserve">, expected indicators for neither global environmental nor national development objectives are found, </w:t>
      </w:r>
      <w:r w:rsidR="00DE7F7C" w:rsidRPr="00AB0B93">
        <w:rPr>
          <w:noProof w:val="0"/>
        </w:rPr>
        <w:t>focusing</w:t>
      </w:r>
      <w:r w:rsidR="004444FF" w:rsidRPr="00886E15">
        <w:rPr>
          <w:noProof w:val="0"/>
        </w:rPr>
        <w:t xml:space="preserve"> only on compilation and information </w:t>
      </w:r>
      <w:r w:rsidR="00DE7F7C" w:rsidRPr="00AB0B93">
        <w:rPr>
          <w:noProof w:val="0"/>
        </w:rPr>
        <w:t>processing</w:t>
      </w:r>
      <w:r w:rsidR="004444FF" w:rsidRPr="00886E15">
        <w:rPr>
          <w:noProof w:val="0"/>
        </w:rPr>
        <w:t xml:space="preserve"> needed to elaborate the national communication that will have to be submitted to the UNFCCC</w:t>
      </w:r>
      <w:r w:rsidR="0043673A" w:rsidRPr="00886E15">
        <w:rPr>
          <w:noProof w:val="0"/>
        </w:rPr>
        <w:t xml:space="preserve">. </w:t>
      </w:r>
      <w:r w:rsidR="004444FF" w:rsidRPr="00886E15">
        <w:rPr>
          <w:noProof w:val="0"/>
        </w:rPr>
        <w:t xml:space="preserve">  </w:t>
      </w:r>
    </w:p>
    <w:p w14:paraId="61456A1C" w14:textId="2E708B3A" w:rsidR="0053761F" w:rsidRDefault="0053761F" w:rsidP="00417E16">
      <w:pPr>
        <w:jc w:val="both"/>
        <w:rPr>
          <w:noProof w:val="0"/>
        </w:rPr>
      </w:pPr>
      <w:r w:rsidRPr="00886E15">
        <w:rPr>
          <w:noProof w:val="0"/>
        </w:rPr>
        <w:t>Table No7 shows an example of possible indicators and objectives for a project of national communication on climate change.</w:t>
      </w:r>
    </w:p>
    <w:p w14:paraId="1543C251" w14:textId="77777777" w:rsidR="00D04B0B" w:rsidRDefault="00D04B0B" w:rsidP="00CF1DB7">
      <w:pPr>
        <w:spacing w:after="0" w:line="240" w:lineRule="auto"/>
        <w:ind w:left="1134" w:hanging="1134"/>
        <w:jc w:val="both"/>
        <w:rPr>
          <w:noProof w:val="0"/>
        </w:rPr>
      </w:pPr>
    </w:p>
    <w:p w14:paraId="3A4C3691" w14:textId="77777777" w:rsidR="00D04B0B" w:rsidRDefault="00D04B0B" w:rsidP="00CF1DB7">
      <w:pPr>
        <w:spacing w:after="0" w:line="240" w:lineRule="auto"/>
        <w:ind w:left="1134" w:hanging="1134"/>
        <w:jc w:val="both"/>
        <w:rPr>
          <w:noProof w:val="0"/>
        </w:rPr>
      </w:pPr>
    </w:p>
    <w:p w14:paraId="616A81A4" w14:textId="77777777" w:rsidR="00D04B0B" w:rsidRDefault="00D04B0B" w:rsidP="00CF1DB7">
      <w:pPr>
        <w:spacing w:after="0" w:line="240" w:lineRule="auto"/>
        <w:ind w:left="1134" w:hanging="1134"/>
        <w:jc w:val="both"/>
        <w:rPr>
          <w:noProof w:val="0"/>
        </w:rPr>
      </w:pPr>
    </w:p>
    <w:p w14:paraId="6F1CC7EF" w14:textId="77777777" w:rsidR="00D04B0B" w:rsidRDefault="00D04B0B" w:rsidP="00CF1DB7">
      <w:pPr>
        <w:spacing w:after="0" w:line="240" w:lineRule="auto"/>
        <w:ind w:left="1134" w:hanging="1134"/>
        <w:jc w:val="both"/>
        <w:rPr>
          <w:noProof w:val="0"/>
        </w:rPr>
      </w:pPr>
    </w:p>
    <w:p w14:paraId="398A6C80" w14:textId="77777777" w:rsidR="00D04B0B" w:rsidRDefault="00D04B0B" w:rsidP="00CF1DB7">
      <w:pPr>
        <w:spacing w:after="0" w:line="240" w:lineRule="auto"/>
        <w:ind w:left="1134" w:hanging="1134"/>
        <w:jc w:val="both"/>
        <w:rPr>
          <w:noProof w:val="0"/>
        </w:rPr>
      </w:pPr>
    </w:p>
    <w:p w14:paraId="1ECBA4A8" w14:textId="77777777" w:rsidR="00D04B0B" w:rsidRDefault="00D04B0B" w:rsidP="00CF1DB7">
      <w:pPr>
        <w:spacing w:after="0" w:line="240" w:lineRule="auto"/>
        <w:ind w:left="1134" w:hanging="1134"/>
        <w:jc w:val="both"/>
        <w:rPr>
          <w:noProof w:val="0"/>
        </w:rPr>
      </w:pPr>
    </w:p>
    <w:p w14:paraId="41EDEA4E" w14:textId="77777777" w:rsidR="00D04B0B" w:rsidRDefault="00D04B0B" w:rsidP="00CF1DB7">
      <w:pPr>
        <w:spacing w:after="0" w:line="240" w:lineRule="auto"/>
        <w:ind w:left="1134" w:hanging="1134"/>
        <w:jc w:val="both"/>
        <w:rPr>
          <w:noProof w:val="0"/>
        </w:rPr>
      </w:pPr>
    </w:p>
    <w:p w14:paraId="49E43B62" w14:textId="77777777" w:rsidR="00D04B0B" w:rsidRDefault="00D04B0B" w:rsidP="00CF1DB7">
      <w:pPr>
        <w:spacing w:after="0" w:line="240" w:lineRule="auto"/>
        <w:ind w:left="1134" w:hanging="1134"/>
        <w:jc w:val="both"/>
        <w:rPr>
          <w:noProof w:val="0"/>
        </w:rPr>
      </w:pPr>
    </w:p>
    <w:p w14:paraId="76C4CBF9" w14:textId="77777777" w:rsidR="00D04B0B" w:rsidRDefault="00D04B0B" w:rsidP="00CF1DB7">
      <w:pPr>
        <w:spacing w:after="0" w:line="240" w:lineRule="auto"/>
        <w:ind w:left="1134" w:hanging="1134"/>
        <w:jc w:val="both"/>
        <w:rPr>
          <w:noProof w:val="0"/>
        </w:rPr>
      </w:pPr>
    </w:p>
    <w:p w14:paraId="1E53BC62" w14:textId="77777777" w:rsidR="00D04B0B" w:rsidRDefault="00D04B0B" w:rsidP="00CF1DB7">
      <w:pPr>
        <w:spacing w:after="0" w:line="240" w:lineRule="auto"/>
        <w:ind w:left="1134" w:hanging="1134"/>
        <w:jc w:val="both"/>
        <w:rPr>
          <w:noProof w:val="0"/>
        </w:rPr>
      </w:pPr>
    </w:p>
    <w:p w14:paraId="3570093A" w14:textId="77777777" w:rsidR="00D04B0B" w:rsidRDefault="00D04B0B" w:rsidP="00CF1DB7">
      <w:pPr>
        <w:spacing w:after="0" w:line="240" w:lineRule="auto"/>
        <w:ind w:left="1134" w:hanging="1134"/>
        <w:jc w:val="both"/>
        <w:rPr>
          <w:noProof w:val="0"/>
        </w:rPr>
      </w:pPr>
    </w:p>
    <w:p w14:paraId="32EA67F0" w14:textId="77777777" w:rsidR="00D04B0B" w:rsidRDefault="00D04B0B" w:rsidP="00CF1DB7">
      <w:pPr>
        <w:spacing w:after="0" w:line="240" w:lineRule="auto"/>
        <w:ind w:left="1134" w:hanging="1134"/>
        <w:jc w:val="both"/>
        <w:rPr>
          <w:noProof w:val="0"/>
        </w:rPr>
      </w:pPr>
    </w:p>
    <w:p w14:paraId="495A2E30" w14:textId="10DC6AB6" w:rsidR="00324EED" w:rsidRPr="00886E15" w:rsidRDefault="006A4A7F" w:rsidP="00CF1DB7">
      <w:pPr>
        <w:spacing w:after="0" w:line="240" w:lineRule="auto"/>
        <w:ind w:left="1134" w:hanging="1134"/>
        <w:jc w:val="both"/>
        <w:rPr>
          <w:i/>
          <w:noProof w:val="0"/>
          <w:sz w:val="20"/>
        </w:rPr>
      </w:pPr>
      <w:r w:rsidRPr="00886E15">
        <w:rPr>
          <w:noProof w:val="0"/>
        </w:rPr>
        <w:t>Table N</w:t>
      </w:r>
      <w:r w:rsidR="00850355" w:rsidRPr="00886E15">
        <w:rPr>
          <w:noProof w:val="0"/>
        </w:rPr>
        <w:t>o7</w:t>
      </w:r>
      <w:r w:rsidR="00324EED" w:rsidRPr="00886E15">
        <w:rPr>
          <w:i/>
          <w:noProof w:val="0"/>
          <w:sz w:val="20"/>
        </w:rPr>
        <w:t xml:space="preserve">: </w:t>
      </w:r>
      <w:r w:rsidR="00850355" w:rsidRPr="00886E15">
        <w:rPr>
          <w:i/>
          <w:noProof w:val="0"/>
          <w:sz w:val="20"/>
        </w:rPr>
        <w:t>example of objectives and indicators for a project of national communication on climate change</w:t>
      </w:r>
      <w:r w:rsidR="00324EED" w:rsidRPr="00886E15">
        <w:rPr>
          <w:i/>
          <w:noProof w:val="0"/>
          <w:sz w:val="20"/>
        </w:rPr>
        <w:t>.</w:t>
      </w:r>
    </w:p>
    <w:tbl>
      <w:tblPr>
        <w:tblStyle w:val="Tabladecuadrcula4-nfasis6"/>
        <w:tblW w:w="9776" w:type="dxa"/>
        <w:tblLook w:val="04A0" w:firstRow="1" w:lastRow="0" w:firstColumn="1" w:lastColumn="0" w:noHBand="0" w:noVBand="1"/>
      </w:tblPr>
      <w:tblGrid>
        <w:gridCol w:w="5240"/>
        <w:gridCol w:w="4536"/>
      </w:tblGrid>
      <w:tr w:rsidR="00AB59E6" w:rsidRPr="00A56C03" w14:paraId="4D8F15BD" w14:textId="77777777" w:rsidTr="00886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3AAB84A" w14:textId="72F6755F" w:rsidR="00AB59E6" w:rsidRPr="00886E15" w:rsidRDefault="00AB59E6" w:rsidP="00886E15">
            <w:pPr>
              <w:jc w:val="center"/>
              <w:rPr>
                <w:i/>
                <w:noProof w:val="0"/>
                <w:sz w:val="16"/>
                <w:szCs w:val="16"/>
              </w:rPr>
            </w:pPr>
            <w:r w:rsidRPr="00886E15">
              <w:rPr>
                <w:i/>
                <w:noProof w:val="0"/>
                <w:sz w:val="16"/>
                <w:szCs w:val="16"/>
              </w:rPr>
              <w:t>T</w:t>
            </w:r>
            <w:r w:rsidR="00576CB0" w:rsidRPr="00886E15">
              <w:rPr>
                <w:i/>
                <w:noProof w:val="0"/>
                <w:sz w:val="16"/>
                <w:szCs w:val="16"/>
              </w:rPr>
              <w:t>ype</w:t>
            </w:r>
          </w:p>
        </w:tc>
        <w:tc>
          <w:tcPr>
            <w:tcW w:w="4536" w:type="dxa"/>
          </w:tcPr>
          <w:p w14:paraId="676CA1FB" w14:textId="002E7A5F" w:rsidR="00AB59E6" w:rsidRPr="00886E15" w:rsidRDefault="00AB59E6" w:rsidP="00886E15">
            <w:pPr>
              <w:jc w:val="center"/>
              <w:cnfStyle w:val="100000000000" w:firstRow="1" w:lastRow="0" w:firstColumn="0" w:lastColumn="0" w:oddVBand="0" w:evenVBand="0" w:oddHBand="0" w:evenHBand="0" w:firstRowFirstColumn="0" w:firstRowLastColumn="0" w:lastRowFirstColumn="0" w:lastRowLastColumn="0"/>
              <w:rPr>
                <w:i/>
                <w:noProof w:val="0"/>
                <w:sz w:val="16"/>
                <w:szCs w:val="16"/>
              </w:rPr>
            </w:pPr>
            <w:r w:rsidRPr="00886E15">
              <w:rPr>
                <w:i/>
                <w:noProof w:val="0"/>
                <w:sz w:val="16"/>
                <w:szCs w:val="16"/>
              </w:rPr>
              <w:t>Indica</w:t>
            </w:r>
            <w:r w:rsidR="00576CB0" w:rsidRPr="00886E15">
              <w:rPr>
                <w:i/>
                <w:noProof w:val="0"/>
                <w:sz w:val="16"/>
                <w:szCs w:val="16"/>
              </w:rPr>
              <w:t>t</w:t>
            </w:r>
            <w:r w:rsidRPr="00886E15">
              <w:rPr>
                <w:i/>
                <w:noProof w:val="0"/>
                <w:sz w:val="16"/>
                <w:szCs w:val="16"/>
              </w:rPr>
              <w:t>or</w:t>
            </w:r>
          </w:p>
        </w:tc>
      </w:tr>
      <w:tr w:rsidR="00AB59E6" w:rsidRPr="00A56C03" w14:paraId="3DB3AAF6" w14:textId="77777777" w:rsidTr="00886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541E1A9" w14:textId="600B17F3" w:rsidR="00AB59E6" w:rsidRPr="00886E15" w:rsidRDefault="00850355">
            <w:pPr>
              <w:jc w:val="both"/>
              <w:rPr>
                <w:b w:val="0"/>
                <w:noProof w:val="0"/>
                <w:sz w:val="16"/>
                <w:szCs w:val="16"/>
              </w:rPr>
            </w:pPr>
            <w:r w:rsidRPr="00886E15">
              <w:rPr>
                <w:noProof w:val="0"/>
                <w:sz w:val="16"/>
                <w:szCs w:val="16"/>
              </w:rPr>
              <w:t xml:space="preserve">Global environmental objective: contribute to the understanding of elements that alter climate and their potential effects, and determine the level of country’s contribution to global GHG emissions and </w:t>
            </w:r>
            <w:r w:rsidR="00C230C0" w:rsidRPr="00886E15">
              <w:rPr>
                <w:noProof w:val="0"/>
                <w:sz w:val="16"/>
                <w:szCs w:val="16"/>
              </w:rPr>
              <w:t>policies to face</w:t>
            </w:r>
            <w:r w:rsidRPr="00886E15">
              <w:rPr>
                <w:noProof w:val="0"/>
                <w:sz w:val="16"/>
                <w:szCs w:val="16"/>
              </w:rPr>
              <w:t xml:space="preserve"> global climate change.  </w:t>
            </w:r>
          </w:p>
        </w:tc>
        <w:tc>
          <w:tcPr>
            <w:tcW w:w="4536" w:type="dxa"/>
          </w:tcPr>
          <w:p w14:paraId="4B7AB662" w14:textId="24A2A410" w:rsidR="00AB59E6" w:rsidRPr="00886E15" w:rsidRDefault="00850355">
            <w:pPr>
              <w:jc w:val="both"/>
              <w:cnfStyle w:val="000000100000" w:firstRow="0" w:lastRow="0" w:firstColumn="0" w:lastColumn="0" w:oddVBand="0" w:evenVBand="0" w:oddHBand="1" w:evenHBand="0" w:firstRowFirstColumn="0" w:firstRowLastColumn="0" w:lastRowFirstColumn="0" w:lastRowLastColumn="0"/>
              <w:rPr>
                <w:noProof w:val="0"/>
                <w:sz w:val="16"/>
                <w:szCs w:val="16"/>
              </w:rPr>
            </w:pPr>
            <w:r w:rsidRPr="00886E15">
              <w:rPr>
                <w:noProof w:val="0"/>
                <w:sz w:val="16"/>
                <w:szCs w:val="16"/>
              </w:rPr>
              <w:t>Generation of data for climatic, GHG emissions and sinks, amount of emissions avoided and clim</w:t>
            </w:r>
            <w:r w:rsidR="00C230C0" w:rsidRPr="00886E15">
              <w:rPr>
                <w:noProof w:val="0"/>
                <w:sz w:val="16"/>
                <w:szCs w:val="16"/>
              </w:rPr>
              <w:t>a</w:t>
            </w:r>
            <w:r w:rsidRPr="00886E15">
              <w:rPr>
                <w:noProof w:val="0"/>
                <w:sz w:val="16"/>
                <w:szCs w:val="16"/>
              </w:rPr>
              <w:t xml:space="preserve">te change adaptations to climate change successfully implemented.   </w:t>
            </w:r>
          </w:p>
        </w:tc>
      </w:tr>
      <w:tr w:rsidR="00F776A1" w:rsidRPr="00A56C03" w14:paraId="3E86034C" w14:textId="77777777" w:rsidTr="00886E15">
        <w:tc>
          <w:tcPr>
            <w:cnfStyle w:val="001000000000" w:firstRow="0" w:lastRow="0" w:firstColumn="1" w:lastColumn="0" w:oddVBand="0" w:evenVBand="0" w:oddHBand="0" w:evenHBand="0" w:firstRowFirstColumn="0" w:firstRowLastColumn="0" w:lastRowFirstColumn="0" w:lastRowLastColumn="0"/>
            <w:tcW w:w="5240" w:type="dxa"/>
          </w:tcPr>
          <w:p w14:paraId="30B285A5" w14:textId="6485EE36" w:rsidR="00F776A1" w:rsidRPr="00886E15" w:rsidRDefault="00850355">
            <w:pPr>
              <w:jc w:val="both"/>
              <w:rPr>
                <w:b w:val="0"/>
                <w:noProof w:val="0"/>
                <w:sz w:val="16"/>
                <w:szCs w:val="16"/>
              </w:rPr>
            </w:pPr>
            <w:r w:rsidRPr="00886E15">
              <w:rPr>
                <w:noProof w:val="0"/>
                <w:sz w:val="16"/>
                <w:szCs w:val="16"/>
              </w:rPr>
              <w:t xml:space="preserve">Project development objective: support strengthening for </w:t>
            </w:r>
            <w:r w:rsidR="00594F7B" w:rsidRPr="00886E15">
              <w:rPr>
                <w:noProof w:val="0"/>
                <w:sz w:val="16"/>
                <w:szCs w:val="16"/>
              </w:rPr>
              <w:t xml:space="preserve">research institutions and elaboration of public policies on their </w:t>
            </w:r>
            <w:r w:rsidR="00C230C0" w:rsidRPr="00886E15">
              <w:rPr>
                <w:noProof w:val="0"/>
                <w:sz w:val="16"/>
                <w:szCs w:val="16"/>
              </w:rPr>
              <w:t>ability</w:t>
            </w:r>
            <w:r w:rsidR="00594F7B" w:rsidRPr="00886E15">
              <w:rPr>
                <w:noProof w:val="0"/>
                <w:sz w:val="16"/>
                <w:szCs w:val="16"/>
              </w:rPr>
              <w:t xml:space="preserve"> to quantify and understand GHG emissions, foresee climate change effects on  country’s economy and ecosystems, and elaborate and integrate climate change in country development planning, and that may be systematically communicated, evaluated and monitored.   </w:t>
            </w:r>
          </w:p>
        </w:tc>
        <w:tc>
          <w:tcPr>
            <w:tcW w:w="4536" w:type="dxa"/>
          </w:tcPr>
          <w:p w14:paraId="4433BEA5" w14:textId="1C0D3173" w:rsidR="00594F7B" w:rsidRPr="00886E15" w:rsidRDefault="00594F7B" w:rsidP="00F776A1">
            <w:pPr>
              <w:jc w:val="both"/>
              <w:cnfStyle w:val="000000000000" w:firstRow="0" w:lastRow="0" w:firstColumn="0" w:lastColumn="0" w:oddVBand="0" w:evenVBand="0" w:oddHBand="0" w:evenHBand="0" w:firstRowFirstColumn="0" w:firstRowLastColumn="0" w:lastRowFirstColumn="0" w:lastRowLastColumn="0"/>
              <w:rPr>
                <w:noProof w:val="0"/>
                <w:sz w:val="16"/>
                <w:szCs w:val="16"/>
              </w:rPr>
            </w:pPr>
            <w:r w:rsidRPr="00886E15">
              <w:rPr>
                <w:noProof w:val="0"/>
                <w:sz w:val="16"/>
                <w:szCs w:val="16"/>
              </w:rPr>
              <w:t xml:space="preserve">No and type of institutions strengthened for research, </w:t>
            </w:r>
            <w:r w:rsidR="007C5B6B" w:rsidRPr="00886E15">
              <w:rPr>
                <w:noProof w:val="0"/>
                <w:sz w:val="16"/>
                <w:szCs w:val="16"/>
              </w:rPr>
              <w:t>compile</w:t>
            </w:r>
            <w:r w:rsidRPr="00886E15">
              <w:rPr>
                <w:noProof w:val="0"/>
                <w:sz w:val="16"/>
                <w:szCs w:val="16"/>
              </w:rPr>
              <w:t xml:space="preserve"> and </w:t>
            </w:r>
            <w:r w:rsidR="007C5B6B" w:rsidRPr="00886E15">
              <w:rPr>
                <w:noProof w:val="0"/>
                <w:sz w:val="16"/>
                <w:szCs w:val="16"/>
              </w:rPr>
              <w:t>analyze</w:t>
            </w:r>
            <w:r w:rsidRPr="00886E15">
              <w:rPr>
                <w:noProof w:val="0"/>
                <w:sz w:val="16"/>
                <w:szCs w:val="16"/>
              </w:rPr>
              <w:t xml:space="preserve"> data on country’s climate change.</w:t>
            </w:r>
          </w:p>
          <w:p w14:paraId="4EA58256" w14:textId="404F181C" w:rsidR="00F776A1" w:rsidRPr="00886E15" w:rsidRDefault="00C230C0" w:rsidP="00F776A1">
            <w:pPr>
              <w:jc w:val="both"/>
              <w:cnfStyle w:val="000000000000" w:firstRow="0" w:lastRow="0" w:firstColumn="0" w:lastColumn="0" w:oddVBand="0" w:evenVBand="0" w:oddHBand="0" w:evenHBand="0" w:firstRowFirstColumn="0" w:firstRowLastColumn="0" w:lastRowFirstColumn="0" w:lastRowLastColumn="0"/>
              <w:rPr>
                <w:noProof w:val="0"/>
                <w:sz w:val="16"/>
                <w:szCs w:val="16"/>
              </w:rPr>
            </w:pPr>
            <w:r w:rsidRPr="00886E15">
              <w:rPr>
                <w:noProof w:val="0"/>
                <w:sz w:val="16"/>
                <w:szCs w:val="16"/>
              </w:rPr>
              <w:t xml:space="preserve">No of </w:t>
            </w:r>
            <w:r w:rsidR="00594F7B" w:rsidRPr="00886E15">
              <w:rPr>
                <w:noProof w:val="0"/>
                <w:sz w:val="16"/>
                <w:szCs w:val="16"/>
              </w:rPr>
              <w:t xml:space="preserve">institutions use the knowledge produced in plans </w:t>
            </w:r>
            <w:r w:rsidR="007C5B6B" w:rsidRPr="00886E15">
              <w:rPr>
                <w:noProof w:val="0"/>
                <w:sz w:val="16"/>
                <w:szCs w:val="16"/>
              </w:rPr>
              <w:t>and developing</w:t>
            </w:r>
            <w:r w:rsidR="00594F7B" w:rsidRPr="00886E15">
              <w:rPr>
                <w:noProof w:val="0"/>
                <w:sz w:val="16"/>
                <w:szCs w:val="16"/>
              </w:rPr>
              <w:t xml:space="preserve"> programs that include climate change. </w:t>
            </w:r>
          </w:p>
        </w:tc>
      </w:tr>
      <w:tr w:rsidR="00F776A1" w:rsidRPr="00A56C03" w14:paraId="2FA59AFD" w14:textId="77777777" w:rsidTr="00886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6393D39" w14:textId="442E895F" w:rsidR="00F776A1" w:rsidRPr="00886E15" w:rsidRDefault="00594F7B">
            <w:pPr>
              <w:jc w:val="both"/>
              <w:rPr>
                <w:b w:val="0"/>
                <w:noProof w:val="0"/>
                <w:sz w:val="16"/>
                <w:szCs w:val="16"/>
              </w:rPr>
            </w:pPr>
            <w:r w:rsidRPr="00886E15">
              <w:rPr>
                <w:noProof w:val="0"/>
                <w:sz w:val="16"/>
                <w:szCs w:val="16"/>
              </w:rPr>
              <w:t xml:space="preserve">Result 1: as a result from the knowledge produced by the project, </w:t>
            </w:r>
            <w:r w:rsidR="00777261" w:rsidRPr="00886E15">
              <w:rPr>
                <w:noProof w:val="0"/>
                <w:sz w:val="16"/>
                <w:szCs w:val="16"/>
              </w:rPr>
              <w:t xml:space="preserve">country’s </w:t>
            </w:r>
            <w:r w:rsidRPr="00886E15">
              <w:rPr>
                <w:noProof w:val="0"/>
                <w:sz w:val="16"/>
                <w:szCs w:val="16"/>
              </w:rPr>
              <w:t xml:space="preserve">national priorities and objectives </w:t>
            </w:r>
            <w:r w:rsidR="00777261" w:rsidRPr="00886E15">
              <w:rPr>
                <w:noProof w:val="0"/>
                <w:sz w:val="16"/>
                <w:szCs w:val="16"/>
              </w:rPr>
              <w:t>related to economic, social and political development linked with climate change, have been reviewed and updated</w:t>
            </w:r>
            <w:r w:rsidR="00C230C0" w:rsidRPr="00886E15">
              <w:rPr>
                <w:noProof w:val="0"/>
                <w:sz w:val="16"/>
                <w:szCs w:val="16"/>
              </w:rPr>
              <w:t>.</w:t>
            </w:r>
          </w:p>
        </w:tc>
        <w:tc>
          <w:tcPr>
            <w:tcW w:w="4536" w:type="dxa"/>
          </w:tcPr>
          <w:p w14:paraId="5C48B518" w14:textId="624C3E37" w:rsidR="00777261" w:rsidRPr="00886E15" w:rsidRDefault="00C230C0" w:rsidP="00F776A1">
            <w:pPr>
              <w:jc w:val="both"/>
              <w:cnfStyle w:val="000000100000" w:firstRow="0" w:lastRow="0" w:firstColumn="0" w:lastColumn="0" w:oddVBand="0" w:evenVBand="0" w:oddHBand="1" w:evenHBand="0" w:firstRowFirstColumn="0" w:firstRowLastColumn="0" w:lastRowFirstColumn="0" w:lastRowLastColumn="0"/>
              <w:rPr>
                <w:noProof w:val="0"/>
                <w:sz w:val="16"/>
                <w:szCs w:val="16"/>
              </w:rPr>
            </w:pPr>
            <w:r w:rsidRPr="00886E15">
              <w:rPr>
                <w:noProof w:val="0"/>
                <w:sz w:val="16"/>
                <w:szCs w:val="16"/>
              </w:rPr>
              <w:t>No of</w:t>
            </w:r>
            <w:r w:rsidR="00777261" w:rsidRPr="00886E15">
              <w:rPr>
                <w:noProof w:val="0"/>
                <w:sz w:val="16"/>
                <w:szCs w:val="16"/>
              </w:rPr>
              <w:t xml:space="preserve"> land development plans updated with new data from project.</w:t>
            </w:r>
          </w:p>
          <w:p w14:paraId="73B9880F" w14:textId="6291A70E" w:rsidR="00F776A1" w:rsidRPr="00886E15" w:rsidRDefault="00777261" w:rsidP="00F776A1">
            <w:pPr>
              <w:jc w:val="both"/>
              <w:cnfStyle w:val="000000100000" w:firstRow="0" w:lastRow="0" w:firstColumn="0" w:lastColumn="0" w:oddVBand="0" w:evenVBand="0" w:oddHBand="1" w:evenHBand="0" w:firstRowFirstColumn="0" w:firstRowLastColumn="0" w:lastRowFirstColumn="0" w:lastRowLastColumn="0"/>
              <w:rPr>
                <w:noProof w:val="0"/>
                <w:sz w:val="16"/>
                <w:szCs w:val="16"/>
              </w:rPr>
            </w:pPr>
            <w:r w:rsidRPr="00886E15">
              <w:rPr>
                <w:noProof w:val="0"/>
                <w:sz w:val="16"/>
                <w:szCs w:val="16"/>
              </w:rPr>
              <w:t xml:space="preserve">National </w:t>
            </w:r>
            <w:r w:rsidR="007C5B6B" w:rsidRPr="00886E15">
              <w:rPr>
                <w:noProof w:val="0"/>
                <w:sz w:val="16"/>
                <w:szCs w:val="16"/>
              </w:rPr>
              <w:t>adaptation</w:t>
            </w:r>
            <w:r w:rsidRPr="00886E15">
              <w:rPr>
                <w:noProof w:val="0"/>
                <w:sz w:val="16"/>
                <w:szCs w:val="16"/>
              </w:rPr>
              <w:t xml:space="preserve"> plans include measures identified with the new information generated by the project. </w:t>
            </w:r>
          </w:p>
        </w:tc>
      </w:tr>
      <w:tr w:rsidR="00F776A1" w:rsidRPr="00A56C03" w14:paraId="6134DB86" w14:textId="77777777" w:rsidTr="00886E15">
        <w:tc>
          <w:tcPr>
            <w:cnfStyle w:val="001000000000" w:firstRow="0" w:lastRow="0" w:firstColumn="1" w:lastColumn="0" w:oddVBand="0" w:evenVBand="0" w:oddHBand="0" w:evenHBand="0" w:firstRowFirstColumn="0" w:firstRowLastColumn="0" w:lastRowFirstColumn="0" w:lastRowLastColumn="0"/>
            <w:tcW w:w="5240" w:type="dxa"/>
          </w:tcPr>
          <w:p w14:paraId="7F37B958" w14:textId="08C2B9A7" w:rsidR="00F776A1" w:rsidRPr="00886E15" w:rsidRDefault="00777261">
            <w:pPr>
              <w:jc w:val="both"/>
              <w:rPr>
                <w:b w:val="0"/>
                <w:noProof w:val="0"/>
                <w:sz w:val="16"/>
                <w:szCs w:val="16"/>
              </w:rPr>
            </w:pPr>
            <w:r w:rsidRPr="00886E15">
              <w:rPr>
                <w:noProof w:val="0"/>
                <w:sz w:val="16"/>
                <w:szCs w:val="16"/>
              </w:rPr>
              <w:t xml:space="preserve">Result 2: </w:t>
            </w:r>
            <w:r w:rsidR="007C5B6B" w:rsidRPr="00886E15">
              <w:rPr>
                <w:noProof w:val="0"/>
                <w:sz w:val="16"/>
                <w:szCs w:val="16"/>
              </w:rPr>
              <w:t>country’s</w:t>
            </w:r>
            <w:r w:rsidRPr="00886E15">
              <w:rPr>
                <w:noProof w:val="0"/>
                <w:sz w:val="16"/>
                <w:szCs w:val="16"/>
              </w:rPr>
              <w:t xml:space="preserve"> </w:t>
            </w:r>
            <w:r w:rsidR="007C5B6B" w:rsidRPr="00886E15">
              <w:rPr>
                <w:noProof w:val="0"/>
                <w:sz w:val="16"/>
                <w:szCs w:val="16"/>
              </w:rPr>
              <w:t>contribution</w:t>
            </w:r>
            <w:r w:rsidRPr="00886E15">
              <w:rPr>
                <w:noProof w:val="0"/>
                <w:sz w:val="16"/>
                <w:szCs w:val="16"/>
              </w:rPr>
              <w:t xml:space="preserve"> to global GHG emissions has been determined.</w:t>
            </w:r>
          </w:p>
        </w:tc>
        <w:tc>
          <w:tcPr>
            <w:tcW w:w="4536" w:type="dxa"/>
          </w:tcPr>
          <w:p w14:paraId="17CE5238" w14:textId="3158EEEC" w:rsidR="00F776A1" w:rsidRPr="00886E15" w:rsidRDefault="00F77E3C">
            <w:pPr>
              <w:jc w:val="both"/>
              <w:cnfStyle w:val="000000000000" w:firstRow="0" w:lastRow="0" w:firstColumn="0" w:lastColumn="0" w:oddVBand="0" w:evenVBand="0" w:oddHBand="0" w:evenHBand="0" w:firstRowFirstColumn="0" w:firstRowLastColumn="0" w:lastRowFirstColumn="0" w:lastRowLastColumn="0"/>
              <w:rPr>
                <w:noProof w:val="0"/>
                <w:sz w:val="16"/>
                <w:szCs w:val="16"/>
              </w:rPr>
            </w:pPr>
            <w:r w:rsidRPr="00886E15">
              <w:rPr>
                <w:noProof w:val="0"/>
                <w:sz w:val="16"/>
                <w:szCs w:val="16"/>
              </w:rPr>
              <w:t>GHG inventory elaborated with improved information and methodologies for national, regional and local levels.</w:t>
            </w:r>
            <w:r w:rsidRPr="00886E15" w:rsidDel="00F77E3C">
              <w:rPr>
                <w:noProof w:val="0"/>
                <w:sz w:val="16"/>
                <w:szCs w:val="16"/>
              </w:rPr>
              <w:t xml:space="preserve"> </w:t>
            </w:r>
          </w:p>
        </w:tc>
      </w:tr>
      <w:tr w:rsidR="00F776A1" w:rsidRPr="00A56C03" w14:paraId="69D57E25" w14:textId="77777777" w:rsidTr="00886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43D691D3" w14:textId="3BD29080" w:rsidR="00F776A1" w:rsidRPr="00886E15" w:rsidRDefault="007C5B6B">
            <w:pPr>
              <w:jc w:val="both"/>
              <w:rPr>
                <w:b w:val="0"/>
                <w:noProof w:val="0"/>
                <w:sz w:val="16"/>
                <w:szCs w:val="16"/>
              </w:rPr>
            </w:pPr>
            <w:r w:rsidRPr="00886E15">
              <w:rPr>
                <w:noProof w:val="0"/>
                <w:sz w:val="16"/>
                <w:szCs w:val="16"/>
              </w:rPr>
              <w:t>Result</w:t>
            </w:r>
            <w:r w:rsidR="00F77E3C" w:rsidRPr="00886E15">
              <w:rPr>
                <w:noProof w:val="0"/>
                <w:sz w:val="16"/>
                <w:szCs w:val="16"/>
              </w:rPr>
              <w:t xml:space="preserve"> 3: mitigation actions taken by the country have been compiled, and their effects and relevance-considering the new knowledge generated by the project-, have been assessed. </w:t>
            </w:r>
          </w:p>
        </w:tc>
        <w:tc>
          <w:tcPr>
            <w:tcW w:w="4536" w:type="dxa"/>
          </w:tcPr>
          <w:p w14:paraId="3A13B98B" w14:textId="39C07926" w:rsidR="00F77E3C" w:rsidRPr="00886E15" w:rsidRDefault="00F77E3C" w:rsidP="00F776A1">
            <w:pPr>
              <w:jc w:val="both"/>
              <w:cnfStyle w:val="000000100000" w:firstRow="0" w:lastRow="0" w:firstColumn="0" w:lastColumn="0" w:oddVBand="0" w:evenVBand="0" w:oddHBand="1" w:evenHBand="0" w:firstRowFirstColumn="0" w:firstRowLastColumn="0" w:lastRowFirstColumn="0" w:lastRowLastColumn="0"/>
              <w:rPr>
                <w:noProof w:val="0"/>
                <w:sz w:val="16"/>
                <w:szCs w:val="16"/>
              </w:rPr>
            </w:pPr>
            <w:r w:rsidRPr="00886E15">
              <w:rPr>
                <w:noProof w:val="0"/>
                <w:sz w:val="16"/>
                <w:szCs w:val="16"/>
              </w:rPr>
              <w:t>No of new regional and local mitigation plans based on the knowledge generated by the project.</w:t>
            </w:r>
          </w:p>
          <w:p w14:paraId="6FAD63AB" w14:textId="568C710A" w:rsidR="00BB6F67" w:rsidRPr="00886E15" w:rsidRDefault="00F77E3C">
            <w:pPr>
              <w:jc w:val="both"/>
              <w:cnfStyle w:val="000000100000" w:firstRow="0" w:lastRow="0" w:firstColumn="0" w:lastColumn="0" w:oddVBand="0" w:evenVBand="0" w:oddHBand="1" w:evenHBand="0" w:firstRowFirstColumn="0" w:firstRowLastColumn="0" w:lastRowFirstColumn="0" w:lastRowLastColumn="0"/>
              <w:rPr>
                <w:noProof w:val="0"/>
                <w:sz w:val="16"/>
                <w:szCs w:val="16"/>
              </w:rPr>
            </w:pPr>
            <w:r w:rsidRPr="00886E15">
              <w:rPr>
                <w:noProof w:val="0"/>
                <w:sz w:val="16"/>
                <w:szCs w:val="16"/>
              </w:rPr>
              <w:t xml:space="preserve">No of plans updated with information generated by the project. </w:t>
            </w:r>
          </w:p>
        </w:tc>
      </w:tr>
      <w:tr w:rsidR="00F776A1" w:rsidRPr="00A56C03" w14:paraId="23A8E2AF" w14:textId="77777777" w:rsidTr="00886E15">
        <w:tc>
          <w:tcPr>
            <w:cnfStyle w:val="001000000000" w:firstRow="0" w:lastRow="0" w:firstColumn="1" w:lastColumn="0" w:oddVBand="0" w:evenVBand="0" w:oddHBand="0" w:evenHBand="0" w:firstRowFirstColumn="0" w:firstRowLastColumn="0" w:lastRowFirstColumn="0" w:lastRowLastColumn="0"/>
            <w:tcW w:w="5240" w:type="dxa"/>
          </w:tcPr>
          <w:p w14:paraId="3E55485A" w14:textId="0719D525" w:rsidR="00F776A1" w:rsidRPr="00886E15" w:rsidRDefault="00F77E3C">
            <w:pPr>
              <w:jc w:val="both"/>
              <w:rPr>
                <w:b w:val="0"/>
                <w:noProof w:val="0"/>
                <w:sz w:val="16"/>
                <w:szCs w:val="16"/>
              </w:rPr>
            </w:pPr>
            <w:r w:rsidRPr="00886E15">
              <w:rPr>
                <w:noProof w:val="0"/>
                <w:sz w:val="16"/>
                <w:szCs w:val="16"/>
              </w:rPr>
              <w:t>Result 4: Capacities M&amp;E  and assessment of scenarios</w:t>
            </w:r>
            <w:r w:rsidR="008E59C9" w:rsidRPr="00886E15">
              <w:rPr>
                <w:noProof w:val="0"/>
                <w:sz w:val="16"/>
                <w:szCs w:val="16"/>
              </w:rPr>
              <w:t xml:space="preserve"> </w:t>
            </w:r>
            <w:r w:rsidRPr="00886E15">
              <w:rPr>
                <w:noProof w:val="0"/>
                <w:sz w:val="16"/>
                <w:szCs w:val="16"/>
              </w:rPr>
              <w:t xml:space="preserve">for climate change </w:t>
            </w:r>
            <w:r w:rsidR="008E59C9" w:rsidRPr="00886E15">
              <w:rPr>
                <w:noProof w:val="0"/>
                <w:sz w:val="16"/>
                <w:szCs w:val="16"/>
              </w:rPr>
              <w:t xml:space="preserve">and </w:t>
            </w:r>
            <w:r w:rsidR="007C5B6B" w:rsidRPr="00886E15">
              <w:rPr>
                <w:noProof w:val="0"/>
                <w:sz w:val="16"/>
                <w:szCs w:val="16"/>
              </w:rPr>
              <w:t>vulnerability</w:t>
            </w:r>
            <w:r w:rsidR="008E59C9" w:rsidRPr="00886E15">
              <w:rPr>
                <w:noProof w:val="0"/>
                <w:sz w:val="16"/>
                <w:szCs w:val="16"/>
              </w:rPr>
              <w:t xml:space="preserve"> of the country, have been increased, showing a </w:t>
            </w:r>
            <w:r w:rsidR="007C5B6B" w:rsidRPr="00886E15">
              <w:rPr>
                <w:noProof w:val="0"/>
                <w:sz w:val="16"/>
                <w:szCs w:val="16"/>
              </w:rPr>
              <w:t>majority</w:t>
            </w:r>
            <w:r w:rsidR="008E59C9" w:rsidRPr="00886E15">
              <w:rPr>
                <w:noProof w:val="0"/>
                <w:sz w:val="16"/>
                <w:szCs w:val="16"/>
              </w:rPr>
              <w:t xml:space="preserve"> agreement among key  stakeholders, about </w:t>
            </w:r>
            <w:r w:rsidR="007C5B6B" w:rsidRPr="00886E15">
              <w:rPr>
                <w:noProof w:val="0"/>
                <w:sz w:val="16"/>
                <w:szCs w:val="16"/>
              </w:rPr>
              <w:t>conclusions</w:t>
            </w:r>
            <w:r w:rsidR="008E59C9" w:rsidRPr="00886E15">
              <w:rPr>
                <w:noProof w:val="0"/>
                <w:sz w:val="16"/>
                <w:szCs w:val="16"/>
              </w:rPr>
              <w:t xml:space="preserve"> reached by the project and potential </w:t>
            </w:r>
            <w:r w:rsidR="007C5B6B" w:rsidRPr="00886E15">
              <w:rPr>
                <w:noProof w:val="0"/>
                <w:sz w:val="16"/>
                <w:szCs w:val="16"/>
              </w:rPr>
              <w:t>adaptation</w:t>
            </w:r>
            <w:r w:rsidR="008E59C9" w:rsidRPr="00886E15">
              <w:rPr>
                <w:noProof w:val="0"/>
                <w:sz w:val="16"/>
                <w:szCs w:val="16"/>
              </w:rPr>
              <w:t xml:space="preserve"> measures.  </w:t>
            </w:r>
            <w:r w:rsidRPr="00886E15">
              <w:rPr>
                <w:noProof w:val="0"/>
                <w:sz w:val="16"/>
                <w:szCs w:val="16"/>
              </w:rPr>
              <w:t xml:space="preserve"> </w:t>
            </w:r>
          </w:p>
        </w:tc>
        <w:tc>
          <w:tcPr>
            <w:tcW w:w="4536" w:type="dxa"/>
          </w:tcPr>
          <w:p w14:paraId="152946EE" w14:textId="77777777" w:rsidR="008E59C9" w:rsidRPr="00886E15" w:rsidRDefault="008E59C9" w:rsidP="00F776A1">
            <w:pPr>
              <w:jc w:val="both"/>
              <w:cnfStyle w:val="000000000000" w:firstRow="0" w:lastRow="0" w:firstColumn="0" w:lastColumn="0" w:oddVBand="0" w:evenVBand="0" w:oddHBand="0" w:evenHBand="0" w:firstRowFirstColumn="0" w:firstRowLastColumn="0" w:lastRowFirstColumn="0" w:lastRowLastColumn="0"/>
              <w:rPr>
                <w:noProof w:val="0"/>
                <w:sz w:val="16"/>
                <w:szCs w:val="16"/>
              </w:rPr>
            </w:pPr>
            <w:r w:rsidRPr="00886E15">
              <w:rPr>
                <w:noProof w:val="0"/>
                <w:sz w:val="16"/>
                <w:szCs w:val="16"/>
              </w:rPr>
              <w:t>Xx% of improvement for marine and land climate monitoring systems.</w:t>
            </w:r>
          </w:p>
          <w:p w14:paraId="7D182DFB" w14:textId="39CD0D6B" w:rsidR="009C6605" w:rsidRPr="00886E15" w:rsidRDefault="008E59C9" w:rsidP="00F776A1">
            <w:pPr>
              <w:jc w:val="both"/>
              <w:cnfStyle w:val="000000000000" w:firstRow="0" w:lastRow="0" w:firstColumn="0" w:lastColumn="0" w:oddVBand="0" w:evenVBand="0" w:oddHBand="0" w:evenHBand="0" w:firstRowFirstColumn="0" w:firstRowLastColumn="0" w:lastRowFirstColumn="0" w:lastRowLastColumn="0"/>
              <w:rPr>
                <w:noProof w:val="0"/>
                <w:sz w:val="16"/>
                <w:szCs w:val="16"/>
              </w:rPr>
            </w:pPr>
            <w:r w:rsidRPr="00886E15">
              <w:rPr>
                <w:noProof w:val="0"/>
                <w:sz w:val="16"/>
                <w:szCs w:val="16"/>
              </w:rPr>
              <w:t xml:space="preserve">No of climate change scenarios for local and regional levels, elaborated with improved methodologies.  </w:t>
            </w:r>
          </w:p>
        </w:tc>
      </w:tr>
      <w:tr w:rsidR="00F776A1" w:rsidRPr="00A56C03" w14:paraId="2F0A087A" w14:textId="77777777" w:rsidTr="00886E15">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240" w:type="dxa"/>
          </w:tcPr>
          <w:p w14:paraId="210D07A7" w14:textId="350F8F32" w:rsidR="00F776A1" w:rsidRPr="00886E15" w:rsidRDefault="008E59C9">
            <w:pPr>
              <w:jc w:val="both"/>
              <w:rPr>
                <w:b w:val="0"/>
                <w:noProof w:val="0"/>
                <w:sz w:val="16"/>
                <w:szCs w:val="16"/>
              </w:rPr>
            </w:pPr>
            <w:r w:rsidRPr="00886E15">
              <w:rPr>
                <w:noProof w:val="0"/>
                <w:sz w:val="16"/>
                <w:szCs w:val="16"/>
              </w:rPr>
              <w:t xml:space="preserve">Result 5: barriers </w:t>
            </w:r>
            <w:r w:rsidR="007C5B6B" w:rsidRPr="00886E15">
              <w:rPr>
                <w:noProof w:val="0"/>
                <w:sz w:val="16"/>
                <w:szCs w:val="16"/>
              </w:rPr>
              <w:t>difficulty</w:t>
            </w:r>
            <w:r w:rsidRPr="00886E15">
              <w:rPr>
                <w:noProof w:val="0"/>
                <w:sz w:val="16"/>
                <w:szCs w:val="16"/>
              </w:rPr>
              <w:t xml:space="preserve"> country’s compliance with its international commitments under the convention </w:t>
            </w:r>
            <w:r w:rsidR="009F3EC6" w:rsidRPr="00886E15">
              <w:rPr>
                <w:noProof w:val="0"/>
                <w:sz w:val="16"/>
                <w:szCs w:val="16"/>
              </w:rPr>
              <w:t>have been identified, as well as technical, financial, policy and communication limitations and lessons learnt to successfully face</w:t>
            </w:r>
            <w:r w:rsidR="00C230C0" w:rsidRPr="00886E15">
              <w:rPr>
                <w:noProof w:val="0"/>
                <w:sz w:val="16"/>
                <w:szCs w:val="16"/>
              </w:rPr>
              <w:t xml:space="preserve"> challenges from climate change</w:t>
            </w:r>
            <w:r w:rsidR="009F3EC6" w:rsidRPr="00886E15">
              <w:rPr>
                <w:noProof w:val="0"/>
                <w:sz w:val="16"/>
                <w:szCs w:val="16"/>
              </w:rPr>
              <w:t xml:space="preserve"> have been assessed. </w:t>
            </w:r>
          </w:p>
        </w:tc>
        <w:tc>
          <w:tcPr>
            <w:tcW w:w="4536" w:type="dxa"/>
          </w:tcPr>
          <w:p w14:paraId="3BA3F164" w14:textId="77777777" w:rsidR="009F3EC6" w:rsidRPr="00886E15" w:rsidRDefault="009F3EC6" w:rsidP="00F776A1">
            <w:pPr>
              <w:jc w:val="both"/>
              <w:cnfStyle w:val="000000100000" w:firstRow="0" w:lastRow="0" w:firstColumn="0" w:lastColumn="0" w:oddVBand="0" w:evenVBand="0" w:oddHBand="1" w:evenHBand="0" w:firstRowFirstColumn="0" w:firstRowLastColumn="0" w:lastRowFirstColumn="0" w:lastRowLastColumn="0"/>
              <w:rPr>
                <w:noProof w:val="0"/>
                <w:sz w:val="16"/>
                <w:szCs w:val="16"/>
              </w:rPr>
            </w:pPr>
            <w:r w:rsidRPr="00886E15">
              <w:rPr>
                <w:noProof w:val="0"/>
                <w:sz w:val="16"/>
                <w:szCs w:val="16"/>
              </w:rPr>
              <w:t>No of plans and policies incorporating actions to overcome the barriers identified by the project.</w:t>
            </w:r>
          </w:p>
          <w:p w14:paraId="5E95C72C" w14:textId="5838B4AF" w:rsidR="009F3EC6" w:rsidRPr="00886E15" w:rsidRDefault="009F3EC6" w:rsidP="00F776A1">
            <w:pPr>
              <w:jc w:val="both"/>
              <w:cnfStyle w:val="000000100000" w:firstRow="0" w:lastRow="0" w:firstColumn="0" w:lastColumn="0" w:oddVBand="0" w:evenVBand="0" w:oddHBand="1" w:evenHBand="0" w:firstRowFirstColumn="0" w:firstRowLastColumn="0" w:lastRowFirstColumn="0" w:lastRowLastColumn="0"/>
              <w:rPr>
                <w:noProof w:val="0"/>
                <w:sz w:val="16"/>
                <w:szCs w:val="16"/>
              </w:rPr>
            </w:pPr>
            <w:r w:rsidRPr="00886E15">
              <w:rPr>
                <w:noProof w:val="0"/>
                <w:sz w:val="16"/>
                <w:szCs w:val="16"/>
              </w:rPr>
              <w:t xml:space="preserve">No of sectoral and local plans incorporating lessons learnt to face climate change.  </w:t>
            </w:r>
          </w:p>
          <w:p w14:paraId="5D29FE34" w14:textId="4D2018F9" w:rsidR="00FE75DF" w:rsidRPr="00886E15" w:rsidRDefault="00FE75DF" w:rsidP="00F776A1">
            <w:pPr>
              <w:jc w:val="both"/>
              <w:cnfStyle w:val="000000100000" w:firstRow="0" w:lastRow="0" w:firstColumn="0" w:lastColumn="0" w:oddVBand="0" w:evenVBand="0" w:oddHBand="1" w:evenHBand="0" w:firstRowFirstColumn="0" w:firstRowLastColumn="0" w:lastRowFirstColumn="0" w:lastRowLastColumn="0"/>
              <w:rPr>
                <w:noProof w:val="0"/>
                <w:sz w:val="16"/>
                <w:szCs w:val="16"/>
              </w:rPr>
            </w:pPr>
          </w:p>
        </w:tc>
      </w:tr>
    </w:tbl>
    <w:p w14:paraId="1D580942" w14:textId="77777777" w:rsidR="00D94C26" w:rsidRPr="00D94C26" w:rsidRDefault="00D94C26" w:rsidP="00D94C26">
      <w:pPr>
        <w:pStyle w:val="Prrafodelista"/>
        <w:keepNext/>
        <w:keepLines/>
        <w:numPr>
          <w:ilvl w:val="0"/>
          <w:numId w:val="32"/>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604" w:name="_Toc493833746"/>
      <w:bookmarkStart w:id="1605" w:name="_Toc493842095"/>
      <w:bookmarkStart w:id="1606" w:name="_Toc494970425"/>
      <w:bookmarkStart w:id="1607" w:name="_Toc494972505"/>
      <w:bookmarkStart w:id="1608" w:name="_Toc492391967"/>
      <w:bookmarkStart w:id="1609" w:name="_Toc492392496"/>
      <w:bookmarkStart w:id="1610" w:name="_Toc492407130"/>
      <w:bookmarkStart w:id="1611" w:name="_Toc492451847"/>
      <w:bookmarkStart w:id="1612" w:name="_Toc492452313"/>
      <w:bookmarkStart w:id="1613" w:name="_Toc492477772"/>
      <w:bookmarkStart w:id="1614" w:name="_Toc493744844"/>
      <w:bookmarkStart w:id="1615" w:name="_Toc493764507"/>
      <w:bookmarkStart w:id="1616" w:name="_Toc493772796"/>
      <w:bookmarkStart w:id="1617" w:name="_Toc493773418"/>
      <w:bookmarkStart w:id="1618" w:name="_Toc493773725"/>
      <w:bookmarkStart w:id="1619" w:name="_Toc493790630"/>
      <w:bookmarkStart w:id="1620" w:name="_Toc493833747"/>
      <w:bookmarkStart w:id="1621" w:name="_Toc493842096"/>
      <w:bookmarkStart w:id="1622" w:name="_Toc494970426"/>
      <w:bookmarkStart w:id="1623" w:name="_Toc494972506"/>
      <w:bookmarkStart w:id="1624" w:name="_Toc489089372"/>
      <w:bookmarkStart w:id="1625" w:name="_Toc489518595"/>
      <w:bookmarkStart w:id="1626" w:name="_Toc489614903"/>
      <w:bookmarkStart w:id="1627" w:name="_Toc489615297"/>
      <w:bookmarkStart w:id="1628" w:name="_Toc489615442"/>
      <w:bookmarkStart w:id="1629" w:name="_Toc489618615"/>
      <w:bookmarkStart w:id="1630" w:name="_Toc492391968"/>
      <w:bookmarkStart w:id="1631" w:name="_Toc492392497"/>
      <w:bookmarkStart w:id="1632" w:name="_Toc492407131"/>
      <w:bookmarkStart w:id="1633" w:name="_Toc492451848"/>
      <w:bookmarkStart w:id="1634" w:name="_Toc492452314"/>
      <w:bookmarkStart w:id="1635" w:name="_Toc492477773"/>
      <w:bookmarkStart w:id="1636" w:name="_Toc493744845"/>
      <w:bookmarkStart w:id="1637" w:name="_Toc493764508"/>
      <w:bookmarkStart w:id="1638" w:name="_Toc493772797"/>
      <w:bookmarkStart w:id="1639" w:name="_Toc493773419"/>
      <w:bookmarkStart w:id="1640" w:name="_Toc493773726"/>
      <w:bookmarkStart w:id="1641" w:name="_Toc493790631"/>
      <w:bookmarkStart w:id="1642" w:name="_Toc493833748"/>
      <w:bookmarkStart w:id="1643" w:name="_Toc493842097"/>
      <w:bookmarkStart w:id="1644" w:name="_Toc494970427"/>
      <w:bookmarkStart w:id="1645" w:name="_Toc494972507"/>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113589A1" w14:textId="77777777" w:rsidR="00D94C26" w:rsidRPr="00D94C26" w:rsidRDefault="00D94C26" w:rsidP="00D94C26">
      <w:pPr>
        <w:pStyle w:val="Prrafodelista"/>
        <w:keepNext/>
        <w:keepLines/>
        <w:numPr>
          <w:ilvl w:val="0"/>
          <w:numId w:val="32"/>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646" w:name="_Toc493842098"/>
      <w:bookmarkStart w:id="1647" w:name="_Toc494970428"/>
      <w:bookmarkStart w:id="1648" w:name="_Toc494972508"/>
      <w:bookmarkEnd w:id="1646"/>
      <w:bookmarkEnd w:id="1647"/>
      <w:bookmarkEnd w:id="1648"/>
    </w:p>
    <w:p w14:paraId="2EF26ED4" w14:textId="77777777" w:rsidR="00D94C26" w:rsidRPr="00D94C26" w:rsidRDefault="00D94C26" w:rsidP="00D94C26">
      <w:pPr>
        <w:pStyle w:val="Prrafodelista"/>
        <w:keepNext/>
        <w:keepLines/>
        <w:numPr>
          <w:ilvl w:val="1"/>
          <w:numId w:val="32"/>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649" w:name="_Toc493842099"/>
      <w:bookmarkStart w:id="1650" w:name="_Toc494970429"/>
      <w:bookmarkStart w:id="1651" w:name="_Toc494972509"/>
      <w:bookmarkEnd w:id="1649"/>
      <w:bookmarkEnd w:id="1650"/>
      <w:bookmarkEnd w:id="1651"/>
    </w:p>
    <w:p w14:paraId="7E9FBE31" w14:textId="77777777" w:rsidR="00D94C26" w:rsidRPr="00D94C26" w:rsidRDefault="00D94C26" w:rsidP="00D94C26">
      <w:pPr>
        <w:pStyle w:val="Prrafodelista"/>
        <w:keepNext/>
        <w:keepLines/>
        <w:numPr>
          <w:ilvl w:val="2"/>
          <w:numId w:val="32"/>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652" w:name="_Toc493842100"/>
      <w:bookmarkStart w:id="1653" w:name="_Toc494970430"/>
      <w:bookmarkStart w:id="1654" w:name="_Toc494972510"/>
      <w:bookmarkEnd w:id="1652"/>
      <w:bookmarkEnd w:id="1653"/>
      <w:bookmarkEnd w:id="1654"/>
    </w:p>
    <w:p w14:paraId="696E4982" w14:textId="636AF94C" w:rsidR="002A633A" w:rsidRPr="00886E15" w:rsidRDefault="009B5EFF" w:rsidP="00886E15">
      <w:pPr>
        <w:pStyle w:val="Ttulo3"/>
        <w:numPr>
          <w:ilvl w:val="2"/>
          <w:numId w:val="32"/>
        </w:numPr>
      </w:pPr>
      <w:bookmarkStart w:id="1655" w:name="_Toc494972511"/>
      <w:r w:rsidRPr="00886E15">
        <w:t>Relevanc</w:t>
      </w:r>
      <w:r w:rsidR="00462BAD" w:rsidRPr="00886E15">
        <w:t>e</w:t>
      </w:r>
      <w:bookmarkEnd w:id="1655"/>
    </w:p>
    <w:p w14:paraId="4E962110" w14:textId="21AE15E2" w:rsidR="00462BAD" w:rsidRPr="00886E15" w:rsidRDefault="00462BAD" w:rsidP="00C610C0">
      <w:pPr>
        <w:jc w:val="both"/>
        <w:rPr>
          <w:noProof w:val="0"/>
        </w:rPr>
      </w:pPr>
      <w:r w:rsidRPr="00886E15">
        <w:rPr>
          <w:noProof w:val="0"/>
        </w:rPr>
        <w:t xml:space="preserve">The project was and is </w:t>
      </w:r>
      <w:r w:rsidR="00C230C0" w:rsidRPr="00886E15">
        <w:rPr>
          <w:noProof w:val="0"/>
        </w:rPr>
        <w:t xml:space="preserve">still </w:t>
      </w:r>
      <w:r w:rsidRPr="00886E15">
        <w:rPr>
          <w:noProof w:val="0"/>
        </w:rPr>
        <w:t xml:space="preserve">relevant in the country’s current </w:t>
      </w:r>
      <w:r w:rsidR="00C230C0" w:rsidRPr="00886E15">
        <w:rPr>
          <w:noProof w:val="0"/>
        </w:rPr>
        <w:t>context</w:t>
      </w:r>
      <w:r w:rsidRPr="00886E15">
        <w:rPr>
          <w:noProof w:val="0"/>
        </w:rPr>
        <w:t xml:space="preserve">, and it is </w:t>
      </w:r>
      <w:r w:rsidR="007C5B6B" w:rsidRPr="00AB0B93">
        <w:rPr>
          <w:noProof w:val="0"/>
        </w:rPr>
        <w:t>completely</w:t>
      </w:r>
      <w:r w:rsidRPr="00886E15">
        <w:rPr>
          <w:noProof w:val="0"/>
        </w:rPr>
        <w:t xml:space="preserve"> in line with the climate change national policy, the national climate system and PNDs for 2010-2014 and 2015-2018. A detailed description on policies, plans and </w:t>
      </w:r>
      <w:r w:rsidR="007C5B6B" w:rsidRPr="00AB0B93">
        <w:rPr>
          <w:noProof w:val="0"/>
        </w:rPr>
        <w:t>institutionali</w:t>
      </w:r>
      <w:r w:rsidR="007C5B6B">
        <w:rPr>
          <w:noProof w:val="0"/>
        </w:rPr>
        <w:t>ty</w:t>
      </w:r>
      <w:r w:rsidRPr="00886E15">
        <w:rPr>
          <w:noProof w:val="0"/>
        </w:rPr>
        <w:t xml:space="preserve"> can be found in Section 2.2 from this report</w:t>
      </w:r>
      <w:r w:rsidR="00082D2C" w:rsidRPr="00886E15">
        <w:rPr>
          <w:noProof w:val="0"/>
        </w:rPr>
        <w:t>, thus this section will not</w:t>
      </w:r>
      <w:r w:rsidR="00097501" w:rsidRPr="00886E15">
        <w:rPr>
          <w:noProof w:val="0"/>
        </w:rPr>
        <w:t xml:space="preserve"> </w:t>
      </w:r>
      <w:r w:rsidR="00082D2C" w:rsidRPr="00886E15">
        <w:rPr>
          <w:noProof w:val="0"/>
        </w:rPr>
        <w:t xml:space="preserve">go </w:t>
      </w:r>
      <w:r w:rsidR="000B2E81" w:rsidRPr="00886E15">
        <w:rPr>
          <w:noProof w:val="0"/>
        </w:rPr>
        <w:t xml:space="preserve">further </w:t>
      </w:r>
      <w:r w:rsidR="00082D2C" w:rsidRPr="00886E15">
        <w:rPr>
          <w:noProof w:val="0"/>
        </w:rPr>
        <w:t>into this topic.</w:t>
      </w:r>
      <w:r w:rsidRPr="00886E15">
        <w:rPr>
          <w:noProof w:val="0"/>
        </w:rPr>
        <w:t xml:space="preserve">   </w:t>
      </w:r>
    </w:p>
    <w:p w14:paraId="6ECB7A1E" w14:textId="773E4486" w:rsidR="00C610C0" w:rsidRPr="00886E15" w:rsidRDefault="00097501" w:rsidP="00C610C0">
      <w:pPr>
        <w:jc w:val="both"/>
        <w:rPr>
          <w:noProof w:val="0"/>
        </w:rPr>
      </w:pPr>
      <w:r w:rsidRPr="00886E15">
        <w:rPr>
          <w:noProof w:val="0"/>
        </w:rPr>
        <w:t xml:space="preserve">The project is included </w:t>
      </w:r>
      <w:r w:rsidR="007D200E" w:rsidRPr="00886E15">
        <w:rPr>
          <w:noProof w:val="0"/>
        </w:rPr>
        <w:t xml:space="preserve">in the UNDP Colombia CO’s country program 2008-2012 and 2014-2018, and responds to the </w:t>
      </w:r>
      <w:r w:rsidR="007C5B6B" w:rsidRPr="00AB0B93">
        <w:rPr>
          <w:noProof w:val="0"/>
        </w:rPr>
        <w:t>primary</w:t>
      </w:r>
      <w:r w:rsidR="007D200E" w:rsidRPr="00886E15">
        <w:rPr>
          <w:noProof w:val="0"/>
        </w:rPr>
        <w:t xml:space="preserve"> result from priority area 2: “sustainable development and integral risk  management” and to </w:t>
      </w:r>
      <w:r w:rsidR="000943F5" w:rsidRPr="00886E15">
        <w:rPr>
          <w:noProof w:val="0"/>
        </w:rPr>
        <w:t xml:space="preserve">the </w:t>
      </w:r>
      <w:r w:rsidR="007D200E" w:rsidRPr="00886E15">
        <w:rPr>
          <w:noProof w:val="0"/>
        </w:rPr>
        <w:t xml:space="preserve">secondary result “promote climate change adaptation and </w:t>
      </w:r>
      <w:r w:rsidR="007C5B6B" w:rsidRPr="00AB0B93">
        <w:rPr>
          <w:noProof w:val="0"/>
        </w:rPr>
        <w:t>strengthening</w:t>
      </w:r>
      <w:r w:rsidR="007D200E" w:rsidRPr="00886E15">
        <w:rPr>
          <w:noProof w:val="0"/>
        </w:rPr>
        <w:t xml:space="preserve"> of national and local capacity to climate change adaptation and mitigation”. </w:t>
      </w:r>
    </w:p>
    <w:p w14:paraId="0F157442" w14:textId="4C002B66" w:rsidR="007D200E" w:rsidRPr="00886E15" w:rsidRDefault="007D200E" w:rsidP="00C610C0">
      <w:pPr>
        <w:jc w:val="both"/>
        <w:rPr>
          <w:noProof w:val="0"/>
        </w:rPr>
      </w:pPr>
      <w:r w:rsidRPr="00886E15">
        <w:rPr>
          <w:noProof w:val="0"/>
        </w:rPr>
        <w:t>The project is considered in the U</w:t>
      </w:r>
      <w:r w:rsidR="000943F5" w:rsidRPr="00886E15">
        <w:rPr>
          <w:noProof w:val="0"/>
        </w:rPr>
        <w:t>N</w:t>
      </w:r>
      <w:r w:rsidRPr="00886E15">
        <w:rPr>
          <w:noProof w:val="0"/>
        </w:rPr>
        <w:t xml:space="preserve">DAF assistance area No2: “national, regional and local capacities strengthened for integral land planning to ensure </w:t>
      </w:r>
      <w:r w:rsidR="002A55D9" w:rsidRPr="00886E15">
        <w:rPr>
          <w:noProof w:val="0"/>
        </w:rPr>
        <w:t>sustainable development”, where conservation and use of biodiversity and ecosystems, and sustainable production and risk management are specific topics of this area</w:t>
      </w:r>
      <w:r w:rsidR="002A55D9" w:rsidRPr="00886E15">
        <w:rPr>
          <w:rStyle w:val="Refdenotaalpie"/>
          <w:noProof w:val="0"/>
        </w:rPr>
        <w:footnoteReference w:id="17"/>
      </w:r>
      <w:r w:rsidR="002A55D9" w:rsidRPr="00886E15">
        <w:rPr>
          <w:noProof w:val="0"/>
        </w:rPr>
        <w:t xml:space="preserve">.  </w:t>
      </w:r>
      <w:r w:rsidR="000943F5" w:rsidRPr="00886E15">
        <w:rPr>
          <w:noProof w:val="0"/>
        </w:rPr>
        <w:t>For</w:t>
      </w:r>
      <w:r w:rsidR="002A55D9" w:rsidRPr="00886E15">
        <w:rPr>
          <w:noProof w:val="0"/>
        </w:rPr>
        <w:t xml:space="preserve"> CPAP 2008-2012, the project would be</w:t>
      </w:r>
      <w:r w:rsidR="000943F5" w:rsidRPr="00886E15">
        <w:rPr>
          <w:noProof w:val="0"/>
        </w:rPr>
        <w:t xml:space="preserve"> included </w:t>
      </w:r>
      <w:r w:rsidR="002A55D9" w:rsidRPr="00886E15">
        <w:rPr>
          <w:noProof w:val="0"/>
        </w:rPr>
        <w:t xml:space="preserve">in the expected result No2: “consolidated national capacities to promote environmental sustainability, integral risk management for disasters and sustainable land planning” (component of Poverty and Sustainable Development).   </w:t>
      </w:r>
    </w:p>
    <w:p w14:paraId="65170379" w14:textId="0B624454" w:rsidR="000943F5" w:rsidRPr="00886E15" w:rsidRDefault="000943F5" w:rsidP="000943F5">
      <w:pPr>
        <w:jc w:val="both"/>
        <w:rPr>
          <w:noProof w:val="0"/>
        </w:rPr>
      </w:pPr>
      <w:r w:rsidRPr="00886E15">
        <w:rPr>
          <w:noProof w:val="0"/>
        </w:rPr>
        <w:lastRenderedPageBreak/>
        <w:t xml:space="preserve">It is worth mention that this issue is still present in UNDAF 2015-2018 (effect 2.1: “ Strengthening state capacities to reduce differences from territorial and between </w:t>
      </w:r>
      <w:r w:rsidR="007C5B6B" w:rsidRPr="00AB0B93">
        <w:rPr>
          <w:noProof w:val="0"/>
        </w:rPr>
        <w:t>population</w:t>
      </w:r>
      <w:r w:rsidRPr="00886E15">
        <w:rPr>
          <w:noProof w:val="0"/>
        </w:rPr>
        <w:t xml:space="preserve">, and progress towards equality and social mobility with a </w:t>
      </w:r>
      <w:r w:rsidR="007C5B6B" w:rsidRPr="00AB0B93">
        <w:rPr>
          <w:noProof w:val="0"/>
        </w:rPr>
        <w:t>differentiated</w:t>
      </w:r>
      <w:r w:rsidRPr="00886E15">
        <w:rPr>
          <w:noProof w:val="0"/>
        </w:rPr>
        <w:t xml:space="preserve"> approach and perspective of gender”), and in the  expected result from UNDP’s CPAP 2015 -2019: “Strategies for compensation and mitigation to achieve the transition towards  a “green economy” implemented by production sectors with major environmental impact and subnational institutions”</w:t>
      </w:r>
      <w:r w:rsidR="003477F6" w:rsidRPr="00886E15">
        <w:rPr>
          <w:rStyle w:val="Refdenotaalpie"/>
          <w:noProof w:val="0"/>
        </w:rPr>
        <w:t xml:space="preserve"> </w:t>
      </w:r>
      <w:r w:rsidR="003477F6" w:rsidRPr="00886E15">
        <w:rPr>
          <w:rStyle w:val="Refdenotaalpie"/>
          <w:noProof w:val="0"/>
        </w:rPr>
        <w:footnoteReference w:id="18"/>
      </w:r>
      <w:r w:rsidRPr="00886E15">
        <w:rPr>
          <w:noProof w:val="0"/>
        </w:rPr>
        <w:t xml:space="preserve">.    </w:t>
      </w:r>
    </w:p>
    <w:p w14:paraId="644D3717" w14:textId="5285D79B" w:rsidR="002A55D9" w:rsidRPr="00886E15" w:rsidRDefault="002A55D9" w:rsidP="00C610C0">
      <w:pPr>
        <w:jc w:val="both"/>
        <w:rPr>
          <w:noProof w:val="0"/>
        </w:rPr>
      </w:pPr>
      <w:r w:rsidRPr="00886E15">
        <w:rPr>
          <w:noProof w:val="0"/>
        </w:rPr>
        <w:t xml:space="preserve">The project is also in line with both, GEF-5 priorities for climate change focal area and objective 6 from the strategic program: “continuing support to enabling activities and capacity building”.  </w:t>
      </w:r>
    </w:p>
    <w:p w14:paraId="1F79739F" w14:textId="4FFB82C2" w:rsidR="002C53BF" w:rsidRPr="00886E15" w:rsidRDefault="002C53BF" w:rsidP="00417E16">
      <w:pPr>
        <w:jc w:val="both"/>
        <w:rPr>
          <w:noProof w:val="0"/>
        </w:rPr>
      </w:pPr>
      <w:r w:rsidRPr="00886E15">
        <w:rPr>
          <w:noProof w:val="0"/>
        </w:rPr>
        <w:t xml:space="preserve">Therefore, from the point of view of relevance and </w:t>
      </w:r>
      <w:r w:rsidR="007C5B6B" w:rsidRPr="00AB0B93">
        <w:rPr>
          <w:noProof w:val="0"/>
        </w:rPr>
        <w:t>eligibility</w:t>
      </w:r>
      <w:r w:rsidRPr="00886E15">
        <w:rPr>
          <w:noProof w:val="0"/>
        </w:rPr>
        <w:t xml:space="preserve"> criteria, the project and the country comply with all GEF requirements for financing this type of projects.</w:t>
      </w:r>
    </w:p>
    <w:p w14:paraId="2D7652DF" w14:textId="77777777" w:rsidR="00B921EF" w:rsidRPr="00B921EF" w:rsidRDefault="00B921EF" w:rsidP="00B921EF">
      <w:pPr>
        <w:pStyle w:val="Prrafodelista"/>
        <w:keepNext/>
        <w:keepLines/>
        <w:numPr>
          <w:ilvl w:val="0"/>
          <w:numId w:val="11"/>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656" w:name="_Toc493744851"/>
      <w:bookmarkStart w:id="1657" w:name="_Toc493764514"/>
      <w:bookmarkStart w:id="1658" w:name="_Toc493772803"/>
      <w:bookmarkStart w:id="1659" w:name="_Toc493773425"/>
      <w:bookmarkStart w:id="1660" w:name="_Toc493773732"/>
      <w:bookmarkStart w:id="1661" w:name="_Toc493790637"/>
      <w:bookmarkStart w:id="1662" w:name="_Toc493833754"/>
      <w:bookmarkStart w:id="1663" w:name="_Toc493842102"/>
      <w:bookmarkStart w:id="1664" w:name="_Toc494970432"/>
      <w:bookmarkStart w:id="1665" w:name="_Toc494972512"/>
      <w:bookmarkStart w:id="1666" w:name="_Toc395430320"/>
      <w:bookmarkStart w:id="1667" w:name="_Toc395430402"/>
      <w:bookmarkStart w:id="1668" w:name="_Toc395462295"/>
      <w:bookmarkStart w:id="1669" w:name="_Toc395471083"/>
      <w:bookmarkStart w:id="1670" w:name="_Toc395471784"/>
      <w:bookmarkStart w:id="1671" w:name="_Toc395519562"/>
      <w:bookmarkStart w:id="1672" w:name="_Toc395521178"/>
      <w:bookmarkStart w:id="1673" w:name="_Toc395522349"/>
      <w:bookmarkStart w:id="1674" w:name="_Toc395535033"/>
      <w:bookmarkStart w:id="1675" w:name="_Toc395890475"/>
      <w:bookmarkStart w:id="1676" w:name="_Toc395890588"/>
      <w:bookmarkStart w:id="1677" w:name="_Toc395890694"/>
      <w:bookmarkStart w:id="1678" w:name="_Toc395890794"/>
      <w:bookmarkStart w:id="1679" w:name="_Toc395890957"/>
      <w:bookmarkStart w:id="1680" w:name="_Toc398486391"/>
      <w:bookmarkStart w:id="1681" w:name="_Toc398486504"/>
      <w:bookmarkStart w:id="1682" w:name="_Toc398486611"/>
      <w:bookmarkStart w:id="1683" w:name="_Toc398533786"/>
      <w:bookmarkStart w:id="1684" w:name="_Toc398533893"/>
      <w:bookmarkStart w:id="1685" w:name="_Toc398534006"/>
      <w:bookmarkStart w:id="1686" w:name="_Toc401131944"/>
      <w:bookmarkStart w:id="1687" w:name="_Toc401153493"/>
      <w:bookmarkStart w:id="1688" w:name="_Toc401565358"/>
      <w:bookmarkStart w:id="1689" w:name="_Toc489089378"/>
      <w:bookmarkStart w:id="1690" w:name="_Toc489518601"/>
      <w:bookmarkStart w:id="1691" w:name="_Toc489614909"/>
      <w:bookmarkStart w:id="1692" w:name="_Toc489615303"/>
      <w:bookmarkStart w:id="1693" w:name="_Toc489615448"/>
      <w:bookmarkStart w:id="1694" w:name="_Toc489618621"/>
      <w:bookmarkStart w:id="1695" w:name="_Toc492391974"/>
      <w:bookmarkStart w:id="1696" w:name="_Toc492392503"/>
      <w:bookmarkStart w:id="1697" w:name="_Toc492407137"/>
      <w:bookmarkStart w:id="1698" w:name="_Toc492451854"/>
      <w:bookmarkStart w:id="1699" w:name="_Toc492452320"/>
      <w:bookmarkStart w:id="1700" w:name="_Toc492477779"/>
      <w:bookmarkStart w:id="1701" w:name="_Toc493744852"/>
      <w:bookmarkStart w:id="1702" w:name="_Toc493764515"/>
      <w:bookmarkStart w:id="1703" w:name="_Toc493772804"/>
      <w:bookmarkStart w:id="1704" w:name="_Toc493773426"/>
      <w:bookmarkStart w:id="1705" w:name="_Toc493773733"/>
      <w:bookmarkStart w:id="1706" w:name="_Toc493790638"/>
      <w:bookmarkStart w:id="1707" w:name="_Toc493833755"/>
      <w:bookmarkStart w:id="1708" w:name="_Toc493842103"/>
      <w:bookmarkStart w:id="1709" w:name="_Toc494970433"/>
      <w:bookmarkStart w:id="1710" w:name="_Toc494972513"/>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0FC19E32" w14:textId="77777777" w:rsidR="00B921EF" w:rsidRPr="00B921EF" w:rsidRDefault="00B921EF" w:rsidP="00B921EF">
      <w:pPr>
        <w:pStyle w:val="Prrafodelista"/>
        <w:keepNext/>
        <w:keepLines/>
        <w:numPr>
          <w:ilvl w:val="0"/>
          <w:numId w:val="11"/>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711" w:name="_Toc494972514"/>
      <w:bookmarkEnd w:id="1711"/>
    </w:p>
    <w:p w14:paraId="2346E1EF" w14:textId="77777777" w:rsidR="00B921EF" w:rsidRPr="00B921EF" w:rsidRDefault="00B921EF" w:rsidP="00B921EF">
      <w:pPr>
        <w:pStyle w:val="Prrafodelista"/>
        <w:keepNext/>
        <w:keepLines/>
        <w:numPr>
          <w:ilvl w:val="1"/>
          <w:numId w:val="11"/>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712" w:name="_Toc494972515"/>
      <w:bookmarkEnd w:id="1712"/>
    </w:p>
    <w:p w14:paraId="174A3F2C" w14:textId="77777777" w:rsidR="00B921EF" w:rsidRPr="00B921EF" w:rsidRDefault="00B921EF" w:rsidP="00B921EF">
      <w:pPr>
        <w:pStyle w:val="Prrafodelista"/>
        <w:keepNext/>
        <w:keepLines/>
        <w:numPr>
          <w:ilvl w:val="2"/>
          <w:numId w:val="11"/>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713" w:name="_Toc494972516"/>
      <w:bookmarkEnd w:id="1713"/>
    </w:p>
    <w:p w14:paraId="681441EB" w14:textId="77777777" w:rsidR="00B921EF" w:rsidRPr="00B921EF" w:rsidRDefault="00B921EF" w:rsidP="00B921EF">
      <w:pPr>
        <w:pStyle w:val="Prrafodelista"/>
        <w:keepNext/>
        <w:keepLines/>
        <w:numPr>
          <w:ilvl w:val="2"/>
          <w:numId w:val="11"/>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714" w:name="_Toc494972517"/>
      <w:bookmarkEnd w:id="1714"/>
    </w:p>
    <w:p w14:paraId="479CCDE8" w14:textId="714EE9F3" w:rsidR="00DF205A" w:rsidRPr="00886E15" w:rsidRDefault="00CB2F2B" w:rsidP="00886E15">
      <w:pPr>
        <w:pStyle w:val="Ttulo3"/>
        <w:numPr>
          <w:ilvl w:val="2"/>
          <w:numId w:val="11"/>
        </w:numPr>
      </w:pPr>
      <w:bookmarkStart w:id="1715" w:name="_Toc494972518"/>
      <w:r w:rsidRPr="00886E15">
        <w:t>Assumptions and Risks</w:t>
      </w:r>
      <w:bookmarkEnd w:id="1715"/>
    </w:p>
    <w:p w14:paraId="1BD05E13" w14:textId="07C2C52B" w:rsidR="00CB2F2B" w:rsidRPr="00886E15" w:rsidRDefault="002A791D" w:rsidP="00B27781">
      <w:pPr>
        <w:jc w:val="both"/>
        <w:rPr>
          <w:noProof w:val="0"/>
        </w:rPr>
      </w:pPr>
      <w:r w:rsidRPr="00886E15">
        <w:rPr>
          <w:noProof w:val="0"/>
        </w:rPr>
        <w:t>P</w:t>
      </w:r>
      <w:r w:rsidR="00B905D2" w:rsidRPr="00886E15">
        <w:rPr>
          <w:noProof w:val="0"/>
        </w:rPr>
        <w:t>otential risks that would affect project implementation</w:t>
      </w:r>
      <w:r w:rsidRPr="00886E15">
        <w:rPr>
          <w:noProof w:val="0"/>
        </w:rPr>
        <w:t xml:space="preserve"> were classified as low by the project document</w:t>
      </w:r>
      <w:r w:rsidR="00B905D2" w:rsidRPr="00886E15">
        <w:rPr>
          <w:noProof w:val="0"/>
        </w:rPr>
        <w:t xml:space="preserve">. These risks are mainly related to the possibility of little cooperation from key stakeholders and institutions, as well as with no implementation of public policies on climate change, lack of political will, problems with expectations among interested parties and little availability of quality information for the different project products. </w:t>
      </w:r>
      <w:r w:rsidR="00CB2F2B" w:rsidRPr="00886E15">
        <w:rPr>
          <w:noProof w:val="0"/>
        </w:rPr>
        <w:t xml:space="preserve"> </w:t>
      </w:r>
      <w:r w:rsidR="00AC7658" w:rsidRPr="00886E15">
        <w:rPr>
          <w:noProof w:val="0"/>
        </w:rPr>
        <w:t xml:space="preserve"> </w:t>
      </w:r>
    </w:p>
    <w:p w14:paraId="7DD4AB98" w14:textId="11E262E0" w:rsidR="00B27781" w:rsidRPr="00886E15" w:rsidRDefault="00F13270" w:rsidP="00B27781">
      <w:pPr>
        <w:jc w:val="both"/>
        <w:rPr>
          <w:noProof w:val="0"/>
        </w:rPr>
      </w:pPr>
      <w:r w:rsidRPr="00886E15">
        <w:rPr>
          <w:noProof w:val="0"/>
        </w:rPr>
        <w:t xml:space="preserve">Measures to minimize the risks mentioned above </w:t>
      </w:r>
      <w:r w:rsidR="00CF2993" w:rsidRPr="00886E15">
        <w:rPr>
          <w:noProof w:val="0"/>
        </w:rPr>
        <w:t>were</w:t>
      </w:r>
      <w:r w:rsidRPr="00886E15">
        <w:rPr>
          <w:noProof w:val="0"/>
        </w:rPr>
        <w:t xml:space="preserve"> the conformation of technical worktables, where main interested parties would participate in the different project components, as well as the implementation of a strong communication campaign to </w:t>
      </w:r>
      <w:r w:rsidR="00500CAB" w:rsidRPr="00AB0B93">
        <w:rPr>
          <w:noProof w:val="0"/>
        </w:rPr>
        <w:t>raise</w:t>
      </w:r>
      <w:r w:rsidRPr="00886E15">
        <w:rPr>
          <w:noProof w:val="0"/>
        </w:rPr>
        <w:t xml:space="preserve"> awareness among th</w:t>
      </w:r>
      <w:r w:rsidR="00D8572F" w:rsidRPr="00886E15">
        <w:rPr>
          <w:noProof w:val="0"/>
        </w:rPr>
        <w:t>ese actors</w:t>
      </w:r>
      <w:r w:rsidR="00D8572F" w:rsidRPr="00886E15">
        <w:rPr>
          <w:rStyle w:val="Refdenotaalpie"/>
          <w:noProof w:val="0"/>
        </w:rPr>
        <w:footnoteReference w:id="19"/>
      </w:r>
      <w:r w:rsidR="00D8572F" w:rsidRPr="00886E15">
        <w:rPr>
          <w:noProof w:val="0"/>
        </w:rPr>
        <w:t>.</w:t>
      </w:r>
      <w:r w:rsidRPr="00886E15">
        <w:rPr>
          <w:noProof w:val="0"/>
        </w:rPr>
        <w:t xml:space="preserve">  </w:t>
      </w:r>
      <w:r w:rsidR="00B27781" w:rsidRPr="00886E15">
        <w:rPr>
          <w:noProof w:val="0"/>
        </w:rPr>
        <w:t xml:space="preserve"> </w:t>
      </w:r>
    </w:p>
    <w:p w14:paraId="62C7DBDB" w14:textId="48794DEA" w:rsidR="00B27781" w:rsidRPr="00886E15" w:rsidRDefault="00960196" w:rsidP="00B27781">
      <w:pPr>
        <w:jc w:val="both"/>
        <w:rPr>
          <w:noProof w:val="0"/>
        </w:rPr>
      </w:pPr>
      <w:r w:rsidRPr="00886E15">
        <w:rPr>
          <w:noProof w:val="0"/>
        </w:rPr>
        <w:t>Regarding t</w:t>
      </w:r>
      <w:r w:rsidR="00CF2993" w:rsidRPr="00886E15">
        <w:rPr>
          <w:noProof w:val="0"/>
        </w:rPr>
        <w:t>o project assumptions, these were</w:t>
      </w:r>
      <w:r w:rsidRPr="00886E15">
        <w:rPr>
          <w:noProof w:val="0"/>
        </w:rPr>
        <w:t xml:space="preserve"> </w:t>
      </w:r>
      <w:r w:rsidR="00500CAB" w:rsidRPr="00AB0B93">
        <w:rPr>
          <w:noProof w:val="0"/>
        </w:rPr>
        <w:t>focused</w:t>
      </w:r>
      <w:r w:rsidRPr="00886E15">
        <w:rPr>
          <w:noProof w:val="0"/>
        </w:rPr>
        <w:t xml:space="preserve"> on the IDEAM’s technical capabilities to implement project activities and the availability of the necessary information, the interest from institutions and stakeholders for participating of this experience and the ability to cooperate among them.  </w:t>
      </w:r>
      <w:r w:rsidR="00CF2993" w:rsidRPr="00886E15">
        <w:rPr>
          <w:noProof w:val="0"/>
        </w:rPr>
        <w:t>Besides, it was</w:t>
      </w:r>
      <w:r w:rsidRPr="00886E15">
        <w:rPr>
          <w:noProof w:val="0"/>
        </w:rPr>
        <w:t xml:space="preserve"> mentioned the high like</w:t>
      </w:r>
      <w:r w:rsidR="00500CAB">
        <w:rPr>
          <w:noProof w:val="0"/>
        </w:rPr>
        <w:t>li</w:t>
      </w:r>
      <w:r w:rsidRPr="00886E15">
        <w:rPr>
          <w:noProof w:val="0"/>
        </w:rPr>
        <w:t xml:space="preserve">hood that climate change actions that </w:t>
      </w:r>
      <w:r w:rsidR="00CF2993" w:rsidRPr="00886E15">
        <w:rPr>
          <w:noProof w:val="0"/>
        </w:rPr>
        <w:t xml:space="preserve">the country is </w:t>
      </w:r>
      <w:r w:rsidR="00500CAB" w:rsidRPr="00AB0B93">
        <w:rPr>
          <w:noProof w:val="0"/>
        </w:rPr>
        <w:t>carrying</w:t>
      </w:r>
      <w:r w:rsidR="00CF2993" w:rsidRPr="00886E15">
        <w:rPr>
          <w:noProof w:val="0"/>
        </w:rPr>
        <w:t>-out would</w:t>
      </w:r>
      <w:r w:rsidRPr="00886E15">
        <w:rPr>
          <w:noProof w:val="0"/>
        </w:rPr>
        <w:t xml:space="preserve"> be </w:t>
      </w:r>
      <w:r w:rsidR="00932F71" w:rsidRPr="00886E15">
        <w:rPr>
          <w:noProof w:val="0"/>
        </w:rPr>
        <w:t xml:space="preserve">kept coordinated and </w:t>
      </w:r>
      <w:r w:rsidR="00CF2993" w:rsidRPr="00886E15">
        <w:rPr>
          <w:noProof w:val="0"/>
        </w:rPr>
        <w:t>would be</w:t>
      </w:r>
      <w:r w:rsidR="00932F71" w:rsidRPr="00886E15">
        <w:rPr>
          <w:noProof w:val="0"/>
        </w:rPr>
        <w:t xml:space="preserve"> strengthened, thus </w:t>
      </w:r>
      <w:r w:rsidR="00CF2993" w:rsidRPr="00886E15">
        <w:rPr>
          <w:noProof w:val="0"/>
        </w:rPr>
        <w:t>this</w:t>
      </w:r>
      <w:r w:rsidR="00932F71" w:rsidRPr="00886E15">
        <w:rPr>
          <w:noProof w:val="0"/>
        </w:rPr>
        <w:t xml:space="preserve"> would have</w:t>
      </w:r>
      <w:r w:rsidR="00CF2993" w:rsidRPr="00886E15">
        <w:rPr>
          <w:noProof w:val="0"/>
        </w:rPr>
        <w:t>,</w:t>
      </w:r>
      <w:r w:rsidR="00932F71" w:rsidRPr="00886E15">
        <w:rPr>
          <w:noProof w:val="0"/>
        </w:rPr>
        <w:t xml:space="preserve"> as a result, the implementation of a national policy on this </w:t>
      </w:r>
      <w:r w:rsidR="00500CAB" w:rsidRPr="00AB0B93">
        <w:rPr>
          <w:noProof w:val="0"/>
        </w:rPr>
        <w:t>matter. Besides</w:t>
      </w:r>
      <w:r w:rsidR="00932F71" w:rsidRPr="00886E15">
        <w:rPr>
          <w:noProof w:val="0"/>
        </w:rPr>
        <w:t xml:space="preserve">, it </w:t>
      </w:r>
      <w:r w:rsidR="00CF2993" w:rsidRPr="00886E15">
        <w:rPr>
          <w:noProof w:val="0"/>
        </w:rPr>
        <w:t>was</w:t>
      </w:r>
      <w:r w:rsidR="00932F71" w:rsidRPr="00886E15">
        <w:rPr>
          <w:noProof w:val="0"/>
        </w:rPr>
        <w:t xml:space="preserve"> mentioned that security conditions for travelling across the country </w:t>
      </w:r>
      <w:r w:rsidR="00CF2993" w:rsidRPr="00886E15">
        <w:rPr>
          <w:noProof w:val="0"/>
        </w:rPr>
        <w:t xml:space="preserve">would be </w:t>
      </w:r>
      <w:r w:rsidR="00932F71" w:rsidRPr="00886E15">
        <w:rPr>
          <w:noProof w:val="0"/>
        </w:rPr>
        <w:t xml:space="preserve">maintained, thus the project team and consultants </w:t>
      </w:r>
      <w:r w:rsidR="00CF2993" w:rsidRPr="00886E15">
        <w:rPr>
          <w:noProof w:val="0"/>
        </w:rPr>
        <w:t xml:space="preserve">would be </w:t>
      </w:r>
      <w:r w:rsidR="00932F71" w:rsidRPr="00886E15">
        <w:rPr>
          <w:noProof w:val="0"/>
        </w:rPr>
        <w:t xml:space="preserve">able </w:t>
      </w:r>
      <w:r w:rsidR="00CF2993" w:rsidRPr="00886E15">
        <w:rPr>
          <w:noProof w:val="0"/>
        </w:rPr>
        <w:t xml:space="preserve">to </w:t>
      </w:r>
      <w:r w:rsidR="00932F71" w:rsidRPr="00886E15">
        <w:rPr>
          <w:noProof w:val="0"/>
        </w:rPr>
        <w:t xml:space="preserve">travel </w:t>
      </w:r>
      <w:r w:rsidR="00500CAB" w:rsidRPr="00AB0B93">
        <w:rPr>
          <w:noProof w:val="0"/>
        </w:rPr>
        <w:t>through</w:t>
      </w:r>
      <w:r w:rsidR="00932F71" w:rsidRPr="00886E15">
        <w:rPr>
          <w:noProof w:val="0"/>
        </w:rPr>
        <w:t xml:space="preserve"> the country without risks. </w:t>
      </w:r>
    </w:p>
    <w:p w14:paraId="284A414B" w14:textId="4C97B670" w:rsidR="00B27781" w:rsidRPr="00886E15" w:rsidRDefault="00932F71" w:rsidP="00B27781">
      <w:pPr>
        <w:jc w:val="both"/>
        <w:rPr>
          <w:noProof w:val="0"/>
        </w:rPr>
      </w:pPr>
      <w:r w:rsidRPr="00886E15">
        <w:rPr>
          <w:noProof w:val="0"/>
        </w:rPr>
        <w:t xml:space="preserve">The different risk types and assumptions made in the project document are well documented and </w:t>
      </w:r>
      <w:r w:rsidR="00DC5383" w:rsidRPr="00886E15">
        <w:rPr>
          <w:noProof w:val="0"/>
        </w:rPr>
        <w:t xml:space="preserve">have been </w:t>
      </w:r>
      <w:r w:rsidR="00500CAB" w:rsidRPr="00AB0B93">
        <w:rPr>
          <w:noProof w:val="0"/>
        </w:rPr>
        <w:t>fulfilled</w:t>
      </w:r>
      <w:r w:rsidRPr="00886E15">
        <w:rPr>
          <w:noProof w:val="0"/>
        </w:rPr>
        <w:t xml:space="preserve"> </w:t>
      </w:r>
      <w:r w:rsidR="00DC5383" w:rsidRPr="00886E15">
        <w:rPr>
          <w:noProof w:val="0"/>
        </w:rPr>
        <w:t xml:space="preserve">along the implementation of the project. In general, it is noted that the country </w:t>
      </w:r>
      <w:r w:rsidR="00500CAB" w:rsidRPr="00AB0B93">
        <w:rPr>
          <w:noProof w:val="0"/>
        </w:rPr>
        <w:t>maintains</w:t>
      </w:r>
      <w:r w:rsidR="00CF2993" w:rsidRPr="00886E15">
        <w:rPr>
          <w:noProof w:val="0"/>
        </w:rPr>
        <w:t xml:space="preserve"> </w:t>
      </w:r>
      <w:r w:rsidR="00DC5383" w:rsidRPr="00886E15">
        <w:rPr>
          <w:noProof w:val="0"/>
        </w:rPr>
        <w:t xml:space="preserve">a policy and an institutional framework to deal with challenges from climate change, whereas security conditions have improved during project implementation, thanks to the peace </w:t>
      </w:r>
      <w:r w:rsidR="00CF2993" w:rsidRPr="00886E15">
        <w:rPr>
          <w:noProof w:val="0"/>
        </w:rPr>
        <w:t xml:space="preserve">process being </w:t>
      </w:r>
      <w:r w:rsidR="000B3D14" w:rsidRPr="00886E15">
        <w:rPr>
          <w:noProof w:val="0"/>
        </w:rPr>
        <w:t xml:space="preserve">boosted </w:t>
      </w:r>
      <w:r w:rsidR="00DC5383" w:rsidRPr="00886E15">
        <w:rPr>
          <w:noProof w:val="0"/>
        </w:rPr>
        <w:t xml:space="preserve">in the country.  However, risks for commodities’ price drops like oil were not envisaged. </w:t>
      </w:r>
    </w:p>
    <w:p w14:paraId="3B97129E" w14:textId="77777777" w:rsidR="00B921EF" w:rsidRPr="00B921EF" w:rsidRDefault="00B921EF" w:rsidP="00B921EF">
      <w:pPr>
        <w:pStyle w:val="Prrafodelista"/>
        <w:keepNext/>
        <w:keepLines/>
        <w:numPr>
          <w:ilvl w:val="0"/>
          <w:numId w:val="12"/>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716" w:name="_Toc493842108"/>
      <w:bookmarkStart w:id="1717" w:name="_Toc494970438"/>
      <w:bookmarkStart w:id="1718" w:name="_Toc494972519"/>
      <w:bookmarkEnd w:id="1716"/>
      <w:bookmarkEnd w:id="1717"/>
      <w:bookmarkEnd w:id="1718"/>
    </w:p>
    <w:p w14:paraId="22662D2E" w14:textId="77777777" w:rsidR="00B921EF" w:rsidRPr="00B921EF" w:rsidRDefault="00B921EF" w:rsidP="00B921EF">
      <w:pPr>
        <w:pStyle w:val="Prrafodelista"/>
        <w:keepNext/>
        <w:keepLines/>
        <w:numPr>
          <w:ilvl w:val="0"/>
          <w:numId w:val="12"/>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719" w:name="_Toc494972520"/>
      <w:bookmarkEnd w:id="1719"/>
    </w:p>
    <w:p w14:paraId="618D2992" w14:textId="77777777" w:rsidR="00B921EF" w:rsidRPr="00B921EF" w:rsidRDefault="00B921EF" w:rsidP="00B921EF">
      <w:pPr>
        <w:pStyle w:val="Prrafodelista"/>
        <w:keepNext/>
        <w:keepLines/>
        <w:numPr>
          <w:ilvl w:val="1"/>
          <w:numId w:val="12"/>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720" w:name="_Toc494972521"/>
      <w:bookmarkEnd w:id="1720"/>
    </w:p>
    <w:p w14:paraId="045FCDF7" w14:textId="77777777" w:rsidR="00B921EF" w:rsidRPr="00B921EF" w:rsidRDefault="00B921EF" w:rsidP="00B921EF">
      <w:pPr>
        <w:pStyle w:val="Prrafodelista"/>
        <w:keepNext/>
        <w:keepLines/>
        <w:numPr>
          <w:ilvl w:val="2"/>
          <w:numId w:val="12"/>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721" w:name="_Toc494972522"/>
      <w:bookmarkEnd w:id="1721"/>
    </w:p>
    <w:p w14:paraId="7B7D204D" w14:textId="77777777" w:rsidR="00B921EF" w:rsidRPr="00B921EF" w:rsidRDefault="00B921EF" w:rsidP="00B921EF">
      <w:pPr>
        <w:pStyle w:val="Prrafodelista"/>
        <w:keepNext/>
        <w:keepLines/>
        <w:numPr>
          <w:ilvl w:val="2"/>
          <w:numId w:val="12"/>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722" w:name="_Toc494972523"/>
      <w:bookmarkEnd w:id="1722"/>
    </w:p>
    <w:p w14:paraId="4A94B1E9" w14:textId="77777777" w:rsidR="00B921EF" w:rsidRPr="00B921EF" w:rsidRDefault="00B921EF" w:rsidP="00B921EF">
      <w:pPr>
        <w:pStyle w:val="Prrafodelista"/>
        <w:keepNext/>
        <w:keepLines/>
        <w:numPr>
          <w:ilvl w:val="2"/>
          <w:numId w:val="12"/>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723" w:name="_Toc494972524"/>
      <w:bookmarkEnd w:id="1723"/>
    </w:p>
    <w:p w14:paraId="12AE96B4" w14:textId="77F69570" w:rsidR="00B27781" w:rsidRPr="00886E15" w:rsidRDefault="007D2468" w:rsidP="00886E15">
      <w:pPr>
        <w:pStyle w:val="Ttulo3"/>
        <w:numPr>
          <w:ilvl w:val="2"/>
          <w:numId w:val="12"/>
        </w:numPr>
        <w:ind w:left="504"/>
      </w:pPr>
      <w:bookmarkStart w:id="1724" w:name="_Toc494972525"/>
      <w:r w:rsidRPr="00886E15">
        <w:t xml:space="preserve">Management and institutional </w:t>
      </w:r>
      <w:r w:rsidR="00500CAB" w:rsidRPr="00886E15">
        <w:t>arrangements</w:t>
      </w:r>
      <w:r w:rsidRPr="00886E15">
        <w:t xml:space="preserve"> and executing partner’s capacities</w:t>
      </w:r>
      <w:bookmarkEnd w:id="1724"/>
      <w:r w:rsidR="00B27781" w:rsidRPr="00886E15">
        <w:t xml:space="preserve"> </w:t>
      </w:r>
    </w:p>
    <w:p w14:paraId="22C9C051" w14:textId="5FC8EFA3" w:rsidR="005D329E" w:rsidRDefault="005D329E" w:rsidP="00886E15">
      <w:pPr>
        <w:spacing w:after="120" w:line="240" w:lineRule="auto"/>
        <w:jc w:val="both"/>
        <w:rPr>
          <w:noProof w:val="0"/>
        </w:rPr>
      </w:pPr>
      <w:r>
        <w:rPr>
          <w:noProof w:val="0"/>
        </w:rPr>
        <w:t>The modality chosen to implement this project was that of “National Implementation” (NIM), where th</w:t>
      </w:r>
      <w:r w:rsidR="009A2A3E">
        <w:rPr>
          <w:noProof w:val="0"/>
        </w:rPr>
        <w:t>e</w:t>
      </w:r>
      <w:r>
        <w:rPr>
          <w:noProof w:val="0"/>
        </w:rPr>
        <w:t xml:space="preserve"> national executing agency was IDEAM, which has already elaborated </w:t>
      </w:r>
      <w:r w:rsidR="009A2A3E">
        <w:rPr>
          <w:noProof w:val="0"/>
        </w:rPr>
        <w:t xml:space="preserve">the former </w:t>
      </w:r>
      <w:r>
        <w:rPr>
          <w:noProof w:val="0"/>
        </w:rPr>
        <w:t xml:space="preserve">two national communications, thus it has </w:t>
      </w:r>
      <w:r w:rsidR="009A2A3E">
        <w:rPr>
          <w:noProof w:val="0"/>
        </w:rPr>
        <w:t>previous</w:t>
      </w:r>
      <w:r>
        <w:rPr>
          <w:noProof w:val="0"/>
        </w:rPr>
        <w:t xml:space="preserve"> experience in this matter. </w:t>
      </w:r>
    </w:p>
    <w:p w14:paraId="355D9F60" w14:textId="0743102A" w:rsidR="001C21E2" w:rsidRPr="00886E15" w:rsidRDefault="006D09EE" w:rsidP="00886E15">
      <w:pPr>
        <w:spacing w:after="120" w:line="240" w:lineRule="auto"/>
        <w:jc w:val="both"/>
        <w:rPr>
          <w:noProof w:val="0"/>
        </w:rPr>
      </w:pPr>
      <w:r w:rsidRPr="00886E15">
        <w:rPr>
          <w:noProof w:val="0"/>
        </w:rPr>
        <w:lastRenderedPageBreak/>
        <w:t xml:space="preserve">IDEAM is </w:t>
      </w:r>
      <w:r w:rsidR="00B11099" w:rsidRPr="00AB0B93">
        <w:rPr>
          <w:noProof w:val="0"/>
        </w:rPr>
        <w:t>a</w:t>
      </w:r>
      <w:r w:rsidRPr="00886E15">
        <w:rPr>
          <w:noProof w:val="0"/>
        </w:rPr>
        <w:t xml:space="preserve"> public institution that provides technical and scientific support to the Nationa</w:t>
      </w:r>
      <w:r w:rsidR="000B3D14" w:rsidRPr="00886E15">
        <w:rPr>
          <w:noProof w:val="0"/>
        </w:rPr>
        <w:t>l</w:t>
      </w:r>
      <w:r w:rsidRPr="00886E15">
        <w:rPr>
          <w:noProof w:val="0"/>
        </w:rPr>
        <w:t xml:space="preserve"> Environmental System, generating knowledge and producing reliable, consistent </w:t>
      </w:r>
      <w:r w:rsidR="00B11099" w:rsidRPr="00AB0B93">
        <w:rPr>
          <w:noProof w:val="0"/>
        </w:rPr>
        <w:t>and timely</w:t>
      </w:r>
      <w:r w:rsidRPr="00886E15">
        <w:rPr>
          <w:noProof w:val="0"/>
        </w:rPr>
        <w:t xml:space="preserve"> information on the state and dynamics of natural resources and environment; and it facil</w:t>
      </w:r>
      <w:r w:rsidR="00E61D75">
        <w:rPr>
          <w:noProof w:val="0"/>
        </w:rPr>
        <w:t>it</w:t>
      </w:r>
      <w:r w:rsidRPr="00886E15">
        <w:rPr>
          <w:noProof w:val="0"/>
        </w:rPr>
        <w:t xml:space="preserve">ates definitions and adjustments of </w:t>
      </w:r>
      <w:r w:rsidR="00E61D75" w:rsidRPr="00AB0B93">
        <w:rPr>
          <w:noProof w:val="0"/>
        </w:rPr>
        <w:t>environmental</w:t>
      </w:r>
      <w:r w:rsidRPr="00886E15">
        <w:rPr>
          <w:noProof w:val="0"/>
        </w:rPr>
        <w:t xml:space="preserve"> policies and </w:t>
      </w:r>
      <w:r w:rsidR="00B11099" w:rsidRPr="00AB0B93">
        <w:rPr>
          <w:noProof w:val="0"/>
        </w:rPr>
        <w:t>decision-making</w:t>
      </w:r>
      <w:r w:rsidRPr="00886E15">
        <w:rPr>
          <w:noProof w:val="0"/>
        </w:rPr>
        <w:t xml:space="preserve"> </w:t>
      </w:r>
      <w:r w:rsidR="00E61D75" w:rsidRPr="00AB0B93">
        <w:rPr>
          <w:noProof w:val="0"/>
        </w:rPr>
        <w:t>processes</w:t>
      </w:r>
      <w:r w:rsidRPr="00886E15">
        <w:rPr>
          <w:noProof w:val="0"/>
        </w:rPr>
        <w:t xml:space="preserve"> by public and private sectors, and citizenship in general. </w:t>
      </w:r>
      <w:r w:rsidR="009A2A3E">
        <w:rPr>
          <w:noProof w:val="0"/>
        </w:rPr>
        <w:t>Besides, this agency h</w:t>
      </w:r>
      <w:r w:rsidR="001C21E2" w:rsidRPr="00886E15">
        <w:rPr>
          <w:noProof w:val="0"/>
        </w:rPr>
        <w:t xml:space="preserve">as different environmental information systems under its responsibility, like the National System of </w:t>
      </w:r>
      <w:r w:rsidR="00677155" w:rsidRPr="00886E15">
        <w:rPr>
          <w:noProof w:val="0"/>
        </w:rPr>
        <w:t>Forestry Information (SNIF</w:t>
      </w:r>
      <w:r w:rsidR="00B11099" w:rsidRPr="00AB0B93">
        <w:rPr>
          <w:noProof w:val="0"/>
        </w:rPr>
        <w:t>), the</w:t>
      </w:r>
      <w:r w:rsidR="00677155" w:rsidRPr="00886E15">
        <w:rPr>
          <w:noProof w:val="0"/>
        </w:rPr>
        <w:t xml:space="preserve"> Information System on Use of Renewable Natural Resources (SIUR), the Hazardous Waste Generators Register (RESPEL), the Information System for Hydrological Resources (SIRH) and the Air Information System (SISAIRE).  </w:t>
      </w:r>
      <w:r w:rsidR="001C21E2" w:rsidRPr="00886E15">
        <w:rPr>
          <w:noProof w:val="0"/>
        </w:rPr>
        <w:t xml:space="preserve"> </w:t>
      </w:r>
    </w:p>
    <w:p w14:paraId="4F70AF48" w14:textId="137EDD93" w:rsidR="00B27781" w:rsidRPr="00886E15" w:rsidRDefault="00677155" w:rsidP="00886E15">
      <w:pPr>
        <w:spacing w:after="120" w:line="240" w:lineRule="auto"/>
        <w:jc w:val="both"/>
        <w:rPr>
          <w:noProof w:val="0"/>
        </w:rPr>
      </w:pPr>
      <w:r w:rsidRPr="00886E15">
        <w:rPr>
          <w:noProof w:val="0"/>
        </w:rPr>
        <w:t xml:space="preserve">Therefore, the national executing agency was properly chosen, and it has equipment and human talent to make </w:t>
      </w:r>
      <w:r w:rsidR="000B3D14" w:rsidRPr="00886E15">
        <w:rPr>
          <w:noProof w:val="0"/>
        </w:rPr>
        <w:t xml:space="preserve">a </w:t>
      </w:r>
      <w:r w:rsidRPr="00886E15">
        <w:rPr>
          <w:noProof w:val="0"/>
        </w:rPr>
        <w:t xml:space="preserve">sound implementation of this project. </w:t>
      </w:r>
      <w:r w:rsidR="00003C45" w:rsidRPr="00886E15">
        <w:rPr>
          <w:noProof w:val="0"/>
        </w:rPr>
        <w:t xml:space="preserve">This institution is in charge of </w:t>
      </w:r>
      <w:r w:rsidR="000B3D14" w:rsidRPr="00886E15">
        <w:rPr>
          <w:noProof w:val="0"/>
        </w:rPr>
        <w:t>implement</w:t>
      </w:r>
      <w:r w:rsidR="0073612C">
        <w:rPr>
          <w:noProof w:val="0"/>
        </w:rPr>
        <w:t>ing</w:t>
      </w:r>
      <w:r w:rsidR="00003C45" w:rsidRPr="00886E15">
        <w:rPr>
          <w:noProof w:val="0"/>
        </w:rPr>
        <w:t xml:space="preserve"> internal </w:t>
      </w:r>
      <w:r w:rsidR="00B11099" w:rsidRPr="00AB0B93">
        <w:rPr>
          <w:noProof w:val="0"/>
        </w:rPr>
        <w:t>coordination</w:t>
      </w:r>
      <w:r w:rsidR="00003C45" w:rsidRPr="00886E15">
        <w:rPr>
          <w:noProof w:val="0"/>
        </w:rPr>
        <w:t xml:space="preserve"> with different actors in order to elaborate the project’s r</w:t>
      </w:r>
      <w:r w:rsidR="000B3D14" w:rsidRPr="00886E15">
        <w:rPr>
          <w:noProof w:val="0"/>
        </w:rPr>
        <w:t>e</w:t>
      </w:r>
      <w:r w:rsidR="00003C45" w:rsidRPr="00886E15">
        <w:rPr>
          <w:noProof w:val="0"/>
        </w:rPr>
        <w:t xml:space="preserve">quired products. </w:t>
      </w:r>
      <w:r w:rsidRPr="00886E15">
        <w:rPr>
          <w:noProof w:val="0"/>
        </w:rPr>
        <w:t xml:space="preserve"> </w:t>
      </w:r>
    </w:p>
    <w:p w14:paraId="6841627A" w14:textId="6B45332D" w:rsidR="00A64FDE" w:rsidRDefault="00A64FDE" w:rsidP="00886E15">
      <w:pPr>
        <w:spacing w:after="120" w:line="240" w:lineRule="auto"/>
        <w:jc w:val="both"/>
        <w:rPr>
          <w:noProof w:val="0"/>
        </w:rPr>
      </w:pPr>
      <w:r>
        <w:rPr>
          <w:noProof w:val="0"/>
        </w:rPr>
        <w:t>Regarding IDEAM’s responsibilities, these were the following:</w:t>
      </w:r>
    </w:p>
    <w:p w14:paraId="3E52734E" w14:textId="76D62272" w:rsidR="00A64FDE" w:rsidRDefault="00A64FDE" w:rsidP="00886E15">
      <w:pPr>
        <w:pStyle w:val="Prrafodelista"/>
        <w:numPr>
          <w:ilvl w:val="0"/>
          <w:numId w:val="75"/>
        </w:numPr>
        <w:spacing w:after="120" w:line="240" w:lineRule="auto"/>
        <w:ind w:left="567" w:hanging="567"/>
        <w:jc w:val="both"/>
        <w:rPr>
          <w:noProof w:val="0"/>
        </w:rPr>
      </w:pPr>
      <w:r>
        <w:rPr>
          <w:noProof w:val="0"/>
        </w:rPr>
        <w:t>ensure the attainment of project objectives and delivery of products;</w:t>
      </w:r>
    </w:p>
    <w:p w14:paraId="32FF7300" w14:textId="77777777" w:rsidR="00D60D53" w:rsidRDefault="00A64FDE" w:rsidP="00886E15">
      <w:pPr>
        <w:pStyle w:val="Prrafodelista"/>
        <w:numPr>
          <w:ilvl w:val="0"/>
          <w:numId w:val="75"/>
        </w:numPr>
        <w:spacing w:after="120" w:line="240" w:lineRule="auto"/>
        <w:ind w:left="567" w:hanging="567"/>
        <w:jc w:val="both"/>
        <w:rPr>
          <w:noProof w:val="0"/>
        </w:rPr>
      </w:pPr>
      <w:r>
        <w:rPr>
          <w:noProof w:val="0"/>
        </w:rPr>
        <w:t xml:space="preserve">ensure that project resources are </w:t>
      </w:r>
      <w:r w:rsidR="00D60D53">
        <w:rPr>
          <w:noProof w:val="0"/>
        </w:rPr>
        <w:t xml:space="preserve">allocated in an </w:t>
      </w:r>
      <w:r>
        <w:rPr>
          <w:noProof w:val="0"/>
        </w:rPr>
        <w:t xml:space="preserve">efficient and </w:t>
      </w:r>
      <w:r w:rsidR="00D60D53">
        <w:rPr>
          <w:noProof w:val="0"/>
        </w:rPr>
        <w:t>effective manner;</w:t>
      </w:r>
    </w:p>
    <w:p w14:paraId="3CEC2785" w14:textId="77777777" w:rsidR="00D60D53" w:rsidRDefault="00D60D53" w:rsidP="00886E15">
      <w:pPr>
        <w:pStyle w:val="Prrafodelista"/>
        <w:numPr>
          <w:ilvl w:val="0"/>
          <w:numId w:val="75"/>
        </w:numPr>
        <w:spacing w:after="120" w:line="240" w:lineRule="auto"/>
        <w:ind w:left="567" w:hanging="567"/>
        <w:jc w:val="both"/>
        <w:rPr>
          <w:noProof w:val="0"/>
        </w:rPr>
      </w:pPr>
      <w:r>
        <w:rPr>
          <w:noProof w:val="0"/>
        </w:rPr>
        <w:t>elaborate annual work plans;</w:t>
      </w:r>
    </w:p>
    <w:p w14:paraId="7CC5218F" w14:textId="5412E56E" w:rsidR="00A64FDE" w:rsidRDefault="00D60D53" w:rsidP="00886E15">
      <w:pPr>
        <w:pStyle w:val="Prrafodelista"/>
        <w:numPr>
          <w:ilvl w:val="0"/>
          <w:numId w:val="75"/>
        </w:numPr>
        <w:spacing w:after="120" w:line="240" w:lineRule="auto"/>
        <w:ind w:left="567" w:hanging="567"/>
        <w:jc w:val="both"/>
        <w:rPr>
          <w:noProof w:val="0"/>
        </w:rPr>
      </w:pPr>
      <w:r>
        <w:rPr>
          <w:noProof w:val="0"/>
        </w:rPr>
        <w:t xml:space="preserve">participate in project’s consultants and personnel recruitment </w:t>
      </w:r>
      <w:r w:rsidR="001A782D">
        <w:rPr>
          <w:noProof w:val="0"/>
        </w:rPr>
        <w:t>by elaborating ToRs and assessing applicants</w:t>
      </w:r>
      <w:r w:rsidR="002D7353">
        <w:rPr>
          <w:noProof w:val="0"/>
        </w:rPr>
        <w:t xml:space="preserve"> and proposals</w:t>
      </w:r>
      <w:r w:rsidR="001A782D">
        <w:rPr>
          <w:noProof w:val="0"/>
        </w:rPr>
        <w:t>;</w:t>
      </w:r>
    </w:p>
    <w:p w14:paraId="237D5B23" w14:textId="05128B8D" w:rsidR="001C3949" w:rsidRDefault="001C3949" w:rsidP="00886E15">
      <w:pPr>
        <w:pStyle w:val="Prrafodelista"/>
        <w:numPr>
          <w:ilvl w:val="0"/>
          <w:numId w:val="75"/>
        </w:numPr>
        <w:spacing w:after="120" w:line="240" w:lineRule="auto"/>
        <w:ind w:left="567" w:hanging="567"/>
        <w:jc w:val="both"/>
        <w:rPr>
          <w:noProof w:val="0"/>
        </w:rPr>
      </w:pPr>
      <w:r>
        <w:rPr>
          <w:noProof w:val="0"/>
        </w:rPr>
        <w:t>elaborate financ</w:t>
      </w:r>
      <w:r w:rsidR="008930EA">
        <w:rPr>
          <w:noProof w:val="0"/>
        </w:rPr>
        <w:t>ial</w:t>
      </w:r>
      <w:r>
        <w:rPr>
          <w:noProof w:val="0"/>
        </w:rPr>
        <w:t xml:space="preserve"> reports which </w:t>
      </w:r>
      <w:r w:rsidR="008930EA">
        <w:rPr>
          <w:noProof w:val="0"/>
        </w:rPr>
        <w:t xml:space="preserve">will be </w:t>
      </w:r>
      <w:r>
        <w:rPr>
          <w:noProof w:val="0"/>
        </w:rPr>
        <w:t xml:space="preserve">inputs for the quarterly and annual </w:t>
      </w:r>
      <w:r w:rsidR="008930EA">
        <w:rPr>
          <w:noProof w:val="0"/>
        </w:rPr>
        <w:t>financial</w:t>
      </w:r>
      <w:r>
        <w:rPr>
          <w:noProof w:val="0"/>
        </w:rPr>
        <w:t xml:space="preserve"> reports;</w:t>
      </w:r>
    </w:p>
    <w:p w14:paraId="399CBA8C" w14:textId="6951C0B3" w:rsidR="001A782D" w:rsidRDefault="008930EA" w:rsidP="00886E15">
      <w:pPr>
        <w:pStyle w:val="Prrafodelista"/>
        <w:numPr>
          <w:ilvl w:val="0"/>
          <w:numId w:val="75"/>
        </w:numPr>
        <w:spacing w:after="120" w:line="240" w:lineRule="auto"/>
        <w:ind w:left="567" w:hanging="567"/>
        <w:jc w:val="both"/>
        <w:rPr>
          <w:noProof w:val="0"/>
        </w:rPr>
      </w:pPr>
      <w:r>
        <w:rPr>
          <w:noProof w:val="0"/>
        </w:rPr>
        <w:t xml:space="preserve">make </w:t>
      </w:r>
      <w:r w:rsidR="002D7353">
        <w:rPr>
          <w:noProof w:val="0"/>
        </w:rPr>
        <w:t xml:space="preserve">external, independent </w:t>
      </w:r>
      <w:r>
        <w:rPr>
          <w:noProof w:val="0"/>
        </w:rPr>
        <w:t>annual audits for project accounts;</w:t>
      </w:r>
    </w:p>
    <w:p w14:paraId="5574171F" w14:textId="01F3921E" w:rsidR="008930EA" w:rsidRDefault="002D7353" w:rsidP="00886E15">
      <w:pPr>
        <w:pStyle w:val="Prrafodelista"/>
        <w:numPr>
          <w:ilvl w:val="0"/>
          <w:numId w:val="75"/>
        </w:numPr>
        <w:spacing w:after="120" w:line="240" w:lineRule="auto"/>
        <w:ind w:left="567" w:hanging="567"/>
        <w:jc w:val="both"/>
        <w:rPr>
          <w:noProof w:val="0"/>
        </w:rPr>
      </w:pPr>
      <w:r>
        <w:rPr>
          <w:noProof w:val="0"/>
        </w:rPr>
        <w:t xml:space="preserve">report on </w:t>
      </w:r>
      <w:r w:rsidR="00977730">
        <w:rPr>
          <w:noProof w:val="0"/>
        </w:rPr>
        <w:t xml:space="preserve">project </w:t>
      </w:r>
      <w:r>
        <w:rPr>
          <w:noProof w:val="0"/>
        </w:rPr>
        <w:t xml:space="preserve">progress, monitoring and evaluation of </w:t>
      </w:r>
      <w:r w:rsidR="00977730">
        <w:rPr>
          <w:noProof w:val="0"/>
        </w:rPr>
        <w:t>project indicators.</w:t>
      </w:r>
    </w:p>
    <w:p w14:paraId="1E8DFA36" w14:textId="3C6D6564" w:rsidR="00CA408D" w:rsidRPr="00886E15" w:rsidRDefault="00CA408D" w:rsidP="00886E15">
      <w:pPr>
        <w:spacing w:after="120" w:line="240" w:lineRule="auto"/>
        <w:jc w:val="both"/>
        <w:rPr>
          <w:noProof w:val="0"/>
        </w:rPr>
      </w:pPr>
      <w:r w:rsidRPr="00886E15">
        <w:rPr>
          <w:noProof w:val="0"/>
        </w:rPr>
        <w:t xml:space="preserve">UNDP is the GEF implementing agency, and </w:t>
      </w:r>
      <w:r w:rsidR="000B3D14" w:rsidRPr="00886E15">
        <w:rPr>
          <w:noProof w:val="0"/>
        </w:rPr>
        <w:t>as such</w:t>
      </w:r>
      <w:r w:rsidRPr="00886E15">
        <w:rPr>
          <w:noProof w:val="0"/>
        </w:rPr>
        <w:t xml:space="preserve">, its role is to ensure that project results and its </w:t>
      </w:r>
      <w:r w:rsidR="00B11099" w:rsidRPr="00AB0B93">
        <w:rPr>
          <w:noProof w:val="0"/>
        </w:rPr>
        <w:t>processes</w:t>
      </w:r>
      <w:r w:rsidRPr="00886E15">
        <w:rPr>
          <w:noProof w:val="0"/>
        </w:rPr>
        <w:t xml:space="preserve"> are made according </w:t>
      </w:r>
      <w:r w:rsidR="00FD114C" w:rsidRPr="00886E15">
        <w:rPr>
          <w:noProof w:val="0"/>
        </w:rPr>
        <w:t xml:space="preserve">established international standards. It is worth mention that Colombia is a large recipient </w:t>
      </w:r>
      <w:r w:rsidR="00EC5C40" w:rsidRPr="00886E15">
        <w:rPr>
          <w:noProof w:val="0"/>
        </w:rPr>
        <w:t>of funds from international cooperation</w:t>
      </w:r>
      <w:r w:rsidR="00FD114C" w:rsidRPr="00886E15">
        <w:rPr>
          <w:noProof w:val="0"/>
        </w:rPr>
        <w:t xml:space="preserve">, being </w:t>
      </w:r>
      <w:r w:rsidR="00B11099" w:rsidRPr="00AB0B93">
        <w:rPr>
          <w:noProof w:val="0"/>
        </w:rPr>
        <w:t>UNDP,</w:t>
      </w:r>
      <w:r w:rsidR="00FD114C" w:rsidRPr="00886E15">
        <w:rPr>
          <w:noProof w:val="0"/>
        </w:rPr>
        <w:t xml:space="preserve"> the main entity channeling these resources and, therefore, is connoisseur of the country’s situation in sustainable development issues and implementation of international conventions.</w:t>
      </w:r>
      <w:r w:rsidR="00977730">
        <w:rPr>
          <w:noProof w:val="0"/>
        </w:rPr>
        <w:t xml:space="preserve"> UNDP country office in Colombia is one of the largest </w:t>
      </w:r>
      <w:r w:rsidR="00F165B6">
        <w:rPr>
          <w:noProof w:val="0"/>
        </w:rPr>
        <w:t xml:space="preserve">one worldwide and has played </w:t>
      </w:r>
      <w:r w:rsidR="00246F01">
        <w:rPr>
          <w:noProof w:val="0"/>
        </w:rPr>
        <w:t>a significant role</w:t>
      </w:r>
      <w:r w:rsidR="00F165B6">
        <w:rPr>
          <w:noProof w:val="0"/>
        </w:rPr>
        <w:t xml:space="preserve"> in mainstreaming climate change adaptation into country development planning, as well as it has worked on the understanding of climate change causes, its mitigation and adaptation to impacts from this </w:t>
      </w:r>
      <w:r w:rsidR="00022FF9">
        <w:rPr>
          <w:noProof w:val="0"/>
        </w:rPr>
        <w:t>phenomen</w:t>
      </w:r>
      <w:r w:rsidR="004D75BE">
        <w:rPr>
          <w:noProof w:val="0"/>
        </w:rPr>
        <w:t>on.</w:t>
      </w:r>
    </w:p>
    <w:p w14:paraId="1B57C807" w14:textId="7123BD2C" w:rsidR="00022FF9" w:rsidRDefault="00022FF9" w:rsidP="00886E15">
      <w:pPr>
        <w:spacing w:after="120" w:line="240" w:lineRule="auto"/>
        <w:jc w:val="both"/>
        <w:rPr>
          <w:noProof w:val="0"/>
        </w:rPr>
      </w:pPr>
      <w:r>
        <w:rPr>
          <w:noProof w:val="0"/>
        </w:rPr>
        <w:t>UNDP was responsible for providing a series of special</w:t>
      </w:r>
      <w:r w:rsidR="00897109">
        <w:rPr>
          <w:noProof w:val="0"/>
        </w:rPr>
        <w:t>ized</w:t>
      </w:r>
      <w:r>
        <w:rPr>
          <w:noProof w:val="0"/>
        </w:rPr>
        <w:t xml:space="preserve"> management and technical services</w:t>
      </w:r>
      <w:r w:rsidR="00897109">
        <w:rPr>
          <w:noProof w:val="0"/>
        </w:rPr>
        <w:t xml:space="preserve">. These services would be provided through </w:t>
      </w:r>
      <w:r w:rsidR="00730DA6">
        <w:rPr>
          <w:noProof w:val="0"/>
        </w:rPr>
        <w:t>UNDP’s global network offices</w:t>
      </w:r>
      <w:r w:rsidR="004D75BE">
        <w:rPr>
          <w:noProof w:val="0"/>
        </w:rPr>
        <w:t xml:space="preserve">, being these </w:t>
      </w:r>
      <w:r w:rsidR="00730DA6">
        <w:rPr>
          <w:noProof w:val="0"/>
        </w:rPr>
        <w:t>country, regional o headquarters.</w:t>
      </w:r>
      <w:r w:rsidR="004D75BE">
        <w:rPr>
          <w:noProof w:val="0"/>
        </w:rPr>
        <w:t xml:space="preserve"> Committed services were as follows:</w:t>
      </w:r>
    </w:p>
    <w:p w14:paraId="031D24B8" w14:textId="2AB0C9F1" w:rsidR="004D75BE" w:rsidRDefault="004D75BE" w:rsidP="00886E15">
      <w:pPr>
        <w:pStyle w:val="Prrafodelista"/>
        <w:numPr>
          <w:ilvl w:val="0"/>
          <w:numId w:val="76"/>
        </w:numPr>
        <w:spacing w:after="120" w:line="240" w:lineRule="auto"/>
        <w:ind w:left="567" w:hanging="567"/>
        <w:jc w:val="both"/>
        <w:rPr>
          <w:noProof w:val="0"/>
        </w:rPr>
      </w:pPr>
      <w:r>
        <w:rPr>
          <w:noProof w:val="0"/>
        </w:rPr>
        <w:t>assistance in project formulation, capacity building;</w:t>
      </w:r>
    </w:p>
    <w:p w14:paraId="5B3FEC21" w14:textId="349CDB3F" w:rsidR="004D75BE" w:rsidRDefault="002301C5" w:rsidP="00886E15">
      <w:pPr>
        <w:pStyle w:val="Prrafodelista"/>
        <w:numPr>
          <w:ilvl w:val="0"/>
          <w:numId w:val="76"/>
        </w:numPr>
        <w:spacing w:after="120" w:line="240" w:lineRule="auto"/>
        <w:ind w:left="567" w:hanging="567"/>
        <w:jc w:val="both"/>
        <w:rPr>
          <w:noProof w:val="0"/>
        </w:rPr>
      </w:pPr>
      <w:r>
        <w:rPr>
          <w:noProof w:val="0"/>
        </w:rPr>
        <w:t>general project oversight and monitoring, including regular reviews;</w:t>
      </w:r>
    </w:p>
    <w:p w14:paraId="0093D2B0" w14:textId="308464DC" w:rsidR="002301C5" w:rsidRDefault="002301C5" w:rsidP="00886E15">
      <w:pPr>
        <w:pStyle w:val="Prrafodelista"/>
        <w:numPr>
          <w:ilvl w:val="0"/>
          <w:numId w:val="76"/>
        </w:numPr>
        <w:spacing w:after="120" w:line="240" w:lineRule="auto"/>
        <w:ind w:left="567" w:hanging="567"/>
        <w:jc w:val="both"/>
        <w:rPr>
          <w:noProof w:val="0"/>
        </w:rPr>
      </w:pPr>
      <w:r>
        <w:rPr>
          <w:noProof w:val="0"/>
        </w:rPr>
        <w:t>receive funds</w:t>
      </w:r>
      <w:r w:rsidR="00396A04">
        <w:rPr>
          <w:noProof w:val="0"/>
        </w:rPr>
        <w:t>, allocate them and report to donor (GEF);</w:t>
      </w:r>
    </w:p>
    <w:p w14:paraId="36276BFF" w14:textId="07D265A5" w:rsidR="00396A04" w:rsidRDefault="0003595C" w:rsidP="00886E15">
      <w:pPr>
        <w:pStyle w:val="Prrafodelista"/>
        <w:numPr>
          <w:ilvl w:val="0"/>
          <w:numId w:val="76"/>
        </w:numPr>
        <w:spacing w:after="120" w:line="240" w:lineRule="auto"/>
        <w:ind w:left="567" w:hanging="567"/>
        <w:jc w:val="both"/>
        <w:rPr>
          <w:noProof w:val="0"/>
        </w:rPr>
      </w:pPr>
      <w:r>
        <w:rPr>
          <w:noProof w:val="0"/>
        </w:rPr>
        <w:t>manage resources according to the specific objectives defined in the project document and sustain principles of transparency, competitiveness, efficiency and cost effectiveness;</w:t>
      </w:r>
    </w:p>
    <w:p w14:paraId="44F0644F" w14:textId="77777777" w:rsidR="00626ED8" w:rsidRDefault="00A53857" w:rsidP="00886E15">
      <w:pPr>
        <w:pStyle w:val="Prrafodelista"/>
        <w:numPr>
          <w:ilvl w:val="0"/>
          <w:numId w:val="76"/>
        </w:numPr>
        <w:spacing w:after="120" w:line="240" w:lineRule="auto"/>
        <w:ind w:left="567" w:hanging="567"/>
        <w:jc w:val="both"/>
        <w:rPr>
          <w:noProof w:val="0"/>
        </w:rPr>
      </w:pPr>
      <w:r>
        <w:rPr>
          <w:noProof w:val="0"/>
        </w:rPr>
        <w:t xml:space="preserve">financial management and accounting of project resources, as well as other activities related with </w:t>
      </w:r>
      <w:r w:rsidR="00626ED8">
        <w:rPr>
          <w:noProof w:val="0"/>
        </w:rPr>
        <w:t>project</w:t>
      </w:r>
      <w:r>
        <w:rPr>
          <w:noProof w:val="0"/>
        </w:rPr>
        <w:t xml:space="preserve"> implementation</w:t>
      </w:r>
      <w:r w:rsidR="00626ED8">
        <w:rPr>
          <w:noProof w:val="0"/>
        </w:rPr>
        <w:t xml:space="preserve"> under supervision of UNDP CO, with the assistance of the Panama’s regional office; </w:t>
      </w:r>
    </w:p>
    <w:p w14:paraId="4EB30FDB" w14:textId="77777777" w:rsidR="00D52380" w:rsidRDefault="00D52380" w:rsidP="00886E15">
      <w:pPr>
        <w:pStyle w:val="Prrafodelista"/>
        <w:numPr>
          <w:ilvl w:val="0"/>
          <w:numId w:val="76"/>
        </w:numPr>
        <w:spacing w:after="120" w:line="240" w:lineRule="auto"/>
        <w:ind w:left="567" w:hanging="567"/>
        <w:jc w:val="both"/>
        <w:rPr>
          <w:noProof w:val="0"/>
        </w:rPr>
      </w:pPr>
      <w:r>
        <w:rPr>
          <w:noProof w:val="0"/>
        </w:rPr>
        <w:t>provide conditions and procedures to IDEAM to prepare quarterly and annual financial reports and prepare final versions for these reports;</w:t>
      </w:r>
    </w:p>
    <w:p w14:paraId="5B8F5368" w14:textId="77777777" w:rsidR="000D533A" w:rsidRDefault="00D52380" w:rsidP="00886E15">
      <w:pPr>
        <w:pStyle w:val="Prrafodelista"/>
        <w:numPr>
          <w:ilvl w:val="0"/>
          <w:numId w:val="76"/>
        </w:numPr>
        <w:spacing w:after="120" w:line="240" w:lineRule="auto"/>
        <w:ind w:left="567" w:hanging="567"/>
        <w:jc w:val="both"/>
        <w:rPr>
          <w:noProof w:val="0"/>
        </w:rPr>
      </w:pPr>
      <w:r>
        <w:rPr>
          <w:noProof w:val="0"/>
        </w:rPr>
        <w:lastRenderedPageBreak/>
        <w:t xml:space="preserve">The UNDP Regional Center in Panama-through </w:t>
      </w:r>
      <w:r w:rsidR="000E49B6">
        <w:rPr>
          <w:noProof w:val="0"/>
        </w:rPr>
        <w:t>its</w:t>
      </w:r>
      <w:r>
        <w:rPr>
          <w:noProof w:val="0"/>
        </w:rPr>
        <w:t xml:space="preserve"> regional technical adviser</w:t>
      </w:r>
      <w:r w:rsidR="000E49B6">
        <w:rPr>
          <w:noProof w:val="0"/>
        </w:rPr>
        <w:t xml:space="preserve">- would provide support to the UNDP CO in order to strength project’s management capacity and support </w:t>
      </w:r>
      <w:r w:rsidR="000D533A">
        <w:rPr>
          <w:noProof w:val="0"/>
        </w:rPr>
        <w:t>both, new strategic alliances and distribution of knowledge to other priority areas;</w:t>
      </w:r>
    </w:p>
    <w:p w14:paraId="43139C5B" w14:textId="7F841DB0" w:rsidR="00CB2257" w:rsidRPr="00886E15" w:rsidRDefault="00BD37F7" w:rsidP="00886E15">
      <w:pPr>
        <w:spacing w:after="120" w:line="240" w:lineRule="auto"/>
        <w:jc w:val="both"/>
        <w:rPr>
          <w:noProof w:val="0"/>
        </w:rPr>
      </w:pPr>
      <w:r w:rsidRPr="00886E15">
        <w:rPr>
          <w:noProof w:val="0"/>
        </w:rPr>
        <w:t xml:space="preserve">Prodoc also </w:t>
      </w:r>
      <w:r w:rsidR="00CB2257" w:rsidRPr="00886E15">
        <w:rPr>
          <w:noProof w:val="0"/>
        </w:rPr>
        <w:t xml:space="preserve">specified that a Project Steering Committee headed by IDEAM should be </w:t>
      </w:r>
      <w:r w:rsidR="00B11099" w:rsidRPr="00AB0B93">
        <w:rPr>
          <w:noProof w:val="0"/>
        </w:rPr>
        <w:t>established, which</w:t>
      </w:r>
      <w:r w:rsidR="00C30C5C" w:rsidRPr="00886E15">
        <w:rPr>
          <w:noProof w:val="0"/>
        </w:rPr>
        <w:t xml:space="preserve"> h</w:t>
      </w:r>
      <w:r w:rsidR="00CB2257" w:rsidRPr="00886E15">
        <w:rPr>
          <w:noProof w:val="0"/>
        </w:rPr>
        <w:t>ad to meet on a regular basis</w:t>
      </w:r>
      <w:r w:rsidR="00C30C5C" w:rsidRPr="00886E15">
        <w:rPr>
          <w:noProof w:val="0"/>
        </w:rPr>
        <w:t xml:space="preserve"> and would have the role of establishing management and strategic guidelines for the project, in accordance with national policies. This committee would be formed by representatives from MADS, GEF country’s focal point, DNP and the ministry of external affairs. </w:t>
      </w:r>
    </w:p>
    <w:p w14:paraId="62E34B78" w14:textId="77777777" w:rsidR="0013402E" w:rsidRDefault="00C75F04" w:rsidP="00886E15">
      <w:pPr>
        <w:spacing w:after="120" w:line="240" w:lineRule="auto"/>
        <w:jc w:val="both"/>
        <w:rPr>
          <w:noProof w:val="0"/>
        </w:rPr>
      </w:pPr>
      <w:r w:rsidRPr="00886E15">
        <w:rPr>
          <w:noProof w:val="0"/>
        </w:rPr>
        <w:t>Project organization arrangements included a general director (IDEAM’s Director), a project manager re</w:t>
      </w:r>
      <w:r w:rsidR="00C75391" w:rsidRPr="00886E15">
        <w:rPr>
          <w:noProof w:val="0"/>
        </w:rPr>
        <w:t>s</w:t>
      </w:r>
      <w:r w:rsidRPr="00886E15">
        <w:rPr>
          <w:noProof w:val="0"/>
        </w:rPr>
        <w:t xml:space="preserve">ponsible </w:t>
      </w:r>
      <w:r w:rsidR="005848FC" w:rsidRPr="00886E15">
        <w:rPr>
          <w:noProof w:val="0"/>
        </w:rPr>
        <w:t xml:space="preserve">for </w:t>
      </w:r>
      <w:r w:rsidRPr="00886E15">
        <w:rPr>
          <w:noProof w:val="0"/>
        </w:rPr>
        <w:t xml:space="preserve">the </w:t>
      </w:r>
      <w:r w:rsidR="00C75391" w:rsidRPr="00886E15">
        <w:rPr>
          <w:noProof w:val="0"/>
        </w:rPr>
        <w:t xml:space="preserve">daily </w:t>
      </w:r>
      <w:r w:rsidR="003C39C3" w:rsidRPr="00886E15">
        <w:rPr>
          <w:noProof w:val="0"/>
        </w:rPr>
        <w:t xml:space="preserve">project </w:t>
      </w:r>
      <w:r w:rsidRPr="00886E15">
        <w:rPr>
          <w:noProof w:val="0"/>
        </w:rPr>
        <w:t xml:space="preserve">administration and </w:t>
      </w:r>
      <w:r w:rsidR="003C39C3" w:rsidRPr="00886E15">
        <w:rPr>
          <w:noProof w:val="0"/>
        </w:rPr>
        <w:t xml:space="preserve">five </w:t>
      </w:r>
      <w:r w:rsidR="00DA410E">
        <w:rPr>
          <w:noProof w:val="0"/>
        </w:rPr>
        <w:t>w</w:t>
      </w:r>
      <w:r w:rsidR="00DA410E" w:rsidRPr="00AB0B93">
        <w:rPr>
          <w:noProof w:val="0"/>
        </w:rPr>
        <w:t>ork</w:t>
      </w:r>
      <w:r w:rsidR="00DA410E">
        <w:rPr>
          <w:noProof w:val="0"/>
        </w:rPr>
        <w:t xml:space="preserve"> tea</w:t>
      </w:r>
      <w:r w:rsidR="00DA410E" w:rsidRPr="00AB0B93">
        <w:rPr>
          <w:noProof w:val="0"/>
        </w:rPr>
        <w:t>ms</w:t>
      </w:r>
      <w:r w:rsidR="003C39C3" w:rsidRPr="00886E15">
        <w:rPr>
          <w:noProof w:val="0"/>
        </w:rPr>
        <w:t xml:space="preserve"> (one for each project module). Fig. No3 shows the project organigram, where responsibilities and roles for each employee are clearly defined in the prodoc. It would be add</w:t>
      </w:r>
      <w:r w:rsidR="00C75391" w:rsidRPr="00886E15">
        <w:rPr>
          <w:noProof w:val="0"/>
        </w:rPr>
        <w:t>ed</w:t>
      </w:r>
      <w:r w:rsidR="003C39C3" w:rsidRPr="00886E15">
        <w:rPr>
          <w:noProof w:val="0"/>
        </w:rPr>
        <w:t xml:space="preserve"> to above</w:t>
      </w:r>
      <w:r w:rsidR="0085619C">
        <w:rPr>
          <w:noProof w:val="0"/>
        </w:rPr>
        <w:t>,</w:t>
      </w:r>
      <w:r w:rsidR="003C39C3" w:rsidRPr="00886E15">
        <w:rPr>
          <w:noProof w:val="0"/>
        </w:rPr>
        <w:t xml:space="preserve"> the conformation of technical workgroups with different relevant actors for each project component. </w:t>
      </w:r>
    </w:p>
    <w:p w14:paraId="18CC0619" w14:textId="77777777" w:rsidR="0013402E" w:rsidRDefault="003C39C3" w:rsidP="00886E15">
      <w:pPr>
        <w:spacing w:after="120" w:line="240" w:lineRule="auto"/>
        <w:jc w:val="both"/>
        <w:rPr>
          <w:noProof w:val="0"/>
        </w:rPr>
      </w:pPr>
      <w:r w:rsidRPr="00886E15">
        <w:rPr>
          <w:noProof w:val="0"/>
        </w:rPr>
        <w:t>These management arrangements</w:t>
      </w:r>
      <w:r w:rsidR="0013402E">
        <w:rPr>
          <w:noProof w:val="0"/>
        </w:rPr>
        <w:t xml:space="preserve"> and responsibilities</w:t>
      </w:r>
      <w:r w:rsidRPr="00886E15">
        <w:rPr>
          <w:noProof w:val="0"/>
        </w:rPr>
        <w:t xml:space="preserve"> were implemented during project implementation</w:t>
      </w:r>
      <w:r w:rsidR="0013402E">
        <w:rPr>
          <w:noProof w:val="0"/>
        </w:rPr>
        <w:t xml:space="preserve"> just as defined in the prodoc</w:t>
      </w:r>
      <w:r w:rsidRPr="00886E15">
        <w:rPr>
          <w:noProof w:val="0"/>
        </w:rPr>
        <w:t xml:space="preserve">, where the steering committee and the technical </w:t>
      </w:r>
      <w:r w:rsidR="00DA410E" w:rsidRPr="00AB0B93">
        <w:rPr>
          <w:noProof w:val="0"/>
        </w:rPr>
        <w:t>worktables</w:t>
      </w:r>
      <w:r w:rsidRPr="00886E15">
        <w:rPr>
          <w:noProof w:val="0"/>
        </w:rPr>
        <w:t xml:space="preserve"> made</w:t>
      </w:r>
      <w:r w:rsidR="00774A34" w:rsidRPr="00886E15">
        <w:rPr>
          <w:noProof w:val="0"/>
        </w:rPr>
        <w:t xml:space="preserve"> some </w:t>
      </w:r>
      <w:r w:rsidRPr="00886E15">
        <w:rPr>
          <w:noProof w:val="0"/>
        </w:rPr>
        <w:t>meeting</w:t>
      </w:r>
      <w:r w:rsidR="0053676C" w:rsidRPr="00886E15">
        <w:rPr>
          <w:noProof w:val="0"/>
        </w:rPr>
        <w:t>s</w:t>
      </w:r>
      <w:r w:rsidR="00774A34" w:rsidRPr="00886E15">
        <w:rPr>
          <w:noProof w:val="0"/>
        </w:rPr>
        <w:t xml:space="preserve"> in that period</w:t>
      </w:r>
      <w:r w:rsidR="0053676C" w:rsidRPr="00886E15">
        <w:rPr>
          <w:noProof w:val="0"/>
        </w:rPr>
        <w:t xml:space="preserve">. </w:t>
      </w:r>
      <w:r w:rsidR="0013402E">
        <w:rPr>
          <w:noProof w:val="0"/>
        </w:rPr>
        <w:t>Discussion on management, institutional arrangements, coordination and participatory issues can be found in sections 3.1.4 et sqq.</w:t>
      </w:r>
    </w:p>
    <w:p w14:paraId="3847AEB5" w14:textId="5D21F2C0" w:rsidR="00774A34" w:rsidRPr="00886E15" w:rsidRDefault="00C07E6C" w:rsidP="00886E15">
      <w:pPr>
        <w:spacing w:after="120" w:line="240" w:lineRule="auto"/>
        <w:jc w:val="both"/>
        <w:rPr>
          <w:noProof w:val="0"/>
        </w:rPr>
      </w:pPr>
      <w:r>
        <w:rPr>
          <w:noProof w:val="0"/>
        </w:rPr>
        <w:t xml:space="preserve">Regarding collaborative agreements with other projects and actors, the project document did not specify any and it just stated that these would be made according project needs and </w:t>
      </w:r>
      <w:r w:rsidR="007A7B12">
        <w:rPr>
          <w:noProof w:val="0"/>
        </w:rPr>
        <w:t>that this coordination would be made in the technical worktables</w:t>
      </w:r>
      <w:r w:rsidR="00A941AA">
        <w:rPr>
          <w:noProof w:val="0"/>
        </w:rPr>
        <w:t>, but a lack of participation of NGOs and local environmental authorities was noted.</w:t>
      </w:r>
    </w:p>
    <w:p w14:paraId="73599D79" w14:textId="475C6245" w:rsidR="00B27781" w:rsidRPr="00886E15" w:rsidRDefault="004A18E1" w:rsidP="00B27781">
      <w:pPr>
        <w:jc w:val="both"/>
        <w:rPr>
          <w:noProof w:val="0"/>
        </w:rPr>
      </w:pPr>
      <w:r w:rsidRPr="00886E15">
        <w:rPr>
          <w:lang w:val="es-CO" w:eastAsia="es-CO"/>
        </w:rPr>
        <w:drawing>
          <wp:anchor distT="0" distB="0" distL="114300" distR="114300" simplePos="0" relativeHeight="251680256" behindDoc="1" locked="0" layoutInCell="1" allowOverlap="1" wp14:anchorId="1948FA26" wp14:editId="6380E141">
            <wp:simplePos x="0" y="0"/>
            <wp:positionH relativeFrom="margin">
              <wp:posOffset>-424815</wp:posOffset>
            </wp:positionH>
            <wp:positionV relativeFrom="paragraph">
              <wp:posOffset>212724</wp:posOffset>
            </wp:positionV>
            <wp:extent cx="6423660" cy="3803955"/>
            <wp:effectExtent l="0" t="0" r="0" b="0"/>
            <wp:wrapNone/>
            <wp:docPr id="608" name="Imagen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30886" cy="3808234"/>
                    </a:xfrm>
                    <a:prstGeom prst="rect">
                      <a:avLst/>
                    </a:prstGeom>
                    <a:noFill/>
                  </pic:spPr>
                </pic:pic>
              </a:graphicData>
            </a:graphic>
            <wp14:sizeRelH relativeFrom="margin">
              <wp14:pctWidth>0</wp14:pctWidth>
            </wp14:sizeRelH>
            <wp14:sizeRelV relativeFrom="margin">
              <wp14:pctHeight>0</wp14:pctHeight>
            </wp14:sizeRelV>
          </wp:anchor>
        </w:drawing>
      </w:r>
      <w:r w:rsidR="00B27781" w:rsidRPr="00886E15">
        <w:rPr>
          <w:noProof w:val="0"/>
        </w:rPr>
        <w:t>Fig. N</w:t>
      </w:r>
      <w:r w:rsidR="0053676C" w:rsidRPr="00886E15">
        <w:rPr>
          <w:noProof w:val="0"/>
        </w:rPr>
        <w:t>o</w:t>
      </w:r>
      <w:r w:rsidR="00B27781" w:rsidRPr="00886E15">
        <w:rPr>
          <w:noProof w:val="0"/>
        </w:rPr>
        <w:t xml:space="preserve"> </w:t>
      </w:r>
      <w:r w:rsidR="00055A2D" w:rsidRPr="00886E15">
        <w:rPr>
          <w:noProof w:val="0"/>
        </w:rPr>
        <w:t>3</w:t>
      </w:r>
      <w:r w:rsidR="00B27781" w:rsidRPr="00886E15">
        <w:rPr>
          <w:noProof w:val="0"/>
        </w:rPr>
        <w:t xml:space="preserve">: </w:t>
      </w:r>
      <w:r w:rsidR="0053676C" w:rsidRPr="00886E15">
        <w:rPr>
          <w:noProof w:val="0"/>
        </w:rPr>
        <w:t>Project organization layout</w:t>
      </w:r>
      <w:r w:rsidR="005E6802" w:rsidRPr="00886E15">
        <w:rPr>
          <w:rStyle w:val="Refdenotaalpie"/>
          <w:noProof w:val="0"/>
        </w:rPr>
        <w:footnoteReference w:id="20"/>
      </w:r>
      <w:r w:rsidR="005E6802" w:rsidRPr="00886E15">
        <w:rPr>
          <w:noProof w:val="0"/>
        </w:rPr>
        <w:t>.</w:t>
      </w:r>
      <w:r w:rsidR="00B27781" w:rsidRPr="00886E15">
        <w:rPr>
          <w:noProof w:val="0"/>
        </w:rPr>
        <w:t xml:space="preserve"> </w:t>
      </w:r>
    </w:p>
    <w:p w14:paraId="4FFB25FD" w14:textId="3E32DED6" w:rsidR="005E6802" w:rsidRPr="00886E15" w:rsidRDefault="005E6802" w:rsidP="00B27781">
      <w:pPr>
        <w:jc w:val="both"/>
        <w:rPr>
          <w:noProof w:val="0"/>
        </w:rPr>
      </w:pPr>
    </w:p>
    <w:p w14:paraId="70ED3EA3" w14:textId="77777777" w:rsidR="005E6802" w:rsidRPr="00886E15" w:rsidRDefault="005E6802" w:rsidP="00B27781">
      <w:pPr>
        <w:jc w:val="both"/>
        <w:rPr>
          <w:noProof w:val="0"/>
        </w:rPr>
      </w:pPr>
    </w:p>
    <w:p w14:paraId="5888EA5A" w14:textId="77777777" w:rsidR="005E6802" w:rsidRPr="00886E15" w:rsidRDefault="005E6802" w:rsidP="00B27781">
      <w:pPr>
        <w:jc w:val="both"/>
        <w:rPr>
          <w:noProof w:val="0"/>
        </w:rPr>
      </w:pPr>
    </w:p>
    <w:p w14:paraId="17935158" w14:textId="77777777" w:rsidR="005E6802" w:rsidRPr="00886E15" w:rsidRDefault="005E6802" w:rsidP="00B27781">
      <w:pPr>
        <w:jc w:val="both"/>
        <w:rPr>
          <w:noProof w:val="0"/>
        </w:rPr>
      </w:pPr>
    </w:p>
    <w:p w14:paraId="09A45DDC" w14:textId="77777777" w:rsidR="005E6802" w:rsidRPr="00886E15" w:rsidRDefault="005E6802" w:rsidP="00B27781">
      <w:pPr>
        <w:jc w:val="both"/>
        <w:rPr>
          <w:noProof w:val="0"/>
        </w:rPr>
      </w:pPr>
    </w:p>
    <w:p w14:paraId="01B17FF1" w14:textId="77777777" w:rsidR="005E6802" w:rsidRPr="00886E15" w:rsidRDefault="005E6802" w:rsidP="00B27781">
      <w:pPr>
        <w:jc w:val="both"/>
        <w:rPr>
          <w:noProof w:val="0"/>
        </w:rPr>
      </w:pPr>
    </w:p>
    <w:p w14:paraId="1185EAD0" w14:textId="2440FE07" w:rsidR="005E6802" w:rsidRDefault="005E6802" w:rsidP="00B27781">
      <w:pPr>
        <w:jc w:val="both"/>
        <w:rPr>
          <w:noProof w:val="0"/>
        </w:rPr>
      </w:pPr>
    </w:p>
    <w:p w14:paraId="6C5E270F" w14:textId="24157CDB" w:rsidR="00A56C03" w:rsidRDefault="00A56C03" w:rsidP="00B27781">
      <w:pPr>
        <w:jc w:val="both"/>
        <w:rPr>
          <w:noProof w:val="0"/>
        </w:rPr>
      </w:pPr>
    </w:p>
    <w:p w14:paraId="6763ABEE" w14:textId="77777777" w:rsidR="00A56C03" w:rsidRPr="00886E15" w:rsidRDefault="00A56C03" w:rsidP="00B27781">
      <w:pPr>
        <w:jc w:val="both"/>
        <w:rPr>
          <w:noProof w:val="0"/>
        </w:rPr>
      </w:pPr>
    </w:p>
    <w:p w14:paraId="598DF21F" w14:textId="3FCE43A2" w:rsidR="005E6802" w:rsidRDefault="005E6802" w:rsidP="00B27781">
      <w:pPr>
        <w:jc w:val="both"/>
        <w:rPr>
          <w:noProof w:val="0"/>
        </w:rPr>
      </w:pPr>
    </w:p>
    <w:p w14:paraId="67056508" w14:textId="51A9909C" w:rsidR="00D04B0B" w:rsidRDefault="00D04B0B" w:rsidP="00B27781">
      <w:pPr>
        <w:jc w:val="both"/>
        <w:rPr>
          <w:noProof w:val="0"/>
        </w:rPr>
      </w:pPr>
    </w:p>
    <w:p w14:paraId="711D821E" w14:textId="77777777" w:rsidR="00D04B0B" w:rsidRPr="00886E15" w:rsidRDefault="00D04B0B" w:rsidP="00B27781">
      <w:pPr>
        <w:jc w:val="both"/>
        <w:rPr>
          <w:noProof w:val="0"/>
        </w:rPr>
      </w:pPr>
    </w:p>
    <w:p w14:paraId="358E87D3" w14:textId="77777777" w:rsidR="005E6802" w:rsidRPr="00886E15" w:rsidRDefault="005E6802" w:rsidP="00B27781">
      <w:pPr>
        <w:jc w:val="both"/>
        <w:rPr>
          <w:noProof w:val="0"/>
        </w:rPr>
      </w:pPr>
    </w:p>
    <w:p w14:paraId="7E59DB98" w14:textId="4499D86D" w:rsidR="00B374B0" w:rsidRDefault="00B374B0" w:rsidP="00886E15">
      <w:pPr>
        <w:pStyle w:val="Ttulo3"/>
        <w:numPr>
          <w:ilvl w:val="2"/>
          <w:numId w:val="12"/>
        </w:numPr>
        <w:ind w:left="851" w:hanging="851"/>
      </w:pPr>
      <w:bookmarkStart w:id="1725" w:name="_Toc494970444"/>
      <w:bookmarkStart w:id="1726" w:name="_Toc494972526"/>
      <w:bookmarkStart w:id="1727" w:name="_Toc494970445"/>
      <w:bookmarkStart w:id="1728" w:name="_Toc494972527"/>
      <w:bookmarkStart w:id="1729" w:name="_Toc494970446"/>
      <w:bookmarkStart w:id="1730" w:name="_Toc494972528"/>
      <w:bookmarkStart w:id="1731" w:name="_Toc494970447"/>
      <w:bookmarkStart w:id="1732" w:name="_Toc494972529"/>
      <w:bookmarkStart w:id="1733" w:name="_Toc494972530"/>
      <w:bookmarkStart w:id="1734" w:name="_Toc492477786"/>
      <w:bookmarkStart w:id="1735" w:name="_Toc494972531"/>
      <w:bookmarkStart w:id="1736" w:name="_Toc493773740"/>
      <w:bookmarkStart w:id="1737" w:name="_Toc493790645"/>
      <w:bookmarkEnd w:id="1725"/>
      <w:bookmarkEnd w:id="1726"/>
      <w:bookmarkEnd w:id="1727"/>
      <w:bookmarkEnd w:id="1728"/>
      <w:bookmarkEnd w:id="1729"/>
      <w:bookmarkEnd w:id="1730"/>
      <w:bookmarkEnd w:id="1731"/>
      <w:bookmarkEnd w:id="1732"/>
      <w:bookmarkEnd w:id="1733"/>
      <w:bookmarkEnd w:id="1734"/>
      <w:r w:rsidRPr="006B0D9F">
        <w:t>Lessons from other relevant projects</w:t>
      </w:r>
      <w:bookmarkEnd w:id="1735"/>
    </w:p>
    <w:bookmarkEnd w:id="1736"/>
    <w:bookmarkEnd w:id="1737"/>
    <w:p w14:paraId="53476C25" w14:textId="0165B30D" w:rsidR="0007038F" w:rsidRPr="00886E15" w:rsidRDefault="0007038F" w:rsidP="00886E15">
      <w:pPr>
        <w:spacing w:after="120" w:line="240" w:lineRule="auto"/>
        <w:jc w:val="both"/>
        <w:rPr>
          <w:noProof w:val="0"/>
        </w:rPr>
      </w:pPr>
      <w:r w:rsidRPr="00886E15">
        <w:rPr>
          <w:noProof w:val="0"/>
        </w:rPr>
        <w:t>According to prodoc and interviewee</w:t>
      </w:r>
      <w:r w:rsidR="00BB0721" w:rsidRPr="00886E15">
        <w:rPr>
          <w:noProof w:val="0"/>
        </w:rPr>
        <w:t xml:space="preserve">s, the elaboration of the project </w:t>
      </w:r>
      <w:r w:rsidR="00DA410E" w:rsidRPr="00AB0B93">
        <w:rPr>
          <w:noProof w:val="0"/>
        </w:rPr>
        <w:t>attempted</w:t>
      </w:r>
      <w:r w:rsidR="00CC0B72" w:rsidRPr="00886E15">
        <w:rPr>
          <w:noProof w:val="0"/>
        </w:rPr>
        <w:t xml:space="preserve"> </w:t>
      </w:r>
      <w:r w:rsidR="00BB0721" w:rsidRPr="00886E15">
        <w:rPr>
          <w:noProof w:val="0"/>
        </w:rPr>
        <w:t xml:space="preserve">to overcome the deficiencies found during the implementation of the </w:t>
      </w:r>
      <w:r w:rsidR="00DA410E" w:rsidRPr="00AB0B93">
        <w:rPr>
          <w:noProof w:val="0"/>
        </w:rPr>
        <w:t>previous</w:t>
      </w:r>
      <w:r w:rsidR="00BB0721" w:rsidRPr="00886E15">
        <w:rPr>
          <w:noProof w:val="0"/>
        </w:rPr>
        <w:t xml:space="preserve"> national </w:t>
      </w:r>
      <w:r w:rsidR="00DA410E" w:rsidRPr="00AB0B93">
        <w:rPr>
          <w:noProof w:val="0"/>
        </w:rPr>
        <w:t>communications. These</w:t>
      </w:r>
      <w:r w:rsidR="00BB0721" w:rsidRPr="00886E15">
        <w:rPr>
          <w:noProof w:val="0"/>
        </w:rPr>
        <w:t xml:space="preserve"> </w:t>
      </w:r>
      <w:r w:rsidR="00DA410E" w:rsidRPr="00AB0B93">
        <w:rPr>
          <w:noProof w:val="0"/>
        </w:rPr>
        <w:t>deficiencies</w:t>
      </w:r>
      <w:r w:rsidR="00BB0721" w:rsidRPr="00886E15">
        <w:rPr>
          <w:noProof w:val="0"/>
        </w:rPr>
        <w:t xml:space="preserve"> </w:t>
      </w:r>
      <w:r w:rsidR="00CC0B72" w:rsidRPr="00886E15">
        <w:rPr>
          <w:noProof w:val="0"/>
        </w:rPr>
        <w:t>were</w:t>
      </w:r>
      <w:r w:rsidR="00BB0721" w:rsidRPr="00886E15">
        <w:rPr>
          <w:noProof w:val="0"/>
        </w:rPr>
        <w:t xml:space="preserve"> mainly related with the lack of participation of relevant actors, in addition to </w:t>
      </w:r>
      <w:r w:rsidR="00DA410E" w:rsidRPr="00AB0B93">
        <w:rPr>
          <w:noProof w:val="0"/>
        </w:rPr>
        <w:t>methodological</w:t>
      </w:r>
      <w:r w:rsidR="00BB0721" w:rsidRPr="00886E15">
        <w:rPr>
          <w:noProof w:val="0"/>
        </w:rPr>
        <w:t xml:space="preserve"> aspects for elaboration of </w:t>
      </w:r>
      <w:r w:rsidR="00DA410E" w:rsidRPr="00AB0B93">
        <w:rPr>
          <w:noProof w:val="0"/>
        </w:rPr>
        <w:t>scenarios and</w:t>
      </w:r>
      <w:r w:rsidR="00BB0721" w:rsidRPr="00886E15">
        <w:rPr>
          <w:noProof w:val="0"/>
        </w:rPr>
        <w:t xml:space="preserve"> vulnerability analysis, considered very complex for their replication at regional and </w:t>
      </w:r>
      <w:r w:rsidR="00FC0591" w:rsidRPr="00886E15">
        <w:rPr>
          <w:noProof w:val="0"/>
        </w:rPr>
        <w:t xml:space="preserve">local scales, </w:t>
      </w:r>
      <w:r w:rsidR="00CC0B72" w:rsidRPr="00886E15">
        <w:rPr>
          <w:noProof w:val="0"/>
        </w:rPr>
        <w:t xml:space="preserve">the </w:t>
      </w:r>
      <w:r w:rsidR="00A9525B" w:rsidRPr="00886E15">
        <w:rPr>
          <w:noProof w:val="0"/>
        </w:rPr>
        <w:t xml:space="preserve">estimation </w:t>
      </w:r>
      <w:r w:rsidR="00FC0591" w:rsidRPr="00886E15">
        <w:rPr>
          <w:noProof w:val="0"/>
        </w:rPr>
        <w:t>of uncertainty indexes</w:t>
      </w:r>
      <w:r w:rsidR="00A9525B" w:rsidRPr="00886E15">
        <w:rPr>
          <w:noProof w:val="0"/>
        </w:rPr>
        <w:t xml:space="preserve"> from inventory and climate change scenarios calculations</w:t>
      </w:r>
      <w:r w:rsidR="00FC0591" w:rsidRPr="00886E15">
        <w:rPr>
          <w:noProof w:val="0"/>
        </w:rPr>
        <w:t xml:space="preserve">. On the other hand, lack of dissemination and communication of results from the second national communication was also </w:t>
      </w:r>
      <w:r w:rsidR="00A9525B" w:rsidRPr="00886E15">
        <w:rPr>
          <w:noProof w:val="0"/>
        </w:rPr>
        <w:t>taken into consideration</w:t>
      </w:r>
      <w:r w:rsidR="00FC0591" w:rsidRPr="00886E15">
        <w:rPr>
          <w:noProof w:val="0"/>
        </w:rPr>
        <w:t xml:space="preserve">.  </w:t>
      </w:r>
      <w:r w:rsidR="00BB0721" w:rsidRPr="00886E15">
        <w:rPr>
          <w:noProof w:val="0"/>
        </w:rPr>
        <w:t xml:space="preserve"> </w:t>
      </w:r>
    </w:p>
    <w:p w14:paraId="133A0E44" w14:textId="564E56E7" w:rsidR="00C63350" w:rsidRPr="00886E15" w:rsidRDefault="00FC0591" w:rsidP="00886E15">
      <w:pPr>
        <w:spacing w:after="120" w:line="240" w:lineRule="auto"/>
        <w:jc w:val="both"/>
        <w:rPr>
          <w:noProof w:val="0"/>
        </w:rPr>
      </w:pPr>
      <w:r w:rsidRPr="00886E15">
        <w:rPr>
          <w:noProof w:val="0"/>
        </w:rPr>
        <w:t xml:space="preserve">Therefore, the elaboration process for the TNC included various consultations made to research institutions, public and private sectors, </w:t>
      </w:r>
      <w:r w:rsidR="00A9525B" w:rsidRPr="00886E15">
        <w:rPr>
          <w:noProof w:val="0"/>
        </w:rPr>
        <w:t xml:space="preserve">and </w:t>
      </w:r>
      <w:r w:rsidRPr="00886E15">
        <w:rPr>
          <w:noProof w:val="0"/>
        </w:rPr>
        <w:t xml:space="preserve">NGO that were working on climate change issues. The methodology used in this process was the implementation of a </w:t>
      </w:r>
      <w:r w:rsidR="00DA410E" w:rsidRPr="00AB0B93">
        <w:rPr>
          <w:noProof w:val="0"/>
        </w:rPr>
        <w:t>workshop</w:t>
      </w:r>
      <w:r w:rsidRPr="00886E15">
        <w:rPr>
          <w:noProof w:val="0"/>
        </w:rPr>
        <w:t xml:space="preserve"> organized by IDEAM, where </w:t>
      </w:r>
      <w:r w:rsidR="00E6140E" w:rsidRPr="00886E15">
        <w:rPr>
          <w:noProof w:val="0"/>
        </w:rPr>
        <w:t xml:space="preserve">the experience from previous national communications were discussed and lessons learnt were distilled with interested parties, and transferred to the third national communication project. </w:t>
      </w:r>
    </w:p>
    <w:p w14:paraId="35420B30" w14:textId="1668BEAD" w:rsidR="00DF205A" w:rsidRPr="00886E15" w:rsidRDefault="00E6140E" w:rsidP="00886E15">
      <w:pPr>
        <w:pStyle w:val="Ttulo3"/>
        <w:numPr>
          <w:ilvl w:val="2"/>
          <w:numId w:val="12"/>
        </w:numPr>
        <w:spacing w:line="240" w:lineRule="auto"/>
        <w:ind w:left="851" w:hanging="851"/>
      </w:pPr>
      <w:bookmarkStart w:id="1738" w:name="_Toc494972532"/>
      <w:r w:rsidRPr="00886E15">
        <w:t>Replication approach</w:t>
      </w:r>
      <w:bookmarkEnd w:id="1738"/>
    </w:p>
    <w:p w14:paraId="3C1F0346" w14:textId="1EB5E435" w:rsidR="002A4D7E" w:rsidRPr="00886E15" w:rsidRDefault="00E6140E" w:rsidP="00886E15">
      <w:pPr>
        <w:spacing w:after="60" w:line="240" w:lineRule="auto"/>
        <w:jc w:val="both"/>
        <w:rPr>
          <w:noProof w:val="0"/>
        </w:rPr>
      </w:pPr>
      <w:r w:rsidRPr="00886E15">
        <w:rPr>
          <w:noProof w:val="0"/>
        </w:rPr>
        <w:t xml:space="preserve">The project document </w:t>
      </w:r>
      <w:r w:rsidR="00DA410E" w:rsidRPr="00AB0B93">
        <w:rPr>
          <w:noProof w:val="0"/>
        </w:rPr>
        <w:t>proposed</w:t>
      </w:r>
      <w:r w:rsidRPr="00886E15">
        <w:rPr>
          <w:noProof w:val="0"/>
        </w:rPr>
        <w:t xml:space="preserve"> methodological innovations for determining climate change scenarios and country vulnerability, where trends to regional and local level were incorporated, besides that uncertainties associated to inventory calculation</w:t>
      </w:r>
      <w:r w:rsidR="00E40215" w:rsidRPr="00886E15">
        <w:rPr>
          <w:noProof w:val="0"/>
        </w:rPr>
        <w:t>s</w:t>
      </w:r>
      <w:r w:rsidRPr="00886E15">
        <w:rPr>
          <w:noProof w:val="0"/>
        </w:rPr>
        <w:t xml:space="preserve"> were </w:t>
      </w:r>
      <w:r w:rsidR="00E40215" w:rsidRPr="00886E15">
        <w:rPr>
          <w:noProof w:val="0"/>
        </w:rPr>
        <w:t xml:space="preserve">determined. On the other hand, Colombia would be the first developing country to implement IPCC </w:t>
      </w:r>
      <w:r w:rsidR="00DA410E" w:rsidRPr="00AB0B93">
        <w:rPr>
          <w:noProof w:val="0"/>
        </w:rPr>
        <w:t>methodological</w:t>
      </w:r>
      <w:r w:rsidR="00E40215" w:rsidRPr="00886E15">
        <w:rPr>
          <w:noProof w:val="0"/>
        </w:rPr>
        <w:t xml:space="preserve"> guidelines updated in 2006. </w:t>
      </w:r>
      <w:r w:rsidRPr="00886E15">
        <w:rPr>
          <w:noProof w:val="0"/>
        </w:rPr>
        <w:t xml:space="preserve"> </w:t>
      </w:r>
      <w:r w:rsidR="00C50564" w:rsidRPr="00886E15">
        <w:rPr>
          <w:noProof w:val="0"/>
        </w:rPr>
        <w:t xml:space="preserve">The replication of this methodology (or its adaptation) to regional and local levels was </w:t>
      </w:r>
      <w:r w:rsidR="00DA410E" w:rsidRPr="00AB0B93">
        <w:rPr>
          <w:noProof w:val="0"/>
        </w:rPr>
        <w:t>already</w:t>
      </w:r>
      <w:r w:rsidR="00A9525B" w:rsidRPr="00886E15">
        <w:rPr>
          <w:noProof w:val="0"/>
        </w:rPr>
        <w:t xml:space="preserve"> </w:t>
      </w:r>
      <w:r w:rsidR="00C50564" w:rsidRPr="00886E15">
        <w:rPr>
          <w:noProof w:val="0"/>
        </w:rPr>
        <w:t>mentioned several times</w:t>
      </w:r>
      <w:r w:rsidR="00A9525B" w:rsidRPr="00886E15">
        <w:rPr>
          <w:noProof w:val="0"/>
        </w:rPr>
        <w:t>,</w:t>
      </w:r>
      <w:r w:rsidR="00C50564" w:rsidRPr="00886E15">
        <w:rPr>
          <w:noProof w:val="0"/>
        </w:rPr>
        <w:t xml:space="preserve"> as a need to make climate and vulnerability modelling that would be used </w:t>
      </w:r>
      <w:r w:rsidR="00B92635" w:rsidRPr="00886E15">
        <w:rPr>
          <w:noProof w:val="0"/>
        </w:rPr>
        <w:t xml:space="preserve">with </w:t>
      </w:r>
      <w:r w:rsidR="00C50564" w:rsidRPr="00886E15">
        <w:rPr>
          <w:noProof w:val="0"/>
        </w:rPr>
        <w:t xml:space="preserve">time and land scales more adjusted to smaller size land planning, </w:t>
      </w:r>
      <w:r w:rsidR="00DA410E" w:rsidRPr="00AB0B93">
        <w:rPr>
          <w:noProof w:val="0"/>
        </w:rPr>
        <w:t>to</w:t>
      </w:r>
      <w:r w:rsidR="00C50564" w:rsidRPr="00886E15">
        <w:rPr>
          <w:noProof w:val="0"/>
        </w:rPr>
        <w:t xml:space="preserve"> use project results as a tool for development planning in line with the needs of local stakeholders and authorities. However, the project did not include any activity for adapting and replicate </w:t>
      </w:r>
      <w:r w:rsidR="00461709" w:rsidRPr="00886E15">
        <w:rPr>
          <w:noProof w:val="0"/>
        </w:rPr>
        <w:t xml:space="preserve">scenarios at local level, nor sharing the experience of the country with its peers from </w:t>
      </w:r>
      <w:r w:rsidR="00DA410E" w:rsidRPr="00AB0B93">
        <w:rPr>
          <w:noProof w:val="0"/>
        </w:rPr>
        <w:t>Latin-American</w:t>
      </w:r>
      <w:r w:rsidR="00461709" w:rsidRPr="00886E15">
        <w:rPr>
          <w:noProof w:val="0"/>
        </w:rPr>
        <w:t xml:space="preserve"> and/or other developing countries. </w:t>
      </w:r>
      <w:r w:rsidR="00C50564" w:rsidRPr="00886E15">
        <w:rPr>
          <w:noProof w:val="0"/>
        </w:rPr>
        <w:t xml:space="preserve">  </w:t>
      </w:r>
    </w:p>
    <w:p w14:paraId="39D9BE9E" w14:textId="77777777" w:rsidR="00B921EF" w:rsidRPr="00B921EF" w:rsidRDefault="00B921EF" w:rsidP="00B921EF">
      <w:pPr>
        <w:pStyle w:val="Prrafodelista"/>
        <w:keepNext/>
        <w:keepLines/>
        <w:numPr>
          <w:ilvl w:val="0"/>
          <w:numId w:val="54"/>
        </w:numPr>
        <w:spacing w:before="40" w:after="0" w:line="240" w:lineRule="auto"/>
        <w:contextualSpacing w:val="0"/>
        <w:outlineLvl w:val="2"/>
        <w:rPr>
          <w:rFonts w:asciiTheme="majorHAnsi" w:eastAsiaTheme="majorEastAsia" w:hAnsiTheme="majorHAnsi" w:cstheme="majorBidi"/>
          <w:vanish/>
          <w:color w:val="1F4D78" w:themeColor="accent1" w:themeShade="7F"/>
          <w:sz w:val="24"/>
          <w:szCs w:val="24"/>
        </w:rPr>
      </w:pPr>
      <w:bookmarkStart w:id="1739" w:name="_Toc492477789"/>
      <w:bookmarkStart w:id="1740" w:name="_Toc493744862"/>
      <w:bookmarkStart w:id="1741" w:name="_Toc493764525"/>
      <w:bookmarkStart w:id="1742" w:name="_Toc493772814"/>
      <w:bookmarkStart w:id="1743" w:name="_Toc493773436"/>
      <w:bookmarkStart w:id="1744" w:name="_Toc493773743"/>
      <w:bookmarkStart w:id="1745" w:name="_Toc493790648"/>
      <w:bookmarkStart w:id="1746" w:name="_Toc493833764"/>
      <w:bookmarkStart w:id="1747" w:name="_Toc493842116"/>
      <w:bookmarkStart w:id="1748" w:name="_Toc494970450"/>
      <w:bookmarkStart w:id="1749" w:name="_Toc494972533"/>
      <w:bookmarkStart w:id="1750" w:name="_Toc492391983"/>
      <w:bookmarkStart w:id="1751" w:name="_Toc492392512"/>
      <w:bookmarkStart w:id="1752" w:name="_Toc492407146"/>
      <w:bookmarkStart w:id="1753" w:name="_Toc492451863"/>
      <w:bookmarkStart w:id="1754" w:name="_Toc492452329"/>
      <w:bookmarkStart w:id="1755" w:name="_Toc492477790"/>
      <w:bookmarkStart w:id="1756" w:name="_Toc493744863"/>
      <w:bookmarkStart w:id="1757" w:name="_Toc493764526"/>
      <w:bookmarkStart w:id="1758" w:name="_Toc493772815"/>
      <w:bookmarkStart w:id="1759" w:name="_Toc493773437"/>
      <w:bookmarkStart w:id="1760" w:name="_Toc493773744"/>
      <w:bookmarkStart w:id="1761" w:name="_Toc493790649"/>
      <w:bookmarkStart w:id="1762" w:name="_Toc493833765"/>
      <w:bookmarkStart w:id="1763" w:name="_Toc493842117"/>
      <w:bookmarkStart w:id="1764" w:name="_Toc494970451"/>
      <w:bookmarkStart w:id="1765" w:name="_Toc494972534"/>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p>
    <w:p w14:paraId="50F7C1F9" w14:textId="77777777" w:rsidR="00B921EF" w:rsidRPr="00B921EF" w:rsidRDefault="00B921EF" w:rsidP="00B921EF">
      <w:pPr>
        <w:pStyle w:val="Prrafodelista"/>
        <w:keepNext/>
        <w:keepLines/>
        <w:numPr>
          <w:ilvl w:val="0"/>
          <w:numId w:val="54"/>
        </w:numPr>
        <w:spacing w:before="40" w:after="0" w:line="240" w:lineRule="auto"/>
        <w:contextualSpacing w:val="0"/>
        <w:outlineLvl w:val="2"/>
        <w:rPr>
          <w:rFonts w:asciiTheme="majorHAnsi" w:eastAsiaTheme="majorEastAsia" w:hAnsiTheme="majorHAnsi" w:cstheme="majorBidi"/>
          <w:vanish/>
          <w:color w:val="1F4D78" w:themeColor="accent1" w:themeShade="7F"/>
          <w:sz w:val="24"/>
          <w:szCs w:val="24"/>
        </w:rPr>
      </w:pPr>
      <w:bookmarkStart w:id="1766" w:name="_Toc494972535"/>
      <w:bookmarkEnd w:id="1766"/>
    </w:p>
    <w:p w14:paraId="68F00785" w14:textId="77777777" w:rsidR="00B921EF" w:rsidRPr="00B921EF" w:rsidRDefault="00B921EF" w:rsidP="00B921EF">
      <w:pPr>
        <w:pStyle w:val="Prrafodelista"/>
        <w:keepNext/>
        <w:keepLines/>
        <w:numPr>
          <w:ilvl w:val="1"/>
          <w:numId w:val="54"/>
        </w:numPr>
        <w:spacing w:before="40" w:after="0" w:line="240" w:lineRule="auto"/>
        <w:contextualSpacing w:val="0"/>
        <w:outlineLvl w:val="2"/>
        <w:rPr>
          <w:rFonts w:asciiTheme="majorHAnsi" w:eastAsiaTheme="majorEastAsia" w:hAnsiTheme="majorHAnsi" w:cstheme="majorBidi"/>
          <w:vanish/>
          <w:color w:val="1F4D78" w:themeColor="accent1" w:themeShade="7F"/>
          <w:sz w:val="24"/>
          <w:szCs w:val="24"/>
        </w:rPr>
      </w:pPr>
      <w:bookmarkStart w:id="1767" w:name="_Toc494972536"/>
      <w:bookmarkEnd w:id="1767"/>
    </w:p>
    <w:p w14:paraId="2C1174BB" w14:textId="77777777" w:rsidR="00B921EF" w:rsidRPr="00B921EF" w:rsidRDefault="00B921EF" w:rsidP="00B921EF">
      <w:pPr>
        <w:pStyle w:val="Prrafodelista"/>
        <w:keepNext/>
        <w:keepLines/>
        <w:numPr>
          <w:ilvl w:val="2"/>
          <w:numId w:val="54"/>
        </w:numPr>
        <w:spacing w:before="40" w:after="0" w:line="240" w:lineRule="auto"/>
        <w:contextualSpacing w:val="0"/>
        <w:outlineLvl w:val="2"/>
        <w:rPr>
          <w:rFonts w:asciiTheme="majorHAnsi" w:eastAsiaTheme="majorEastAsia" w:hAnsiTheme="majorHAnsi" w:cstheme="majorBidi"/>
          <w:vanish/>
          <w:color w:val="1F4D78" w:themeColor="accent1" w:themeShade="7F"/>
          <w:sz w:val="24"/>
          <w:szCs w:val="24"/>
        </w:rPr>
      </w:pPr>
      <w:bookmarkStart w:id="1768" w:name="_Toc494972537"/>
      <w:bookmarkEnd w:id="1768"/>
    </w:p>
    <w:p w14:paraId="1128239B" w14:textId="77777777" w:rsidR="00B921EF" w:rsidRPr="00B921EF" w:rsidRDefault="00B921EF" w:rsidP="00B921EF">
      <w:pPr>
        <w:pStyle w:val="Prrafodelista"/>
        <w:keepNext/>
        <w:keepLines/>
        <w:numPr>
          <w:ilvl w:val="2"/>
          <w:numId w:val="54"/>
        </w:numPr>
        <w:spacing w:before="40" w:after="0" w:line="240" w:lineRule="auto"/>
        <w:contextualSpacing w:val="0"/>
        <w:outlineLvl w:val="2"/>
        <w:rPr>
          <w:rFonts w:asciiTheme="majorHAnsi" w:eastAsiaTheme="majorEastAsia" w:hAnsiTheme="majorHAnsi" w:cstheme="majorBidi"/>
          <w:vanish/>
          <w:color w:val="1F4D78" w:themeColor="accent1" w:themeShade="7F"/>
          <w:sz w:val="24"/>
          <w:szCs w:val="24"/>
        </w:rPr>
      </w:pPr>
      <w:bookmarkStart w:id="1769" w:name="_Toc494972538"/>
      <w:bookmarkEnd w:id="1769"/>
    </w:p>
    <w:p w14:paraId="0655A6F3" w14:textId="77777777" w:rsidR="00B921EF" w:rsidRPr="00B921EF" w:rsidRDefault="00B921EF" w:rsidP="00B921EF">
      <w:pPr>
        <w:pStyle w:val="Prrafodelista"/>
        <w:keepNext/>
        <w:keepLines/>
        <w:numPr>
          <w:ilvl w:val="2"/>
          <w:numId w:val="54"/>
        </w:numPr>
        <w:spacing w:before="40" w:after="0" w:line="240" w:lineRule="auto"/>
        <w:contextualSpacing w:val="0"/>
        <w:outlineLvl w:val="2"/>
        <w:rPr>
          <w:rFonts w:asciiTheme="majorHAnsi" w:eastAsiaTheme="majorEastAsia" w:hAnsiTheme="majorHAnsi" w:cstheme="majorBidi"/>
          <w:vanish/>
          <w:color w:val="1F4D78" w:themeColor="accent1" w:themeShade="7F"/>
          <w:sz w:val="24"/>
          <w:szCs w:val="24"/>
        </w:rPr>
      </w:pPr>
      <w:bookmarkStart w:id="1770" w:name="_Toc494972539"/>
      <w:bookmarkEnd w:id="1770"/>
    </w:p>
    <w:p w14:paraId="56BA8A29" w14:textId="77777777" w:rsidR="00B921EF" w:rsidRPr="00B921EF" w:rsidRDefault="00B921EF" w:rsidP="00B921EF">
      <w:pPr>
        <w:pStyle w:val="Prrafodelista"/>
        <w:keepNext/>
        <w:keepLines/>
        <w:numPr>
          <w:ilvl w:val="2"/>
          <w:numId w:val="54"/>
        </w:numPr>
        <w:spacing w:before="40" w:after="0" w:line="240" w:lineRule="auto"/>
        <w:contextualSpacing w:val="0"/>
        <w:outlineLvl w:val="2"/>
        <w:rPr>
          <w:rFonts w:asciiTheme="majorHAnsi" w:eastAsiaTheme="majorEastAsia" w:hAnsiTheme="majorHAnsi" w:cstheme="majorBidi"/>
          <w:vanish/>
          <w:color w:val="1F4D78" w:themeColor="accent1" w:themeShade="7F"/>
          <w:sz w:val="24"/>
          <w:szCs w:val="24"/>
        </w:rPr>
      </w:pPr>
      <w:bookmarkStart w:id="1771" w:name="_Toc494972540"/>
      <w:bookmarkEnd w:id="1771"/>
    </w:p>
    <w:p w14:paraId="0C183B92" w14:textId="77777777" w:rsidR="00B921EF" w:rsidRPr="00B921EF" w:rsidRDefault="00B921EF" w:rsidP="00B921EF">
      <w:pPr>
        <w:pStyle w:val="Prrafodelista"/>
        <w:keepNext/>
        <w:keepLines/>
        <w:numPr>
          <w:ilvl w:val="2"/>
          <w:numId w:val="54"/>
        </w:numPr>
        <w:spacing w:before="40" w:after="0" w:line="240" w:lineRule="auto"/>
        <w:contextualSpacing w:val="0"/>
        <w:outlineLvl w:val="2"/>
        <w:rPr>
          <w:rFonts w:asciiTheme="majorHAnsi" w:eastAsiaTheme="majorEastAsia" w:hAnsiTheme="majorHAnsi" w:cstheme="majorBidi"/>
          <w:vanish/>
          <w:color w:val="1F4D78" w:themeColor="accent1" w:themeShade="7F"/>
          <w:sz w:val="24"/>
          <w:szCs w:val="24"/>
        </w:rPr>
      </w:pPr>
      <w:bookmarkStart w:id="1772" w:name="_Toc494972541"/>
      <w:bookmarkEnd w:id="1772"/>
    </w:p>
    <w:p w14:paraId="029F1536" w14:textId="77777777" w:rsidR="00B921EF" w:rsidRPr="00B921EF" w:rsidRDefault="00B921EF" w:rsidP="00B921EF">
      <w:pPr>
        <w:pStyle w:val="Prrafodelista"/>
        <w:keepNext/>
        <w:keepLines/>
        <w:numPr>
          <w:ilvl w:val="2"/>
          <w:numId w:val="54"/>
        </w:numPr>
        <w:spacing w:before="40" w:after="0" w:line="240" w:lineRule="auto"/>
        <w:contextualSpacing w:val="0"/>
        <w:outlineLvl w:val="2"/>
        <w:rPr>
          <w:rFonts w:asciiTheme="majorHAnsi" w:eastAsiaTheme="majorEastAsia" w:hAnsiTheme="majorHAnsi" w:cstheme="majorBidi"/>
          <w:vanish/>
          <w:color w:val="1F4D78" w:themeColor="accent1" w:themeShade="7F"/>
          <w:sz w:val="24"/>
          <w:szCs w:val="24"/>
        </w:rPr>
      </w:pPr>
      <w:bookmarkStart w:id="1773" w:name="_Toc494972542"/>
      <w:bookmarkEnd w:id="1773"/>
    </w:p>
    <w:p w14:paraId="34390904" w14:textId="18B21367" w:rsidR="00E60FD4" w:rsidRPr="00886E15" w:rsidRDefault="003D2B08" w:rsidP="00886E15">
      <w:pPr>
        <w:pStyle w:val="Ttulo3"/>
        <w:numPr>
          <w:ilvl w:val="2"/>
          <w:numId w:val="54"/>
        </w:numPr>
        <w:spacing w:line="240" w:lineRule="auto"/>
      </w:pPr>
      <w:bookmarkStart w:id="1774" w:name="_Toc494972543"/>
      <w:r w:rsidRPr="00886E15">
        <w:t>Gender Approach</w:t>
      </w:r>
      <w:bookmarkEnd w:id="1774"/>
    </w:p>
    <w:p w14:paraId="27E5FB81" w14:textId="6CB7D434" w:rsidR="00735967" w:rsidRPr="00886E15" w:rsidRDefault="003D2B08" w:rsidP="00886E15">
      <w:pPr>
        <w:spacing w:after="0" w:line="240" w:lineRule="auto"/>
        <w:jc w:val="both"/>
        <w:rPr>
          <w:noProof w:val="0"/>
        </w:rPr>
      </w:pPr>
      <w:r w:rsidRPr="00886E15">
        <w:rPr>
          <w:noProof w:val="0"/>
        </w:rPr>
        <w:t xml:space="preserve">The project document does not present gender activities nor </w:t>
      </w:r>
      <w:r w:rsidR="006A0A12" w:rsidRPr="00886E15">
        <w:rPr>
          <w:noProof w:val="0"/>
        </w:rPr>
        <w:t>gender approach. Accor</w:t>
      </w:r>
      <w:r w:rsidRPr="00886E15">
        <w:rPr>
          <w:noProof w:val="0"/>
        </w:rPr>
        <w:t>d</w:t>
      </w:r>
      <w:r w:rsidR="006A0A12" w:rsidRPr="00886E15">
        <w:rPr>
          <w:noProof w:val="0"/>
        </w:rPr>
        <w:t>i</w:t>
      </w:r>
      <w:r w:rsidRPr="00886E15">
        <w:rPr>
          <w:noProof w:val="0"/>
        </w:rPr>
        <w:t xml:space="preserve">ng to PIF, during project formulation a specific workshop for women </w:t>
      </w:r>
      <w:r w:rsidR="00DA410E" w:rsidRPr="00AB0B93">
        <w:rPr>
          <w:noProof w:val="0"/>
        </w:rPr>
        <w:t>stakeholders</w:t>
      </w:r>
      <w:r w:rsidRPr="00886E15">
        <w:rPr>
          <w:noProof w:val="0"/>
        </w:rPr>
        <w:t xml:space="preserve"> was to be made. </w:t>
      </w:r>
      <w:r w:rsidR="00DA410E" w:rsidRPr="00AB0B93">
        <w:rPr>
          <w:noProof w:val="0"/>
        </w:rPr>
        <w:t>Besides, improved</w:t>
      </w:r>
      <w:r w:rsidRPr="00886E15">
        <w:rPr>
          <w:noProof w:val="0"/>
        </w:rPr>
        <w:t xml:space="preserve"> methodologies for vulnerability analysis would include</w:t>
      </w:r>
      <w:r w:rsidR="0088179D" w:rsidRPr="00886E15">
        <w:rPr>
          <w:noProof w:val="0"/>
        </w:rPr>
        <w:t xml:space="preserve"> an analysis for gender participation on resilience issues, </w:t>
      </w:r>
      <w:r w:rsidR="00DA410E" w:rsidRPr="00AB0B93">
        <w:rPr>
          <w:noProof w:val="0"/>
        </w:rPr>
        <w:t>especially</w:t>
      </w:r>
      <w:r w:rsidR="0088179D" w:rsidRPr="00886E15">
        <w:rPr>
          <w:noProof w:val="0"/>
        </w:rPr>
        <w:t xml:space="preserve"> </w:t>
      </w:r>
      <w:r w:rsidR="006A0A12" w:rsidRPr="00886E15">
        <w:rPr>
          <w:noProof w:val="0"/>
        </w:rPr>
        <w:t>for</w:t>
      </w:r>
      <w:r w:rsidR="0088179D" w:rsidRPr="00886E15">
        <w:rPr>
          <w:noProof w:val="0"/>
        </w:rPr>
        <w:t xml:space="preserve"> local and regional levels. GHG emissions indicators would add a gender impact analysis for some national indicators and key </w:t>
      </w:r>
      <w:r w:rsidR="00DA410E" w:rsidRPr="00AB0B93">
        <w:rPr>
          <w:noProof w:val="0"/>
        </w:rPr>
        <w:t>categories</w:t>
      </w:r>
      <w:r w:rsidR="0088179D" w:rsidRPr="00886E15">
        <w:rPr>
          <w:rStyle w:val="Refdenotaalpie"/>
          <w:noProof w:val="0"/>
        </w:rPr>
        <w:footnoteReference w:id="21"/>
      </w:r>
      <w:r w:rsidR="0088179D" w:rsidRPr="00886E15">
        <w:rPr>
          <w:noProof w:val="0"/>
        </w:rPr>
        <w:t xml:space="preserve">. </w:t>
      </w:r>
      <w:r w:rsidRPr="00886E15">
        <w:rPr>
          <w:noProof w:val="0"/>
        </w:rPr>
        <w:t xml:space="preserve"> </w:t>
      </w:r>
      <w:r w:rsidR="006A0A12" w:rsidRPr="00886E15">
        <w:rPr>
          <w:noProof w:val="0"/>
        </w:rPr>
        <w:t xml:space="preserve">Documentation reviewed by the evaluator do not mention </w:t>
      </w:r>
      <w:r w:rsidR="0088179D" w:rsidRPr="00886E15">
        <w:rPr>
          <w:noProof w:val="0"/>
        </w:rPr>
        <w:t>that specific activities for this subject have been made</w:t>
      </w:r>
      <w:r w:rsidR="006A0A12" w:rsidRPr="00886E15">
        <w:rPr>
          <w:noProof w:val="0"/>
        </w:rPr>
        <w:t xml:space="preserve"> during project implementation</w:t>
      </w:r>
      <w:r w:rsidR="0088179D" w:rsidRPr="00886E15">
        <w:rPr>
          <w:noProof w:val="0"/>
        </w:rPr>
        <w:t>, despite that</w:t>
      </w:r>
      <w:r w:rsidR="00062E73" w:rsidRPr="00886E15">
        <w:rPr>
          <w:noProof w:val="0"/>
        </w:rPr>
        <w:t xml:space="preserve"> </w:t>
      </w:r>
      <w:r w:rsidR="0088179D" w:rsidRPr="00886E15">
        <w:rPr>
          <w:noProof w:val="0"/>
        </w:rPr>
        <w:t xml:space="preserve">project management and participation of relevant stakeholders included women </w:t>
      </w:r>
      <w:r w:rsidR="00DA410E" w:rsidRPr="00AB0B93">
        <w:rPr>
          <w:noProof w:val="0"/>
        </w:rPr>
        <w:t>representatives.</w:t>
      </w:r>
      <w:r w:rsidRPr="00886E15">
        <w:rPr>
          <w:noProof w:val="0"/>
        </w:rPr>
        <w:t xml:space="preserve">    </w:t>
      </w:r>
    </w:p>
    <w:p w14:paraId="3FD639CD" w14:textId="77777777" w:rsidR="00BA16F8" w:rsidRPr="00886E15" w:rsidRDefault="00BA16F8" w:rsidP="00886E15">
      <w:pPr>
        <w:pStyle w:val="Prrafodelista"/>
        <w:keepNext/>
        <w:keepLines/>
        <w:numPr>
          <w:ilvl w:val="0"/>
          <w:numId w:val="15"/>
        </w:numPr>
        <w:spacing w:before="40" w:after="0" w:line="240" w:lineRule="auto"/>
        <w:ind w:left="851" w:hanging="851"/>
        <w:contextualSpacing w:val="0"/>
        <w:outlineLvl w:val="1"/>
        <w:rPr>
          <w:rFonts w:eastAsiaTheme="majorEastAsia" w:cstheme="minorHAnsi"/>
          <w:b/>
          <w:i/>
          <w:noProof w:val="0"/>
          <w:vanish/>
          <w:color w:val="2E74B5" w:themeColor="accent1" w:themeShade="BF"/>
          <w:sz w:val="24"/>
          <w:szCs w:val="24"/>
        </w:rPr>
      </w:pPr>
      <w:bookmarkStart w:id="1775" w:name="_Toc492407156"/>
      <w:bookmarkStart w:id="1776" w:name="_Toc492451873"/>
      <w:bookmarkStart w:id="1777" w:name="_Toc492452339"/>
      <w:bookmarkStart w:id="1778" w:name="_Toc492477800"/>
      <w:bookmarkStart w:id="1779" w:name="_Toc493744873"/>
      <w:bookmarkStart w:id="1780" w:name="_Toc493764536"/>
      <w:bookmarkStart w:id="1781" w:name="_Toc493772825"/>
      <w:bookmarkStart w:id="1782" w:name="_Toc493773447"/>
      <w:bookmarkStart w:id="1783" w:name="_Toc493773754"/>
      <w:bookmarkStart w:id="1784" w:name="_Toc493790659"/>
      <w:bookmarkStart w:id="1785" w:name="_Toc493833775"/>
      <w:bookmarkStart w:id="1786" w:name="_Toc493842126"/>
      <w:bookmarkStart w:id="1787" w:name="_Toc494970460"/>
      <w:bookmarkStart w:id="1788" w:name="_Toc494972544"/>
      <w:bookmarkStart w:id="1789" w:name="_Toc492391993"/>
      <w:bookmarkStart w:id="1790" w:name="_Toc492392522"/>
      <w:bookmarkStart w:id="1791" w:name="_Toc492407157"/>
      <w:bookmarkStart w:id="1792" w:name="_Toc492451874"/>
      <w:bookmarkStart w:id="1793" w:name="_Toc492452340"/>
      <w:bookmarkStart w:id="1794" w:name="_Toc492477801"/>
      <w:bookmarkStart w:id="1795" w:name="_Toc493744874"/>
      <w:bookmarkStart w:id="1796" w:name="_Toc493764537"/>
      <w:bookmarkStart w:id="1797" w:name="_Toc493772826"/>
      <w:bookmarkStart w:id="1798" w:name="_Toc493773448"/>
      <w:bookmarkStart w:id="1799" w:name="_Toc493773755"/>
      <w:bookmarkStart w:id="1800" w:name="_Toc493790660"/>
      <w:bookmarkStart w:id="1801" w:name="_Toc493833776"/>
      <w:bookmarkStart w:id="1802" w:name="_Toc493842127"/>
      <w:bookmarkStart w:id="1803" w:name="_Toc494970461"/>
      <w:bookmarkStart w:id="1804" w:name="_Toc494972545"/>
      <w:bookmarkStart w:id="1805" w:name="_Toc395471092"/>
      <w:bookmarkStart w:id="1806" w:name="_Toc395471793"/>
      <w:bookmarkStart w:id="1807" w:name="_Toc395519571"/>
      <w:bookmarkStart w:id="1808" w:name="_Toc395521187"/>
      <w:bookmarkStart w:id="1809" w:name="_Toc395522358"/>
      <w:bookmarkStart w:id="1810" w:name="_Toc395535042"/>
      <w:bookmarkStart w:id="1811" w:name="_Toc395890484"/>
      <w:bookmarkStart w:id="1812" w:name="_Toc395890597"/>
      <w:bookmarkStart w:id="1813" w:name="_Toc395890703"/>
      <w:bookmarkStart w:id="1814" w:name="_Toc395890803"/>
      <w:bookmarkStart w:id="1815" w:name="_Toc395890966"/>
      <w:bookmarkStart w:id="1816" w:name="_Toc398486400"/>
      <w:bookmarkStart w:id="1817" w:name="_Toc398486513"/>
      <w:bookmarkStart w:id="1818" w:name="_Toc398486620"/>
      <w:bookmarkStart w:id="1819" w:name="_Toc398533795"/>
      <w:bookmarkStart w:id="1820" w:name="_Toc398533902"/>
      <w:bookmarkStart w:id="1821" w:name="_Toc398534015"/>
      <w:bookmarkStart w:id="1822" w:name="_Toc401131953"/>
      <w:bookmarkStart w:id="1823" w:name="_Toc401153502"/>
      <w:bookmarkStart w:id="1824" w:name="_Toc401565367"/>
      <w:bookmarkStart w:id="1825" w:name="_Toc489089387"/>
      <w:bookmarkStart w:id="1826" w:name="_Toc489518610"/>
      <w:bookmarkStart w:id="1827" w:name="_Toc489614918"/>
      <w:bookmarkStart w:id="1828" w:name="_Toc489615312"/>
      <w:bookmarkStart w:id="1829" w:name="_Toc489615457"/>
      <w:bookmarkStart w:id="1830" w:name="_Toc489618630"/>
      <w:bookmarkStart w:id="1831" w:name="_Toc492391994"/>
      <w:bookmarkStart w:id="1832" w:name="_Toc492392523"/>
      <w:bookmarkStart w:id="1833" w:name="_Toc492407158"/>
      <w:bookmarkStart w:id="1834" w:name="_Toc492451875"/>
      <w:bookmarkStart w:id="1835" w:name="_Toc492452341"/>
      <w:bookmarkStart w:id="1836" w:name="_Toc492477802"/>
      <w:bookmarkStart w:id="1837" w:name="_Toc493744875"/>
      <w:bookmarkStart w:id="1838" w:name="_Toc493764538"/>
      <w:bookmarkStart w:id="1839" w:name="_Toc493772827"/>
      <w:bookmarkStart w:id="1840" w:name="_Toc493773449"/>
      <w:bookmarkStart w:id="1841" w:name="_Toc493773756"/>
      <w:bookmarkStart w:id="1842" w:name="_Toc493790661"/>
      <w:bookmarkStart w:id="1843" w:name="_Toc493833777"/>
      <w:bookmarkStart w:id="1844" w:name="_Toc493842128"/>
      <w:bookmarkStart w:id="1845" w:name="_Toc494970462"/>
      <w:bookmarkStart w:id="1846" w:name="_Toc494972546"/>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p>
    <w:p w14:paraId="18743ABA" w14:textId="77777777" w:rsidR="00BA16F8" w:rsidRPr="00886E15" w:rsidRDefault="00BA16F8" w:rsidP="00886E15">
      <w:pPr>
        <w:pStyle w:val="Prrafodelista"/>
        <w:keepNext/>
        <w:keepLines/>
        <w:numPr>
          <w:ilvl w:val="0"/>
          <w:numId w:val="15"/>
        </w:numPr>
        <w:spacing w:before="40" w:after="0" w:line="240" w:lineRule="auto"/>
        <w:contextualSpacing w:val="0"/>
        <w:outlineLvl w:val="1"/>
        <w:rPr>
          <w:rFonts w:eastAsiaTheme="majorEastAsia" w:cstheme="minorHAnsi"/>
          <w:b/>
          <w:i/>
          <w:noProof w:val="0"/>
          <w:vanish/>
          <w:color w:val="2E74B5" w:themeColor="accent1" w:themeShade="BF"/>
          <w:sz w:val="24"/>
          <w:szCs w:val="24"/>
        </w:rPr>
      </w:pPr>
      <w:bookmarkStart w:id="1847" w:name="_Toc395471093"/>
      <w:bookmarkStart w:id="1848" w:name="_Toc395471794"/>
      <w:bookmarkStart w:id="1849" w:name="_Toc395519572"/>
      <w:bookmarkStart w:id="1850" w:name="_Toc395521188"/>
      <w:bookmarkStart w:id="1851" w:name="_Toc395522359"/>
      <w:bookmarkStart w:id="1852" w:name="_Toc395535043"/>
      <w:bookmarkStart w:id="1853" w:name="_Toc395890485"/>
      <w:bookmarkStart w:id="1854" w:name="_Toc395890598"/>
      <w:bookmarkStart w:id="1855" w:name="_Toc395890704"/>
      <w:bookmarkStart w:id="1856" w:name="_Toc395890804"/>
      <w:bookmarkStart w:id="1857" w:name="_Toc395890967"/>
      <w:bookmarkStart w:id="1858" w:name="_Toc398486401"/>
      <w:bookmarkStart w:id="1859" w:name="_Toc398486514"/>
      <w:bookmarkStart w:id="1860" w:name="_Toc398486621"/>
      <w:bookmarkStart w:id="1861" w:name="_Toc398533796"/>
      <w:bookmarkStart w:id="1862" w:name="_Toc398533903"/>
      <w:bookmarkStart w:id="1863" w:name="_Toc398534016"/>
      <w:bookmarkStart w:id="1864" w:name="_Toc401131954"/>
      <w:bookmarkStart w:id="1865" w:name="_Toc401153503"/>
      <w:bookmarkStart w:id="1866" w:name="_Toc401565368"/>
      <w:bookmarkStart w:id="1867" w:name="_Toc489089388"/>
      <w:bookmarkStart w:id="1868" w:name="_Toc489518611"/>
      <w:bookmarkStart w:id="1869" w:name="_Toc489614919"/>
      <w:bookmarkStart w:id="1870" w:name="_Toc489615313"/>
      <w:bookmarkStart w:id="1871" w:name="_Toc489615458"/>
      <w:bookmarkStart w:id="1872" w:name="_Toc489618631"/>
      <w:bookmarkStart w:id="1873" w:name="_Toc492391995"/>
      <w:bookmarkStart w:id="1874" w:name="_Toc492392524"/>
      <w:bookmarkStart w:id="1875" w:name="_Toc492407159"/>
      <w:bookmarkStart w:id="1876" w:name="_Toc492451876"/>
      <w:bookmarkStart w:id="1877" w:name="_Toc492452342"/>
      <w:bookmarkStart w:id="1878" w:name="_Toc492477803"/>
      <w:bookmarkStart w:id="1879" w:name="_Toc493744876"/>
      <w:bookmarkStart w:id="1880" w:name="_Toc493764539"/>
      <w:bookmarkStart w:id="1881" w:name="_Toc493772828"/>
      <w:bookmarkStart w:id="1882" w:name="_Toc493773450"/>
      <w:bookmarkStart w:id="1883" w:name="_Toc493773757"/>
      <w:bookmarkStart w:id="1884" w:name="_Toc493790662"/>
      <w:bookmarkStart w:id="1885" w:name="_Toc493833778"/>
      <w:bookmarkStart w:id="1886" w:name="_Toc493842129"/>
      <w:bookmarkStart w:id="1887" w:name="_Toc494970463"/>
      <w:bookmarkStart w:id="1888" w:name="_Toc494972547"/>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p>
    <w:p w14:paraId="3DFDAF76" w14:textId="77777777" w:rsidR="00BA16F8" w:rsidRPr="00886E15" w:rsidRDefault="00BA16F8" w:rsidP="00886E15">
      <w:pPr>
        <w:pStyle w:val="Prrafodelista"/>
        <w:keepNext/>
        <w:keepLines/>
        <w:numPr>
          <w:ilvl w:val="0"/>
          <w:numId w:val="15"/>
        </w:numPr>
        <w:spacing w:before="40" w:after="0" w:line="240" w:lineRule="auto"/>
        <w:contextualSpacing w:val="0"/>
        <w:outlineLvl w:val="1"/>
        <w:rPr>
          <w:rFonts w:eastAsiaTheme="majorEastAsia" w:cstheme="minorHAnsi"/>
          <w:b/>
          <w:i/>
          <w:noProof w:val="0"/>
          <w:vanish/>
          <w:color w:val="2E74B5" w:themeColor="accent1" w:themeShade="BF"/>
          <w:sz w:val="24"/>
          <w:szCs w:val="24"/>
        </w:rPr>
      </w:pPr>
      <w:bookmarkStart w:id="1889" w:name="_Toc395471094"/>
      <w:bookmarkStart w:id="1890" w:name="_Toc395471795"/>
      <w:bookmarkStart w:id="1891" w:name="_Toc395519573"/>
      <w:bookmarkStart w:id="1892" w:name="_Toc395521189"/>
      <w:bookmarkStart w:id="1893" w:name="_Toc395522360"/>
      <w:bookmarkStart w:id="1894" w:name="_Toc395535044"/>
      <w:bookmarkStart w:id="1895" w:name="_Toc395890486"/>
      <w:bookmarkStart w:id="1896" w:name="_Toc395890599"/>
      <w:bookmarkStart w:id="1897" w:name="_Toc395890705"/>
      <w:bookmarkStart w:id="1898" w:name="_Toc395890805"/>
      <w:bookmarkStart w:id="1899" w:name="_Toc395890968"/>
      <w:bookmarkStart w:id="1900" w:name="_Toc398486402"/>
      <w:bookmarkStart w:id="1901" w:name="_Toc398486515"/>
      <w:bookmarkStart w:id="1902" w:name="_Toc398486622"/>
      <w:bookmarkStart w:id="1903" w:name="_Toc398533797"/>
      <w:bookmarkStart w:id="1904" w:name="_Toc398533904"/>
      <w:bookmarkStart w:id="1905" w:name="_Toc398534017"/>
      <w:bookmarkStart w:id="1906" w:name="_Toc401131955"/>
      <w:bookmarkStart w:id="1907" w:name="_Toc401153504"/>
      <w:bookmarkStart w:id="1908" w:name="_Toc401565369"/>
      <w:bookmarkStart w:id="1909" w:name="_Toc489089389"/>
      <w:bookmarkStart w:id="1910" w:name="_Toc489518612"/>
      <w:bookmarkStart w:id="1911" w:name="_Toc489614920"/>
      <w:bookmarkStart w:id="1912" w:name="_Toc489615314"/>
      <w:bookmarkStart w:id="1913" w:name="_Toc489615459"/>
      <w:bookmarkStart w:id="1914" w:name="_Toc489618632"/>
      <w:bookmarkStart w:id="1915" w:name="_Toc492391996"/>
      <w:bookmarkStart w:id="1916" w:name="_Toc492392525"/>
      <w:bookmarkStart w:id="1917" w:name="_Toc492407160"/>
      <w:bookmarkStart w:id="1918" w:name="_Toc492451877"/>
      <w:bookmarkStart w:id="1919" w:name="_Toc492452343"/>
      <w:bookmarkStart w:id="1920" w:name="_Toc492477804"/>
      <w:bookmarkStart w:id="1921" w:name="_Toc493744877"/>
      <w:bookmarkStart w:id="1922" w:name="_Toc493764540"/>
      <w:bookmarkStart w:id="1923" w:name="_Toc493772829"/>
      <w:bookmarkStart w:id="1924" w:name="_Toc493773451"/>
      <w:bookmarkStart w:id="1925" w:name="_Toc493773758"/>
      <w:bookmarkStart w:id="1926" w:name="_Toc493790663"/>
      <w:bookmarkStart w:id="1927" w:name="_Toc493833779"/>
      <w:bookmarkStart w:id="1928" w:name="_Toc493842130"/>
      <w:bookmarkStart w:id="1929" w:name="_Toc494970464"/>
      <w:bookmarkStart w:id="1930" w:name="_Toc49497254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14:paraId="48411D0E" w14:textId="77777777" w:rsidR="00BA16F8" w:rsidRPr="00886E15" w:rsidRDefault="00BA16F8" w:rsidP="00886E15">
      <w:pPr>
        <w:pStyle w:val="Prrafodelista"/>
        <w:keepNext/>
        <w:keepLines/>
        <w:numPr>
          <w:ilvl w:val="1"/>
          <w:numId w:val="15"/>
        </w:numPr>
        <w:spacing w:before="40" w:after="0" w:line="240" w:lineRule="auto"/>
        <w:contextualSpacing w:val="0"/>
        <w:outlineLvl w:val="1"/>
        <w:rPr>
          <w:rFonts w:eastAsiaTheme="majorEastAsia" w:cstheme="minorHAnsi"/>
          <w:b/>
          <w:i/>
          <w:noProof w:val="0"/>
          <w:vanish/>
          <w:color w:val="2E74B5" w:themeColor="accent1" w:themeShade="BF"/>
          <w:sz w:val="24"/>
          <w:szCs w:val="24"/>
        </w:rPr>
      </w:pPr>
      <w:bookmarkStart w:id="1931" w:name="_Toc395471095"/>
      <w:bookmarkStart w:id="1932" w:name="_Toc395471796"/>
      <w:bookmarkStart w:id="1933" w:name="_Toc395519574"/>
      <w:bookmarkStart w:id="1934" w:name="_Toc395521190"/>
      <w:bookmarkStart w:id="1935" w:name="_Toc395522361"/>
      <w:bookmarkStart w:id="1936" w:name="_Toc395535045"/>
      <w:bookmarkStart w:id="1937" w:name="_Toc395890487"/>
      <w:bookmarkStart w:id="1938" w:name="_Toc395890600"/>
      <w:bookmarkStart w:id="1939" w:name="_Toc395890706"/>
      <w:bookmarkStart w:id="1940" w:name="_Toc395890806"/>
      <w:bookmarkStart w:id="1941" w:name="_Toc395890969"/>
      <w:bookmarkStart w:id="1942" w:name="_Toc398486403"/>
      <w:bookmarkStart w:id="1943" w:name="_Toc398486516"/>
      <w:bookmarkStart w:id="1944" w:name="_Toc398486623"/>
      <w:bookmarkStart w:id="1945" w:name="_Toc398533798"/>
      <w:bookmarkStart w:id="1946" w:name="_Toc398533905"/>
      <w:bookmarkStart w:id="1947" w:name="_Toc398534018"/>
      <w:bookmarkStart w:id="1948" w:name="_Toc401131956"/>
      <w:bookmarkStart w:id="1949" w:name="_Toc401153505"/>
      <w:bookmarkStart w:id="1950" w:name="_Toc401565370"/>
      <w:bookmarkStart w:id="1951" w:name="_Toc489089390"/>
      <w:bookmarkStart w:id="1952" w:name="_Toc489518613"/>
      <w:bookmarkStart w:id="1953" w:name="_Toc489614921"/>
      <w:bookmarkStart w:id="1954" w:name="_Toc489615315"/>
      <w:bookmarkStart w:id="1955" w:name="_Toc489615460"/>
      <w:bookmarkStart w:id="1956" w:name="_Toc489618633"/>
      <w:bookmarkStart w:id="1957" w:name="_Toc492391997"/>
      <w:bookmarkStart w:id="1958" w:name="_Toc492392526"/>
      <w:bookmarkStart w:id="1959" w:name="_Toc492407161"/>
      <w:bookmarkStart w:id="1960" w:name="_Toc492451878"/>
      <w:bookmarkStart w:id="1961" w:name="_Toc492452344"/>
      <w:bookmarkStart w:id="1962" w:name="_Toc492477805"/>
      <w:bookmarkStart w:id="1963" w:name="_Toc493744878"/>
      <w:bookmarkStart w:id="1964" w:name="_Toc493764541"/>
      <w:bookmarkStart w:id="1965" w:name="_Toc493772830"/>
      <w:bookmarkStart w:id="1966" w:name="_Toc493773452"/>
      <w:bookmarkStart w:id="1967" w:name="_Toc493773759"/>
      <w:bookmarkStart w:id="1968" w:name="_Toc493790664"/>
      <w:bookmarkStart w:id="1969" w:name="_Toc493833780"/>
      <w:bookmarkStart w:id="1970" w:name="_Toc493842131"/>
      <w:bookmarkStart w:id="1971" w:name="_Toc494970465"/>
      <w:bookmarkStart w:id="1972" w:name="_Toc494972549"/>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p>
    <w:p w14:paraId="05047E1A" w14:textId="55FB8E3E" w:rsidR="002D0772" w:rsidRPr="00886E15" w:rsidRDefault="0088179D" w:rsidP="00886E15">
      <w:pPr>
        <w:pStyle w:val="Ttulo2"/>
        <w:numPr>
          <w:ilvl w:val="1"/>
          <w:numId w:val="15"/>
        </w:numPr>
        <w:spacing w:line="240" w:lineRule="auto"/>
        <w:ind w:left="567" w:hanging="567"/>
        <w:rPr>
          <w:rFonts w:asciiTheme="minorHAnsi" w:hAnsiTheme="minorHAnsi" w:cstheme="minorHAnsi"/>
          <w:b/>
          <w:i/>
          <w:noProof w:val="0"/>
          <w:sz w:val="24"/>
          <w:szCs w:val="24"/>
        </w:rPr>
      </w:pPr>
      <w:bookmarkStart w:id="1973" w:name="_Toc494972550"/>
      <w:r w:rsidRPr="00886E15">
        <w:rPr>
          <w:rFonts w:asciiTheme="minorHAnsi" w:hAnsiTheme="minorHAnsi" w:cstheme="minorHAnsi"/>
          <w:b/>
          <w:i/>
          <w:noProof w:val="0"/>
          <w:sz w:val="24"/>
          <w:szCs w:val="24"/>
        </w:rPr>
        <w:t>Project Implementation</w:t>
      </w:r>
      <w:bookmarkEnd w:id="1973"/>
    </w:p>
    <w:p w14:paraId="18666106" w14:textId="77777777" w:rsidR="002D0772" w:rsidRPr="00886E15" w:rsidRDefault="002D0772" w:rsidP="00886E15">
      <w:pPr>
        <w:pStyle w:val="Prrafodelista"/>
        <w:numPr>
          <w:ilvl w:val="1"/>
          <w:numId w:val="1"/>
        </w:numPr>
        <w:spacing w:line="240" w:lineRule="auto"/>
        <w:rPr>
          <w:rFonts w:asciiTheme="majorHAnsi" w:eastAsiaTheme="majorEastAsia" w:hAnsiTheme="majorHAnsi" w:cstheme="majorBidi"/>
          <w:noProof w:val="0"/>
          <w:vanish/>
          <w:color w:val="2E74B5" w:themeColor="accent1" w:themeShade="BF"/>
          <w:sz w:val="26"/>
          <w:szCs w:val="26"/>
          <w:highlight w:val="yellow"/>
        </w:rPr>
      </w:pPr>
    </w:p>
    <w:p w14:paraId="2AA4D1C9" w14:textId="77777777" w:rsidR="002D0772" w:rsidRPr="00886E15" w:rsidRDefault="002D0772" w:rsidP="00886E15">
      <w:pPr>
        <w:pStyle w:val="Prrafodelista"/>
        <w:keepNext/>
        <w:keepLines/>
        <w:numPr>
          <w:ilvl w:val="1"/>
          <w:numId w:val="13"/>
        </w:numPr>
        <w:spacing w:before="40" w:after="0" w:line="240" w:lineRule="auto"/>
        <w:contextualSpacing w:val="0"/>
        <w:outlineLvl w:val="1"/>
        <w:rPr>
          <w:rFonts w:asciiTheme="majorHAnsi" w:eastAsiaTheme="majorEastAsia" w:hAnsiTheme="majorHAnsi" w:cstheme="majorBidi"/>
          <w:noProof w:val="0"/>
          <w:vanish/>
          <w:color w:val="2E74B5" w:themeColor="accent1" w:themeShade="BF"/>
          <w:sz w:val="26"/>
          <w:szCs w:val="26"/>
          <w:highlight w:val="yellow"/>
        </w:rPr>
      </w:pPr>
      <w:bookmarkStart w:id="1974" w:name="_Toc395430329"/>
      <w:bookmarkStart w:id="1975" w:name="_Toc395430411"/>
      <w:bookmarkStart w:id="1976" w:name="_Toc395462304"/>
      <w:bookmarkStart w:id="1977" w:name="_Toc395471097"/>
      <w:bookmarkStart w:id="1978" w:name="_Toc395471798"/>
      <w:bookmarkStart w:id="1979" w:name="_Toc395519576"/>
      <w:bookmarkStart w:id="1980" w:name="_Toc395521192"/>
      <w:bookmarkStart w:id="1981" w:name="_Toc395522363"/>
      <w:bookmarkStart w:id="1982" w:name="_Toc395535047"/>
      <w:bookmarkStart w:id="1983" w:name="_Toc395890489"/>
      <w:bookmarkStart w:id="1984" w:name="_Toc395890602"/>
      <w:bookmarkStart w:id="1985" w:name="_Toc395890708"/>
      <w:bookmarkStart w:id="1986" w:name="_Toc395890808"/>
      <w:bookmarkStart w:id="1987" w:name="_Toc395890971"/>
      <w:bookmarkStart w:id="1988" w:name="_Toc398486405"/>
      <w:bookmarkStart w:id="1989" w:name="_Toc398486518"/>
      <w:bookmarkStart w:id="1990" w:name="_Toc398486625"/>
      <w:bookmarkStart w:id="1991" w:name="_Toc398533800"/>
      <w:bookmarkStart w:id="1992" w:name="_Toc398533907"/>
      <w:bookmarkStart w:id="1993" w:name="_Toc398534020"/>
      <w:bookmarkStart w:id="1994" w:name="_Toc401131958"/>
      <w:bookmarkStart w:id="1995" w:name="_Toc401153507"/>
      <w:bookmarkStart w:id="1996" w:name="_Toc401565372"/>
      <w:bookmarkStart w:id="1997" w:name="_Toc489089392"/>
      <w:bookmarkStart w:id="1998" w:name="_Toc489518615"/>
      <w:bookmarkStart w:id="1999" w:name="_Toc489614923"/>
      <w:bookmarkStart w:id="2000" w:name="_Toc489615317"/>
      <w:bookmarkStart w:id="2001" w:name="_Toc489615462"/>
      <w:bookmarkStart w:id="2002" w:name="_Toc489618635"/>
      <w:bookmarkStart w:id="2003" w:name="_Toc492391999"/>
      <w:bookmarkStart w:id="2004" w:name="_Toc492392528"/>
      <w:bookmarkStart w:id="2005" w:name="_Toc492407163"/>
      <w:bookmarkStart w:id="2006" w:name="_Toc492451880"/>
      <w:bookmarkStart w:id="2007" w:name="_Toc492452346"/>
      <w:bookmarkStart w:id="2008" w:name="_Toc492477807"/>
      <w:bookmarkStart w:id="2009" w:name="_Toc493744880"/>
      <w:bookmarkStart w:id="2010" w:name="_Toc493764543"/>
      <w:bookmarkStart w:id="2011" w:name="_Toc493772832"/>
      <w:bookmarkStart w:id="2012" w:name="_Toc493773454"/>
      <w:bookmarkStart w:id="2013" w:name="_Toc493773761"/>
      <w:bookmarkStart w:id="2014" w:name="_Toc493790666"/>
      <w:bookmarkStart w:id="2015" w:name="_Toc493833782"/>
      <w:bookmarkStart w:id="2016" w:name="_Toc493842133"/>
      <w:bookmarkStart w:id="2017" w:name="_Toc494970467"/>
      <w:bookmarkStart w:id="2018" w:name="_Toc494972551"/>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14:paraId="1010E51D" w14:textId="2E8CBBB6" w:rsidR="00ED2055" w:rsidRPr="00886E15" w:rsidRDefault="0088179D" w:rsidP="00886E15">
      <w:pPr>
        <w:pStyle w:val="Ttulo3"/>
        <w:numPr>
          <w:ilvl w:val="2"/>
          <w:numId w:val="13"/>
        </w:numPr>
        <w:spacing w:line="240" w:lineRule="auto"/>
        <w:ind w:left="851" w:hanging="851"/>
      </w:pPr>
      <w:bookmarkStart w:id="2019" w:name="_Toc494972552"/>
      <w:r w:rsidRPr="00886E15">
        <w:t>Activities</w:t>
      </w:r>
      <w:bookmarkEnd w:id="2019"/>
    </w:p>
    <w:p w14:paraId="7D156499" w14:textId="1AD93A93" w:rsidR="00701E82" w:rsidRPr="00886E15" w:rsidRDefault="0088179D" w:rsidP="00886E15">
      <w:pPr>
        <w:jc w:val="both"/>
        <w:rPr>
          <w:noProof w:val="0"/>
        </w:rPr>
      </w:pPr>
      <w:r w:rsidRPr="00886E15">
        <w:rPr>
          <w:noProof w:val="0"/>
        </w:rPr>
        <w:t>At the moment of the fina</w:t>
      </w:r>
      <w:r w:rsidR="0026083C" w:rsidRPr="00886E15">
        <w:rPr>
          <w:noProof w:val="0"/>
        </w:rPr>
        <w:t>l</w:t>
      </w:r>
      <w:r w:rsidRPr="00886E15">
        <w:rPr>
          <w:noProof w:val="0"/>
        </w:rPr>
        <w:t xml:space="preserve"> review, there was a progress of nearly 95% of the project desired </w:t>
      </w:r>
      <w:r w:rsidR="0013450C" w:rsidRPr="00886E15">
        <w:rPr>
          <w:noProof w:val="0"/>
        </w:rPr>
        <w:t xml:space="preserve">products, </w:t>
      </w:r>
      <w:r w:rsidR="0026083C" w:rsidRPr="00886E15">
        <w:rPr>
          <w:noProof w:val="0"/>
        </w:rPr>
        <w:t>whose individual progress for each activity is shown in Table No8</w:t>
      </w:r>
      <w:r w:rsidR="0013450C" w:rsidRPr="00886E15">
        <w:rPr>
          <w:noProof w:val="0"/>
        </w:rPr>
        <w:t>. No indicators have been added to the Table, since as already explained before, products and targets are the same in the prodoc.</w:t>
      </w:r>
      <w:r w:rsidRPr="00886E15">
        <w:rPr>
          <w:noProof w:val="0"/>
        </w:rPr>
        <w:t xml:space="preserve"> </w:t>
      </w:r>
      <w:r w:rsidR="0013450C" w:rsidRPr="00886E15">
        <w:rPr>
          <w:noProof w:val="0"/>
        </w:rPr>
        <w:t xml:space="preserve">There are only 5 documents under final </w:t>
      </w:r>
      <w:r w:rsidR="0026083C" w:rsidRPr="00886E15">
        <w:rPr>
          <w:noProof w:val="0"/>
        </w:rPr>
        <w:t xml:space="preserve">process </w:t>
      </w:r>
      <w:r w:rsidR="0013450C" w:rsidRPr="00886E15">
        <w:rPr>
          <w:noProof w:val="0"/>
        </w:rPr>
        <w:t xml:space="preserve">review by third party actors, </w:t>
      </w:r>
      <w:r w:rsidR="0026083C" w:rsidRPr="00886E15">
        <w:rPr>
          <w:noProof w:val="0"/>
        </w:rPr>
        <w:t xml:space="preserve">all of </w:t>
      </w:r>
      <w:r w:rsidR="0013450C" w:rsidRPr="00886E15">
        <w:rPr>
          <w:noProof w:val="0"/>
        </w:rPr>
        <w:t>which once revised and observations are incorporated in</w:t>
      </w:r>
      <w:r w:rsidR="0026083C" w:rsidRPr="00886E15">
        <w:rPr>
          <w:noProof w:val="0"/>
        </w:rPr>
        <w:t>to</w:t>
      </w:r>
      <w:r w:rsidR="0013450C" w:rsidRPr="00886E15">
        <w:rPr>
          <w:noProof w:val="0"/>
        </w:rPr>
        <w:t xml:space="preserve"> the documents, these will have to go for layout </w:t>
      </w:r>
      <w:r w:rsidR="0013450C" w:rsidRPr="00886E15">
        <w:rPr>
          <w:noProof w:val="0"/>
        </w:rPr>
        <w:lastRenderedPageBreak/>
        <w:t xml:space="preserve">and printing. Since contracts for the project team are to finish by July 31, 2017, only the coordinator will be on duty and thus, the deadline to complete all project products </w:t>
      </w:r>
      <w:r w:rsidR="0026083C" w:rsidRPr="00886E15">
        <w:rPr>
          <w:noProof w:val="0"/>
        </w:rPr>
        <w:t xml:space="preserve">scheduled </w:t>
      </w:r>
      <w:r w:rsidR="0013450C" w:rsidRPr="00886E15">
        <w:rPr>
          <w:noProof w:val="0"/>
        </w:rPr>
        <w:t>for August 16, 2017 is</w:t>
      </w:r>
      <w:r w:rsidR="00967F0D" w:rsidRPr="00886E15">
        <w:rPr>
          <w:noProof w:val="0"/>
        </w:rPr>
        <w:t>-</w:t>
      </w:r>
      <w:r w:rsidR="0013450C" w:rsidRPr="00886E15">
        <w:rPr>
          <w:noProof w:val="0"/>
        </w:rPr>
        <w:t xml:space="preserve"> according the evaluator’s opinion</w:t>
      </w:r>
      <w:r w:rsidR="00967F0D" w:rsidRPr="00886E15">
        <w:rPr>
          <w:noProof w:val="0"/>
        </w:rPr>
        <w:t>-,</w:t>
      </w:r>
      <w:r w:rsidR="0013450C" w:rsidRPr="00886E15">
        <w:rPr>
          <w:noProof w:val="0"/>
        </w:rPr>
        <w:t xml:space="preserve"> </w:t>
      </w:r>
      <w:r w:rsidR="00967F0D" w:rsidRPr="00886E15">
        <w:rPr>
          <w:noProof w:val="0"/>
        </w:rPr>
        <w:t xml:space="preserve">very </w:t>
      </w:r>
      <w:r w:rsidR="00DA410E" w:rsidRPr="00AB0B93">
        <w:rPr>
          <w:noProof w:val="0"/>
        </w:rPr>
        <w:t>difficult</w:t>
      </w:r>
      <w:r w:rsidR="00967F0D" w:rsidRPr="00886E15">
        <w:rPr>
          <w:noProof w:val="0"/>
        </w:rPr>
        <w:t xml:space="preserve"> to meet. The above should make UNDP think to extend the project for one more moth </w:t>
      </w:r>
      <w:r w:rsidR="00DA410E" w:rsidRPr="00AB0B93">
        <w:rPr>
          <w:noProof w:val="0"/>
        </w:rPr>
        <w:t>to</w:t>
      </w:r>
      <w:r w:rsidR="00967F0D" w:rsidRPr="00886E15">
        <w:rPr>
          <w:noProof w:val="0"/>
        </w:rPr>
        <w:t xml:space="preserve"> make the project closure with all products </w:t>
      </w:r>
      <w:r w:rsidR="00DA410E" w:rsidRPr="00AB0B93">
        <w:rPr>
          <w:noProof w:val="0"/>
        </w:rPr>
        <w:t>completely</w:t>
      </w:r>
      <w:r w:rsidR="00967F0D" w:rsidRPr="00886E15">
        <w:rPr>
          <w:noProof w:val="0"/>
        </w:rPr>
        <w:t xml:space="preserve"> finished.</w:t>
      </w:r>
      <w:r w:rsidR="0013450C" w:rsidRPr="00886E15">
        <w:rPr>
          <w:noProof w:val="0"/>
        </w:rPr>
        <w:t xml:space="preserve"> </w:t>
      </w:r>
      <w:r w:rsidR="008260B1" w:rsidRPr="00886E15">
        <w:rPr>
          <w:noProof w:val="0"/>
        </w:rPr>
        <w:t xml:space="preserve">Of course, all these products shall be inputs to elaborate the </w:t>
      </w:r>
      <w:r w:rsidR="00DA410E" w:rsidRPr="00886E15">
        <w:rPr>
          <w:noProof w:val="0"/>
        </w:rPr>
        <w:t>Col</w:t>
      </w:r>
      <w:r w:rsidR="00DA410E">
        <w:rPr>
          <w:noProof w:val="0"/>
        </w:rPr>
        <w:t>o</w:t>
      </w:r>
      <w:r w:rsidR="00DA410E" w:rsidRPr="00886E15">
        <w:rPr>
          <w:noProof w:val="0"/>
        </w:rPr>
        <w:t>mbia’s</w:t>
      </w:r>
      <w:r w:rsidR="008260B1" w:rsidRPr="00886E15">
        <w:rPr>
          <w:noProof w:val="0"/>
        </w:rPr>
        <w:t xml:space="preserve"> Third National Communication that will be submitted to the Convention in the course of the third </w:t>
      </w:r>
      <w:r w:rsidR="00DA410E" w:rsidRPr="00886E15">
        <w:rPr>
          <w:noProof w:val="0"/>
        </w:rPr>
        <w:t>quarter</w:t>
      </w:r>
      <w:r w:rsidR="008260B1" w:rsidRPr="00886E15">
        <w:rPr>
          <w:noProof w:val="0"/>
        </w:rPr>
        <w:t xml:space="preserve"> of</w:t>
      </w:r>
      <w:r w:rsidR="0026083C" w:rsidRPr="00886E15">
        <w:rPr>
          <w:noProof w:val="0"/>
        </w:rPr>
        <w:t xml:space="preserve"> </w:t>
      </w:r>
      <w:r w:rsidR="008260B1" w:rsidRPr="00886E15">
        <w:rPr>
          <w:noProof w:val="0"/>
        </w:rPr>
        <w:t>2017.</w:t>
      </w:r>
    </w:p>
    <w:p w14:paraId="23F410DE" w14:textId="77777777" w:rsidR="00D04B0B" w:rsidRPr="00886E15" w:rsidRDefault="00D04B0B" w:rsidP="00701E82">
      <w:pPr>
        <w:rPr>
          <w:noProof w:val="0"/>
        </w:rPr>
        <w:sectPr w:rsidR="00D04B0B" w:rsidRPr="00886E15" w:rsidSect="00DF205A">
          <w:footerReference w:type="default" r:id="rId23"/>
          <w:pgSz w:w="12240" w:h="15840" w:code="1"/>
          <w:pgMar w:top="1417" w:right="1701" w:bottom="1417" w:left="1701" w:header="708" w:footer="708" w:gutter="0"/>
          <w:cols w:space="708"/>
          <w:docGrid w:linePitch="360"/>
        </w:sectPr>
      </w:pPr>
    </w:p>
    <w:p w14:paraId="680AC921" w14:textId="6D4BC308" w:rsidR="00840F50" w:rsidRPr="00886E15" w:rsidRDefault="00376C79" w:rsidP="00003A7A">
      <w:pPr>
        <w:spacing w:after="0" w:line="240" w:lineRule="auto"/>
        <w:ind w:hanging="709"/>
        <w:rPr>
          <w:i/>
          <w:noProof w:val="0"/>
          <w:sz w:val="20"/>
        </w:rPr>
      </w:pPr>
      <w:r w:rsidRPr="00886E15">
        <w:rPr>
          <w:i/>
          <w:noProof w:val="0"/>
          <w:sz w:val="20"/>
        </w:rPr>
        <w:lastRenderedPageBreak/>
        <w:t>Table No</w:t>
      </w:r>
      <w:r w:rsidR="007917B7" w:rsidRPr="00886E15">
        <w:rPr>
          <w:i/>
          <w:noProof w:val="0"/>
          <w:sz w:val="20"/>
        </w:rPr>
        <w:t>8</w:t>
      </w:r>
      <w:r w:rsidR="00840F50" w:rsidRPr="00886E15">
        <w:rPr>
          <w:i/>
          <w:noProof w:val="0"/>
          <w:sz w:val="20"/>
        </w:rPr>
        <w:t xml:space="preserve">: </w:t>
      </w:r>
      <w:r w:rsidR="00A34CAA" w:rsidRPr="00886E15">
        <w:rPr>
          <w:i/>
          <w:noProof w:val="0"/>
          <w:sz w:val="20"/>
        </w:rPr>
        <w:t>Summary of project current implementation status at July 2017</w:t>
      </w:r>
    </w:p>
    <w:tbl>
      <w:tblPr>
        <w:tblStyle w:val="Tabladecuadrcula5oscura-nfasis61"/>
        <w:tblW w:w="10490" w:type="dxa"/>
        <w:tblInd w:w="-714" w:type="dxa"/>
        <w:tblLayout w:type="fixed"/>
        <w:tblLook w:val="04A0" w:firstRow="1" w:lastRow="0" w:firstColumn="1" w:lastColumn="0" w:noHBand="0" w:noVBand="1"/>
      </w:tblPr>
      <w:tblGrid>
        <w:gridCol w:w="709"/>
        <w:gridCol w:w="2517"/>
        <w:gridCol w:w="5751"/>
        <w:gridCol w:w="1513"/>
      </w:tblGrid>
      <w:tr w:rsidR="00683089" w:rsidRPr="00AB0B93" w14:paraId="6F2D9544" w14:textId="77777777" w:rsidTr="00886E15">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00D2D660" w14:textId="0E860A7D" w:rsidR="00840F50" w:rsidRPr="00886E15" w:rsidRDefault="00840F50" w:rsidP="00840F50">
            <w:pPr>
              <w:spacing w:line="259" w:lineRule="auto"/>
              <w:jc w:val="center"/>
              <w:rPr>
                <w:rFonts w:cstheme="minorHAnsi"/>
                <w:noProof w:val="0"/>
                <w:sz w:val="16"/>
                <w:szCs w:val="16"/>
              </w:rPr>
            </w:pPr>
            <w:r w:rsidRPr="00886E15">
              <w:rPr>
                <w:rFonts w:cstheme="minorHAnsi"/>
                <w:noProof w:val="0"/>
                <w:sz w:val="16"/>
                <w:szCs w:val="16"/>
              </w:rPr>
              <w:t>Result</w:t>
            </w:r>
          </w:p>
        </w:tc>
        <w:tc>
          <w:tcPr>
            <w:tcW w:w="2517" w:type="dxa"/>
            <w:noWrap/>
            <w:vAlign w:val="center"/>
            <w:hideMark/>
          </w:tcPr>
          <w:p w14:paraId="3376DD1E" w14:textId="474D0532" w:rsidR="00840F50" w:rsidRPr="00886E15" w:rsidRDefault="00840F50" w:rsidP="00840F50">
            <w:pPr>
              <w:spacing w:line="259" w:lineRule="auto"/>
              <w:jc w:val="center"/>
              <w:cnfStyle w:val="100000000000" w:firstRow="1"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Desc</w:t>
            </w:r>
            <w:r w:rsidR="00F44FEB" w:rsidRPr="00886E15">
              <w:rPr>
                <w:rFonts w:cstheme="minorHAnsi"/>
                <w:noProof w:val="0"/>
                <w:sz w:val="16"/>
                <w:szCs w:val="16"/>
              </w:rPr>
              <w:t>ription</w:t>
            </w:r>
          </w:p>
        </w:tc>
        <w:tc>
          <w:tcPr>
            <w:tcW w:w="5751" w:type="dxa"/>
            <w:noWrap/>
            <w:vAlign w:val="center"/>
            <w:hideMark/>
          </w:tcPr>
          <w:p w14:paraId="720DA33C" w14:textId="70CD3A4F" w:rsidR="00840F50" w:rsidRPr="00886E15" w:rsidRDefault="00F44FEB" w:rsidP="00840F50">
            <w:pPr>
              <w:spacing w:line="259" w:lineRule="auto"/>
              <w:jc w:val="center"/>
              <w:cnfStyle w:val="100000000000" w:firstRow="1"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Comments</w:t>
            </w:r>
          </w:p>
        </w:tc>
        <w:tc>
          <w:tcPr>
            <w:tcW w:w="1513" w:type="dxa"/>
            <w:noWrap/>
            <w:vAlign w:val="center"/>
            <w:hideMark/>
          </w:tcPr>
          <w:p w14:paraId="103C2A40" w14:textId="0C42DF2A" w:rsidR="00840F50" w:rsidRPr="00886E15" w:rsidRDefault="00F44FEB" w:rsidP="00840F50">
            <w:pPr>
              <w:spacing w:line="259" w:lineRule="auto"/>
              <w:jc w:val="center"/>
              <w:cnfStyle w:val="100000000000" w:firstRow="1"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Implementation status</w:t>
            </w:r>
          </w:p>
        </w:tc>
      </w:tr>
      <w:tr w:rsidR="00683089" w:rsidRPr="00AB0B93" w14:paraId="5BDB6046" w14:textId="77777777" w:rsidTr="00886E15">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42C43E80" w14:textId="77777777" w:rsidR="00840F50" w:rsidRPr="00886E15" w:rsidRDefault="00840F50" w:rsidP="00256DD5">
            <w:pPr>
              <w:jc w:val="center"/>
              <w:rPr>
                <w:rFonts w:cstheme="minorHAnsi"/>
                <w:noProof w:val="0"/>
                <w:sz w:val="16"/>
                <w:szCs w:val="16"/>
              </w:rPr>
            </w:pPr>
            <w:r w:rsidRPr="00886E15">
              <w:rPr>
                <w:rFonts w:cstheme="minorHAnsi"/>
                <w:noProof w:val="0"/>
                <w:sz w:val="16"/>
                <w:szCs w:val="16"/>
              </w:rPr>
              <w:t>1</w:t>
            </w:r>
          </w:p>
        </w:tc>
        <w:tc>
          <w:tcPr>
            <w:tcW w:w="2517" w:type="dxa"/>
            <w:vAlign w:val="center"/>
            <w:hideMark/>
          </w:tcPr>
          <w:p w14:paraId="7D9E8472" w14:textId="23EA0F55" w:rsidR="00840F50" w:rsidRPr="00886E15" w:rsidRDefault="00701E82" w:rsidP="00256DD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National circumstances, updated national development priorities in the context of climate change.</w:t>
            </w:r>
          </w:p>
        </w:tc>
        <w:tc>
          <w:tcPr>
            <w:tcW w:w="5751" w:type="dxa"/>
            <w:noWrap/>
            <w:vAlign w:val="center"/>
            <w:hideMark/>
          </w:tcPr>
          <w:p w14:paraId="454C0259" w14:textId="110C1465" w:rsidR="00840F50" w:rsidRPr="00886E15" w:rsidRDefault="00726FF4" w:rsidP="00256DD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“Public Policies and Climate Change in Colombia: Vulnerability versus </w:t>
            </w:r>
            <w:r w:rsidR="00DA410E" w:rsidRPr="00AB0B93">
              <w:rPr>
                <w:rFonts w:cstheme="minorHAnsi"/>
                <w:noProof w:val="0"/>
                <w:sz w:val="16"/>
                <w:szCs w:val="16"/>
              </w:rPr>
              <w:t>Adaptation</w:t>
            </w:r>
            <w:r w:rsidRPr="00886E15">
              <w:rPr>
                <w:rFonts w:cstheme="minorHAnsi"/>
                <w:noProof w:val="0"/>
                <w:sz w:val="16"/>
                <w:szCs w:val="16"/>
              </w:rPr>
              <w:t>”,</w:t>
            </w:r>
            <w:r w:rsidR="00840F50" w:rsidRPr="00886E15">
              <w:rPr>
                <w:rFonts w:cstheme="minorHAnsi"/>
                <w:noProof w:val="0"/>
                <w:sz w:val="16"/>
                <w:szCs w:val="16"/>
              </w:rPr>
              <w:t xml:space="preserve"> 2016. </w:t>
            </w:r>
            <w:r w:rsidR="009C3B86" w:rsidRPr="00886E15">
              <w:rPr>
                <w:rFonts w:cstheme="minorHAnsi"/>
                <w:noProof w:val="0"/>
                <w:sz w:val="16"/>
                <w:szCs w:val="16"/>
              </w:rPr>
              <w:t>Explanatory document on how Colombia is vulnerable to climate change</w:t>
            </w:r>
            <w:r w:rsidR="00840F50" w:rsidRPr="00886E15">
              <w:rPr>
                <w:rFonts w:cstheme="minorHAnsi"/>
                <w:noProof w:val="0"/>
                <w:sz w:val="16"/>
                <w:szCs w:val="16"/>
              </w:rPr>
              <w:t>.</w:t>
            </w:r>
          </w:p>
        </w:tc>
        <w:tc>
          <w:tcPr>
            <w:tcW w:w="1513" w:type="dxa"/>
            <w:noWrap/>
            <w:vAlign w:val="center"/>
            <w:hideMark/>
          </w:tcPr>
          <w:p w14:paraId="1002F0C5" w14:textId="177725B5" w:rsidR="00840F50" w:rsidRPr="00886E15" w:rsidRDefault="009C3B86" w:rsidP="00256DD5">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225DB423" w14:textId="77777777" w:rsidTr="00886E15">
        <w:trPr>
          <w:trHeight w:val="324"/>
        </w:trPr>
        <w:tc>
          <w:tcPr>
            <w:cnfStyle w:val="001000000000" w:firstRow="0" w:lastRow="0" w:firstColumn="1" w:lastColumn="0" w:oddVBand="0" w:evenVBand="0" w:oddHBand="0" w:evenHBand="0" w:firstRowFirstColumn="0" w:firstRowLastColumn="0" w:lastRowFirstColumn="0" w:lastRowLastColumn="0"/>
            <w:tcW w:w="709" w:type="dxa"/>
            <w:vMerge w:val="restart"/>
            <w:noWrap/>
            <w:vAlign w:val="center"/>
            <w:hideMark/>
          </w:tcPr>
          <w:p w14:paraId="0A094BCD" w14:textId="77777777" w:rsidR="00840F50" w:rsidRPr="00886E15" w:rsidRDefault="00840F50" w:rsidP="00256DD5">
            <w:pPr>
              <w:jc w:val="center"/>
              <w:rPr>
                <w:rFonts w:cstheme="minorHAnsi"/>
                <w:noProof w:val="0"/>
                <w:sz w:val="16"/>
                <w:szCs w:val="16"/>
              </w:rPr>
            </w:pPr>
            <w:r w:rsidRPr="00886E15">
              <w:rPr>
                <w:rFonts w:cstheme="minorHAnsi"/>
                <w:noProof w:val="0"/>
                <w:sz w:val="16"/>
                <w:szCs w:val="16"/>
              </w:rPr>
              <w:t>2</w:t>
            </w:r>
          </w:p>
        </w:tc>
        <w:tc>
          <w:tcPr>
            <w:tcW w:w="2517" w:type="dxa"/>
            <w:vMerge w:val="restart"/>
            <w:vAlign w:val="center"/>
            <w:hideMark/>
          </w:tcPr>
          <w:p w14:paraId="21ADC04E" w14:textId="641A8ACC" w:rsidR="00840F50" w:rsidRPr="00886E15" w:rsidRDefault="00701E82" w:rsidP="00256DD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National GHG inventory for 2005, 208 and 2010.</w:t>
            </w:r>
          </w:p>
        </w:tc>
        <w:tc>
          <w:tcPr>
            <w:tcW w:w="5751" w:type="dxa"/>
            <w:noWrap/>
            <w:vAlign w:val="center"/>
            <w:hideMark/>
          </w:tcPr>
          <w:p w14:paraId="21B73918" w14:textId="694B95AA" w:rsidR="00840F50" w:rsidRPr="00886E15" w:rsidRDefault="009C3B86" w:rsidP="00256DD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GHG National Inventory 1990-2012 and </w:t>
            </w:r>
            <w:r w:rsidR="00DA410E" w:rsidRPr="00AB0B93">
              <w:rPr>
                <w:rFonts w:cstheme="minorHAnsi"/>
                <w:noProof w:val="0"/>
                <w:sz w:val="16"/>
                <w:szCs w:val="16"/>
              </w:rPr>
              <w:t>Departmental</w:t>
            </w:r>
            <w:r w:rsidRPr="00886E15">
              <w:rPr>
                <w:rFonts w:cstheme="minorHAnsi"/>
                <w:noProof w:val="0"/>
                <w:sz w:val="16"/>
                <w:szCs w:val="16"/>
              </w:rPr>
              <w:t xml:space="preserve"> 2010-2012</w:t>
            </w:r>
          </w:p>
        </w:tc>
        <w:tc>
          <w:tcPr>
            <w:tcW w:w="1513" w:type="dxa"/>
            <w:noWrap/>
            <w:vAlign w:val="center"/>
            <w:hideMark/>
          </w:tcPr>
          <w:p w14:paraId="0D160F82" w14:textId="13B987A2" w:rsidR="00840F50" w:rsidRPr="00886E15" w:rsidRDefault="009C3B86" w:rsidP="00256DD5">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0DAD8D86" w14:textId="77777777" w:rsidTr="00886E15">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7FD4683F" w14:textId="77777777" w:rsidR="00840F50" w:rsidRPr="00886E15" w:rsidRDefault="00840F50" w:rsidP="00256DD5">
            <w:pPr>
              <w:jc w:val="center"/>
              <w:rPr>
                <w:rFonts w:cstheme="minorHAnsi"/>
                <w:noProof w:val="0"/>
                <w:sz w:val="16"/>
                <w:szCs w:val="16"/>
              </w:rPr>
            </w:pPr>
          </w:p>
        </w:tc>
        <w:tc>
          <w:tcPr>
            <w:tcW w:w="2517" w:type="dxa"/>
            <w:vMerge/>
            <w:vAlign w:val="center"/>
            <w:hideMark/>
          </w:tcPr>
          <w:p w14:paraId="12B0284F" w14:textId="77777777" w:rsidR="00840F50" w:rsidRPr="00886E15"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5751" w:type="dxa"/>
            <w:noWrap/>
            <w:vAlign w:val="center"/>
            <w:hideMark/>
          </w:tcPr>
          <w:p w14:paraId="0B071613" w14:textId="27B69E18" w:rsidR="00840F50" w:rsidRPr="00886E15" w:rsidRDefault="009C3B86" w:rsidP="00256DD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Methodological Protocols for regionalization of GHG Inventory .</w:t>
            </w:r>
          </w:p>
        </w:tc>
        <w:tc>
          <w:tcPr>
            <w:tcW w:w="1513" w:type="dxa"/>
            <w:noWrap/>
            <w:vAlign w:val="center"/>
            <w:hideMark/>
          </w:tcPr>
          <w:p w14:paraId="29E6934C" w14:textId="23DBBE56" w:rsidR="00840F50" w:rsidRPr="00886E15" w:rsidRDefault="009C3B86" w:rsidP="00256DD5">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7ACFAE18" w14:textId="77777777" w:rsidTr="00886E15">
        <w:trPr>
          <w:trHeight w:val="284"/>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561B0906" w14:textId="77777777" w:rsidR="00840F50" w:rsidRPr="00886E15" w:rsidRDefault="00840F50" w:rsidP="00256DD5">
            <w:pPr>
              <w:jc w:val="center"/>
              <w:rPr>
                <w:rFonts w:cstheme="minorHAnsi"/>
                <w:noProof w:val="0"/>
                <w:sz w:val="16"/>
                <w:szCs w:val="16"/>
              </w:rPr>
            </w:pPr>
          </w:p>
        </w:tc>
        <w:tc>
          <w:tcPr>
            <w:tcW w:w="2517" w:type="dxa"/>
            <w:vMerge/>
            <w:vAlign w:val="center"/>
            <w:hideMark/>
          </w:tcPr>
          <w:p w14:paraId="6635FF9F" w14:textId="77777777" w:rsidR="00840F50" w:rsidRPr="00886E15"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tcW w:w="5751" w:type="dxa"/>
            <w:noWrap/>
            <w:vAlign w:val="center"/>
            <w:hideMark/>
          </w:tcPr>
          <w:p w14:paraId="409C6BCD" w14:textId="65BF626B" w:rsidR="00840F50" w:rsidRPr="00886E15" w:rsidRDefault="009C3B86" w:rsidP="00256DD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Created Software for the National GHG Inventory System </w:t>
            </w:r>
            <w:r w:rsidR="00840F50" w:rsidRPr="00886E15">
              <w:rPr>
                <w:rFonts w:cstheme="minorHAnsi"/>
                <w:noProof w:val="0"/>
                <w:sz w:val="16"/>
                <w:szCs w:val="16"/>
              </w:rPr>
              <w:t xml:space="preserve">(SINGEI) </w:t>
            </w:r>
            <w:r w:rsidRPr="00886E15">
              <w:rPr>
                <w:rFonts w:cstheme="minorHAnsi"/>
                <w:noProof w:val="0"/>
                <w:sz w:val="16"/>
                <w:szCs w:val="16"/>
              </w:rPr>
              <w:t>and under preliminary implementation</w:t>
            </w:r>
            <w:r w:rsidR="00840F50" w:rsidRPr="00886E15">
              <w:rPr>
                <w:rFonts w:cstheme="minorHAnsi"/>
                <w:noProof w:val="0"/>
                <w:sz w:val="16"/>
                <w:szCs w:val="16"/>
              </w:rPr>
              <w:t>.</w:t>
            </w:r>
          </w:p>
        </w:tc>
        <w:tc>
          <w:tcPr>
            <w:tcW w:w="1513" w:type="dxa"/>
            <w:noWrap/>
            <w:vAlign w:val="center"/>
            <w:hideMark/>
          </w:tcPr>
          <w:p w14:paraId="4BE066AC" w14:textId="7A2F876C" w:rsidR="00840F50" w:rsidRPr="00886E15" w:rsidRDefault="009C3B86" w:rsidP="00256DD5">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4D2E9312" w14:textId="77777777" w:rsidTr="00886E1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0C56D837" w14:textId="77777777" w:rsidR="00840F50" w:rsidRPr="00886E15" w:rsidRDefault="00840F50" w:rsidP="00256DD5">
            <w:pPr>
              <w:jc w:val="center"/>
              <w:rPr>
                <w:rFonts w:cstheme="minorHAnsi"/>
                <w:noProof w:val="0"/>
                <w:sz w:val="16"/>
                <w:szCs w:val="16"/>
              </w:rPr>
            </w:pPr>
          </w:p>
        </w:tc>
        <w:tc>
          <w:tcPr>
            <w:tcW w:w="2517" w:type="dxa"/>
            <w:vMerge/>
            <w:vAlign w:val="center"/>
            <w:hideMark/>
          </w:tcPr>
          <w:p w14:paraId="7AB17571" w14:textId="77777777" w:rsidR="00840F50" w:rsidRPr="00886E15"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5751" w:type="dxa"/>
            <w:noWrap/>
            <w:vAlign w:val="center"/>
            <w:hideMark/>
          </w:tcPr>
          <w:p w14:paraId="04F36A7D" w14:textId="7C2E8805" w:rsidR="00840F50" w:rsidRPr="00886E15" w:rsidRDefault="0046424A" w:rsidP="00256DD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Web and mobile application to consult and dissemination of project results (GHG inventory and Vulnerability</w:t>
            </w:r>
            <w:r w:rsidR="00840F50" w:rsidRPr="00886E15">
              <w:rPr>
                <w:rFonts w:cstheme="minorHAnsi"/>
                <w:noProof w:val="0"/>
                <w:sz w:val="16"/>
                <w:szCs w:val="16"/>
              </w:rPr>
              <w:t>)  e internet</w:t>
            </w:r>
          </w:p>
        </w:tc>
        <w:tc>
          <w:tcPr>
            <w:tcW w:w="1513" w:type="dxa"/>
            <w:noWrap/>
            <w:vAlign w:val="center"/>
            <w:hideMark/>
          </w:tcPr>
          <w:p w14:paraId="0948E966" w14:textId="202510F1" w:rsidR="00840F50" w:rsidRPr="00886E15" w:rsidRDefault="0046424A" w:rsidP="00256DD5">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4D7EEEF8" w14:textId="77777777" w:rsidTr="00886E15">
        <w:trPr>
          <w:trHeight w:val="306"/>
        </w:trPr>
        <w:tc>
          <w:tcPr>
            <w:cnfStyle w:val="001000000000" w:firstRow="0" w:lastRow="0" w:firstColumn="1" w:lastColumn="0" w:oddVBand="0" w:evenVBand="0" w:oddHBand="0" w:evenHBand="0" w:firstRowFirstColumn="0" w:firstRowLastColumn="0" w:lastRowFirstColumn="0" w:lastRowLastColumn="0"/>
            <w:tcW w:w="709" w:type="dxa"/>
            <w:vMerge w:val="restart"/>
            <w:noWrap/>
            <w:vAlign w:val="center"/>
            <w:hideMark/>
          </w:tcPr>
          <w:p w14:paraId="0ECCE90B" w14:textId="77777777" w:rsidR="00840F50" w:rsidRPr="00886E15" w:rsidRDefault="00840F50" w:rsidP="00256DD5">
            <w:pPr>
              <w:jc w:val="center"/>
              <w:rPr>
                <w:rFonts w:cstheme="minorHAnsi"/>
                <w:noProof w:val="0"/>
                <w:sz w:val="16"/>
                <w:szCs w:val="16"/>
              </w:rPr>
            </w:pPr>
            <w:r w:rsidRPr="00886E15">
              <w:rPr>
                <w:rFonts w:cstheme="minorHAnsi"/>
                <w:noProof w:val="0"/>
                <w:sz w:val="16"/>
                <w:szCs w:val="16"/>
              </w:rPr>
              <w:t>3</w:t>
            </w:r>
          </w:p>
        </w:tc>
        <w:tc>
          <w:tcPr>
            <w:tcW w:w="2517" w:type="dxa"/>
            <w:vMerge w:val="restart"/>
            <w:vAlign w:val="center"/>
            <w:hideMark/>
          </w:tcPr>
          <w:p w14:paraId="6614F3C1" w14:textId="49932359" w:rsidR="00840F50" w:rsidRPr="00886E15" w:rsidRDefault="00726FF4" w:rsidP="00256DD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National and Sectoral Mitigation Measures compiled and evaluated in the context of the Colombia’s Low Carbon Development Strategy</w:t>
            </w:r>
          </w:p>
        </w:tc>
        <w:tc>
          <w:tcPr>
            <w:tcW w:w="5751" w:type="dxa"/>
            <w:shd w:val="clear" w:color="auto" w:fill="FFFF00"/>
            <w:noWrap/>
            <w:vAlign w:val="center"/>
            <w:hideMark/>
          </w:tcPr>
          <w:p w14:paraId="4CD82C1F" w14:textId="2CBFD723" w:rsidR="00840F50" w:rsidRPr="00886E15" w:rsidRDefault="0046424A" w:rsidP="00256DD5">
            <w:pPr>
              <w:jc w:val="both"/>
              <w:cnfStyle w:val="000000000000" w:firstRow="0" w:lastRow="0" w:firstColumn="0" w:lastColumn="0" w:oddVBand="0" w:evenVBand="0" w:oddHBand="0" w:evenHBand="0" w:firstRowFirstColumn="0" w:firstRowLastColumn="0" w:lastRowFirstColumn="0" w:lastRowLastColumn="0"/>
              <w:rPr>
                <w:rFonts w:cstheme="minorHAnsi"/>
                <w:noProof w:val="0"/>
                <w:color w:val="FF0000"/>
                <w:sz w:val="16"/>
                <w:szCs w:val="16"/>
              </w:rPr>
            </w:pPr>
            <w:r w:rsidRPr="00886E15">
              <w:rPr>
                <w:rFonts w:cstheme="minorHAnsi"/>
                <w:noProof w:val="0"/>
                <w:color w:val="FF0000"/>
                <w:sz w:val="16"/>
                <w:szCs w:val="16"/>
              </w:rPr>
              <w:t>Implementation means for climate change.</w:t>
            </w:r>
          </w:p>
        </w:tc>
        <w:tc>
          <w:tcPr>
            <w:tcW w:w="1513" w:type="dxa"/>
            <w:shd w:val="clear" w:color="auto" w:fill="FFFF00"/>
            <w:noWrap/>
            <w:vAlign w:val="center"/>
            <w:hideMark/>
          </w:tcPr>
          <w:p w14:paraId="1C218884" w14:textId="56AD3055" w:rsidR="00840F50" w:rsidRPr="00886E15" w:rsidRDefault="0046424A" w:rsidP="00256DD5">
            <w:pPr>
              <w:jc w:val="both"/>
              <w:cnfStyle w:val="000000000000" w:firstRow="0" w:lastRow="0" w:firstColumn="0" w:lastColumn="0" w:oddVBand="0" w:evenVBand="0" w:oddHBand="0" w:evenHBand="0" w:firstRowFirstColumn="0" w:firstRowLastColumn="0" w:lastRowFirstColumn="0" w:lastRowLastColumn="0"/>
              <w:rPr>
                <w:rFonts w:cstheme="minorHAnsi"/>
                <w:noProof w:val="0"/>
                <w:color w:val="FF0000"/>
                <w:sz w:val="16"/>
                <w:szCs w:val="16"/>
              </w:rPr>
            </w:pPr>
            <w:r w:rsidRPr="00886E15">
              <w:rPr>
                <w:rFonts w:cstheme="minorHAnsi"/>
                <w:noProof w:val="0"/>
                <w:color w:val="FF0000"/>
                <w:sz w:val="16"/>
                <w:szCs w:val="16"/>
              </w:rPr>
              <w:t xml:space="preserve">under review </w:t>
            </w:r>
          </w:p>
        </w:tc>
      </w:tr>
      <w:tr w:rsidR="00683089" w:rsidRPr="00AB0B93" w14:paraId="5B21896E" w14:textId="77777777" w:rsidTr="00886E1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19A270B8" w14:textId="77777777" w:rsidR="00840F50" w:rsidRPr="00886E15" w:rsidRDefault="00840F50" w:rsidP="00256DD5">
            <w:pPr>
              <w:jc w:val="center"/>
              <w:rPr>
                <w:rFonts w:cstheme="minorHAnsi"/>
                <w:noProof w:val="0"/>
                <w:sz w:val="16"/>
                <w:szCs w:val="16"/>
              </w:rPr>
            </w:pPr>
          </w:p>
        </w:tc>
        <w:tc>
          <w:tcPr>
            <w:tcW w:w="2517" w:type="dxa"/>
            <w:vMerge/>
            <w:vAlign w:val="center"/>
            <w:hideMark/>
          </w:tcPr>
          <w:p w14:paraId="07CB0768" w14:textId="77777777" w:rsidR="00840F50" w:rsidRPr="00886E15"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5751" w:type="dxa"/>
            <w:shd w:val="clear" w:color="auto" w:fill="FFFF00"/>
            <w:noWrap/>
            <w:vAlign w:val="center"/>
            <w:hideMark/>
          </w:tcPr>
          <w:p w14:paraId="12E7DBFA" w14:textId="7A001410" w:rsidR="00840F50" w:rsidRPr="00886E15" w:rsidRDefault="0046424A" w:rsidP="00256DD5">
            <w:pPr>
              <w:jc w:val="both"/>
              <w:cnfStyle w:val="000000100000" w:firstRow="0" w:lastRow="0" w:firstColumn="0" w:lastColumn="0" w:oddVBand="0" w:evenVBand="0" w:oddHBand="1" w:evenHBand="0" w:firstRowFirstColumn="0" w:firstRowLastColumn="0" w:lastRowFirstColumn="0" w:lastRowLastColumn="0"/>
              <w:rPr>
                <w:rFonts w:cstheme="minorHAnsi"/>
                <w:noProof w:val="0"/>
                <w:color w:val="FF0000"/>
                <w:sz w:val="16"/>
                <w:szCs w:val="16"/>
              </w:rPr>
            </w:pPr>
            <w:r w:rsidRPr="00886E15">
              <w:rPr>
                <w:rFonts w:cstheme="minorHAnsi"/>
                <w:noProof w:val="0"/>
                <w:color w:val="FF0000"/>
                <w:sz w:val="16"/>
                <w:szCs w:val="16"/>
              </w:rPr>
              <w:t>Document for “National Monitoring, Reporting and Verification System (MRV) for Colombia”</w:t>
            </w:r>
          </w:p>
        </w:tc>
        <w:tc>
          <w:tcPr>
            <w:tcW w:w="1513" w:type="dxa"/>
            <w:shd w:val="clear" w:color="auto" w:fill="FFFF00"/>
            <w:noWrap/>
            <w:vAlign w:val="center"/>
            <w:hideMark/>
          </w:tcPr>
          <w:p w14:paraId="63EECC53" w14:textId="700EB4A7" w:rsidR="00840F50" w:rsidRPr="00886E15" w:rsidRDefault="0046424A" w:rsidP="00256DD5">
            <w:pPr>
              <w:jc w:val="both"/>
              <w:cnfStyle w:val="000000100000" w:firstRow="0" w:lastRow="0" w:firstColumn="0" w:lastColumn="0" w:oddVBand="0" w:evenVBand="0" w:oddHBand="1" w:evenHBand="0" w:firstRowFirstColumn="0" w:firstRowLastColumn="0" w:lastRowFirstColumn="0" w:lastRowLastColumn="0"/>
              <w:rPr>
                <w:rFonts w:cstheme="minorHAnsi"/>
                <w:noProof w:val="0"/>
                <w:color w:val="FF0000"/>
                <w:sz w:val="16"/>
                <w:szCs w:val="16"/>
              </w:rPr>
            </w:pPr>
            <w:r w:rsidRPr="00886E15">
              <w:rPr>
                <w:rFonts w:cstheme="minorHAnsi"/>
                <w:noProof w:val="0"/>
                <w:color w:val="FF0000"/>
                <w:sz w:val="16"/>
                <w:szCs w:val="16"/>
              </w:rPr>
              <w:t>under review</w:t>
            </w:r>
          </w:p>
        </w:tc>
      </w:tr>
      <w:tr w:rsidR="00683089" w:rsidRPr="00AB0B93" w14:paraId="57C387E6" w14:textId="77777777" w:rsidTr="00886E15">
        <w:trPr>
          <w:trHeight w:val="411"/>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30A235C7" w14:textId="77777777" w:rsidR="00840F50" w:rsidRPr="00886E15" w:rsidRDefault="00840F50" w:rsidP="00256DD5">
            <w:pPr>
              <w:jc w:val="center"/>
              <w:rPr>
                <w:rFonts w:cstheme="minorHAnsi"/>
                <w:noProof w:val="0"/>
                <w:sz w:val="16"/>
                <w:szCs w:val="16"/>
              </w:rPr>
            </w:pPr>
          </w:p>
        </w:tc>
        <w:tc>
          <w:tcPr>
            <w:tcW w:w="2517" w:type="dxa"/>
            <w:vMerge/>
            <w:vAlign w:val="center"/>
            <w:hideMark/>
          </w:tcPr>
          <w:p w14:paraId="59F5CD96" w14:textId="77777777" w:rsidR="00840F50" w:rsidRPr="00886E15"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tcW w:w="5751" w:type="dxa"/>
            <w:noWrap/>
            <w:vAlign w:val="center"/>
            <w:hideMark/>
          </w:tcPr>
          <w:p w14:paraId="45DCD978" w14:textId="3CEA9A6F" w:rsidR="00840F50" w:rsidRPr="00886E15" w:rsidRDefault="0046424A" w:rsidP="00256DD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Actions taken by Colombia to deal with climate change (mitigation, </w:t>
            </w:r>
            <w:r w:rsidR="00DA410E" w:rsidRPr="00AB0B93">
              <w:rPr>
                <w:rFonts w:cstheme="minorHAnsi"/>
                <w:noProof w:val="0"/>
                <w:sz w:val="16"/>
                <w:szCs w:val="16"/>
              </w:rPr>
              <w:t>adaptation</w:t>
            </w:r>
            <w:r w:rsidRPr="00886E15">
              <w:rPr>
                <w:rFonts w:cstheme="minorHAnsi"/>
                <w:noProof w:val="0"/>
                <w:sz w:val="16"/>
                <w:szCs w:val="16"/>
              </w:rPr>
              <w:t xml:space="preserve"> and education).</w:t>
            </w:r>
          </w:p>
        </w:tc>
        <w:tc>
          <w:tcPr>
            <w:tcW w:w="1513" w:type="dxa"/>
            <w:noWrap/>
            <w:vAlign w:val="center"/>
            <w:hideMark/>
          </w:tcPr>
          <w:p w14:paraId="448FB29A" w14:textId="0F337450" w:rsidR="00840F50" w:rsidRPr="00886E15" w:rsidRDefault="0046424A" w:rsidP="00256DD5">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034B0618" w14:textId="77777777" w:rsidTr="00886E1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0341671D" w14:textId="77777777" w:rsidR="00840F50" w:rsidRPr="00886E15" w:rsidRDefault="00840F50" w:rsidP="00256DD5">
            <w:pPr>
              <w:jc w:val="center"/>
              <w:rPr>
                <w:rFonts w:cstheme="minorHAnsi"/>
                <w:noProof w:val="0"/>
                <w:sz w:val="16"/>
                <w:szCs w:val="16"/>
              </w:rPr>
            </w:pPr>
          </w:p>
        </w:tc>
        <w:tc>
          <w:tcPr>
            <w:tcW w:w="2517" w:type="dxa"/>
            <w:vMerge/>
            <w:vAlign w:val="center"/>
            <w:hideMark/>
          </w:tcPr>
          <w:p w14:paraId="7F1D6DDE" w14:textId="77777777" w:rsidR="00840F50" w:rsidRPr="00886E15"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5751" w:type="dxa"/>
            <w:shd w:val="clear" w:color="auto" w:fill="FFFF00"/>
            <w:noWrap/>
            <w:vAlign w:val="center"/>
            <w:hideMark/>
          </w:tcPr>
          <w:p w14:paraId="270CCF8B" w14:textId="49E49F10" w:rsidR="00840F50" w:rsidRPr="00886E15" w:rsidRDefault="0046424A" w:rsidP="00256DD5">
            <w:pPr>
              <w:jc w:val="both"/>
              <w:cnfStyle w:val="000000100000" w:firstRow="0" w:lastRow="0" w:firstColumn="0" w:lastColumn="0" w:oddVBand="0" w:evenVBand="0" w:oddHBand="1" w:evenHBand="0" w:firstRowFirstColumn="0" w:firstRowLastColumn="0" w:lastRowFirstColumn="0" w:lastRowLastColumn="0"/>
              <w:rPr>
                <w:rFonts w:cstheme="minorHAnsi"/>
                <w:noProof w:val="0"/>
                <w:color w:val="FF0000"/>
                <w:sz w:val="16"/>
                <w:szCs w:val="16"/>
                <w:lang w:val="es-CL"/>
              </w:rPr>
            </w:pPr>
            <w:r w:rsidRPr="00886E15">
              <w:rPr>
                <w:rFonts w:cstheme="minorHAnsi"/>
                <w:noProof w:val="0"/>
                <w:color w:val="FF0000"/>
                <w:sz w:val="16"/>
                <w:szCs w:val="16"/>
                <w:lang w:val="es-CL"/>
              </w:rPr>
              <w:t>Colombia: Public Finances for Climate Change 2017</w:t>
            </w:r>
            <w:r w:rsidR="00840F50" w:rsidRPr="00886E15">
              <w:rPr>
                <w:rFonts w:cstheme="minorHAnsi"/>
                <w:noProof w:val="0"/>
                <w:color w:val="FF0000"/>
                <w:sz w:val="16"/>
                <w:szCs w:val="16"/>
                <w:lang w:val="es-CL"/>
              </w:rPr>
              <w:t>Colombia: Finanzas Públicas del Cambio Climático</w:t>
            </w:r>
            <w:r w:rsidRPr="00886E15">
              <w:rPr>
                <w:rFonts w:cstheme="minorHAnsi"/>
                <w:noProof w:val="0"/>
                <w:color w:val="FF0000"/>
                <w:sz w:val="16"/>
                <w:szCs w:val="16"/>
                <w:lang w:val="es-CL"/>
              </w:rPr>
              <w:t>,</w:t>
            </w:r>
            <w:r w:rsidR="00840F50" w:rsidRPr="00886E15">
              <w:rPr>
                <w:rFonts w:cstheme="minorHAnsi"/>
                <w:noProof w:val="0"/>
                <w:color w:val="FF0000"/>
                <w:sz w:val="16"/>
                <w:szCs w:val="16"/>
                <w:lang w:val="es-CL"/>
              </w:rPr>
              <w:t xml:space="preserve"> 2017</w:t>
            </w:r>
          </w:p>
        </w:tc>
        <w:tc>
          <w:tcPr>
            <w:tcW w:w="1513" w:type="dxa"/>
            <w:shd w:val="clear" w:color="auto" w:fill="FFFF00"/>
            <w:noWrap/>
            <w:vAlign w:val="center"/>
            <w:hideMark/>
          </w:tcPr>
          <w:p w14:paraId="3182D5A6" w14:textId="4401C853" w:rsidR="00E866DA" w:rsidRPr="00886E15" w:rsidRDefault="00E866DA" w:rsidP="00256DD5">
            <w:pPr>
              <w:jc w:val="both"/>
              <w:cnfStyle w:val="000000100000" w:firstRow="0" w:lastRow="0" w:firstColumn="0" w:lastColumn="0" w:oddVBand="0" w:evenVBand="0" w:oddHBand="1" w:evenHBand="0" w:firstRowFirstColumn="0" w:firstRowLastColumn="0" w:lastRowFirstColumn="0" w:lastRowLastColumn="0"/>
              <w:rPr>
                <w:rFonts w:cstheme="minorHAnsi"/>
                <w:noProof w:val="0"/>
                <w:color w:val="FF0000"/>
                <w:sz w:val="16"/>
                <w:szCs w:val="16"/>
              </w:rPr>
            </w:pPr>
            <w:r w:rsidRPr="00886E15">
              <w:rPr>
                <w:rFonts w:cstheme="minorHAnsi"/>
                <w:noProof w:val="0"/>
                <w:color w:val="FF0000"/>
                <w:sz w:val="16"/>
                <w:szCs w:val="16"/>
              </w:rPr>
              <w:t>under review</w:t>
            </w:r>
          </w:p>
        </w:tc>
      </w:tr>
      <w:tr w:rsidR="00683089" w:rsidRPr="00AB0B93" w14:paraId="1E7137E0" w14:textId="77777777" w:rsidTr="00886E15">
        <w:trPr>
          <w:trHeight w:val="308"/>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70357074" w14:textId="77777777" w:rsidR="00840F50" w:rsidRPr="00886E15" w:rsidRDefault="00840F50" w:rsidP="00256DD5">
            <w:pPr>
              <w:jc w:val="center"/>
              <w:rPr>
                <w:rFonts w:cstheme="minorHAnsi"/>
                <w:noProof w:val="0"/>
                <w:sz w:val="16"/>
                <w:szCs w:val="16"/>
              </w:rPr>
            </w:pPr>
          </w:p>
        </w:tc>
        <w:tc>
          <w:tcPr>
            <w:tcW w:w="2517" w:type="dxa"/>
            <w:vMerge/>
            <w:vAlign w:val="center"/>
            <w:hideMark/>
          </w:tcPr>
          <w:p w14:paraId="4D27F2A6" w14:textId="77777777" w:rsidR="00840F50" w:rsidRPr="00886E15"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tcW w:w="5751" w:type="dxa"/>
            <w:shd w:val="clear" w:color="auto" w:fill="FFFF00"/>
            <w:noWrap/>
            <w:vAlign w:val="center"/>
            <w:hideMark/>
          </w:tcPr>
          <w:p w14:paraId="1094B96D" w14:textId="136EF8E3" w:rsidR="00840F50" w:rsidRPr="00886E15" w:rsidRDefault="00E866DA">
            <w:pPr>
              <w:jc w:val="both"/>
              <w:cnfStyle w:val="000000000000" w:firstRow="0" w:lastRow="0" w:firstColumn="0" w:lastColumn="0" w:oddVBand="0" w:evenVBand="0" w:oddHBand="0" w:evenHBand="0" w:firstRowFirstColumn="0" w:firstRowLastColumn="0" w:lastRowFirstColumn="0" w:lastRowLastColumn="0"/>
              <w:rPr>
                <w:rFonts w:cstheme="minorHAnsi"/>
                <w:noProof w:val="0"/>
                <w:color w:val="FF0000"/>
                <w:sz w:val="16"/>
                <w:szCs w:val="16"/>
              </w:rPr>
            </w:pPr>
            <w:r w:rsidRPr="00886E15">
              <w:rPr>
                <w:rFonts w:cstheme="minorHAnsi"/>
                <w:noProof w:val="0"/>
                <w:color w:val="FF0000"/>
                <w:sz w:val="16"/>
                <w:szCs w:val="16"/>
              </w:rPr>
              <w:t xml:space="preserve">Colombia’s </w:t>
            </w:r>
            <w:r w:rsidR="00DA410E" w:rsidRPr="00AB0B93">
              <w:rPr>
                <w:rFonts w:cstheme="minorHAnsi"/>
                <w:noProof w:val="0"/>
                <w:color w:val="FF0000"/>
                <w:sz w:val="16"/>
                <w:szCs w:val="16"/>
              </w:rPr>
              <w:t>Nationally</w:t>
            </w:r>
            <w:r w:rsidR="0046424A" w:rsidRPr="00886E15">
              <w:rPr>
                <w:rFonts w:cstheme="minorHAnsi"/>
                <w:noProof w:val="0"/>
                <w:color w:val="FF0000"/>
                <w:sz w:val="16"/>
                <w:szCs w:val="16"/>
              </w:rPr>
              <w:t xml:space="preserve"> </w:t>
            </w:r>
            <w:r w:rsidRPr="00886E15">
              <w:rPr>
                <w:rFonts w:cstheme="minorHAnsi"/>
                <w:noProof w:val="0"/>
                <w:color w:val="FF0000"/>
                <w:sz w:val="16"/>
                <w:szCs w:val="16"/>
              </w:rPr>
              <w:t xml:space="preserve">determined </w:t>
            </w:r>
            <w:r w:rsidR="0046424A" w:rsidRPr="00886E15">
              <w:rPr>
                <w:rFonts w:cstheme="minorHAnsi"/>
                <w:noProof w:val="0"/>
                <w:color w:val="FF0000"/>
                <w:sz w:val="16"/>
                <w:szCs w:val="16"/>
              </w:rPr>
              <w:t>contribut</w:t>
            </w:r>
            <w:r w:rsidRPr="00886E15">
              <w:rPr>
                <w:rFonts w:cstheme="minorHAnsi"/>
                <w:noProof w:val="0"/>
                <w:color w:val="FF0000"/>
                <w:sz w:val="16"/>
                <w:szCs w:val="16"/>
              </w:rPr>
              <w:t>ion (INDC), Mitigation Component.</w:t>
            </w:r>
          </w:p>
        </w:tc>
        <w:tc>
          <w:tcPr>
            <w:tcW w:w="1513" w:type="dxa"/>
            <w:shd w:val="clear" w:color="auto" w:fill="FFFF00"/>
            <w:noWrap/>
            <w:vAlign w:val="center"/>
          </w:tcPr>
          <w:p w14:paraId="349A4C63" w14:textId="234EE30D" w:rsidR="00840F50" w:rsidRPr="00886E15" w:rsidRDefault="00E866DA" w:rsidP="00256DD5">
            <w:pPr>
              <w:jc w:val="both"/>
              <w:cnfStyle w:val="000000000000" w:firstRow="0" w:lastRow="0" w:firstColumn="0" w:lastColumn="0" w:oddVBand="0" w:evenVBand="0" w:oddHBand="0" w:evenHBand="0" w:firstRowFirstColumn="0" w:firstRowLastColumn="0" w:lastRowFirstColumn="0" w:lastRowLastColumn="0"/>
              <w:rPr>
                <w:rFonts w:cstheme="minorHAnsi"/>
                <w:noProof w:val="0"/>
                <w:color w:val="FF0000"/>
                <w:sz w:val="16"/>
                <w:szCs w:val="16"/>
              </w:rPr>
            </w:pPr>
            <w:r w:rsidRPr="00886E15">
              <w:rPr>
                <w:rFonts w:cstheme="minorHAnsi"/>
                <w:noProof w:val="0"/>
                <w:color w:val="FF0000"/>
                <w:sz w:val="16"/>
                <w:szCs w:val="16"/>
              </w:rPr>
              <w:t>under review</w:t>
            </w:r>
          </w:p>
        </w:tc>
      </w:tr>
      <w:tr w:rsidR="00683089" w:rsidRPr="00AB0B93" w14:paraId="47F34F7E" w14:textId="77777777" w:rsidTr="00886E15">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787951E8" w14:textId="77777777" w:rsidR="00E866DA" w:rsidRPr="00886E15" w:rsidRDefault="00E866DA" w:rsidP="00256DD5">
            <w:pPr>
              <w:jc w:val="center"/>
              <w:rPr>
                <w:rFonts w:cstheme="minorHAnsi"/>
                <w:noProof w:val="0"/>
                <w:sz w:val="16"/>
                <w:szCs w:val="16"/>
              </w:rPr>
            </w:pPr>
          </w:p>
        </w:tc>
        <w:tc>
          <w:tcPr>
            <w:tcW w:w="2517" w:type="dxa"/>
            <w:vMerge/>
            <w:vAlign w:val="center"/>
            <w:hideMark/>
          </w:tcPr>
          <w:p w14:paraId="614820B3" w14:textId="77777777" w:rsidR="00E866DA" w:rsidRPr="00886E15" w:rsidRDefault="00E866DA" w:rsidP="00256DD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5751" w:type="dxa"/>
            <w:shd w:val="clear" w:color="auto" w:fill="FFFF00"/>
            <w:noWrap/>
            <w:vAlign w:val="center"/>
            <w:hideMark/>
          </w:tcPr>
          <w:p w14:paraId="271B50C4" w14:textId="702D3837" w:rsidR="00E866DA" w:rsidRPr="00886E15" w:rsidRDefault="00E866DA" w:rsidP="00256DD5">
            <w:pPr>
              <w:jc w:val="both"/>
              <w:cnfStyle w:val="000000100000" w:firstRow="0" w:lastRow="0" w:firstColumn="0" w:lastColumn="0" w:oddVBand="0" w:evenVBand="0" w:oddHBand="1" w:evenHBand="0" w:firstRowFirstColumn="0" w:firstRowLastColumn="0" w:lastRowFirstColumn="0" w:lastRowLastColumn="0"/>
              <w:rPr>
                <w:rFonts w:cstheme="minorHAnsi"/>
                <w:noProof w:val="0"/>
                <w:color w:val="FF0000"/>
                <w:sz w:val="16"/>
                <w:szCs w:val="16"/>
              </w:rPr>
            </w:pPr>
            <w:r w:rsidRPr="00886E15">
              <w:rPr>
                <w:rFonts w:cstheme="minorHAnsi"/>
                <w:noProof w:val="0"/>
                <w:color w:val="FF0000"/>
                <w:sz w:val="16"/>
                <w:szCs w:val="16"/>
              </w:rPr>
              <w:t xml:space="preserve">Sectoral Policies and </w:t>
            </w:r>
            <w:r w:rsidR="00804CB6" w:rsidRPr="00AB0B93">
              <w:rPr>
                <w:rFonts w:cstheme="minorHAnsi"/>
                <w:noProof w:val="0"/>
                <w:color w:val="FF0000"/>
                <w:sz w:val="16"/>
                <w:szCs w:val="16"/>
              </w:rPr>
              <w:t>Programs</w:t>
            </w:r>
            <w:r w:rsidRPr="00886E15">
              <w:rPr>
                <w:rFonts w:cstheme="minorHAnsi"/>
                <w:noProof w:val="0"/>
                <w:color w:val="FF0000"/>
                <w:sz w:val="16"/>
                <w:szCs w:val="16"/>
              </w:rPr>
              <w:t xml:space="preserve"> Contributing to Climate Change Mitigation</w:t>
            </w:r>
            <w:r w:rsidRPr="00886E15" w:rsidDel="00E866DA">
              <w:rPr>
                <w:rFonts w:cstheme="minorHAnsi"/>
                <w:noProof w:val="0"/>
                <w:color w:val="FF0000"/>
                <w:sz w:val="16"/>
                <w:szCs w:val="16"/>
              </w:rPr>
              <w:t xml:space="preserve"> </w:t>
            </w:r>
          </w:p>
        </w:tc>
        <w:tc>
          <w:tcPr>
            <w:tcW w:w="1513" w:type="dxa"/>
            <w:shd w:val="clear" w:color="auto" w:fill="FFFF00"/>
            <w:noWrap/>
            <w:vAlign w:val="center"/>
            <w:hideMark/>
          </w:tcPr>
          <w:p w14:paraId="5DF62B98" w14:textId="11D27704" w:rsidR="00E866DA" w:rsidRPr="00886E15" w:rsidRDefault="00E866DA" w:rsidP="00256DD5">
            <w:pPr>
              <w:jc w:val="both"/>
              <w:cnfStyle w:val="000000100000" w:firstRow="0" w:lastRow="0" w:firstColumn="0" w:lastColumn="0" w:oddVBand="0" w:evenVBand="0" w:oddHBand="1" w:evenHBand="0" w:firstRowFirstColumn="0" w:firstRowLastColumn="0" w:lastRowFirstColumn="0" w:lastRowLastColumn="0"/>
              <w:rPr>
                <w:rFonts w:cstheme="minorHAnsi"/>
                <w:noProof w:val="0"/>
                <w:color w:val="FF0000"/>
                <w:sz w:val="16"/>
                <w:szCs w:val="16"/>
              </w:rPr>
            </w:pPr>
            <w:r w:rsidRPr="00886E15">
              <w:rPr>
                <w:rFonts w:cstheme="minorHAnsi"/>
                <w:noProof w:val="0"/>
                <w:color w:val="FF0000"/>
                <w:sz w:val="16"/>
                <w:szCs w:val="16"/>
              </w:rPr>
              <w:t>under review</w:t>
            </w:r>
          </w:p>
        </w:tc>
      </w:tr>
      <w:tr w:rsidR="00683089" w:rsidRPr="00AB0B93" w14:paraId="150C9FB0" w14:textId="77777777" w:rsidTr="00886E15">
        <w:trPr>
          <w:trHeight w:val="429"/>
        </w:trPr>
        <w:tc>
          <w:tcPr>
            <w:cnfStyle w:val="001000000000" w:firstRow="0" w:lastRow="0" w:firstColumn="1" w:lastColumn="0" w:oddVBand="0" w:evenVBand="0" w:oddHBand="0" w:evenHBand="0" w:firstRowFirstColumn="0" w:firstRowLastColumn="0" w:lastRowFirstColumn="0" w:lastRowLastColumn="0"/>
            <w:tcW w:w="709" w:type="dxa"/>
            <w:vMerge w:val="restart"/>
            <w:noWrap/>
            <w:vAlign w:val="center"/>
            <w:hideMark/>
          </w:tcPr>
          <w:p w14:paraId="5C3D767B" w14:textId="77777777" w:rsidR="00840F50" w:rsidRPr="00886E15" w:rsidRDefault="00840F50" w:rsidP="00256DD5">
            <w:pPr>
              <w:jc w:val="center"/>
              <w:rPr>
                <w:rFonts w:cstheme="minorHAnsi"/>
                <w:b w:val="0"/>
                <w:bCs w:val="0"/>
                <w:noProof w:val="0"/>
                <w:sz w:val="16"/>
                <w:szCs w:val="16"/>
              </w:rPr>
            </w:pPr>
            <w:r w:rsidRPr="00886E15">
              <w:rPr>
                <w:rFonts w:cstheme="minorHAnsi"/>
                <w:noProof w:val="0"/>
                <w:sz w:val="16"/>
                <w:szCs w:val="16"/>
              </w:rPr>
              <w:t>4</w:t>
            </w:r>
          </w:p>
          <w:p w14:paraId="3CF72121" w14:textId="77777777" w:rsidR="00840F50" w:rsidRPr="00886E15" w:rsidRDefault="00840F50" w:rsidP="00256DD5">
            <w:pPr>
              <w:jc w:val="center"/>
              <w:rPr>
                <w:rFonts w:cstheme="minorHAnsi"/>
                <w:noProof w:val="0"/>
                <w:sz w:val="16"/>
                <w:szCs w:val="16"/>
              </w:rPr>
            </w:pPr>
          </w:p>
        </w:tc>
        <w:tc>
          <w:tcPr>
            <w:tcW w:w="2517" w:type="dxa"/>
            <w:vMerge w:val="restart"/>
            <w:vAlign w:val="center"/>
            <w:hideMark/>
          </w:tcPr>
          <w:p w14:paraId="037EF1F6" w14:textId="439FF80F" w:rsidR="00840F50" w:rsidRPr="00886E15" w:rsidRDefault="00726FF4" w:rsidP="00256DD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National and Regional Vulnerability towards climate change, evaluated according to </w:t>
            </w:r>
            <w:r w:rsidR="00804CB6" w:rsidRPr="00AB0B93">
              <w:rPr>
                <w:rFonts w:cstheme="minorHAnsi"/>
                <w:noProof w:val="0"/>
                <w:sz w:val="16"/>
                <w:szCs w:val="16"/>
              </w:rPr>
              <w:t>improved</w:t>
            </w:r>
            <w:r w:rsidRPr="00886E15">
              <w:rPr>
                <w:rFonts w:cstheme="minorHAnsi"/>
                <w:noProof w:val="0"/>
                <w:sz w:val="16"/>
                <w:szCs w:val="16"/>
              </w:rPr>
              <w:t xml:space="preserve"> methodologies.</w:t>
            </w:r>
          </w:p>
        </w:tc>
        <w:tc>
          <w:tcPr>
            <w:tcW w:w="5751" w:type="dxa"/>
            <w:noWrap/>
            <w:vAlign w:val="center"/>
            <w:hideMark/>
          </w:tcPr>
          <w:p w14:paraId="38151DB2" w14:textId="5BEA8AE6" w:rsidR="00840F50" w:rsidRPr="00886E15" w:rsidRDefault="000F775D" w:rsidP="00256DD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New Scenarios of Climate Change for Colombia</w:t>
            </w:r>
            <w:r w:rsidR="00840F50" w:rsidRPr="00886E15">
              <w:rPr>
                <w:rFonts w:cstheme="minorHAnsi"/>
                <w:noProof w:val="0"/>
                <w:sz w:val="16"/>
                <w:szCs w:val="16"/>
              </w:rPr>
              <w:t xml:space="preserve"> 2011 </w:t>
            </w:r>
            <w:r w:rsidRPr="00886E15">
              <w:rPr>
                <w:rFonts w:cstheme="minorHAnsi"/>
                <w:noProof w:val="0"/>
                <w:sz w:val="16"/>
                <w:szCs w:val="16"/>
              </w:rPr>
              <w:t>–</w:t>
            </w:r>
            <w:r w:rsidR="00840F50" w:rsidRPr="00886E15">
              <w:rPr>
                <w:rFonts w:cstheme="minorHAnsi"/>
                <w:noProof w:val="0"/>
                <w:sz w:val="16"/>
                <w:szCs w:val="16"/>
              </w:rPr>
              <w:t xml:space="preserve"> 2100</w:t>
            </w:r>
            <w:r w:rsidRPr="00886E15">
              <w:rPr>
                <w:rFonts w:cstheme="minorHAnsi"/>
                <w:noProof w:val="0"/>
                <w:sz w:val="16"/>
                <w:szCs w:val="16"/>
              </w:rPr>
              <w:t>:</w:t>
            </w:r>
            <w:r w:rsidR="00840F50" w:rsidRPr="00886E15">
              <w:rPr>
                <w:rFonts w:cstheme="minorHAnsi"/>
                <w:noProof w:val="0"/>
                <w:sz w:val="16"/>
                <w:szCs w:val="16"/>
              </w:rPr>
              <w:t xml:space="preserve"> </w:t>
            </w:r>
            <w:r w:rsidRPr="00886E15">
              <w:rPr>
                <w:rFonts w:cstheme="minorHAnsi"/>
                <w:noProof w:val="0"/>
                <w:sz w:val="16"/>
                <w:szCs w:val="16"/>
              </w:rPr>
              <w:t xml:space="preserve">National – Regional Level, Scientific Tools  for </w:t>
            </w:r>
            <w:r w:rsidR="00804CB6" w:rsidRPr="00AB0B93">
              <w:rPr>
                <w:rFonts w:cstheme="minorHAnsi"/>
                <w:noProof w:val="0"/>
                <w:sz w:val="16"/>
                <w:szCs w:val="16"/>
              </w:rPr>
              <w:t>Decision</w:t>
            </w:r>
            <w:r w:rsidRPr="00886E15">
              <w:rPr>
                <w:rFonts w:cstheme="minorHAnsi"/>
                <w:noProof w:val="0"/>
                <w:sz w:val="16"/>
                <w:szCs w:val="16"/>
              </w:rPr>
              <w:t xml:space="preserve"> Making </w:t>
            </w:r>
          </w:p>
        </w:tc>
        <w:tc>
          <w:tcPr>
            <w:tcW w:w="1513" w:type="dxa"/>
            <w:noWrap/>
            <w:vAlign w:val="center"/>
            <w:hideMark/>
          </w:tcPr>
          <w:p w14:paraId="1D20F967" w14:textId="4FDF81EE" w:rsidR="00840F50" w:rsidRPr="00886E15" w:rsidRDefault="000F775D" w:rsidP="00256DD5">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65C1EE47" w14:textId="77777777" w:rsidTr="00886E15">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2056F06A" w14:textId="77777777" w:rsidR="000F775D" w:rsidRPr="00886E15" w:rsidRDefault="000F775D" w:rsidP="000F775D">
            <w:pPr>
              <w:jc w:val="center"/>
              <w:rPr>
                <w:rFonts w:cstheme="minorHAnsi"/>
                <w:noProof w:val="0"/>
                <w:sz w:val="16"/>
                <w:szCs w:val="16"/>
              </w:rPr>
            </w:pPr>
          </w:p>
        </w:tc>
        <w:tc>
          <w:tcPr>
            <w:tcW w:w="2517" w:type="dxa"/>
            <w:vMerge/>
            <w:vAlign w:val="center"/>
            <w:hideMark/>
          </w:tcPr>
          <w:p w14:paraId="4251E54E" w14:textId="77777777" w:rsidR="000F775D" w:rsidRPr="00886E15" w:rsidRDefault="000F775D"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5751" w:type="dxa"/>
            <w:noWrap/>
            <w:vAlign w:val="center"/>
          </w:tcPr>
          <w:p w14:paraId="5AD6B029" w14:textId="272EF6F7" w:rsidR="000F775D" w:rsidRPr="00886E15" w:rsidRDefault="000F775D"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Climate Change Scenarios : Full Technical Study</w:t>
            </w:r>
          </w:p>
        </w:tc>
        <w:tc>
          <w:tcPr>
            <w:tcW w:w="1513" w:type="dxa"/>
            <w:noWrap/>
            <w:vAlign w:val="center"/>
          </w:tcPr>
          <w:p w14:paraId="7930F207" w14:textId="4FC52BE9" w:rsidR="000F775D" w:rsidRPr="00886E15" w:rsidRDefault="00804CB6" w:rsidP="000F775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AB0B93">
              <w:rPr>
                <w:rFonts w:cstheme="minorHAnsi"/>
                <w:noProof w:val="0"/>
                <w:sz w:val="16"/>
                <w:szCs w:val="16"/>
              </w:rPr>
              <w:t>finished</w:t>
            </w:r>
          </w:p>
        </w:tc>
      </w:tr>
      <w:tr w:rsidR="00683089" w:rsidRPr="00AB0B93" w14:paraId="417EF2CD" w14:textId="77777777" w:rsidTr="00886E15">
        <w:trPr>
          <w:trHeight w:val="278"/>
        </w:trPr>
        <w:tc>
          <w:tcPr>
            <w:cnfStyle w:val="001000000000" w:firstRow="0" w:lastRow="0" w:firstColumn="1" w:lastColumn="0" w:oddVBand="0" w:evenVBand="0" w:oddHBand="0" w:evenHBand="0" w:firstRowFirstColumn="0" w:firstRowLastColumn="0" w:lastRowFirstColumn="0" w:lastRowLastColumn="0"/>
            <w:tcW w:w="709" w:type="dxa"/>
            <w:vMerge w:val="restart"/>
            <w:noWrap/>
            <w:vAlign w:val="center"/>
            <w:hideMark/>
          </w:tcPr>
          <w:p w14:paraId="561E0555" w14:textId="77777777" w:rsidR="000F775D" w:rsidRPr="00886E15" w:rsidRDefault="000F775D" w:rsidP="000F775D">
            <w:pPr>
              <w:jc w:val="center"/>
              <w:rPr>
                <w:rFonts w:cstheme="minorHAnsi"/>
                <w:noProof w:val="0"/>
                <w:sz w:val="16"/>
                <w:szCs w:val="16"/>
              </w:rPr>
            </w:pPr>
            <w:r w:rsidRPr="00886E15">
              <w:rPr>
                <w:rFonts w:cstheme="minorHAnsi"/>
                <w:noProof w:val="0"/>
                <w:sz w:val="16"/>
                <w:szCs w:val="16"/>
              </w:rPr>
              <w:t>5</w:t>
            </w:r>
          </w:p>
        </w:tc>
        <w:tc>
          <w:tcPr>
            <w:tcW w:w="2517" w:type="dxa"/>
            <w:vMerge w:val="restart"/>
            <w:vAlign w:val="center"/>
            <w:hideMark/>
          </w:tcPr>
          <w:p w14:paraId="58BF67F1" w14:textId="5A325CBD" w:rsidR="000F775D" w:rsidRPr="00886E15" w:rsidRDefault="000F775D" w:rsidP="000F775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Other knowledge and information relevant for compliance of UNFCCC objectives.</w:t>
            </w:r>
          </w:p>
        </w:tc>
        <w:tc>
          <w:tcPr>
            <w:tcW w:w="5751" w:type="dxa"/>
            <w:noWrap/>
            <w:vAlign w:val="center"/>
            <w:hideMark/>
          </w:tcPr>
          <w:p w14:paraId="42036F21" w14:textId="3B99FB13" w:rsidR="000F775D" w:rsidRPr="00886E15" w:rsidRDefault="000F775D" w:rsidP="000F775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Document</w:t>
            </w:r>
            <w:r w:rsidR="001B00CC" w:rsidRPr="00886E15">
              <w:rPr>
                <w:rFonts w:cstheme="minorHAnsi"/>
                <w:noProof w:val="0"/>
                <w:sz w:val="16"/>
                <w:szCs w:val="16"/>
              </w:rPr>
              <w:t xml:space="preserve"> “Colo</w:t>
            </w:r>
            <w:r w:rsidR="000171EA" w:rsidRPr="00886E15">
              <w:rPr>
                <w:rFonts w:cstheme="minorHAnsi"/>
                <w:noProof w:val="0"/>
                <w:sz w:val="16"/>
                <w:szCs w:val="16"/>
              </w:rPr>
              <w:t xml:space="preserve">mbia’s </w:t>
            </w:r>
            <w:r w:rsidR="001B00CC" w:rsidRPr="00886E15">
              <w:rPr>
                <w:rFonts w:cstheme="minorHAnsi"/>
                <w:noProof w:val="0"/>
                <w:sz w:val="16"/>
                <w:szCs w:val="16"/>
              </w:rPr>
              <w:t>Actions</w:t>
            </w:r>
            <w:r w:rsidRPr="00886E15">
              <w:rPr>
                <w:rFonts w:cstheme="minorHAnsi"/>
                <w:noProof w:val="0"/>
                <w:sz w:val="16"/>
                <w:szCs w:val="16"/>
              </w:rPr>
              <w:t xml:space="preserve"> </w:t>
            </w:r>
            <w:r w:rsidR="000171EA" w:rsidRPr="00886E15">
              <w:rPr>
                <w:rFonts w:cstheme="minorHAnsi"/>
                <w:noProof w:val="0"/>
                <w:sz w:val="16"/>
                <w:szCs w:val="16"/>
              </w:rPr>
              <w:t>to Deal with Climate Change (Mitigation, Adaptation and Education)</w:t>
            </w:r>
          </w:p>
        </w:tc>
        <w:tc>
          <w:tcPr>
            <w:tcW w:w="1513" w:type="dxa"/>
            <w:noWrap/>
            <w:vAlign w:val="center"/>
            <w:hideMark/>
          </w:tcPr>
          <w:p w14:paraId="18CB1204" w14:textId="1D41DAC7" w:rsidR="000F775D" w:rsidRPr="00886E15" w:rsidRDefault="000171EA" w:rsidP="000F775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5DFCF089" w14:textId="77777777" w:rsidTr="00886E15">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3E358A06" w14:textId="77777777" w:rsidR="000F775D" w:rsidRPr="00886E15" w:rsidRDefault="000F775D" w:rsidP="000F775D">
            <w:pPr>
              <w:jc w:val="center"/>
              <w:rPr>
                <w:rFonts w:cstheme="minorHAnsi"/>
                <w:noProof w:val="0"/>
                <w:sz w:val="16"/>
                <w:szCs w:val="16"/>
              </w:rPr>
            </w:pPr>
          </w:p>
        </w:tc>
        <w:tc>
          <w:tcPr>
            <w:tcW w:w="2517" w:type="dxa"/>
            <w:vMerge/>
            <w:vAlign w:val="center"/>
            <w:hideMark/>
          </w:tcPr>
          <w:p w14:paraId="26FCE312" w14:textId="77777777" w:rsidR="000F775D" w:rsidRPr="00886E15" w:rsidRDefault="000F775D"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5751" w:type="dxa"/>
            <w:noWrap/>
            <w:vAlign w:val="center"/>
            <w:hideMark/>
          </w:tcPr>
          <w:p w14:paraId="4E9FE9AD" w14:textId="0272B3BA" w:rsidR="000F775D" w:rsidRPr="00886E15" w:rsidRDefault="000171EA"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“Scientometry for Climate Change in Colombia”</w:t>
            </w:r>
          </w:p>
        </w:tc>
        <w:tc>
          <w:tcPr>
            <w:tcW w:w="1513" w:type="dxa"/>
            <w:noWrap/>
            <w:vAlign w:val="center"/>
            <w:hideMark/>
          </w:tcPr>
          <w:p w14:paraId="67D47E44" w14:textId="0565993A" w:rsidR="000F775D" w:rsidRPr="00886E15" w:rsidRDefault="000171EA" w:rsidP="000F775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559AB2BD" w14:textId="77777777" w:rsidTr="00886E15">
        <w:trPr>
          <w:trHeight w:val="497"/>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4BA49EF2" w14:textId="77777777" w:rsidR="000F775D" w:rsidRPr="00886E15" w:rsidRDefault="000F775D" w:rsidP="000F775D">
            <w:pPr>
              <w:jc w:val="center"/>
              <w:rPr>
                <w:rFonts w:cstheme="minorHAnsi"/>
                <w:noProof w:val="0"/>
                <w:sz w:val="16"/>
                <w:szCs w:val="16"/>
              </w:rPr>
            </w:pPr>
          </w:p>
        </w:tc>
        <w:tc>
          <w:tcPr>
            <w:tcW w:w="2517" w:type="dxa"/>
            <w:vMerge/>
            <w:vAlign w:val="center"/>
            <w:hideMark/>
          </w:tcPr>
          <w:p w14:paraId="05728854" w14:textId="77777777" w:rsidR="000F775D" w:rsidRPr="00886E15" w:rsidRDefault="000F775D" w:rsidP="000F775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tcW w:w="5751" w:type="dxa"/>
            <w:noWrap/>
            <w:vAlign w:val="center"/>
            <w:hideMark/>
          </w:tcPr>
          <w:p w14:paraId="15E4ACE6" w14:textId="0342E67F" w:rsidR="000F775D" w:rsidRPr="00886E15" w:rsidRDefault="00B03AA7">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Climate Change </w:t>
            </w:r>
            <w:r w:rsidR="000171EA" w:rsidRPr="00886E15">
              <w:rPr>
                <w:rFonts w:cstheme="minorHAnsi"/>
                <w:noProof w:val="0"/>
                <w:sz w:val="16"/>
                <w:szCs w:val="16"/>
              </w:rPr>
              <w:t xml:space="preserve">Conceptual </w:t>
            </w:r>
            <w:r w:rsidRPr="00886E15">
              <w:rPr>
                <w:rFonts w:cstheme="minorHAnsi"/>
                <w:noProof w:val="0"/>
                <w:sz w:val="16"/>
                <w:szCs w:val="16"/>
              </w:rPr>
              <w:t xml:space="preserve">Basis </w:t>
            </w:r>
            <w:r w:rsidR="006E4280" w:rsidRPr="00886E15">
              <w:rPr>
                <w:rFonts w:cstheme="minorHAnsi"/>
                <w:noProof w:val="0"/>
                <w:sz w:val="16"/>
                <w:szCs w:val="16"/>
              </w:rPr>
              <w:t>and Guide of Activities for Teachers, in the framework of the Pre-Structured Project ONDAS on Climate Change</w:t>
            </w:r>
          </w:p>
        </w:tc>
        <w:tc>
          <w:tcPr>
            <w:tcW w:w="1513" w:type="dxa"/>
            <w:noWrap/>
            <w:vAlign w:val="center"/>
            <w:hideMark/>
          </w:tcPr>
          <w:p w14:paraId="00C9B7BE" w14:textId="389147ED" w:rsidR="000F775D" w:rsidRPr="00886E15" w:rsidRDefault="006E4280" w:rsidP="000F775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6E12297E" w14:textId="77777777" w:rsidTr="00886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2AC7D7C7" w14:textId="77777777" w:rsidR="000F775D" w:rsidRPr="00886E15" w:rsidRDefault="000F775D" w:rsidP="000F775D">
            <w:pPr>
              <w:jc w:val="center"/>
              <w:rPr>
                <w:rFonts w:cstheme="minorHAnsi"/>
                <w:noProof w:val="0"/>
                <w:sz w:val="16"/>
                <w:szCs w:val="16"/>
              </w:rPr>
            </w:pPr>
          </w:p>
        </w:tc>
        <w:tc>
          <w:tcPr>
            <w:tcW w:w="2517" w:type="dxa"/>
            <w:vMerge/>
            <w:noWrap/>
            <w:vAlign w:val="center"/>
            <w:hideMark/>
          </w:tcPr>
          <w:p w14:paraId="4FADA770" w14:textId="77777777" w:rsidR="000F775D" w:rsidRPr="00886E15" w:rsidRDefault="000F775D"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5751" w:type="dxa"/>
            <w:noWrap/>
            <w:vAlign w:val="center"/>
            <w:hideMark/>
          </w:tcPr>
          <w:p w14:paraId="53FD4BBA" w14:textId="3881309F" w:rsidR="000F775D" w:rsidRPr="00886E15" w:rsidRDefault="00E820C0"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Departmental Communication Brochures</w:t>
            </w:r>
            <w:r w:rsidR="000F775D" w:rsidRPr="00886E15">
              <w:rPr>
                <w:rFonts w:cstheme="minorHAnsi"/>
                <w:noProof w:val="0"/>
                <w:sz w:val="16"/>
                <w:szCs w:val="16"/>
              </w:rPr>
              <w:t xml:space="preserve"> (32)</w:t>
            </w:r>
          </w:p>
        </w:tc>
        <w:tc>
          <w:tcPr>
            <w:tcW w:w="1513" w:type="dxa"/>
            <w:noWrap/>
            <w:vAlign w:val="center"/>
            <w:hideMark/>
          </w:tcPr>
          <w:p w14:paraId="374F08D2" w14:textId="4F330A91" w:rsidR="000F775D" w:rsidRPr="00886E15" w:rsidRDefault="00E820C0" w:rsidP="000F775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41ABFC53" w14:textId="77777777" w:rsidTr="00886E15">
        <w:trPr>
          <w:trHeight w:val="253"/>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49CEB25F" w14:textId="77777777" w:rsidR="000F775D" w:rsidRPr="00886E15" w:rsidRDefault="000F775D" w:rsidP="000F775D">
            <w:pPr>
              <w:jc w:val="center"/>
              <w:rPr>
                <w:rFonts w:cstheme="minorHAnsi"/>
                <w:noProof w:val="0"/>
                <w:sz w:val="16"/>
                <w:szCs w:val="16"/>
              </w:rPr>
            </w:pPr>
          </w:p>
        </w:tc>
        <w:tc>
          <w:tcPr>
            <w:tcW w:w="2517" w:type="dxa"/>
            <w:vMerge/>
            <w:noWrap/>
            <w:vAlign w:val="center"/>
            <w:hideMark/>
          </w:tcPr>
          <w:p w14:paraId="199DBA0F" w14:textId="77777777" w:rsidR="000F775D" w:rsidRPr="00886E15" w:rsidRDefault="000F775D" w:rsidP="000F775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tcW w:w="5751" w:type="dxa"/>
            <w:noWrap/>
            <w:vAlign w:val="center"/>
            <w:hideMark/>
          </w:tcPr>
          <w:p w14:paraId="52F7993B" w14:textId="74294F77" w:rsidR="000F775D" w:rsidRPr="00886E15" w:rsidRDefault="00E820C0" w:rsidP="000F775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3 methodological videos on GHG inventory, vulnerability analysis, and Colombia’s actions on Climate Change.</w:t>
            </w:r>
          </w:p>
        </w:tc>
        <w:tc>
          <w:tcPr>
            <w:tcW w:w="1513" w:type="dxa"/>
            <w:noWrap/>
            <w:vAlign w:val="center"/>
            <w:hideMark/>
          </w:tcPr>
          <w:p w14:paraId="7FBE46B8" w14:textId="6FDA6C8F" w:rsidR="000F775D" w:rsidRPr="00886E15" w:rsidRDefault="00E820C0" w:rsidP="000F775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47E819CA" w14:textId="77777777" w:rsidTr="00886E15">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7DFBE32D" w14:textId="77777777" w:rsidR="000F775D" w:rsidRPr="00886E15" w:rsidRDefault="000F775D" w:rsidP="000F775D">
            <w:pPr>
              <w:jc w:val="center"/>
              <w:rPr>
                <w:rFonts w:cstheme="minorHAnsi"/>
                <w:noProof w:val="0"/>
                <w:sz w:val="16"/>
                <w:szCs w:val="16"/>
              </w:rPr>
            </w:pPr>
          </w:p>
        </w:tc>
        <w:tc>
          <w:tcPr>
            <w:tcW w:w="2517" w:type="dxa"/>
            <w:vMerge/>
            <w:noWrap/>
            <w:vAlign w:val="center"/>
            <w:hideMark/>
          </w:tcPr>
          <w:p w14:paraId="43472C2F" w14:textId="77777777" w:rsidR="000F775D" w:rsidRPr="00886E15" w:rsidRDefault="000F775D"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5751" w:type="dxa"/>
            <w:noWrap/>
            <w:vAlign w:val="center"/>
            <w:hideMark/>
          </w:tcPr>
          <w:p w14:paraId="1C76E436" w14:textId="29838C2F" w:rsidR="000F775D" w:rsidRPr="00886E15" w:rsidRDefault="00E820C0"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10 videos with conferences hold by experts on issues relevant to the project.</w:t>
            </w:r>
          </w:p>
        </w:tc>
        <w:tc>
          <w:tcPr>
            <w:tcW w:w="1513" w:type="dxa"/>
            <w:noWrap/>
            <w:vAlign w:val="center"/>
            <w:hideMark/>
          </w:tcPr>
          <w:p w14:paraId="181DBCFE" w14:textId="36A59FA5" w:rsidR="000F775D" w:rsidRPr="00886E15" w:rsidRDefault="00E820C0" w:rsidP="000F775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34CA8F38" w14:textId="77777777" w:rsidTr="00886E15">
        <w:trPr>
          <w:trHeight w:val="204"/>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2E323918" w14:textId="77777777" w:rsidR="000F775D" w:rsidRPr="00886E15" w:rsidRDefault="000F775D" w:rsidP="000F775D">
            <w:pPr>
              <w:jc w:val="center"/>
              <w:rPr>
                <w:rFonts w:cstheme="minorHAnsi"/>
                <w:noProof w:val="0"/>
                <w:sz w:val="16"/>
                <w:szCs w:val="16"/>
              </w:rPr>
            </w:pPr>
          </w:p>
        </w:tc>
        <w:tc>
          <w:tcPr>
            <w:tcW w:w="2517" w:type="dxa"/>
            <w:vMerge/>
            <w:noWrap/>
            <w:vAlign w:val="center"/>
            <w:hideMark/>
          </w:tcPr>
          <w:p w14:paraId="57C517F9" w14:textId="77777777" w:rsidR="000F775D" w:rsidRPr="00886E15" w:rsidRDefault="000F775D" w:rsidP="000F775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tcW w:w="5751" w:type="dxa"/>
            <w:noWrap/>
            <w:vAlign w:val="center"/>
            <w:hideMark/>
          </w:tcPr>
          <w:p w14:paraId="3F358585" w14:textId="5BDC1F25" w:rsidR="000F775D" w:rsidRPr="00886E15" w:rsidRDefault="00E820C0">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5 videos on successful experiences of adaptation to climate change (life stories)</w:t>
            </w:r>
          </w:p>
        </w:tc>
        <w:tc>
          <w:tcPr>
            <w:tcW w:w="1513" w:type="dxa"/>
            <w:noWrap/>
            <w:vAlign w:val="center"/>
            <w:hideMark/>
          </w:tcPr>
          <w:p w14:paraId="035025E6" w14:textId="26A3B625" w:rsidR="000F775D" w:rsidRPr="00886E15" w:rsidRDefault="00E820C0" w:rsidP="000F775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3529C5BC" w14:textId="77777777" w:rsidTr="00886E15">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59E526B2" w14:textId="77777777" w:rsidR="000F775D" w:rsidRPr="00886E15" w:rsidRDefault="000F775D" w:rsidP="000F775D">
            <w:pPr>
              <w:jc w:val="center"/>
              <w:rPr>
                <w:rFonts w:cstheme="minorHAnsi"/>
                <w:noProof w:val="0"/>
                <w:sz w:val="16"/>
                <w:szCs w:val="16"/>
              </w:rPr>
            </w:pPr>
          </w:p>
        </w:tc>
        <w:tc>
          <w:tcPr>
            <w:tcW w:w="2517" w:type="dxa"/>
            <w:vMerge/>
            <w:noWrap/>
            <w:vAlign w:val="center"/>
            <w:hideMark/>
          </w:tcPr>
          <w:p w14:paraId="470A52DB" w14:textId="77777777" w:rsidR="000F775D" w:rsidRPr="00886E15" w:rsidRDefault="000F775D"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5751" w:type="dxa"/>
            <w:noWrap/>
            <w:vAlign w:val="center"/>
            <w:hideMark/>
          </w:tcPr>
          <w:p w14:paraId="72196D61" w14:textId="718F6BE6" w:rsidR="000F775D" w:rsidRPr="00886E15" w:rsidRDefault="00E820C0"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6 videos on TND results</w:t>
            </w:r>
          </w:p>
        </w:tc>
        <w:tc>
          <w:tcPr>
            <w:tcW w:w="1513" w:type="dxa"/>
            <w:noWrap/>
            <w:vAlign w:val="center"/>
            <w:hideMark/>
          </w:tcPr>
          <w:p w14:paraId="54860990" w14:textId="262B5B2E" w:rsidR="000F775D" w:rsidRPr="00886E15" w:rsidRDefault="00E820C0" w:rsidP="000F775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031A44E9"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1E9390C5" w14:textId="77777777" w:rsidR="000F775D" w:rsidRPr="00886E15" w:rsidRDefault="000F775D" w:rsidP="000F775D">
            <w:pPr>
              <w:jc w:val="center"/>
              <w:rPr>
                <w:rFonts w:cstheme="minorHAnsi"/>
                <w:noProof w:val="0"/>
                <w:sz w:val="16"/>
                <w:szCs w:val="16"/>
              </w:rPr>
            </w:pPr>
          </w:p>
        </w:tc>
        <w:tc>
          <w:tcPr>
            <w:tcW w:w="2517" w:type="dxa"/>
            <w:vMerge/>
            <w:noWrap/>
            <w:vAlign w:val="center"/>
            <w:hideMark/>
          </w:tcPr>
          <w:p w14:paraId="1E259662" w14:textId="77777777" w:rsidR="000F775D" w:rsidRPr="00886E15" w:rsidRDefault="000F775D" w:rsidP="000F775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tcW w:w="5751" w:type="dxa"/>
            <w:noWrap/>
            <w:vAlign w:val="center"/>
            <w:hideMark/>
          </w:tcPr>
          <w:p w14:paraId="2306E5A6" w14:textId="6855BAAA" w:rsidR="000F775D" w:rsidRPr="00886E15" w:rsidRDefault="00E820C0" w:rsidP="000F775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One video on project final closure </w:t>
            </w:r>
          </w:p>
        </w:tc>
        <w:tc>
          <w:tcPr>
            <w:tcW w:w="1513" w:type="dxa"/>
            <w:noWrap/>
            <w:vAlign w:val="center"/>
            <w:hideMark/>
          </w:tcPr>
          <w:p w14:paraId="5AA4E60C" w14:textId="3BE70C7C" w:rsidR="000F775D" w:rsidRPr="00886E15" w:rsidRDefault="00217AD0" w:rsidP="000F775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382300CA" w14:textId="77777777" w:rsidTr="00886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21D25D5D" w14:textId="77777777" w:rsidR="000F775D" w:rsidRPr="00886E15" w:rsidRDefault="000F775D" w:rsidP="000F775D">
            <w:pPr>
              <w:jc w:val="center"/>
              <w:rPr>
                <w:rFonts w:cstheme="minorHAnsi"/>
                <w:noProof w:val="0"/>
                <w:sz w:val="16"/>
                <w:szCs w:val="16"/>
              </w:rPr>
            </w:pPr>
          </w:p>
        </w:tc>
        <w:tc>
          <w:tcPr>
            <w:tcW w:w="2517" w:type="dxa"/>
            <w:vMerge/>
            <w:noWrap/>
            <w:vAlign w:val="center"/>
            <w:hideMark/>
          </w:tcPr>
          <w:p w14:paraId="1E546D8A" w14:textId="77777777" w:rsidR="000F775D" w:rsidRPr="00886E15" w:rsidRDefault="000F775D"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5751" w:type="dxa"/>
            <w:noWrap/>
            <w:vAlign w:val="center"/>
            <w:hideMark/>
          </w:tcPr>
          <w:p w14:paraId="27FB0CD1" w14:textId="29D6CD23" w:rsidR="000F775D" w:rsidRPr="00886E15" w:rsidRDefault="0006678F">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10 products elaborated by </w:t>
            </w:r>
            <w:r w:rsidR="00804CB6" w:rsidRPr="00AB0B93">
              <w:rPr>
                <w:rFonts w:cstheme="minorHAnsi"/>
                <w:noProof w:val="0"/>
                <w:sz w:val="16"/>
                <w:szCs w:val="16"/>
              </w:rPr>
              <w:t>Youngs</w:t>
            </w:r>
            <w:r w:rsidRPr="00886E15">
              <w:rPr>
                <w:rFonts w:cstheme="minorHAnsi"/>
                <w:noProof w:val="0"/>
                <w:sz w:val="16"/>
                <w:szCs w:val="16"/>
              </w:rPr>
              <w:t xml:space="preserve"> (3 animated, 3 broadcast microprograms, 3 radio slots and one documentary video)</w:t>
            </w:r>
          </w:p>
        </w:tc>
        <w:tc>
          <w:tcPr>
            <w:tcW w:w="1513" w:type="dxa"/>
            <w:noWrap/>
            <w:vAlign w:val="center"/>
            <w:hideMark/>
          </w:tcPr>
          <w:p w14:paraId="652784EA" w14:textId="30887442" w:rsidR="000F775D" w:rsidRPr="00886E15" w:rsidRDefault="0006678F" w:rsidP="000F775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1EBE0485"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31E221EC" w14:textId="77777777" w:rsidR="000F775D" w:rsidRPr="00886E15" w:rsidRDefault="000F775D" w:rsidP="000F775D">
            <w:pPr>
              <w:jc w:val="center"/>
              <w:rPr>
                <w:rFonts w:cstheme="minorHAnsi"/>
                <w:noProof w:val="0"/>
                <w:sz w:val="16"/>
                <w:szCs w:val="16"/>
              </w:rPr>
            </w:pPr>
          </w:p>
        </w:tc>
        <w:tc>
          <w:tcPr>
            <w:tcW w:w="2517" w:type="dxa"/>
            <w:vMerge/>
            <w:noWrap/>
            <w:vAlign w:val="center"/>
            <w:hideMark/>
          </w:tcPr>
          <w:p w14:paraId="4B3C1AB9" w14:textId="77777777" w:rsidR="000F775D" w:rsidRPr="00886E15" w:rsidRDefault="000F775D" w:rsidP="000F775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tcW w:w="5751" w:type="dxa"/>
            <w:noWrap/>
            <w:vAlign w:val="center"/>
            <w:hideMark/>
          </w:tcPr>
          <w:p w14:paraId="5BDA09B1" w14:textId="7DE0D8D2" w:rsidR="000F775D" w:rsidRPr="00886E15" w:rsidRDefault="0006678F" w:rsidP="000F775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26 project progress bulletins and relevant news, monthly issued</w:t>
            </w:r>
            <w:r w:rsidR="000F775D" w:rsidRPr="00886E15">
              <w:rPr>
                <w:rFonts w:cstheme="minorHAnsi"/>
                <w:noProof w:val="0"/>
                <w:sz w:val="16"/>
                <w:szCs w:val="16"/>
              </w:rPr>
              <w:t>.</w:t>
            </w:r>
          </w:p>
        </w:tc>
        <w:tc>
          <w:tcPr>
            <w:tcW w:w="1513" w:type="dxa"/>
            <w:noWrap/>
            <w:vAlign w:val="center"/>
            <w:hideMark/>
          </w:tcPr>
          <w:p w14:paraId="56B2A703" w14:textId="35EAF01E" w:rsidR="000F775D" w:rsidRPr="00886E15" w:rsidRDefault="0006678F" w:rsidP="000F775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38739684" w14:textId="77777777" w:rsidTr="00886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7AC02167" w14:textId="77777777" w:rsidR="000F775D" w:rsidRPr="00886E15" w:rsidRDefault="000F775D" w:rsidP="000F775D">
            <w:pPr>
              <w:jc w:val="center"/>
              <w:rPr>
                <w:rFonts w:cstheme="minorHAnsi"/>
                <w:noProof w:val="0"/>
                <w:sz w:val="16"/>
                <w:szCs w:val="16"/>
              </w:rPr>
            </w:pPr>
          </w:p>
        </w:tc>
        <w:tc>
          <w:tcPr>
            <w:tcW w:w="2517" w:type="dxa"/>
            <w:vMerge/>
            <w:noWrap/>
            <w:vAlign w:val="center"/>
            <w:hideMark/>
          </w:tcPr>
          <w:p w14:paraId="37CE6A60" w14:textId="77777777" w:rsidR="000F775D" w:rsidRPr="00886E15" w:rsidRDefault="000F775D"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5751" w:type="dxa"/>
            <w:noWrap/>
            <w:vAlign w:val="center"/>
            <w:hideMark/>
          </w:tcPr>
          <w:p w14:paraId="04D3A564" w14:textId="5B801417" w:rsidR="000F775D" w:rsidRPr="00886E15" w:rsidRDefault="0006678F"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Web page </w:t>
            </w:r>
            <w:r w:rsidR="000F775D" w:rsidRPr="00886E15">
              <w:rPr>
                <w:rFonts w:cstheme="minorHAnsi"/>
                <w:noProof w:val="0"/>
                <w:sz w:val="16"/>
                <w:szCs w:val="16"/>
              </w:rPr>
              <w:t xml:space="preserve">www.cambioclimatico.gov.co </w:t>
            </w:r>
            <w:r w:rsidRPr="00886E15">
              <w:rPr>
                <w:rFonts w:cstheme="minorHAnsi"/>
                <w:noProof w:val="0"/>
                <w:sz w:val="16"/>
                <w:szCs w:val="16"/>
              </w:rPr>
              <w:t>, updated and improved.</w:t>
            </w:r>
          </w:p>
        </w:tc>
        <w:tc>
          <w:tcPr>
            <w:tcW w:w="1513" w:type="dxa"/>
            <w:noWrap/>
            <w:vAlign w:val="center"/>
            <w:hideMark/>
          </w:tcPr>
          <w:p w14:paraId="467CAFDD" w14:textId="5B8FA0D4" w:rsidR="000F775D" w:rsidRPr="00886E15" w:rsidRDefault="0006678F" w:rsidP="000F775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26F6FB69"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456208A4" w14:textId="77777777" w:rsidR="000F775D" w:rsidRPr="00886E15" w:rsidRDefault="000F775D" w:rsidP="000F775D">
            <w:pPr>
              <w:jc w:val="center"/>
              <w:rPr>
                <w:rFonts w:cstheme="minorHAnsi"/>
                <w:noProof w:val="0"/>
                <w:sz w:val="16"/>
                <w:szCs w:val="16"/>
              </w:rPr>
            </w:pPr>
          </w:p>
        </w:tc>
        <w:tc>
          <w:tcPr>
            <w:tcW w:w="2517" w:type="dxa"/>
            <w:vMerge/>
            <w:noWrap/>
            <w:vAlign w:val="center"/>
            <w:hideMark/>
          </w:tcPr>
          <w:p w14:paraId="5CF24861" w14:textId="77777777" w:rsidR="000F775D" w:rsidRPr="00886E15" w:rsidRDefault="000F775D" w:rsidP="000F775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tcW w:w="5751" w:type="dxa"/>
            <w:noWrap/>
            <w:vAlign w:val="center"/>
            <w:hideMark/>
          </w:tcPr>
          <w:p w14:paraId="55CF920B" w14:textId="3019C320" w:rsidR="000F775D" w:rsidRPr="00886E15" w:rsidRDefault="000F775D" w:rsidP="000F775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1 fan page y 1 blog </w:t>
            </w:r>
            <w:r w:rsidR="0006678F" w:rsidRPr="00886E15">
              <w:rPr>
                <w:rFonts w:cstheme="minorHAnsi"/>
                <w:noProof w:val="0"/>
                <w:sz w:val="16"/>
                <w:szCs w:val="16"/>
              </w:rPr>
              <w:t>for “</w:t>
            </w:r>
            <w:r w:rsidR="00804CB6" w:rsidRPr="00AB0B93">
              <w:rPr>
                <w:rFonts w:cstheme="minorHAnsi"/>
                <w:noProof w:val="0"/>
                <w:sz w:val="16"/>
                <w:szCs w:val="16"/>
              </w:rPr>
              <w:t>Youngs</w:t>
            </w:r>
            <w:r w:rsidR="0006678F" w:rsidRPr="00886E15">
              <w:rPr>
                <w:rFonts w:cstheme="minorHAnsi"/>
                <w:noProof w:val="0"/>
                <w:sz w:val="16"/>
                <w:szCs w:val="16"/>
              </w:rPr>
              <w:t xml:space="preserve"> in action before climate change” initiative </w:t>
            </w:r>
          </w:p>
        </w:tc>
        <w:tc>
          <w:tcPr>
            <w:tcW w:w="1513" w:type="dxa"/>
            <w:noWrap/>
            <w:vAlign w:val="center"/>
            <w:hideMark/>
          </w:tcPr>
          <w:p w14:paraId="1722A3EA" w14:textId="675F81DB" w:rsidR="000F775D" w:rsidRPr="00886E15" w:rsidRDefault="00804CB6" w:rsidP="000F775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Pr>
                <w:rFonts w:cstheme="minorHAnsi"/>
                <w:noProof w:val="0"/>
                <w:sz w:val="16"/>
                <w:szCs w:val="16"/>
              </w:rPr>
              <w:t>finished</w:t>
            </w:r>
          </w:p>
        </w:tc>
      </w:tr>
      <w:tr w:rsidR="00683089" w:rsidRPr="00AB0B93" w14:paraId="729393E4" w14:textId="77777777" w:rsidTr="00886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6C17B5D8" w14:textId="77777777" w:rsidR="000F775D" w:rsidRPr="00886E15" w:rsidRDefault="000F775D" w:rsidP="000F775D">
            <w:pPr>
              <w:jc w:val="center"/>
              <w:rPr>
                <w:rFonts w:cstheme="minorHAnsi"/>
                <w:noProof w:val="0"/>
                <w:sz w:val="16"/>
                <w:szCs w:val="16"/>
              </w:rPr>
            </w:pPr>
          </w:p>
        </w:tc>
        <w:tc>
          <w:tcPr>
            <w:tcW w:w="2517" w:type="dxa"/>
            <w:vMerge/>
            <w:noWrap/>
            <w:vAlign w:val="center"/>
            <w:hideMark/>
          </w:tcPr>
          <w:p w14:paraId="64A82357" w14:textId="77777777" w:rsidR="000F775D" w:rsidRPr="00886E15" w:rsidRDefault="000F775D"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5751" w:type="dxa"/>
            <w:noWrap/>
            <w:vAlign w:val="center"/>
            <w:hideMark/>
          </w:tcPr>
          <w:p w14:paraId="2160B4D2" w14:textId="3247E970" w:rsidR="000F775D" w:rsidRPr="00886E15" w:rsidRDefault="0006678F"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Press bulletins for event launching and strategy </w:t>
            </w:r>
            <w:r w:rsidR="002A139B" w:rsidRPr="00886E15">
              <w:rPr>
                <w:rFonts w:cstheme="minorHAnsi"/>
                <w:noProof w:val="0"/>
                <w:sz w:val="16"/>
                <w:szCs w:val="16"/>
              </w:rPr>
              <w:t xml:space="preserve">for social networks </w:t>
            </w:r>
            <w:r w:rsidR="000F775D" w:rsidRPr="00886E15">
              <w:rPr>
                <w:rFonts w:cstheme="minorHAnsi"/>
                <w:noProof w:val="0"/>
                <w:sz w:val="16"/>
                <w:szCs w:val="16"/>
              </w:rPr>
              <w:t xml:space="preserve">(Twitter, Facebook </w:t>
            </w:r>
            <w:r w:rsidR="002A139B" w:rsidRPr="00886E15">
              <w:rPr>
                <w:rFonts w:cstheme="minorHAnsi"/>
                <w:noProof w:val="0"/>
                <w:sz w:val="16"/>
                <w:szCs w:val="16"/>
              </w:rPr>
              <w:t>and institutional webpages).</w:t>
            </w:r>
          </w:p>
        </w:tc>
        <w:tc>
          <w:tcPr>
            <w:tcW w:w="1513" w:type="dxa"/>
            <w:noWrap/>
            <w:vAlign w:val="center"/>
            <w:hideMark/>
          </w:tcPr>
          <w:p w14:paraId="1605AB91" w14:textId="0BD33087" w:rsidR="000F775D" w:rsidRPr="00886E15" w:rsidRDefault="002A139B" w:rsidP="000F775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1713CBB1"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229D9734" w14:textId="77777777" w:rsidR="000F775D" w:rsidRPr="00886E15" w:rsidRDefault="000F775D" w:rsidP="000F775D">
            <w:pPr>
              <w:jc w:val="center"/>
              <w:rPr>
                <w:rFonts w:cstheme="minorHAnsi"/>
                <w:noProof w:val="0"/>
                <w:sz w:val="16"/>
                <w:szCs w:val="16"/>
              </w:rPr>
            </w:pPr>
          </w:p>
        </w:tc>
        <w:tc>
          <w:tcPr>
            <w:tcW w:w="2517" w:type="dxa"/>
            <w:vMerge/>
            <w:noWrap/>
            <w:vAlign w:val="center"/>
            <w:hideMark/>
          </w:tcPr>
          <w:p w14:paraId="12BE65A8" w14:textId="77777777" w:rsidR="000F775D" w:rsidRPr="00886E15" w:rsidRDefault="000F775D" w:rsidP="000F775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tcW w:w="5751" w:type="dxa"/>
            <w:noWrap/>
            <w:vAlign w:val="center"/>
            <w:hideMark/>
          </w:tcPr>
          <w:p w14:paraId="2D4EA79D" w14:textId="5CCE646F" w:rsidR="000F775D" w:rsidRPr="00886E15" w:rsidRDefault="002A139B" w:rsidP="000F775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Press notes with project results (national and regional)</w:t>
            </w:r>
          </w:p>
        </w:tc>
        <w:tc>
          <w:tcPr>
            <w:tcW w:w="1513" w:type="dxa"/>
            <w:noWrap/>
            <w:vAlign w:val="center"/>
            <w:hideMark/>
          </w:tcPr>
          <w:p w14:paraId="3D80F3BF" w14:textId="74EFEAFC" w:rsidR="000F775D" w:rsidRPr="00886E15" w:rsidRDefault="002A139B" w:rsidP="000F775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3EE9330A" w14:textId="77777777" w:rsidTr="00886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6D7A0EF4" w14:textId="77777777" w:rsidR="000F775D" w:rsidRPr="00886E15" w:rsidRDefault="000F775D" w:rsidP="000F775D">
            <w:pPr>
              <w:jc w:val="center"/>
              <w:rPr>
                <w:rFonts w:cstheme="minorHAnsi"/>
                <w:noProof w:val="0"/>
                <w:sz w:val="16"/>
                <w:szCs w:val="16"/>
              </w:rPr>
            </w:pPr>
          </w:p>
        </w:tc>
        <w:tc>
          <w:tcPr>
            <w:tcW w:w="2517" w:type="dxa"/>
            <w:vMerge/>
            <w:noWrap/>
            <w:vAlign w:val="center"/>
            <w:hideMark/>
          </w:tcPr>
          <w:p w14:paraId="7E9C95AE" w14:textId="77777777" w:rsidR="000F775D" w:rsidRPr="00886E15" w:rsidRDefault="000F775D"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5751" w:type="dxa"/>
            <w:noWrap/>
            <w:vAlign w:val="center"/>
            <w:hideMark/>
          </w:tcPr>
          <w:p w14:paraId="58273BE8" w14:textId="3316BEA2" w:rsidR="000F775D" w:rsidRPr="00886E15" w:rsidRDefault="002A139B"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Events for project products’ launching </w:t>
            </w:r>
          </w:p>
        </w:tc>
        <w:tc>
          <w:tcPr>
            <w:tcW w:w="1513" w:type="dxa"/>
            <w:noWrap/>
            <w:vAlign w:val="center"/>
            <w:hideMark/>
          </w:tcPr>
          <w:p w14:paraId="74320B52" w14:textId="0A9C14B6" w:rsidR="000F775D" w:rsidRPr="00886E15" w:rsidRDefault="002A139B" w:rsidP="000F775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37CA2B4E"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709" w:type="dxa"/>
            <w:vMerge/>
            <w:noWrap/>
            <w:vAlign w:val="center"/>
            <w:hideMark/>
          </w:tcPr>
          <w:p w14:paraId="1357CFFE" w14:textId="77777777" w:rsidR="000F775D" w:rsidRPr="00886E15" w:rsidRDefault="000F775D" w:rsidP="000F775D">
            <w:pPr>
              <w:jc w:val="center"/>
              <w:rPr>
                <w:rFonts w:cstheme="minorHAnsi"/>
                <w:noProof w:val="0"/>
                <w:sz w:val="16"/>
                <w:szCs w:val="16"/>
              </w:rPr>
            </w:pPr>
          </w:p>
        </w:tc>
        <w:tc>
          <w:tcPr>
            <w:tcW w:w="2517" w:type="dxa"/>
            <w:vMerge/>
            <w:noWrap/>
            <w:vAlign w:val="center"/>
            <w:hideMark/>
          </w:tcPr>
          <w:p w14:paraId="2AD2F015" w14:textId="77777777" w:rsidR="000F775D" w:rsidRPr="00886E15" w:rsidRDefault="000F775D" w:rsidP="000F775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tcW w:w="5751" w:type="dxa"/>
            <w:noWrap/>
            <w:vAlign w:val="center"/>
            <w:hideMark/>
          </w:tcPr>
          <w:p w14:paraId="795120EE" w14:textId="20D34503" w:rsidR="000F775D" w:rsidRPr="00886E15" w:rsidRDefault="00804CB6">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AB0B93">
              <w:rPr>
                <w:rFonts w:cstheme="minorHAnsi"/>
                <w:noProof w:val="0"/>
                <w:sz w:val="16"/>
                <w:szCs w:val="16"/>
              </w:rPr>
              <w:t>PowerPoint</w:t>
            </w:r>
            <w:r w:rsidR="002A139B" w:rsidRPr="00886E15">
              <w:rPr>
                <w:rFonts w:cstheme="minorHAnsi"/>
                <w:noProof w:val="0"/>
                <w:sz w:val="16"/>
                <w:szCs w:val="16"/>
              </w:rPr>
              <w:t xml:space="preserve"> and/or Prezi presentations of national communication results (linked to each launch event)</w:t>
            </w:r>
          </w:p>
        </w:tc>
        <w:tc>
          <w:tcPr>
            <w:tcW w:w="1513" w:type="dxa"/>
            <w:noWrap/>
            <w:vAlign w:val="center"/>
            <w:hideMark/>
          </w:tcPr>
          <w:p w14:paraId="3869395B" w14:textId="640B5516" w:rsidR="000F775D" w:rsidRPr="00886E15" w:rsidRDefault="006A285D" w:rsidP="000F775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6D5E0F2A" w14:textId="77777777" w:rsidTr="00886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9" w:type="dxa"/>
            <w:noWrap/>
            <w:vAlign w:val="center"/>
          </w:tcPr>
          <w:p w14:paraId="61EC219B" w14:textId="77777777" w:rsidR="000F775D" w:rsidRPr="00886E15" w:rsidRDefault="000F775D" w:rsidP="000F775D">
            <w:pPr>
              <w:jc w:val="center"/>
              <w:rPr>
                <w:rFonts w:cstheme="minorHAnsi"/>
                <w:noProof w:val="0"/>
                <w:sz w:val="16"/>
                <w:szCs w:val="16"/>
              </w:rPr>
            </w:pPr>
          </w:p>
        </w:tc>
        <w:tc>
          <w:tcPr>
            <w:tcW w:w="2517" w:type="dxa"/>
            <w:noWrap/>
            <w:vAlign w:val="center"/>
          </w:tcPr>
          <w:p w14:paraId="3AD22215" w14:textId="77777777" w:rsidR="000F775D" w:rsidRPr="00886E15" w:rsidRDefault="000F775D"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5751" w:type="dxa"/>
            <w:noWrap/>
            <w:vAlign w:val="center"/>
          </w:tcPr>
          <w:p w14:paraId="2A725340" w14:textId="2D3733A5" w:rsidR="000F775D" w:rsidRPr="00886E15" w:rsidRDefault="002A139B">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“Be aware: the first step to adapt”. Basic </w:t>
            </w:r>
            <w:r w:rsidR="006A285D" w:rsidRPr="00886E15">
              <w:rPr>
                <w:rFonts w:cstheme="minorHAnsi"/>
                <w:noProof w:val="0"/>
                <w:sz w:val="16"/>
                <w:szCs w:val="16"/>
              </w:rPr>
              <w:t>guide on climate change concepts.</w:t>
            </w:r>
          </w:p>
        </w:tc>
        <w:tc>
          <w:tcPr>
            <w:tcW w:w="1513" w:type="dxa"/>
            <w:noWrap/>
            <w:vAlign w:val="center"/>
          </w:tcPr>
          <w:p w14:paraId="7EF08CFF" w14:textId="39C50953" w:rsidR="000F775D" w:rsidRPr="00886E15" w:rsidRDefault="006A285D" w:rsidP="000F775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4D667A93" w14:textId="77777777" w:rsidTr="00886E15">
        <w:trPr>
          <w:trHeight w:val="288"/>
        </w:trPr>
        <w:tc>
          <w:tcPr>
            <w:cnfStyle w:val="001000000000" w:firstRow="0" w:lastRow="0" w:firstColumn="1" w:lastColumn="0" w:oddVBand="0" w:evenVBand="0" w:oddHBand="0" w:evenHBand="0" w:firstRowFirstColumn="0" w:firstRowLastColumn="0" w:lastRowFirstColumn="0" w:lastRowLastColumn="0"/>
            <w:tcW w:w="709" w:type="dxa"/>
            <w:noWrap/>
            <w:vAlign w:val="center"/>
          </w:tcPr>
          <w:p w14:paraId="4C78BA44" w14:textId="77777777" w:rsidR="000F775D" w:rsidRPr="00886E15" w:rsidRDefault="000F775D" w:rsidP="000F775D">
            <w:pPr>
              <w:jc w:val="center"/>
              <w:rPr>
                <w:rFonts w:cstheme="minorHAnsi"/>
                <w:noProof w:val="0"/>
                <w:sz w:val="16"/>
                <w:szCs w:val="16"/>
              </w:rPr>
            </w:pPr>
          </w:p>
        </w:tc>
        <w:tc>
          <w:tcPr>
            <w:tcW w:w="2517" w:type="dxa"/>
            <w:noWrap/>
            <w:vAlign w:val="center"/>
          </w:tcPr>
          <w:p w14:paraId="4E8E8DDB" w14:textId="77777777" w:rsidR="000F775D" w:rsidRPr="00886E15" w:rsidRDefault="000F775D" w:rsidP="000F775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tcW w:w="5751" w:type="dxa"/>
            <w:noWrap/>
            <w:vAlign w:val="center"/>
          </w:tcPr>
          <w:p w14:paraId="4DE4EB84" w14:textId="57037A76" w:rsidR="000F775D" w:rsidRPr="00886E15" w:rsidRDefault="006A285D" w:rsidP="000F775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“Youngs in Action before Climate Change: Activity Guide.</w:t>
            </w:r>
          </w:p>
        </w:tc>
        <w:tc>
          <w:tcPr>
            <w:tcW w:w="1513" w:type="dxa"/>
            <w:noWrap/>
            <w:vAlign w:val="center"/>
          </w:tcPr>
          <w:p w14:paraId="622C0270" w14:textId="3B7DDB62" w:rsidR="000F775D" w:rsidRPr="00886E15" w:rsidRDefault="006A285D" w:rsidP="000F775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r w:rsidR="00683089" w:rsidRPr="00AB0B93" w14:paraId="20906340" w14:textId="77777777" w:rsidTr="00886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9" w:type="dxa"/>
            <w:noWrap/>
            <w:vAlign w:val="center"/>
          </w:tcPr>
          <w:p w14:paraId="6F7924DA" w14:textId="77777777" w:rsidR="000F775D" w:rsidRPr="00886E15" w:rsidRDefault="000F775D" w:rsidP="000F775D">
            <w:pPr>
              <w:jc w:val="center"/>
              <w:rPr>
                <w:rFonts w:cstheme="minorHAnsi"/>
                <w:noProof w:val="0"/>
                <w:sz w:val="16"/>
                <w:szCs w:val="16"/>
              </w:rPr>
            </w:pPr>
          </w:p>
        </w:tc>
        <w:tc>
          <w:tcPr>
            <w:tcW w:w="2517" w:type="dxa"/>
            <w:noWrap/>
            <w:vAlign w:val="center"/>
          </w:tcPr>
          <w:p w14:paraId="1587BC07" w14:textId="77777777" w:rsidR="000F775D" w:rsidRPr="00886E15" w:rsidRDefault="000F775D"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5751" w:type="dxa"/>
            <w:noWrap/>
            <w:vAlign w:val="center"/>
          </w:tcPr>
          <w:p w14:paraId="134523B3" w14:textId="66560243" w:rsidR="000F775D" w:rsidRPr="00886E15" w:rsidRDefault="006A285D" w:rsidP="000F775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“Youngs in Action before Climate Change: Guide for Research Groups.</w:t>
            </w:r>
          </w:p>
        </w:tc>
        <w:tc>
          <w:tcPr>
            <w:tcW w:w="1513" w:type="dxa"/>
            <w:noWrap/>
            <w:vAlign w:val="center"/>
          </w:tcPr>
          <w:p w14:paraId="5E77449F" w14:textId="0CA19F02" w:rsidR="000F775D" w:rsidRPr="00886E15" w:rsidRDefault="006A285D" w:rsidP="000F775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finished</w:t>
            </w:r>
          </w:p>
        </w:tc>
      </w:tr>
    </w:tbl>
    <w:p w14:paraId="4F8B758B" w14:textId="77777777" w:rsidR="00BE29EC" w:rsidRPr="00886E15" w:rsidRDefault="00BE29EC" w:rsidP="00ED2055">
      <w:pPr>
        <w:rPr>
          <w:noProof w:val="0"/>
        </w:rPr>
        <w:sectPr w:rsidR="00BE29EC" w:rsidRPr="00886E15" w:rsidSect="00886E15">
          <w:pgSz w:w="12240" w:h="15840" w:code="1"/>
          <w:pgMar w:top="1701" w:right="1417" w:bottom="1701" w:left="1417" w:header="709" w:footer="709" w:gutter="0"/>
          <w:cols w:space="708"/>
          <w:docGrid w:linePitch="360"/>
        </w:sectPr>
      </w:pPr>
    </w:p>
    <w:p w14:paraId="34292885" w14:textId="1E63FA1B" w:rsidR="00DF205A" w:rsidRPr="00886E15" w:rsidRDefault="00541849" w:rsidP="00886E15">
      <w:pPr>
        <w:pStyle w:val="Ttulo3"/>
        <w:numPr>
          <w:ilvl w:val="2"/>
          <w:numId w:val="13"/>
        </w:numPr>
        <w:ind w:left="851" w:hanging="851"/>
      </w:pPr>
      <w:bookmarkStart w:id="2020" w:name="_Toc494972553"/>
      <w:r w:rsidRPr="00886E15">
        <w:lastRenderedPageBreak/>
        <w:t>Adaptive Management</w:t>
      </w:r>
      <w:bookmarkEnd w:id="2020"/>
      <w:r w:rsidRPr="00886E15">
        <w:t xml:space="preserve"> </w:t>
      </w:r>
    </w:p>
    <w:p w14:paraId="44BEDAAE" w14:textId="64764171" w:rsidR="00541849" w:rsidRPr="00886E15" w:rsidRDefault="00541849" w:rsidP="00B85FF0">
      <w:pPr>
        <w:jc w:val="both"/>
        <w:rPr>
          <w:noProof w:val="0"/>
        </w:rPr>
      </w:pPr>
      <w:r w:rsidRPr="00886E15">
        <w:rPr>
          <w:noProof w:val="0"/>
        </w:rPr>
        <w:t xml:space="preserve">The project was implemented with no significative problematic situations, </w:t>
      </w:r>
      <w:r w:rsidR="00804CB6" w:rsidRPr="00AB0B93">
        <w:rPr>
          <w:noProof w:val="0"/>
        </w:rPr>
        <w:t>except for</w:t>
      </w:r>
      <w:r w:rsidRPr="00886E15">
        <w:rPr>
          <w:noProof w:val="0"/>
        </w:rPr>
        <w:t xml:space="preserve"> typical delays noted during the first year of project implementation, this is, selection of </w:t>
      </w:r>
      <w:r w:rsidR="008364B9" w:rsidRPr="00886E15">
        <w:rPr>
          <w:noProof w:val="0"/>
        </w:rPr>
        <w:t xml:space="preserve">the </w:t>
      </w:r>
      <w:r w:rsidRPr="00886E15">
        <w:rPr>
          <w:noProof w:val="0"/>
        </w:rPr>
        <w:t xml:space="preserve">project team and the time needed for </w:t>
      </w:r>
      <w:r w:rsidR="008364B9" w:rsidRPr="00886E15">
        <w:rPr>
          <w:noProof w:val="0"/>
        </w:rPr>
        <w:t xml:space="preserve">inception of both, </w:t>
      </w:r>
      <w:r w:rsidRPr="00886E15">
        <w:rPr>
          <w:noProof w:val="0"/>
        </w:rPr>
        <w:t xml:space="preserve">project and its </w:t>
      </w:r>
      <w:r w:rsidR="008364B9" w:rsidRPr="00886E15">
        <w:rPr>
          <w:noProof w:val="0"/>
        </w:rPr>
        <w:t>team</w:t>
      </w:r>
      <w:r w:rsidRPr="00886E15">
        <w:rPr>
          <w:noProof w:val="0"/>
        </w:rPr>
        <w:t xml:space="preserve">work into the structure and </w:t>
      </w:r>
      <w:r w:rsidR="00804CB6" w:rsidRPr="00AB0B93">
        <w:rPr>
          <w:noProof w:val="0"/>
        </w:rPr>
        <w:t>managerial</w:t>
      </w:r>
      <w:r w:rsidRPr="00886E15">
        <w:rPr>
          <w:noProof w:val="0"/>
        </w:rPr>
        <w:t xml:space="preserve"> procedures from the hosted institution, in this case IDEAM</w:t>
      </w:r>
      <w:r w:rsidR="00EF3CA7" w:rsidRPr="00886E15">
        <w:rPr>
          <w:noProof w:val="0"/>
        </w:rPr>
        <w:t xml:space="preserve">. </w:t>
      </w:r>
      <w:r w:rsidRPr="00886E15">
        <w:rPr>
          <w:noProof w:val="0"/>
        </w:rPr>
        <w:t xml:space="preserve">This inception process </w:t>
      </w:r>
      <w:r w:rsidR="00A36D10" w:rsidRPr="00886E15">
        <w:rPr>
          <w:noProof w:val="0"/>
        </w:rPr>
        <w:t xml:space="preserve">meant </w:t>
      </w:r>
      <w:r w:rsidR="00385D26" w:rsidRPr="00886E15">
        <w:rPr>
          <w:noProof w:val="0"/>
        </w:rPr>
        <w:t xml:space="preserve">a year of delay in the project </w:t>
      </w:r>
      <w:r w:rsidR="00076AAC" w:rsidRPr="00886E15">
        <w:rPr>
          <w:noProof w:val="0"/>
        </w:rPr>
        <w:t>schedule</w:t>
      </w:r>
      <w:r w:rsidR="00385D26" w:rsidRPr="00886E15">
        <w:rPr>
          <w:noProof w:val="0"/>
        </w:rPr>
        <w:t xml:space="preserve">, but this was compensated by the progress of activities in the following years, being worth mentioning that the delay was always kept on budget, thus there was no </w:t>
      </w:r>
      <w:r w:rsidR="00E75B14" w:rsidRPr="00886E15">
        <w:rPr>
          <w:noProof w:val="0"/>
        </w:rPr>
        <w:t xml:space="preserve">resource </w:t>
      </w:r>
      <w:r w:rsidR="00385D26" w:rsidRPr="00886E15">
        <w:rPr>
          <w:noProof w:val="0"/>
        </w:rPr>
        <w:t xml:space="preserve">loses by this situation.    </w:t>
      </w:r>
      <w:r w:rsidRPr="00886E15">
        <w:rPr>
          <w:noProof w:val="0"/>
        </w:rPr>
        <w:t xml:space="preserve">  </w:t>
      </w:r>
    </w:p>
    <w:p w14:paraId="37FA1D8E" w14:textId="4245A55C" w:rsidR="00256D5A" w:rsidRPr="00886E15" w:rsidRDefault="00256D5A" w:rsidP="00B85FF0">
      <w:pPr>
        <w:jc w:val="both"/>
        <w:rPr>
          <w:noProof w:val="0"/>
        </w:rPr>
      </w:pPr>
      <w:bookmarkStart w:id="2021" w:name="_Hlk491260407"/>
      <w:r w:rsidRPr="00886E15">
        <w:rPr>
          <w:noProof w:val="0"/>
        </w:rPr>
        <w:t xml:space="preserve">On the other hand, the project team designed a communication strategy consisting on making dissemination activities by each stage of document production from the national communication on climate change, instead of </w:t>
      </w:r>
      <w:r w:rsidR="00606012" w:rsidRPr="00886E15">
        <w:rPr>
          <w:noProof w:val="0"/>
        </w:rPr>
        <w:t xml:space="preserve">waiting that all </w:t>
      </w:r>
      <w:r w:rsidR="00EF3CA7" w:rsidRPr="00886E15">
        <w:rPr>
          <w:noProof w:val="0"/>
        </w:rPr>
        <w:t xml:space="preserve">these </w:t>
      </w:r>
      <w:r w:rsidR="00606012" w:rsidRPr="00886E15">
        <w:rPr>
          <w:noProof w:val="0"/>
        </w:rPr>
        <w:t xml:space="preserve">project products were </w:t>
      </w:r>
      <w:r w:rsidR="00EF3CA7" w:rsidRPr="00886E15">
        <w:rPr>
          <w:noProof w:val="0"/>
        </w:rPr>
        <w:t>completed</w:t>
      </w:r>
      <w:r w:rsidR="00606012" w:rsidRPr="00886E15">
        <w:rPr>
          <w:noProof w:val="0"/>
        </w:rPr>
        <w:t xml:space="preserve">. </w:t>
      </w:r>
      <w:r w:rsidR="00EF3CA7" w:rsidRPr="00886E15">
        <w:rPr>
          <w:noProof w:val="0"/>
        </w:rPr>
        <w:t xml:space="preserve">In this way, </w:t>
      </w:r>
      <w:r w:rsidR="00804CB6" w:rsidRPr="00AB0B93">
        <w:rPr>
          <w:noProof w:val="0"/>
        </w:rPr>
        <w:t>communication</w:t>
      </w:r>
      <w:r w:rsidR="00606012" w:rsidRPr="00886E15">
        <w:rPr>
          <w:noProof w:val="0"/>
        </w:rPr>
        <w:t xml:space="preserve"> campaigns were made whenever the GHG inventory was progressing, </w:t>
      </w:r>
      <w:r w:rsidR="00EF3CA7" w:rsidRPr="00886E15">
        <w:rPr>
          <w:noProof w:val="0"/>
        </w:rPr>
        <w:t xml:space="preserve">kept </w:t>
      </w:r>
      <w:r w:rsidR="00606012" w:rsidRPr="00886E15">
        <w:rPr>
          <w:noProof w:val="0"/>
        </w:rPr>
        <w:t xml:space="preserve">reporting partial results and progress that held attention from key actors. The same was made with the component of climate change scenarios, vulnerability and national circumstances. </w:t>
      </w:r>
    </w:p>
    <w:bookmarkEnd w:id="2021"/>
    <w:p w14:paraId="0A60E938" w14:textId="175B1616" w:rsidR="00160F83" w:rsidRPr="00886E15" w:rsidRDefault="001525F6" w:rsidP="00B85FF0">
      <w:pPr>
        <w:jc w:val="both"/>
        <w:rPr>
          <w:noProof w:val="0"/>
        </w:rPr>
      </w:pPr>
      <w:r w:rsidRPr="00886E15">
        <w:rPr>
          <w:noProof w:val="0"/>
        </w:rPr>
        <w:t xml:space="preserve">The </w:t>
      </w:r>
      <w:r w:rsidR="00804CB6" w:rsidRPr="00AB0B93">
        <w:rPr>
          <w:noProof w:val="0"/>
        </w:rPr>
        <w:t>approach</w:t>
      </w:r>
      <w:r w:rsidRPr="00886E15">
        <w:rPr>
          <w:noProof w:val="0"/>
        </w:rPr>
        <w:t xml:space="preserve"> for the </w:t>
      </w:r>
      <w:r w:rsidR="00160F83" w:rsidRPr="00886E15">
        <w:rPr>
          <w:noProof w:val="0"/>
        </w:rPr>
        <w:t xml:space="preserve">national circumstances </w:t>
      </w:r>
      <w:r w:rsidRPr="00886E15">
        <w:rPr>
          <w:noProof w:val="0"/>
        </w:rPr>
        <w:t xml:space="preserve">document was also changed </w:t>
      </w:r>
      <w:r w:rsidR="00160F83" w:rsidRPr="00886E15">
        <w:rPr>
          <w:noProof w:val="0"/>
        </w:rPr>
        <w:t>(collection of policies, laws, programs, institutionality, etc.)</w:t>
      </w:r>
      <w:r w:rsidRPr="00886E15">
        <w:rPr>
          <w:noProof w:val="0"/>
        </w:rPr>
        <w:t xml:space="preserve">, becoming </w:t>
      </w:r>
      <w:r w:rsidR="00804CB6" w:rsidRPr="00AB0B93">
        <w:rPr>
          <w:noProof w:val="0"/>
        </w:rPr>
        <w:t>an</w:t>
      </w:r>
      <w:r w:rsidR="004E52C3" w:rsidRPr="00886E15">
        <w:rPr>
          <w:noProof w:val="0"/>
        </w:rPr>
        <w:t xml:space="preserve"> explanatory document on how economic and policy instruments and institutionality had contributed to cause the current country’s vulnerability level towards climate change.  </w:t>
      </w:r>
    </w:p>
    <w:p w14:paraId="38CCFFF1" w14:textId="7A0E9347" w:rsidR="00D4108B" w:rsidRPr="00886E15" w:rsidRDefault="00D4108B" w:rsidP="00B85FF0">
      <w:pPr>
        <w:jc w:val="both"/>
        <w:rPr>
          <w:noProof w:val="0"/>
        </w:rPr>
      </w:pPr>
      <w:r w:rsidRPr="00886E15">
        <w:rPr>
          <w:noProof w:val="0"/>
        </w:rPr>
        <w:t xml:space="preserve">Adaptive management and innovations made </w:t>
      </w:r>
      <w:r w:rsidR="001525F6" w:rsidRPr="00886E15">
        <w:rPr>
          <w:noProof w:val="0"/>
        </w:rPr>
        <w:t>were</w:t>
      </w:r>
      <w:r w:rsidRPr="00886E15">
        <w:rPr>
          <w:noProof w:val="0"/>
        </w:rPr>
        <w:t xml:space="preserve"> mainly based in the use of annual work plans and technical workgroups with relevant actors, that were specific for each project component (5 working groups in total). Progress made for inventory and climate change scenarios and vulnerability components were verified </w:t>
      </w:r>
      <w:r w:rsidR="00E60683" w:rsidRPr="00886E15">
        <w:rPr>
          <w:noProof w:val="0"/>
        </w:rPr>
        <w:t xml:space="preserve">with </w:t>
      </w:r>
      <w:r w:rsidRPr="00886E15">
        <w:rPr>
          <w:noProof w:val="0"/>
        </w:rPr>
        <w:t xml:space="preserve">international IPCC experts, who reviewed the adjustments made to the methodology and submitted the corresponding reports. These experts’ reports advised to project team the need to firstly respond questions on </w:t>
      </w:r>
      <w:r w:rsidR="00C055F0" w:rsidRPr="00886E15">
        <w:rPr>
          <w:noProof w:val="0"/>
        </w:rPr>
        <w:t>vulnerability analysis and scenarios (for what these will be needed, who will use them,</w:t>
      </w:r>
      <w:r w:rsidR="00E820C3" w:rsidRPr="00886E15">
        <w:rPr>
          <w:noProof w:val="0"/>
        </w:rPr>
        <w:t xml:space="preserve"> what are the needs to satisfy</w:t>
      </w:r>
      <w:r w:rsidR="00C055F0" w:rsidRPr="00886E15">
        <w:rPr>
          <w:noProof w:val="0"/>
        </w:rPr>
        <w:t>)</w:t>
      </w:r>
      <w:r w:rsidRPr="00886E15">
        <w:rPr>
          <w:noProof w:val="0"/>
        </w:rPr>
        <w:t xml:space="preserve"> </w:t>
      </w:r>
      <w:r w:rsidR="00C055F0" w:rsidRPr="00886E15">
        <w:rPr>
          <w:noProof w:val="0"/>
        </w:rPr>
        <w:t xml:space="preserve">before developing the specific methodology and results </w:t>
      </w:r>
      <w:r w:rsidR="00E820C3" w:rsidRPr="00886E15">
        <w:rPr>
          <w:noProof w:val="0"/>
        </w:rPr>
        <w:t xml:space="preserve">were </w:t>
      </w:r>
      <w:r w:rsidR="00C055F0" w:rsidRPr="00886E15">
        <w:rPr>
          <w:noProof w:val="0"/>
        </w:rPr>
        <w:t>presented in the regions (Bouroncle</w:t>
      </w:r>
      <w:r w:rsidR="00E820C3" w:rsidRPr="00886E15">
        <w:rPr>
          <w:noProof w:val="0"/>
        </w:rPr>
        <w:t xml:space="preserve"> </w:t>
      </w:r>
      <w:r w:rsidR="00C055F0" w:rsidRPr="00886E15">
        <w:rPr>
          <w:noProof w:val="0"/>
        </w:rPr>
        <w:t>&amp;</w:t>
      </w:r>
      <w:r w:rsidR="00E820C3" w:rsidRPr="00886E15">
        <w:rPr>
          <w:noProof w:val="0"/>
        </w:rPr>
        <w:t xml:space="preserve"> </w:t>
      </w:r>
      <w:r w:rsidR="00C055F0" w:rsidRPr="00886E15">
        <w:rPr>
          <w:noProof w:val="0"/>
        </w:rPr>
        <w:t xml:space="preserve">Imbach). Besides, </w:t>
      </w:r>
      <w:r w:rsidR="00E820C3" w:rsidRPr="00886E15">
        <w:rPr>
          <w:noProof w:val="0"/>
        </w:rPr>
        <w:t xml:space="preserve">these </w:t>
      </w:r>
      <w:r w:rsidR="00C055F0" w:rsidRPr="00886E15">
        <w:rPr>
          <w:noProof w:val="0"/>
        </w:rPr>
        <w:t xml:space="preserve">reports also stress the importance on transparency and quality for the process of collecting information that will built climate risk indicators, in such a way that results </w:t>
      </w:r>
      <w:r w:rsidR="00804CB6" w:rsidRPr="00AB0B93">
        <w:rPr>
          <w:noProof w:val="0"/>
        </w:rPr>
        <w:t>obtained</w:t>
      </w:r>
      <w:r w:rsidR="00C055F0" w:rsidRPr="00886E15">
        <w:rPr>
          <w:noProof w:val="0"/>
        </w:rPr>
        <w:t xml:space="preserve"> from scenarios’ models may be independently verified (Murillo)</w:t>
      </w:r>
      <w:r w:rsidR="00C055F0" w:rsidRPr="00886E15">
        <w:rPr>
          <w:rStyle w:val="Refdenotaalpie"/>
          <w:noProof w:val="0"/>
        </w:rPr>
        <w:footnoteReference w:id="22"/>
      </w:r>
      <w:r w:rsidR="00C055F0" w:rsidRPr="00886E15">
        <w:rPr>
          <w:noProof w:val="0"/>
        </w:rPr>
        <w:t>.</w:t>
      </w:r>
      <w:r w:rsidRPr="00886E15">
        <w:rPr>
          <w:noProof w:val="0"/>
        </w:rPr>
        <w:t xml:space="preserve"> </w:t>
      </w:r>
    </w:p>
    <w:p w14:paraId="4883A27B" w14:textId="463BAF37" w:rsidR="00C055F0" w:rsidRPr="00886E15" w:rsidRDefault="00C055F0" w:rsidP="00B85FF0">
      <w:pPr>
        <w:jc w:val="both"/>
        <w:rPr>
          <w:noProof w:val="0"/>
        </w:rPr>
      </w:pPr>
      <w:r w:rsidRPr="00886E15">
        <w:rPr>
          <w:noProof w:val="0"/>
        </w:rPr>
        <w:t>Finally, project team elaborated a monthl</w:t>
      </w:r>
      <w:r w:rsidR="008028E2">
        <w:rPr>
          <w:noProof w:val="0"/>
        </w:rPr>
        <w:t>y bulletin</w:t>
      </w:r>
      <w:r w:rsidRPr="00886E15">
        <w:rPr>
          <w:noProof w:val="0"/>
        </w:rPr>
        <w:t xml:space="preserve"> on project progress that were submitted </w:t>
      </w:r>
      <w:r w:rsidR="003B2EAE" w:rsidRPr="00886E15">
        <w:rPr>
          <w:noProof w:val="0"/>
        </w:rPr>
        <w:t>to a database of 1,500 actors</w:t>
      </w:r>
      <w:r w:rsidR="00D4138C" w:rsidRPr="00886E15">
        <w:rPr>
          <w:noProof w:val="0"/>
        </w:rPr>
        <w:t xml:space="preserve"> relevant for different project components</w:t>
      </w:r>
      <w:r w:rsidR="003B2EAE" w:rsidRPr="00886E15">
        <w:rPr>
          <w:noProof w:val="0"/>
        </w:rPr>
        <w:t>. This bulleting reached 3</w:t>
      </w:r>
      <w:r w:rsidR="00D4138C" w:rsidRPr="00886E15">
        <w:rPr>
          <w:noProof w:val="0"/>
        </w:rPr>
        <w:t>6</w:t>
      </w:r>
      <w:r w:rsidR="003B2EAE" w:rsidRPr="00886E15">
        <w:rPr>
          <w:noProof w:val="0"/>
        </w:rPr>
        <w:t xml:space="preserve"> issues, being one of the news bulleting for projects under implementation that achieved the highest number of releases. </w:t>
      </w:r>
    </w:p>
    <w:p w14:paraId="1CA671AA" w14:textId="39C24E8F" w:rsidR="002A7489" w:rsidRPr="00886E15" w:rsidRDefault="003B2EAE" w:rsidP="00B85FF0">
      <w:pPr>
        <w:jc w:val="both"/>
        <w:rPr>
          <w:noProof w:val="0"/>
        </w:rPr>
      </w:pPr>
      <w:r w:rsidRPr="00886E15">
        <w:rPr>
          <w:noProof w:val="0"/>
        </w:rPr>
        <w:t xml:space="preserve">With this system and strategy, the project was successful to anticipate </w:t>
      </w:r>
      <w:r w:rsidR="003C1824" w:rsidRPr="00886E15">
        <w:rPr>
          <w:noProof w:val="0"/>
        </w:rPr>
        <w:t xml:space="preserve">potential </w:t>
      </w:r>
      <w:r w:rsidRPr="00886E15">
        <w:rPr>
          <w:noProof w:val="0"/>
        </w:rPr>
        <w:t xml:space="preserve">questioning </w:t>
      </w:r>
      <w:r w:rsidR="003C1824" w:rsidRPr="00886E15">
        <w:rPr>
          <w:noProof w:val="0"/>
        </w:rPr>
        <w:t xml:space="preserve">or conflictive situations </w:t>
      </w:r>
      <w:r w:rsidR="00A231ED" w:rsidRPr="00886E15">
        <w:rPr>
          <w:noProof w:val="0"/>
        </w:rPr>
        <w:t xml:space="preserve">with stakeholders participating </w:t>
      </w:r>
      <w:r w:rsidR="00403CDC" w:rsidRPr="00886E15">
        <w:rPr>
          <w:noProof w:val="0"/>
        </w:rPr>
        <w:t xml:space="preserve">in the technical worktables, in the project steering committee or from who received information through the monthly </w:t>
      </w:r>
      <w:r w:rsidR="00804CB6" w:rsidRPr="00AB0B93">
        <w:rPr>
          <w:noProof w:val="0"/>
        </w:rPr>
        <w:t>bulletins</w:t>
      </w:r>
      <w:r w:rsidR="00403CDC" w:rsidRPr="00886E15">
        <w:rPr>
          <w:noProof w:val="0"/>
        </w:rPr>
        <w:t>.</w:t>
      </w:r>
      <w:r w:rsidR="00AC534F" w:rsidRPr="00886E15">
        <w:rPr>
          <w:noProof w:val="0"/>
        </w:rPr>
        <w:t xml:space="preserve"> </w:t>
      </w:r>
    </w:p>
    <w:p w14:paraId="2E60ABC8" w14:textId="12BC71C9" w:rsidR="00A21020" w:rsidRPr="00886E15" w:rsidRDefault="00A21020" w:rsidP="00886E15">
      <w:pPr>
        <w:pStyle w:val="Ttulo3"/>
        <w:numPr>
          <w:ilvl w:val="2"/>
          <w:numId w:val="13"/>
        </w:numPr>
        <w:ind w:left="851" w:hanging="851"/>
      </w:pPr>
      <w:bookmarkStart w:id="2022" w:name="_Toc492477810"/>
      <w:bookmarkStart w:id="2023" w:name="_Toc494972554"/>
      <w:bookmarkStart w:id="2024" w:name="_Toc493773764"/>
      <w:bookmarkStart w:id="2025" w:name="_Toc493790669"/>
      <w:bookmarkEnd w:id="2022"/>
      <w:r w:rsidRPr="00886E15">
        <w:lastRenderedPageBreak/>
        <w:t>Partnership agreements</w:t>
      </w:r>
      <w:bookmarkEnd w:id="2023"/>
    </w:p>
    <w:bookmarkEnd w:id="2024"/>
    <w:bookmarkEnd w:id="2025"/>
    <w:p w14:paraId="78BADB75" w14:textId="5579F301" w:rsidR="00E262E8" w:rsidRPr="00886E15" w:rsidRDefault="00E262E8" w:rsidP="00886E15">
      <w:pPr>
        <w:rPr>
          <w:noProof w:val="0"/>
        </w:rPr>
      </w:pPr>
      <w:r w:rsidRPr="00886E15">
        <w:rPr>
          <w:noProof w:val="0"/>
        </w:rPr>
        <w:t xml:space="preserve">IDEAM is part of the National Environmental System (SNA) and sought collaboration with other institutions assigned to this system, like INVEMAR </w:t>
      </w:r>
      <w:r w:rsidR="00804CB6" w:rsidRPr="00AB0B93">
        <w:rPr>
          <w:noProof w:val="0"/>
        </w:rPr>
        <w:t>and</w:t>
      </w:r>
      <w:r w:rsidRPr="00886E15">
        <w:rPr>
          <w:noProof w:val="0"/>
        </w:rPr>
        <w:t xml:space="preserve"> the National </w:t>
      </w:r>
      <w:r w:rsidR="00804CB6" w:rsidRPr="00AB0B93">
        <w:rPr>
          <w:noProof w:val="0"/>
        </w:rPr>
        <w:t>University</w:t>
      </w:r>
      <w:r w:rsidRPr="00886E15">
        <w:rPr>
          <w:noProof w:val="0"/>
        </w:rPr>
        <w:t xml:space="preserve"> of Colombia</w:t>
      </w:r>
      <w:r w:rsidR="009F7EA4" w:rsidRPr="00886E15">
        <w:rPr>
          <w:noProof w:val="0"/>
        </w:rPr>
        <w:t>. Besides, it also sought con state entities like UPME, MADS, DANE, Ministry of Finance, DNP, ECOPETROL, etc. It also appr</w:t>
      </w:r>
      <w:r w:rsidR="00714365" w:rsidRPr="00886E15">
        <w:rPr>
          <w:noProof w:val="0"/>
        </w:rPr>
        <w:t>o</w:t>
      </w:r>
      <w:r w:rsidR="009F7EA4" w:rsidRPr="00886E15">
        <w:rPr>
          <w:noProof w:val="0"/>
        </w:rPr>
        <w:t xml:space="preserve">ached </w:t>
      </w:r>
      <w:r w:rsidR="00714365" w:rsidRPr="00886E15">
        <w:rPr>
          <w:noProof w:val="0"/>
        </w:rPr>
        <w:t>to</w:t>
      </w:r>
      <w:r w:rsidR="009F7EA4" w:rsidRPr="00886E15">
        <w:rPr>
          <w:noProof w:val="0"/>
        </w:rPr>
        <w:t xml:space="preserve"> private sector and its organizations, such as cement industry, power generators and stockbreeders’ association</w:t>
      </w:r>
      <w:r w:rsidR="00594D26" w:rsidRPr="00886E15">
        <w:rPr>
          <w:noProof w:val="0"/>
        </w:rPr>
        <w:t>,</w:t>
      </w:r>
      <w:r w:rsidR="009F7EA4" w:rsidRPr="00886E15">
        <w:rPr>
          <w:noProof w:val="0"/>
        </w:rPr>
        <w:t xml:space="preserve"> among other examples.</w:t>
      </w:r>
    </w:p>
    <w:p w14:paraId="27436232" w14:textId="55305590" w:rsidR="009F7EA4" w:rsidRPr="00886E15" w:rsidRDefault="009F7EA4" w:rsidP="00E41BD5">
      <w:pPr>
        <w:jc w:val="both"/>
        <w:rPr>
          <w:noProof w:val="0"/>
        </w:rPr>
      </w:pPr>
      <w:r w:rsidRPr="00886E15">
        <w:rPr>
          <w:noProof w:val="0"/>
        </w:rPr>
        <w:t xml:space="preserve">Joint work with NGO, CARs and local authorities is perhaps, the least </w:t>
      </w:r>
      <w:r w:rsidR="00594D26" w:rsidRPr="00886E15">
        <w:rPr>
          <w:noProof w:val="0"/>
        </w:rPr>
        <w:t>type</w:t>
      </w:r>
      <w:r w:rsidRPr="00886E15">
        <w:rPr>
          <w:noProof w:val="0"/>
        </w:rPr>
        <w:t xml:space="preserve"> of cooperation </w:t>
      </w:r>
      <w:r w:rsidR="00594D26" w:rsidRPr="00886E15">
        <w:rPr>
          <w:noProof w:val="0"/>
        </w:rPr>
        <w:t xml:space="preserve">developed </w:t>
      </w:r>
      <w:r w:rsidRPr="00886E15">
        <w:rPr>
          <w:noProof w:val="0"/>
        </w:rPr>
        <w:t xml:space="preserve">during project implementation, which should be reinforced if it is desired that TNC becomes a validated territorial planning management tool in the next years. </w:t>
      </w:r>
    </w:p>
    <w:p w14:paraId="61481447" w14:textId="3D05270E" w:rsidR="003A34A1" w:rsidRPr="00886E15" w:rsidRDefault="003A34A1" w:rsidP="00E41BD5">
      <w:pPr>
        <w:jc w:val="both"/>
        <w:rPr>
          <w:noProof w:val="0"/>
        </w:rPr>
      </w:pPr>
      <w:r w:rsidRPr="00886E15">
        <w:rPr>
          <w:noProof w:val="0"/>
        </w:rPr>
        <w:t xml:space="preserve">An aspect to mention regarding established collaboration among different institutions and actors during project implementation, is that there is no </w:t>
      </w:r>
      <w:r w:rsidR="00A81455" w:rsidRPr="00886E15">
        <w:rPr>
          <w:noProof w:val="0"/>
        </w:rPr>
        <w:t xml:space="preserve">a </w:t>
      </w:r>
      <w:r w:rsidRPr="00886E15">
        <w:rPr>
          <w:noProof w:val="0"/>
        </w:rPr>
        <w:t>formal document</w:t>
      </w:r>
      <w:r w:rsidR="00A81455" w:rsidRPr="00886E15">
        <w:rPr>
          <w:noProof w:val="0"/>
        </w:rPr>
        <w:t xml:space="preserve"> establishing representatives for each institution,</w:t>
      </w:r>
      <w:r w:rsidR="00BA5CB8" w:rsidRPr="00886E15">
        <w:rPr>
          <w:noProof w:val="0"/>
        </w:rPr>
        <w:t xml:space="preserve"> </w:t>
      </w:r>
      <w:r w:rsidR="00A81455" w:rsidRPr="00886E15">
        <w:rPr>
          <w:noProof w:val="0"/>
        </w:rPr>
        <w:t xml:space="preserve">scope and commitments from the work that </w:t>
      </w:r>
      <w:r w:rsidR="00804CB6" w:rsidRPr="00AB0B93">
        <w:rPr>
          <w:noProof w:val="0"/>
        </w:rPr>
        <w:t>should</w:t>
      </w:r>
      <w:r w:rsidR="00A81455" w:rsidRPr="00886E15">
        <w:rPr>
          <w:noProof w:val="0"/>
        </w:rPr>
        <w:t xml:space="preserve"> be done.</w:t>
      </w:r>
    </w:p>
    <w:p w14:paraId="6612EFB2" w14:textId="5DC92A94" w:rsidR="005911CD" w:rsidRPr="00886E15" w:rsidRDefault="005911CD" w:rsidP="00E41BD5">
      <w:pPr>
        <w:jc w:val="both"/>
        <w:rPr>
          <w:noProof w:val="0"/>
        </w:rPr>
      </w:pPr>
      <w:r w:rsidRPr="00886E15">
        <w:rPr>
          <w:noProof w:val="0"/>
        </w:rPr>
        <w:t xml:space="preserve">Regarding UNDP, it </w:t>
      </w:r>
      <w:r w:rsidR="00BA5CB8" w:rsidRPr="00886E15">
        <w:rPr>
          <w:noProof w:val="0"/>
        </w:rPr>
        <w:t>may be said</w:t>
      </w:r>
      <w:r w:rsidRPr="00886E15">
        <w:rPr>
          <w:noProof w:val="0"/>
        </w:rPr>
        <w:t xml:space="preserve"> that this institution provided experience and </w:t>
      </w:r>
      <w:r w:rsidR="00BA5CB8" w:rsidRPr="00886E15">
        <w:rPr>
          <w:noProof w:val="0"/>
        </w:rPr>
        <w:t xml:space="preserve">project </w:t>
      </w:r>
      <w:r w:rsidRPr="00886E15">
        <w:rPr>
          <w:noProof w:val="0"/>
        </w:rPr>
        <w:t>follow-up through its country office and RTA located at Panama offices. On the other hand, UNDP assured that procurement procedures meet international standards.</w:t>
      </w:r>
    </w:p>
    <w:p w14:paraId="56573F92" w14:textId="39A58EE3" w:rsidR="007C1BB5" w:rsidRPr="00886E15" w:rsidRDefault="005911CD" w:rsidP="00E41BD5">
      <w:pPr>
        <w:jc w:val="both"/>
        <w:rPr>
          <w:noProof w:val="0"/>
        </w:rPr>
      </w:pPr>
      <w:r w:rsidRPr="00886E15">
        <w:rPr>
          <w:noProof w:val="0"/>
        </w:rPr>
        <w:t>Another important institutional arrangement was the conformation of the project</w:t>
      </w:r>
      <w:r w:rsidR="00DE5307" w:rsidRPr="00886E15">
        <w:rPr>
          <w:noProof w:val="0"/>
        </w:rPr>
        <w:t xml:space="preserve"> steering c</w:t>
      </w:r>
      <w:r w:rsidRPr="00886E15">
        <w:rPr>
          <w:noProof w:val="0"/>
        </w:rPr>
        <w:t>ommittee integrated by IDEAM, DNP, UNDP and the Ministry of external affairs. This committee met 3 tim</w:t>
      </w:r>
      <w:r w:rsidR="00DE5307" w:rsidRPr="00886E15">
        <w:rPr>
          <w:noProof w:val="0"/>
        </w:rPr>
        <w:t>es at the moment of this</w:t>
      </w:r>
      <w:r w:rsidRPr="00886E15">
        <w:rPr>
          <w:noProof w:val="0"/>
        </w:rPr>
        <w:t xml:space="preserve"> final review</w:t>
      </w:r>
      <w:r w:rsidR="006E5B6C">
        <w:rPr>
          <w:noProof w:val="0"/>
        </w:rPr>
        <w:t xml:space="preserve"> (A</w:t>
      </w:r>
      <w:r w:rsidRPr="00886E15">
        <w:rPr>
          <w:noProof w:val="0"/>
        </w:rPr>
        <w:t xml:space="preserve">ug 19-2014, web session on </w:t>
      </w:r>
      <w:r w:rsidR="00804CB6" w:rsidRPr="00AB0B93">
        <w:rPr>
          <w:noProof w:val="0"/>
        </w:rPr>
        <w:t>Jan</w:t>
      </w:r>
      <w:r w:rsidRPr="00886E15">
        <w:rPr>
          <w:noProof w:val="0"/>
        </w:rPr>
        <w:t xml:space="preserve"> 23-201</w:t>
      </w:r>
      <w:r w:rsidR="006E5B6C">
        <w:rPr>
          <w:noProof w:val="0"/>
        </w:rPr>
        <w:t>5 and F</w:t>
      </w:r>
      <w:r w:rsidR="006E5B6C" w:rsidRPr="00AB0B93">
        <w:rPr>
          <w:noProof w:val="0"/>
        </w:rPr>
        <w:t>eb.</w:t>
      </w:r>
      <w:r w:rsidRPr="00886E15">
        <w:rPr>
          <w:noProof w:val="0"/>
        </w:rPr>
        <w:t xml:space="preserve"> 2-2016), </w:t>
      </w:r>
      <w:r w:rsidR="00DE5307" w:rsidRPr="00886E15">
        <w:rPr>
          <w:noProof w:val="0"/>
        </w:rPr>
        <w:t xml:space="preserve">and it is </w:t>
      </w:r>
      <w:r w:rsidRPr="00886E15">
        <w:rPr>
          <w:noProof w:val="0"/>
        </w:rPr>
        <w:t xml:space="preserve">pending the final meeting for project closure. </w:t>
      </w:r>
    </w:p>
    <w:p w14:paraId="6C2EBA46" w14:textId="75B37792" w:rsidR="000A06FB" w:rsidRPr="00886E15" w:rsidRDefault="008F1AAF" w:rsidP="00886E15">
      <w:pPr>
        <w:pStyle w:val="Ttulo3"/>
        <w:numPr>
          <w:ilvl w:val="2"/>
          <w:numId w:val="13"/>
        </w:numPr>
        <w:ind w:left="851" w:hanging="851"/>
      </w:pPr>
      <w:bookmarkStart w:id="2026" w:name="_Toc494972555"/>
      <w:r w:rsidRPr="00886E15">
        <w:t>Monitoring and evaluation</w:t>
      </w:r>
      <w:r w:rsidR="00D80B30" w:rsidRPr="00886E15">
        <w:t xml:space="preserve">: </w:t>
      </w:r>
      <w:r w:rsidR="00977F44" w:rsidRPr="00886E15">
        <w:t>initial design and implementation</w:t>
      </w:r>
      <w:r w:rsidR="009F4210" w:rsidRPr="00886E15">
        <w:rPr>
          <w:rStyle w:val="Refdenotaalpie"/>
          <w:rFonts w:asciiTheme="minorHAnsi" w:hAnsiTheme="minorHAnsi" w:cstheme="minorHAnsi"/>
          <w:b/>
          <w:i/>
          <w:noProof w:val="0"/>
        </w:rPr>
        <w:footnoteReference w:id="23"/>
      </w:r>
      <w:bookmarkEnd w:id="2026"/>
    </w:p>
    <w:p w14:paraId="02CEFDBE" w14:textId="09C7EDDF" w:rsidR="00977F44" w:rsidRPr="00886E15" w:rsidRDefault="00977F44" w:rsidP="00E7699C">
      <w:pPr>
        <w:jc w:val="both"/>
        <w:rPr>
          <w:noProof w:val="0"/>
        </w:rPr>
      </w:pPr>
      <w:r w:rsidRPr="00886E15">
        <w:rPr>
          <w:noProof w:val="0"/>
        </w:rPr>
        <w:t>The project document defined a management structure consisting in a project implementation team, the steering committee</w:t>
      </w:r>
      <w:r w:rsidR="00DB64EA" w:rsidRPr="00886E15">
        <w:rPr>
          <w:noProof w:val="0"/>
        </w:rPr>
        <w:t xml:space="preserve">, a steering committee </w:t>
      </w:r>
      <w:r w:rsidRPr="00886E15">
        <w:rPr>
          <w:noProof w:val="0"/>
        </w:rPr>
        <w:t xml:space="preserve">and a series of working groups for implementing different project components. </w:t>
      </w:r>
      <w:r w:rsidR="00804CB6" w:rsidRPr="00AB0B93">
        <w:rPr>
          <w:noProof w:val="0"/>
        </w:rPr>
        <w:t>Quarterly</w:t>
      </w:r>
      <w:r w:rsidRPr="00886E15">
        <w:rPr>
          <w:noProof w:val="0"/>
        </w:rPr>
        <w:t>, bi-annual and annual progress reports</w:t>
      </w:r>
      <w:r w:rsidR="00DB64EA" w:rsidRPr="00886E15">
        <w:rPr>
          <w:noProof w:val="0"/>
        </w:rPr>
        <w:t xml:space="preserve"> (PIR, AWP, APR)</w:t>
      </w:r>
      <w:r w:rsidRPr="00886E15">
        <w:rPr>
          <w:noProof w:val="0"/>
        </w:rPr>
        <w:t xml:space="preserve"> </w:t>
      </w:r>
      <w:r w:rsidR="00DB64EA" w:rsidRPr="00886E15">
        <w:rPr>
          <w:noProof w:val="0"/>
        </w:rPr>
        <w:t xml:space="preserve">should also be issued, </w:t>
      </w:r>
      <w:r w:rsidRPr="00886E15">
        <w:rPr>
          <w:noProof w:val="0"/>
        </w:rPr>
        <w:t>as well as fin</w:t>
      </w:r>
      <w:r w:rsidR="00DB64EA" w:rsidRPr="00886E15">
        <w:rPr>
          <w:noProof w:val="0"/>
        </w:rPr>
        <w:t>an</w:t>
      </w:r>
      <w:r w:rsidRPr="00886E15">
        <w:rPr>
          <w:noProof w:val="0"/>
        </w:rPr>
        <w:t>cial reports on cofinancing and expenditures.</w:t>
      </w:r>
    </w:p>
    <w:p w14:paraId="3CBE5C91" w14:textId="72DAED3C" w:rsidR="00977F44" w:rsidRPr="00886E15" w:rsidRDefault="00977F44" w:rsidP="00E7699C">
      <w:pPr>
        <w:jc w:val="both"/>
        <w:rPr>
          <w:noProof w:val="0"/>
        </w:rPr>
      </w:pPr>
      <w:r w:rsidRPr="00886E15">
        <w:rPr>
          <w:noProof w:val="0"/>
        </w:rPr>
        <w:t>It was also specified the implementation of an initial workshop and field visits to check progress on activities, as well as the implementation of midterm and final reviews. Tab</w:t>
      </w:r>
      <w:r w:rsidR="00842E28" w:rsidRPr="00886E15">
        <w:rPr>
          <w:noProof w:val="0"/>
        </w:rPr>
        <w:t>l</w:t>
      </w:r>
      <w:r w:rsidRPr="00886E15">
        <w:rPr>
          <w:noProof w:val="0"/>
        </w:rPr>
        <w:t>e No 9 shows a summary for M&amp;E activities included in the prodoc and carried-out during project implementation.</w:t>
      </w:r>
    </w:p>
    <w:p w14:paraId="204D1C07" w14:textId="20B3AC0B" w:rsidR="00842E28" w:rsidRPr="00886E15" w:rsidRDefault="00842E28" w:rsidP="00842E28">
      <w:pPr>
        <w:jc w:val="both"/>
        <w:rPr>
          <w:noProof w:val="0"/>
        </w:rPr>
      </w:pPr>
      <w:r w:rsidRPr="00886E15">
        <w:rPr>
          <w:noProof w:val="0"/>
        </w:rPr>
        <w:t>As stated in earlier sections of this report, since most part of indicators and results were formulated in terms of products</w:t>
      </w:r>
      <w:r w:rsidR="00804CB6">
        <w:rPr>
          <w:noProof w:val="0"/>
        </w:rPr>
        <w:t xml:space="preserve"> and timelines for its obtaining</w:t>
      </w:r>
      <w:r w:rsidRPr="00886E15">
        <w:rPr>
          <w:noProof w:val="0"/>
        </w:rPr>
        <w:t xml:space="preserve">, monitoring and evaluation were also made in these terms, which </w:t>
      </w:r>
      <w:r w:rsidR="004C3ECB" w:rsidRPr="00886E15">
        <w:rPr>
          <w:noProof w:val="0"/>
        </w:rPr>
        <w:t xml:space="preserve">diminished </w:t>
      </w:r>
      <w:r w:rsidR="00804CB6" w:rsidRPr="00AB0B93">
        <w:rPr>
          <w:noProof w:val="0"/>
        </w:rPr>
        <w:t>effectiveness</w:t>
      </w:r>
      <w:r w:rsidRPr="00886E15">
        <w:rPr>
          <w:noProof w:val="0"/>
        </w:rPr>
        <w:t xml:space="preserve"> of M&amp;E activities, since an analysis on how </w:t>
      </w:r>
      <w:r w:rsidR="000C27E7" w:rsidRPr="00886E15">
        <w:rPr>
          <w:noProof w:val="0"/>
        </w:rPr>
        <w:t xml:space="preserve">this </w:t>
      </w:r>
      <w:r w:rsidRPr="00886E15">
        <w:rPr>
          <w:noProof w:val="0"/>
        </w:rPr>
        <w:t xml:space="preserve">project was strengthening involved institutions, and if project products were actually </w:t>
      </w:r>
      <w:r w:rsidR="000C27E7" w:rsidRPr="00886E15">
        <w:rPr>
          <w:noProof w:val="0"/>
        </w:rPr>
        <w:t xml:space="preserve">being </w:t>
      </w:r>
      <w:r w:rsidR="00804CB6" w:rsidRPr="00AB0B93">
        <w:rPr>
          <w:noProof w:val="0"/>
        </w:rPr>
        <w:t>appropriated</w:t>
      </w:r>
      <w:r w:rsidRPr="00886E15">
        <w:rPr>
          <w:noProof w:val="0"/>
        </w:rPr>
        <w:t xml:space="preserve"> by the different actors </w:t>
      </w:r>
      <w:r w:rsidR="000C27E7" w:rsidRPr="00886E15">
        <w:rPr>
          <w:noProof w:val="0"/>
        </w:rPr>
        <w:t>for</w:t>
      </w:r>
      <w:r w:rsidRPr="00886E15">
        <w:rPr>
          <w:noProof w:val="0"/>
        </w:rPr>
        <w:t xml:space="preserve"> elaborat</w:t>
      </w:r>
      <w:r w:rsidR="000C27E7" w:rsidRPr="00886E15">
        <w:rPr>
          <w:noProof w:val="0"/>
        </w:rPr>
        <w:t>ing</w:t>
      </w:r>
      <w:r w:rsidRPr="00886E15">
        <w:rPr>
          <w:noProof w:val="0"/>
        </w:rPr>
        <w:t xml:space="preserve"> territorial policies and planning, should also have been made.</w:t>
      </w:r>
    </w:p>
    <w:p w14:paraId="1B631C7B" w14:textId="77777777" w:rsidR="00842E28" w:rsidRPr="00886E15" w:rsidRDefault="00842E28">
      <w:pPr>
        <w:jc w:val="both"/>
        <w:rPr>
          <w:noProof w:val="0"/>
        </w:rPr>
      </w:pPr>
    </w:p>
    <w:p w14:paraId="506118B4" w14:textId="77777777" w:rsidR="00842E28" w:rsidRPr="00886E15" w:rsidRDefault="00842E28">
      <w:pPr>
        <w:jc w:val="both"/>
        <w:rPr>
          <w:noProof w:val="0"/>
        </w:rPr>
      </w:pPr>
    </w:p>
    <w:p w14:paraId="22269078" w14:textId="77777777" w:rsidR="00842E28" w:rsidRPr="00886E15" w:rsidRDefault="00842E28">
      <w:pPr>
        <w:jc w:val="both"/>
        <w:rPr>
          <w:noProof w:val="0"/>
        </w:rPr>
      </w:pPr>
    </w:p>
    <w:p w14:paraId="1F4A718B" w14:textId="05064925" w:rsidR="00842E28" w:rsidRPr="00886E15" w:rsidRDefault="00842E28">
      <w:pPr>
        <w:jc w:val="both"/>
        <w:rPr>
          <w:noProof w:val="0"/>
        </w:rPr>
      </w:pPr>
    </w:p>
    <w:p w14:paraId="08279576" w14:textId="1629DFD8" w:rsidR="006E1714" w:rsidRPr="00886E15" w:rsidRDefault="008D4E9F" w:rsidP="00886E15">
      <w:pPr>
        <w:spacing w:after="0" w:line="240" w:lineRule="auto"/>
        <w:jc w:val="both"/>
        <w:rPr>
          <w:i/>
          <w:noProof w:val="0"/>
          <w:sz w:val="20"/>
        </w:rPr>
      </w:pPr>
      <w:r w:rsidRPr="00886E15">
        <w:rPr>
          <w:i/>
          <w:noProof w:val="0"/>
          <w:sz w:val="20"/>
        </w:rPr>
        <w:lastRenderedPageBreak/>
        <w:t>Table No9</w:t>
      </w:r>
      <w:r w:rsidR="00E63739" w:rsidRPr="00886E15">
        <w:rPr>
          <w:i/>
          <w:noProof w:val="0"/>
          <w:sz w:val="20"/>
        </w:rPr>
        <w:t xml:space="preserve">: </w:t>
      </w:r>
      <w:r w:rsidRPr="00886E15">
        <w:rPr>
          <w:i/>
          <w:noProof w:val="0"/>
          <w:sz w:val="20"/>
        </w:rPr>
        <w:t>status of project M&amp;E activities</w:t>
      </w:r>
      <w:r w:rsidR="00E63739" w:rsidRPr="00886E15">
        <w:rPr>
          <w:i/>
          <w:noProof w:val="0"/>
          <w:sz w:val="20"/>
        </w:rPr>
        <w:t>.</w:t>
      </w:r>
    </w:p>
    <w:tbl>
      <w:tblPr>
        <w:tblStyle w:val="Tabladecuadrcula4-nfasis611"/>
        <w:tblW w:w="8926" w:type="dxa"/>
        <w:tblLook w:val="04A0" w:firstRow="1" w:lastRow="0" w:firstColumn="1" w:lastColumn="0" w:noHBand="0" w:noVBand="1"/>
      </w:tblPr>
      <w:tblGrid>
        <w:gridCol w:w="2122"/>
        <w:gridCol w:w="2409"/>
        <w:gridCol w:w="2268"/>
        <w:gridCol w:w="2127"/>
      </w:tblGrid>
      <w:tr w:rsidR="00CB2D94" w:rsidRPr="00AB0B93" w14:paraId="3FE9B2EF" w14:textId="77777777" w:rsidTr="00886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09FEAD8" w14:textId="2DB79951" w:rsidR="00CB2D94" w:rsidRPr="00886E15" w:rsidRDefault="00B6252F" w:rsidP="00886E15">
            <w:pPr>
              <w:jc w:val="center"/>
              <w:rPr>
                <w:noProof w:val="0"/>
                <w:sz w:val="18"/>
              </w:rPr>
            </w:pPr>
            <w:r w:rsidRPr="00886E15">
              <w:rPr>
                <w:noProof w:val="0"/>
                <w:sz w:val="18"/>
              </w:rPr>
              <w:t>M&amp;E activity</w:t>
            </w:r>
          </w:p>
        </w:tc>
        <w:tc>
          <w:tcPr>
            <w:tcW w:w="2409" w:type="dxa"/>
            <w:vAlign w:val="center"/>
          </w:tcPr>
          <w:p w14:paraId="42014878" w14:textId="7FF48C79" w:rsidR="00CB2D94" w:rsidRPr="00886E15" w:rsidRDefault="00B6252F" w:rsidP="00886E15">
            <w:pPr>
              <w:jc w:val="center"/>
              <w:cnfStyle w:val="100000000000" w:firstRow="1" w:lastRow="0" w:firstColumn="0" w:lastColumn="0" w:oddVBand="0" w:evenVBand="0" w:oddHBand="0" w:evenHBand="0" w:firstRowFirstColumn="0" w:firstRowLastColumn="0" w:lastRowFirstColumn="0" w:lastRowLastColumn="0"/>
              <w:rPr>
                <w:noProof w:val="0"/>
                <w:sz w:val="18"/>
              </w:rPr>
            </w:pPr>
            <w:r w:rsidRPr="00886E15">
              <w:rPr>
                <w:noProof w:val="0"/>
                <w:sz w:val="18"/>
              </w:rPr>
              <w:t>Time frame</w:t>
            </w:r>
          </w:p>
        </w:tc>
        <w:tc>
          <w:tcPr>
            <w:tcW w:w="2268" w:type="dxa"/>
            <w:vAlign w:val="center"/>
          </w:tcPr>
          <w:p w14:paraId="464601EE" w14:textId="198B27D8" w:rsidR="00CB2D94" w:rsidRPr="00886E15" w:rsidRDefault="00CB2D94" w:rsidP="00886E15">
            <w:pPr>
              <w:jc w:val="center"/>
              <w:cnfStyle w:val="100000000000" w:firstRow="1" w:lastRow="0" w:firstColumn="0" w:lastColumn="0" w:oddVBand="0" w:evenVBand="0" w:oddHBand="0" w:evenHBand="0" w:firstRowFirstColumn="0" w:firstRowLastColumn="0" w:lastRowFirstColumn="0" w:lastRowLastColumn="0"/>
              <w:rPr>
                <w:noProof w:val="0"/>
                <w:sz w:val="18"/>
              </w:rPr>
            </w:pPr>
            <w:r w:rsidRPr="00886E15">
              <w:rPr>
                <w:noProof w:val="0"/>
                <w:sz w:val="18"/>
              </w:rPr>
              <w:t>Respons</w:t>
            </w:r>
            <w:r w:rsidR="00B6252F" w:rsidRPr="00886E15">
              <w:rPr>
                <w:noProof w:val="0"/>
                <w:sz w:val="18"/>
              </w:rPr>
              <w:t>ible</w:t>
            </w:r>
          </w:p>
        </w:tc>
        <w:tc>
          <w:tcPr>
            <w:tcW w:w="2127" w:type="dxa"/>
            <w:vAlign w:val="center"/>
          </w:tcPr>
          <w:p w14:paraId="06C4D53E" w14:textId="5BDB559E" w:rsidR="00CB2D94" w:rsidRPr="00886E15" w:rsidRDefault="00B6252F" w:rsidP="00886E15">
            <w:pPr>
              <w:jc w:val="center"/>
              <w:cnfStyle w:val="100000000000" w:firstRow="1" w:lastRow="0" w:firstColumn="0" w:lastColumn="0" w:oddVBand="0" w:evenVBand="0" w:oddHBand="0" w:evenHBand="0" w:firstRowFirstColumn="0" w:firstRowLastColumn="0" w:lastRowFirstColumn="0" w:lastRowLastColumn="0"/>
              <w:rPr>
                <w:noProof w:val="0"/>
                <w:sz w:val="18"/>
              </w:rPr>
            </w:pPr>
            <w:r w:rsidRPr="00886E15">
              <w:rPr>
                <w:noProof w:val="0"/>
                <w:sz w:val="18"/>
              </w:rPr>
              <w:t xml:space="preserve">Condition at project end </w:t>
            </w:r>
          </w:p>
        </w:tc>
      </w:tr>
      <w:tr w:rsidR="00CB2D94" w:rsidRPr="00AB0B93" w14:paraId="224DE867" w14:textId="77777777" w:rsidTr="00886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3825976" w14:textId="5827973A" w:rsidR="00CB2D94" w:rsidRPr="00886E15" w:rsidRDefault="008D4E9F" w:rsidP="005C566E">
            <w:pPr>
              <w:jc w:val="both"/>
              <w:rPr>
                <w:noProof w:val="0"/>
                <w:sz w:val="18"/>
              </w:rPr>
            </w:pPr>
            <w:r w:rsidRPr="00886E15">
              <w:rPr>
                <w:noProof w:val="0"/>
                <w:sz w:val="18"/>
              </w:rPr>
              <w:t>Initial workshop</w:t>
            </w:r>
          </w:p>
        </w:tc>
        <w:tc>
          <w:tcPr>
            <w:tcW w:w="2409" w:type="dxa"/>
            <w:vAlign w:val="center"/>
          </w:tcPr>
          <w:p w14:paraId="3AAEC727" w14:textId="01B25D44" w:rsidR="00CB2D94" w:rsidRPr="00886E15" w:rsidRDefault="008D4E9F" w:rsidP="00700E5E">
            <w:pPr>
              <w:jc w:val="both"/>
              <w:cnfStyle w:val="000000100000" w:firstRow="0" w:lastRow="0" w:firstColumn="0" w:lastColumn="0" w:oddVBand="0" w:evenVBand="0" w:oddHBand="1" w:evenHBand="0" w:firstRowFirstColumn="0" w:firstRowLastColumn="0" w:lastRowFirstColumn="0" w:lastRowLastColumn="0"/>
              <w:rPr>
                <w:noProof w:val="0"/>
                <w:sz w:val="18"/>
              </w:rPr>
            </w:pPr>
            <w:r w:rsidRPr="00886E15">
              <w:rPr>
                <w:noProof w:val="0"/>
                <w:sz w:val="18"/>
              </w:rPr>
              <w:t>Dec -2013 (</w:t>
            </w:r>
            <w:r w:rsidR="00B6252F" w:rsidRPr="00886E15">
              <w:rPr>
                <w:noProof w:val="0"/>
                <w:sz w:val="18"/>
              </w:rPr>
              <w:t>within 2 months from project start)</w:t>
            </w:r>
          </w:p>
        </w:tc>
        <w:tc>
          <w:tcPr>
            <w:tcW w:w="2268" w:type="dxa"/>
            <w:vAlign w:val="center"/>
          </w:tcPr>
          <w:p w14:paraId="5E1B015A" w14:textId="0B82B177" w:rsidR="00CB2D94" w:rsidRPr="00886E15" w:rsidRDefault="00B6252F" w:rsidP="00AA380F">
            <w:pPr>
              <w:jc w:val="both"/>
              <w:cnfStyle w:val="000000100000" w:firstRow="0" w:lastRow="0" w:firstColumn="0" w:lastColumn="0" w:oddVBand="0" w:evenVBand="0" w:oddHBand="1" w:evenHBand="0" w:firstRowFirstColumn="0" w:firstRowLastColumn="0" w:lastRowFirstColumn="0" w:lastRowLastColumn="0"/>
              <w:rPr>
                <w:noProof w:val="0"/>
                <w:sz w:val="18"/>
              </w:rPr>
            </w:pPr>
            <w:r w:rsidRPr="00886E15">
              <w:rPr>
                <w:noProof w:val="0"/>
                <w:sz w:val="18"/>
              </w:rPr>
              <w:t xml:space="preserve">Project </w:t>
            </w:r>
            <w:r w:rsidR="00804CB6" w:rsidRPr="00AB0B93">
              <w:rPr>
                <w:noProof w:val="0"/>
                <w:sz w:val="18"/>
              </w:rPr>
              <w:t>coordinator</w:t>
            </w:r>
            <w:r w:rsidRPr="00886E15">
              <w:rPr>
                <w:noProof w:val="0"/>
                <w:sz w:val="18"/>
              </w:rPr>
              <w:t>, UNDP CO, GEF.</w:t>
            </w:r>
          </w:p>
        </w:tc>
        <w:tc>
          <w:tcPr>
            <w:tcW w:w="2127" w:type="dxa"/>
            <w:vAlign w:val="center"/>
          </w:tcPr>
          <w:p w14:paraId="4D0FBFE6" w14:textId="339BF927" w:rsidR="00CB2D94" w:rsidRPr="00886E15" w:rsidRDefault="00B6252F" w:rsidP="003C591A">
            <w:pPr>
              <w:jc w:val="both"/>
              <w:cnfStyle w:val="000000100000" w:firstRow="0" w:lastRow="0" w:firstColumn="0" w:lastColumn="0" w:oddVBand="0" w:evenVBand="0" w:oddHBand="1" w:evenHBand="0" w:firstRowFirstColumn="0" w:firstRowLastColumn="0" w:lastRowFirstColumn="0" w:lastRowLastColumn="0"/>
              <w:rPr>
                <w:noProof w:val="0"/>
                <w:sz w:val="18"/>
              </w:rPr>
            </w:pPr>
            <w:r w:rsidRPr="00886E15">
              <w:rPr>
                <w:noProof w:val="0"/>
                <w:sz w:val="18"/>
              </w:rPr>
              <w:t xml:space="preserve">Made on </w:t>
            </w:r>
            <w:r w:rsidR="00460E01" w:rsidRPr="00AB0B93">
              <w:rPr>
                <w:noProof w:val="0"/>
                <w:sz w:val="18"/>
              </w:rPr>
              <w:t>March</w:t>
            </w:r>
            <w:r w:rsidRPr="00886E15">
              <w:rPr>
                <w:noProof w:val="0"/>
                <w:sz w:val="18"/>
              </w:rPr>
              <w:t xml:space="preserve"> 2014</w:t>
            </w:r>
          </w:p>
        </w:tc>
      </w:tr>
      <w:tr w:rsidR="00CB2D94" w:rsidRPr="00AB0B93" w14:paraId="6AB3E809" w14:textId="77777777" w:rsidTr="00886E15">
        <w:tc>
          <w:tcPr>
            <w:cnfStyle w:val="001000000000" w:firstRow="0" w:lastRow="0" w:firstColumn="1" w:lastColumn="0" w:oddVBand="0" w:evenVBand="0" w:oddHBand="0" w:evenHBand="0" w:firstRowFirstColumn="0" w:firstRowLastColumn="0" w:lastRowFirstColumn="0" w:lastRowLastColumn="0"/>
            <w:tcW w:w="2122" w:type="dxa"/>
            <w:vAlign w:val="center"/>
          </w:tcPr>
          <w:p w14:paraId="21D976E2" w14:textId="1F5EB6D8" w:rsidR="00CB2D94" w:rsidRPr="00886E15" w:rsidRDefault="00B6252F" w:rsidP="005C566E">
            <w:pPr>
              <w:jc w:val="both"/>
              <w:rPr>
                <w:noProof w:val="0"/>
                <w:sz w:val="18"/>
              </w:rPr>
            </w:pPr>
            <w:r w:rsidRPr="00886E15">
              <w:rPr>
                <w:noProof w:val="0"/>
                <w:sz w:val="18"/>
              </w:rPr>
              <w:t>Initial report</w:t>
            </w:r>
          </w:p>
        </w:tc>
        <w:tc>
          <w:tcPr>
            <w:tcW w:w="2409" w:type="dxa"/>
            <w:vAlign w:val="center"/>
          </w:tcPr>
          <w:p w14:paraId="2EB2902C" w14:textId="306E8679" w:rsidR="00CB2D94" w:rsidRPr="00886E15" w:rsidRDefault="00B6252F" w:rsidP="00700E5E">
            <w:pPr>
              <w:jc w:val="both"/>
              <w:cnfStyle w:val="000000000000" w:firstRow="0" w:lastRow="0" w:firstColumn="0" w:lastColumn="0" w:oddVBand="0" w:evenVBand="0" w:oddHBand="0" w:evenHBand="0" w:firstRowFirstColumn="0" w:firstRowLastColumn="0" w:lastRowFirstColumn="0" w:lastRowLastColumn="0"/>
              <w:rPr>
                <w:noProof w:val="0"/>
                <w:sz w:val="18"/>
              </w:rPr>
            </w:pPr>
            <w:r w:rsidRPr="00886E15">
              <w:rPr>
                <w:noProof w:val="0"/>
                <w:sz w:val="18"/>
              </w:rPr>
              <w:t>Jan 2014 (a month after the initial workshop)</w:t>
            </w:r>
          </w:p>
        </w:tc>
        <w:tc>
          <w:tcPr>
            <w:tcW w:w="2268" w:type="dxa"/>
            <w:vAlign w:val="center"/>
          </w:tcPr>
          <w:p w14:paraId="1351BA2F" w14:textId="0693E5F1" w:rsidR="00CB2D94" w:rsidRPr="00886E15" w:rsidRDefault="00B6252F" w:rsidP="00AA380F">
            <w:pPr>
              <w:jc w:val="both"/>
              <w:cnfStyle w:val="000000000000" w:firstRow="0" w:lastRow="0" w:firstColumn="0" w:lastColumn="0" w:oddVBand="0" w:evenVBand="0" w:oddHBand="0" w:evenHBand="0" w:firstRowFirstColumn="0" w:firstRowLastColumn="0" w:lastRowFirstColumn="0" w:lastRowLastColumn="0"/>
              <w:rPr>
                <w:noProof w:val="0"/>
                <w:sz w:val="18"/>
              </w:rPr>
            </w:pPr>
            <w:r w:rsidRPr="00886E15">
              <w:rPr>
                <w:noProof w:val="0"/>
                <w:sz w:val="18"/>
              </w:rPr>
              <w:t>Project team, UNDP CO.</w:t>
            </w:r>
          </w:p>
        </w:tc>
        <w:tc>
          <w:tcPr>
            <w:tcW w:w="2127" w:type="dxa"/>
            <w:vAlign w:val="center"/>
          </w:tcPr>
          <w:p w14:paraId="41605A84" w14:textId="18DC586B" w:rsidR="00CB2D94" w:rsidRPr="00886E15" w:rsidRDefault="00B6252F" w:rsidP="003C591A">
            <w:pPr>
              <w:jc w:val="both"/>
              <w:cnfStyle w:val="000000000000" w:firstRow="0" w:lastRow="0" w:firstColumn="0" w:lastColumn="0" w:oddVBand="0" w:evenVBand="0" w:oddHBand="0" w:evenHBand="0" w:firstRowFirstColumn="0" w:firstRowLastColumn="0" w:lastRowFirstColumn="0" w:lastRowLastColumn="0"/>
              <w:rPr>
                <w:noProof w:val="0"/>
                <w:sz w:val="18"/>
              </w:rPr>
            </w:pPr>
            <w:r w:rsidRPr="00886E15">
              <w:rPr>
                <w:noProof w:val="0"/>
                <w:sz w:val="18"/>
              </w:rPr>
              <w:t>No report</w:t>
            </w:r>
          </w:p>
        </w:tc>
      </w:tr>
      <w:tr w:rsidR="00CB2D94" w:rsidRPr="00AB0B93" w14:paraId="0BDCC84A" w14:textId="77777777" w:rsidTr="00886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2D9A153" w14:textId="61D4CBE6" w:rsidR="00CB2D94" w:rsidRPr="00886E15" w:rsidRDefault="00B6252F">
            <w:pPr>
              <w:jc w:val="both"/>
              <w:rPr>
                <w:noProof w:val="0"/>
                <w:sz w:val="18"/>
              </w:rPr>
            </w:pPr>
            <w:r w:rsidRPr="00886E15">
              <w:rPr>
                <w:noProof w:val="0"/>
                <w:sz w:val="18"/>
              </w:rPr>
              <w:t xml:space="preserve">Assessment of </w:t>
            </w:r>
            <w:r w:rsidR="00546ADC" w:rsidRPr="00886E15">
              <w:rPr>
                <w:noProof w:val="0"/>
                <w:sz w:val="18"/>
              </w:rPr>
              <w:t xml:space="preserve">means of </w:t>
            </w:r>
            <w:r w:rsidRPr="00886E15">
              <w:rPr>
                <w:noProof w:val="0"/>
                <w:sz w:val="18"/>
              </w:rPr>
              <w:t>verification for project results</w:t>
            </w:r>
          </w:p>
        </w:tc>
        <w:tc>
          <w:tcPr>
            <w:tcW w:w="2409" w:type="dxa"/>
            <w:vAlign w:val="center"/>
          </w:tcPr>
          <w:p w14:paraId="420EB0E3" w14:textId="7FE910C7" w:rsidR="00CB2D94" w:rsidRPr="00886E15" w:rsidRDefault="00B6252F">
            <w:pPr>
              <w:jc w:val="both"/>
              <w:cnfStyle w:val="000000100000" w:firstRow="0" w:lastRow="0" w:firstColumn="0" w:lastColumn="0" w:oddVBand="0" w:evenVBand="0" w:oddHBand="1" w:evenHBand="0" w:firstRowFirstColumn="0" w:firstRowLastColumn="0" w:lastRowFirstColumn="0" w:lastRowLastColumn="0"/>
              <w:rPr>
                <w:noProof w:val="0"/>
                <w:sz w:val="18"/>
              </w:rPr>
            </w:pPr>
            <w:r w:rsidRPr="00886E15">
              <w:rPr>
                <w:noProof w:val="0"/>
                <w:sz w:val="18"/>
              </w:rPr>
              <w:t>Start, midterm, project end and annual.</w:t>
            </w:r>
          </w:p>
        </w:tc>
        <w:tc>
          <w:tcPr>
            <w:tcW w:w="2268" w:type="dxa"/>
            <w:vAlign w:val="center"/>
          </w:tcPr>
          <w:p w14:paraId="48A4D619" w14:textId="59F9C186" w:rsidR="00CB2D94" w:rsidRPr="00886E15" w:rsidRDefault="00B6252F">
            <w:pPr>
              <w:jc w:val="both"/>
              <w:cnfStyle w:val="000000100000" w:firstRow="0" w:lastRow="0" w:firstColumn="0" w:lastColumn="0" w:oddVBand="0" w:evenVBand="0" w:oddHBand="1" w:evenHBand="0" w:firstRowFirstColumn="0" w:firstRowLastColumn="0" w:lastRowFirstColumn="0" w:lastRowLastColumn="0"/>
              <w:rPr>
                <w:noProof w:val="0"/>
                <w:sz w:val="18"/>
              </w:rPr>
            </w:pPr>
            <w:r w:rsidRPr="00886E15">
              <w:rPr>
                <w:noProof w:val="0"/>
                <w:sz w:val="18"/>
              </w:rPr>
              <w:t>UNDP RTA, project coordinator.</w:t>
            </w:r>
          </w:p>
        </w:tc>
        <w:tc>
          <w:tcPr>
            <w:tcW w:w="2127" w:type="dxa"/>
            <w:vAlign w:val="center"/>
          </w:tcPr>
          <w:p w14:paraId="76B64A8E" w14:textId="0AE926A7" w:rsidR="00CB2D94" w:rsidRPr="00886E15" w:rsidRDefault="00B6252F">
            <w:pPr>
              <w:jc w:val="both"/>
              <w:cnfStyle w:val="000000100000" w:firstRow="0" w:lastRow="0" w:firstColumn="0" w:lastColumn="0" w:oddVBand="0" w:evenVBand="0" w:oddHBand="1" w:evenHBand="0" w:firstRowFirstColumn="0" w:firstRowLastColumn="0" w:lastRowFirstColumn="0" w:lastRowLastColumn="0"/>
              <w:rPr>
                <w:noProof w:val="0"/>
                <w:sz w:val="18"/>
              </w:rPr>
            </w:pPr>
            <w:r w:rsidRPr="00886E15">
              <w:rPr>
                <w:noProof w:val="0"/>
                <w:sz w:val="18"/>
              </w:rPr>
              <w:t xml:space="preserve">Annual reports, midterm and final reviews, steering committee meetings, </w:t>
            </w:r>
            <w:r w:rsidR="00460E01" w:rsidRPr="00AB0B93">
              <w:rPr>
                <w:noProof w:val="0"/>
                <w:sz w:val="18"/>
              </w:rPr>
              <w:t>elaboration</w:t>
            </w:r>
            <w:r w:rsidRPr="00886E15">
              <w:rPr>
                <w:noProof w:val="0"/>
                <w:sz w:val="18"/>
              </w:rPr>
              <w:t xml:space="preserve"> of PIR.</w:t>
            </w:r>
          </w:p>
        </w:tc>
      </w:tr>
      <w:tr w:rsidR="004E6D04" w:rsidRPr="00AB0B93" w14:paraId="034F325D" w14:textId="77777777" w:rsidTr="00886E15">
        <w:tc>
          <w:tcPr>
            <w:cnfStyle w:val="001000000000" w:firstRow="0" w:lastRow="0" w:firstColumn="1" w:lastColumn="0" w:oddVBand="0" w:evenVBand="0" w:oddHBand="0" w:evenHBand="0" w:firstRowFirstColumn="0" w:firstRowLastColumn="0" w:lastRowFirstColumn="0" w:lastRowLastColumn="0"/>
            <w:tcW w:w="2122" w:type="dxa"/>
            <w:vAlign w:val="center"/>
          </w:tcPr>
          <w:p w14:paraId="2FFC7CA0" w14:textId="760C548C" w:rsidR="004E6D04" w:rsidRPr="00886E15" w:rsidRDefault="00546ADC">
            <w:pPr>
              <w:jc w:val="both"/>
              <w:rPr>
                <w:noProof w:val="0"/>
                <w:sz w:val="18"/>
              </w:rPr>
            </w:pPr>
            <w:r w:rsidRPr="00886E15">
              <w:rPr>
                <w:noProof w:val="0"/>
                <w:sz w:val="18"/>
              </w:rPr>
              <w:t xml:space="preserve">Assessment of </w:t>
            </w:r>
            <w:r w:rsidR="00460E01" w:rsidRPr="00AB0B93">
              <w:rPr>
                <w:noProof w:val="0"/>
                <w:sz w:val="18"/>
              </w:rPr>
              <w:t>means of</w:t>
            </w:r>
            <w:r w:rsidRPr="00886E15">
              <w:rPr>
                <w:noProof w:val="0"/>
                <w:sz w:val="18"/>
              </w:rPr>
              <w:t xml:space="preserve"> verification for project progress on products and implementation.</w:t>
            </w:r>
          </w:p>
        </w:tc>
        <w:tc>
          <w:tcPr>
            <w:tcW w:w="2409" w:type="dxa"/>
            <w:vAlign w:val="center"/>
          </w:tcPr>
          <w:p w14:paraId="0445D361" w14:textId="0022D29B" w:rsidR="004E6D04" w:rsidRPr="00886E15" w:rsidRDefault="00546ADC">
            <w:pPr>
              <w:jc w:val="both"/>
              <w:cnfStyle w:val="000000000000" w:firstRow="0" w:lastRow="0" w:firstColumn="0" w:lastColumn="0" w:oddVBand="0" w:evenVBand="0" w:oddHBand="0" w:evenHBand="0" w:firstRowFirstColumn="0" w:firstRowLastColumn="0" w:lastRowFirstColumn="0" w:lastRowLastColumn="0"/>
              <w:rPr>
                <w:noProof w:val="0"/>
                <w:sz w:val="18"/>
              </w:rPr>
            </w:pPr>
            <w:r w:rsidRPr="00886E15">
              <w:rPr>
                <w:noProof w:val="0"/>
                <w:sz w:val="18"/>
              </w:rPr>
              <w:t>Annually before PIR, annual work plans</w:t>
            </w:r>
          </w:p>
        </w:tc>
        <w:tc>
          <w:tcPr>
            <w:tcW w:w="2268" w:type="dxa"/>
            <w:vAlign w:val="center"/>
          </w:tcPr>
          <w:p w14:paraId="05CAEE22" w14:textId="05B91618" w:rsidR="004E6D04" w:rsidRPr="00886E15" w:rsidRDefault="00546ADC">
            <w:pPr>
              <w:jc w:val="both"/>
              <w:cnfStyle w:val="000000000000" w:firstRow="0" w:lastRow="0" w:firstColumn="0" w:lastColumn="0" w:oddVBand="0" w:evenVBand="0" w:oddHBand="0" w:evenHBand="0" w:firstRowFirstColumn="0" w:firstRowLastColumn="0" w:lastRowFirstColumn="0" w:lastRowLastColumn="0"/>
              <w:rPr>
                <w:noProof w:val="0"/>
                <w:sz w:val="18"/>
              </w:rPr>
            </w:pPr>
            <w:r w:rsidRPr="00886E15">
              <w:rPr>
                <w:noProof w:val="0"/>
                <w:sz w:val="18"/>
              </w:rPr>
              <w:t xml:space="preserve">Project </w:t>
            </w:r>
            <w:r w:rsidR="00460E01" w:rsidRPr="00AB0B93">
              <w:rPr>
                <w:noProof w:val="0"/>
                <w:sz w:val="18"/>
              </w:rPr>
              <w:t>coordinator’s</w:t>
            </w:r>
            <w:r w:rsidRPr="00886E15">
              <w:rPr>
                <w:noProof w:val="0"/>
                <w:sz w:val="18"/>
              </w:rPr>
              <w:t xml:space="preserve"> supervision and project team</w:t>
            </w:r>
          </w:p>
        </w:tc>
        <w:tc>
          <w:tcPr>
            <w:tcW w:w="2127" w:type="dxa"/>
            <w:vAlign w:val="center"/>
          </w:tcPr>
          <w:p w14:paraId="551E432D" w14:textId="088CE315" w:rsidR="004E6D04" w:rsidRPr="00886E15" w:rsidRDefault="00546ADC">
            <w:pPr>
              <w:jc w:val="both"/>
              <w:cnfStyle w:val="000000000000" w:firstRow="0" w:lastRow="0" w:firstColumn="0" w:lastColumn="0" w:oddVBand="0" w:evenVBand="0" w:oddHBand="0" w:evenHBand="0" w:firstRowFirstColumn="0" w:firstRowLastColumn="0" w:lastRowFirstColumn="0" w:lastRowLastColumn="0"/>
              <w:rPr>
                <w:noProof w:val="0"/>
                <w:sz w:val="18"/>
              </w:rPr>
            </w:pPr>
            <w:r w:rsidRPr="00886E15">
              <w:rPr>
                <w:noProof w:val="0"/>
                <w:sz w:val="18"/>
              </w:rPr>
              <w:t xml:space="preserve">Elaborated annual work plans, PIR/APR </w:t>
            </w:r>
          </w:p>
        </w:tc>
      </w:tr>
      <w:tr w:rsidR="004E6D04" w:rsidRPr="00AB0B93" w14:paraId="375D615D" w14:textId="77777777" w:rsidTr="00886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04BC865" w14:textId="30320020" w:rsidR="004E6D04" w:rsidRPr="00886E15" w:rsidRDefault="00546ADC" w:rsidP="005C566E">
            <w:pPr>
              <w:jc w:val="both"/>
              <w:rPr>
                <w:noProof w:val="0"/>
                <w:sz w:val="18"/>
              </w:rPr>
            </w:pPr>
            <w:r w:rsidRPr="00886E15">
              <w:rPr>
                <w:noProof w:val="0"/>
                <w:sz w:val="18"/>
              </w:rPr>
              <w:t>Progress reports</w:t>
            </w:r>
          </w:p>
        </w:tc>
        <w:tc>
          <w:tcPr>
            <w:tcW w:w="2409" w:type="dxa"/>
            <w:vAlign w:val="center"/>
          </w:tcPr>
          <w:p w14:paraId="46537D6C" w14:textId="7CFEC1F8" w:rsidR="004E6D04" w:rsidRPr="00886E15" w:rsidRDefault="00546ADC" w:rsidP="00700E5E">
            <w:pPr>
              <w:jc w:val="both"/>
              <w:cnfStyle w:val="000000100000" w:firstRow="0" w:lastRow="0" w:firstColumn="0" w:lastColumn="0" w:oddVBand="0" w:evenVBand="0" w:oddHBand="1" w:evenHBand="0" w:firstRowFirstColumn="0" w:firstRowLastColumn="0" w:lastRowFirstColumn="0" w:lastRowLastColumn="0"/>
              <w:rPr>
                <w:noProof w:val="0"/>
                <w:sz w:val="18"/>
              </w:rPr>
            </w:pPr>
            <w:r w:rsidRPr="00886E15">
              <w:rPr>
                <w:noProof w:val="0"/>
                <w:sz w:val="18"/>
              </w:rPr>
              <w:t>Every 3 months</w:t>
            </w:r>
          </w:p>
        </w:tc>
        <w:tc>
          <w:tcPr>
            <w:tcW w:w="2268" w:type="dxa"/>
            <w:vAlign w:val="center"/>
          </w:tcPr>
          <w:p w14:paraId="0BFF6198" w14:textId="5ED95EEB" w:rsidR="004E6D04" w:rsidRPr="00886E15" w:rsidRDefault="00546ADC">
            <w:pPr>
              <w:jc w:val="both"/>
              <w:cnfStyle w:val="000000100000" w:firstRow="0" w:lastRow="0" w:firstColumn="0" w:lastColumn="0" w:oddVBand="0" w:evenVBand="0" w:oddHBand="1" w:evenHBand="0" w:firstRowFirstColumn="0" w:firstRowLastColumn="0" w:lastRowFirstColumn="0" w:lastRowLastColumn="0"/>
              <w:rPr>
                <w:noProof w:val="0"/>
                <w:sz w:val="18"/>
              </w:rPr>
            </w:pPr>
            <w:r w:rsidRPr="00886E15">
              <w:rPr>
                <w:noProof w:val="0"/>
                <w:sz w:val="18"/>
              </w:rPr>
              <w:t>Coordinator and project team</w:t>
            </w:r>
            <w:r w:rsidR="006A09F0" w:rsidRPr="00886E15">
              <w:rPr>
                <w:noProof w:val="0"/>
                <w:sz w:val="18"/>
              </w:rPr>
              <w:t>.</w:t>
            </w:r>
          </w:p>
        </w:tc>
        <w:tc>
          <w:tcPr>
            <w:tcW w:w="2127" w:type="dxa"/>
            <w:vAlign w:val="center"/>
          </w:tcPr>
          <w:p w14:paraId="5F4FB106" w14:textId="4199C224" w:rsidR="004E6D04" w:rsidRPr="00886E15" w:rsidRDefault="00460E01">
            <w:pPr>
              <w:jc w:val="both"/>
              <w:cnfStyle w:val="000000100000" w:firstRow="0" w:lastRow="0" w:firstColumn="0" w:lastColumn="0" w:oddVBand="0" w:evenVBand="0" w:oddHBand="1" w:evenHBand="0" w:firstRowFirstColumn="0" w:firstRowLastColumn="0" w:lastRowFirstColumn="0" w:lastRowLastColumn="0"/>
              <w:rPr>
                <w:noProof w:val="0"/>
                <w:sz w:val="18"/>
              </w:rPr>
            </w:pPr>
            <w:r w:rsidRPr="00AB0B93">
              <w:rPr>
                <w:noProof w:val="0"/>
                <w:sz w:val="18"/>
              </w:rPr>
              <w:t>Quarterly</w:t>
            </w:r>
            <w:r w:rsidR="00546ADC" w:rsidRPr="00886E15">
              <w:rPr>
                <w:noProof w:val="0"/>
                <w:sz w:val="18"/>
              </w:rPr>
              <w:t xml:space="preserve"> reports made during project implementation.</w:t>
            </w:r>
          </w:p>
        </w:tc>
      </w:tr>
      <w:tr w:rsidR="00EB6AEC" w:rsidRPr="00AB0B93" w14:paraId="1B2BD4DC" w14:textId="77777777" w:rsidTr="00886E15">
        <w:tc>
          <w:tcPr>
            <w:cnfStyle w:val="001000000000" w:firstRow="0" w:lastRow="0" w:firstColumn="1" w:lastColumn="0" w:oddVBand="0" w:evenVBand="0" w:oddHBand="0" w:evenHBand="0" w:firstRowFirstColumn="0" w:firstRowLastColumn="0" w:lastRowFirstColumn="0" w:lastRowLastColumn="0"/>
            <w:tcW w:w="2122" w:type="dxa"/>
            <w:vAlign w:val="center"/>
          </w:tcPr>
          <w:p w14:paraId="67640F6A" w14:textId="275888AD" w:rsidR="00EB6AEC" w:rsidRPr="00886E15" w:rsidRDefault="00EB6AEC" w:rsidP="005C566E">
            <w:pPr>
              <w:jc w:val="both"/>
              <w:rPr>
                <w:noProof w:val="0"/>
                <w:sz w:val="18"/>
              </w:rPr>
            </w:pPr>
            <w:r w:rsidRPr="00886E15">
              <w:rPr>
                <w:noProof w:val="0"/>
                <w:sz w:val="18"/>
              </w:rPr>
              <w:t>APR/PIR</w:t>
            </w:r>
          </w:p>
        </w:tc>
        <w:tc>
          <w:tcPr>
            <w:tcW w:w="2409" w:type="dxa"/>
            <w:vAlign w:val="center"/>
          </w:tcPr>
          <w:p w14:paraId="04B042C2" w14:textId="00D6FA4E" w:rsidR="00EB6AEC" w:rsidRPr="00886E15" w:rsidRDefault="00546ADC" w:rsidP="00700E5E">
            <w:pPr>
              <w:jc w:val="both"/>
              <w:cnfStyle w:val="000000000000" w:firstRow="0" w:lastRow="0" w:firstColumn="0" w:lastColumn="0" w:oddVBand="0" w:evenVBand="0" w:oddHBand="0" w:evenHBand="0" w:firstRowFirstColumn="0" w:firstRowLastColumn="0" w:lastRowFirstColumn="0" w:lastRowLastColumn="0"/>
              <w:rPr>
                <w:noProof w:val="0"/>
                <w:sz w:val="18"/>
              </w:rPr>
            </w:pPr>
            <w:r w:rsidRPr="00886E15">
              <w:rPr>
                <w:noProof w:val="0"/>
                <w:sz w:val="18"/>
              </w:rPr>
              <w:t>Annually</w:t>
            </w:r>
          </w:p>
        </w:tc>
        <w:tc>
          <w:tcPr>
            <w:tcW w:w="2268" w:type="dxa"/>
            <w:vAlign w:val="center"/>
          </w:tcPr>
          <w:p w14:paraId="78FDB981" w14:textId="785630F2" w:rsidR="00EB6AEC" w:rsidRPr="00886E15" w:rsidRDefault="00546ADC">
            <w:pPr>
              <w:jc w:val="both"/>
              <w:cnfStyle w:val="000000000000" w:firstRow="0" w:lastRow="0" w:firstColumn="0" w:lastColumn="0" w:oddVBand="0" w:evenVBand="0" w:oddHBand="0" w:evenHBand="0" w:firstRowFirstColumn="0" w:firstRowLastColumn="0" w:lastRowFirstColumn="0" w:lastRowLastColumn="0"/>
              <w:rPr>
                <w:noProof w:val="0"/>
                <w:sz w:val="18"/>
              </w:rPr>
            </w:pPr>
            <w:r w:rsidRPr="00886E15">
              <w:rPr>
                <w:noProof w:val="0"/>
                <w:sz w:val="18"/>
              </w:rPr>
              <w:t>Project coordinator, UNDP CO</w:t>
            </w:r>
            <w:r w:rsidR="00EB6AEC" w:rsidRPr="00886E15">
              <w:rPr>
                <w:noProof w:val="0"/>
                <w:sz w:val="18"/>
              </w:rPr>
              <w:t>.</w:t>
            </w:r>
          </w:p>
        </w:tc>
        <w:tc>
          <w:tcPr>
            <w:tcW w:w="2127" w:type="dxa"/>
            <w:vAlign w:val="center"/>
          </w:tcPr>
          <w:p w14:paraId="275AA74A" w14:textId="77777777" w:rsidR="00546ADC" w:rsidRPr="00886E15" w:rsidRDefault="00546ADC" w:rsidP="00AA380F">
            <w:pPr>
              <w:jc w:val="both"/>
              <w:cnfStyle w:val="000000000000" w:firstRow="0" w:lastRow="0" w:firstColumn="0" w:lastColumn="0" w:oddVBand="0" w:evenVBand="0" w:oddHBand="0" w:evenHBand="0" w:firstRowFirstColumn="0" w:firstRowLastColumn="0" w:lastRowFirstColumn="0" w:lastRowLastColumn="0"/>
              <w:rPr>
                <w:noProof w:val="0"/>
                <w:sz w:val="18"/>
              </w:rPr>
            </w:pPr>
          </w:p>
          <w:p w14:paraId="38C2906F" w14:textId="381C5C70" w:rsidR="00EB6AEC" w:rsidRPr="00886E15" w:rsidRDefault="00546ADC" w:rsidP="00AA380F">
            <w:pPr>
              <w:jc w:val="both"/>
              <w:cnfStyle w:val="000000000000" w:firstRow="0" w:lastRow="0" w:firstColumn="0" w:lastColumn="0" w:oddVBand="0" w:evenVBand="0" w:oddHBand="0" w:evenHBand="0" w:firstRowFirstColumn="0" w:firstRowLastColumn="0" w:lastRowFirstColumn="0" w:lastRowLastColumn="0"/>
              <w:rPr>
                <w:noProof w:val="0"/>
                <w:sz w:val="18"/>
              </w:rPr>
            </w:pPr>
            <w:r w:rsidRPr="00886E15">
              <w:rPr>
                <w:noProof w:val="0"/>
                <w:sz w:val="18"/>
              </w:rPr>
              <w:t>Made on 2015 and 2016, pending 2017.</w:t>
            </w:r>
          </w:p>
        </w:tc>
      </w:tr>
      <w:tr w:rsidR="00EB6AEC" w:rsidRPr="00AB0B93" w14:paraId="1F99036C" w14:textId="77777777" w:rsidTr="00886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D376307" w14:textId="6F4C02FD" w:rsidR="00EB6AEC" w:rsidRPr="00886E15" w:rsidRDefault="00546ADC">
            <w:pPr>
              <w:jc w:val="both"/>
              <w:rPr>
                <w:noProof w:val="0"/>
                <w:sz w:val="18"/>
              </w:rPr>
            </w:pPr>
            <w:r w:rsidRPr="00886E15">
              <w:rPr>
                <w:noProof w:val="0"/>
                <w:sz w:val="18"/>
              </w:rPr>
              <w:t>Steering Committee meetings</w:t>
            </w:r>
          </w:p>
        </w:tc>
        <w:tc>
          <w:tcPr>
            <w:tcW w:w="2409" w:type="dxa"/>
            <w:vAlign w:val="center"/>
          </w:tcPr>
          <w:p w14:paraId="50DF0146" w14:textId="00766F2E" w:rsidR="00EB6AEC" w:rsidRPr="00886E15" w:rsidRDefault="00546ADC">
            <w:pPr>
              <w:jc w:val="both"/>
              <w:cnfStyle w:val="000000100000" w:firstRow="0" w:lastRow="0" w:firstColumn="0" w:lastColumn="0" w:oddVBand="0" w:evenVBand="0" w:oddHBand="1" w:evenHBand="0" w:firstRowFirstColumn="0" w:firstRowLastColumn="0" w:lastRowFirstColumn="0" w:lastRowLastColumn="0"/>
              <w:rPr>
                <w:noProof w:val="0"/>
                <w:sz w:val="18"/>
              </w:rPr>
            </w:pPr>
            <w:r w:rsidRPr="00886E15">
              <w:rPr>
                <w:noProof w:val="0"/>
                <w:sz w:val="18"/>
              </w:rPr>
              <w:t>After initial workshop and then annually.</w:t>
            </w:r>
          </w:p>
        </w:tc>
        <w:tc>
          <w:tcPr>
            <w:tcW w:w="2268" w:type="dxa"/>
            <w:vAlign w:val="center"/>
          </w:tcPr>
          <w:p w14:paraId="1640AC7B" w14:textId="012311C2" w:rsidR="00EB6AEC" w:rsidRPr="00886E15" w:rsidRDefault="00546ADC">
            <w:pPr>
              <w:jc w:val="both"/>
              <w:cnfStyle w:val="000000100000" w:firstRow="0" w:lastRow="0" w:firstColumn="0" w:lastColumn="0" w:oddVBand="0" w:evenVBand="0" w:oddHBand="1" w:evenHBand="0" w:firstRowFirstColumn="0" w:firstRowLastColumn="0" w:lastRowFirstColumn="0" w:lastRowLastColumn="0"/>
              <w:rPr>
                <w:noProof w:val="0"/>
                <w:sz w:val="18"/>
              </w:rPr>
            </w:pPr>
            <w:r w:rsidRPr="00886E15">
              <w:rPr>
                <w:noProof w:val="0"/>
                <w:sz w:val="18"/>
              </w:rPr>
              <w:t>Project coordinator, project national director, UNDP CO</w:t>
            </w:r>
            <w:r w:rsidR="00EB6AEC" w:rsidRPr="00886E15">
              <w:rPr>
                <w:noProof w:val="0"/>
                <w:sz w:val="18"/>
              </w:rPr>
              <w:t>.</w:t>
            </w:r>
          </w:p>
        </w:tc>
        <w:tc>
          <w:tcPr>
            <w:tcW w:w="2127" w:type="dxa"/>
            <w:vAlign w:val="center"/>
          </w:tcPr>
          <w:p w14:paraId="4A259A30" w14:textId="04F5FE29" w:rsidR="00EB6AEC" w:rsidRPr="00886E15" w:rsidRDefault="006E5B6C" w:rsidP="003C591A">
            <w:pPr>
              <w:jc w:val="both"/>
              <w:cnfStyle w:val="000000100000" w:firstRow="0" w:lastRow="0" w:firstColumn="0" w:lastColumn="0" w:oddVBand="0" w:evenVBand="0" w:oddHBand="1" w:evenHBand="0" w:firstRowFirstColumn="0" w:firstRowLastColumn="0" w:lastRowFirstColumn="0" w:lastRowLastColumn="0"/>
              <w:rPr>
                <w:noProof w:val="0"/>
                <w:sz w:val="18"/>
              </w:rPr>
            </w:pPr>
            <w:r>
              <w:rPr>
                <w:noProof w:val="0"/>
                <w:sz w:val="18"/>
              </w:rPr>
              <w:t>Meetings made on A</w:t>
            </w:r>
            <w:r w:rsidR="00546ADC" w:rsidRPr="00886E15">
              <w:rPr>
                <w:noProof w:val="0"/>
                <w:sz w:val="18"/>
              </w:rPr>
              <w:t xml:space="preserve">ug 19-2014; </w:t>
            </w:r>
            <w:r w:rsidRPr="00AB0B93">
              <w:rPr>
                <w:noProof w:val="0"/>
                <w:sz w:val="18"/>
              </w:rPr>
              <w:t>Jan</w:t>
            </w:r>
            <w:r w:rsidR="00546ADC" w:rsidRPr="00886E15">
              <w:rPr>
                <w:noProof w:val="0"/>
                <w:sz w:val="18"/>
              </w:rPr>
              <w:t xml:space="preserve"> 23-2015 (web session)</w:t>
            </w:r>
            <w:r>
              <w:rPr>
                <w:noProof w:val="0"/>
                <w:sz w:val="18"/>
              </w:rPr>
              <w:t>; F</w:t>
            </w:r>
            <w:r w:rsidR="00574D17" w:rsidRPr="00886E15">
              <w:rPr>
                <w:noProof w:val="0"/>
                <w:sz w:val="18"/>
              </w:rPr>
              <w:t>eb 2-2016. Pending closure meeting 2017</w:t>
            </w:r>
          </w:p>
        </w:tc>
      </w:tr>
      <w:tr w:rsidR="002C16A0" w:rsidRPr="00AB0B93" w14:paraId="5A847D5A" w14:textId="77777777" w:rsidTr="00886E15">
        <w:tc>
          <w:tcPr>
            <w:cnfStyle w:val="001000000000" w:firstRow="0" w:lastRow="0" w:firstColumn="1" w:lastColumn="0" w:oddVBand="0" w:evenVBand="0" w:oddHBand="0" w:evenHBand="0" w:firstRowFirstColumn="0" w:firstRowLastColumn="0" w:lastRowFirstColumn="0" w:lastRowLastColumn="0"/>
            <w:tcW w:w="2122" w:type="dxa"/>
            <w:vAlign w:val="center"/>
          </w:tcPr>
          <w:p w14:paraId="09B51438" w14:textId="6D659E93" w:rsidR="002C16A0" w:rsidRPr="00886E15" w:rsidRDefault="00574D17" w:rsidP="005C566E">
            <w:pPr>
              <w:jc w:val="both"/>
              <w:rPr>
                <w:noProof w:val="0"/>
                <w:sz w:val="18"/>
              </w:rPr>
            </w:pPr>
            <w:r w:rsidRPr="00886E15">
              <w:rPr>
                <w:noProof w:val="0"/>
                <w:sz w:val="18"/>
              </w:rPr>
              <w:t xml:space="preserve">Midterm evaluation </w:t>
            </w:r>
          </w:p>
        </w:tc>
        <w:tc>
          <w:tcPr>
            <w:tcW w:w="2409" w:type="dxa"/>
            <w:vAlign w:val="center"/>
          </w:tcPr>
          <w:p w14:paraId="02D567D0" w14:textId="6B7A1642" w:rsidR="002C16A0" w:rsidRPr="00886E15" w:rsidRDefault="00574D17">
            <w:pPr>
              <w:jc w:val="both"/>
              <w:cnfStyle w:val="000000000000" w:firstRow="0" w:lastRow="0" w:firstColumn="0" w:lastColumn="0" w:oddVBand="0" w:evenVBand="0" w:oddHBand="0" w:evenHBand="0" w:firstRowFirstColumn="0" w:firstRowLastColumn="0" w:lastRowFirstColumn="0" w:lastRowLastColumn="0"/>
              <w:rPr>
                <w:noProof w:val="0"/>
                <w:sz w:val="18"/>
              </w:rPr>
            </w:pPr>
            <w:r w:rsidRPr="00886E15">
              <w:rPr>
                <w:noProof w:val="0"/>
                <w:sz w:val="18"/>
              </w:rPr>
              <w:t>April 2015 (midterm)</w:t>
            </w:r>
          </w:p>
        </w:tc>
        <w:tc>
          <w:tcPr>
            <w:tcW w:w="2268" w:type="dxa"/>
            <w:vAlign w:val="center"/>
          </w:tcPr>
          <w:p w14:paraId="4FFC5B43" w14:textId="27F118CE" w:rsidR="002C16A0" w:rsidRPr="00886E15" w:rsidRDefault="00574D17" w:rsidP="00AA380F">
            <w:pPr>
              <w:jc w:val="both"/>
              <w:cnfStyle w:val="000000000000" w:firstRow="0" w:lastRow="0" w:firstColumn="0" w:lastColumn="0" w:oddVBand="0" w:evenVBand="0" w:oddHBand="0" w:evenHBand="0" w:firstRowFirstColumn="0" w:firstRowLastColumn="0" w:lastRowFirstColumn="0" w:lastRowLastColumn="0"/>
              <w:rPr>
                <w:noProof w:val="0"/>
                <w:sz w:val="18"/>
              </w:rPr>
            </w:pPr>
            <w:r w:rsidRPr="00886E15">
              <w:rPr>
                <w:noProof w:val="0"/>
                <w:sz w:val="18"/>
              </w:rPr>
              <w:t xml:space="preserve">Project team, UNDP CO, UNDP regional coordination unit, external </w:t>
            </w:r>
            <w:r w:rsidR="00460E01" w:rsidRPr="00AB0B93">
              <w:rPr>
                <w:noProof w:val="0"/>
                <w:sz w:val="18"/>
              </w:rPr>
              <w:t>consultants</w:t>
            </w:r>
            <w:r w:rsidRPr="00886E15">
              <w:rPr>
                <w:noProof w:val="0"/>
                <w:sz w:val="18"/>
              </w:rPr>
              <w:t>.</w:t>
            </w:r>
          </w:p>
        </w:tc>
        <w:tc>
          <w:tcPr>
            <w:tcW w:w="2127" w:type="dxa"/>
            <w:vAlign w:val="center"/>
          </w:tcPr>
          <w:p w14:paraId="5ECED194" w14:textId="77777777" w:rsidR="00574D17" w:rsidRPr="00886E15" w:rsidRDefault="00574D17" w:rsidP="003C591A">
            <w:pPr>
              <w:jc w:val="both"/>
              <w:cnfStyle w:val="000000000000" w:firstRow="0" w:lastRow="0" w:firstColumn="0" w:lastColumn="0" w:oddVBand="0" w:evenVBand="0" w:oddHBand="0" w:evenHBand="0" w:firstRowFirstColumn="0" w:firstRowLastColumn="0" w:lastRowFirstColumn="0" w:lastRowLastColumn="0"/>
              <w:rPr>
                <w:noProof w:val="0"/>
                <w:sz w:val="18"/>
              </w:rPr>
            </w:pPr>
          </w:p>
          <w:p w14:paraId="1F45F995" w14:textId="27D614C6" w:rsidR="002C16A0" w:rsidRPr="00886E15" w:rsidRDefault="00574D17" w:rsidP="003C591A">
            <w:pPr>
              <w:jc w:val="both"/>
              <w:cnfStyle w:val="000000000000" w:firstRow="0" w:lastRow="0" w:firstColumn="0" w:lastColumn="0" w:oddVBand="0" w:evenVBand="0" w:oddHBand="0" w:evenHBand="0" w:firstRowFirstColumn="0" w:firstRowLastColumn="0" w:lastRowFirstColumn="0" w:lastRowLastColumn="0"/>
              <w:rPr>
                <w:noProof w:val="0"/>
                <w:sz w:val="18"/>
              </w:rPr>
            </w:pPr>
            <w:r w:rsidRPr="00886E15">
              <w:rPr>
                <w:noProof w:val="0"/>
                <w:sz w:val="18"/>
              </w:rPr>
              <w:t xml:space="preserve">Midterm review made on 26-30 sept 2016, final report on </w:t>
            </w:r>
            <w:r w:rsidR="00460E01" w:rsidRPr="00AB0B93">
              <w:rPr>
                <w:noProof w:val="0"/>
                <w:sz w:val="18"/>
              </w:rPr>
              <w:t>Jan</w:t>
            </w:r>
            <w:r w:rsidRPr="00886E15">
              <w:rPr>
                <w:noProof w:val="0"/>
                <w:sz w:val="18"/>
              </w:rPr>
              <w:t xml:space="preserve"> 28-2017.</w:t>
            </w:r>
          </w:p>
        </w:tc>
      </w:tr>
      <w:tr w:rsidR="00D75DF0" w:rsidRPr="00AB0B93" w14:paraId="22FA1A15" w14:textId="77777777" w:rsidTr="00886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7F194AC" w14:textId="01530343" w:rsidR="00D75DF0" w:rsidRPr="00886E15" w:rsidRDefault="00574D17" w:rsidP="005C566E">
            <w:pPr>
              <w:jc w:val="both"/>
              <w:rPr>
                <w:noProof w:val="0"/>
                <w:sz w:val="18"/>
              </w:rPr>
            </w:pPr>
            <w:r w:rsidRPr="00886E15">
              <w:rPr>
                <w:noProof w:val="0"/>
                <w:sz w:val="18"/>
              </w:rPr>
              <w:t>Final Review</w:t>
            </w:r>
          </w:p>
        </w:tc>
        <w:tc>
          <w:tcPr>
            <w:tcW w:w="2409" w:type="dxa"/>
            <w:vAlign w:val="center"/>
          </w:tcPr>
          <w:p w14:paraId="09E17E8D" w14:textId="41CEBDDE" w:rsidR="00D75DF0" w:rsidRPr="00886E15" w:rsidRDefault="00574D17">
            <w:pPr>
              <w:jc w:val="both"/>
              <w:cnfStyle w:val="000000100000" w:firstRow="0" w:lastRow="0" w:firstColumn="0" w:lastColumn="0" w:oddVBand="0" w:evenVBand="0" w:oddHBand="1" w:evenHBand="0" w:firstRowFirstColumn="0" w:firstRowLastColumn="0" w:lastRowFirstColumn="0" w:lastRowLastColumn="0"/>
              <w:rPr>
                <w:noProof w:val="0"/>
                <w:sz w:val="18"/>
              </w:rPr>
            </w:pPr>
            <w:r w:rsidRPr="00886E15">
              <w:rPr>
                <w:noProof w:val="0"/>
                <w:sz w:val="18"/>
              </w:rPr>
              <w:t>July 2017 (3 months before project ending</w:t>
            </w:r>
            <w:r w:rsidR="00D75DF0" w:rsidRPr="00886E15">
              <w:rPr>
                <w:noProof w:val="0"/>
                <w:sz w:val="18"/>
              </w:rPr>
              <w:t>)</w:t>
            </w:r>
          </w:p>
        </w:tc>
        <w:tc>
          <w:tcPr>
            <w:tcW w:w="2268" w:type="dxa"/>
            <w:vAlign w:val="center"/>
          </w:tcPr>
          <w:p w14:paraId="2AC0A8A3" w14:textId="0601F336" w:rsidR="00D75DF0" w:rsidRPr="00886E15" w:rsidRDefault="00574D17" w:rsidP="00AA380F">
            <w:pPr>
              <w:jc w:val="both"/>
              <w:cnfStyle w:val="000000100000" w:firstRow="0" w:lastRow="0" w:firstColumn="0" w:lastColumn="0" w:oddVBand="0" w:evenVBand="0" w:oddHBand="1" w:evenHBand="0" w:firstRowFirstColumn="0" w:firstRowLastColumn="0" w:lastRowFirstColumn="0" w:lastRowLastColumn="0"/>
              <w:rPr>
                <w:noProof w:val="0"/>
                <w:sz w:val="18"/>
              </w:rPr>
            </w:pPr>
            <w:r w:rsidRPr="00886E15">
              <w:rPr>
                <w:noProof w:val="0"/>
                <w:sz w:val="18"/>
              </w:rPr>
              <w:t xml:space="preserve">Project team, UNDP CO, UNDP regional coordination unit, external </w:t>
            </w:r>
            <w:r w:rsidR="00460E01" w:rsidRPr="00AB0B93">
              <w:rPr>
                <w:noProof w:val="0"/>
                <w:sz w:val="18"/>
              </w:rPr>
              <w:t>consultants</w:t>
            </w:r>
            <w:r w:rsidRPr="00886E15">
              <w:rPr>
                <w:noProof w:val="0"/>
                <w:sz w:val="18"/>
              </w:rPr>
              <w:t>.</w:t>
            </w:r>
          </w:p>
        </w:tc>
        <w:tc>
          <w:tcPr>
            <w:tcW w:w="2127" w:type="dxa"/>
            <w:vAlign w:val="center"/>
          </w:tcPr>
          <w:p w14:paraId="3C123EA5" w14:textId="067F475D" w:rsidR="00D75DF0" w:rsidRPr="00886E15" w:rsidRDefault="00574D17" w:rsidP="003C591A">
            <w:pPr>
              <w:jc w:val="both"/>
              <w:cnfStyle w:val="000000100000" w:firstRow="0" w:lastRow="0" w:firstColumn="0" w:lastColumn="0" w:oddVBand="0" w:evenVBand="0" w:oddHBand="1" w:evenHBand="0" w:firstRowFirstColumn="0" w:firstRowLastColumn="0" w:lastRowFirstColumn="0" w:lastRowLastColumn="0"/>
              <w:rPr>
                <w:noProof w:val="0"/>
                <w:sz w:val="18"/>
              </w:rPr>
            </w:pPr>
            <w:r w:rsidRPr="00886E15">
              <w:rPr>
                <w:noProof w:val="0"/>
                <w:sz w:val="18"/>
              </w:rPr>
              <w:t xml:space="preserve">Mission made on </w:t>
            </w:r>
            <w:r w:rsidR="00460E01" w:rsidRPr="00AB0B93">
              <w:rPr>
                <w:noProof w:val="0"/>
                <w:sz w:val="18"/>
              </w:rPr>
              <w:t>July</w:t>
            </w:r>
            <w:r w:rsidRPr="00886E15">
              <w:rPr>
                <w:noProof w:val="0"/>
                <w:sz w:val="18"/>
              </w:rPr>
              <w:t xml:space="preserve"> 3-10- 2017, final report on sept 2017.</w:t>
            </w:r>
          </w:p>
        </w:tc>
      </w:tr>
      <w:tr w:rsidR="00D75DF0" w:rsidRPr="00AB0B93" w14:paraId="690DE42A" w14:textId="77777777" w:rsidTr="00886E15">
        <w:tc>
          <w:tcPr>
            <w:cnfStyle w:val="001000000000" w:firstRow="0" w:lastRow="0" w:firstColumn="1" w:lastColumn="0" w:oddVBand="0" w:evenVBand="0" w:oddHBand="0" w:evenHBand="0" w:firstRowFirstColumn="0" w:firstRowLastColumn="0" w:lastRowFirstColumn="0" w:lastRowLastColumn="0"/>
            <w:tcW w:w="2122" w:type="dxa"/>
            <w:vAlign w:val="center"/>
          </w:tcPr>
          <w:p w14:paraId="1DC92715" w14:textId="21AE7A95" w:rsidR="00D75DF0" w:rsidRPr="00886E15" w:rsidRDefault="00574D17">
            <w:pPr>
              <w:jc w:val="both"/>
              <w:rPr>
                <w:noProof w:val="0"/>
                <w:sz w:val="18"/>
              </w:rPr>
            </w:pPr>
            <w:r w:rsidRPr="00886E15">
              <w:rPr>
                <w:noProof w:val="0"/>
                <w:sz w:val="18"/>
              </w:rPr>
              <w:t>Terminal project report</w:t>
            </w:r>
          </w:p>
        </w:tc>
        <w:tc>
          <w:tcPr>
            <w:tcW w:w="2409" w:type="dxa"/>
            <w:vAlign w:val="center"/>
          </w:tcPr>
          <w:p w14:paraId="48ED2034" w14:textId="3BF0D558" w:rsidR="00D75DF0" w:rsidRPr="00886E15" w:rsidRDefault="00574D17" w:rsidP="00700E5E">
            <w:pPr>
              <w:jc w:val="both"/>
              <w:cnfStyle w:val="000000000000" w:firstRow="0" w:lastRow="0" w:firstColumn="0" w:lastColumn="0" w:oddVBand="0" w:evenVBand="0" w:oddHBand="0" w:evenHBand="0" w:firstRowFirstColumn="0" w:firstRowLastColumn="0" w:lastRowFirstColumn="0" w:lastRowLastColumn="0"/>
              <w:rPr>
                <w:noProof w:val="0"/>
                <w:sz w:val="18"/>
              </w:rPr>
            </w:pPr>
            <w:r w:rsidRPr="00886E15">
              <w:rPr>
                <w:noProof w:val="0"/>
                <w:sz w:val="18"/>
              </w:rPr>
              <w:t>July 2017 (3 months before project ending)</w:t>
            </w:r>
          </w:p>
        </w:tc>
        <w:tc>
          <w:tcPr>
            <w:tcW w:w="2268" w:type="dxa"/>
            <w:vAlign w:val="center"/>
          </w:tcPr>
          <w:p w14:paraId="4BF940FC" w14:textId="1EF3D677" w:rsidR="00D75DF0" w:rsidRPr="00886E15" w:rsidRDefault="00574D17" w:rsidP="00AA380F">
            <w:pPr>
              <w:jc w:val="both"/>
              <w:cnfStyle w:val="000000000000" w:firstRow="0" w:lastRow="0" w:firstColumn="0" w:lastColumn="0" w:oddVBand="0" w:evenVBand="0" w:oddHBand="0" w:evenHBand="0" w:firstRowFirstColumn="0" w:firstRowLastColumn="0" w:lastRowFirstColumn="0" w:lastRowLastColumn="0"/>
              <w:rPr>
                <w:noProof w:val="0"/>
                <w:sz w:val="18"/>
              </w:rPr>
            </w:pPr>
            <w:r w:rsidRPr="00886E15">
              <w:rPr>
                <w:noProof w:val="0"/>
                <w:sz w:val="18"/>
              </w:rPr>
              <w:t>Project coordinator, UNDP CO</w:t>
            </w:r>
          </w:p>
        </w:tc>
        <w:tc>
          <w:tcPr>
            <w:tcW w:w="2127" w:type="dxa"/>
            <w:vAlign w:val="center"/>
          </w:tcPr>
          <w:p w14:paraId="343ED213" w14:textId="28206E93" w:rsidR="00D75DF0" w:rsidRPr="00886E15" w:rsidRDefault="00574D17" w:rsidP="003C591A">
            <w:pPr>
              <w:jc w:val="both"/>
              <w:cnfStyle w:val="000000000000" w:firstRow="0" w:lastRow="0" w:firstColumn="0" w:lastColumn="0" w:oddVBand="0" w:evenVBand="0" w:oddHBand="0" w:evenHBand="0" w:firstRowFirstColumn="0" w:firstRowLastColumn="0" w:lastRowFirstColumn="0" w:lastRowLastColumn="0"/>
              <w:rPr>
                <w:noProof w:val="0"/>
                <w:sz w:val="18"/>
              </w:rPr>
            </w:pPr>
            <w:r w:rsidRPr="00886E15">
              <w:rPr>
                <w:noProof w:val="0"/>
                <w:sz w:val="18"/>
              </w:rPr>
              <w:t>Pending</w:t>
            </w:r>
          </w:p>
        </w:tc>
      </w:tr>
      <w:tr w:rsidR="00D75DF0" w:rsidRPr="00AB0B93" w14:paraId="705ECB33" w14:textId="77777777" w:rsidTr="00886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E752838" w14:textId="010FB18F" w:rsidR="00D75DF0" w:rsidRPr="00886E15" w:rsidRDefault="00574D17">
            <w:pPr>
              <w:jc w:val="both"/>
              <w:rPr>
                <w:noProof w:val="0"/>
                <w:sz w:val="18"/>
              </w:rPr>
            </w:pPr>
            <w:r w:rsidRPr="00886E15">
              <w:rPr>
                <w:noProof w:val="0"/>
                <w:sz w:val="18"/>
              </w:rPr>
              <w:t>Publication of lessons learnt</w:t>
            </w:r>
          </w:p>
        </w:tc>
        <w:tc>
          <w:tcPr>
            <w:tcW w:w="2409" w:type="dxa"/>
            <w:vAlign w:val="center"/>
          </w:tcPr>
          <w:p w14:paraId="0F94BD92" w14:textId="4993BD16" w:rsidR="00D75DF0" w:rsidRPr="00886E15" w:rsidRDefault="00574D17" w:rsidP="00700E5E">
            <w:pPr>
              <w:jc w:val="both"/>
              <w:cnfStyle w:val="000000100000" w:firstRow="0" w:lastRow="0" w:firstColumn="0" w:lastColumn="0" w:oddVBand="0" w:evenVBand="0" w:oddHBand="1" w:evenHBand="0" w:firstRowFirstColumn="0" w:firstRowLastColumn="0" w:lastRowFirstColumn="0" w:lastRowLastColumn="0"/>
              <w:rPr>
                <w:noProof w:val="0"/>
                <w:sz w:val="18"/>
              </w:rPr>
            </w:pPr>
            <w:r w:rsidRPr="00886E15">
              <w:rPr>
                <w:noProof w:val="0"/>
                <w:sz w:val="18"/>
              </w:rPr>
              <w:t>Annually</w:t>
            </w:r>
          </w:p>
        </w:tc>
        <w:tc>
          <w:tcPr>
            <w:tcW w:w="2268" w:type="dxa"/>
            <w:vAlign w:val="center"/>
          </w:tcPr>
          <w:p w14:paraId="5839399E" w14:textId="34CFC8AE" w:rsidR="00D75DF0" w:rsidRPr="00886E15" w:rsidRDefault="00574D17" w:rsidP="00AA380F">
            <w:pPr>
              <w:jc w:val="both"/>
              <w:cnfStyle w:val="000000100000" w:firstRow="0" w:lastRow="0" w:firstColumn="0" w:lastColumn="0" w:oddVBand="0" w:evenVBand="0" w:oddHBand="1" w:evenHBand="0" w:firstRowFirstColumn="0" w:firstRowLastColumn="0" w:lastRowFirstColumn="0" w:lastRowLastColumn="0"/>
              <w:rPr>
                <w:noProof w:val="0"/>
                <w:sz w:val="18"/>
              </w:rPr>
            </w:pPr>
            <w:r w:rsidRPr="00886E15">
              <w:rPr>
                <w:noProof w:val="0"/>
                <w:sz w:val="18"/>
              </w:rPr>
              <w:t>Project coordinator</w:t>
            </w:r>
          </w:p>
        </w:tc>
        <w:tc>
          <w:tcPr>
            <w:tcW w:w="2127" w:type="dxa"/>
            <w:vAlign w:val="center"/>
          </w:tcPr>
          <w:p w14:paraId="2664495A" w14:textId="33AE6A41" w:rsidR="00D75DF0" w:rsidRPr="00886E15" w:rsidRDefault="00574D17" w:rsidP="003C591A">
            <w:pPr>
              <w:jc w:val="both"/>
              <w:cnfStyle w:val="000000100000" w:firstRow="0" w:lastRow="0" w:firstColumn="0" w:lastColumn="0" w:oddVBand="0" w:evenVBand="0" w:oddHBand="1" w:evenHBand="0" w:firstRowFirstColumn="0" w:firstRowLastColumn="0" w:lastRowFirstColumn="0" w:lastRowLastColumn="0"/>
              <w:rPr>
                <w:noProof w:val="0"/>
                <w:sz w:val="18"/>
              </w:rPr>
            </w:pPr>
            <w:r w:rsidRPr="00886E15">
              <w:rPr>
                <w:noProof w:val="0"/>
                <w:sz w:val="18"/>
              </w:rPr>
              <w:t>Pending</w:t>
            </w:r>
          </w:p>
        </w:tc>
      </w:tr>
      <w:tr w:rsidR="00D75DF0" w:rsidRPr="00AB0B93" w14:paraId="621E70B7" w14:textId="77777777" w:rsidTr="00886E15">
        <w:tc>
          <w:tcPr>
            <w:cnfStyle w:val="001000000000" w:firstRow="0" w:lastRow="0" w:firstColumn="1" w:lastColumn="0" w:oddVBand="0" w:evenVBand="0" w:oddHBand="0" w:evenHBand="0" w:firstRowFirstColumn="0" w:firstRowLastColumn="0" w:lastRowFirstColumn="0" w:lastRowLastColumn="0"/>
            <w:tcW w:w="2122" w:type="dxa"/>
            <w:vAlign w:val="center"/>
          </w:tcPr>
          <w:p w14:paraId="56E10536" w14:textId="35100E31" w:rsidR="00D75DF0" w:rsidRPr="00886E15" w:rsidRDefault="00574D17" w:rsidP="005C566E">
            <w:pPr>
              <w:jc w:val="both"/>
              <w:rPr>
                <w:noProof w:val="0"/>
                <w:sz w:val="18"/>
              </w:rPr>
            </w:pPr>
            <w:r w:rsidRPr="00886E15">
              <w:rPr>
                <w:noProof w:val="0"/>
                <w:sz w:val="18"/>
              </w:rPr>
              <w:t>Audits</w:t>
            </w:r>
          </w:p>
        </w:tc>
        <w:tc>
          <w:tcPr>
            <w:tcW w:w="2409" w:type="dxa"/>
            <w:vAlign w:val="center"/>
          </w:tcPr>
          <w:p w14:paraId="1191C8AE" w14:textId="3B8B6F5A" w:rsidR="00D75DF0" w:rsidRPr="00886E15" w:rsidRDefault="00574D17" w:rsidP="00700E5E">
            <w:pPr>
              <w:jc w:val="both"/>
              <w:cnfStyle w:val="000000000000" w:firstRow="0" w:lastRow="0" w:firstColumn="0" w:lastColumn="0" w:oddVBand="0" w:evenVBand="0" w:oddHBand="0" w:evenHBand="0" w:firstRowFirstColumn="0" w:firstRowLastColumn="0" w:lastRowFirstColumn="0" w:lastRowLastColumn="0"/>
              <w:rPr>
                <w:noProof w:val="0"/>
                <w:sz w:val="18"/>
              </w:rPr>
            </w:pPr>
            <w:r w:rsidRPr="00886E15">
              <w:rPr>
                <w:noProof w:val="0"/>
                <w:sz w:val="18"/>
              </w:rPr>
              <w:t>Annually</w:t>
            </w:r>
          </w:p>
        </w:tc>
        <w:tc>
          <w:tcPr>
            <w:tcW w:w="2268" w:type="dxa"/>
            <w:vAlign w:val="center"/>
          </w:tcPr>
          <w:p w14:paraId="20CC6972" w14:textId="3EB38FE6" w:rsidR="00D75DF0" w:rsidRPr="00886E15" w:rsidRDefault="00574D17" w:rsidP="00AA380F">
            <w:pPr>
              <w:jc w:val="both"/>
              <w:cnfStyle w:val="000000000000" w:firstRow="0" w:lastRow="0" w:firstColumn="0" w:lastColumn="0" w:oddVBand="0" w:evenVBand="0" w:oddHBand="0" w:evenHBand="0" w:firstRowFirstColumn="0" w:firstRowLastColumn="0" w:lastRowFirstColumn="0" w:lastRowLastColumn="0"/>
              <w:rPr>
                <w:noProof w:val="0"/>
                <w:sz w:val="18"/>
              </w:rPr>
            </w:pPr>
            <w:r w:rsidRPr="00886E15">
              <w:rPr>
                <w:noProof w:val="0"/>
                <w:sz w:val="18"/>
              </w:rPr>
              <w:t>Project coordinator, UNDP CO</w:t>
            </w:r>
          </w:p>
        </w:tc>
        <w:tc>
          <w:tcPr>
            <w:tcW w:w="2127" w:type="dxa"/>
            <w:vAlign w:val="center"/>
          </w:tcPr>
          <w:p w14:paraId="5CF5F0A9" w14:textId="55BB201E" w:rsidR="00D75DF0" w:rsidRPr="00886E15" w:rsidRDefault="00574D17" w:rsidP="003C591A">
            <w:pPr>
              <w:jc w:val="both"/>
              <w:cnfStyle w:val="000000000000" w:firstRow="0" w:lastRow="0" w:firstColumn="0" w:lastColumn="0" w:oddVBand="0" w:evenVBand="0" w:oddHBand="0" w:evenHBand="0" w:firstRowFirstColumn="0" w:firstRowLastColumn="0" w:lastRowFirstColumn="0" w:lastRowLastColumn="0"/>
              <w:rPr>
                <w:noProof w:val="0"/>
                <w:sz w:val="18"/>
              </w:rPr>
            </w:pPr>
            <w:r w:rsidRPr="00886E15">
              <w:rPr>
                <w:noProof w:val="0"/>
                <w:sz w:val="18"/>
              </w:rPr>
              <w:t>Made on 2015 and 2016. Pending 2017.</w:t>
            </w:r>
          </w:p>
        </w:tc>
      </w:tr>
      <w:tr w:rsidR="00D75DF0" w:rsidRPr="00AB0B93" w14:paraId="67ED1D0B" w14:textId="77777777" w:rsidTr="00886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1A032E6" w14:textId="09150703" w:rsidR="00D75DF0" w:rsidRPr="00886E15" w:rsidRDefault="00574D17" w:rsidP="005C566E">
            <w:pPr>
              <w:jc w:val="both"/>
              <w:rPr>
                <w:noProof w:val="0"/>
                <w:sz w:val="18"/>
              </w:rPr>
            </w:pPr>
            <w:r w:rsidRPr="00886E15">
              <w:rPr>
                <w:noProof w:val="0"/>
                <w:sz w:val="18"/>
              </w:rPr>
              <w:t>Field visits</w:t>
            </w:r>
          </w:p>
        </w:tc>
        <w:tc>
          <w:tcPr>
            <w:tcW w:w="2409" w:type="dxa"/>
            <w:vAlign w:val="center"/>
          </w:tcPr>
          <w:p w14:paraId="79CD655D" w14:textId="63798C56" w:rsidR="00D75DF0" w:rsidRPr="00886E15" w:rsidRDefault="00574D17" w:rsidP="00700E5E">
            <w:pPr>
              <w:jc w:val="both"/>
              <w:cnfStyle w:val="000000100000" w:firstRow="0" w:lastRow="0" w:firstColumn="0" w:lastColumn="0" w:oddVBand="0" w:evenVBand="0" w:oddHBand="1" w:evenHBand="0" w:firstRowFirstColumn="0" w:firstRowLastColumn="0" w:lastRowFirstColumn="0" w:lastRowLastColumn="0"/>
              <w:rPr>
                <w:noProof w:val="0"/>
                <w:sz w:val="18"/>
              </w:rPr>
            </w:pPr>
            <w:r w:rsidRPr="00886E15">
              <w:rPr>
                <w:noProof w:val="0"/>
                <w:sz w:val="18"/>
              </w:rPr>
              <w:t>Annually</w:t>
            </w:r>
          </w:p>
        </w:tc>
        <w:tc>
          <w:tcPr>
            <w:tcW w:w="2268" w:type="dxa"/>
            <w:vAlign w:val="center"/>
          </w:tcPr>
          <w:p w14:paraId="57B68963" w14:textId="3E15291E" w:rsidR="00D75DF0" w:rsidRPr="00886E15" w:rsidRDefault="00574D17" w:rsidP="00AA380F">
            <w:pPr>
              <w:jc w:val="both"/>
              <w:cnfStyle w:val="000000100000" w:firstRow="0" w:lastRow="0" w:firstColumn="0" w:lastColumn="0" w:oddVBand="0" w:evenVBand="0" w:oddHBand="1" w:evenHBand="0" w:firstRowFirstColumn="0" w:firstRowLastColumn="0" w:lastRowFirstColumn="0" w:lastRowLastColumn="0"/>
              <w:rPr>
                <w:noProof w:val="0"/>
                <w:sz w:val="18"/>
              </w:rPr>
            </w:pPr>
            <w:r w:rsidRPr="00886E15">
              <w:rPr>
                <w:noProof w:val="0"/>
                <w:sz w:val="18"/>
              </w:rPr>
              <w:t>Project team, UNDP CO, UNDP regional coordination unit if needed.</w:t>
            </w:r>
          </w:p>
        </w:tc>
        <w:tc>
          <w:tcPr>
            <w:tcW w:w="2127" w:type="dxa"/>
            <w:vAlign w:val="center"/>
          </w:tcPr>
          <w:p w14:paraId="10C16FDD" w14:textId="65351C26" w:rsidR="00D75DF0" w:rsidRPr="00886E15" w:rsidRDefault="00574D17" w:rsidP="00AA380F">
            <w:pPr>
              <w:jc w:val="both"/>
              <w:cnfStyle w:val="000000100000" w:firstRow="0" w:lastRow="0" w:firstColumn="0" w:lastColumn="0" w:oddVBand="0" w:evenVBand="0" w:oddHBand="1" w:evenHBand="0" w:firstRowFirstColumn="0" w:firstRowLastColumn="0" w:lastRowFirstColumn="0" w:lastRowLastColumn="0"/>
              <w:rPr>
                <w:noProof w:val="0"/>
                <w:sz w:val="18"/>
              </w:rPr>
            </w:pPr>
            <w:r w:rsidRPr="00886E15">
              <w:rPr>
                <w:noProof w:val="0"/>
                <w:sz w:val="18"/>
              </w:rPr>
              <w:t>finished</w:t>
            </w:r>
          </w:p>
        </w:tc>
      </w:tr>
    </w:tbl>
    <w:p w14:paraId="04686BB1" w14:textId="57A33C66" w:rsidR="006E1714" w:rsidRPr="00886E15" w:rsidRDefault="00574D17" w:rsidP="00E7699C">
      <w:pPr>
        <w:jc w:val="both"/>
        <w:rPr>
          <w:i/>
          <w:noProof w:val="0"/>
          <w:sz w:val="18"/>
        </w:rPr>
      </w:pPr>
      <w:r w:rsidRPr="00886E15">
        <w:rPr>
          <w:i/>
          <w:noProof w:val="0"/>
          <w:sz w:val="18"/>
        </w:rPr>
        <w:t xml:space="preserve">Compilation based on </w:t>
      </w:r>
      <w:r w:rsidR="00250302" w:rsidRPr="00886E15">
        <w:rPr>
          <w:i/>
          <w:noProof w:val="0"/>
          <w:sz w:val="18"/>
        </w:rPr>
        <w:t xml:space="preserve">prodoc and project </w:t>
      </w:r>
      <w:r w:rsidR="00525BC7" w:rsidRPr="00886E15">
        <w:rPr>
          <w:i/>
          <w:noProof w:val="0"/>
          <w:sz w:val="18"/>
        </w:rPr>
        <w:t>r</w:t>
      </w:r>
      <w:r w:rsidR="00250302" w:rsidRPr="00886E15">
        <w:rPr>
          <w:i/>
          <w:noProof w:val="0"/>
          <w:sz w:val="18"/>
        </w:rPr>
        <w:t>eports.</w:t>
      </w:r>
    </w:p>
    <w:p w14:paraId="553BCE86" w14:textId="77777777" w:rsidR="00A32852" w:rsidRPr="00886E15" w:rsidRDefault="00A32852" w:rsidP="00E7699C">
      <w:pPr>
        <w:jc w:val="both"/>
        <w:rPr>
          <w:noProof w:val="0"/>
        </w:rPr>
      </w:pPr>
    </w:p>
    <w:p w14:paraId="6F6EA310" w14:textId="67D3CC38" w:rsidR="002963E0" w:rsidRPr="00886E15" w:rsidRDefault="002963E0" w:rsidP="00E7699C">
      <w:pPr>
        <w:jc w:val="both"/>
        <w:rPr>
          <w:noProof w:val="0"/>
        </w:rPr>
      </w:pPr>
      <w:r w:rsidRPr="00886E15">
        <w:rPr>
          <w:noProof w:val="0"/>
        </w:rPr>
        <w:t xml:space="preserve">On the other hand, project team, UNP and the </w:t>
      </w:r>
      <w:r w:rsidR="00460E01" w:rsidRPr="00AB0B93">
        <w:rPr>
          <w:noProof w:val="0"/>
        </w:rPr>
        <w:t>steering</w:t>
      </w:r>
      <w:r w:rsidRPr="00886E15">
        <w:rPr>
          <w:noProof w:val="0"/>
        </w:rPr>
        <w:t xml:space="preserve"> committee made follow-up activities specified in the prodoc, but they </w:t>
      </w:r>
      <w:r w:rsidR="00685979" w:rsidRPr="00886E15">
        <w:rPr>
          <w:noProof w:val="0"/>
        </w:rPr>
        <w:t xml:space="preserve">were not aimed </w:t>
      </w:r>
      <w:r w:rsidR="00A32852" w:rsidRPr="00886E15">
        <w:rPr>
          <w:noProof w:val="0"/>
        </w:rPr>
        <w:t xml:space="preserve">at </w:t>
      </w:r>
      <w:r w:rsidR="00685979" w:rsidRPr="00886E15">
        <w:rPr>
          <w:noProof w:val="0"/>
        </w:rPr>
        <w:t xml:space="preserve">project </w:t>
      </w:r>
      <w:r w:rsidR="00460E01" w:rsidRPr="00AB0B93">
        <w:rPr>
          <w:noProof w:val="0"/>
        </w:rPr>
        <w:t>strategic</w:t>
      </w:r>
      <w:r w:rsidR="00685979" w:rsidRPr="00886E15">
        <w:rPr>
          <w:noProof w:val="0"/>
        </w:rPr>
        <w:t xml:space="preserve"> aspects like elaboration of a project exit strategy that would allow, at least for IDEAM, to absorb the institutional capacity that was being created on climate change issues.   </w:t>
      </w:r>
    </w:p>
    <w:p w14:paraId="3F653287" w14:textId="2BFBA285" w:rsidR="001B5681" w:rsidRPr="00886E15" w:rsidRDefault="001B5681" w:rsidP="006D7E2B">
      <w:pPr>
        <w:jc w:val="both"/>
        <w:rPr>
          <w:noProof w:val="0"/>
        </w:rPr>
      </w:pPr>
      <w:r w:rsidRPr="00886E15">
        <w:rPr>
          <w:noProof w:val="0"/>
        </w:rPr>
        <w:t xml:space="preserve">As an </w:t>
      </w:r>
      <w:r w:rsidR="00460E01" w:rsidRPr="00AB0B93">
        <w:rPr>
          <w:noProof w:val="0"/>
        </w:rPr>
        <w:t>example,</w:t>
      </w:r>
      <w:r w:rsidRPr="00886E15">
        <w:rPr>
          <w:noProof w:val="0"/>
        </w:rPr>
        <w:t xml:space="preserve"> for above, steering committee sessions were </w:t>
      </w:r>
      <w:r w:rsidR="00460E01" w:rsidRPr="00AB0B93">
        <w:rPr>
          <w:noProof w:val="0"/>
        </w:rPr>
        <w:t>focused</w:t>
      </w:r>
      <w:r w:rsidRPr="00886E15">
        <w:rPr>
          <w:noProof w:val="0"/>
        </w:rPr>
        <w:t xml:space="preserve"> on reporting its members on project progress, approval of AWP and budgets, in addition to the project </w:t>
      </w:r>
      <w:r w:rsidR="00460E01" w:rsidRPr="00AB0B93">
        <w:rPr>
          <w:noProof w:val="0"/>
        </w:rPr>
        <w:t>extension</w:t>
      </w:r>
      <w:r w:rsidRPr="00886E15">
        <w:rPr>
          <w:noProof w:val="0"/>
        </w:rPr>
        <w:t xml:space="preserve"> requested by its National Director, due to the </w:t>
      </w:r>
      <w:r w:rsidR="00A21EB3" w:rsidRPr="00886E15">
        <w:rPr>
          <w:noProof w:val="0"/>
        </w:rPr>
        <w:t>nine</w:t>
      </w:r>
      <w:r w:rsidRPr="00886E15">
        <w:rPr>
          <w:noProof w:val="0"/>
        </w:rPr>
        <w:t xml:space="preserve"> months of project implementation initial delay. From </w:t>
      </w:r>
      <w:r w:rsidR="003B1CBB" w:rsidRPr="00886E15">
        <w:rPr>
          <w:noProof w:val="0"/>
        </w:rPr>
        <w:t xml:space="preserve">meeting minutes and interviews, it can be concluded that the role of the steering committee was not to provide strategic guidelines for the project, nor seems to perform a sort of </w:t>
      </w:r>
      <w:r w:rsidR="00D76924" w:rsidRPr="00886E15">
        <w:rPr>
          <w:noProof w:val="0"/>
        </w:rPr>
        <w:t xml:space="preserve">a </w:t>
      </w:r>
      <w:r w:rsidR="003B1CBB" w:rsidRPr="00886E15">
        <w:rPr>
          <w:noProof w:val="0"/>
        </w:rPr>
        <w:t xml:space="preserve">follow-up to </w:t>
      </w:r>
      <w:r w:rsidR="00D76924" w:rsidRPr="00886E15">
        <w:rPr>
          <w:noProof w:val="0"/>
        </w:rPr>
        <w:t xml:space="preserve">either </w:t>
      </w:r>
      <w:r w:rsidR="003B1CBB" w:rsidRPr="00886E15">
        <w:rPr>
          <w:noProof w:val="0"/>
        </w:rPr>
        <w:lastRenderedPageBreak/>
        <w:t xml:space="preserve">activities </w:t>
      </w:r>
      <w:r w:rsidR="00D76924" w:rsidRPr="00886E15">
        <w:rPr>
          <w:noProof w:val="0"/>
        </w:rPr>
        <w:t>or</w:t>
      </w:r>
      <w:r w:rsidR="003B1CBB" w:rsidRPr="00886E15">
        <w:rPr>
          <w:noProof w:val="0"/>
        </w:rPr>
        <w:t xml:space="preserve"> some important decisions taken during these meetings. As an ex</w:t>
      </w:r>
      <w:r w:rsidR="00EC240B" w:rsidRPr="00886E15">
        <w:rPr>
          <w:noProof w:val="0"/>
        </w:rPr>
        <w:t>ample, in the first session held</w:t>
      </w:r>
      <w:r w:rsidR="003B1CBB" w:rsidRPr="00886E15">
        <w:rPr>
          <w:noProof w:val="0"/>
        </w:rPr>
        <w:t xml:space="preserve"> on 2014</w:t>
      </w:r>
      <w:r w:rsidR="00EC240B" w:rsidRPr="00886E15">
        <w:rPr>
          <w:noProof w:val="0"/>
        </w:rPr>
        <w:t>,</w:t>
      </w:r>
      <w:r w:rsidR="003B1CBB" w:rsidRPr="00886E15">
        <w:rPr>
          <w:noProof w:val="0"/>
        </w:rPr>
        <w:t xml:space="preserve"> </w:t>
      </w:r>
      <w:r w:rsidR="00EC240B" w:rsidRPr="00886E15">
        <w:rPr>
          <w:noProof w:val="0"/>
        </w:rPr>
        <w:t xml:space="preserve">it </w:t>
      </w:r>
      <w:r w:rsidR="003B1CBB" w:rsidRPr="00886E15">
        <w:rPr>
          <w:noProof w:val="0"/>
        </w:rPr>
        <w:t>was approved to make changes in project indicators, as well as to start activities jointly with the Universidad de Los Andes, and also implement a pilot proj</w:t>
      </w:r>
      <w:r w:rsidR="00EC240B" w:rsidRPr="00886E15">
        <w:rPr>
          <w:noProof w:val="0"/>
        </w:rPr>
        <w:t>ect of regional communication in</w:t>
      </w:r>
      <w:r w:rsidR="003B1CBB" w:rsidRPr="00886E15">
        <w:rPr>
          <w:noProof w:val="0"/>
        </w:rPr>
        <w:t xml:space="preserve"> the Mojana area</w:t>
      </w:r>
      <w:r w:rsidR="003B1CBB" w:rsidRPr="00886E15">
        <w:rPr>
          <w:rStyle w:val="Refdenotaalpie"/>
          <w:noProof w:val="0"/>
        </w:rPr>
        <w:footnoteReference w:id="24"/>
      </w:r>
      <w:r w:rsidR="003B1CBB" w:rsidRPr="00886E15">
        <w:rPr>
          <w:noProof w:val="0"/>
        </w:rPr>
        <w:t xml:space="preserve">. However, these subjects do not appear in further committee meetings, nor in the following POAs, thus it is not known if </w:t>
      </w:r>
      <w:r w:rsidR="00445F9D" w:rsidRPr="00886E15">
        <w:rPr>
          <w:noProof w:val="0"/>
        </w:rPr>
        <w:t xml:space="preserve">there were actions to implement these decisions, nor </w:t>
      </w:r>
      <w:r w:rsidR="00EC240B" w:rsidRPr="00886E15">
        <w:rPr>
          <w:noProof w:val="0"/>
        </w:rPr>
        <w:t xml:space="preserve">the </w:t>
      </w:r>
      <w:r w:rsidR="00445F9D" w:rsidRPr="00886E15">
        <w:rPr>
          <w:noProof w:val="0"/>
        </w:rPr>
        <w:t>arguments by which these activities were either accepted or rejected.</w:t>
      </w:r>
      <w:r w:rsidR="003B1CBB" w:rsidRPr="00886E15">
        <w:rPr>
          <w:noProof w:val="0"/>
        </w:rPr>
        <w:t xml:space="preserve">   </w:t>
      </w:r>
    </w:p>
    <w:p w14:paraId="2B6B6521" w14:textId="5161FEBE" w:rsidR="00912B91" w:rsidRPr="00886E15" w:rsidRDefault="00EC240B" w:rsidP="0040799F">
      <w:pPr>
        <w:spacing w:after="0"/>
        <w:jc w:val="both"/>
        <w:rPr>
          <w:noProof w:val="0"/>
        </w:rPr>
      </w:pPr>
      <w:r w:rsidRPr="00886E15">
        <w:rPr>
          <w:noProof w:val="0"/>
        </w:rPr>
        <w:t>The MTR did also made</w:t>
      </w:r>
      <w:r w:rsidR="00445F9D" w:rsidRPr="00886E15">
        <w:rPr>
          <w:noProof w:val="0"/>
        </w:rPr>
        <w:t xml:space="preserve"> observations to indicators and formulated recommendations (See Table No 10) for implementation </w:t>
      </w:r>
      <w:r w:rsidR="00FB5DDF" w:rsidRPr="00886E15">
        <w:rPr>
          <w:noProof w:val="0"/>
        </w:rPr>
        <w:t xml:space="preserve">in the </w:t>
      </w:r>
      <w:r w:rsidR="0001771D" w:rsidRPr="00886E15">
        <w:rPr>
          <w:noProof w:val="0"/>
        </w:rPr>
        <w:t xml:space="preserve">project’s </w:t>
      </w:r>
      <w:r w:rsidR="00FB5DDF" w:rsidRPr="00886E15">
        <w:rPr>
          <w:noProof w:val="0"/>
        </w:rPr>
        <w:t>remaining time</w:t>
      </w:r>
      <w:r w:rsidR="0001771D" w:rsidRPr="00886E15">
        <w:rPr>
          <w:noProof w:val="0"/>
        </w:rPr>
        <w:t xml:space="preserve"> left</w:t>
      </w:r>
      <w:r w:rsidR="00445F9D" w:rsidRPr="00886E15">
        <w:rPr>
          <w:noProof w:val="0"/>
        </w:rPr>
        <w:t>, but these recommendations were not reflected in the AWP</w:t>
      </w:r>
      <w:r w:rsidR="00FB5DDF" w:rsidRPr="00886E15">
        <w:rPr>
          <w:noProof w:val="0"/>
        </w:rPr>
        <w:t>,</w:t>
      </w:r>
      <w:r w:rsidR="00445F9D" w:rsidRPr="00886E15">
        <w:rPr>
          <w:noProof w:val="0"/>
        </w:rPr>
        <w:t xml:space="preserve"> nor the </w:t>
      </w:r>
      <w:r w:rsidR="00B016FA" w:rsidRPr="00886E15">
        <w:rPr>
          <w:noProof w:val="0"/>
        </w:rPr>
        <w:t xml:space="preserve">usual </w:t>
      </w:r>
      <w:r w:rsidR="00445F9D" w:rsidRPr="00886E15">
        <w:rPr>
          <w:noProof w:val="0"/>
        </w:rPr>
        <w:t>management response matrix</w:t>
      </w:r>
      <w:r w:rsidR="00B016FA" w:rsidRPr="00886E15">
        <w:rPr>
          <w:noProof w:val="0"/>
        </w:rPr>
        <w:t xml:space="preserve"> was elaborated</w:t>
      </w:r>
      <w:r w:rsidR="00445F9D" w:rsidRPr="00886E15">
        <w:rPr>
          <w:noProof w:val="0"/>
        </w:rPr>
        <w:t xml:space="preserve">, </w:t>
      </w:r>
      <w:r w:rsidR="003D4A6A" w:rsidRPr="00886E15">
        <w:rPr>
          <w:noProof w:val="0"/>
        </w:rPr>
        <w:t xml:space="preserve">in which </w:t>
      </w:r>
      <w:r w:rsidR="00445F9D" w:rsidRPr="00886E15">
        <w:rPr>
          <w:noProof w:val="0"/>
        </w:rPr>
        <w:t xml:space="preserve">the recommendation, reasons for either implement it or not, and </w:t>
      </w:r>
      <w:r w:rsidR="00460E01" w:rsidRPr="00AB0B93">
        <w:rPr>
          <w:noProof w:val="0"/>
        </w:rPr>
        <w:t>responsible</w:t>
      </w:r>
      <w:r w:rsidR="00445F9D" w:rsidRPr="00886E15">
        <w:rPr>
          <w:noProof w:val="0"/>
        </w:rPr>
        <w:t xml:space="preserve"> for doing it</w:t>
      </w:r>
      <w:r w:rsidR="003D4A6A" w:rsidRPr="00886E15">
        <w:rPr>
          <w:noProof w:val="0"/>
        </w:rPr>
        <w:t xml:space="preserve"> would be included</w:t>
      </w:r>
      <w:r w:rsidR="00445F9D" w:rsidRPr="00886E15">
        <w:rPr>
          <w:noProof w:val="0"/>
        </w:rPr>
        <w:t xml:space="preserve">. The main explanation </w:t>
      </w:r>
      <w:r w:rsidR="00811541" w:rsidRPr="00886E15">
        <w:rPr>
          <w:noProof w:val="0"/>
        </w:rPr>
        <w:t xml:space="preserve">for this situation is that the MTR was made very late (mission on sept 26-30, 2016 and final report on </w:t>
      </w:r>
      <w:r w:rsidR="00460E01" w:rsidRPr="00AB0B93">
        <w:rPr>
          <w:noProof w:val="0"/>
        </w:rPr>
        <w:t>Jan</w:t>
      </w:r>
      <w:r w:rsidR="00811541" w:rsidRPr="00886E15">
        <w:rPr>
          <w:noProof w:val="0"/>
        </w:rPr>
        <w:t xml:space="preserve"> 28, 2017)</w:t>
      </w:r>
      <w:r w:rsidR="00FB5DDF" w:rsidRPr="00886E15">
        <w:rPr>
          <w:noProof w:val="0"/>
        </w:rPr>
        <w:t>, thus there was no time to implement these recomm</w:t>
      </w:r>
      <w:r w:rsidR="0013331B" w:rsidRPr="00886E15">
        <w:rPr>
          <w:noProof w:val="0"/>
        </w:rPr>
        <w:t>endations within</w:t>
      </w:r>
      <w:r w:rsidR="00FB5DDF" w:rsidRPr="00886E15">
        <w:rPr>
          <w:noProof w:val="0"/>
        </w:rPr>
        <w:t xml:space="preserve"> the six months </w:t>
      </w:r>
      <w:r w:rsidR="00E96AA4" w:rsidRPr="00886E15">
        <w:rPr>
          <w:noProof w:val="0"/>
        </w:rPr>
        <w:t>r</w:t>
      </w:r>
      <w:r w:rsidR="00FB5DDF" w:rsidRPr="00886E15">
        <w:rPr>
          <w:noProof w:val="0"/>
        </w:rPr>
        <w:t>emaining for project implementation</w:t>
      </w:r>
      <w:r w:rsidR="00E96AA4" w:rsidRPr="00886E15">
        <w:rPr>
          <w:noProof w:val="0"/>
        </w:rPr>
        <w:t xml:space="preserve">, </w:t>
      </w:r>
      <w:r w:rsidR="00460E01" w:rsidRPr="00AB0B93">
        <w:rPr>
          <w:noProof w:val="0"/>
        </w:rPr>
        <w:t>minimizing the</w:t>
      </w:r>
      <w:r w:rsidR="00F014CF" w:rsidRPr="00886E15">
        <w:rPr>
          <w:noProof w:val="0"/>
        </w:rPr>
        <w:t xml:space="preserve"> </w:t>
      </w:r>
      <w:r w:rsidR="00FB5DDF" w:rsidRPr="00886E15">
        <w:rPr>
          <w:noProof w:val="0"/>
        </w:rPr>
        <w:t xml:space="preserve">MTR impact. Ratings obtained by the project were </w:t>
      </w:r>
      <w:r w:rsidR="000E6713" w:rsidRPr="00886E15">
        <w:rPr>
          <w:noProof w:val="0"/>
        </w:rPr>
        <w:t xml:space="preserve">between “Satisfactory” and </w:t>
      </w:r>
      <w:r w:rsidR="00F9616A" w:rsidRPr="00886E15">
        <w:rPr>
          <w:noProof w:val="0"/>
        </w:rPr>
        <w:t>“Moderately Satisfactory”, while sustainability was rated as “Moderately Likely”.</w:t>
      </w:r>
    </w:p>
    <w:p w14:paraId="1474E637" w14:textId="77777777" w:rsidR="004E085C" w:rsidRPr="00886E15" w:rsidRDefault="004E085C" w:rsidP="0040799F">
      <w:pPr>
        <w:spacing w:after="0"/>
        <w:jc w:val="both"/>
        <w:rPr>
          <w:i/>
          <w:noProof w:val="0"/>
          <w:sz w:val="20"/>
        </w:rPr>
      </w:pPr>
    </w:p>
    <w:p w14:paraId="6CDD3E84" w14:textId="78448C0C" w:rsidR="00DF71AE" w:rsidRPr="00886E15" w:rsidRDefault="00B06177" w:rsidP="0040799F">
      <w:pPr>
        <w:spacing w:after="0"/>
        <w:jc w:val="both"/>
        <w:rPr>
          <w:i/>
          <w:noProof w:val="0"/>
          <w:sz w:val="20"/>
        </w:rPr>
      </w:pPr>
      <w:r w:rsidRPr="00886E15">
        <w:rPr>
          <w:i/>
          <w:noProof w:val="0"/>
          <w:sz w:val="20"/>
        </w:rPr>
        <w:t>Table No10</w:t>
      </w:r>
      <w:r w:rsidR="0040799F" w:rsidRPr="00886E15">
        <w:rPr>
          <w:i/>
          <w:noProof w:val="0"/>
          <w:sz w:val="20"/>
        </w:rPr>
        <w:t xml:space="preserve">: </w:t>
      </w:r>
      <w:r w:rsidRPr="00886E15">
        <w:rPr>
          <w:i/>
          <w:noProof w:val="0"/>
          <w:sz w:val="20"/>
        </w:rPr>
        <w:t>Summary of main MTR recommendations</w:t>
      </w:r>
    </w:p>
    <w:tbl>
      <w:tblPr>
        <w:tblStyle w:val="Tabladecuadrcula4-nfasis61"/>
        <w:tblW w:w="8926" w:type="dxa"/>
        <w:tblLook w:val="04A0" w:firstRow="1" w:lastRow="0" w:firstColumn="1" w:lastColumn="0" w:noHBand="0" w:noVBand="1"/>
      </w:tblPr>
      <w:tblGrid>
        <w:gridCol w:w="3681"/>
        <w:gridCol w:w="4277"/>
        <w:gridCol w:w="968"/>
      </w:tblGrid>
      <w:tr w:rsidR="0040799F" w:rsidRPr="00AB0B93" w14:paraId="357CD79E" w14:textId="77777777" w:rsidTr="00675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EB42CA9" w14:textId="78BDA1E4" w:rsidR="0040799F" w:rsidRPr="00886E15" w:rsidRDefault="00B3345E" w:rsidP="0040799F">
            <w:pPr>
              <w:jc w:val="center"/>
              <w:rPr>
                <w:noProof w:val="0"/>
                <w:sz w:val="18"/>
                <w:szCs w:val="20"/>
              </w:rPr>
            </w:pPr>
            <w:r w:rsidRPr="00886E15">
              <w:rPr>
                <w:noProof w:val="0"/>
                <w:sz w:val="18"/>
                <w:szCs w:val="20"/>
              </w:rPr>
              <w:t xml:space="preserve">Affected Result </w:t>
            </w:r>
          </w:p>
        </w:tc>
        <w:tc>
          <w:tcPr>
            <w:tcW w:w="4277" w:type="dxa"/>
            <w:vAlign w:val="center"/>
          </w:tcPr>
          <w:p w14:paraId="61224003" w14:textId="1DF899A6" w:rsidR="0040799F" w:rsidRPr="00886E15" w:rsidRDefault="00B3345E" w:rsidP="0040799F">
            <w:pPr>
              <w:jc w:val="center"/>
              <w:cnfStyle w:val="100000000000" w:firstRow="1" w:lastRow="0" w:firstColumn="0" w:lastColumn="0" w:oddVBand="0" w:evenVBand="0" w:oddHBand="0" w:evenHBand="0" w:firstRowFirstColumn="0" w:firstRowLastColumn="0" w:lastRowFirstColumn="0" w:lastRowLastColumn="0"/>
              <w:rPr>
                <w:noProof w:val="0"/>
                <w:sz w:val="18"/>
                <w:szCs w:val="20"/>
              </w:rPr>
            </w:pPr>
            <w:r w:rsidRPr="00886E15">
              <w:rPr>
                <w:noProof w:val="0"/>
                <w:sz w:val="18"/>
                <w:szCs w:val="20"/>
              </w:rPr>
              <w:t xml:space="preserve">Recommendation </w:t>
            </w:r>
          </w:p>
        </w:tc>
        <w:tc>
          <w:tcPr>
            <w:tcW w:w="968" w:type="dxa"/>
            <w:vAlign w:val="center"/>
          </w:tcPr>
          <w:p w14:paraId="79FE8D3A" w14:textId="77777777" w:rsidR="0040799F" w:rsidRPr="00886E15" w:rsidRDefault="0040799F" w:rsidP="0040799F">
            <w:pPr>
              <w:jc w:val="center"/>
              <w:cnfStyle w:val="100000000000" w:firstRow="1" w:lastRow="0" w:firstColumn="0" w:lastColumn="0" w:oddVBand="0" w:evenVBand="0" w:oddHBand="0" w:evenHBand="0" w:firstRowFirstColumn="0" w:firstRowLastColumn="0" w:lastRowFirstColumn="0" w:lastRowLastColumn="0"/>
              <w:rPr>
                <w:noProof w:val="0"/>
                <w:sz w:val="18"/>
                <w:szCs w:val="20"/>
              </w:rPr>
            </w:pPr>
          </w:p>
        </w:tc>
      </w:tr>
      <w:tr w:rsidR="0040799F" w:rsidRPr="00AB0B93" w14:paraId="1D78E173" w14:textId="77777777" w:rsidTr="00675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1689175" w14:textId="4349D805" w:rsidR="0040799F" w:rsidRPr="00886E15" w:rsidRDefault="0040799F">
            <w:pPr>
              <w:jc w:val="both"/>
              <w:rPr>
                <w:noProof w:val="0"/>
                <w:sz w:val="18"/>
                <w:szCs w:val="20"/>
              </w:rPr>
            </w:pPr>
            <w:r w:rsidRPr="00886E15">
              <w:rPr>
                <w:rFonts w:asciiTheme="majorHAnsi" w:hAnsiTheme="majorHAnsi" w:cs="Arial"/>
                <w:noProof w:val="0"/>
                <w:color w:val="000000"/>
                <w:sz w:val="18"/>
                <w:szCs w:val="20"/>
              </w:rPr>
              <w:t xml:space="preserve">Result 1: </w:t>
            </w:r>
            <w:r w:rsidR="00B3345E" w:rsidRPr="00886E15">
              <w:rPr>
                <w:i/>
                <w:noProof w:val="0"/>
                <w:sz w:val="18"/>
              </w:rPr>
              <w:t>National circumstances, updated national development priorities in the context of climate change.</w:t>
            </w:r>
          </w:p>
        </w:tc>
        <w:tc>
          <w:tcPr>
            <w:tcW w:w="4277" w:type="dxa"/>
            <w:vAlign w:val="center"/>
          </w:tcPr>
          <w:p w14:paraId="73A0ECCC" w14:textId="739B7E95" w:rsidR="0040799F" w:rsidRPr="00886E15" w:rsidRDefault="009D4499" w:rsidP="0040799F">
            <w:pPr>
              <w:jc w:val="both"/>
              <w:cnfStyle w:val="000000100000" w:firstRow="0" w:lastRow="0" w:firstColumn="0" w:lastColumn="0" w:oddVBand="0" w:evenVBand="0" w:oddHBand="1" w:evenHBand="0" w:firstRowFirstColumn="0" w:firstRowLastColumn="0" w:lastRowFirstColumn="0" w:lastRowLastColumn="0"/>
              <w:rPr>
                <w:noProof w:val="0"/>
                <w:sz w:val="18"/>
                <w:szCs w:val="20"/>
              </w:rPr>
            </w:pPr>
            <w:r w:rsidRPr="00886E15">
              <w:rPr>
                <w:rFonts w:asciiTheme="majorHAnsi" w:hAnsiTheme="majorHAnsi" w:cs="Garamond"/>
                <w:bCs/>
                <w:noProof w:val="0"/>
                <w:color w:val="000000"/>
                <w:sz w:val="18"/>
                <w:szCs w:val="20"/>
              </w:rPr>
              <w:t>Build a timeline for national circumstances using the TNC as baseline.</w:t>
            </w:r>
          </w:p>
        </w:tc>
        <w:tc>
          <w:tcPr>
            <w:tcW w:w="968" w:type="dxa"/>
            <w:vAlign w:val="center"/>
          </w:tcPr>
          <w:p w14:paraId="7FA95042" w14:textId="77777777" w:rsidR="0040799F" w:rsidRPr="00886E15" w:rsidRDefault="0040799F" w:rsidP="0040799F">
            <w:pPr>
              <w:jc w:val="center"/>
              <w:cnfStyle w:val="000000100000" w:firstRow="0" w:lastRow="0" w:firstColumn="0" w:lastColumn="0" w:oddVBand="0" w:evenVBand="0" w:oddHBand="1" w:evenHBand="0" w:firstRowFirstColumn="0" w:firstRowLastColumn="0" w:lastRowFirstColumn="0" w:lastRowLastColumn="0"/>
              <w:rPr>
                <w:noProof w:val="0"/>
                <w:sz w:val="18"/>
                <w:szCs w:val="20"/>
              </w:rPr>
            </w:pPr>
            <w:r w:rsidRPr="00886E15">
              <w:rPr>
                <w:rFonts w:asciiTheme="majorHAnsi" w:hAnsiTheme="majorHAnsi" w:cs="Garamond"/>
                <w:noProof w:val="0"/>
                <w:color w:val="000000"/>
                <w:sz w:val="18"/>
                <w:szCs w:val="20"/>
              </w:rPr>
              <w:t>IDEAM</w:t>
            </w:r>
          </w:p>
        </w:tc>
      </w:tr>
      <w:tr w:rsidR="0040799F" w:rsidRPr="00AB0B93" w14:paraId="514C2835" w14:textId="77777777" w:rsidTr="00675625">
        <w:tc>
          <w:tcPr>
            <w:cnfStyle w:val="001000000000" w:firstRow="0" w:lastRow="0" w:firstColumn="1" w:lastColumn="0" w:oddVBand="0" w:evenVBand="0" w:oddHBand="0" w:evenHBand="0" w:firstRowFirstColumn="0" w:firstRowLastColumn="0" w:lastRowFirstColumn="0" w:lastRowLastColumn="0"/>
            <w:tcW w:w="3681" w:type="dxa"/>
            <w:vAlign w:val="center"/>
          </w:tcPr>
          <w:p w14:paraId="416DBACA" w14:textId="46A02D48" w:rsidR="0040799F" w:rsidRPr="00886E15" w:rsidRDefault="0040799F" w:rsidP="0040799F">
            <w:pPr>
              <w:jc w:val="both"/>
              <w:rPr>
                <w:noProof w:val="0"/>
                <w:sz w:val="18"/>
                <w:szCs w:val="20"/>
              </w:rPr>
            </w:pPr>
            <w:r w:rsidRPr="00886E15">
              <w:rPr>
                <w:rFonts w:asciiTheme="majorHAnsi" w:hAnsiTheme="majorHAnsi" w:cs="Arial"/>
                <w:noProof w:val="0"/>
                <w:color w:val="000000"/>
                <w:sz w:val="18"/>
                <w:szCs w:val="20"/>
              </w:rPr>
              <w:t>Result</w:t>
            </w:r>
            <w:r w:rsidR="00460E01">
              <w:rPr>
                <w:rFonts w:asciiTheme="majorHAnsi" w:hAnsiTheme="majorHAnsi" w:cs="Arial"/>
                <w:noProof w:val="0"/>
                <w:color w:val="000000"/>
                <w:sz w:val="18"/>
                <w:szCs w:val="20"/>
              </w:rPr>
              <w:t xml:space="preserve"> </w:t>
            </w:r>
            <w:r w:rsidRPr="00886E15">
              <w:rPr>
                <w:rFonts w:asciiTheme="majorHAnsi" w:hAnsiTheme="majorHAnsi" w:cs="Arial"/>
                <w:noProof w:val="0"/>
                <w:color w:val="000000"/>
                <w:sz w:val="18"/>
                <w:szCs w:val="20"/>
              </w:rPr>
              <w:t xml:space="preserve">2: </w:t>
            </w:r>
            <w:r w:rsidR="00B3345E" w:rsidRPr="00886E15">
              <w:rPr>
                <w:rFonts w:asciiTheme="majorHAnsi" w:hAnsiTheme="majorHAnsi" w:cs="Arial"/>
                <w:noProof w:val="0"/>
                <w:color w:val="000000"/>
                <w:sz w:val="18"/>
                <w:szCs w:val="20"/>
              </w:rPr>
              <w:t>National GHG inventory for 2005, 208 and 2010.</w:t>
            </w:r>
          </w:p>
        </w:tc>
        <w:tc>
          <w:tcPr>
            <w:tcW w:w="4277" w:type="dxa"/>
            <w:vAlign w:val="center"/>
          </w:tcPr>
          <w:p w14:paraId="29A3B233" w14:textId="3BCF81A1" w:rsidR="0040799F" w:rsidRPr="00886E15" w:rsidRDefault="009D4499" w:rsidP="0040799F">
            <w:pPr>
              <w:jc w:val="both"/>
              <w:cnfStyle w:val="000000000000" w:firstRow="0" w:lastRow="0" w:firstColumn="0" w:lastColumn="0" w:oddVBand="0" w:evenVBand="0" w:oddHBand="0" w:evenHBand="0" w:firstRowFirstColumn="0" w:firstRowLastColumn="0" w:lastRowFirstColumn="0" w:lastRowLastColumn="0"/>
              <w:rPr>
                <w:noProof w:val="0"/>
                <w:sz w:val="18"/>
                <w:szCs w:val="20"/>
              </w:rPr>
            </w:pPr>
            <w:r w:rsidRPr="00886E15">
              <w:rPr>
                <w:rFonts w:asciiTheme="majorHAnsi" w:hAnsiTheme="majorHAnsi" w:cs="Garamond"/>
                <w:bCs/>
                <w:noProof w:val="0"/>
                <w:color w:val="000000"/>
                <w:sz w:val="18"/>
                <w:szCs w:val="20"/>
              </w:rPr>
              <w:t xml:space="preserve">Follow-up political debate with technical support in order to identify </w:t>
            </w:r>
            <w:r w:rsidR="006B73CA" w:rsidRPr="00886E15">
              <w:rPr>
                <w:rFonts w:asciiTheme="majorHAnsi" w:hAnsiTheme="majorHAnsi" w:cs="Garamond"/>
                <w:bCs/>
                <w:noProof w:val="0"/>
                <w:color w:val="000000"/>
                <w:sz w:val="18"/>
                <w:szCs w:val="20"/>
              </w:rPr>
              <w:t>effective and efficient mitigation measures</w:t>
            </w:r>
            <w:r w:rsidR="0040799F" w:rsidRPr="00886E15">
              <w:rPr>
                <w:rFonts w:asciiTheme="majorHAnsi" w:hAnsiTheme="majorHAnsi" w:cs="Garamond"/>
                <w:bCs/>
                <w:noProof w:val="0"/>
                <w:color w:val="000000"/>
                <w:sz w:val="18"/>
                <w:szCs w:val="20"/>
              </w:rPr>
              <w:t>.</w:t>
            </w:r>
          </w:p>
        </w:tc>
        <w:tc>
          <w:tcPr>
            <w:tcW w:w="968" w:type="dxa"/>
            <w:vAlign w:val="center"/>
          </w:tcPr>
          <w:p w14:paraId="07F807B4" w14:textId="22ACD95A" w:rsidR="0040799F" w:rsidRPr="00886E15" w:rsidRDefault="0040799F" w:rsidP="0040799F">
            <w:pPr>
              <w:jc w:val="center"/>
              <w:cnfStyle w:val="000000000000" w:firstRow="0" w:lastRow="0" w:firstColumn="0" w:lastColumn="0" w:oddVBand="0" w:evenVBand="0" w:oddHBand="0" w:evenHBand="0" w:firstRowFirstColumn="0" w:firstRowLastColumn="0" w:lastRowFirstColumn="0" w:lastRowLastColumn="0"/>
              <w:rPr>
                <w:noProof w:val="0"/>
                <w:sz w:val="18"/>
                <w:szCs w:val="20"/>
              </w:rPr>
            </w:pPr>
            <w:r w:rsidRPr="00886E15">
              <w:rPr>
                <w:rFonts w:asciiTheme="majorHAnsi" w:hAnsiTheme="majorHAnsi" w:cs="Garamond"/>
                <w:iCs/>
                <w:noProof w:val="0"/>
                <w:color w:val="000000"/>
                <w:sz w:val="18"/>
                <w:szCs w:val="20"/>
              </w:rPr>
              <w:t xml:space="preserve">IDEAM </w:t>
            </w:r>
            <w:r w:rsidR="006B73CA" w:rsidRPr="00886E15">
              <w:rPr>
                <w:rFonts w:asciiTheme="majorHAnsi" w:hAnsiTheme="majorHAnsi" w:cs="Garamond"/>
                <w:iCs/>
                <w:noProof w:val="0"/>
                <w:color w:val="000000"/>
                <w:sz w:val="18"/>
                <w:szCs w:val="20"/>
              </w:rPr>
              <w:t xml:space="preserve">and </w:t>
            </w:r>
            <w:r w:rsidRPr="00886E15">
              <w:rPr>
                <w:rFonts w:asciiTheme="majorHAnsi" w:hAnsiTheme="majorHAnsi" w:cs="Garamond"/>
                <w:iCs/>
                <w:noProof w:val="0"/>
                <w:color w:val="000000"/>
                <w:sz w:val="18"/>
                <w:szCs w:val="20"/>
              </w:rPr>
              <w:t>SISCLIMA</w:t>
            </w:r>
          </w:p>
        </w:tc>
      </w:tr>
      <w:tr w:rsidR="0040799F" w:rsidRPr="00AB0B93" w14:paraId="7B7868E4" w14:textId="77777777" w:rsidTr="00675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1AF4C59" w14:textId="179BCCE1" w:rsidR="0040799F" w:rsidRPr="00886E15" w:rsidRDefault="0040799F" w:rsidP="0040799F">
            <w:pPr>
              <w:jc w:val="both"/>
              <w:rPr>
                <w:noProof w:val="0"/>
                <w:sz w:val="18"/>
                <w:szCs w:val="20"/>
              </w:rPr>
            </w:pPr>
            <w:r w:rsidRPr="00886E15">
              <w:rPr>
                <w:rFonts w:asciiTheme="majorHAnsi" w:hAnsiTheme="majorHAnsi" w:cs="Arial"/>
                <w:noProof w:val="0"/>
                <w:color w:val="000000"/>
                <w:sz w:val="18"/>
                <w:szCs w:val="20"/>
              </w:rPr>
              <w:t xml:space="preserve">Result 3: </w:t>
            </w:r>
            <w:r w:rsidR="00B3345E" w:rsidRPr="00886E15">
              <w:rPr>
                <w:rFonts w:asciiTheme="majorHAnsi" w:hAnsiTheme="majorHAnsi" w:cs="Arial"/>
                <w:noProof w:val="0"/>
                <w:color w:val="000000"/>
                <w:sz w:val="18"/>
                <w:szCs w:val="20"/>
              </w:rPr>
              <w:t>National and Sectoral Mitigation Measures compiled and evaluated in the context of the Colombia’s Low Carbon Development Strategy</w:t>
            </w:r>
            <w:r w:rsidRPr="00886E15">
              <w:rPr>
                <w:rFonts w:asciiTheme="majorHAnsi" w:hAnsiTheme="majorHAnsi" w:cs="Arial"/>
                <w:noProof w:val="0"/>
                <w:color w:val="000000"/>
                <w:sz w:val="18"/>
                <w:szCs w:val="20"/>
              </w:rPr>
              <w:t>.</w:t>
            </w:r>
          </w:p>
        </w:tc>
        <w:tc>
          <w:tcPr>
            <w:tcW w:w="4277" w:type="dxa"/>
            <w:vAlign w:val="center"/>
          </w:tcPr>
          <w:p w14:paraId="6D10DD07" w14:textId="4F0F85B7" w:rsidR="0040799F" w:rsidRPr="00886E15" w:rsidRDefault="006B73CA" w:rsidP="0040799F">
            <w:pPr>
              <w:jc w:val="both"/>
              <w:cnfStyle w:val="000000100000" w:firstRow="0" w:lastRow="0" w:firstColumn="0" w:lastColumn="0" w:oddVBand="0" w:evenVBand="0" w:oddHBand="1" w:evenHBand="0" w:firstRowFirstColumn="0" w:firstRowLastColumn="0" w:lastRowFirstColumn="0" w:lastRowLastColumn="0"/>
              <w:rPr>
                <w:noProof w:val="0"/>
                <w:sz w:val="18"/>
                <w:szCs w:val="20"/>
              </w:rPr>
            </w:pPr>
            <w:r w:rsidRPr="00886E15">
              <w:rPr>
                <w:rFonts w:asciiTheme="majorHAnsi" w:hAnsiTheme="majorHAnsi" w:cs="Garamond"/>
                <w:bCs/>
                <w:noProof w:val="0"/>
                <w:color w:val="000000"/>
                <w:sz w:val="18"/>
                <w:szCs w:val="20"/>
              </w:rPr>
              <w:t xml:space="preserve">Ensure a </w:t>
            </w:r>
            <w:r w:rsidR="00461127" w:rsidRPr="00AB0B93">
              <w:rPr>
                <w:rFonts w:asciiTheme="majorHAnsi" w:hAnsiTheme="majorHAnsi" w:cs="Garamond"/>
                <w:bCs/>
                <w:noProof w:val="0"/>
                <w:color w:val="000000"/>
                <w:sz w:val="18"/>
                <w:szCs w:val="20"/>
              </w:rPr>
              <w:t>proper</w:t>
            </w:r>
            <w:r w:rsidRPr="00886E15">
              <w:rPr>
                <w:rFonts w:asciiTheme="majorHAnsi" w:hAnsiTheme="majorHAnsi" w:cs="Garamond"/>
                <w:bCs/>
                <w:noProof w:val="0"/>
                <w:color w:val="000000"/>
                <w:sz w:val="18"/>
                <w:szCs w:val="20"/>
              </w:rPr>
              <w:t xml:space="preserve"> use of information for </w:t>
            </w:r>
            <w:r w:rsidR="00461127" w:rsidRPr="00AB0B93">
              <w:rPr>
                <w:rFonts w:asciiTheme="majorHAnsi" w:hAnsiTheme="majorHAnsi" w:cs="Garamond"/>
                <w:bCs/>
                <w:noProof w:val="0"/>
                <w:color w:val="000000"/>
                <w:sz w:val="18"/>
                <w:szCs w:val="20"/>
              </w:rPr>
              <w:t>decision</w:t>
            </w:r>
            <w:r w:rsidRPr="00886E15">
              <w:rPr>
                <w:rFonts w:asciiTheme="majorHAnsi" w:hAnsiTheme="majorHAnsi" w:cs="Garamond"/>
                <w:bCs/>
                <w:noProof w:val="0"/>
                <w:color w:val="000000"/>
                <w:sz w:val="18"/>
                <w:szCs w:val="20"/>
              </w:rPr>
              <w:t xml:space="preserve"> making</w:t>
            </w:r>
            <w:r w:rsidR="0036735A" w:rsidRPr="00886E15">
              <w:rPr>
                <w:rFonts w:asciiTheme="majorHAnsi" w:hAnsiTheme="majorHAnsi" w:cs="Garamond"/>
                <w:bCs/>
                <w:noProof w:val="0"/>
                <w:color w:val="000000"/>
                <w:sz w:val="18"/>
                <w:szCs w:val="20"/>
              </w:rPr>
              <w:t>.</w:t>
            </w:r>
          </w:p>
        </w:tc>
        <w:tc>
          <w:tcPr>
            <w:tcW w:w="968" w:type="dxa"/>
            <w:vAlign w:val="center"/>
          </w:tcPr>
          <w:p w14:paraId="3AFC488F" w14:textId="77777777" w:rsidR="0040799F" w:rsidRPr="00886E15" w:rsidRDefault="0040799F" w:rsidP="0040799F">
            <w:pPr>
              <w:jc w:val="center"/>
              <w:cnfStyle w:val="000000100000" w:firstRow="0" w:lastRow="0" w:firstColumn="0" w:lastColumn="0" w:oddVBand="0" w:evenVBand="0" w:oddHBand="1" w:evenHBand="0" w:firstRowFirstColumn="0" w:firstRowLastColumn="0" w:lastRowFirstColumn="0" w:lastRowLastColumn="0"/>
              <w:rPr>
                <w:noProof w:val="0"/>
                <w:sz w:val="18"/>
                <w:szCs w:val="20"/>
              </w:rPr>
            </w:pPr>
            <w:r w:rsidRPr="00886E15">
              <w:rPr>
                <w:noProof w:val="0"/>
                <w:sz w:val="18"/>
                <w:szCs w:val="20"/>
              </w:rPr>
              <w:t>IDEAM, MADS</w:t>
            </w:r>
          </w:p>
        </w:tc>
      </w:tr>
      <w:tr w:rsidR="0040799F" w:rsidRPr="00AB0B93" w14:paraId="2BA14672" w14:textId="77777777" w:rsidTr="00675625">
        <w:tc>
          <w:tcPr>
            <w:cnfStyle w:val="001000000000" w:firstRow="0" w:lastRow="0" w:firstColumn="1" w:lastColumn="0" w:oddVBand="0" w:evenVBand="0" w:oddHBand="0" w:evenHBand="0" w:firstRowFirstColumn="0" w:firstRowLastColumn="0" w:lastRowFirstColumn="0" w:lastRowLastColumn="0"/>
            <w:tcW w:w="3681" w:type="dxa"/>
            <w:vAlign w:val="center"/>
          </w:tcPr>
          <w:p w14:paraId="555CF5F4" w14:textId="477C939E" w:rsidR="0040799F" w:rsidRPr="00886E15" w:rsidRDefault="0040799F" w:rsidP="0040799F">
            <w:pPr>
              <w:jc w:val="both"/>
              <w:rPr>
                <w:noProof w:val="0"/>
                <w:sz w:val="18"/>
                <w:szCs w:val="20"/>
              </w:rPr>
            </w:pPr>
            <w:r w:rsidRPr="00886E15">
              <w:rPr>
                <w:rFonts w:asciiTheme="majorHAnsi" w:hAnsiTheme="majorHAnsi" w:cs="Arial"/>
                <w:noProof w:val="0"/>
                <w:color w:val="000000"/>
                <w:sz w:val="18"/>
                <w:szCs w:val="20"/>
              </w:rPr>
              <w:t xml:space="preserve">Result 4: </w:t>
            </w:r>
            <w:r w:rsidR="00B3345E" w:rsidRPr="00886E15">
              <w:rPr>
                <w:rFonts w:asciiTheme="majorHAnsi" w:hAnsiTheme="majorHAnsi" w:cs="Arial"/>
                <w:noProof w:val="0"/>
                <w:color w:val="000000"/>
                <w:sz w:val="18"/>
                <w:szCs w:val="20"/>
              </w:rPr>
              <w:t xml:space="preserve">National and Regional Vulnerability towards climate change, evaluated according to </w:t>
            </w:r>
            <w:r w:rsidR="00461127" w:rsidRPr="00AB0B93">
              <w:rPr>
                <w:rFonts w:asciiTheme="majorHAnsi" w:hAnsiTheme="majorHAnsi" w:cs="Arial"/>
                <w:noProof w:val="0"/>
                <w:color w:val="000000"/>
                <w:sz w:val="18"/>
                <w:szCs w:val="20"/>
              </w:rPr>
              <w:t>improved</w:t>
            </w:r>
            <w:r w:rsidR="00B3345E" w:rsidRPr="00886E15">
              <w:rPr>
                <w:rFonts w:asciiTheme="majorHAnsi" w:hAnsiTheme="majorHAnsi" w:cs="Arial"/>
                <w:noProof w:val="0"/>
                <w:color w:val="000000"/>
                <w:sz w:val="18"/>
                <w:szCs w:val="20"/>
              </w:rPr>
              <w:t xml:space="preserve"> methodologies.</w:t>
            </w:r>
          </w:p>
        </w:tc>
        <w:tc>
          <w:tcPr>
            <w:tcW w:w="4277" w:type="dxa"/>
            <w:vAlign w:val="center"/>
          </w:tcPr>
          <w:p w14:paraId="6A5466AF" w14:textId="11380039" w:rsidR="0040799F" w:rsidRPr="00886E15" w:rsidRDefault="0036735A" w:rsidP="0040799F">
            <w:pPr>
              <w:jc w:val="both"/>
              <w:cnfStyle w:val="000000000000" w:firstRow="0" w:lastRow="0" w:firstColumn="0" w:lastColumn="0" w:oddVBand="0" w:evenVBand="0" w:oddHBand="0" w:evenHBand="0" w:firstRowFirstColumn="0" w:firstRowLastColumn="0" w:lastRowFirstColumn="0" w:lastRowLastColumn="0"/>
              <w:rPr>
                <w:noProof w:val="0"/>
                <w:sz w:val="18"/>
                <w:szCs w:val="20"/>
              </w:rPr>
            </w:pPr>
            <w:r w:rsidRPr="00886E15">
              <w:rPr>
                <w:rFonts w:asciiTheme="majorHAnsi" w:hAnsiTheme="majorHAnsi" w:cs="Garamond"/>
                <w:bCs/>
                <w:noProof w:val="0"/>
                <w:color w:val="000000"/>
                <w:sz w:val="18"/>
                <w:szCs w:val="20"/>
              </w:rPr>
              <w:t xml:space="preserve">Ensure a </w:t>
            </w:r>
            <w:r w:rsidR="00461127" w:rsidRPr="00AB0B93">
              <w:rPr>
                <w:rFonts w:asciiTheme="majorHAnsi" w:hAnsiTheme="majorHAnsi" w:cs="Garamond"/>
                <w:bCs/>
                <w:noProof w:val="0"/>
                <w:color w:val="000000"/>
                <w:sz w:val="18"/>
                <w:szCs w:val="20"/>
              </w:rPr>
              <w:t>proper</w:t>
            </w:r>
            <w:r w:rsidRPr="00886E15">
              <w:rPr>
                <w:rFonts w:asciiTheme="majorHAnsi" w:hAnsiTheme="majorHAnsi" w:cs="Garamond"/>
                <w:bCs/>
                <w:noProof w:val="0"/>
                <w:color w:val="000000"/>
                <w:sz w:val="18"/>
                <w:szCs w:val="20"/>
              </w:rPr>
              <w:t xml:space="preserve"> use of information for </w:t>
            </w:r>
            <w:r w:rsidR="00461127" w:rsidRPr="00AB0B93">
              <w:rPr>
                <w:rFonts w:asciiTheme="majorHAnsi" w:hAnsiTheme="majorHAnsi" w:cs="Garamond"/>
                <w:bCs/>
                <w:noProof w:val="0"/>
                <w:color w:val="000000"/>
                <w:sz w:val="18"/>
                <w:szCs w:val="20"/>
              </w:rPr>
              <w:t>decision</w:t>
            </w:r>
            <w:r w:rsidRPr="00886E15">
              <w:rPr>
                <w:rFonts w:asciiTheme="majorHAnsi" w:hAnsiTheme="majorHAnsi" w:cs="Garamond"/>
                <w:bCs/>
                <w:noProof w:val="0"/>
                <w:color w:val="000000"/>
                <w:sz w:val="18"/>
                <w:szCs w:val="20"/>
              </w:rPr>
              <w:t xml:space="preserve"> making.</w:t>
            </w:r>
          </w:p>
        </w:tc>
        <w:tc>
          <w:tcPr>
            <w:tcW w:w="968" w:type="dxa"/>
            <w:vAlign w:val="center"/>
          </w:tcPr>
          <w:p w14:paraId="42F427A2" w14:textId="77777777" w:rsidR="0040799F" w:rsidRPr="00886E15" w:rsidRDefault="0040799F" w:rsidP="0040799F">
            <w:pPr>
              <w:jc w:val="center"/>
              <w:cnfStyle w:val="000000000000" w:firstRow="0" w:lastRow="0" w:firstColumn="0" w:lastColumn="0" w:oddVBand="0" w:evenVBand="0" w:oddHBand="0" w:evenHBand="0" w:firstRowFirstColumn="0" w:firstRowLastColumn="0" w:lastRowFirstColumn="0" w:lastRowLastColumn="0"/>
              <w:rPr>
                <w:noProof w:val="0"/>
                <w:sz w:val="18"/>
                <w:szCs w:val="20"/>
              </w:rPr>
            </w:pPr>
            <w:r w:rsidRPr="00886E15">
              <w:rPr>
                <w:noProof w:val="0"/>
                <w:sz w:val="18"/>
                <w:szCs w:val="20"/>
              </w:rPr>
              <w:t>IDEAM, MADS</w:t>
            </w:r>
          </w:p>
        </w:tc>
      </w:tr>
      <w:tr w:rsidR="0040799F" w:rsidRPr="00AB0B93" w14:paraId="3B1C6D86" w14:textId="77777777" w:rsidTr="00675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5186006" w14:textId="7827E986" w:rsidR="0040799F" w:rsidRPr="00886E15" w:rsidRDefault="0040799F" w:rsidP="0040799F">
            <w:pPr>
              <w:jc w:val="both"/>
              <w:rPr>
                <w:rFonts w:asciiTheme="majorHAnsi" w:hAnsiTheme="majorHAnsi" w:cs="Arial"/>
                <w:noProof w:val="0"/>
                <w:color w:val="000000"/>
                <w:sz w:val="18"/>
                <w:szCs w:val="20"/>
              </w:rPr>
            </w:pPr>
            <w:r w:rsidRPr="00886E15">
              <w:rPr>
                <w:rFonts w:asciiTheme="majorHAnsi" w:hAnsiTheme="majorHAnsi" w:cs="Arial"/>
                <w:noProof w:val="0"/>
                <w:color w:val="000000"/>
                <w:sz w:val="18"/>
                <w:szCs w:val="20"/>
              </w:rPr>
              <w:t xml:space="preserve">Result5: </w:t>
            </w:r>
            <w:r w:rsidR="00B3345E" w:rsidRPr="00886E15">
              <w:rPr>
                <w:rFonts w:asciiTheme="majorHAnsi" w:hAnsiTheme="majorHAnsi" w:cs="Arial"/>
                <w:noProof w:val="0"/>
                <w:color w:val="000000"/>
                <w:sz w:val="18"/>
                <w:szCs w:val="20"/>
              </w:rPr>
              <w:t>Other knowledge and information relevant for compliance of UNFCCC objectives</w:t>
            </w:r>
            <w:r w:rsidRPr="00886E15">
              <w:rPr>
                <w:rFonts w:asciiTheme="majorHAnsi" w:hAnsiTheme="majorHAnsi" w:cs="Arial"/>
                <w:noProof w:val="0"/>
                <w:color w:val="000000"/>
                <w:sz w:val="18"/>
                <w:szCs w:val="20"/>
              </w:rPr>
              <w:t>.</w:t>
            </w:r>
          </w:p>
        </w:tc>
        <w:tc>
          <w:tcPr>
            <w:tcW w:w="4277" w:type="dxa"/>
            <w:vAlign w:val="center"/>
          </w:tcPr>
          <w:p w14:paraId="7328B37F" w14:textId="04C24210" w:rsidR="0040799F" w:rsidRPr="00886E15" w:rsidRDefault="0036735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Garamond"/>
                <w:bCs/>
                <w:noProof w:val="0"/>
                <w:color w:val="000000"/>
                <w:sz w:val="18"/>
                <w:szCs w:val="20"/>
              </w:rPr>
            </w:pPr>
            <w:r w:rsidRPr="00886E15">
              <w:rPr>
                <w:rFonts w:asciiTheme="majorHAnsi" w:hAnsiTheme="majorHAnsi" w:cs="Garamond"/>
                <w:bCs/>
                <w:noProof w:val="0"/>
                <w:color w:val="000000"/>
                <w:sz w:val="18"/>
                <w:szCs w:val="20"/>
              </w:rPr>
              <w:t xml:space="preserve">Sustain a wide and diverse communication campaign, but better </w:t>
            </w:r>
            <w:r w:rsidR="00460E01" w:rsidRPr="00AB0B93">
              <w:rPr>
                <w:rFonts w:asciiTheme="majorHAnsi" w:hAnsiTheme="majorHAnsi" w:cs="Garamond"/>
                <w:bCs/>
                <w:noProof w:val="0"/>
                <w:color w:val="000000"/>
                <w:sz w:val="18"/>
                <w:szCs w:val="20"/>
              </w:rPr>
              <w:t>focused</w:t>
            </w:r>
            <w:r w:rsidRPr="00886E15">
              <w:rPr>
                <w:rFonts w:asciiTheme="majorHAnsi" w:hAnsiTheme="majorHAnsi" w:cs="Garamond"/>
                <w:bCs/>
                <w:noProof w:val="0"/>
                <w:color w:val="000000"/>
                <w:sz w:val="18"/>
                <w:szCs w:val="20"/>
              </w:rPr>
              <w:t xml:space="preserve"> </w:t>
            </w:r>
            <w:r w:rsidR="00460E01" w:rsidRPr="00AB0B93">
              <w:rPr>
                <w:rFonts w:asciiTheme="majorHAnsi" w:hAnsiTheme="majorHAnsi" w:cs="Garamond"/>
                <w:bCs/>
                <w:noProof w:val="0"/>
                <w:color w:val="000000"/>
                <w:sz w:val="18"/>
                <w:szCs w:val="20"/>
              </w:rPr>
              <w:t>on key</w:t>
            </w:r>
            <w:r w:rsidRPr="00886E15">
              <w:rPr>
                <w:rFonts w:asciiTheme="majorHAnsi" w:hAnsiTheme="majorHAnsi" w:cs="Garamond"/>
                <w:bCs/>
                <w:noProof w:val="0"/>
                <w:color w:val="000000"/>
                <w:sz w:val="18"/>
                <w:szCs w:val="20"/>
              </w:rPr>
              <w:t xml:space="preserve"> aspects.</w:t>
            </w:r>
          </w:p>
        </w:tc>
        <w:tc>
          <w:tcPr>
            <w:tcW w:w="968" w:type="dxa"/>
            <w:vAlign w:val="center"/>
          </w:tcPr>
          <w:p w14:paraId="7B7B0FDC" w14:textId="77777777" w:rsidR="0040799F" w:rsidRPr="00886E15" w:rsidRDefault="0040799F" w:rsidP="0040799F">
            <w:pPr>
              <w:jc w:val="center"/>
              <w:cnfStyle w:val="000000100000" w:firstRow="0" w:lastRow="0" w:firstColumn="0" w:lastColumn="0" w:oddVBand="0" w:evenVBand="0" w:oddHBand="1" w:evenHBand="0" w:firstRowFirstColumn="0" w:firstRowLastColumn="0" w:lastRowFirstColumn="0" w:lastRowLastColumn="0"/>
              <w:rPr>
                <w:noProof w:val="0"/>
                <w:sz w:val="18"/>
                <w:szCs w:val="20"/>
              </w:rPr>
            </w:pPr>
            <w:r w:rsidRPr="00886E15">
              <w:rPr>
                <w:noProof w:val="0"/>
                <w:sz w:val="18"/>
                <w:szCs w:val="20"/>
              </w:rPr>
              <w:t>IDEAM</w:t>
            </w:r>
          </w:p>
        </w:tc>
      </w:tr>
      <w:tr w:rsidR="0040799F" w:rsidRPr="00AB0B93" w14:paraId="1D08DFD6" w14:textId="77777777" w:rsidTr="00675625">
        <w:tc>
          <w:tcPr>
            <w:cnfStyle w:val="001000000000" w:firstRow="0" w:lastRow="0" w:firstColumn="1" w:lastColumn="0" w:oddVBand="0" w:evenVBand="0" w:oddHBand="0" w:evenHBand="0" w:firstRowFirstColumn="0" w:firstRowLastColumn="0" w:lastRowFirstColumn="0" w:lastRowLastColumn="0"/>
            <w:tcW w:w="3681" w:type="dxa"/>
            <w:vAlign w:val="center"/>
          </w:tcPr>
          <w:p w14:paraId="4CA2783C" w14:textId="2B6D0906" w:rsidR="0040799F" w:rsidRPr="00886E15" w:rsidRDefault="00B3345E" w:rsidP="0040799F">
            <w:pPr>
              <w:jc w:val="both"/>
              <w:rPr>
                <w:rFonts w:asciiTheme="majorHAnsi" w:hAnsiTheme="majorHAnsi" w:cs="Arial"/>
                <w:noProof w:val="0"/>
                <w:color w:val="000000"/>
                <w:sz w:val="18"/>
                <w:szCs w:val="20"/>
              </w:rPr>
            </w:pPr>
            <w:r w:rsidRPr="00886E15">
              <w:rPr>
                <w:rFonts w:asciiTheme="majorHAnsi" w:hAnsiTheme="majorHAnsi" w:cs="Garamond"/>
                <w:noProof w:val="0"/>
                <w:color w:val="000000"/>
                <w:sz w:val="18"/>
                <w:szCs w:val="20"/>
              </w:rPr>
              <w:t xml:space="preserve">Project implementation and adaptive management </w:t>
            </w:r>
          </w:p>
        </w:tc>
        <w:tc>
          <w:tcPr>
            <w:tcW w:w="4277" w:type="dxa"/>
            <w:vAlign w:val="center"/>
          </w:tcPr>
          <w:p w14:paraId="0FEB6560" w14:textId="6950928F" w:rsidR="0040799F" w:rsidRPr="00886E15" w:rsidRDefault="0036735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Garamond"/>
                <w:bCs/>
                <w:noProof w:val="0"/>
                <w:color w:val="000000"/>
                <w:sz w:val="18"/>
                <w:szCs w:val="20"/>
              </w:rPr>
            </w:pPr>
            <w:r w:rsidRPr="00886E15">
              <w:rPr>
                <w:rFonts w:asciiTheme="majorHAnsi" w:hAnsiTheme="majorHAnsi" w:cs="Garamond"/>
                <w:bCs/>
                <w:noProof w:val="0"/>
                <w:color w:val="000000"/>
                <w:sz w:val="18"/>
                <w:szCs w:val="20"/>
              </w:rPr>
              <w:t>Document in a better way lessons learnt and procedures for project implementation.</w:t>
            </w:r>
          </w:p>
        </w:tc>
        <w:tc>
          <w:tcPr>
            <w:tcW w:w="968" w:type="dxa"/>
            <w:vAlign w:val="center"/>
          </w:tcPr>
          <w:p w14:paraId="549CC39A" w14:textId="77777777" w:rsidR="0040799F" w:rsidRPr="00886E15" w:rsidRDefault="0040799F" w:rsidP="0040799F">
            <w:pPr>
              <w:jc w:val="center"/>
              <w:cnfStyle w:val="000000000000" w:firstRow="0" w:lastRow="0" w:firstColumn="0" w:lastColumn="0" w:oddVBand="0" w:evenVBand="0" w:oddHBand="0" w:evenHBand="0" w:firstRowFirstColumn="0" w:firstRowLastColumn="0" w:lastRowFirstColumn="0" w:lastRowLastColumn="0"/>
              <w:rPr>
                <w:noProof w:val="0"/>
                <w:sz w:val="18"/>
                <w:szCs w:val="20"/>
              </w:rPr>
            </w:pPr>
            <w:r w:rsidRPr="00886E15">
              <w:rPr>
                <w:noProof w:val="0"/>
                <w:sz w:val="18"/>
                <w:szCs w:val="20"/>
              </w:rPr>
              <w:t>IDEAM</w:t>
            </w:r>
          </w:p>
        </w:tc>
      </w:tr>
      <w:tr w:rsidR="0040799F" w:rsidRPr="00AB0B93" w14:paraId="0A1F49BF" w14:textId="77777777" w:rsidTr="00675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87FD600" w14:textId="53135A55" w:rsidR="0040799F" w:rsidRPr="00886E15" w:rsidRDefault="00B3345E" w:rsidP="00675625">
            <w:pPr>
              <w:rPr>
                <w:rFonts w:asciiTheme="majorHAnsi" w:hAnsiTheme="majorHAnsi" w:cs="Arial"/>
                <w:noProof w:val="0"/>
                <w:color w:val="000000"/>
                <w:sz w:val="18"/>
                <w:szCs w:val="20"/>
              </w:rPr>
            </w:pPr>
            <w:r w:rsidRPr="00886E15">
              <w:rPr>
                <w:rFonts w:asciiTheme="majorHAnsi" w:hAnsiTheme="majorHAnsi" w:cs="Garamond"/>
                <w:noProof w:val="0"/>
                <w:color w:val="000000"/>
                <w:sz w:val="18"/>
                <w:szCs w:val="20"/>
              </w:rPr>
              <w:t>Sustainability</w:t>
            </w:r>
          </w:p>
        </w:tc>
        <w:tc>
          <w:tcPr>
            <w:tcW w:w="4277" w:type="dxa"/>
            <w:vAlign w:val="center"/>
          </w:tcPr>
          <w:p w14:paraId="5B41C638" w14:textId="287D40C7" w:rsidR="0040799F" w:rsidRPr="00886E15" w:rsidRDefault="0036735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Garamond"/>
                <w:bCs/>
                <w:noProof w:val="0"/>
                <w:color w:val="000000"/>
                <w:sz w:val="18"/>
                <w:szCs w:val="20"/>
              </w:rPr>
            </w:pPr>
            <w:r w:rsidRPr="00886E15">
              <w:rPr>
                <w:rFonts w:asciiTheme="majorHAnsi" w:hAnsiTheme="majorHAnsi" w:cs="Garamond"/>
                <w:bCs/>
                <w:noProof w:val="0"/>
                <w:color w:val="000000"/>
                <w:sz w:val="18"/>
                <w:szCs w:val="20"/>
              </w:rPr>
              <w:t xml:space="preserve">Start </w:t>
            </w:r>
            <w:r w:rsidR="005855EE" w:rsidRPr="00886E15">
              <w:rPr>
                <w:rFonts w:asciiTheme="majorHAnsi" w:hAnsiTheme="majorHAnsi" w:cs="Garamond"/>
                <w:bCs/>
                <w:noProof w:val="0"/>
                <w:color w:val="000000"/>
                <w:sz w:val="18"/>
                <w:szCs w:val="20"/>
              </w:rPr>
              <w:t xml:space="preserve">much earlier, the </w:t>
            </w:r>
            <w:r w:rsidRPr="00886E15">
              <w:rPr>
                <w:rFonts w:asciiTheme="majorHAnsi" w:hAnsiTheme="majorHAnsi" w:cs="Garamond"/>
                <w:bCs/>
                <w:noProof w:val="0"/>
                <w:color w:val="000000"/>
                <w:sz w:val="18"/>
                <w:szCs w:val="20"/>
              </w:rPr>
              <w:t>design and implementatio</w:t>
            </w:r>
            <w:r w:rsidR="005855EE" w:rsidRPr="00886E15">
              <w:rPr>
                <w:rFonts w:asciiTheme="majorHAnsi" w:hAnsiTheme="majorHAnsi" w:cs="Garamond"/>
                <w:bCs/>
                <w:noProof w:val="0"/>
                <w:color w:val="000000"/>
                <w:sz w:val="18"/>
                <w:szCs w:val="20"/>
              </w:rPr>
              <w:t xml:space="preserve">n of </w:t>
            </w:r>
            <w:r w:rsidRPr="00886E15">
              <w:rPr>
                <w:rFonts w:asciiTheme="majorHAnsi" w:hAnsiTheme="majorHAnsi" w:cs="Garamond"/>
                <w:bCs/>
                <w:noProof w:val="0"/>
                <w:color w:val="000000"/>
                <w:sz w:val="18"/>
                <w:szCs w:val="20"/>
              </w:rPr>
              <w:t xml:space="preserve">a project exit strategy  </w:t>
            </w:r>
          </w:p>
        </w:tc>
        <w:tc>
          <w:tcPr>
            <w:tcW w:w="968" w:type="dxa"/>
            <w:vAlign w:val="center"/>
          </w:tcPr>
          <w:p w14:paraId="055E34E1" w14:textId="77777777" w:rsidR="0040799F" w:rsidRPr="00886E15" w:rsidRDefault="0040799F" w:rsidP="0040799F">
            <w:pPr>
              <w:jc w:val="center"/>
              <w:cnfStyle w:val="000000100000" w:firstRow="0" w:lastRow="0" w:firstColumn="0" w:lastColumn="0" w:oddVBand="0" w:evenVBand="0" w:oddHBand="1" w:evenHBand="0" w:firstRowFirstColumn="0" w:firstRowLastColumn="0" w:lastRowFirstColumn="0" w:lastRowLastColumn="0"/>
              <w:rPr>
                <w:noProof w:val="0"/>
                <w:sz w:val="18"/>
                <w:szCs w:val="20"/>
              </w:rPr>
            </w:pPr>
            <w:r w:rsidRPr="00886E15">
              <w:rPr>
                <w:noProof w:val="0"/>
                <w:sz w:val="18"/>
                <w:szCs w:val="20"/>
              </w:rPr>
              <w:t>IDEAM, PNUD</w:t>
            </w:r>
          </w:p>
        </w:tc>
      </w:tr>
    </w:tbl>
    <w:p w14:paraId="6B0AACC4" w14:textId="77777777" w:rsidR="00912B91" w:rsidRPr="00886E15" w:rsidRDefault="00912B91" w:rsidP="00912B91">
      <w:pPr>
        <w:jc w:val="both"/>
        <w:rPr>
          <w:noProof w:val="0"/>
        </w:rPr>
      </w:pPr>
    </w:p>
    <w:p w14:paraId="01E0918E" w14:textId="0ADF9C42" w:rsidR="00912B91" w:rsidRPr="00886E15" w:rsidRDefault="00912B91" w:rsidP="00912B91">
      <w:pPr>
        <w:jc w:val="both"/>
        <w:rPr>
          <w:noProof w:val="0"/>
        </w:rPr>
      </w:pPr>
      <w:r w:rsidRPr="00886E15">
        <w:rPr>
          <w:noProof w:val="0"/>
        </w:rPr>
        <w:t xml:space="preserve">Regarding the AWP used as planning and follow-up tools, it is worth mention that these consisted in excel sheets containing a series of product activities to be implemented, estimative budgets and schedules. However, this is </w:t>
      </w:r>
      <w:r w:rsidR="00461127" w:rsidRPr="00AB0B93">
        <w:rPr>
          <w:noProof w:val="0"/>
        </w:rPr>
        <w:t>an</w:t>
      </w:r>
      <w:r w:rsidRPr="00886E15">
        <w:rPr>
          <w:noProof w:val="0"/>
        </w:rPr>
        <w:t xml:space="preserve"> operative planning document only, that it is not endorsed by a document containing the reasons for these activities and the strategic results expected from them.</w:t>
      </w:r>
    </w:p>
    <w:p w14:paraId="3CE874B1" w14:textId="0A4253C0" w:rsidR="00496154" w:rsidRPr="00886E15" w:rsidRDefault="00496154" w:rsidP="0019679C">
      <w:pPr>
        <w:jc w:val="both"/>
        <w:rPr>
          <w:noProof w:val="0"/>
        </w:rPr>
      </w:pPr>
      <w:r w:rsidRPr="00886E15">
        <w:rPr>
          <w:b/>
          <w:i/>
          <w:noProof w:val="0"/>
          <w:u w:val="single"/>
        </w:rPr>
        <w:t xml:space="preserve">An aspect where the M&amp;E system was </w:t>
      </w:r>
      <w:r w:rsidR="00461127" w:rsidRPr="00AB0B93">
        <w:rPr>
          <w:b/>
          <w:i/>
          <w:noProof w:val="0"/>
          <w:u w:val="single"/>
        </w:rPr>
        <w:t>successful</w:t>
      </w:r>
      <w:r w:rsidRPr="00886E15">
        <w:rPr>
          <w:noProof w:val="0"/>
        </w:rPr>
        <w:t xml:space="preserve"> was </w:t>
      </w:r>
      <w:r w:rsidR="00B20C7D" w:rsidRPr="00886E15">
        <w:rPr>
          <w:noProof w:val="0"/>
        </w:rPr>
        <w:t xml:space="preserve">the </w:t>
      </w:r>
      <w:r w:rsidRPr="00886E15">
        <w:rPr>
          <w:noProof w:val="0"/>
        </w:rPr>
        <w:t>communication on project progress to key actors and</w:t>
      </w:r>
      <w:r w:rsidR="00B20C7D" w:rsidRPr="00886E15">
        <w:rPr>
          <w:noProof w:val="0"/>
        </w:rPr>
        <w:t xml:space="preserve"> the follow-up of</w:t>
      </w:r>
      <w:r w:rsidRPr="00886E15">
        <w:rPr>
          <w:noProof w:val="0"/>
        </w:rPr>
        <w:t xml:space="preserve"> perce</w:t>
      </w:r>
      <w:r w:rsidR="00B20C7D" w:rsidRPr="00886E15">
        <w:rPr>
          <w:noProof w:val="0"/>
        </w:rPr>
        <w:t>ptions on country’s climate change issue</w:t>
      </w:r>
      <w:r w:rsidRPr="00886E15">
        <w:rPr>
          <w:noProof w:val="0"/>
        </w:rPr>
        <w:t>. In fact,</w:t>
      </w:r>
      <w:r w:rsidR="00B20C7D" w:rsidRPr="00886E15">
        <w:rPr>
          <w:noProof w:val="0"/>
        </w:rPr>
        <w:t xml:space="preserve"> during project implementation two</w:t>
      </w:r>
      <w:r w:rsidRPr="00886E15">
        <w:rPr>
          <w:noProof w:val="0"/>
        </w:rPr>
        <w:t xml:space="preserve"> surveys were carried-out, where </w:t>
      </w:r>
      <w:r w:rsidR="00971EE2" w:rsidRPr="00886E15">
        <w:rPr>
          <w:noProof w:val="0"/>
        </w:rPr>
        <w:t xml:space="preserve">institutional </w:t>
      </w:r>
      <w:r w:rsidR="00461127" w:rsidRPr="00AB0B93">
        <w:rPr>
          <w:noProof w:val="0"/>
        </w:rPr>
        <w:t>deficiencies</w:t>
      </w:r>
      <w:r w:rsidR="00971EE2" w:rsidRPr="00886E15">
        <w:rPr>
          <w:noProof w:val="0"/>
        </w:rPr>
        <w:t xml:space="preserve">, the </w:t>
      </w:r>
      <w:r w:rsidR="00461127" w:rsidRPr="00AB0B93">
        <w:rPr>
          <w:noProof w:val="0"/>
        </w:rPr>
        <w:t>knowledge</w:t>
      </w:r>
      <w:r w:rsidR="00971EE2" w:rsidRPr="00886E15">
        <w:rPr>
          <w:noProof w:val="0"/>
        </w:rPr>
        <w:t xml:space="preserve"> of public opinion on the subject and how the country was dealing with were highlighted. Summarizing, </w:t>
      </w:r>
      <w:r w:rsidR="00971EE2" w:rsidRPr="00886E15">
        <w:rPr>
          <w:noProof w:val="0"/>
        </w:rPr>
        <w:lastRenderedPageBreak/>
        <w:t xml:space="preserve">it was found that </w:t>
      </w:r>
      <w:r w:rsidR="00461127" w:rsidRPr="00AB0B93">
        <w:rPr>
          <w:noProof w:val="0"/>
        </w:rPr>
        <w:t>Colombians</w:t>
      </w:r>
      <w:r w:rsidR="00971EE2" w:rsidRPr="00886E15">
        <w:rPr>
          <w:noProof w:val="0"/>
        </w:rPr>
        <w:t xml:space="preserve"> have little </w:t>
      </w:r>
      <w:r w:rsidR="00461127" w:rsidRPr="00AB0B93">
        <w:rPr>
          <w:noProof w:val="0"/>
        </w:rPr>
        <w:t>participation</w:t>
      </w:r>
      <w:r w:rsidR="00971EE2" w:rsidRPr="00886E15">
        <w:rPr>
          <w:noProof w:val="0"/>
        </w:rPr>
        <w:t xml:space="preserve"> in the issue</w:t>
      </w:r>
      <w:r w:rsidR="00030748" w:rsidRPr="00886E15">
        <w:rPr>
          <w:noProof w:val="0"/>
        </w:rPr>
        <w:t xml:space="preserve">, </w:t>
      </w:r>
      <w:r w:rsidR="00971EE2" w:rsidRPr="00886E15">
        <w:rPr>
          <w:noProof w:val="0"/>
        </w:rPr>
        <w:t xml:space="preserve">that only a </w:t>
      </w:r>
      <w:r w:rsidR="00461127" w:rsidRPr="00AB0B93">
        <w:rPr>
          <w:noProof w:val="0"/>
        </w:rPr>
        <w:t>minority</w:t>
      </w:r>
      <w:r w:rsidR="00971EE2" w:rsidRPr="00886E15">
        <w:rPr>
          <w:noProof w:val="0"/>
        </w:rPr>
        <w:t xml:space="preserve"> knows </w:t>
      </w:r>
      <w:r w:rsidR="00030748" w:rsidRPr="00886E15">
        <w:rPr>
          <w:noProof w:val="0"/>
        </w:rPr>
        <w:t xml:space="preserve">regulations and plans, and that investments made by the State are insufficient to deal with climate change. At institutional level, it was noted that </w:t>
      </w:r>
      <w:r w:rsidR="00461127" w:rsidRPr="00AB0B93">
        <w:rPr>
          <w:noProof w:val="0"/>
        </w:rPr>
        <w:t>Colombians</w:t>
      </w:r>
      <w:r w:rsidR="00030748" w:rsidRPr="00886E15">
        <w:rPr>
          <w:noProof w:val="0"/>
        </w:rPr>
        <w:t xml:space="preserve"> identify IDEAM, MADS, and the Risk and Disaster Management Unit as main governing institutions for this matter</w:t>
      </w:r>
      <w:r w:rsidR="00030748" w:rsidRPr="00886E15">
        <w:rPr>
          <w:rStyle w:val="Refdenotaalpie"/>
          <w:noProof w:val="0"/>
        </w:rPr>
        <w:footnoteReference w:id="25"/>
      </w:r>
      <w:r w:rsidR="00030748" w:rsidRPr="00886E15">
        <w:rPr>
          <w:noProof w:val="0"/>
        </w:rPr>
        <w:t xml:space="preserve">.  </w:t>
      </w:r>
      <w:r w:rsidR="00461127" w:rsidRPr="00AB0B93">
        <w:rPr>
          <w:noProof w:val="0"/>
        </w:rPr>
        <w:t>The survey</w:t>
      </w:r>
      <w:r w:rsidR="00030748" w:rsidRPr="00886E15">
        <w:rPr>
          <w:noProof w:val="0"/>
        </w:rPr>
        <w:t xml:space="preserve"> carried out during the MTR, </w:t>
      </w:r>
      <w:r w:rsidR="00030748" w:rsidRPr="00886E15">
        <w:rPr>
          <w:b/>
          <w:i/>
          <w:noProof w:val="0"/>
          <w:u w:val="single"/>
        </w:rPr>
        <w:t xml:space="preserve">which was </w:t>
      </w:r>
      <w:r w:rsidR="00461127" w:rsidRPr="00AB0B93">
        <w:rPr>
          <w:b/>
          <w:i/>
          <w:noProof w:val="0"/>
          <w:u w:val="single"/>
        </w:rPr>
        <w:t>focused</w:t>
      </w:r>
      <w:r w:rsidR="00030748" w:rsidRPr="00886E15">
        <w:rPr>
          <w:b/>
          <w:i/>
          <w:noProof w:val="0"/>
          <w:u w:val="single"/>
        </w:rPr>
        <w:t xml:space="preserve"> on key stakeholders</w:t>
      </w:r>
      <w:r w:rsidR="00030748" w:rsidRPr="00886E15">
        <w:rPr>
          <w:noProof w:val="0"/>
        </w:rPr>
        <w:t xml:space="preserve"> and project products, noted that 90% of </w:t>
      </w:r>
      <w:r w:rsidR="00A51889" w:rsidRPr="00886E15">
        <w:rPr>
          <w:noProof w:val="0"/>
        </w:rPr>
        <w:t>survey respondents</w:t>
      </w:r>
      <w:r w:rsidR="009E31C7" w:rsidRPr="00886E15">
        <w:rPr>
          <w:noProof w:val="0"/>
        </w:rPr>
        <w:t xml:space="preserve"> declared having </w:t>
      </w:r>
      <w:r w:rsidR="001E3570" w:rsidRPr="00886E15">
        <w:rPr>
          <w:noProof w:val="0"/>
        </w:rPr>
        <w:t>“</w:t>
      </w:r>
      <w:r w:rsidR="009E31C7" w:rsidRPr="00886E15">
        <w:rPr>
          <w:noProof w:val="0"/>
        </w:rPr>
        <w:t>high</w:t>
      </w:r>
      <w:r w:rsidR="001E3570" w:rsidRPr="00886E15">
        <w:rPr>
          <w:noProof w:val="0"/>
        </w:rPr>
        <w:t>”</w:t>
      </w:r>
      <w:r w:rsidR="009E31C7" w:rsidRPr="00886E15">
        <w:rPr>
          <w:noProof w:val="0"/>
        </w:rPr>
        <w:t xml:space="preserve"> or </w:t>
      </w:r>
      <w:r w:rsidR="001E3570" w:rsidRPr="00886E15">
        <w:rPr>
          <w:noProof w:val="0"/>
        </w:rPr>
        <w:t>“</w:t>
      </w:r>
      <w:r w:rsidR="009E31C7" w:rsidRPr="00886E15">
        <w:rPr>
          <w:noProof w:val="0"/>
        </w:rPr>
        <w:t>very high</w:t>
      </w:r>
      <w:r w:rsidR="001E3570" w:rsidRPr="00886E15">
        <w:rPr>
          <w:noProof w:val="0"/>
        </w:rPr>
        <w:t>”</w:t>
      </w:r>
      <w:r w:rsidR="009E31C7" w:rsidRPr="00886E15">
        <w:rPr>
          <w:noProof w:val="0"/>
        </w:rPr>
        <w:t xml:space="preserve"> knowledge regarding project products, while 90% found </w:t>
      </w:r>
      <w:r w:rsidR="001E3570" w:rsidRPr="00886E15">
        <w:rPr>
          <w:noProof w:val="0"/>
        </w:rPr>
        <w:t>“</w:t>
      </w:r>
      <w:r w:rsidR="009E31C7" w:rsidRPr="00886E15">
        <w:rPr>
          <w:noProof w:val="0"/>
        </w:rPr>
        <w:t>high</w:t>
      </w:r>
      <w:r w:rsidR="001E3570" w:rsidRPr="00886E15">
        <w:rPr>
          <w:noProof w:val="0"/>
        </w:rPr>
        <w:t>”</w:t>
      </w:r>
      <w:r w:rsidR="009E31C7" w:rsidRPr="00886E15">
        <w:rPr>
          <w:noProof w:val="0"/>
        </w:rPr>
        <w:t xml:space="preserve"> or </w:t>
      </w:r>
      <w:r w:rsidR="001E3570" w:rsidRPr="00886E15">
        <w:rPr>
          <w:noProof w:val="0"/>
        </w:rPr>
        <w:t>“</w:t>
      </w:r>
      <w:r w:rsidR="009E31C7" w:rsidRPr="00886E15">
        <w:rPr>
          <w:noProof w:val="0"/>
        </w:rPr>
        <w:t>very high</w:t>
      </w:r>
      <w:r w:rsidR="001E3570" w:rsidRPr="00886E15">
        <w:rPr>
          <w:noProof w:val="0"/>
        </w:rPr>
        <w:t>”</w:t>
      </w:r>
      <w:r w:rsidR="009E31C7" w:rsidRPr="00886E15">
        <w:rPr>
          <w:noProof w:val="0"/>
        </w:rPr>
        <w:t xml:space="preserve"> the quality of these products. On the </w:t>
      </w:r>
      <w:r w:rsidR="00461127" w:rsidRPr="00AB0B93">
        <w:rPr>
          <w:noProof w:val="0"/>
        </w:rPr>
        <w:t>other</w:t>
      </w:r>
      <w:r w:rsidR="009E31C7" w:rsidRPr="00886E15">
        <w:rPr>
          <w:noProof w:val="0"/>
        </w:rPr>
        <w:t xml:space="preserve"> hand, products’ </w:t>
      </w:r>
      <w:r w:rsidR="00461127" w:rsidRPr="00AB0B93">
        <w:rPr>
          <w:noProof w:val="0"/>
        </w:rPr>
        <w:t>usefulness</w:t>
      </w:r>
      <w:r w:rsidR="009E31C7" w:rsidRPr="00886E15">
        <w:rPr>
          <w:noProof w:val="0"/>
        </w:rPr>
        <w:t xml:space="preserve"> was considered </w:t>
      </w:r>
      <w:r w:rsidR="001E3570" w:rsidRPr="00886E15">
        <w:rPr>
          <w:noProof w:val="0"/>
        </w:rPr>
        <w:t>“</w:t>
      </w:r>
      <w:r w:rsidR="009E31C7" w:rsidRPr="00886E15">
        <w:rPr>
          <w:noProof w:val="0"/>
        </w:rPr>
        <w:t>high</w:t>
      </w:r>
      <w:r w:rsidR="001E3570" w:rsidRPr="00886E15">
        <w:rPr>
          <w:noProof w:val="0"/>
        </w:rPr>
        <w:t>”</w:t>
      </w:r>
      <w:r w:rsidR="009E31C7" w:rsidRPr="00886E15">
        <w:rPr>
          <w:noProof w:val="0"/>
        </w:rPr>
        <w:t xml:space="preserve"> or </w:t>
      </w:r>
      <w:r w:rsidR="001E3570" w:rsidRPr="00886E15">
        <w:rPr>
          <w:noProof w:val="0"/>
        </w:rPr>
        <w:t>“</w:t>
      </w:r>
      <w:r w:rsidR="009E31C7" w:rsidRPr="00886E15">
        <w:rPr>
          <w:noProof w:val="0"/>
        </w:rPr>
        <w:t>very high</w:t>
      </w:r>
      <w:r w:rsidR="001E3570" w:rsidRPr="00886E15">
        <w:rPr>
          <w:noProof w:val="0"/>
        </w:rPr>
        <w:t>”</w:t>
      </w:r>
      <w:r w:rsidR="009E31C7" w:rsidRPr="00886E15">
        <w:rPr>
          <w:noProof w:val="0"/>
        </w:rPr>
        <w:t xml:space="preserve"> (more </w:t>
      </w:r>
      <w:r w:rsidR="00461127" w:rsidRPr="00AB0B93">
        <w:rPr>
          <w:noProof w:val="0"/>
        </w:rPr>
        <w:t>than</w:t>
      </w:r>
      <w:r w:rsidR="009E31C7" w:rsidRPr="00886E15">
        <w:rPr>
          <w:noProof w:val="0"/>
        </w:rPr>
        <w:t xml:space="preserve"> 66%), being the GHG inventory the most </w:t>
      </w:r>
      <w:r w:rsidR="00461127" w:rsidRPr="00AB0B93">
        <w:rPr>
          <w:noProof w:val="0"/>
        </w:rPr>
        <w:t>useful</w:t>
      </w:r>
      <w:r w:rsidR="009E31C7" w:rsidRPr="00886E15">
        <w:rPr>
          <w:noProof w:val="0"/>
        </w:rPr>
        <w:t xml:space="preserve"> (96%)</w:t>
      </w:r>
      <w:r w:rsidR="001E3570" w:rsidRPr="00886E15">
        <w:rPr>
          <w:noProof w:val="0"/>
        </w:rPr>
        <w:t>,</w:t>
      </w:r>
      <w:r w:rsidR="009E31C7" w:rsidRPr="00886E15">
        <w:rPr>
          <w:noProof w:val="0"/>
        </w:rPr>
        <w:t xml:space="preserve"> followed by BUR1 (93%)</w:t>
      </w:r>
      <w:r w:rsidR="009E31C7" w:rsidRPr="00886E15">
        <w:rPr>
          <w:rStyle w:val="Refdenotaalpie"/>
          <w:noProof w:val="0"/>
        </w:rPr>
        <w:footnoteReference w:id="26"/>
      </w:r>
      <w:r w:rsidR="009E31C7" w:rsidRPr="00886E15">
        <w:rPr>
          <w:noProof w:val="0"/>
        </w:rPr>
        <w:t>.</w:t>
      </w:r>
    </w:p>
    <w:p w14:paraId="11A967F8" w14:textId="74FD752B" w:rsidR="00B35BE2" w:rsidRPr="00886E15" w:rsidRDefault="00B35BE2" w:rsidP="00E7699C">
      <w:pPr>
        <w:jc w:val="both"/>
        <w:rPr>
          <w:noProof w:val="0"/>
        </w:rPr>
      </w:pPr>
      <w:r w:rsidRPr="00886E15">
        <w:rPr>
          <w:noProof w:val="0"/>
        </w:rPr>
        <w:t xml:space="preserve">Finally, the monthly bulletin </w:t>
      </w:r>
      <w:r w:rsidR="00AE4BAF" w:rsidRPr="00886E15">
        <w:rPr>
          <w:noProof w:val="0"/>
        </w:rPr>
        <w:t xml:space="preserve">that the project </w:t>
      </w:r>
      <w:r w:rsidR="00461127" w:rsidRPr="00AB0B93">
        <w:rPr>
          <w:noProof w:val="0"/>
        </w:rPr>
        <w:t>submitted</w:t>
      </w:r>
      <w:r w:rsidR="00AE4BAF" w:rsidRPr="00886E15">
        <w:rPr>
          <w:noProof w:val="0"/>
        </w:rPr>
        <w:t xml:space="preserve"> </w:t>
      </w:r>
      <w:r w:rsidRPr="00886E15">
        <w:rPr>
          <w:noProof w:val="0"/>
        </w:rPr>
        <w:t>to a database of 1,500 key actors</w:t>
      </w:r>
      <w:r w:rsidR="00AE4BAF" w:rsidRPr="00886E15">
        <w:rPr>
          <w:noProof w:val="0"/>
        </w:rPr>
        <w:t>,</w:t>
      </w:r>
      <w:r w:rsidR="000107D1" w:rsidRPr="00886E15">
        <w:rPr>
          <w:noProof w:val="0"/>
        </w:rPr>
        <w:t xml:space="preserve"> was </w:t>
      </w:r>
      <w:r w:rsidR="00461127" w:rsidRPr="00AB0B93">
        <w:rPr>
          <w:noProof w:val="0"/>
        </w:rPr>
        <w:t>a useful tool</w:t>
      </w:r>
      <w:r w:rsidR="000107D1" w:rsidRPr="00886E15">
        <w:rPr>
          <w:noProof w:val="0"/>
        </w:rPr>
        <w:t xml:space="preserve"> for these to make a follow-up project progress.</w:t>
      </w:r>
      <w:r w:rsidRPr="00886E15">
        <w:rPr>
          <w:noProof w:val="0"/>
        </w:rPr>
        <w:t xml:space="preserve">  </w:t>
      </w:r>
    </w:p>
    <w:p w14:paraId="4C770E0D" w14:textId="0FB8015B" w:rsidR="000107D1" w:rsidRPr="00886E15" w:rsidRDefault="000107D1" w:rsidP="00886E15">
      <w:pPr>
        <w:spacing w:after="120" w:line="240" w:lineRule="auto"/>
        <w:jc w:val="both"/>
        <w:rPr>
          <w:noProof w:val="0"/>
        </w:rPr>
      </w:pPr>
      <w:r w:rsidRPr="00886E15">
        <w:rPr>
          <w:noProof w:val="0"/>
        </w:rPr>
        <w:t xml:space="preserve">It </w:t>
      </w:r>
      <w:r w:rsidR="00461127" w:rsidRPr="00AB0B93">
        <w:rPr>
          <w:noProof w:val="0"/>
        </w:rPr>
        <w:t>should</w:t>
      </w:r>
      <w:r w:rsidRPr="00886E15">
        <w:rPr>
          <w:noProof w:val="0"/>
        </w:rPr>
        <w:t xml:space="preserve"> be noted that conformation of technical worktables with involved actors was a good monitoring practice on project progress that facilitated feedback from actors and allowed to anticipate difficult situations, as well as to discuss and agree </w:t>
      </w:r>
      <w:r w:rsidR="00461127" w:rsidRPr="00AB0B93">
        <w:rPr>
          <w:noProof w:val="0"/>
        </w:rPr>
        <w:t>methodological</w:t>
      </w:r>
      <w:r w:rsidRPr="00886E15">
        <w:rPr>
          <w:noProof w:val="0"/>
        </w:rPr>
        <w:t xml:space="preserve"> aspects</w:t>
      </w:r>
      <w:r w:rsidR="00545A6A" w:rsidRPr="00886E15">
        <w:rPr>
          <w:noProof w:val="0"/>
        </w:rPr>
        <w:t>, thu</w:t>
      </w:r>
      <w:r w:rsidRPr="00886E15">
        <w:rPr>
          <w:noProof w:val="0"/>
        </w:rPr>
        <w:t xml:space="preserve">s favoring the </w:t>
      </w:r>
      <w:r w:rsidR="00545A6A" w:rsidRPr="00886E15">
        <w:rPr>
          <w:noProof w:val="0"/>
        </w:rPr>
        <w:t xml:space="preserve">actors’ </w:t>
      </w:r>
      <w:r w:rsidRPr="00886E15">
        <w:rPr>
          <w:noProof w:val="0"/>
        </w:rPr>
        <w:t xml:space="preserve">will to share </w:t>
      </w:r>
      <w:r w:rsidR="00545A6A" w:rsidRPr="00886E15">
        <w:rPr>
          <w:noProof w:val="0"/>
        </w:rPr>
        <w:t xml:space="preserve">their </w:t>
      </w:r>
      <w:r w:rsidRPr="00886E15">
        <w:rPr>
          <w:noProof w:val="0"/>
        </w:rPr>
        <w:t xml:space="preserve">own information. </w:t>
      </w:r>
      <w:r w:rsidR="00461127" w:rsidRPr="00AB0B93">
        <w:rPr>
          <w:noProof w:val="0"/>
        </w:rPr>
        <w:t>Unfortunately</w:t>
      </w:r>
      <w:r w:rsidRPr="00886E15">
        <w:rPr>
          <w:noProof w:val="0"/>
        </w:rPr>
        <w:t xml:space="preserve">, there is no documentation </w:t>
      </w:r>
      <w:r w:rsidR="00346577" w:rsidRPr="00886E15">
        <w:rPr>
          <w:noProof w:val="0"/>
        </w:rPr>
        <w:t xml:space="preserve">reporting on aspects where actors </w:t>
      </w:r>
      <w:r w:rsidR="002420A3" w:rsidRPr="00886E15">
        <w:rPr>
          <w:noProof w:val="0"/>
        </w:rPr>
        <w:t>showed either agreement</w:t>
      </w:r>
      <w:r w:rsidR="00570961" w:rsidRPr="00886E15">
        <w:rPr>
          <w:noProof w:val="0"/>
        </w:rPr>
        <w:t xml:space="preserve"> or disagreement</w:t>
      </w:r>
      <w:r w:rsidR="00346577" w:rsidRPr="00886E15">
        <w:rPr>
          <w:noProof w:val="0"/>
        </w:rPr>
        <w:t xml:space="preserve">, and the ways </w:t>
      </w:r>
      <w:r w:rsidR="00461127" w:rsidRPr="00AB0B93">
        <w:rPr>
          <w:noProof w:val="0"/>
        </w:rPr>
        <w:t>how differences</w:t>
      </w:r>
      <w:r w:rsidR="00346577" w:rsidRPr="00886E15">
        <w:rPr>
          <w:noProof w:val="0"/>
        </w:rPr>
        <w:t xml:space="preserve"> that would exist during project implementation were overcome. In the same way, there is no records on the information that was provided by actors.</w:t>
      </w:r>
    </w:p>
    <w:p w14:paraId="62BDDA67" w14:textId="3DD1BE61" w:rsidR="00346577" w:rsidRPr="00886E15" w:rsidRDefault="00346577" w:rsidP="00886E15">
      <w:pPr>
        <w:pBdr>
          <w:top w:val="single" w:sz="18" w:space="1" w:color="auto"/>
          <w:left w:val="single" w:sz="18" w:space="4" w:color="auto"/>
          <w:bottom w:val="single" w:sz="18" w:space="1" w:color="auto"/>
          <w:right w:val="single" w:sz="18" w:space="4" w:color="auto"/>
        </w:pBdr>
        <w:shd w:val="clear" w:color="auto" w:fill="F4B083" w:themeFill="accent2" w:themeFillTint="99"/>
        <w:spacing w:after="120" w:line="240" w:lineRule="auto"/>
        <w:jc w:val="both"/>
        <w:rPr>
          <w:noProof w:val="0"/>
        </w:rPr>
      </w:pPr>
      <w:r w:rsidRPr="00886E15">
        <w:rPr>
          <w:noProof w:val="0"/>
        </w:rPr>
        <w:t xml:space="preserve">Considering the </w:t>
      </w:r>
      <w:r w:rsidR="00D85A98" w:rsidRPr="00886E15">
        <w:rPr>
          <w:noProof w:val="0"/>
        </w:rPr>
        <w:t xml:space="preserve">above </w:t>
      </w:r>
      <w:r w:rsidRPr="00886E15">
        <w:rPr>
          <w:noProof w:val="0"/>
        </w:rPr>
        <w:t xml:space="preserve">arguments, the rating for the project M&amp;E system is “MS” (moderately satisfactory). </w:t>
      </w:r>
    </w:p>
    <w:p w14:paraId="7BEC6914" w14:textId="40E3491A" w:rsidR="00DF205A" w:rsidRPr="00886E15" w:rsidRDefault="007C31C9" w:rsidP="00886E15">
      <w:pPr>
        <w:pStyle w:val="Ttulo3"/>
        <w:numPr>
          <w:ilvl w:val="2"/>
          <w:numId w:val="13"/>
        </w:numPr>
        <w:ind w:left="851" w:hanging="851"/>
      </w:pPr>
      <w:bookmarkStart w:id="2027" w:name="_Toc493764549"/>
      <w:bookmarkStart w:id="2028" w:name="_Toc493772838"/>
      <w:bookmarkStart w:id="2029" w:name="_Toc493773460"/>
      <w:bookmarkStart w:id="2030" w:name="_Toc493773767"/>
      <w:bookmarkStart w:id="2031" w:name="_Toc493790672"/>
      <w:bookmarkStart w:id="2032" w:name="_Toc493833787"/>
      <w:bookmarkStart w:id="2033" w:name="_Toc493842138"/>
      <w:bookmarkStart w:id="2034" w:name="_Toc494970472"/>
      <w:bookmarkStart w:id="2035" w:name="_Toc494972556"/>
      <w:bookmarkStart w:id="2036" w:name="_Toc494972557"/>
      <w:bookmarkEnd w:id="2027"/>
      <w:bookmarkEnd w:id="2028"/>
      <w:bookmarkEnd w:id="2029"/>
      <w:bookmarkEnd w:id="2030"/>
      <w:bookmarkEnd w:id="2031"/>
      <w:bookmarkEnd w:id="2032"/>
      <w:bookmarkEnd w:id="2033"/>
      <w:bookmarkEnd w:id="2034"/>
      <w:bookmarkEnd w:id="2035"/>
      <w:r w:rsidRPr="00886E15">
        <w:t>Project financing</w:t>
      </w:r>
      <w:bookmarkEnd w:id="2036"/>
      <w:r w:rsidRPr="00886E15">
        <w:t xml:space="preserve"> </w:t>
      </w:r>
    </w:p>
    <w:p w14:paraId="37882A50" w14:textId="274B0CC5" w:rsidR="00395819" w:rsidRPr="00886E15" w:rsidRDefault="007C31C9">
      <w:pPr>
        <w:pStyle w:val="Prrafodelista"/>
        <w:ind w:left="0"/>
        <w:jc w:val="both"/>
        <w:rPr>
          <w:noProof w:val="0"/>
        </w:rPr>
      </w:pPr>
      <w:r w:rsidRPr="00886E15">
        <w:rPr>
          <w:noProof w:val="0"/>
        </w:rPr>
        <w:t xml:space="preserve">The project had a budget </w:t>
      </w:r>
      <w:r w:rsidR="00241C6B" w:rsidRPr="00886E15">
        <w:rPr>
          <w:noProof w:val="0"/>
        </w:rPr>
        <w:t xml:space="preserve">of </w:t>
      </w:r>
      <w:r w:rsidRPr="00886E15">
        <w:rPr>
          <w:noProof w:val="0"/>
        </w:rPr>
        <w:t xml:space="preserve">nearly US$2.26 million in cash, from which US$ 2 million were from GEF and US$ 258,000 </w:t>
      </w:r>
      <w:r w:rsidR="00827D12" w:rsidRPr="00886E15">
        <w:rPr>
          <w:noProof w:val="0"/>
        </w:rPr>
        <w:t xml:space="preserve">would be from the Government of Colombia (IDEAM). In </w:t>
      </w:r>
      <w:r w:rsidR="00461127" w:rsidRPr="00AB0B93">
        <w:rPr>
          <w:noProof w:val="0"/>
        </w:rPr>
        <w:t>addition</w:t>
      </w:r>
      <w:r w:rsidR="00827D12" w:rsidRPr="00886E15">
        <w:rPr>
          <w:noProof w:val="0"/>
        </w:rPr>
        <w:t xml:space="preserve">, there would be in-kind contributions for US$ 1.73 million from government and US$ 50,000 from UNDP. Table No11 shows project co-financing status </w:t>
      </w:r>
      <w:r w:rsidR="00241C6B" w:rsidRPr="00886E15">
        <w:rPr>
          <w:noProof w:val="0"/>
        </w:rPr>
        <w:t xml:space="preserve">as </w:t>
      </w:r>
      <w:r w:rsidR="00827D12" w:rsidRPr="00886E15">
        <w:rPr>
          <w:noProof w:val="0"/>
        </w:rPr>
        <w:t xml:space="preserve">at </w:t>
      </w:r>
      <w:r w:rsidR="00461127" w:rsidRPr="00AB0B93">
        <w:rPr>
          <w:noProof w:val="0"/>
        </w:rPr>
        <w:t>July</w:t>
      </w:r>
      <w:r w:rsidR="00827D12" w:rsidRPr="00886E15">
        <w:rPr>
          <w:noProof w:val="0"/>
        </w:rPr>
        <w:t xml:space="preserve"> 2017. As it can be noted, cash and in-kind co-financing have been met </w:t>
      </w:r>
      <w:r w:rsidR="00461127" w:rsidRPr="00AB0B93">
        <w:rPr>
          <w:noProof w:val="0"/>
        </w:rPr>
        <w:t>according</w:t>
      </w:r>
      <w:r w:rsidR="00827D12" w:rsidRPr="00886E15">
        <w:rPr>
          <w:noProof w:val="0"/>
        </w:rPr>
        <w:t xml:space="preserve"> to commitments established upon project approval. Values for in-kind contributions from IDEAM and UNDP, have been assessed by these institutions themselves and correspond mainly to the use of institutional facilities and internal services provided to the project.</w:t>
      </w:r>
    </w:p>
    <w:p w14:paraId="7DCC1740" w14:textId="77777777" w:rsidR="009B2DD3" w:rsidRPr="00886E15" w:rsidRDefault="009B2DD3" w:rsidP="00D47A32">
      <w:pPr>
        <w:pStyle w:val="Prrafodelista"/>
        <w:ind w:left="0"/>
        <w:jc w:val="both"/>
        <w:rPr>
          <w:noProof w:val="0"/>
        </w:rPr>
      </w:pPr>
    </w:p>
    <w:p w14:paraId="19A4EA70" w14:textId="732A48FF" w:rsidR="009B2DD3" w:rsidRPr="00886E15" w:rsidRDefault="00AD02E3" w:rsidP="009B2DD3">
      <w:pPr>
        <w:pStyle w:val="Prrafodelista"/>
        <w:spacing w:after="0"/>
        <w:ind w:left="0"/>
        <w:rPr>
          <w:noProof w:val="0"/>
        </w:rPr>
      </w:pPr>
      <w:r w:rsidRPr="00886E15">
        <w:rPr>
          <w:noProof w:val="0"/>
          <w:sz w:val="20"/>
        </w:rPr>
        <w:t>Table No11</w:t>
      </w:r>
      <w:r w:rsidR="009B2DD3" w:rsidRPr="00886E15">
        <w:rPr>
          <w:noProof w:val="0"/>
          <w:sz w:val="20"/>
        </w:rPr>
        <w:t xml:space="preserve">: </w:t>
      </w:r>
      <w:r w:rsidR="00E93282" w:rsidRPr="00886E15">
        <w:rPr>
          <w:noProof w:val="0"/>
          <w:sz w:val="20"/>
        </w:rPr>
        <w:t xml:space="preserve">Actual co-financing made at </w:t>
      </w:r>
      <w:r w:rsidR="00461127" w:rsidRPr="00AB0B93">
        <w:rPr>
          <w:noProof w:val="0"/>
          <w:sz w:val="20"/>
        </w:rPr>
        <w:t>July</w:t>
      </w:r>
      <w:r w:rsidR="00E93282" w:rsidRPr="00886E15">
        <w:rPr>
          <w:noProof w:val="0"/>
          <w:sz w:val="20"/>
        </w:rPr>
        <w:t xml:space="preserve"> 2017 (in US$). </w:t>
      </w:r>
    </w:p>
    <w:tbl>
      <w:tblPr>
        <w:tblStyle w:val="Tabladecuadrcula4-nfasis61"/>
        <w:tblW w:w="9067" w:type="dxa"/>
        <w:tblLayout w:type="fixed"/>
        <w:tblLook w:val="04A0" w:firstRow="1" w:lastRow="0" w:firstColumn="1" w:lastColumn="0" w:noHBand="0" w:noVBand="1"/>
      </w:tblPr>
      <w:tblGrid>
        <w:gridCol w:w="1271"/>
        <w:gridCol w:w="992"/>
        <w:gridCol w:w="993"/>
        <w:gridCol w:w="567"/>
        <w:gridCol w:w="992"/>
        <w:gridCol w:w="992"/>
        <w:gridCol w:w="758"/>
        <w:gridCol w:w="943"/>
        <w:gridCol w:w="851"/>
        <w:gridCol w:w="708"/>
      </w:tblGrid>
      <w:tr w:rsidR="00E93282" w:rsidRPr="00AB0B93" w14:paraId="3937A368" w14:textId="77777777" w:rsidTr="00886E15">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66C28BA6" w14:textId="716B5855" w:rsidR="009B2DD3" w:rsidRPr="00886E15" w:rsidRDefault="009B2DD3" w:rsidP="00BE0EF3">
            <w:pPr>
              <w:jc w:val="center"/>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T</w:t>
            </w:r>
            <w:r w:rsidR="00E93282" w:rsidRPr="00886E15">
              <w:rPr>
                <w:rFonts w:eastAsia="Times New Roman" w:cstheme="minorHAnsi"/>
                <w:noProof w:val="0"/>
                <w:color w:val="000000"/>
                <w:sz w:val="18"/>
                <w:szCs w:val="18"/>
                <w:lang w:eastAsia="es-CL"/>
              </w:rPr>
              <w:t>ype</w:t>
            </w:r>
            <w:r w:rsidRPr="00886E15">
              <w:rPr>
                <w:rFonts w:eastAsia="Times New Roman" w:cstheme="minorHAnsi"/>
                <w:noProof w:val="0"/>
                <w:color w:val="000000"/>
                <w:sz w:val="18"/>
                <w:szCs w:val="18"/>
                <w:lang w:eastAsia="es-CL"/>
              </w:rPr>
              <w:t>/</w:t>
            </w:r>
            <w:r w:rsidR="00E93282" w:rsidRPr="00886E15">
              <w:rPr>
                <w:rFonts w:eastAsia="Times New Roman" w:cstheme="minorHAnsi"/>
                <w:noProof w:val="0"/>
                <w:color w:val="000000"/>
                <w:sz w:val="18"/>
                <w:szCs w:val="18"/>
                <w:lang w:eastAsia="es-CL"/>
              </w:rPr>
              <w:t>Source</w:t>
            </w:r>
          </w:p>
        </w:tc>
        <w:tc>
          <w:tcPr>
            <w:tcW w:w="2552" w:type="dxa"/>
            <w:gridSpan w:val="3"/>
            <w:shd w:val="clear" w:color="auto" w:fill="92D050"/>
            <w:noWrap/>
            <w:vAlign w:val="center"/>
            <w:hideMark/>
          </w:tcPr>
          <w:p w14:paraId="50744BA6" w14:textId="77777777" w:rsidR="009B2DD3" w:rsidRPr="00886E15" w:rsidRDefault="009B2DD3" w:rsidP="00BE0E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GEF</w:t>
            </w:r>
          </w:p>
        </w:tc>
        <w:tc>
          <w:tcPr>
            <w:tcW w:w="2742" w:type="dxa"/>
            <w:gridSpan w:val="3"/>
            <w:noWrap/>
            <w:vAlign w:val="center"/>
            <w:hideMark/>
          </w:tcPr>
          <w:p w14:paraId="1887122C" w14:textId="77777777" w:rsidR="009B2DD3" w:rsidRPr="00886E15" w:rsidRDefault="009B2DD3" w:rsidP="00BE0E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IDEAM</w:t>
            </w:r>
          </w:p>
        </w:tc>
        <w:tc>
          <w:tcPr>
            <w:tcW w:w="2502" w:type="dxa"/>
            <w:gridSpan w:val="3"/>
            <w:shd w:val="clear" w:color="auto" w:fill="92D050"/>
            <w:noWrap/>
            <w:vAlign w:val="center"/>
            <w:hideMark/>
          </w:tcPr>
          <w:p w14:paraId="10D0E6EC" w14:textId="3E289B88" w:rsidR="009B2DD3" w:rsidRPr="00886E15" w:rsidRDefault="00E93282" w:rsidP="00BE0E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UNDP</w:t>
            </w:r>
          </w:p>
        </w:tc>
      </w:tr>
      <w:tr w:rsidR="00806356" w:rsidRPr="00AB0B93" w14:paraId="7A07194A" w14:textId="77777777" w:rsidTr="00806356">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2684A50C" w14:textId="77777777" w:rsidR="009B2DD3" w:rsidRPr="00886E15" w:rsidRDefault="009B2DD3" w:rsidP="00BE0EF3">
            <w:pPr>
              <w:jc w:val="center"/>
              <w:rPr>
                <w:rFonts w:eastAsia="Times New Roman" w:cstheme="minorHAnsi"/>
                <w:noProof w:val="0"/>
                <w:color w:val="000000"/>
                <w:sz w:val="18"/>
                <w:szCs w:val="18"/>
                <w:lang w:eastAsia="es-CL"/>
              </w:rPr>
            </w:pPr>
          </w:p>
        </w:tc>
        <w:tc>
          <w:tcPr>
            <w:tcW w:w="992" w:type="dxa"/>
            <w:noWrap/>
            <w:vAlign w:val="center"/>
            <w:hideMark/>
          </w:tcPr>
          <w:p w14:paraId="49BC9626" w14:textId="36E3848D"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noProof w:val="0"/>
                <w:color w:val="000000"/>
                <w:sz w:val="18"/>
                <w:szCs w:val="18"/>
                <w:lang w:eastAsia="es-CL"/>
              </w:rPr>
            </w:pPr>
            <w:r w:rsidRPr="00886E15">
              <w:rPr>
                <w:rFonts w:eastAsia="Times New Roman" w:cstheme="minorHAnsi"/>
                <w:b/>
                <w:bCs/>
                <w:noProof w:val="0"/>
                <w:color w:val="000000"/>
                <w:sz w:val="18"/>
                <w:szCs w:val="18"/>
                <w:lang w:eastAsia="es-CL"/>
              </w:rPr>
              <w:t>Plan</w:t>
            </w:r>
            <w:r w:rsidR="00E93282" w:rsidRPr="00886E15">
              <w:rPr>
                <w:rFonts w:eastAsia="Times New Roman" w:cstheme="minorHAnsi"/>
                <w:b/>
                <w:bCs/>
                <w:noProof w:val="0"/>
                <w:color w:val="000000"/>
                <w:sz w:val="18"/>
                <w:szCs w:val="18"/>
                <w:lang w:eastAsia="es-CL"/>
              </w:rPr>
              <w:t>ned</w:t>
            </w:r>
          </w:p>
        </w:tc>
        <w:tc>
          <w:tcPr>
            <w:tcW w:w="993" w:type="dxa"/>
            <w:noWrap/>
            <w:vAlign w:val="center"/>
            <w:hideMark/>
          </w:tcPr>
          <w:p w14:paraId="62D91302" w14:textId="5160EE63" w:rsidR="009B2DD3" w:rsidRPr="00886E15" w:rsidRDefault="00E93282"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noProof w:val="0"/>
                <w:color w:val="000000"/>
                <w:sz w:val="18"/>
                <w:szCs w:val="18"/>
                <w:lang w:eastAsia="es-CL"/>
              </w:rPr>
            </w:pPr>
            <w:r w:rsidRPr="00886E15">
              <w:rPr>
                <w:rFonts w:eastAsia="Times New Roman" w:cstheme="minorHAnsi"/>
                <w:b/>
                <w:bCs/>
                <w:noProof w:val="0"/>
                <w:color w:val="000000"/>
                <w:sz w:val="18"/>
                <w:szCs w:val="18"/>
                <w:lang w:eastAsia="es-CL"/>
              </w:rPr>
              <w:t>Actual</w:t>
            </w:r>
          </w:p>
        </w:tc>
        <w:tc>
          <w:tcPr>
            <w:tcW w:w="567" w:type="dxa"/>
            <w:noWrap/>
            <w:vAlign w:val="center"/>
            <w:hideMark/>
          </w:tcPr>
          <w:p w14:paraId="3CBB2073" w14:textId="77777777"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noProof w:val="0"/>
                <w:color w:val="000000"/>
                <w:sz w:val="18"/>
                <w:szCs w:val="18"/>
                <w:lang w:eastAsia="es-CL"/>
              </w:rPr>
            </w:pPr>
            <w:r w:rsidRPr="00886E15">
              <w:rPr>
                <w:rFonts w:eastAsia="Times New Roman" w:cstheme="minorHAnsi"/>
                <w:b/>
                <w:bCs/>
                <w:noProof w:val="0"/>
                <w:color w:val="000000"/>
                <w:sz w:val="18"/>
                <w:szCs w:val="18"/>
                <w:lang w:eastAsia="es-CL"/>
              </w:rPr>
              <w:t>%</w:t>
            </w:r>
          </w:p>
        </w:tc>
        <w:tc>
          <w:tcPr>
            <w:tcW w:w="992" w:type="dxa"/>
            <w:noWrap/>
            <w:vAlign w:val="center"/>
            <w:hideMark/>
          </w:tcPr>
          <w:p w14:paraId="71D8A4C1" w14:textId="0EA62BA7"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noProof w:val="0"/>
                <w:color w:val="000000"/>
                <w:sz w:val="18"/>
                <w:szCs w:val="18"/>
                <w:lang w:eastAsia="es-CL"/>
              </w:rPr>
            </w:pPr>
            <w:r w:rsidRPr="00886E15">
              <w:rPr>
                <w:rFonts w:eastAsia="Times New Roman" w:cstheme="minorHAnsi"/>
                <w:b/>
                <w:bCs/>
                <w:noProof w:val="0"/>
                <w:color w:val="000000"/>
                <w:sz w:val="18"/>
                <w:szCs w:val="18"/>
                <w:lang w:eastAsia="es-CL"/>
              </w:rPr>
              <w:t>Plan</w:t>
            </w:r>
            <w:r w:rsidR="00E93282" w:rsidRPr="00886E15">
              <w:rPr>
                <w:rFonts w:eastAsia="Times New Roman" w:cstheme="minorHAnsi"/>
                <w:b/>
                <w:bCs/>
                <w:noProof w:val="0"/>
                <w:color w:val="000000"/>
                <w:sz w:val="18"/>
                <w:szCs w:val="18"/>
                <w:lang w:eastAsia="es-CL"/>
              </w:rPr>
              <w:t>ned</w:t>
            </w:r>
          </w:p>
        </w:tc>
        <w:tc>
          <w:tcPr>
            <w:tcW w:w="992" w:type="dxa"/>
            <w:noWrap/>
            <w:vAlign w:val="center"/>
            <w:hideMark/>
          </w:tcPr>
          <w:p w14:paraId="1F357D2C" w14:textId="17E5576C" w:rsidR="009B2DD3" w:rsidRPr="00886E15" w:rsidRDefault="00E93282"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noProof w:val="0"/>
                <w:color w:val="000000"/>
                <w:sz w:val="18"/>
                <w:szCs w:val="18"/>
                <w:lang w:eastAsia="es-CL"/>
              </w:rPr>
            </w:pPr>
            <w:r w:rsidRPr="00886E15">
              <w:rPr>
                <w:rFonts w:eastAsia="Times New Roman" w:cstheme="minorHAnsi"/>
                <w:b/>
                <w:bCs/>
                <w:noProof w:val="0"/>
                <w:color w:val="000000"/>
                <w:sz w:val="18"/>
                <w:szCs w:val="18"/>
                <w:lang w:eastAsia="es-CL"/>
              </w:rPr>
              <w:t>Actual</w:t>
            </w:r>
          </w:p>
        </w:tc>
        <w:tc>
          <w:tcPr>
            <w:tcW w:w="758" w:type="dxa"/>
            <w:noWrap/>
            <w:vAlign w:val="center"/>
            <w:hideMark/>
          </w:tcPr>
          <w:p w14:paraId="620FBA9A" w14:textId="77777777"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noProof w:val="0"/>
                <w:color w:val="000000"/>
                <w:sz w:val="18"/>
                <w:szCs w:val="18"/>
                <w:lang w:eastAsia="es-CL"/>
              </w:rPr>
            </w:pPr>
            <w:r w:rsidRPr="00886E15">
              <w:rPr>
                <w:rFonts w:eastAsia="Times New Roman" w:cstheme="minorHAnsi"/>
                <w:b/>
                <w:bCs/>
                <w:noProof w:val="0"/>
                <w:color w:val="000000"/>
                <w:sz w:val="18"/>
                <w:szCs w:val="18"/>
                <w:lang w:eastAsia="es-CL"/>
              </w:rPr>
              <w:t>%</w:t>
            </w:r>
          </w:p>
        </w:tc>
        <w:tc>
          <w:tcPr>
            <w:tcW w:w="943" w:type="dxa"/>
            <w:noWrap/>
            <w:vAlign w:val="center"/>
            <w:hideMark/>
          </w:tcPr>
          <w:p w14:paraId="107699F0" w14:textId="54579516"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noProof w:val="0"/>
                <w:color w:val="000000"/>
                <w:sz w:val="18"/>
                <w:szCs w:val="18"/>
                <w:lang w:eastAsia="es-CL"/>
              </w:rPr>
            </w:pPr>
            <w:r w:rsidRPr="00886E15">
              <w:rPr>
                <w:rFonts w:eastAsia="Times New Roman" w:cstheme="minorHAnsi"/>
                <w:b/>
                <w:bCs/>
                <w:noProof w:val="0"/>
                <w:color w:val="000000"/>
                <w:sz w:val="18"/>
                <w:szCs w:val="18"/>
                <w:lang w:eastAsia="es-CL"/>
              </w:rPr>
              <w:t>Plan</w:t>
            </w:r>
            <w:r w:rsidR="00E93282" w:rsidRPr="00886E15">
              <w:rPr>
                <w:rFonts w:eastAsia="Times New Roman" w:cstheme="minorHAnsi"/>
                <w:b/>
                <w:bCs/>
                <w:noProof w:val="0"/>
                <w:color w:val="000000"/>
                <w:sz w:val="18"/>
                <w:szCs w:val="18"/>
                <w:lang w:eastAsia="es-CL"/>
              </w:rPr>
              <w:t>ned</w:t>
            </w:r>
          </w:p>
        </w:tc>
        <w:tc>
          <w:tcPr>
            <w:tcW w:w="851" w:type="dxa"/>
            <w:noWrap/>
            <w:vAlign w:val="center"/>
            <w:hideMark/>
          </w:tcPr>
          <w:p w14:paraId="30FC468F" w14:textId="3EFF5871" w:rsidR="009B2DD3" w:rsidRPr="00886E15" w:rsidRDefault="00E93282"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noProof w:val="0"/>
                <w:color w:val="000000"/>
                <w:sz w:val="18"/>
                <w:szCs w:val="18"/>
                <w:lang w:eastAsia="es-CL"/>
              </w:rPr>
            </w:pPr>
            <w:r w:rsidRPr="00886E15">
              <w:rPr>
                <w:rFonts w:eastAsia="Times New Roman" w:cstheme="minorHAnsi"/>
                <w:b/>
                <w:bCs/>
                <w:noProof w:val="0"/>
                <w:color w:val="000000"/>
                <w:sz w:val="18"/>
                <w:szCs w:val="18"/>
                <w:lang w:eastAsia="es-CL"/>
              </w:rPr>
              <w:t>Actual</w:t>
            </w:r>
          </w:p>
        </w:tc>
        <w:tc>
          <w:tcPr>
            <w:tcW w:w="708" w:type="dxa"/>
            <w:noWrap/>
            <w:vAlign w:val="center"/>
            <w:hideMark/>
          </w:tcPr>
          <w:p w14:paraId="592BA288" w14:textId="77777777"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noProof w:val="0"/>
                <w:color w:val="000000"/>
                <w:sz w:val="18"/>
                <w:szCs w:val="18"/>
                <w:lang w:eastAsia="es-CL"/>
              </w:rPr>
            </w:pPr>
            <w:r w:rsidRPr="00886E15">
              <w:rPr>
                <w:rFonts w:eastAsia="Times New Roman" w:cstheme="minorHAnsi"/>
                <w:b/>
                <w:bCs/>
                <w:noProof w:val="0"/>
                <w:color w:val="000000"/>
                <w:sz w:val="18"/>
                <w:szCs w:val="18"/>
                <w:lang w:eastAsia="es-CL"/>
              </w:rPr>
              <w:t>%</w:t>
            </w:r>
          </w:p>
        </w:tc>
      </w:tr>
      <w:tr w:rsidR="00806356" w:rsidRPr="00AB0B93" w14:paraId="46A82F63" w14:textId="77777777" w:rsidTr="00806356">
        <w:trPr>
          <w:trHeight w:val="452"/>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7D621C92" w14:textId="64F0ACA8" w:rsidR="009B2DD3" w:rsidRPr="00886E15" w:rsidRDefault="00E93282" w:rsidP="00BE0EF3">
            <w:pPr>
              <w:jc w:val="right"/>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Cash</w:t>
            </w:r>
          </w:p>
        </w:tc>
        <w:tc>
          <w:tcPr>
            <w:tcW w:w="992" w:type="dxa"/>
            <w:noWrap/>
            <w:vAlign w:val="center"/>
            <w:hideMark/>
          </w:tcPr>
          <w:p w14:paraId="37EF146F" w14:textId="651CA569" w:rsidR="009B2DD3" w:rsidRPr="00886E15"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w:t>
            </w:r>
            <w:r w:rsidR="00E93282"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000</w:t>
            </w:r>
            <w:r w:rsidR="00E93282"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000</w:t>
            </w:r>
          </w:p>
        </w:tc>
        <w:tc>
          <w:tcPr>
            <w:tcW w:w="993" w:type="dxa"/>
            <w:noWrap/>
            <w:vAlign w:val="center"/>
            <w:hideMark/>
          </w:tcPr>
          <w:p w14:paraId="69EFC8DA" w14:textId="575A6D98" w:rsidR="009B2DD3" w:rsidRPr="00886E15"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w:t>
            </w:r>
            <w:r w:rsidR="00E93282"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702</w:t>
            </w:r>
            <w:r w:rsidR="00E93282"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286</w:t>
            </w:r>
          </w:p>
        </w:tc>
        <w:tc>
          <w:tcPr>
            <w:tcW w:w="567" w:type="dxa"/>
            <w:noWrap/>
            <w:vAlign w:val="center"/>
            <w:hideMark/>
          </w:tcPr>
          <w:p w14:paraId="2EF94DEE" w14:textId="77777777" w:rsidR="009B2DD3" w:rsidRPr="00886E15"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85%</w:t>
            </w:r>
          </w:p>
        </w:tc>
        <w:tc>
          <w:tcPr>
            <w:tcW w:w="992" w:type="dxa"/>
            <w:noWrap/>
            <w:vAlign w:val="center"/>
            <w:hideMark/>
          </w:tcPr>
          <w:p w14:paraId="2D2F6B2B" w14:textId="432B4E83" w:rsidR="009B2DD3" w:rsidRPr="00886E15"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258</w:t>
            </w:r>
            <w:r w:rsidR="00E93282"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741</w:t>
            </w:r>
          </w:p>
        </w:tc>
        <w:tc>
          <w:tcPr>
            <w:tcW w:w="992" w:type="dxa"/>
            <w:noWrap/>
            <w:vAlign w:val="center"/>
            <w:hideMark/>
          </w:tcPr>
          <w:p w14:paraId="0F2F23F2" w14:textId="6F6FDFD0" w:rsidR="009B2DD3" w:rsidRPr="00886E15"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259</w:t>
            </w:r>
            <w:r w:rsidR="00E93282"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555</w:t>
            </w:r>
          </w:p>
        </w:tc>
        <w:tc>
          <w:tcPr>
            <w:tcW w:w="758" w:type="dxa"/>
            <w:noWrap/>
            <w:vAlign w:val="center"/>
            <w:hideMark/>
          </w:tcPr>
          <w:p w14:paraId="1E82ADCB" w14:textId="77777777" w:rsidR="009B2DD3" w:rsidRPr="00886E15"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100%</w:t>
            </w:r>
          </w:p>
        </w:tc>
        <w:tc>
          <w:tcPr>
            <w:tcW w:w="943" w:type="dxa"/>
            <w:noWrap/>
            <w:vAlign w:val="center"/>
            <w:hideMark/>
          </w:tcPr>
          <w:p w14:paraId="1652050A" w14:textId="77777777" w:rsidR="009B2DD3" w:rsidRPr="00886E15"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p>
        </w:tc>
        <w:tc>
          <w:tcPr>
            <w:tcW w:w="851" w:type="dxa"/>
            <w:noWrap/>
            <w:vAlign w:val="center"/>
            <w:hideMark/>
          </w:tcPr>
          <w:p w14:paraId="6397FE43" w14:textId="77777777" w:rsidR="009B2DD3" w:rsidRPr="00886E15"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sz w:val="18"/>
                <w:szCs w:val="18"/>
                <w:lang w:eastAsia="es-CL"/>
              </w:rPr>
            </w:pPr>
          </w:p>
        </w:tc>
        <w:tc>
          <w:tcPr>
            <w:tcW w:w="708" w:type="dxa"/>
            <w:noWrap/>
            <w:vAlign w:val="center"/>
            <w:hideMark/>
          </w:tcPr>
          <w:p w14:paraId="590241EE" w14:textId="77777777" w:rsidR="009B2DD3" w:rsidRPr="00886E15"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sz w:val="18"/>
                <w:szCs w:val="18"/>
                <w:lang w:eastAsia="es-CL"/>
              </w:rPr>
            </w:pPr>
          </w:p>
        </w:tc>
      </w:tr>
      <w:tr w:rsidR="00806356" w:rsidRPr="00AB0B93" w14:paraId="366C4221" w14:textId="77777777" w:rsidTr="00806356">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3D2EC055" w14:textId="31EA21CE" w:rsidR="009B2DD3" w:rsidRPr="00886E15" w:rsidRDefault="00E93282" w:rsidP="00BE0EF3">
            <w:pPr>
              <w:jc w:val="right"/>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In-kind</w:t>
            </w:r>
          </w:p>
        </w:tc>
        <w:tc>
          <w:tcPr>
            <w:tcW w:w="992" w:type="dxa"/>
            <w:noWrap/>
            <w:vAlign w:val="center"/>
            <w:hideMark/>
          </w:tcPr>
          <w:p w14:paraId="45954EC7" w14:textId="77777777"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noProof w:val="0"/>
                <w:color w:val="000000"/>
                <w:sz w:val="18"/>
                <w:szCs w:val="18"/>
                <w:lang w:eastAsia="es-CL"/>
              </w:rPr>
            </w:pPr>
          </w:p>
        </w:tc>
        <w:tc>
          <w:tcPr>
            <w:tcW w:w="993" w:type="dxa"/>
            <w:noWrap/>
            <w:vAlign w:val="center"/>
            <w:hideMark/>
          </w:tcPr>
          <w:p w14:paraId="0BFBF03A" w14:textId="77777777"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sz w:val="18"/>
                <w:szCs w:val="18"/>
                <w:lang w:eastAsia="es-CL"/>
              </w:rPr>
            </w:pPr>
          </w:p>
        </w:tc>
        <w:tc>
          <w:tcPr>
            <w:tcW w:w="567" w:type="dxa"/>
            <w:noWrap/>
            <w:vAlign w:val="center"/>
            <w:hideMark/>
          </w:tcPr>
          <w:p w14:paraId="5B3BA2EE" w14:textId="77777777"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sz w:val="18"/>
                <w:szCs w:val="18"/>
                <w:lang w:eastAsia="es-CL"/>
              </w:rPr>
            </w:pPr>
          </w:p>
        </w:tc>
        <w:tc>
          <w:tcPr>
            <w:tcW w:w="992" w:type="dxa"/>
            <w:noWrap/>
            <w:vAlign w:val="center"/>
            <w:hideMark/>
          </w:tcPr>
          <w:p w14:paraId="19E677B4" w14:textId="1DE6296C"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w:t>
            </w:r>
            <w:r w:rsidR="00E93282"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373</w:t>
            </w:r>
            <w:r w:rsidR="00E93282"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846</w:t>
            </w:r>
          </w:p>
        </w:tc>
        <w:tc>
          <w:tcPr>
            <w:tcW w:w="992" w:type="dxa"/>
            <w:noWrap/>
            <w:vAlign w:val="center"/>
            <w:hideMark/>
          </w:tcPr>
          <w:p w14:paraId="398AF5CE" w14:textId="3FC22E06"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w:t>
            </w:r>
            <w:r w:rsidR="00E93282"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961</w:t>
            </w:r>
            <w:r w:rsidR="00E93282"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842</w:t>
            </w:r>
          </w:p>
        </w:tc>
        <w:tc>
          <w:tcPr>
            <w:tcW w:w="758" w:type="dxa"/>
            <w:noWrap/>
            <w:vAlign w:val="center"/>
            <w:hideMark/>
          </w:tcPr>
          <w:p w14:paraId="2304A945" w14:textId="77777777"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143%</w:t>
            </w:r>
          </w:p>
        </w:tc>
        <w:tc>
          <w:tcPr>
            <w:tcW w:w="943" w:type="dxa"/>
            <w:noWrap/>
            <w:vAlign w:val="center"/>
            <w:hideMark/>
          </w:tcPr>
          <w:p w14:paraId="04DE6FD9" w14:textId="176C7C2A"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50</w:t>
            </w:r>
            <w:r w:rsidR="00E93282"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000</w:t>
            </w:r>
          </w:p>
        </w:tc>
        <w:tc>
          <w:tcPr>
            <w:tcW w:w="851" w:type="dxa"/>
            <w:noWrap/>
            <w:vAlign w:val="center"/>
            <w:hideMark/>
          </w:tcPr>
          <w:p w14:paraId="647578A6" w14:textId="37E424E2"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50</w:t>
            </w:r>
            <w:r w:rsidR="00E93282"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000</w:t>
            </w:r>
          </w:p>
        </w:tc>
        <w:tc>
          <w:tcPr>
            <w:tcW w:w="708" w:type="dxa"/>
            <w:noWrap/>
            <w:vAlign w:val="center"/>
            <w:hideMark/>
          </w:tcPr>
          <w:p w14:paraId="09A26794" w14:textId="77777777"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100%</w:t>
            </w:r>
          </w:p>
        </w:tc>
      </w:tr>
      <w:tr w:rsidR="00806356" w:rsidRPr="00AB0B93" w14:paraId="5C1468FF" w14:textId="77777777" w:rsidTr="00806356">
        <w:trPr>
          <w:trHeight w:val="390"/>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7231A9A7" w14:textId="4667D2D5" w:rsidR="009B2DD3" w:rsidRPr="00886E15" w:rsidRDefault="009B2DD3" w:rsidP="00BE0EF3">
            <w:pPr>
              <w:jc w:val="right"/>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Inve</w:t>
            </w:r>
            <w:r w:rsidR="00E93282" w:rsidRPr="00886E15">
              <w:rPr>
                <w:rFonts w:eastAsia="Times New Roman" w:cstheme="minorHAnsi"/>
                <w:noProof w:val="0"/>
                <w:color w:val="000000"/>
                <w:sz w:val="18"/>
                <w:szCs w:val="18"/>
                <w:lang w:eastAsia="es-CL"/>
              </w:rPr>
              <w:t>stment</w:t>
            </w:r>
          </w:p>
        </w:tc>
        <w:tc>
          <w:tcPr>
            <w:tcW w:w="992" w:type="dxa"/>
            <w:noWrap/>
            <w:vAlign w:val="center"/>
            <w:hideMark/>
          </w:tcPr>
          <w:p w14:paraId="76465850" w14:textId="77777777" w:rsidR="009B2DD3" w:rsidRPr="00886E15"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noProof w:val="0"/>
                <w:color w:val="000000"/>
                <w:sz w:val="18"/>
                <w:szCs w:val="18"/>
                <w:lang w:eastAsia="es-CL"/>
              </w:rPr>
            </w:pPr>
          </w:p>
        </w:tc>
        <w:tc>
          <w:tcPr>
            <w:tcW w:w="993" w:type="dxa"/>
            <w:noWrap/>
            <w:vAlign w:val="center"/>
            <w:hideMark/>
          </w:tcPr>
          <w:p w14:paraId="03B6DD97" w14:textId="77777777" w:rsidR="009B2DD3" w:rsidRPr="00886E15"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sz w:val="18"/>
                <w:szCs w:val="18"/>
                <w:lang w:eastAsia="es-CL"/>
              </w:rPr>
            </w:pPr>
          </w:p>
        </w:tc>
        <w:tc>
          <w:tcPr>
            <w:tcW w:w="567" w:type="dxa"/>
            <w:noWrap/>
            <w:vAlign w:val="center"/>
            <w:hideMark/>
          </w:tcPr>
          <w:p w14:paraId="195FAC52" w14:textId="77777777" w:rsidR="009B2DD3" w:rsidRPr="00886E15"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sz w:val="18"/>
                <w:szCs w:val="18"/>
                <w:lang w:eastAsia="es-CL"/>
              </w:rPr>
            </w:pPr>
          </w:p>
        </w:tc>
        <w:tc>
          <w:tcPr>
            <w:tcW w:w="992" w:type="dxa"/>
            <w:noWrap/>
            <w:vAlign w:val="center"/>
            <w:hideMark/>
          </w:tcPr>
          <w:p w14:paraId="06627DB0" w14:textId="77777777" w:rsidR="009B2DD3" w:rsidRPr="00886E15"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sz w:val="18"/>
                <w:szCs w:val="18"/>
                <w:lang w:eastAsia="es-CL"/>
              </w:rPr>
            </w:pPr>
          </w:p>
        </w:tc>
        <w:tc>
          <w:tcPr>
            <w:tcW w:w="992" w:type="dxa"/>
            <w:noWrap/>
            <w:vAlign w:val="center"/>
            <w:hideMark/>
          </w:tcPr>
          <w:p w14:paraId="0B7C8FC0" w14:textId="77777777" w:rsidR="009B2DD3" w:rsidRPr="00886E15"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sz w:val="18"/>
                <w:szCs w:val="18"/>
                <w:lang w:eastAsia="es-CL"/>
              </w:rPr>
            </w:pPr>
          </w:p>
        </w:tc>
        <w:tc>
          <w:tcPr>
            <w:tcW w:w="758" w:type="dxa"/>
            <w:noWrap/>
            <w:vAlign w:val="center"/>
            <w:hideMark/>
          </w:tcPr>
          <w:p w14:paraId="44A35ED0" w14:textId="77777777" w:rsidR="009B2DD3" w:rsidRPr="00886E15"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sz w:val="18"/>
                <w:szCs w:val="18"/>
                <w:lang w:eastAsia="es-CL"/>
              </w:rPr>
            </w:pPr>
          </w:p>
        </w:tc>
        <w:tc>
          <w:tcPr>
            <w:tcW w:w="943" w:type="dxa"/>
            <w:noWrap/>
            <w:vAlign w:val="center"/>
            <w:hideMark/>
          </w:tcPr>
          <w:p w14:paraId="4A7935E4" w14:textId="77777777" w:rsidR="009B2DD3" w:rsidRPr="00886E15"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sz w:val="18"/>
                <w:szCs w:val="18"/>
                <w:lang w:eastAsia="es-CL"/>
              </w:rPr>
            </w:pPr>
          </w:p>
        </w:tc>
        <w:tc>
          <w:tcPr>
            <w:tcW w:w="851" w:type="dxa"/>
            <w:noWrap/>
            <w:vAlign w:val="center"/>
            <w:hideMark/>
          </w:tcPr>
          <w:p w14:paraId="27154DFC" w14:textId="77777777" w:rsidR="009B2DD3" w:rsidRPr="00886E15"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sz w:val="18"/>
                <w:szCs w:val="18"/>
                <w:lang w:eastAsia="es-CL"/>
              </w:rPr>
            </w:pPr>
          </w:p>
        </w:tc>
        <w:tc>
          <w:tcPr>
            <w:tcW w:w="708" w:type="dxa"/>
            <w:noWrap/>
            <w:vAlign w:val="center"/>
            <w:hideMark/>
          </w:tcPr>
          <w:p w14:paraId="775D946F" w14:textId="77777777" w:rsidR="009B2DD3" w:rsidRPr="00886E15"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sz w:val="18"/>
                <w:szCs w:val="18"/>
                <w:lang w:eastAsia="es-CL"/>
              </w:rPr>
            </w:pPr>
          </w:p>
        </w:tc>
      </w:tr>
      <w:tr w:rsidR="00806356" w:rsidRPr="00AB0B93" w14:paraId="1B5B458A" w14:textId="77777777" w:rsidTr="0080635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160CF673" w14:textId="77777777" w:rsidR="009B2DD3" w:rsidRPr="00886E15" w:rsidRDefault="009B2DD3" w:rsidP="00BE0EF3">
            <w:pPr>
              <w:jc w:val="right"/>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Total</w:t>
            </w:r>
          </w:p>
        </w:tc>
        <w:tc>
          <w:tcPr>
            <w:tcW w:w="992" w:type="dxa"/>
            <w:noWrap/>
            <w:vAlign w:val="center"/>
            <w:hideMark/>
          </w:tcPr>
          <w:p w14:paraId="0A575E44" w14:textId="3E01A80A"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noProof w:val="0"/>
                <w:color w:val="000000"/>
                <w:sz w:val="18"/>
                <w:szCs w:val="18"/>
                <w:lang w:eastAsia="es-CL"/>
              </w:rPr>
            </w:pPr>
            <w:r w:rsidRPr="00886E15">
              <w:rPr>
                <w:rFonts w:eastAsia="Times New Roman" w:cstheme="minorHAnsi"/>
                <w:b/>
                <w:bCs/>
                <w:noProof w:val="0"/>
                <w:color w:val="000000"/>
                <w:sz w:val="18"/>
                <w:szCs w:val="18"/>
                <w:lang w:eastAsia="es-CL"/>
              </w:rPr>
              <w:t>2</w:t>
            </w:r>
            <w:r w:rsidR="00E93282" w:rsidRPr="00886E15">
              <w:rPr>
                <w:rFonts w:eastAsia="Times New Roman" w:cstheme="minorHAnsi"/>
                <w:b/>
                <w:bCs/>
                <w:noProof w:val="0"/>
                <w:color w:val="000000"/>
                <w:sz w:val="18"/>
                <w:szCs w:val="18"/>
                <w:lang w:eastAsia="es-CL"/>
              </w:rPr>
              <w:t>,</w:t>
            </w:r>
            <w:r w:rsidRPr="00886E15">
              <w:rPr>
                <w:rFonts w:eastAsia="Times New Roman" w:cstheme="minorHAnsi"/>
                <w:b/>
                <w:bCs/>
                <w:noProof w:val="0"/>
                <w:color w:val="000000"/>
                <w:sz w:val="18"/>
                <w:szCs w:val="18"/>
                <w:lang w:eastAsia="es-CL"/>
              </w:rPr>
              <w:t>000</w:t>
            </w:r>
            <w:r w:rsidR="00E93282" w:rsidRPr="00886E15">
              <w:rPr>
                <w:rFonts w:eastAsia="Times New Roman" w:cstheme="minorHAnsi"/>
                <w:b/>
                <w:bCs/>
                <w:noProof w:val="0"/>
                <w:color w:val="000000"/>
                <w:sz w:val="18"/>
                <w:szCs w:val="18"/>
                <w:lang w:eastAsia="es-CL"/>
              </w:rPr>
              <w:t>,</w:t>
            </w:r>
            <w:r w:rsidRPr="00886E15">
              <w:rPr>
                <w:rFonts w:eastAsia="Times New Roman" w:cstheme="minorHAnsi"/>
                <w:b/>
                <w:bCs/>
                <w:noProof w:val="0"/>
                <w:color w:val="000000"/>
                <w:sz w:val="18"/>
                <w:szCs w:val="18"/>
                <w:lang w:eastAsia="es-CL"/>
              </w:rPr>
              <w:t>000</w:t>
            </w:r>
          </w:p>
        </w:tc>
        <w:tc>
          <w:tcPr>
            <w:tcW w:w="993" w:type="dxa"/>
            <w:noWrap/>
            <w:vAlign w:val="center"/>
            <w:hideMark/>
          </w:tcPr>
          <w:p w14:paraId="54C80AED" w14:textId="4E8D2B66"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noProof w:val="0"/>
                <w:color w:val="000000"/>
                <w:sz w:val="18"/>
                <w:szCs w:val="18"/>
                <w:lang w:eastAsia="es-CL"/>
              </w:rPr>
            </w:pPr>
            <w:r w:rsidRPr="00886E15">
              <w:rPr>
                <w:rFonts w:eastAsia="Times New Roman" w:cstheme="minorHAnsi"/>
                <w:b/>
                <w:bCs/>
                <w:noProof w:val="0"/>
                <w:color w:val="000000"/>
                <w:sz w:val="18"/>
                <w:szCs w:val="18"/>
                <w:lang w:eastAsia="es-CL"/>
              </w:rPr>
              <w:t>1</w:t>
            </w:r>
            <w:r w:rsidR="00E93282" w:rsidRPr="00886E15">
              <w:rPr>
                <w:rFonts w:eastAsia="Times New Roman" w:cstheme="minorHAnsi"/>
                <w:b/>
                <w:bCs/>
                <w:noProof w:val="0"/>
                <w:color w:val="000000"/>
                <w:sz w:val="18"/>
                <w:szCs w:val="18"/>
                <w:lang w:eastAsia="es-CL"/>
              </w:rPr>
              <w:t>,</w:t>
            </w:r>
            <w:r w:rsidRPr="00886E15">
              <w:rPr>
                <w:rFonts w:eastAsia="Times New Roman" w:cstheme="minorHAnsi"/>
                <w:b/>
                <w:bCs/>
                <w:noProof w:val="0"/>
                <w:color w:val="000000"/>
                <w:sz w:val="18"/>
                <w:szCs w:val="18"/>
                <w:lang w:eastAsia="es-CL"/>
              </w:rPr>
              <w:t>702</w:t>
            </w:r>
            <w:r w:rsidR="00E93282" w:rsidRPr="00886E15">
              <w:rPr>
                <w:rFonts w:eastAsia="Times New Roman" w:cstheme="minorHAnsi"/>
                <w:b/>
                <w:bCs/>
                <w:noProof w:val="0"/>
                <w:color w:val="000000"/>
                <w:sz w:val="18"/>
                <w:szCs w:val="18"/>
                <w:lang w:eastAsia="es-CL"/>
              </w:rPr>
              <w:t>,</w:t>
            </w:r>
            <w:r w:rsidRPr="00886E15">
              <w:rPr>
                <w:rFonts w:eastAsia="Times New Roman" w:cstheme="minorHAnsi"/>
                <w:b/>
                <w:bCs/>
                <w:noProof w:val="0"/>
                <w:color w:val="000000"/>
                <w:sz w:val="18"/>
                <w:szCs w:val="18"/>
                <w:lang w:eastAsia="es-CL"/>
              </w:rPr>
              <w:t>286</w:t>
            </w:r>
          </w:p>
        </w:tc>
        <w:tc>
          <w:tcPr>
            <w:tcW w:w="567" w:type="dxa"/>
            <w:noWrap/>
            <w:vAlign w:val="center"/>
            <w:hideMark/>
          </w:tcPr>
          <w:p w14:paraId="19581718" w14:textId="77777777"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noProof w:val="0"/>
                <w:color w:val="000000"/>
                <w:sz w:val="18"/>
                <w:szCs w:val="18"/>
                <w:lang w:eastAsia="es-CL"/>
              </w:rPr>
            </w:pPr>
            <w:r w:rsidRPr="00886E15">
              <w:rPr>
                <w:rFonts w:eastAsia="Times New Roman" w:cstheme="minorHAnsi"/>
                <w:b/>
                <w:bCs/>
                <w:noProof w:val="0"/>
                <w:color w:val="000000"/>
                <w:sz w:val="18"/>
                <w:szCs w:val="18"/>
                <w:lang w:eastAsia="es-CL"/>
              </w:rPr>
              <w:t>85%</w:t>
            </w:r>
          </w:p>
        </w:tc>
        <w:tc>
          <w:tcPr>
            <w:tcW w:w="992" w:type="dxa"/>
            <w:noWrap/>
            <w:vAlign w:val="center"/>
            <w:hideMark/>
          </w:tcPr>
          <w:p w14:paraId="637AA3E5" w14:textId="1D53D0FE"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noProof w:val="0"/>
                <w:color w:val="000000"/>
                <w:sz w:val="18"/>
                <w:szCs w:val="18"/>
                <w:lang w:eastAsia="es-CL"/>
              </w:rPr>
            </w:pPr>
            <w:r w:rsidRPr="00886E15">
              <w:rPr>
                <w:rFonts w:eastAsia="Times New Roman" w:cstheme="minorHAnsi"/>
                <w:b/>
                <w:bCs/>
                <w:noProof w:val="0"/>
                <w:color w:val="000000"/>
                <w:sz w:val="18"/>
                <w:szCs w:val="18"/>
                <w:lang w:eastAsia="es-CL"/>
              </w:rPr>
              <w:t>1</w:t>
            </w:r>
            <w:r w:rsidR="00E93282" w:rsidRPr="00886E15">
              <w:rPr>
                <w:rFonts w:eastAsia="Times New Roman" w:cstheme="minorHAnsi"/>
                <w:b/>
                <w:bCs/>
                <w:noProof w:val="0"/>
                <w:color w:val="000000"/>
                <w:sz w:val="18"/>
                <w:szCs w:val="18"/>
                <w:lang w:eastAsia="es-CL"/>
              </w:rPr>
              <w:t>,</w:t>
            </w:r>
            <w:r w:rsidRPr="00886E15">
              <w:rPr>
                <w:rFonts w:eastAsia="Times New Roman" w:cstheme="minorHAnsi"/>
                <w:b/>
                <w:bCs/>
                <w:noProof w:val="0"/>
                <w:color w:val="000000"/>
                <w:sz w:val="18"/>
                <w:szCs w:val="18"/>
                <w:lang w:eastAsia="es-CL"/>
              </w:rPr>
              <w:t>632</w:t>
            </w:r>
            <w:r w:rsidR="00E93282" w:rsidRPr="00886E15">
              <w:rPr>
                <w:rFonts w:eastAsia="Times New Roman" w:cstheme="minorHAnsi"/>
                <w:b/>
                <w:bCs/>
                <w:noProof w:val="0"/>
                <w:color w:val="000000"/>
                <w:sz w:val="18"/>
                <w:szCs w:val="18"/>
                <w:lang w:eastAsia="es-CL"/>
              </w:rPr>
              <w:t>,</w:t>
            </w:r>
            <w:r w:rsidRPr="00886E15">
              <w:rPr>
                <w:rFonts w:eastAsia="Times New Roman" w:cstheme="minorHAnsi"/>
                <w:b/>
                <w:bCs/>
                <w:noProof w:val="0"/>
                <w:color w:val="000000"/>
                <w:sz w:val="18"/>
                <w:szCs w:val="18"/>
                <w:lang w:eastAsia="es-CL"/>
              </w:rPr>
              <w:t>587</w:t>
            </w:r>
          </w:p>
        </w:tc>
        <w:tc>
          <w:tcPr>
            <w:tcW w:w="992" w:type="dxa"/>
            <w:noWrap/>
            <w:vAlign w:val="center"/>
            <w:hideMark/>
          </w:tcPr>
          <w:p w14:paraId="72EE8086" w14:textId="2090F465"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noProof w:val="0"/>
                <w:color w:val="000000"/>
                <w:sz w:val="18"/>
                <w:szCs w:val="18"/>
                <w:lang w:eastAsia="es-CL"/>
              </w:rPr>
            </w:pPr>
            <w:r w:rsidRPr="00886E15">
              <w:rPr>
                <w:rFonts w:eastAsia="Times New Roman" w:cstheme="minorHAnsi"/>
                <w:b/>
                <w:bCs/>
                <w:noProof w:val="0"/>
                <w:color w:val="000000"/>
                <w:sz w:val="18"/>
                <w:szCs w:val="18"/>
                <w:lang w:eastAsia="es-CL"/>
              </w:rPr>
              <w:t>2</w:t>
            </w:r>
            <w:r w:rsidR="00E93282" w:rsidRPr="00886E15">
              <w:rPr>
                <w:rFonts w:eastAsia="Times New Roman" w:cstheme="minorHAnsi"/>
                <w:b/>
                <w:bCs/>
                <w:noProof w:val="0"/>
                <w:color w:val="000000"/>
                <w:sz w:val="18"/>
                <w:szCs w:val="18"/>
                <w:lang w:eastAsia="es-CL"/>
              </w:rPr>
              <w:t>,</w:t>
            </w:r>
            <w:r w:rsidRPr="00886E15">
              <w:rPr>
                <w:rFonts w:eastAsia="Times New Roman" w:cstheme="minorHAnsi"/>
                <w:b/>
                <w:bCs/>
                <w:noProof w:val="0"/>
                <w:color w:val="000000"/>
                <w:sz w:val="18"/>
                <w:szCs w:val="18"/>
                <w:lang w:eastAsia="es-CL"/>
              </w:rPr>
              <w:t>221</w:t>
            </w:r>
            <w:r w:rsidR="00E93282" w:rsidRPr="00886E15">
              <w:rPr>
                <w:rFonts w:eastAsia="Times New Roman" w:cstheme="minorHAnsi"/>
                <w:b/>
                <w:bCs/>
                <w:noProof w:val="0"/>
                <w:color w:val="000000"/>
                <w:sz w:val="18"/>
                <w:szCs w:val="18"/>
                <w:lang w:eastAsia="es-CL"/>
              </w:rPr>
              <w:t>,</w:t>
            </w:r>
            <w:r w:rsidRPr="00886E15">
              <w:rPr>
                <w:rFonts w:eastAsia="Times New Roman" w:cstheme="minorHAnsi"/>
                <w:b/>
                <w:bCs/>
                <w:noProof w:val="0"/>
                <w:color w:val="000000"/>
                <w:sz w:val="18"/>
                <w:szCs w:val="18"/>
                <w:lang w:eastAsia="es-CL"/>
              </w:rPr>
              <w:t>397</w:t>
            </w:r>
          </w:p>
        </w:tc>
        <w:tc>
          <w:tcPr>
            <w:tcW w:w="758" w:type="dxa"/>
            <w:noWrap/>
            <w:vAlign w:val="center"/>
            <w:hideMark/>
          </w:tcPr>
          <w:p w14:paraId="42C589F1" w14:textId="77777777"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noProof w:val="0"/>
                <w:color w:val="000000"/>
                <w:sz w:val="18"/>
                <w:szCs w:val="18"/>
                <w:lang w:eastAsia="es-CL"/>
              </w:rPr>
            </w:pPr>
            <w:r w:rsidRPr="00886E15">
              <w:rPr>
                <w:rFonts w:eastAsia="Times New Roman" w:cstheme="minorHAnsi"/>
                <w:b/>
                <w:bCs/>
                <w:noProof w:val="0"/>
                <w:color w:val="000000"/>
                <w:sz w:val="18"/>
                <w:szCs w:val="18"/>
                <w:lang w:eastAsia="es-CL"/>
              </w:rPr>
              <w:t>243%</w:t>
            </w:r>
          </w:p>
        </w:tc>
        <w:tc>
          <w:tcPr>
            <w:tcW w:w="943" w:type="dxa"/>
            <w:noWrap/>
            <w:vAlign w:val="center"/>
            <w:hideMark/>
          </w:tcPr>
          <w:p w14:paraId="2F49C6BB" w14:textId="73FC7D16"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noProof w:val="0"/>
                <w:color w:val="000000"/>
                <w:sz w:val="18"/>
                <w:szCs w:val="18"/>
                <w:lang w:eastAsia="es-CL"/>
              </w:rPr>
            </w:pPr>
            <w:r w:rsidRPr="00886E15">
              <w:rPr>
                <w:rFonts w:eastAsia="Times New Roman" w:cstheme="minorHAnsi"/>
                <w:b/>
                <w:bCs/>
                <w:noProof w:val="0"/>
                <w:color w:val="000000"/>
                <w:sz w:val="18"/>
                <w:szCs w:val="18"/>
                <w:lang w:eastAsia="es-CL"/>
              </w:rPr>
              <w:t>50</w:t>
            </w:r>
            <w:r w:rsidR="00E93282" w:rsidRPr="00886E15">
              <w:rPr>
                <w:rFonts w:eastAsia="Times New Roman" w:cstheme="minorHAnsi"/>
                <w:b/>
                <w:bCs/>
                <w:noProof w:val="0"/>
                <w:color w:val="000000"/>
                <w:sz w:val="18"/>
                <w:szCs w:val="18"/>
                <w:lang w:eastAsia="es-CL"/>
              </w:rPr>
              <w:t>,</w:t>
            </w:r>
            <w:r w:rsidRPr="00886E15">
              <w:rPr>
                <w:rFonts w:eastAsia="Times New Roman" w:cstheme="minorHAnsi"/>
                <w:b/>
                <w:bCs/>
                <w:noProof w:val="0"/>
                <w:color w:val="000000"/>
                <w:sz w:val="18"/>
                <w:szCs w:val="18"/>
                <w:lang w:eastAsia="es-CL"/>
              </w:rPr>
              <w:t>000</w:t>
            </w:r>
          </w:p>
        </w:tc>
        <w:tc>
          <w:tcPr>
            <w:tcW w:w="851" w:type="dxa"/>
            <w:noWrap/>
            <w:vAlign w:val="center"/>
            <w:hideMark/>
          </w:tcPr>
          <w:p w14:paraId="3C59C827" w14:textId="3857B040"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noProof w:val="0"/>
                <w:color w:val="000000"/>
                <w:sz w:val="18"/>
                <w:szCs w:val="18"/>
                <w:lang w:eastAsia="es-CL"/>
              </w:rPr>
            </w:pPr>
            <w:r w:rsidRPr="00886E15">
              <w:rPr>
                <w:rFonts w:eastAsia="Times New Roman" w:cstheme="minorHAnsi"/>
                <w:b/>
                <w:bCs/>
                <w:noProof w:val="0"/>
                <w:color w:val="000000"/>
                <w:sz w:val="18"/>
                <w:szCs w:val="18"/>
                <w:lang w:eastAsia="es-CL"/>
              </w:rPr>
              <w:t>50</w:t>
            </w:r>
            <w:r w:rsidR="00E93282" w:rsidRPr="00886E15">
              <w:rPr>
                <w:rFonts w:eastAsia="Times New Roman" w:cstheme="minorHAnsi"/>
                <w:b/>
                <w:bCs/>
                <w:noProof w:val="0"/>
                <w:color w:val="000000"/>
                <w:sz w:val="18"/>
                <w:szCs w:val="18"/>
                <w:lang w:eastAsia="es-CL"/>
              </w:rPr>
              <w:t>,</w:t>
            </w:r>
            <w:r w:rsidRPr="00886E15">
              <w:rPr>
                <w:rFonts w:eastAsia="Times New Roman" w:cstheme="minorHAnsi"/>
                <w:b/>
                <w:bCs/>
                <w:noProof w:val="0"/>
                <w:color w:val="000000"/>
                <w:sz w:val="18"/>
                <w:szCs w:val="18"/>
                <w:lang w:eastAsia="es-CL"/>
              </w:rPr>
              <w:t>000</w:t>
            </w:r>
          </w:p>
        </w:tc>
        <w:tc>
          <w:tcPr>
            <w:tcW w:w="708" w:type="dxa"/>
            <w:noWrap/>
            <w:vAlign w:val="center"/>
            <w:hideMark/>
          </w:tcPr>
          <w:p w14:paraId="5B60604D" w14:textId="77777777" w:rsidR="009B2DD3" w:rsidRPr="00886E15"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noProof w:val="0"/>
                <w:color w:val="000000"/>
                <w:sz w:val="18"/>
                <w:szCs w:val="18"/>
                <w:lang w:eastAsia="es-CL"/>
              </w:rPr>
            </w:pPr>
            <w:r w:rsidRPr="00886E15">
              <w:rPr>
                <w:rFonts w:eastAsia="Times New Roman" w:cstheme="minorHAnsi"/>
                <w:b/>
                <w:bCs/>
                <w:noProof w:val="0"/>
                <w:color w:val="000000"/>
                <w:sz w:val="18"/>
                <w:szCs w:val="18"/>
                <w:lang w:eastAsia="es-CL"/>
              </w:rPr>
              <w:t>100%</w:t>
            </w:r>
          </w:p>
        </w:tc>
      </w:tr>
    </w:tbl>
    <w:p w14:paraId="7CA27243" w14:textId="6D4ABC9B" w:rsidR="00D93CE2" w:rsidRPr="00886E15" w:rsidRDefault="00D93CE2" w:rsidP="00314573">
      <w:pPr>
        <w:jc w:val="both"/>
        <w:rPr>
          <w:noProof w:val="0"/>
        </w:rPr>
      </w:pPr>
      <w:r w:rsidRPr="00886E15">
        <w:rPr>
          <w:noProof w:val="0"/>
        </w:rPr>
        <w:lastRenderedPageBreak/>
        <w:t xml:space="preserve">Table No 12 shows a summary for all transactions made in 2014-2017. It is noted that </w:t>
      </w:r>
      <w:bookmarkStart w:id="2037" w:name="_Hlk493624568"/>
      <w:r w:rsidR="00461127" w:rsidRPr="00AB0B93">
        <w:rPr>
          <w:noProof w:val="0"/>
        </w:rPr>
        <w:t>approximately</w:t>
      </w:r>
      <w:r w:rsidRPr="00886E15">
        <w:rPr>
          <w:noProof w:val="0"/>
        </w:rPr>
        <w:t xml:space="preserve"> 30% of the amounts appearing in the </w:t>
      </w:r>
      <w:r w:rsidR="005338F2" w:rsidRPr="00886E15">
        <w:rPr>
          <w:noProof w:val="0"/>
        </w:rPr>
        <w:t>UNDP</w:t>
      </w:r>
      <w:r w:rsidR="00A02FBD" w:rsidRPr="00886E15">
        <w:rPr>
          <w:noProof w:val="0"/>
        </w:rPr>
        <w:t>’</w:t>
      </w:r>
      <w:r w:rsidRPr="00886E15">
        <w:rPr>
          <w:noProof w:val="0"/>
        </w:rPr>
        <w:t>s</w:t>
      </w:r>
      <w:r w:rsidR="00A02FBD" w:rsidRPr="00886E15">
        <w:rPr>
          <w:noProof w:val="0"/>
        </w:rPr>
        <w:t xml:space="preserve"> ATLAS do</w:t>
      </w:r>
      <w:r w:rsidRPr="00886E15">
        <w:rPr>
          <w:noProof w:val="0"/>
        </w:rPr>
        <w:t xml:space="preserve"> not have contractor names, thus it is not </w:t>
      </w:r>
      <w:r w:rsidR="00461127" w:rsidRPr="00AB0B93">
        <w:rPr>
          <w:noProof w:val="0"/>
        </w:rPr>
        <w:t>known</w:t>
      </w:r>
      <w:r w:rsidRPr="00886E15">
        <w:rPr>
          <w:noProof w:val="0"/>
        </w:rPr>
        <w:t xml:space="preserve"> to what correspond these transactions. </w:t>
      </w:r>
      <w:bookmarkEnd w:id="2037"/>
      <w:r w:rsidRPr="00886E15">
        <w:rPr>
          <w:noProof w:val="0"/>
        </w:rPr>
        <w:t xml:space="preserve">The project team indicated that these correspond to salaries of its </w:t>
      </w:r>
      <w:r w:rsidR="00461127" w:rsidRPr="00AB0B93">
        <w:rPr>
          <w:noProof w:val="0"/>
        </w:rPr>
        <w:t>members</w:t>
      </w:r>
      <w:r w:rsidRPr="00886E15">
        <w:rPr>
          <w:noProof w:val="0"/>
        </w:rPr>
        <w:t xml:space="preserve">, </w:t>
      </w:r>
      <w:r w:rsidR="00D079B3" w:rsidRPr="00886E15">
        <w:rPr>
          <w:noProof w:val="0"/>
        </w:rPr>
        <w:t xml:space="preserve">which would then make an administration cost </w:t>
      </w:r>
      <w:r w:rsidR="00461127" w:rsidRPr="00AB0B93">
        <w:rPr>
          <w:noProof w:val="0"/>
        </w:rPr>
        <w:t>approximately</w:t>
      </w:r>
      <w:r w:rsidR="00D079B3" w:rsidRPr="00886E15">
        <w:rPr>
          <w:noProof w:val="0"/>
        </w:rPr>
        <w:t xml:space="preserve"> of 30% of total project resources.</w:t>
      </w:r>
    </w:p>
    <w:p w14:paraId="3138DB8D" w14:textId="434B233F" w:rsidR="00D079B3" w:rsidRPr="00886E15" w:rsidRDefault="00D079B3" w:rsidP="00314573">
      <w:pPr>
        <w:jc w:val="both"/>
        <w:rPr>
          <w:noProof w:val="0"/>
        </w:rPr>
      </w:pPr>
      <w:r w:rsidRPr="00886E15">
        <w:rPr>
          <w:noProof w:val="0"/>
        </w:rPr>
        <w:t xml:space="preserve">On the other hand, 122 contracts of less than US$ 25,000 </w:t>
      </w:r>
      <w:r w:rsidR="00077842" w:rsidRPr="00886E15">
        <w:rPr>
          <w:noProof w:val="0"/>
        </w:rPr>
        <w:t xml:space="preserve">were made, totalizing 31% of total expenditures. Besides, 11 contracts with amounts between US$ 25,000 and US$ 70,000 were assigned, and there </w:t>
      </w:r>
      <w:r w:rsidR="00461127" w:rsidRPr="00AB0B93">
        <w:rPr>
          <w:noProof w:val="0"/>
        </w:rPr>
        <w:t>were</w:t>
      </w:r>
      <w:r w:rsidR="00077842" w:rsidRPr="00886E15">
        <w:rPr>
          <w:noProof w:val="0"/>
        </w:rPr>
        <w:t xml:space="preserve"> only 3 con</w:t>
      </w:r>
      <w:r w:rsidR="00A02FBD" w:rsidRPr="00886E15">
        <w:rPr>
          <w:noProof w:val="0"/>
        </w:rPr>
        <w:t>t</w:t>
      </w:r>
      <w:r w:rsidR="00077842" w:rsidRPr="00886E15">
        <w:rPr>
          <w:noProof w:val="0"/>
        </w:rPr>
        <w:t xml:space="preserve">racts higher than US$ 70,000. Main contractors were INVEMAR (US$ 105,182, Result 4); the Colombian Observatory of Science and Technology (US$ 128,001, Result 3), ONF Andina’s Colombia office of (US$ 78,000, Result 2) and Lavola’s Colombia Office of (US$ 64,807, Result 4).     </w:t>
      </w:r>
    </w:p>
    <w:p w14:paraId="52A14DA6" w14:textId="31D892EF" w:rsidR="00DD2C40" w:rsidRPr="00886E15" w:rsidRDefault="00BE2BF1" w:rsidP="00314573">
      <w:pPr>
        <w:jc w:val="both"/>
        <w:rPr>
          <w:noProof w:val="0"/>
        </w:rPr>
      </w:pPr>
      <w:r w:rsidRPr="00886E15">
        <w:rPr>
          <w:noProof w:val="0"/>
        </w:rPr>
        <w:t xml:space="preserve">Among </w:t>
      </w:r>
      <w:r w:rsidR="00DD2C40" w:rsidRPr="00886E15">
        <w:rPr>
          <w:noProof w:val="0"/>
        </w:rPr>
        <w:t xml:space="preserve">controls established by UNDP, the project had two </w:t>
      </w:r>
      <w:r w:rsidRPr="00886E15">
        <w:rPr>
          <w:noProof w:val="0"/>
        </w:rPr>
        <w:t xml:space="preserve">internal audits (2015 and 2016) </w:t>
      </w:r>
      <w:r w:rsidR="00461127" w:rsidRPr="00AB0B93">
        <w:rPr>
          <w:noProof w:val="0"/>
        </w:rPr>
        <w:t>noting that</w:t>
      </w:r>
      <w:r w:rsidR="00DD2C40" w:rsidRPr="00886E15">
        <w:rPr>
          <w:noProof w:val="0"/>
        </w:rPr>
        <w:t xml:space="preserve"> all procurement processes were in line with international procedures on this matter</w:t>
      </w:r>
      <w:r w:rsidR="00DD2C40" w:rsidRPr="00886E15">
        <w:rPr>
          <w:rStyle w:val="Refdenotaalpie"/>
          <w:noProof w:val="0"/>
        </w:rPr>
        <w:footnoteReference w:id="27"/>
      </w:r>
      <w:r w:rsidR="00DD2C40" w:rsidRPr="00886E15">
        <w:rPr>
          <w:noProof w:val="0"/>
        </w:rPr>
        <w:t>. Therefore, it would be concluded that project reso</w:t>
      </w:r>
      <w:r w:rsidRPr="00886E15">
        <w:rPr>
          <w:noProof w:val="0"/>
        </w:rPr>
        <w:t xml:space="preserve">urces were properly managed and </w:t>
      </w:r>
      <w:r w:rsidR="00DD2C40" w:rsidRPr="00886E15">
        <w:rPr>
          <w:noProof w:val="0"/>
        </w:rPr>
        <w:t>in accordance with international standards. However, it worth mentioning that practice for expenditures</w:t>
      </w:r>
      <w:r w:rsidR="00060C1C" w:rsidRPr="00886E15">
        <w:rPr>
          <w:noProof w:val="0"/>
        </w:rPr>
        <w:t>’ follow-up</w:t>
      </w:r>
      <w:r w:rsidR="00DD2C40" w:rsidRPr="00886E15">
        <w:rPr>
          <w:noProof w:val="0"/>
        </w:rPr>
        <w:t xml:space="preserve"> </w:t>
      </w:r>
      <w:r w:rsidR="00060C1C" w:rsidRPr="00886E15">
        <w:rPr>
          <w:noProof w:val="0"/>
        </w:rPr>
        <w:t xml:space="preserve">should be improved, </w:t>
      </w:r>
      <w:r w:rsidR="007F1A13" w:rsidRPr="00886E15">
        <w:rPr>
          <w:noProof w:val="0"/>
        </w:rPr>
        <w:t>in the sense</w:t>
      </w:r>
      <w:r w:rsidR="00060C1C" w:rsidRPr="00886E15">
        <w:rPr>
          <w:noProof w:val="0"/>
        </w:rPr>
        <w:t xml:space="preserve"> </w:t>
      </w:r>
      <w:r w:rsidR="00812E7C" w:rsidRPr="00886E15">
        <w:rPr>
          <w:noProof w:val="0"/>
        </w:rPr>
        <w:t xml:space="preserve">of clearly recording into ATLAS, </w:t>
      </w:r>
      <w:r w:rsidR="00060C1C" w:rsidRPr="00886E15">
        <w:rPr>
          <w:noProof w:val="0"/>
        </w:rPr>
        <w:t xml:space="preserve">all </w:t>
      </w:r>
      <w:r w:rsidR="007F1A13" w:rsidRPr="00886E15">
        <w:rPr>
          <w:noProof w:val="0"/>
        </w:rPr>
        <w:t xml:space="preserve">expenses made </w:t>
      </w:r>
      <w:r w:rsidR="00812E7C" w:rsidRPr="00886E15">
        <w:rPr>
          <w:noProof w:val="0"/>
        </w:rPr>
        <w:t>i</w:t>
      </w:r>
      <w:r w:rsidR="007F1A13" w:rsidRPr="00886E15">
        <w:rPr>
          <w:noProof w:val="0"/>
        </w:rPr>
        <w:t xml:space="preserve">n </w:t>
      </w:r>
      <w:r w:rsidR="00812E7C" w:rsidRPr="00886E15">
        <w:rPr>
          <w:noProof w:val="0"/>
        </w:rPr>
        <w:t>DSA and personnel</w:t>
      </w:r>
      <w:r w:rsidR="00DD2C40" w:rsidRPr="00886E15">
        <w:rPr>
          <w:noProof w:val="0"/>
        </w:rPr>
        <w:t xml:space="preserve">.    </w:t>
      </w:r>
    </w:p>
    <w:p w14:paraId="0B81C1CF" w14:textId="6F5959C6" w:rsidR="00314573" w:rsidRPr="00886E15" w:rsidRDefault="00A532B5" w:rsidP="00314573">
      <w:pPr>
        <w:spacing w:after="0"/>
        <w:jc w:val="both"/>
        <w:rPr>
          <w:i/>
          <w:noProof w:val="0"/>
          <w:sz w:val="20"/>
        </w:rPr>
      </w:pPr>
      <w:r w:rsidRPr="00886E15">
        <w:rPr>
          <w:i/>
          <w:noProof w:val="0"/>
          <w:sz w:val="20"/>
        </w:rPr>
        <w:t>Table No12</w:t>
      </w:r>
      <w:r w:rsidR="00314573" w:rsidRPr="00886E15">
        <w:rPr>
          <w:i/>
          <w:noProof w:val="0"/>
          <w:sz w:val="20"/>
        </w:rPr>
        <w:t xml:space="preserve">: </w:t>
      </w:r>
      <w:r w:rsidRPr="00886E15">
        <w:rPr>
          <w:i/>
          <w:noProof w:val="0"/>
          <w:sz w:val="20"/>
        </w:rPr>
        <w:t xml:space="preserve">Summary of expenditures made in </w:t>
      </w:r>
      <w:r w:rsidR="00314573" w:rsidRPr="00886E15">
        <w:rPr>
          <w:i/>
          <w:noProof w:val="0"/>
          <w:sz w:val="20"/>
        </w:rPr>
        <w:t>2014 y 2017</w:t>
      </w:r>
      <w:r w:rsidR="00314573" w:rsidRPr="00886E15">
        <w:rPr>
          <w:rStyle w:val="Refdenotaalpie"/>
          <w:i/>
          <w:noProof w:val="0"/>
          <w:sz w:val="20"/>
        </w:rPr>
        <w:footnoteReference w:id="28"/>
      </w:r>
    </w:p>
    <w:tbl>
      <w:tblPr>
        <w:tblStyle w:val="Tabladecuadrcula5oscura-nfasis61"/>
        <w:tblW w:w="7792" w:type="dxa"/>
        <w:tblLook w:val="04A0" w:firstRow="1" w:lastRow="0" w:firstColumn="1" w:lastColumn="0" w:noHBand="0" w:noVBand="1"/>
      </w:tblPr>
      <w:tblGrid>
        <w:gridCol w:w="2830"/>
        <w:gridCol w:w="1670"/>
        <w:gridCol w:w="2158"/>
        <w:gridCol w:w="1134"/>
      </w:tblGrid>
      <w:tr w:rsidR="00314573" w:rsidRPr="008028E2" w14:paraId="2E9DD11A" w14:textId="77777777" w:rsidTr="00DB4ED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0BF4C8B7" w14:textId="5C29BCDF" w:rsidR="00314573" w:rsidRPr="00886E15" w:rsidRDefault="00314573" w:rsidP="00DB4ED2">
            <w:pPr>
              <w:jc w:val="center"/>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C</w:t>
            </w:r>
            <w:r w:rsidR="00A532B5" w:rsidRPr="00886E15">
              <w:rPr>
                <w:rFonts w:ascii="Calibri" w:eastAsia="Times New Roman" w:hAnsi="Calibri" w:cs="Calibri"/>
                <w:noProof w:val="0"/>
                <w:color w:val="000000"/>
                <w:sz w:val="18"/>
                <w:lang w:eastAsia="es-CL"/>
              </w:rPr>
              <w:t>oncept</w:t>
            </w:r>
          </w:p>
        </w:tc>
        <w:tc>
          <w:tcPr>
            <w:tcW w:w="1670" w:type="dxa"/>
            <w:noWrap/>
            <w:vAlign w:val="center"/>
            <w:hideMark/>
          </w:tcPr>
          <w:p w14:paraId="48C4D5E5" w14:textId="3C7D52C1" w:rsidR="00314573" w:rsidRPr="00886E15" w:rsidRDefault="00A532B5" w:rsidP="00DB4ED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No of</w:t>
            </w:r>
            <w:r w:rsidR="00314573" w:rsidRPr="00886E15">
              <w:rPr>
                <w:rFonts w:ascii="Calibri" w:eastAsia="Times New Roman" w:hAnsi="Calibri" w:cs="Calibri"/>
                <w:noProof w:val="0"/>
                <w:color w:val="000000"/>
                <w:sz w:val="18"/>
                <w:lang w:eastAsia="es-CL"/>
              </w:rPr>
              <w:t xml:space="preserve"> contra</w:t>
            </w:r>
            <w:r w:rsidRPr="00886E15">
              <w:rPr>
                <w:rFonts w:ascii="Calibri" w:eastAsia="Times New Roman" w:hAnsi="Calibri" w:cs="Calibri"/>
                <w:noProof w:val="0"/>
                <w:color w:val="000000"/>
                <w:sz w:val="18"/>
                <w:lang w:eastAsia="es-CL"/>
              </w:rPr>
              <w:t>cts</w:t>
            </w:r>
          </w:p>
        </w:tc>
        <w:tc>
          <w:tcPr>
            <w:tcW w:w="2158" w:type="dxa"/>
            <w:noWrap/>
            <w:vAlign w:val="center"/>
            <w:hideMark/>
          </w:tcPr>
          <w:p w14:paraId="424E7B9F" w14:textId="4595A4D2" w:rsidR="00314573" w:rsidRPr="00886E15" w:rsidRDefault="00461127" w:rsidP="00DB4ED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Amount</w:t>
            </w:r>
            <w:r w:rsidR="00A532B5" w:rsidRPr="00886E15">
              <w:rPr>
                <w:rFonts w:ascii="Calibri" w:eastAsia="Times New Roman" w:hAnsi="Calibri" w:cs="Calibri"/>
                <w:noProof w:val="0"/>
                <w:color w:val="000000"/>
                <w:sz w:val="18"/>
                <w:lang w:eastAsia="es-CL"/>
              </w:rPr>
              <w:t xml:space="preserve"> </w:t>
            </w:r>
            <w:r w:rsidR="00314573" w:rsidRPr="00886E15">
              <w:rPr>
                <w:rFonts w:ascii="Calibri" w:eastAsia="Times New Roman" w:hAnsi="Calibri" w:cs="Calibri"/>
                <w:noProof w:val="0"/>
                <w:color w:val="000000"/>
                <w:sz w:val="18"/>
                <w:lang w:eastAsia="es-CL"/>
              </w:rPr>
              <w:t>(US$)</w:t>
            </w:r>
          </w:p>
        </w:tc>
        <w:tc>
          <w:tcPr>
            <w:tcW w:w="1134" w:type="dxa"/>
            <w:noWrap/>
            <w:vAlign w:val="center"/>
            <w:hideMark/>
          </w:tcPr>
          <w:p w14:paraId="57E95CE6" w14:textId="77777777" w:rsidR="00314573" w:rsidRPr="00886E15" w:rsidRDefault="00314573" w:rsidP="00DB4ED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w:t>
            </w:r>
          </w:p>
        </w:tc>
      </w:tr>
      <w:tr w:rsidR="00314573" w:rsidRPr="008028E2" w14:paraId="1D3213C7" w14:textId="77777777" w:rsidTr="00DB4E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776B9B59" w14:textId="624178E4" w:rsidR="00314573" w:rsidRPr="00886E15" w:rsidRDefault="00A532B5" w:rsidP="00DB4ED2">
            <w:pPr>
              <w:jc w:val="both"/>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Blank cells</w:t>
            </w:r>
          </w:p>
        </w:tc>
        <w:tc>
          <w:tcPr>
            <w:tcW w:w="1670" w:type="dxa"/>
            <w:noWrap/>
            <w:vAlign w:val="center"/>
            <w:hideMark/>
          </w:tcPr>
          <w:p w14:paraId="76339B6B" w14:textId="79CA4ABC" w:rsidR="00314573" w:rsidRPr="00886E15" w:rsidRDefault="00A532B5" w:rsidP="00DB4E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No information</w:t>
            </w:r>
          </w:p>
        </w:tc>
        <w:tc>
          <w:tcPr>
            <w:tcW w:w="2158" w:type="dxa"/>
            <w:noWrap/>
            <w:vAlign w:val="center"/>
            <w:hideMark/>
          </w:tcPr>
          <w:p w14:paraId="34DE3BE7" w14:textId="41E558F0" w:rsidR="00314573" w:rsidRPr="00886E15" w:rsidRDefault="00314573" w:rsidP="00DB4E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562</w:t>
            </w:r>
            <w:r w:rsidR="00812E7C" w:rsidRPr="00886E15">
              <w:rPr>
                <w:rFonts w:ascii="Calibri" w:eastAsia="Times New Roman" w:hAnsi="Calibri" w:cs="Calibri"/>
                <w:noProof w:val="0"/>
                <w:color w:val="000000"/>
                <w:sz w:val="18"/>
                <w:lang w:eastAsia="es-CL"/>
              </w:rPr>
              <w:t>,</w:t>
            </w:r>
            <w:r w:rsidRPr="00886E15">
              <w:rPr>
                <w:rFonts w:ascii="Calibri" w:eastAsia="Times New Roman" w:hAnsi="Calibri" w:cs="Calibri"/>
                <w:noProof w:val="0"/>
                <w:color w:val="000000"/>
                <w:sz w:val="18"/>
                <w:lang w:eastAsia="es-CL"/>
              </w:rPr>
              <w:t>157</w:t>
            </w:r>
          </w:p>
        </w:tc>
        <w:tc>
          <w:tcPr>
            <w:tcW w:w="1134" w:type="dxa"/>
            <w:noWrap/>
            <w:vAlign w:val="center"/>
            <w:hideMark/>
          </w:tcPr>
          <w:p w14:paraId="4CACD346" w14:textId="77777777" w:rsidR="00314573" w:rsidRPr="00886E15" w:rsidRDefault="00314573" w:rsidP="00DB4E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30%</w:t>
            </w:r>
          </w:p>
        </w:tc>
      </w:tr>
      <w:tr w:rsidR="00314573" w:rsidRPr="008028E2" w14:paraId="1DEA092F" w14:textId="77777777" w:rsidTr="00DB4ED2">
        <w:trPr>
          <w:trHeight w:val="288"/>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252D69A0" w14:textId="7DF09B5C" w:rsidR="00314573" w:rsidRPr="00886E15" w:rsidRDefault="00461127" w:rsidP="00DB4ED2">
            <w:pPr>
              <w:jc w:val="both"/>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Amounts</w:t>
            </w:r>
            <w:r w:rsidR="00314573" w:rsidRPr="00886E15">
              <w:rPr>
                <w:rFonts w:ascii="Calibri" w:eastAsia="Times New Roman" w:hAnsi="Calibri" w:cs="Calibri"/>
                <w:noProof w:val="0"/>
                <w:color w:val="000000"/>
                <w:sz w:val="18"/>
                <w:lang w:eastAsia="es-CL"/>
              </w:rPr>
              <w:t xml:space="preserve"> &lt;= 25 mil US$</w:t>
            </w:r>
          </w:p>
        </w:tc>
        <w:tc>
          <w:tcPr>
            <w:tcW w:w="1670" w:type="dxa"/>
            <w:noWrap/>
            <w:vAlign w:val="center"/>
            <w:hideMark/>
          </w:tcPr>
          <w:p w14:paraId="5A39D8AB" w14:textId="77777777" w:rsidR="00314573" w:rsidRPr="00886E15" w:rsidRDefault="00314573" w:rsidP="00DB4ED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122</w:t>
            </w:r>
          </w:p>
        </w:tc>
        <w:tc>
          <w:tcPr>
            <w:tcW w:w="2158" w:type="dxa"/>
            <w:noWrap/>
            <w:vAlign w:val="center"/>
            <w:hideMark/>
          </w:tcPr>
          <w:p w14:paraId="783A0523" w14:textId="0F76320A" w:rsidR="00314573" w:rsidRPr="00886E15" w:rsidRDefault="00314573" w:rsidP="00DB4ED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584</w:t>
            </w:r>
            <w:r w:rsidR="00812E7C" w:rsidRPr="00886E15">
              <w:rPr>
                <w:rFonts w:ascii="Calibri" w:eastAsia="Times New Roman" w:hAnsi="Calibri" w:cs="Calibri"/>
                <w:noProof w:val="0"/>
                <w:color w:val="000000"/>
                <w:sz w:val="18"/>
                <w:lang w:eastAsia="es-CL"/>
              </w:rPr>
              <w:t>,</w:t>
            </w:r>
            <w:r w:rsidRPr="00886E15">
              <w:rPr>
                <w:rFonts w:ascii="Calibri" w:eastAsia="Times New Roman" w:hAnsi="Calibri" w:cs="Calibri"/>
                <w:noProof w:val="0"/>
                <w:color w:val="000000"/>
                <w:sz w:val="18"/>
                <w:lang w:eastAsia="es-CL"/>
              </w:rPr>
              <w:t>787</w:t>
            </w:r>
          </w:p>
        </w:tc>
        <w:tc>
          <w:tcPr>
            <w:tcW w:w="1134" w:type="dxa"/>
            <w:noWrap/>
            <w:vAlign w:val="center"/>
            <w:hideMark/>
          </w:tcPr>
          <w:p w14:paraId="64E41AEE" w14:textId="77777777" w:rsidR="00314573" w:rsidRPr="00886E15" w:rsidRDefault="00314573" w:rsidP="00DB4ED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31%</w:t>
            </w:r>
          </w:p>
        </w:tc>
      </w:tr>
      <w:tr w:rsidR="00314573" w:rsidRPr="008028E2" w14:paraId="19D562B7" w14:textId="77777777" w:rsidTr="00DB4E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366F190E" w14:textId="6934C70A" w:rsidR="00314573" w:rsidRPr="00886E15" w:rsidRDefault="00461127" w:rsidP="00DB4ED2">
            <w:pPr>
              <w:jc w:val="both"/>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Amounts</w:t>
            </w:r>
            <w:r w:rsidR="00A532B5" w:rsidRPr="00886E15">
              <w:rPr>
                <w:rFonts w:ascii="Calibri" w:eastAsia="Times New Roman" w:hAnsi="Calibri" w:cs="Calibri"/>
                <w:noProof w:val="0"/>
                <w:color w:val="000000"/>
                <w:sz w:val="18"/>
                <w:lang w:eastAsia="es-CL"/>
              </w:rPr>
              <w:t xml:space="preserve"> between </w:t>
            </w:r>
            <w:r w:rsidR="00314573" w:rsidRPr="00886E15">
              <w:rPr>
                <w:rFonts w:ascii="Calibri" w:eastAsia="Times New Roman" w:hAnsi="Calibri" w:cs="Calibri"/>
                <w:noProof w:val="0"/>
                <w:color w:val="000000"/>
                <w:sz w:val="18"/>
                <w:lang w:eastAsia="es-CL"/>
              </w:rPr>
              <w:t>25</w:t>
            </w:r>
            <w:r w:rsidR="00A532B5" w:rsidRPr="00886E15">
              <w:rPr>
                <w:rFonts w:ascii="Calibri" w:eastAsia="Times New Roman" w:hAnsi="Calibri" w:cs="Calibri"/>
                <w:noProof w:val="0"/>
                <w:color w:val="000000"/>
                <w:sz w:val="18"/>
                <w:lang w:eastAsia="es-CL"/>
              </w:rPr>
              <w:t>k</w:t>
            </w:r>
            <w:r w:rsidR="00314573" w:rsidRPr="00886E15">
              <w:rPr>
                <w:rFonts w:ascii="Calibri" w:eastAsia="Times New Roman" w:hAnsi="Calibri" w:cs="Calibri"/>
                <w:noProof w:val="0"/>
                <w:color w:val="000000"/>
                <w:sz w:val="18"/>
                <w:lang w:eastAsia="es-CL"/>
              </w:rPr>
              <w:t>-70</w:t>
            </w:r>
            <w:r w:rsidR="00A532B5" w:rsidRPr="00886E15">
              <w:rPr>
                <w:rFonts w:ascii="Calibri" w:eastAsia="Times New Roman" w:hAnsi="Calibri" w:cs="Calibri"/>
                <w:noProof w:val="0"/>
                <w:color w:val="000000"/>
                <w:sz w:val="18"/>
                <w:lang w:eastAsia="es-CL"/>
              </w:rPr>
              <w:t>k</w:t>
            </w:r>
            <w:r w:rsidR="00314573" w:rsidRPr="00886E15">
              <w:rPr>
                <w:rFonts w:ascii="Calibri" w:eastAsia="Times New Roman" w:hAnsi="Calibri" w:cs="Calibri"/>
                <w:noProof w:val="0"/>
                <w:color w:val="000000"/>
                <w:sz w:val="18"/>
                <w:lang w:eastAsia="es-CL"/>
              </w:rPr>
              <w:t xml:space="preserve"> US$</w:t>
            </w:r>
          </w:p>
        </w:tc>
        <w:tc>
          <w:tcPr>
            <w:tcW w:w="1670" w:type="dxa"/>
            <w:noWrap/>
            <w:vAlign w:val="center"/>
            <w:hideMark/>
          </w:tcPr>
          <w:p w14:paraId="5F2104C7" w14:textId="77777777" w:rsidR="00314573" w:rsidRPr="00886E15" w:rsidRDefault="00314573" w:rsidP="00DB4E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11</w:t>
            </w:r>
          </w:p>
        </w:tc>
        <w:tc>
          <w:tcPr>
            <w:tcW w:w="2158" w:type="dxa"/>
            <w:noWrap/>
            <w:vAlign w:val="center"/>
            <w:hideMark/>
          </w:tcPr>
          <w:p w14:paraId="10C12634" w14:textId="768F08D1" w:rsidR="00314573" w:rsidRPr="00886E15" w:rsidRDefault="00314573" w:rsidP="00DB4E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424</w:t>
            </w:r>
            <w:r w:rsidR="00812E7C" w:rsidRPr="00886E15">
              <w:rPr>
                <w:rFonts w:ascii="Calibri" w:eastAsia="Times New Roman" w:hAnsi="Calibri" w:cs="Calibri"/>
                <w:noProof w:val="0"/>
                <w:color w:val="000000"/>
                <w:sz w:val="18"/>
                <w:lang w:eastAsia="es-CL"/>
              </w:rPr>
              <w:t>,</w:t>
            </w:r>
            <w:r w:rsidRPr="00886E15">
              <w:rPr>
                <w:rFonts w:ascii="Calibri" w:eastAsia="Times New Roman" w:hAnsi="Calibri" w:cs="Calibri"/>
                <w:noProof w:val="0"/>
                <w:color w:val="000000"/>
                <w:sz w:val="18"/>
                <w:lang w:eastAsia="es-CL"/>
              </w:rPr>
              <w:t>674</w:t>
            </w:r>
          </w:p>
        </w:tc>
        <w:tc>
          <w:tcPr>
            <w:tcW w:w="1134" w:type="dxa"/>
            <w:noWrap/>
            <w:vAlign w:val="center"/>
            <w:hideMark/>
          </w:tcPr>
          <w:p w14:paraId="5CE35F8C" w14:textId="77777777" w:rsidR="00314573" w:rsidRPr="00886E15" w:rsidRDefault="00314573" w:rsidP="00DB4E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23%</w:t>
            </w:r>
          </w:p>
        </w:tc>
      </w:tr>
      <w:tr w:rsidR="00314573" w:rsidRPr="008028E2" w14:paraId="15A804F8" w14:textId="77777777" w:rsidTr="00DB4ED2">
        <w:trPr>
          <w:trHeight w:val="288"/>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2A38CCB1" w14:textId="294941D2" w:rsidR="00314573" w:rsidRPr="00886E15" w:rsidRDefault="00812E7C" w:rsidP="00DB4ED2">
            <w:pPr>
              <w:jc w:val="both"/>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 xml:space="preserve">Above </w:t>
            </w:r>
            <w:r w:rsidR="00314573" w:rsidRPr="00886E15">
              <w:rPr>
                <w:rFonts w:ascii="Calibri" w:eastAsia="Times New Roman" w:hAnsi="Calibri" w:cs="Calibri"/>
                <w:noProof w:val="0"/>
                <w:color w:val="000000"/>
                <w:sz w:val="18"/>
                <w:lang w:eastAsia="es-CL"/>
              </w:rPr>
              <w:t>70</w:t>
            </w:r>
            <w:r w:rsidRPr="00886E15">
              <w:rPr>
                <w:rFonts w:ascii="Calibri" w:eastAsia="Times New Roman" w:hAnsi="Calibri" w:cs="Calibri"/>
                <w:noProof w:val="0"/>
                <w:color w:val="000000"/>
                <w:sz w:val="18"/>
                <w:lang w:eastAsia="es-CL"/>
              </w:rPr>
              <w:t>k</w:t>
            </w:r>
            <w:r w:rsidR="00314573" w:rsidRPr="00886E15">
              <w:rPr>
                <w:rFonts w:ascii="Calibri" w:eastAsia="Times New Roman" w:hAnsi="Calibri" w:cs="Calibri"/>
                <w:noProof w:val="0"/>
                <w:color w:val="000000"/>
                <w:sz w:val="18"/>
                <w:lang w:eastAsia="es-CL"/>
              </w:rPr>
              <w:t xml:space="preserve"> US$</w:t>
            </w:r>
          </w:p>
        </w:tc>
        <w:tc>
          <w:tcPr>
            <w:tcW w:w="1670" w:type="dxa"/>
            <w:noWrap/>
            <w:vAlign w:val="center"/>
            <w:hideMark/>
          </w:tcPr>
          <w:p w14:paraId="60115D58" w14:textId="77777777" w:rsidR="00314573" w:rsidRPr="00886E15" w:rsidRDefault="00314573" w:rsidP="00DB4ED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3</w:t>
            </w:r>
          </w:p>
        </w:tc>
        <w:tc>
          <w:tcPr>
            <w:tcW w:w="2158" w:type="dxa"/>
            <w:noWrap/>
            <w:vAlign w:val="center"/>
            <w:hideMark/>
          </w:tcPr>
          <w:p w14:paraId="1536D7E8" w14:textId="5FACE376" w:rsidR="00314573" w:rsidRPr="00886E15" w:rsidRDefault="00314573" w:rsidP="00DB4ED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311</w:t>
            </w:r>
            <w:r w:rsidR="00812E7C" w:rsidRPr="00886E15">
              <w:rPr>
                <w:rFonts w:ascii="Calibri" w:eastAsia="Times New Roman" w:hAnsi="Calibri" w:cs="Calibri"/>
                <w:noProof w:val="0"/>
                <w:color w:val="000000"/>
                <w:sz w:val="18"/>
                <w:lang w:eastAsia="es-CL"/>
              </w:rPr>
              <w:t>,</w:t>
            </w:r>
            <w:r w:rsidRPr="00886E15">
              <w:rPr>
                <w:rFonts w:ascii="Calibri" w:eastAsia="Times New Roman" w:hAnsi="Calibri" w:cs="Calibri"/>
                <w:noProof w:val="0"/>
                <w:color w:val="000000"/>
                <w:sz w:val="18"/>
                <w:lang w:eastAsia="es-CL"/>
              </w:rPr>
              <w:t>050</w:t>
            </w:r>
          </w:p>
        </w:tc>
        <w:tc>
          <w:tcPr>
            <w:tcW w:w="1134" w:type="dxa"/>
            <w:noWrap/>
            <w:vAlign w:val="center"/>
            <w:hideMark/>
          </w:tcPr>
          <w:p w14:paraId="74059813" w14:textId="77777777" w:rsidR="00314573" w:rsidRPr="00886E15" w:rsidRDefault="00314573" w:rsidP="00DB4ED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color w:val="000000"/>
                <w:sz w:val="18"/>
                <w:lang w:eastAsia="es-CL"/>
              </w:rPr>
            </w:pPr>
            <w:r w:rsidRPr="00886E15">
              <w:rPr>
                <w:rFonts w:ascii="Calibri" w:eastAsia="Times New Roman" w:hAnsi="Calibri" w:cs="Calibri"/>
                <w:noProof w:val="0"/>
                <w:color w:val="000000"/>
                <w:sz w:val="18"/>
                <w:lang w:eastAsia="es-CL"/>
              </w:rPr>
              <w:t>17%</w:t>
            </w:r>
          </w:p>
        </w:tc>
      </w:tr>
      <w:tr w:rsidR="00314573" w:rsidRPr="008028E2" w14:paraId="07CAFF67" w14:textId="77777777" w:rsidTr="00DB4E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69D35F81" w14:textId="77777777" w:rsidR="00314573" w:rsidRPr="00886E15" w:rsidRDefault="00314573" w:rsidP="00DB4ED2">
            <w:pPr>
              <w:jc w:val="right"/>
              <w:rPr>
                <w:rFonts w:ascii="Calibri" w:eastAsia="Times New Roman" w:hAnsi="Calibri" w:cs="Calibri"/>
                <w:i/>
                <w:noProof w:val="0"/>
                <w:color w:val="000000"/>
                <w:sz w:val="18"/>
                <w:lang w:eastAsia="es-CL"/>
              </w:rPr>
            </w:pPr>
            <w:r w:rsidRPr="00886E15">
              <w:rPr>
                <w:rFonts w:ascii="Calibri" w:eastAsia="Times New Roman" w:hAnsi="Calibri" w:cs="Calibri"/>
                <w:i/>
                <w:noProof w:val="0"/>
                <w:color w:val="000000"/>
                <w:sz w:val="18"/>
                <w:lang w:eastAsia="es-CL"/>
              </w:rPr>
              <w:t>Total</w:t>
            </w:r>
          </w:p>
        </w:tc>
        <w:tc>
          <w:tcPr>
            <w:tcW w:w="1670" w:type="dxa"/>
            <w:noWrap/>
            <w:vAlign w:val="center"/>
            <w:hideMark/>
          </w:tcPr>
          <w:p w14:paraId="6D03C7A7" w14:textId="77777777" w:rsidR="00314573" w:rsidRPr="00886E15" w:rsidRDefault="00314573" w:rsidP="00DB4E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noProof w:val="0"/>
                <w:color w:val="000000"/>
                <w:sz w:val="18"/>
                <w:lang w:eastAsia="es-CL"/>
              </w:rPr>
            </w:pPr>
            <w:r w:rsidRPr="00886E15">
              <w:rPr>
                <w:rFonts w:ascii="Calibri" w:eastAsia="Times New Roman" w:hAnsi="Calibri" w:cs="Calibri"/>
                <w:b/>
                <w:i/>
                <w:noProof w:val="0"/>
                <w:color w:val="000000"/>
                <w:sz w:val="18"/>
                <w:lang w:eastAsia="es-CL"/>
              </w:rPr>
              <w:t>136</w:t>
            </w:r>
          </w:p>
        </w:tc>
        <w:tc>
          <w:tcPr>
            <w:tcW w:w="2158" w:type="dxa"/>
            <w:noWrap/>
            <w:vAlign w:val="center"/>
            <w:hideMark/>
          </w:tcPr>
          <w:p w14:paraId="450F522C" w14:textId="0627E6ED" w:rsidR="00314573" w:rsidRPr="00886E15" w:rsidRDefault="00314573" w:rsidP="00DB4E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noProof w:val="0"/>
                <w:color w:val="000000"/>
                <w:sz w:val="18"/>
                <w:lang w:eastAsia="es-CL"/>
              </w:rPr>
            </w:pPr>
            <w:r w:rsidRPr="00886E15">
              <w:rPr>
                <w:rFonts w:ascii="Calibri" w:eastAsia="Times New Roman" w:hAnsi="Calibri" w:cs="Calibri"/>
                <w:b/>
                <w:i/>
                <w:noProof w:val="0"/>
                <w:color w:val="000000"/>
                <w:sz w:val="18"/>
                <w:lang w:eastAsia="es-CL"/>
              </w:rPr>
              <w:t>1</w:t>
            </w:r>
            <w:r w:rsidR="00812E7C" w:rsidRPr="00886E15">
              <w:rPr>
                <w:rFonts w:ascii="Calibri" w:eastAsia="Times New Roman" w:hAnsi="Calibri" w:cs="Calibri"/>
                <w:b/>
                <w:i/>
                <w:noProof w:val="0"/>
                <w:color w:val="000000"/>
                <w:sz w:val="18"/>
                <w:lang w:eastAsia="es-CL"/>
              </w:rPr>
              <w:t>,</w:t>
            </w:r>
            <w:r w:rsidRPr="00886E15">
              <w:rPr>
                <w:rFonts w:ascii="Calibri" w:eastAsia="Times New Roman" w:hAnsi="Calibri" w:cs="Calibri"/>
                <w:b/>
                <w:i/>
                <w:noProof w:val="0"/>
                <w:color w:val="000000"/>
                <w:sz w:val="18"/>
                <w:lang w:eastAsia="es-CL"/>
              </w:rPr>
              <w:t>882</w:t>
            </w:r>
            <w:r w:rsidR="00812E7C" w:rsidRPr="00886E15">
              <w:rPr>
                <w:rFonts w:ascii="Calibri" w:eastAsia="Times New Roman" w:hAnsi="Calibri" w:cs="Calibri"/>
                <w:b/>
                <w:i/>
                <w:noProof w:val="0"/>
                <w:color w:val="000000"/>
                <w:sz w:val="18"/>
                <w:lang w:eastAsia="es-CL"/>
              </w:rPr>
              <w:t>,</w:t>
            </w:r>
            <w:r w:rsidRPr="00886E15">
              <w:rPr>
                <w:rFonts w:ascii="Calibri" w:eastAsia="Times New Roman" w:hAnsi="Calibri" w:cs="Calibri"/>
                <w:b/>
                <w:i/>
                <w:noProof w:val="0"/>
                <w:color w:val="000000"/>
                <w:sz w:val="18"/>
                <w:lang w:eastAsia="es-CL"/>
              </w:rPr>
              <w:t>667</w:t>
            </w:r>
          </w:p>
        </w:tc>
        <w:tc>
          <w:tcPr>
            <w:tcW w:w="1134" w:type="dxa"/>
            <w:noWrap/>
            <w:vAlign w:val="center"/>
            <w:hideMark/>
          </w:tcPr>
          <w:p w14:paraId="77D0293D" w14:textId="77777777" w:rsidR="00314573" w:rsidRPr="00886E15" w:rsidRDefault="00314573" w:rsidP="00DB4E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noProof w:val="0"/>
                <w:color w:val="000000"/>
                <w:sz w:val="18"/>
                <w:lang w:eastAsia="es-CL"/>
              </w:rPr>
            </w:pPr>
            <w:r w:rsidRPr="00886E15">
              <w:rPr>
                <w:rFonts w:ascii="Calibri" w:eastAsia="Times New Roman" w:hAnsi="Calibri" w:cs="Calibri"/>
                <w:b/>
                <w:i/>
                <w:noProof w:val="0"/>
                <w:color w:val="000000"/>
                <w:sz w:val="18"/>
                <w:lang w:eastAsia="es-CL"/>
              </w:rPr>
              <w:t>100%</w:t>
            </w:r>
          </w:p>
        </w:tc>
      </w:tr>
    </w:tbl>
    <w:p w14:paraId="39ECFC6E" w14:textId="793EC859" w:rsidR="00535E6B" w:rsidRPr="00886E15" w:rsidRDefault="00535E6B" w:rsidP="00886E15">
      <w:pPr>
        <w:spacing w:before="120" w:after="120" w:line="240" w:lineRule="auto"/>
        <w:jc w:val="both"/>
        <w:rPr>
          <w:noProof w:val="0"/>
        </w:rPr>
      </w:pPr>
      <w:r w:rsidRPr="00886E15">
        <w:rPr>
          <w:noProof w:val="0"/>
        </w:rPr>
        <w:t xml:space="preserve">Tables No13 and No14 show </w:t>
      </w:r>
      <w:r w:rsidR="00E85CA2" w:rsidRPr="00886E15">
        <w:rPr>
          <w:noProof w:val="0"/>
        </w:rPr>
        <w:t xml:space="preserve">disbursements of </w:t>
      </w:r>
      <w:r w:rsidRPr="00886E15">
        <w:rPr>
          <w:noProof w:val="0"/>
        </w:rPr>
        <w:t xml:space="preserve">GEF funds and co-financing from </w:t>
      </w:r>
      <w:r w:rsidR="00461127" w:rsidRPr="00AB0B93">
        <w:rPr>
          <w:noProof w:val="0"/>
        </w:rPr>
        <w:t>IDEAM, according</w:t>
      </w:r>
      <w:r w:rsidRPr="00886E15">
        <w:rPr>
          <w:noProof w:val="0"/>
        </w:rPr>
        <w:t xml:space="preserve"> to planned </w:t>
      </w:r>
      <w:r w:rsidR="00A81407" w:rsidRPr="00886E15">
        <w:rPr>
          <w:noProof w:val="0"/>
        </w:rPr>
        <w:t xml:space="preserve">in prodoc </w:t>
      </w:r>
      <w:r w:rsidRPr="00886E15">
        <w:rPr>
          <w:noProof w:val="0"/>
        </w:rPr>
        <w:t xml:space="preserve">for each result </w:t>
      </w:r>
      <w:r w:rsidR="00A81407" w:rsidRPr="00886E15">
        <w:rPr>
          <w:noProof w:val="0"/>
        </w:rPr>
        <w:t xml:space="preserve">compared with what was </w:t>
      </w:r>
      <w:r w:rsidR="0060461E" w:rsidRPr="00AB0B93">
        <w:rPr>
          <w:noProof w:val="0"/>
        </w:rPr>
        <w:t>spent</w:t>
      </w:r>
      <w:r w:rsidRPr="00886E15">
        <w:rPr>
          <w:noProof w:val="0"/>
        </w:rPr>
        <w:t xml:space="preserve"> during 2014-2017. As it can be noted, 81% </w:t>
      </w:r>
      <w:r w:rsidR="00A81407" w:rsidRPr="00886E15">
        <w:rPr>
          <w:noProof w:val="0"/>
        </w:rPr>
        <w:t>of</w:t>
      </w:r>
      <w:r w:rsidRPr="00886E15">
        <w:rPr>
          <w:noProof w:val="0"/>
        </w:rPr>
        <w:t xml:space="preserve"> GEF</w:t>
      </w:r>
      <w:r w:rsidR="004E3262" w:rsidRPr="00886E15">
        <w:rPr>
          <w:noProof w:val="0"/>
        </w:rPr>
        <w:t xml:space="preserve"> </w:t>
      </w:r>
      <w:r w:rsidRPr="00886E15">
        <w:rPr>
          <w:noProof w:val="0"/>
        </w:rPr>
        <w:t xml:space="preserve">resources </w:t>
      </w:r>
      <w:r w:rsidR="004E3262" w:rsidRPr="00886E15">
        <w:rPr>
          <w:noProof w:val="0"/>
        </w:rPr>
        <w:t xml:space="preserve">and </w:t>
      </w:r>
      <w:r w:rsidRPr="00886E15">
        <w:rPr>
          <w:noProof w:val="0"/>
        </w:rPr>
        <w:t xml:space="preserve">98% </w:t>
      </w:r>
      <w:r w:rsidR="004E3262" w:rsidRPr="00886E15">
        <w:rPr>
          <w:noProof w:val="0"/>
        </w:rPr>
        <w:t xml:space="preserve">of funds provided by IDEAM were </w:t>
      </w:r>
      <w:r w:rsidR="00A81407" w:rsidRPr="00886E15">
        <w:rPr>
          <w:noProof w:val="0"/>
        </w:rPr>
        <w:t>disbursed</w:t>
      </w:r>
      <w:r w:rsidR="004E3262" w:rsidRPr="00886E15">
        <w:rPr>
          <w:noProof w:val="0"/>
        </w:rPr>
        <w:t xml:space="preserve">, leaving a </w:t>
      </w:r>
      <w:r w:rsidR="0016237F" w:rsidRPr="00886E15">
        <w:rPr>
          <w:noProof w:val="0"/>
        </w:rPr>
        <w:t>remaining balance o</w:t>
      </w:r>
      <w:r w:rsidR="004E3262" w:rsidRPr="00886E15">
        <w:rPr>
          <w:noProof w:val="0"/>
        </w:rPr>
        <w:t xml:space="preserve">f </w:t>
      </w:r>
      <w:r w:rsidR="0060461E" w:rsidRPr="00AB0B93">
        <w:rPr>
          <w:noProof w:val="0"/>
        </w:rPr>
        <w:t>approximately</w:t>
      </w:r>
      <w:r w:rsidR="004E3262" w:rsidRPr="00886E15">
        <w:rPr>
          <w:noProof w:val="0"/>
        </w:rPr>
        <w:t xml:space="preserve"> US$ 376,000.</w:t>
      </w:r>
      <w:r w:rsidRPr="00886E15">
        <w:rPr>
          <w:noProof w:val="0"/>
        </w:rPr>
        <w:t xml:space="preserve"> </w:t>
      </w:r>
    </w:p>
    <w:p w14:paraId="1A1D6304" w14:textId="414076C2" w:rsidR="006D34FD" w:rsidRPr="00886E15" w:rsidRDefault="0016237F" w:rsidP="00886E15">
      <w:pPr>
        <w:spacing w:after="120" w:line="240" w:lineRule="auto"/>
        <w:jc w:val="both"/>
        <w:rPr>
          <w:noProof w:val="0"/>
        </w:rPr>
      </w:pPr>
      <w:r w:rsidRPr="00886E15">
        <w:rPr>
          <w:noProof w:val="0"/>
        </w:rPr>
        <w:t xml:space="preserve">There was an under </w:t>
      </w:r>
      <w:r w:rsidR="0060461E" w:rsidRPr="00AB0B93">
        <w:rPr>
          <w:noProof w:val="0"/>
        </w:rPr>
        <w:t>execution</w:t>
      </w:r>
      <w:r w:rsidRPr="00886E15">
        <w:rPr>
          <w:noProof w:val="0"/>
        </w:rPr>
        <w:t xml:space="preserve"> of GEF funds in 2014 (see Table No13, only 16% from planned)</w:t>
      </w:r>
      <w:r w:rsidR="006D34FD" w:rsidRPr="00886E15">
        <w:rPr>
          <w:noProof w:val="0"/>
        </w:rPr>
        <w:t>, beco</w:t>
      </w:r>
      <w:r w:rsidRPr="00886E15">
        <w:rPr>
          <w:noProof w:val="0"/>
        </w:rPr>
        <w:t xml:space="preserve">ming better in 2015 with an execution of 60%, while in 2016 there was an execution </w:t>
      </w:r>
      <w:r w:rsidR="006D0755" w:rsidRPr="00886E15">
        <w:rPr>
          <w:noProof w:val="0"/>
        </w:rPr>
        <w:t xml:space="preserve">in excess of 65%, as a result from </w:t>
      </w:r>
      <w:r w:rsidR="00414F82" w:rsidRPr="00AB0B93">
        <w:rPr>
          <w:noProof w:val="0"/>
        </w:rPr>
        <w:t>carryover</w:t>
      </w:r>
      <w:r w:rsidR="006D0755" w:rsidRPr="00886E15">
        <w:rPr>
          <w:noProof w:val="0"/>
        </w:rPr>
        <w:t xml:space="preserve"> funds from </w:t>
      </w:r>
      <w:r w:rsidR="0060461E" w:rsidRPr="00AB0B93">
        <w:rPr>
          <w:noProof w:val="0"/>
        </w:rPr>
        <w:t>earlier</w:t>
      </w:r>
      <w:r w:rsidR="006D0755" w:rsidRPr="00886E15">
        <w:rPr>
          <w:noProof w:val="0"/>
        </w:rPr>
        <w:t xml:space="preserve"> years. Regarding expenditures per result, it should </w:t>
      </w:r>
      <w:r w:rsidR="0060461E">
        <w:rPr>
          <w:noProof w:val="0"/>
        </w:rPr>
        <w:t xml:space="preserve">be </w:t>
      </w:r>
      <w:r w:rsidR="006D0755" w:rsidRPr="00886E15">
        <w:rPr>
          <w:noProof w:val="0"/>
        </w:rPr>
        <w:t xml:space="preserve">noted that there </w:t>
      </w:r>
      <w:r w:rsidR="0060461E" w:rsidRPr="00AB0B93">
        <w:rPr>
          <w:noProof w:val="0"/>
        </w:rPr>
        <w:t>were</w:t>
      </w:r>
      <w:r w:rsidR="006D0755" w:rsidRPr="00886E15">
        <w:rPr>
          <w:noProof w:val="0"/>
        </w:rPr>
        <w:t xml:space="preserve"> almost no reassignments for GEF funds, maintaining almost all </w:t>
      </w:r>
      <w:r w:rsidR="0060461E" w:rsidRPr="00AB0B93">
        <w:rPr>
          <w:noProof w:val="0"/>
        </w:rPr>
        <w:t>original</w:t>
      </w:r>
      <w:r w:rsidR="006D0755" w:rsidRPr="00886E15">
        <w:rPr>
          <w:noProof w:val="0"/>
        </w:rPr>
        <w:t xml:space="preserve"> budgets specified on the prodoc.</w:t>
      </w:r>
      <w:r w:rsidRPr="00886E15">
        <w:rPr>
          <w:noProof w:val="0"/>
        </w:rPr>
        <w:t xml:space="preserve"> </w:t>
      </w:r>
    </w:p>
    <w:p w14:paraId="28DF9CB6" w14:textId="5496DC10" w:rsidR="00AA380F" w:rsidRPr="00886E15" w:rsidRDefault="00D536A5" w:rsidP="00886E15">
      <w:pPr>
        <w:spacing w:after="120" w:line="240" w:lineRule="auto"/>
        <w:jc w:val="both"/>
        <w:rPr>
          <w:noProof w:val="0"/>
        </w:rPr>
      </w:pPr>
      <w:r w:rsidRPr="00886E15">
        <w:rPr>
          <w:noProof w:val="0"/>
        </w:rPr>
        <w:t>Regard</w:t>
      </w:r>
      <w:r w:rsidR="006D0755" w:rsidRPr="00886E15">
        <w:rPr>
          <w:noProof w:val="0"/>
        </w:rPr>
        <w:t>in</w:t>
      </w:r>
      <w:r w:rsidRPr="00886E15">
        <w:rPr>
          <w:noProof w:val="0"/>
        </w:rPr>
        <w:t>g</w:t>
      </w:r>
      <w:r w:rsidR="006D0755" w:rsidRPr="00886E15">
        <w:rPr>
          <w:noProof w:val="0"/>
        </w:rPr>
        <w:t xml:space="preserve"> IDEAM resources (see Table No14), it is noted that these were mainly used in results 2 and 6 (64%). It is also noted that funds initially destined to Results 4 and 5 were reassigned mainly to Result 6 (project administration)</w:t>
      </w:r>
      <w:r w:rsidR="00AA685F" w:rsidRPr="00886E15">
        <w:rPr>
          <w:noProof w:val="0"/>
        </w:rPr>
        <w:t xml:space="preserve">, </w:t>
      </w:r>
      <w:r w:rsidR="00222BA9" w:rsidRPr="00886E15">
        <w:rPr>
          <w:noProof w:val="0"/>
        </w:rPr>
        <w:t xml:space="preserve">appearing </w:t>
      </w:r>
      <w:r w:rsidR="00AA685F" w:rsidRPr="00886E15">
        <w:rPr>
          <w:noProof w:val="0"/>
        </w:rPr>
        <w:t xml:space="preserve">an execution in excess of </w:t>
      </w:r>
      <w:r w:rsidR="0060461E" w:rsidRPr="00AB0B93">
        <w:rPr>
          <w:noProof w:val="0"/>
        </w:rPr>
        <w:t>approximately</w:t>
      </w:r>
      <w:r w:rsidR="00AA685F" w:rsidRPr="00886E15">
        <w:rPr>
          <w:noProof w:val="0"/>
        </w:rPr>
        <w:t xml:space="preserve"> 50% for this item. </w:t>
      </w:r>
    </w:p>
    <w:p w14:paraId="11B4B7CF" w14:textId="77777777" w:rsidR="00314573" w:rsidRPr="00886E15" w:rsidRDefault="00314573" w:rsidP="00314573">
      <w:pPr>
        <w:jc w:val="both"/>
        <w:rPr>
          <w:noProof w:val="0"/>
        </w:rPr>
        <w:sectPr w:rsidR="00314573" w:rsidRPr="00886E15" w:rsidSect="00DF205A">
          <w:pgSz w:w="12240" w:h="15840" w:code="1"/>
          <w:pgMar w:top="1417" w:right="1701" w:bottom="1417" w:left="1701" w:header="708" w:footer="708" w:gutter="0"/>
          <w:cols w:space="708"/>
          <w:docGrid w:linePitch="360"/>
        </w:sectPr>
      </w:pPr>
    </w:p>
    <w:p w14:paraId="71B77D15" w14:textId="2E52E353" w:rsidR="002F4088" w:rsidRPr="00886E15" w:rsidRDefault="00AA685F" w:rsidP="00886E15">
      <w:pPr>
        <w:spacing w:after="0" w:line="240" w:lineRule="auto"/>
        <w:ind w:hanging="709"/>
        <w:rPr>
          <w:i/>
          <w:noProof w:val="0"/>
          <w:sz w:val="20"/>
        </w:rPr>
      </w:pPr>
      <w:r w:rsidRPr="00886E15">
        <w:rPr>
          <w:noProof w:val="0"/>
        </w:rPr>
        <w:lastRenderedPageBreak/>
        <w:t>Table No</w:t>
      </w:r>
      <w:r w:rsidR="00E94DC3" w:rsidRPr="00886E15">
        <w:rPr>
          <w:i/>
          <w:noProof w:val="0"/>
          <w:sz w:val="20"/>
        </w:rPr>
        <w:t>1</w:t>
      </w:r>
      <w:r w:rsidR="00FE79DB" w:rsidRPr="00886E15">
        <w:rPr>
          <w:i/>
          <w:noProof w:val="0"/>
          <w:sz w:val="20"/>
        </w:rPr>
        <w:t>3</w:t>
      </w:r>
      <w:r w:rsidR="002F4088" w:rsidRPr="00886E15">
        <w:rPr>
          <w:i/>
          <w:noProof w:val="0"/>
          <w:sz w:val="20"/>
        </w:rPr>
        <w:t xml:space="preserve">: </w:t>
      </w:r>
      <w:r w:rsidRPr="00886E15">
        <w:rPr>
          <w:i/>
          <w:noProof w:val="0"/>
          <w:sz w:val="20"/>
        </w:rPr>
        <w:t>Total expenditures evolution for GEF project funds (in</w:t>
      </w:r>
      <w:r w:rsidR="00185261" w:rsidRPr="00886E15">
        <w:rPr>
          <w:i/>
          <w:noProof w:val="0"/>
          <w:sz w:val="20"/>
        </w:rPr>
        <w:t xml:space="preserve"> US$</w:t>
      </w:r>
      <w:r w:rsidRPr="00886E15">
        <w:rPr>
          <w:i/>
          <w:noProof w:val="0"/>
          <w:sz w:val="20"/>
        </w:rPr>
        <w:t>)</w:t>
      </w:r>
      <w:r w:rsidR="002F4088" w:rsidRPr="00886E15">
        <w:rPr>
          <w:i/>
          <w:noProof w:val="0"/>
          <w:sz w:val="20"/>
        </w:rPr>
        <w:t xml:space="preserve">, </w:t>
      </w:r>
      <w:r w:rsidRPr="00886E15">
        <w:rPr>
          <w:i/>
          <w:noProof w:val="0"/>
          <w:sz w:val="20"/>
        </w:rPr>
        <w:t>including balances</w:t>
      </w:r>
      <w:r w:rsidR="00304422" w:rsidRPr="00886E15">
        <w:rPr>
          <w:i/>
          <w:noProof w:val="0"/>
          <w:sz w:val="20"/>
        </w:rPr>
        <w:t xml:space="preserve"> as</w:t>
      </w:r>
      <w:r w:rsidRPr="00886E15">
        <w:rPr>
          <w:i/>
          <w:noProof w:val="0"/>
          <w:sz w:val="20"/>
        </w:rPr>
        <w:t xml:space="preserve"> at </w:t>
      </w:r>
      <w:r w:rsidR="0060461E" w:rsidRPr="00AB0B93">
        <w:rPr>
          <w:i/>
          <w:noProof w:val="0"/>
          <w:sz w:val="20"/>
        </w:rPr>
        <w:t>July</w:t>
      </w:r>
      <w:r w:rsidRPr="00886E15">
        <w:rPr>
          <w:i/>
          <w:noProof w:val="0"/>
          <w:sz w:val="20"/>
        </w:rPr>
        <w:t xml:space="preserve"> 2017</w:t>
      </w:r>
      <w:r w:rsidR="00185261" w:rsidRPr="00886E15">
        <w:rPr>
          <w:rStyle w:val="Refdenotaalpie"/>
          <w:i/>
          <w:noProof w:val="0"/>
          <w:sz w:val="20"/>
        </w:rPr>
        <w:footnoteReference w:id="29"/>
      </w:r>
      <w:r w:rsidR="002F4088" w:rsidRPr="00886E15">
        <w:rPr>
          <w:i/>
          <w:noProof w:val="0"/>
          <w:sz w:val="20"/>
        </w:rPr>
        <w:t>.</w:t>
      </w:r>
    </w:p>
    <w:tbl>
      <w:tblPr>
        <w:tblStyle w:val="Tabladecuadrcula5oscura-nfasis61"/>
        <w:tblW w:w="14317" w:type="dxa"/>
        <w:tblInd w:w="-714" w:type="dxa"/>
        <w:tblLayout w:type="fixed"/>
        <w:tblLook w:val="04A0" w:firstRow="1" w:lastRow="0" w:firstColumn="1" w:lastColumn="0" w:noHBand="0" w:noVBand="1"/>
      </w:tblPr>
      <w:tblGrid>
        <w:gridCol w:w="993"/>
        <w:gridCol w:w="1134"/>
        <w:gridCol w:w="850"/>
        <w:gridCol w:w="567"/>
        <w:gridCol w:w="851"/>
        <w:gridCol w:w="850"/>
        <w:gridCol w:w="709"/>
        <w:gridCol w:w="851"/>
        <w:gridCol w:w="850"/>
        <w:gridCol w:w="851"/>
        <w:gridCol w:w="850"/>
        <w:gridCol w:w="851"/>
        <w:gridCol w:w="708"/>
        <w:gridCol w:w="993"/>
        <w:gridCol w:w="992"/>
        <w:gridCol w:w="567"/>
        <w:gridCol w:w="850"/>
      </w:tblGrid>
      <w:tr w:rsidR="0054344F" w:rsidRPr="00C90CA3" w14:paraId="2AA1C634" w14:textId="77777777" w:rsidTr="00886E1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3" w:type="dxa"/>
            <w:vMerge w:val="restart"/>
            <w:noWrap/>
            <w:vAlign w:val="center"/>
            <w:hideMark/>
          </w:tcPr>
          <w:p w14:paraId="13AFC0F4" w14:textId="3CE7B527" w:rsidR="00450546" w:rsidRPr="00886E15" w:rsidRDefault="002F4088" w:rsidP="00BE0EF3">
            <w:pPr>
              <w:jc w:val="center"/>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T</w:t>
            </w:r>
            <w:r w:rsidR="00AA685F" w:rsidRPr="00886E15">
              <w:rPr>
                <w:rFonts w:eastAsia="Times New Roman" w:cstheme="minorHAnsi"/>
                <w:noProof w:val="0"/>
                <w:color w:val="000000"/>
                <w:sz w:val="18"/>
                <w:szCs w:val="18"/>
                <w:lang w:eastAsia="es-CL"/>
              </w:rPr>
              <w:t>ype</w:t>
            </w:r>
            <w:r w:rsidRPr="00886E15">
              <w:rPr>
                <w:rFonts w:eastAsia="Times New Roman" w:cstheme="minorHAnsi"/>
                <w:noProof w:val="0"/>
                <w:color w:val="000000"/>
                <w:sz w:val="18"/>
                <w:szCs w:val="18"/>
                <w:lang w:eastAsia="es-CL"/>
              </w:rPr>
              <w:t>/</w:t>
            </w:r>
          </w:p>
          <w:p w14:paraId="274689AA" w14:textId="201D7662" w:rsidR="002F4088" w:rsidRPr="00886E15" w:rsidRDefault="00AA685F" w:rsidP="00BE0EF3">
            <w:pPr>
              <w:jc w:val="center"/>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Source</w:t>
            </w:r>
          </w:p>
        </w:tc>
        <w:tc>
          <w:tcPr>
            <w:tcW w:w="2551" w:type="dxa"/>
            <w:gridSpan w:val="3"/>
            <w:shd w:val="clear" w:color="auto" w:fill="92D050"/>
            <w:noWrap/>
            <w:vAlign w:val="center"/>
            <w:hideMark/>
          </w:tcPr>
          <w:p w14:paraId="581BFC1F" w14:textId="77777777" w:rsidR="002F4088" w:rsidRPr="00886E15" w:rsidRDefault="002F4088" w:rsidP="00BE0E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noProof w:val="0"/>
                <w:color w:val="000000"/>
                <w:sz w:val="18"/>
                <w:szCs w:val="18"/>
                <w:lang w:eastAsia="es-CL"/>
              </w:rPr>
            </w:pPr>
            <w:r w:rsidRPr="00886E15">
              <w:rPr>
                <w:rFonts w:eastAsia="Times New Roman" w:cstheme="minorHAnsi"/>
                <w:noProof w:val="0"/>
                <w:color w:val="000000"/>
                <w:sz w:val="18"/>
                <w:szCs w:val="18"/>
                <w:lang w:eastAsia="es-CL"/>
              </w:rPr>
              <w:t>2014</w:t>
            </w:r>
          </w:p>
        </w:tc>
        <w:tc>
          <w:tcPr>
            <w:tcW w:w="0" w:type="dxa"/>
            <w:gridSpan w:val="3"/>
            <w:shd w:val="clear" w:color="auto" w:fill="92D050"/>
            <w:vAlign w:val="center"/>
          </w:tcPr>
          <w:p w14:paraId="44A42866" w14:textId="77777777" w:rsidR="002F4088" w:rsidRPr="00886E15" w:rsidRDefault="002F4088" w:rsidP="00BE0E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noProof w:val="0"/>
                <w:color w:val="000000"/>
                <w:sz w:val="18"/>
                <w:szCs w:val="18"/>
                <w:lang w:eastAsia="es-CL"/>
              </w:rPr>
            </w:pPr>
            <w:r w:rsidRPr="00886E15">
              <w:rPr>
                <w:rFonts w:eastAsia="Times New Roman" w:cstheme="minorHAnsi"/>
                <w:noProof w:val="0"/>
                <w:color w:val="000000"/>
                <w:sz w:val="18"/>
                <w:szCs w:val="18"/>
                <w:lang w:eastAsia="es-CL"/>
              </w:rPr>
              <w:t>2015</w:t>
            </w:r>
          </w:p>
        </w:tc>
        <w:tc>
          <w:tcPr>
            <w:tcW w:w="0" w:type="dxa"/>
            <w:gridSpan w:val="3"/>
            <w:vAlign w:val="center"/>
          </w:tcPr>
          <w:p w14:paraId="68AEA38C" w14:textId="77777777" w:rsidR="002F4088" w:rsidRPr="00886E15" w:rsidRDefault="002F4088" w:rsidP="00BE0E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2016</w:t>
            </w:r>
          </w:p>
        </w:tc>
        <w:tc>
          <w:tcPr>
            <w:tcW w:w="0" w:type="dxa"/>
            <w:gridSpan w:val="3"/>
            <w:shd w:val="clear" w:color="auto" w:fill="92D050"/>
            <w:noWrap/>
            <w:vAlign w:val="center"/>
            <w:hideMark/>
          </w:tcPr>
          <w:p w14:paraId="0EC5318A" w14:textId="77777777" w:rsidR="002F4088" w:rsidRPr="00886E15" w:rsidRDefault="002F4088" w:rsidP="00BE0E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2017</w:t>
            </w:r>
          </w:p>
        </w:tc>
        <w:tc>
          <w:tcPr>
            <w:tcW w:w="0" w:type="dxa"/>
            <w:gridSpan w:val="4"/>
            <w:noWrap/>
            <w:vAlign w:val="center"/>
            <w:hideMark/>
          </w:tcPr>
          <w:p w14:paraId="3E0A4264" w14:textId="25533F95" w:rsidR="002F4088" w:rsidRPr="00886E15" w:rsidRDefault="002F4088" w:rsidP="00BE0E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Totals</w:t>
            </w:r>
          </w:p>
        </w:tc>
      </w:tr>
      <w:tr w:rsidR="0054344F" w:rsidRPr="00C90CA3" w14:paraId="4C6CD083" w14:textId="77777777" w:rsidTr="005434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3" w:type="dxa"/>
            <w:vMerge/>
            <w:vAlign w:val="center"/>
            <w:hideMark/>
          </w:tcPr>
          <w:p w14:paraId="1B3D847F" w14:textId="77777777" w:rsidR="002F4088" w:rsidRPr="00886E15" w:rsidRDefault="002F4088" w:rsidP="00BE0EF3">
            <w:pPr>
              <w:jc w:val="center"/>
              <w:rPr>
                <w:rFonts w:eastAsia="Times New Roman" w:cstheme="minorHAnsi"/>
                <w:noProof w:val="0"/>
                <w:color w:val="000000"/>
                <w:sz w:val="18"/>
                <w:szCs w:val="18"/>
                <w:lang w:eastAsia="es-CL"/>
              </w:rPr>
            </w:pPr>
          </w:p>
        </w:tc>
        <w:tc>
          <w:tcPr>
            <w:tcW w:w="1134" w:type="dxa"/>
            <w:noWrap/>
            <w:vAlign w:val="center"/>
            <w:hideMark/>
          </w:tcPr>
          <w:p w14:paraId="2210BA2E" w14:textId="05BAF08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Plan</w:t>
            </w:r>
            <w:r w:rsidR="00AA685F" w:rsidRPr="00886E15">
              <w:rPr>
                <w:rFonts w:eastAsia="Times New Roman" w:cstheme="minorHAnsi"/>
                <w:b/>
                <w:i/>
                <w:noProof w:val="0"/>
                <w:color w:val="000000"/>
                <w:sz w:val="18"/>
                <w:szCs w:val="18"/>
                <w:lang w:eastAsia="es-CL"/>
              </w:rPr>
              <w:t>ned</w:t>
            </w:r>
          </w:p>
        </w:tc>
        <w:tc>
          <w:tcPr>
            <w:tcW w:w="850" w:type="dxa"/>
            <w:noWrap/>
            <w:vAlign w:val="center"/>
            <w:hideMark/>
          </w:tcPr>
          <w:p w14:paraId="76C33978" w14:textId="6D2ADCEF" w:rsidR="002F4088" w:rsidRPr="00886E15" w:rsidRDefault="00AA685F"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Actual</w:t>
            </w:r>
          </w:p>
        </w:tc>
        <w:tc>
          <w:tcPr>
            <w:tcW w:w="567" w:type="dxa"/>
            <w:noWrap/>
            <w:vAlign w:val="center"/>
            <w:hideMark/>
          </w:tcPr>
          <w:p w14:paraId="3A80AABA"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w:t>
            </w:r>
          </w:p>
        </w:tc>
        <w:tc>
          <w:tcPr>
            <w:tcW w:w="851" w:type="dxa"/>
            <w:noWrap/>
            <w:vAlign w:val="center"/>
            <w:hideMark/>
          </w:tcPr>
          <w:p w14:paraId="75227E67" w14:textId="206AA8A6"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Plan</w:t>
            </w:r>
            <w:r w:rsidR="00AA685F" w:rsidRPr="00886E15">
              <w:rPr>
                <w:rFonts w:eastAsia="Times New Roman" w:cstheme="minorHAnsi"/>
                <w:b/>
                <w:i/>
                <w:noProof w:val="0"/>
                <w:color w:val="000000"/>
                <w:sz w:val="18"/>
                <w:szCs w:val="18"/>
                <w:lang w:eastAsia="es-CL"/>
              </w:rPr>
              <w:t>ned</w:t>
            </w:r>
          </w:p>
        </w:tc>
        <w:tc>
          <w:tcPr>
            <w:tcW w:w="850" w:type="dxa"/>
            <w:noWrap/>
            <w:vAlign w:val="center"/>
            <w:hideMark/>
          </w:tcPr>
          <w:p w14:paraId="475837A5" w14:textId="36D4AA78" w:rsidR="002F4088" w:rsidRPr="00886E15" w:rsidRDefault="00AA685F"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Actual</w:t>
            </w:r>
          </w:p>
        </w:tc>
        <w:tc>
          <w:tcPr>
            <w:tcW w:w="709" w:type="dxa"/>
            <w:noWrap/>
            <w:vAlign w:val="center"/>
            <w:hideMark/>
          </w:tcPr>
          <w:p w14:paraId="1E5B8318"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w:t>
            </w:r>
          </w:p>
        </w:tc>
        <w:tc>
          <w:tcPr>
            <w:tcW w:w="851" w:type="dxa"/>
            <w:noWrap/>
            <w:vAlign w:val="center"/>
            <w:hideMark/>
          </w:tcPr>
          <w:p w14:paraId="37C0F481" w14:textId="179C7FFC"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Plan</w:t>
            </w:r>
            <w:r w:rsidR="00AA685F" w:rsidRPr="00886E15">
              <w:rPr>
                <w:rFonts w:eastAsia="Times New Roman" w:cstheme="minorHAnsi"/>
                <w:b/>
                <w:i/>
                <w:noProof w:val="0"/>
                <w:color w:val="000000"/>
                <w:sz w:val="18"/>
                <w:szCs w:val="18"/>
                <w:lang w:eastAsia="es-CL"/>
              </w:rPr>
              <w:t>ned</w:t>
            </w:r>
          </w:p>
        </w:tc>
        <w:tc>
          <w:tcPr>
            <w:tcW w:w="850" w:type="dxa"/>
            <w:noWrap/>
            <w:vAlign w:val="center"/>
            <w:hideMark/>
          </w:tcPr>
          <w:p w14:paraId="0070C8F7" w14:textId="69E69779" w:rsidR="002F4088" w:rsidRPr="00886E15" w:rsidRDefault="00AA685F"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Actual</w:t>
            </w:r>
          </w:p>
        </w:tc>
        <w:tc>
          <w:tcPr>
            <w:tcW w:w="851" w:type="dxa"/>
            <w:noWrap/>
            <w:vAlign w:val="center"/>
            <w:hideMark/>
          </w:tcPr>
          <w:p w14:paraId="01DA65E1"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w:t>
            </w:r>
          </w:p>
        </w:tc>
        <w:tc>
          <w:tcPr>
            <w:tcW w:w="850" w:type="dxa"/>
            <w:noWrap/>
            <w:vAlign w:val="center"/>
            <w:hideMark/>
          </w:tcPr>
          <w:p w14:paraId="32831A6B" w14:textId="4E4DEE40"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Plan</w:t>
            </w:r>
            <w:r w:rsidR="00AA685F" w:rsidRPr="00886E15">
              <w:rPr>
                <w:rFonts w:eastAsia="Times New Roman" w:cstheme="minorHAnsi"/>
                <w:b/>
                <w:i/>
                <w:noProof w:val="0"/>
                <w:color w:val="000000"/>
                <w:sz w:val="18"/>
                <w:szCs w:val="18"/>
                <w:lang w:eastAsia="es-CL"/>
              </w:rPr>
              <w:t>ned</w:t>
            </w:r>
          </w:p>
        </w:tc>
        <w:tc>
          <w:tcPr>
            <w:tcW w:w="851" w:type="dxa"/>
            <w:noWrap/>
            <w:vAlign w:val="center"/>
            <w:hideMark/>
          </w:tcPr>
          <w:p w14:paraId="6A994A41" w14:textId="1EB9D94E" w:rsidR="002F4088" w:rsidRPr="00886E15" w:rsidRDefault="00AA685F"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Actual</w:t>
            </w:r>
          </w:p>
        </w:tc>
        <w:tc>
          <w:tcPr>
            <w:tcW w:w="708" w:type="dxa"/>
            <w:noWrap/>
            <w:vAlign w:val="center"/>
            <w:hideMark/>
          </w:tcPr>
          <w:p w14:paraId="15C286D4"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w:t>
            </w:r>
          </w:p>
        </w:tc>
        <w:tc>
          <w:tcPr>
            <w:tcW w:w="993" w:type="dxa"/>
            <w:noWrap/>
            <w:vAlign w:val="center"/>
            <w:hideMark/>
          </w:tcPr>
          <w:p w14:paraId="62BB41B0" w14:textId="5AD246D2"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Plan</w:t>
            </w:r>
            <w:r w:rsidR="00AA685F" w:rsidRPr="00886E15">
              <w:rPr>
                <w:rFonts w:eastAsia="Times New Roman" w:cstheme="minorHAnsi"/>
                <w:b/>
                <w:i/>
                <w:noProof w:val="0"/>
                <w:color w:val="000000"/>
                <w:sz w:val="18"/>
                <w:szCs w:val="18"/>
                <w:lang w:eastAsia="es-CL"/>
              </w:rPr>
              <w:t>ned</w:t>
            </w:r>
          </w:p>
        </w:tc>
        <w:tc>
          <w:tcPr>
            <w:tcW w:w="992" w:type="dxa"/>
            <w:noWrap/>
            <w:vAlign w:val="center"/>
            <w:hideMark/>
          </w:tcPr>
          <w:p w14:paraId="44D3F280" w14:textId="4FF3DD0D" w:rsidR="002F4088" w:rsidRPr="00886E15" w:rsidRDefault="00AA685F"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Actual</w:t>
            </w:r>
          </w:p>
        </w:tc>
        <w:tc>
          <w:tcPr>
            <w:tcW w:w="567" w:type="dxa"/>
            <w:noWrap/>
            <w:vAlign w:val="center"/>
            <w:hideMark/>
          </w:tcPr>
          <w:p w14:paraId="120AF21E"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w:t>
            </w:r>
          </w:p>
        </w:tc>
        <w:tc>
          <w:tcPr>
            <w:tcW w:w="850" w:type="dxa"/>
            <w:noWrap/>
            <w:vAlign w:val="center"/>
            <w:hideMark/>
          </w:tcPr>
          <w:p w14:paraId="48F725AA" w14:textId="597411BD" w:rsidR="002F4088" w:rsidRPr="00886E15" w:rsidRDefault="00AA685F"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Balance</w:t>
            </w:r>
          </w:p>
        </w:tc>
      </w:tr>
      <w:tr w:rsidR="0054344F" w:rsidRPr="00C90CA3" w14:paraId="35A40212" w14:textId="77777777" w:rsidTr="0054344F">
        <w:trPr>
          <w:trHeight w:val="288"/>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587FEB2" w14:textId="54D96D94" w:rsidR="002F4088" w:rsidRPr="00886E15" w:rsidRDefault="002F4088" w:rsidP="00BE0EF3">
            <w:pPr>
              <w:jc w:val="center"/>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Result 1</w:t>
            </w:r>
          </w:p>
        </w:tc>
        <w:tc>
          <w:tcPr>
            <w:tcW w:w="1134" w:type="dxa"/>
            <w:noWrap/>
            <w:vAlign w:val="center"/>
            <w:hideMark/>
          </w:tcPr>
          <w:p w14:paraId="4D42A29E" w14:textId="344DB283"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5</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867</w:t>
            </w:r>
          </w:p>
        </w:tc>
        <w:tc>
          <w:tcPr>
            <w:tcW w:w="850" w:type="dxa"/>
            <w:noWrap/>
            <w:vAlign w:val="center"/>
            <w:hideMark/>
          </w:tcPr>
          <w:p w14:paraId="10656AD5" w14:textId="23C62D13"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027</w:t>
            </w:r>
          </w:p>
        </w:tc>
        <w:tc>
          <w:tcPr>
            <w:tcW w:w="567" w:type="dxa"/>
            <w:noWrap/>
            <w:vAlign w:val="center"/>
            <w:hideMark/>
          </w:tcPr>
          <w:p w14:paraId="1DC02248"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17%</w:t>
            </w:r>
          </w:p>
        </w:tc>
        <w:tc>
          <w:tcPr>
            <w:tcW w:w="851" w:type="dxa"/>
            <w:noWrap/>
            <w:vAlign w:val="center"/>
            <w:hideMark/>
          </w:tcPr>
          <w:p w14:paraId="6EEFE0C5" w14:textId="04BBF172"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41</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930</w:t>
            </w:r>
          </w:p>
        </w:tc>
        <w:tc>
          <w:tcPr>
            <w:tcW w:w="850" w:type="dxa"/>
            <w:noWrap/>
            <w:vAlign w:val="center"/>
            <w:hideMark/>
          </w:tcPr>
          <w:p w14:paraId="038EE3C0" w14:textId="392A571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494</w:t>
            </w:r>
          </w:p>
        </w:tc>
        <w:tc>
          <w:tcPr>
            <w:tcW w:w="709" w:type="dxa"/>
            <w:noWrap/>
            <w:vAlign w:val="center"/>
            <w:hideMark/>
          </w:tcPr>
          <w:p w14:paraId="1BC3EBBC"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6%</w:t>
            </w:r>
          </w:p>
        </w:tc>
        <w:tc>
          <w:tcPr>
            <w:tcW w:w="851" w:type="dxa"/>
            <w:noWrap/>
            <w:vAlign w:val="center"/>
            <w:hideMark/>
          </w:tcPr>
          <w:p w14:paraId="46373A80" w14:textId="285BDB6F"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647</w:t>
            </w:r>
          </w:p>
        </w:tc>
        <w:tc>
          <w:tcPr>
            <w:tcW w:w="850" w:type="dxa"/>
            <w:noWrap/>
            <w:vAlign w:val="center"/>
            <w:hideMark/>
          </w:tcPr>
          <w:p w14:paraId="4FCC2AF9" w14:textId="66FDEF23"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28</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195</w:t>
            </w:r>
          </w:p>
        </w:tc>
        <w:tc>
          <w:tcPr>
            <w:tcW w:w="851" w:type="dxa"/>
            <w:noWrap/>
            <w:vAlign w:val="center"/>
            <w:hideMark/>
          </w:tcPr>
          <w:p w14:paraId="66997091"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1065%</w:t>
            </w:r>
          </w:p>
        </w:tc>
        <w:tc>
          <w:tcPr>
            <w:tcW w:w="850" w:type="dxa"/>
            <w:noWrap/>
            <w:vAlign w:val="center"/>
            <w:hideMark/>
          </w:tcPr>
          <w:p w14:paraId="278049E9"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N/A</w:t>
            </w:r>
          </w:p>
        </w:tc>
        <w:tc>
          <w:tcPr>
            <w:tcW w:w="851" w:type="dxa"/>
            <w:noWrap/>
            <w:vAlign w:val="center"/>
            <w:hideMark/>
          </w:tcPr>
          <w:p w14:paraId="7FA0444F" w14:textId="36CC0C4C"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5</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035</w:t>
            </w:r>
          </w:p>
        </w:tc>
        <w:tc>
          <w:tcPr>
            <w:tcW w:w="708" w:type="dxa"/>
            <w:noWrap/>
            <w:vAlign w:val="center"/>
            <w:hideMark/>
          </w:tcPr>
          <w:p w14:paraId="426994A4"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3%</w:t>
            </w:r>
          </w:p>
        </w:tc>
        <w:tc>
          <w:tcPr>
            <w:tcW w:w="993" w:type="dxa"/>
            <w:noWrap/>
            <w:vAlign w:val="center"/>
            <w:hideMark/>
          </w:tcPr>
          <w:p w14:paraId="677840DA" w14:textId="4D009FBE"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50</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444</w:t>
            </w:r>
          </w:p>
        </w:tc>
        <w:tc>
          <w:tcPr>
            <w:tcW w:w="992" w:type="dxa"/>
            <w:noWrap/>
            <w:vAlign w:val="center"/>
            <w:hideMark/>
          </w:tcPr>
          <w:p w14:paraId="0B5CCCE8" w14:textId="2BFD1796"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36</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751</w:t>
            </w:r>
          </w:p>
        </w:tc>
        <w:tc>
          <w:tcPr>
            <w:tcW w:w="567" w:type="dxa"/>
            <w:noWrap/>
            <w:vAlign w:val="center"/>
            <w:hideMark/>
          </w:tcPr>
          <w:p w14:paraId="022D8E5E"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73%</w:t>
            </w:r>
          </w:p>
        </w:tc>
        <w:tc>
          <w:tcPr>
            <w:tcW w:w="850" w:type="dxa"/>
            <w:noWrap/>
            <w:vAlign w:val="center"/>
            <w:hideMark/>
          </w:tcPr>
          <w:p w14:paraId="28BB5476" w14:textId="277EADFC"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13</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693</w:t>
            </w:r>
          </w:p>
        </w:tc>
      </w:tr>
      <w:tr w:rsidR="0054344F" w:rsidRPr="00C90CA3" w14:paraId="4638FE2D" w14:textId="77777777" w:rsidTr="005434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FF036CA" w14:textId="41E563E1" w:rsidR="002F4088" w:rsidRPr="00886E15" w:rsidRDefault="002F4088" w:rsidP="00BE0EF3">
            <w:pPr>
              <w:jc w:val="center"/>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Result 2</w:t>
            </w:r>
          </w:p>
        </w:tc>
        <w:tc>
          <w:tcPr>
            <w:tcW w:w="1134" w:type="dxa"/>
            <w:noWrap/>
            <w:vAlign w:val="center"/>
            <w:hideMark/>
          </w:tcPr>
          <w:p w14:paraId="6D72E3CF" w14:textId="18358595"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371</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053</w:t>
            </w:r>
          </w:p>
        </w:tc>
        <w:tc>
          <w:tcPr>
            <w:tcW w:w="850" w:type="dxa"/>
            <w:noWrap/>
            <w:vAlign w:val="center"/>
            <w:hideMark/>
          </w:tcPr>
          <w:p w14:paraId="6B9A62EC" w14:textId="58526C9C"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91</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745</w:t>
            </w:r>
          </w:p>
        </w:tc>
        <w:tc>
          <w:tcPr>
            <w:tcW w:w="567" w:type="dxa"/>
            <w:noWrap/>
            <w:vAlign w:val="center"/>
            <w:hideMark/>
          </w:tcPr>
          <w:p w14:paraId="1CD1F923"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25%</w:t>
            </w:r>
          </w:p>
        </w:tc>
        <w:tc>
          <w:tcPr>
            <w:tcW w:w="851" w:type="dxa"/>
            <w:noWrap/>
            <w:vAlign w:val="center"/>
            <w:hideMark/>
          </w:tcPr>
          <w:p w14:paraId="3E4F81DE" w14:textId="6D1D8173"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104</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912</w:t>
            </w:r>
          </w:p>
        </w:tc>
        <w:tc>
          <w:tcPr>
            <w:tcW w:w="850" w:type="dxa"/>
            <w:noWrap/>
            <w:vAlign w:val="center"/>
            <w:hideMark/>
          </w:tcPr>
          <w:p w14:paraId="0B35E670" w14:textId="1FFBFE62"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104</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745</w:t>
            </w:r>
          </w:p>
        </w:tc>
        <w:tc>
          <w:tcPr>
            <w:tcW w:w="709" w:type="dxa"/>
            <w:noWrap/>
            <w:vAlign w:val="center"/>
            <w:hideMark/>
          </w:tcPr>
          <w:p w14:paraId="2DD6006D"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100%</w:t>
            </w:r>
          </w:p>
        </w:tc>
        <w:tc>
          <w:tcPr>
            <w:tcW w:w="851" w:type="dxa"/>
            <w:noWrap/>
            <w:vAlign w:val="center"/>
            <w:hideMark/>
          </w:tcPr>
          <w:p w14:paraId="05DB0FBF"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850" w:type="dxa"/>
            <w:noWrap/>
            <w:vAlign w:val="center"/>
            <w:hideMark/>
          </w:tcPr>
          <w:p w14:paraId="3FF7C411" w14:textId="215AB4C5"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103</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004</w:t>
            </w:r>
          </w:p>
        </w:tc>
        <w:tc>
          <w:tcPr>
            <w:tcW w:w="851" w:type="dxa"/>
            <w:noWrap/>
            <w:vAlign w:val="center"/>
            <w:hideMark/>
          </w:tcPr>
          <w:p w14:paraId="1F298410"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0" w:type="dxa"/>
            <w:noWrap/>
            <w:vAlign w:val="center"/>
            <w:hideMark/>
          </w:tcPr>
          <w:p w14:paraId="16BC2305"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N/A</w:t>
            </w:r>
          </w:p>
        </w:tc>
        <w:tc>
          <w:tcPr>
            <w:tcW w:w="851" w:type="dxa"/>
            <w:noWrap/>
            <w:vAlign w:val="center"/>
            <w:hideMark/>
          </w:tcPr>
          <w:p w14:paraId="4A983C0D" w14:textId="2FD5A1C4"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42</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649</w:t>
            </w:r>
          </w:p>
        </w:tc>
        <w:tc>
          <w:tcPr>
            <w:tcW w:w="708" w:type="dxa"/>
            <w:noWrap/>
            <w:vAlign w:val="center"/>
            <w:hideMark/>
          </w:tcPr>
          <w:p w14:paraId="4D449244"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24%</w:t>
            </w:r>
          </w:p>
        </w:tc>
        <w:tc>
          <w:tcPr>
            <w:tcW w:w="993" w:type="dxa"/>
            <w:noWrap/>
            <w:vAlign w:val="center"/>
            <w:hideMark/>
          </w:tcPr>
          <w:p w14:paraId="5AAC28D9" w14:textId="31AB9886"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475</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965</w:t>
            </w:r>
          </w:p>
        </w:tc>
        <w:tc>
          <w:tcPr>
            <w:tcW w:w="992" w:type="dxa"/>
            <w:noWrap/>
            <w:vAlign w:val="center"/>
            <w:hideMark/>
          </w:tcPr>
          <w:p w14:paraId="19A7E720" w14:textId="1F0708A0"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342</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142</w:t>
            </w:r>
          </w:p>
        </w:tc>
        <w:tc>
          <w:tcPr>
            <w:tcW w:w="567" w:type="dxa"/>
            <w:noWrap/>
            <w:vAlign w:val="center"/>
            <w:hideMark/>
          </w:tcPr>
          <w:p w14:paraId="595A6561"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72%</w:t>
            </w:r>
          </w:p>
        </w:tc>
        <w:tc>
          <w:tcPr>
            <w:tcW w:w="850" w:type="dxa"/>
            <w:noWrap/>
            <w:vAlign w:val="center"/>
            <w:hideMark/>
          </w:tcPr>
          <w:p w14:paraId="7BF02143" w14:textId="6BE2A196"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133</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823</w:t>
            </w:r>
          </w:p>
        </w:tc>
      </w:tr>
      <w:tr w:rsidR="0054344F" w:rsidRPr="00C90CA3" w14:paraId="01B0FBD1" w14:textId="77777777" w:rsidTr="0054344F">
        <w:trPr>
          <w:trHeight w:val="288"/>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37BE17D" w14:textId="705DF1EC" w:rsidR="002F4088" w:rsidRPr="00886E15" w:rsidRDefault="002F4088" w:rsidP="00BE0EF3">
            <w:pPr>
              <w:jc w:val="center"/>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Result 3</w:t>
            </w:r>
          </w:p>
        </w:tc>
        <w:tc>
          <w:tcPr>
            <w:tcW w:w="1134" w:type="dxa"/>
            <w:noWrap/>
            <w:vAlign w:val="center"/>
            <w:hideMark/>
          </w:tcPr>
          <w:p w14:paraId="1286236C" w14:textId="5F16E371"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29</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177</w:t>
            </w:r>
          </w:p>
        </w:tc>
        <w:tc>
          <w:tcPr>
            <w:tcW w:w="850" w:type="dxa"/>
            <w:noWrap/>
            <w:vAlign w:val="center"/>
            <w:hideMark/>
          </w:tcPr>
          <w:p w14:paraId="3F09A3C0"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567" w:type="dxa"/>
            <w:noWrap/>
            <w:vAlign w:val="center"/>
            <w:hideMark/>
          </w:tcPr>
          <w:p w14:paraId="6FDBDB75"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1" w:type="dxa"/>
            <w:noWrap/>
            <w:vAlign w:val="center"/>
            <w:hideMark/>
          </w:tcPr>
          <w:p w14:paraId="607F081F" w14:textId="0C2057DF"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120</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282</w:t>
            </w:r>
          </w:p>
        </w:tc>
        <w:tc>
          <w:tcPr>
            <w:tcW w:w="850" w:type="dxa"/>
            <w:noWrap/>
            <w:vAlign w:val="center"/>
            <w:hideMark/>
          </w:tcPr>
          <w:p w14:paraId="04676768" w14:textId="4FD7B61D"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45</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522</w:t>
            </w:r>
          </w:p>
        </w:tc>
        <w:tc>
          <w:tcPr>
            <w:tcW w:w="709" w:type="dxa"/>
            <w:noWrap/>
            <w:vAlign w:val="center"/>
            <w:hideMark/>
          </w:tcPr>
          <w:p w14:paraId="0DF6A19A"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38%</w:t>
            </w:r>
          </w:p>
        </w:tc>
        <w:tc>
          <w:tcPr>
            <w:tcW w:w="851" w:type="dxa"/>
            <w:noWrap/>
            <w:vAlign w:val="center"/>
            <w:hideMark/>
          </w:tcPr>
          <w:p w14:paraId="49A259DA" w14:textId="217267E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11</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277</w:t>
            </w:r>
          </w:p>
        </w:tc>
        <w:tc>
          <w:tcPr>
            <w:tcW w:w="850" w:type="dxa"/>
            <w:noWrap/>
            <w:vAlign w:val="center"/>
            <w:hideMark/>
          </w:tcPr>
          <w:p w14:paraId="745DCFEB" w14:textId="3D08DBF0"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101</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055</w:t>
            </w:r>
          </w:p>
        </w:tc>
        <w:tc>
          <w:tcPr>
            <w:tcW w:w="851" w:type="dxa"/>
            <w:noWrap/>
            <w:vAlign w:val="center"/>
            <w:hideMark/>
          </w:tcPr>
          <w:p w14:paraId="4DFE4E66"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896%</w:t>
            </w:r>
          </w:p>
        </w:tc>
        <w:tc>
          <w:tcPr>
            <w:tcW w:w="850" w:type="dxa"/>
            <w:noWrap/>
            <w:vAlign w:val="center"/>
            <w:hideMark/>
          </w:tcPr>
          <w:p w14:paraId="30128BC7"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N/A</w:t>
            </w:r>
          </w:p>
        </w:tc>
        <w:tc>
          <w:tcPr>
            <w:tcW w:w="851" w:type="dxa"/>
            <w:noWrap/>
            <w:vAlign w:val="center"/>
            <w:hideMark/>
          </w:tcPr>
          <w:p w14:paraId="52891A46" w14:textId="17EA69EB"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11</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700</w:t>
            </w:r>
          </w:p>
        </w:tc>
        <w:tc>
          <w:tcPr>
            <w:tcW w:w="708" w:type="dxa"/>
            <w:noWrap/>
            <w:vAlign w:val="center"/>
            <w:hideMark/>
          </w:tcPr>
          <w:p w14:paraId="70C1C61E"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7%</w:t>
            </w:r>
          </w:p>
        </w:tc>
        <w:tc>
          <w:tcPr>
            <w:tcW w:w="993" w:type="dxa"/>
            <w:noWrap/>
            <w:vAlign w:val="center"/>
            <w:hideMark/>
          </w:tcPr>
          <w:p w14:paraId="54DA732B" w14:textId="16EE2D26"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160</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736</w:t>
            </w:r>
          </w:p>
        </w:tc>
        <w:tc>
          <w:tcPr>
            <w:tcW w:w="992" w:type="dxa"/>
            <w:noWrap/>
            <w:vAlign w:val="center"/>
            <w:hideMark/>
          </w:tcPr>
          <w:p w14:paraId="5B8125A4" w14:textId="4A46B6F0"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158</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277</w:t>
            </w:r>
          </w:p>
        </w:tc>
        <w:tc>
          <w:tcPr>
            <w:tcW w:w="567" w:type="dxa"/>
            <w:noWrap/>
            <w:vAlign w:val="center"/>
            <w:hideMark/>
          </w:tcPr>
          <w:p w14:paraId="048DE970"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98%</w:t>
            </w:r>
          </w:p>
        </w:tc>
        <w:tc>
          <w:tcPr>
            <w:tcW w:w="850" w:type="dxa"/>
            <w:noWrap/>
            <w:vAlign w:val="center"/>
            <w:hideMark/>
          </w:tcPr>
          <w:p w14:paraId="53410D88" w14:textId="15E4EE81"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459</w:t>
            </w:r>
          </w:p>
        </w:tc>
      </w:tr>
      <w:tr w:rsidR="0054344F" w:rsidRPr="00C90CA3" w14:paraId="74179831" w14:textId="77777777" w:rsidTr="005434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DB9397E" w14:textId="0A9E9220" w:rsidR="002F4088" w:rsidRPr="00886E15" w:rsidRDefault="002F4088" w:rsidP="00BE0EF3">
            <w:pPr>
              <w:jc w:val="center"/>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Result</w:t>
            </w:r>
            <w:r w:rsidR="00AA685F" w:rsidRPr="00886E15">
              <w:rPr>
                <w:rFonts w:eastAsia="Times New Roman" w:cstheme="minorHAnsi"/>
                <w:noProof w:val="0"/>
                <w:color w:val="000000"/>
                <w:sz w:val="18"/>
                <w:szCs w:val="18"/>
                <w:lang w:eastAsia="es-CL"/>
              </w:rPr>
              <w:t xml:space="preserve"> </w:t>
            </w:r>
            <w:r w:rsidRPr="00886E15">
              <w:rPr>
                <w:rFonts w:eastAsia="Times New Roman" w:cstheme="minorHAnsi"/>
                <w:noProof w:val="0"/>
                <w:color w:val="000000"/>
                <w:sz w:val="18"/>
                <w:szCs w:val="18"/>
                <w:lang w:eastAsia="es-CL"/>
              </w:rPr>
              <w:t>4</w:t>
            </w:r>
          </w:p>
        </w:tc>
        <w:tc>
          <w:tcPr>
            <w:tcW w:w="1134" w:type="dxa"/>
            <w:noWrap/>
            <w:vAlign w:val="center"/>
            <w:hideMark/>
          </w:tcPr>
          <w:p w14:paraId="45DF9C4C" w14:textId="00587F24"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233</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299</w:t>
            </w:r>
          </w:p>
        </w:tc>
        <w:tc>
          <w:tcPr>
            <w:tcW w:w="850" w:type="dxa"/>
            <w:noWrap/>
            <w:vAlign w:val="center"/>
            <w:hideMark/>
          </w:tcPr>
          <w:p w14:paraId="2E7BF464" w14:textId="5E122D51"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11</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662</w:t>
            </w:r>
          </w:p>
        </w:tc>
        <w:tc>
          <w:tcPr>
            <w:tcW w:w="567" w:type="dxa"/>
            <w:noWrap/>
            <w:vAlign w:val="center"/>
            <w:hideMark/>
          </w:tcPr>
          <w:p w14:paraId="645B5F91"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5%</w:t>
            </w:r>
          </w:p>
        </w:tc>
        <w:tc>
          <w:tcPr>
            <w:tcW w:w="851" w:type="dxa"/>
            <w:noWrap/>
            <w:vAlign w:val="center"/>
            <w:hideMark/>
          </w:tcPr>
          <w:p w14:paraId="206E2335" w14:textId="7A6160D4"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491</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069</w:t>
            </w:r>
          </w:p>
        </w:tc>
        <w:tc>
          <w:tcPr>
            <w:tcW w:w="850" w:type="dxa"/>
            <w:noWrap/>
            <w:vAlign w:val="center"/>
            <w:hideMark/>
          </w:tcPr>
          <w:p w14:paraId="3C496073" w14:textId="04CC9C88"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270</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684</w:t>
            </w:r>
          </w:p>
        </w:tc>
        <w:tc>
          <w:tcPr>
            <w:tcW w:w="709" w:type="dxa"/>
            <w:noWrap/>
            <w:vAlign w:val="center"/>
            <w:hideMark/>
          </w:tcPr>
          <w:p w14:paraId="6605FE75"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55%</w:t>
            </w:r>
          </w:p>
        </w:tc>
        <w:tc>
          <w:tcPr>
            <w:tcW w:w="851" w:type="dxa"/>
            <w:noWrap/>
            <w:vAlign w:val="center"/>
            <w:hideMark/>
          </w:tcPr>
          <w:p w14:paraId="0EFFB0D0" w14:textId="389DB618"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322</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376</w:t>
            </w:r>
          </w:p>
        </w:tc>
        <w:tc>
          <w:tcPr>
            <w:tcW w:w="850" w:type="dxa"/>
            <w:noWrap/>
            <w:vAlign w:val="center"/>
            <w:hideMark/>
          </w:tcPr>
          <w:p w14:paraId="022EDB08" w14:textId="155F8266"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483</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266</w:t>
            </w:r>
          </w:p>
        </w:tc>
        <w:tc>
          <w:tcPr>
            <w:tcW w:w="851" w:type="dxa"/>
            <w:noWrap/>
            <w:vAlign w:val="center"/>
            <w:hideMark/>
          </w:tcPr>
          <w:p w14:paraId="5A956F9C"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150%</w:t>
            </w:r>
          </w:p>
        </w:tc>
        <w:tc>
          <w:tcPr>
            <w:tcW w:w="850" w:type="dxa"/>
            <w:noWrap/>
            <w:vAlign w:val="center"/>
            <w:hideMark/>
          </w:tcPr>
          <w:p w14:paraId="31E7AC3C"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N/A</w:t>
            </w:r>
          </w:p>
        </w:tc>
        <w:tc>
          <w:tcPr>
            <w:tcW w:w="851" w:type="dxa"/>
            <w:noWrap/>
            <w:vAlign w:val="center"/>
            <w:hideMark/>
          </w:tcPr>
          <w:p w14:paraId="1FC74E3E" w14:textId="0C1A4811"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58</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553</w:t>
            </w:r>
          </w:p>
        </w:tc>
        <w:tc>
          <w:tcPr>
            <w:tcW w:w="708" w:type="dxa"/>
            <w:noWrap/>
            <w:vAlign w:val="center"/>
            <w:hideMark/>
          </w:tcPr>
          <w:p w14:paraId="3C116F33"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33%</w:t>
            </w:r>
          </w:p>
        </w:tc>
        <w:tc>
          <w:tcPr>
            <w:tcW w:w="993" w:type="dxa"/>
            <w:noWrap/>
            <w:vAlign w:val="center"/>
            <w:hideMark/>
          </w:tcPr>
          <w:p w14:paraId="03E3C6BB" w14:textId="54809012"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046</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744</w:t>
            </w:r>
          </w:p>
        </w:tc>
        <w:tc>
          <w:tcPr>
            <w:tcW w:w="992" w:type="dxa"/>
            <w:noWrap/>
            <w:vAlign w:val="center"/>
            <w:hideMark/>
          </w:tcPr>
          <w:p w14:paraId="544BA72F" w14:textId="6323DBB4"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824</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166</w:t>
            </w:r>
          </w:p>
        </w:tc>
        <w:tc>
          <w:tcPr>
            <w:tcW w:w="567" w:type="dxa"/>
            <w:noWrap/>
            <w:vAlign w:val="center"/>
            <w:hideMark/>
          </w:tcPr>
          <w:p w14:paraId="75599934"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79%</w:t>
            </w:r>
          </w:p>
        </w:tc>
        <w:tc>
          <w:tcPr>
            <w:tcW w:w="850" w:type="dxa"/>
            <w:noWrap/>
            <w:vAlign w:val="center"/>
            <w:hideMark/>
          </w:tcPr>
          <w:p w14:paraId="095745A6" w14:textId="71B06812"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222</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578</w:t>
            </w:r>
          </w:p>
        </w:tc>
      </w:tr>
      <w:tr w:rsidR="0054344F" w:rsidRPr="00C90CA3" w14:paraId="2991FB50" w14:textId="77777777" w:rsidTr="0054344F">
        <w:trPr>
          <w:trHeight w:val="288"/>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836740E" w14:textId="17957905" w:rsidR="002F4088" w:rsidRPr="00886E15" w:rsidRDefault="002F4088" w:rsidP="00BE0EF3">
            <w:pPr>
              <w:jc w:val="center"/>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Result 5</w:t>
            </w:r>
          </w:p>
        </w:tc>
        <w:tc>
          <w:tcPr>
            <w:tcW w:w="1134" w:type="dxa"/>
            <w:noWrap/>
            <w:vAlign w:val="center"/>
            <w:hideMark/>
          </w:tcPr>
          <w:p w14:paraId="6C0F186C"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850" w:type="dxa"/>
            <w:noWrap/>
            <w:vAlign w:val="center"/>
            <w:hideMark/>
          </w:tcPr>
          <w:p w14:paraId="1A28D130"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567" w:type="dxa"/>
            <w:noWrap/>
            <w:vAlign w:val="center"/>
            <w:hideMark/>
          </w:tcPr>
          <w:p w14:paraId="2AEDCBEC"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1" w:type="dxa"/>
            <w:noWrap/>
            <w:vAlign w:val="center"/>
            <w:hideMark/>
          </w:tcPr>
          <w:p w14:paraId="7FB4DA06"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850" w:type="dxa"/>
            <w:noWrap/>
            <w:vAlign w:val="center"/>
            <w:hideMark/>
          </w:tcPr>
          <w:p w14:paraId="581D0859" w14:textId="5C507FAB"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50</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061</w:t>
            </w:r>
          </w:p>
        </w:tc>
        <w:tc>
          <w:tcPr>
            <w:tcW w:w="709" w:type="dxa"/>
            <w:noWrap/>
            <w:vAlign w:val="center"/>
            <w:hideMark/>
          </w:tcPr>
          <w:p w14:paraId="6CD61506"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1" w:type="dxa"/>
            <w:noWrap/>
            <w:vAlign w:val="center"/>
            <w:hideMark/>
          </w:tcPr>
          <w:p w14:paraId="6BF16716" w14:textId="173EAE92"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134</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935</w:t>
            </w:r>
          </w:p>
        </w:tc>
        <w:tc>
          <w:tcPr>
            <w:tcW w:w="850" w:type="dxa"/>
            <w:noWrap/>
            <w:vAlign w:val="center"/>
            <w:hideMark/>
          </w:tcPr>
          <w:p w14:paraId="270CA404" w14:textId="5ABBDCA5"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59</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667</w:t>
            </w:r>
          </w:p>
        </w:tc>
        <w:tc>
          <w:tcPr>
            <w:tcW w:w="851" w:type="dxa"/>
            <w:noWrap/>
            <w:vAlign w:val="center"/>
            <w:hideMark/>
          </w:tcPr>
          <w:p w14:paraId="2AFCEC05"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44%</w:t>
            </w:r>
          </w:p>
        </w:tc>
        <w:tc>
          <w:tcPr>
            <w:tcW w:w="850" w:type="dxa"/>
            <w:noWrap/>
            <w:vAlign w:val="center"/>
            <w:hideMark/>
          </w:tcPr>
          <w:p w14:paraId="43F748FE"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N/A</w:t>
            </w:r>
          </w:p>
        </w:tc>
        <w:tc>
          <w:tcPr>
            <w:tcW w:w="851" w:type="dxa"/>
            <w:noWrap/>
            <w:vAlign w:val="center"/>
            <w:hideMark/>
          </w:tcPr>
          <w:p w14:paraId="00B81590" w14:textId="740C9C53"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29</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259</w:t>
            </w:r>
          </w:p>
        </w:tc>
        <w:tc>
          <w:tcPr>
            <w:tcW w:w="708" w:type="dxa"/>
            <w:noWrap/>
            <w:vAlign w:val="center"/>
            <w:hideMark/>
          </w:tcPr>
          <w:p w14:paraId="311FEE42"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16%</w:t>
            </w:r>
          </w:p>
        </w:tc>
        <w:tc>
          <w:tcPr>
            <w:tcW w:w="993" w:type="dxa"/>
            <w:noWrap/>
            <w:vAlign w:val="center"/>
            <w:hideMark/>
          </w:tcPr>
          <w:p w14:paraId="3104359E" w14:textId="22D61C0F"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134</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935</w:t>
            </w:r>
          </w:p>
        </w:tc>
        <w:tc>
          <w:tcPr>
            <w:tcW w:w="992" w:type="dxa"/>
            <w:noWrap/>
            <w:vAlign w:val="center"/>
            <w:hideMark/>
          </w:tcPr>
          <w:p w14:paraId="0989B300" w14:textId="0AFF2154"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138</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987</w:t>
            </w:r>
          </w:p>
        </w:tc>
        <w:tc>
          <w:tcPr>
            <w:tcW w:w="567" w:type="dxa"/>
            <w:noWrap/>
            <w:vAlign w:val="center"/>
            <w:hideMark/>
          </w:tcPr>
          <w:p w14:paraId="02A4B280"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103%</w:t>
            </w:r>
          </w:p>
        </w:tc>
        <w:tc>
          <w:tcPr>
            <w:tcW w:w="850" w:type="dxa"/>
            <w:noWrap/>
            <w:vAlign w:val="center"/>
            <w:hideMark/>
          </w:tcPr>
          <w:p w14:paraId="036089C5" w14:textId="78AE37A1"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-4</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052</w:t>
            </w:r>
          </w:p>
        </w:tc>
      </w:tr>
      <w:tr w:rsidR="0054344F" w:rsidRPr="00C90CA3" w14:paraId="29D6700E" w14:textId="77777777" w:rsidTr="005434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062E961" w14:textId="4E990A75" w:rsidR="002F4088" w:rsidRPr="00886E15" w:rsidRDefault="002F4088" w:rsidP="00BE0EF3">
            <w:pPr>
              <w:jc w:val="center"/>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Result</w:t>
            </w:r>
            <w:r w:rsidR="00AA685F" w:rsidRPr="00886E15">
              <w:rPr>
                <w:rFonts w:eastAsia="Times New Roman" w:cstheme="minorHAnsi"/>
                <w:noProof w:val="0"/>
                <w:color w:val="000000"/>
                <w:sz w:val="18"/>
                <w:szCs w:val="18"/>
                <w:lang w:eastAsia="es-CL"/>
              </w:rPr>
              <w:t xml:space="preserve"> </w:t>
            </w:r>
            <w:r w:rsidRPr="00886E15">
              <w:rPr>
                <w:rFonts w:eastAsia="Times New Roman" w:cstheme="minorHAnsi"/>
                <w:noProof w:val="0"/>
                <w:color w:val="000000"/>
                <w:sz w:val="18"/>
                <w:szCs w:val="18"/>
                <w:lang w:eastAsia="es-CL"/>
              </w:rPr>
              <w:t>6</w:t>
            </w:r>
          </w:p>
        </w:tc>
        <w:tc>
          <w:tcPr>
            <w:tcW w:w="1134" w:type="dxa"/>
            <w:noWrap/>
            <w:vAlign w:val="center"/>
            <w:hideMark/>
          </w:tcPr>
          <w:p w14:paraId="4DA025D3" w14:textId="603304CA"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33</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725</w:t>
            </w:r>
          </w:p>
        </w:tc>
        <w:tc>
          <w:tcPr>
            <w:tcW w:w="850" w:type="dxa"/>
            <w:noWrap/>
            <w:vAlign w:val="center"/>
            <w:hideMark/>
          </w:tcPr>
          <w:p w14:paraId="13D7E599"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567" w:type="dxa"/>
            <w:noWrap/>
            <w:vAlign w:val="center"/>
            <w:hideMark/>
          </w:tcPr>
          <w:p w14:paraId="5C8FDF2B"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1" w:type="dxa"/>
            <w:noWrap/>
            <w:vAlign w:val="center"/>
            <w:hideMark/>
          </w:tcPr>
          <w:p w14:paraId="1671647E" w14:textId="204BB4DE"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48</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725</w:t>
            </w:r>
          </w:p>
        </w:tc>
        <w:tc>
          <w:tcPr>
            <w:tcW w:w="850" w:type="dxa"/>
            <w:noWrap/>
            <w:vAlign w:val="center"/>
            <w:hideMark/>
          </w:tcPr>
          <w:p w14:paraId="1728F085" w14:textId="13666951"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11</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464</w:t>
            </w:r>
          </w:p>
        </w:tc>
        <w:tc>
          <w:tcPr>
            <w:tcW w:w="709" w:type="dxa"/>
            <w:noWrap/>
            <w:vAlign w:val="center"/>
            <w:hideMark/>
          </w:tcPr>
          <w:p w14:paraId="189FE161"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24%</w:t>
            </w:r>
          </w:p>
        </w:tc>
        <w:tc>
          <w:tcPr>
            <w:tcW w:w="851" w:type="dxa"/>
            <w:noWrap/>
            <w:vAlign w:val="center"/>
            <w:hideMark/>
          </w:tcPr>
          <w:p w14:paraId="48960F85" w14:textId="5AE2F289"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48</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726</w:t>
            </w:r>
          </w:p>
        </w:tc>
        <w:tc>
          <w:tcPr>
            <w:tcW w:w="850" w:type="dxa"/>
            <w:noWrap/>
            <w:vAlign w:val="center"/>
            <w:hideMark/>
          </w:tcPr>
          <w:p w14:paraId="3FDE2D85" w14:textId="4F7F4EC1"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84</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615</w:t>
            </w:r>
          </w:p>
        </w:tc>
        <w:tc>
          <w:tcPr>
            <w:tcW w:w="851" w:type="dxa"/>
            <w:noWrap/>
            <w:vAlign w:val="center"/>
            <w:hideMark/>
          </w:tcPr>
          <w:p w14:paraId="498516BD"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174%</w:t>
            </w:r>
          </w:p>
        </w:tc>
        <w:tc>
          <w:tcPr>
            <w:tcW w:w="850" w:type="dxa"/>
            <w:noWrap/>
            <w:vAlign w:val="center"/>
            <w:hideMark/>
          </w:tcPr>
          <w:p w14:paraId="11C63F2F"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N/A</w:t>
            </w:r>
          </w:p>
        </w:tc>
        <w:tc>
          <w:tcPr>
            <w:tcW w:w="851" w:type="dxa"/>
            <w:noWrap/>
            <w:vAlign w:val="center"/>
            <w:hideMark/>
          </w:tcPr>
          <w:p w14:paraId="7D729E79" w14:textId="61FD2BE9"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31</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736</w:t>
            </w:r>
          </w:p>
        </w:tc>
        <w:tc>
          <w:tcPr>
            <w:tcW w:w="708" w:type="dxa"/>
            <w:noWrap/>
            <w:vAlign w:val="center"/>
            <w:hideMark/>
          </w:tcPr>
          <w:p w14:paraId="31369533"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18%</w:t>
            </w:r>
          </w:p>
        </w:tc>
        <w:tc>
          <w:tcPr>
            <w:tcW w:w="993" w:type="dxa"/>
            <w:noWrap/>
            <w:vAlign w:val="center"/>
            <w:hideMark/>
          </w:tcPr>
          <w:p w14:paraId="16068824" w14:textId="488A75C4"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131</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176</w:t>
            </w:r>
          </w:p>
        </w:tc>
        <w:tc>
          <w:tcPr>
            <w:tcW w:w="992" w:type="dxa"/>
            <w:noWrap/>
            <w:vAlign w:val="center"/>
            <w:hideMark/>
          </w:tcPr>
          <w:p w14:paraId="13A192EA" w14:textId="02D4BE2B"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127</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815</w:t>
            </w:r>
          </w:p>
        </w:tc>
        <w:tc>
          <w:tcPr>
            <w:tcW w:w="567" w:type="dxa"/>
            <w:noWrap/>
            <w:vAlign w:val="center"/>
            <w:hideMark/>
          </w:tcPr>
          <w:p w14:paraId="388DD993" w14:textId="77777777"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97%</w:t>
            </w:r>
          </w:p>
        </w:tc>
        <w:tc>
          <w:tcPr>
            <w:tcW w:w="850" w:type="dxa"/>
            <w:noWrap/>
            <w:vAlign w:val="center"/>
            <w:hideMark/>
          </w:tcPr>
          <w:p w14:paraId="34E0A994" w14:textId="3690228E" w:rsidR="002F4088" w:rsidRPr="00886E15"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3</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361</w:t>
            </w:r>
          </w:p>
        </w:tc>
      </w:tr>
      <w:tr w:rsidR="0054344F" w:rsidRPr="00C90CA3" w14:paraId="1FC7129A" w14:textId="77777777" w:rsidTr="0054344F">
        <w:trPr>
          <w:trHeight w:val="288"/>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2958209" w14:textId="77777777" w:rsidR="002F4088" w:rsidRPr="00886E15" w:rsidRDefault="002F4088" w:rsidP="002F4088">
            <w:pPr>
              <w:jc w:val="right"/>
              <w:rPr>
                <w:rFonts w:eastAsia="Times New Roman" w:cstheme="minorHAnsi"/>
                <w:i/>
                <w:noProof w:val="0"/>
                <w:color w:val="000000"/>
                <w:sz w:val="18"/>
                <w:szCs w:val="18"/>
                <w:lang w:eastAsia="es-CL"/>
              </w:rPr>
            </w:pPr>
            <w:bookmarkStart w:id="2038" w:name="_Hlk492317141"/>
            <w:r w:rsidRPr="00886E15">
              <w:rPr>
                <w:rFonts w:eastAsia="Times New Roman" w:cstheme="minorHAnsi"/>
                <w:i/>
                <w:noProof w:val="0"/>
                <w:color w:val="000000"/>
                <w:sz w:val="18"/>
                <w:szCs w:val="18"/>
                <w:lang w:eastAsia="es-CL"/>
              </w:rPr>
              <w:t>Total</w:t>
            </w:r>
          </w:p>
        </w:tc>
        <w:tc>
          <w:tcPr>
            <w:tcW w:w="1134" w:type="dxa"/>
            <w:noWrap/>
            <w:vAlign w:val="center"/>
            <w:hideMark/>
          </w:tcPr>
          <w:p w14:paraId="5CAA488B" w14:textId="528A7E80"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673</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121</w:t>
            </w:r>
          </w:p>
        </w:tc>
        <w:tc>
          <w:tcPr>
            <w:tcW w:w="850" w:type="dxa"/>
            <w:noWrap/>
            <w:vAlign w:val="center"/>
            <w:hideMark/>
          </w:tcPr>
          <w:p w14:paraId="0BADDBF5" w14:textId="2623C7F9"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104</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433</w:t>
            </w:r>
          </w:p>
        </w:tc>
        <w:tc>
          <w:tcPr>
            <w:tcW w:w="567" w:type="dxa"/>
            <w:noWrap/>
            <w:vAlign w:val="center"/>
            <w:hideMark/>
          </w:tcPr>
          <w:p w14:paraId="27DC0937"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16%</w:t>
            </w:r>
          </w:p>
        </w:tc>
        <w:tc>
          <w:tcPr>
            <w:tcW w:w="851" w:type="dxa"/>
            <w:noWrap/>
            <w:vAlign w:val="center"/>
            <w:hideMark/>
          </w:tcPr>
          <w:p w14:paraId="3F5A5A33" w14:textId="45BB5C45"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806</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918</w:t>
            </w:r>
          </w:p>
        </w:tc>
        <w:tc>
          <w:tcPr>
            <w:tcW w:w="850" w:type="dxa"/>
            <w:noWrap/>
            <w:vAlign w:val="center"/>
            <w:hideMark/>
          </w:tcPr>
          <w:p w14:paraId="08431A7E" w14:textId="3FCFA17A"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484</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970</w:t>
            </w:r>
          </w:p>
        </w:tc>
        <w:tc>
          <w:tcPr>
            <w:tcW w:w="709" w:type="dxa"/>
            <w:noWrap/>
            <w:vAlign w:val="center"/>
            <w:hideMark/>
          </w:tcPr>
          <w:p w14:paraId="115BFD96"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60%</w:t>
            </w:r>
          </w:p>
        </w:tc>
        <w:tc>
          <w:tcPr>
            <w:tcW w:w="851" w:type="dxa"/>
            <w:noWrap/>
            <w:vAlign w:val="center"/>
            <w:hideMark/>
          </w:tcPr>
          <w:p w14:paraId="111C249C" w14:textId="1B729A11"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519</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961</w:t>
            </w:r>
          </w:p>
        </w:tc>
        <w:tc>
          <w:tcPr>
            <w:tcW w:w="850" w:type="dxa"/>
            <w:noWrap/>
            <w:vAlign w:val="center"/>
            <w:hideMark/>
          </w:tcPr>
          <w:p w14:paraId="7FB5223A" w14:textId="168D425D"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859</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803</w:t>
            </w:r>
          </w:p>
        </w:tc>
        <w:tc>
          <w:tcPr>
            <w:tcW w:w="851" w:type="dxa"/>
            <w:noWrap/>
            <w:vAlign w:val="center"/>
            <w:hideMark/>
          </w:tcPr>
          <w:p w14:paraId="62EEF5B1"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165%</w:t>
            </w:r>
          </w:p>
        </w:tc>
        <w:tc>
          <w:tcPr>
            <w:tcW w:w="850" w:type="dxa"/>
            <w:noWrap/>
            <w:vAlign w:val="center"/>
            <w:hideMark/>
          </w:tcPr>
          <w:p w14:paraId="0454736D"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N/A</w:t>
            </w:r>
          </w:p>
        </w:tc>
        <w:tc>
          <w:tcPr>
            <w:tcW w:w="851" w:type="dxa"/>
            <w:noWrap/>
            <w:vAlign w:val="center"/>
            <w:hideMark/>
          </w:tcPr>
          <w:p w14:paraId="36DCD432" w14:textId="4437A880"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178</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933</w:t>
            </w:r>
          </w:p>
        </w:tc>
        <w:tc>
          <w:tcPr>
            <w:tcW w:w="708" w:type="dxa"/>
            <w:noWrap/>
            <w:vAlign w:val="center"/>
            <w:hideMark/>
          </w:tcPr>
          <w:p w14:paraId="50C55376"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100%</w:t>
            </w:r>
          </w:p>
        </w:tc>
        <w:tc>
          <w:tcPr>
            <w:tcW w:w="993" w:type="dxa"/>
            <w:noWrap/>
            <w:vAlign w:val="center"/>
            <w:hideMark/>
          </w:tcPr>
          <w:p w14:paraId="3D1FB2C7" w14:textId="35D88914"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2</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000</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000</w:t>
            </w:r>
          </w:p>
        </w:tc>
        <w:tc>
          <w:tcPr>
            <w:tcW w:w="992" w:type="dxa"/>
            <w:noWrap/>
            <w:vAlign w:val="center"/>
            <w:hideMark/>
          </w:tcPr>
          <w:p w14:paraId="041A5F21" w14:textId="261FD8C0"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1</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628</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139</w:t>
            </w:r>
          </w:p>
        </w:tc>
        <w:tc>
          <w:tcPr>
            <w:tcW w:w="567" w:type="dxa"/>
            <w:noWrap/>
            <w:vAlign w:val="center"/>
            <w:hideMark/>
          </w:tcPr>
          <w:p w14:paraId="02C01882" w14:textId="77777777"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81%</w:t>
            </w:r>
          </w:p>
        </w:tc>
        <w:tc>
          <w:tcPr>
            <w:tcW w:w="850" w:type="dxa"/>
            <w:noWrap/>
            <w:vAlign w:val="center"/>
            <w:hideMark/>
          </w:tcPr>
          <w:p w14:paraId="1E78EA73" w14:textId="2ECAF400" w:rsidR="002F4088" w:rsidRPr="00886E15"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371</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861</w:t>
            </w:r>
          </w:p>
        </w:tc>
      </w:tr>
      <w:bookmarkEnd w:id="2038"/>
    </w:tbl>
    <w:p w14:paraId="332159BD" w14:textId="77777777" w:rsidR="002F4088" w:rsidRPr="00886E15" w:rsidRDefault="002F4088" w:rsidP="002F4088">
      <w:pPr>
        <w:rPr>
          <w:noProof w:val="0"/>
        </w:rPr>
      </w:pPr>
    </w:p>
    <w:p w14:paraId="217C7F8E" w14:textId="6C966C2F" w:rsidR="009B2DD3" w:rsidRPr="00886E15" w:rsidRDefault="00061F86" w:rsidP="00886E15">
      <w:pPr>
        <w:spacing w:after="0" w:line="240" w:lineRule="auto"/>
        <w:ind w:hanging="426"/>
        <w:rPr>
          <w:i/>
          <w:noProof w:val="0"/>
          <w:sz w:val="20"/>
        </w:rPr>
      </w:pPr>
      <w:r w:rsidRPr="00886E15">
        <w:rPr>
          <w:i/>
          <w:noProof w:val="0"/>
          <w:sz w:val="20"/>
        </w:rPr>
        <w:t>Table No 1</w:t>
      </w:r>
      <w:r w:rsidR="00FE79DB" w:rsidRPr="00886E15">
        <w:rPr>
          <w:i/>
          <w:noProof w:val="0"/>
          <w:sz w:val="20"/>
        </w:rPr>
        <w:t>4</w:t>
      </w:r>
      <w:r w:rsidR="009B2DD3" w:rsidRPr="00886E15">
        <w:rPr>
          <w:i/>
          <w:noProof w:val="0"/>
          <w:sz w:val="20"/>
        </w:rPr>
        <w:t>:</w:t>
      </w:r>
      <w:r w:rsidR="00BE0EF3" w:rsidRPr="00886E15">
        <w:rPr>
          <w:i/>
          <w:noProof w:val="0"/>
          <w:sz w:val="20"/>
        </w:rPr>
        <w:t xml:space="preserve"> </w:t>
      </w:r>
      <w:r w:rsidRPr="00886E15">
        <w:rPr>
          <w:i/>
          <w:noProof w:val="0"/>
          <w:sz w:val="20"/>
        </w:rPr>
        <w:t>Evolution for IDEAN in cash co-financing expenditures</w:t>
      </w:r>
      <w:r w:rsidR="00185261" w:rsidRPr="00886E15">
        <w:rPr>
          <w:i/>
          <w:noProof w:val="0"/>
          <w:sz w:val="20"/>
        </w:rPr>
        <w:t xml:space="preserve"> </w:t>
      </w:r>
      <w:r w:rsidR="00991F96" w:rsidRPr="00886E15">
        <w:rPr>
          <w:i/>
          <w:noProof w:val="0"/>
          <w:sz w:val="20"/>
        </w:rPr>
        <w:t>(</w:t>
      </w:r>
      <w:r w:rsidR="00185261" w:rsidRPr="00886E15">
        <w:rPr>
          <w:i/>
          <w:noProof w:val="0"/>
          <w:sz w:val="20"/>
        </w:rPr>
        <w:t>US$)</w:t>
      </w:r>
      <w:r w:rsidR="00BE0EF3" w:rsidRPr="00886E15">
        <w:rPr>
          <w:i/>
          <w:noProof w:val="0"/>
          <w:sz w:val="20"/>
        </w:rPr>
        <w:t>,</w:t>
      </w:r>
      <w:r w:rsidRPr="00886E15">
        <w:rPr>
          <w:i/>
          <w:noProof w:val="0"/>
          <w:sz w:val="20"/>
        </w:rPr>
        <w:t>including balance</w:t>
      </w:r>
      <w:r w:rsidR="00304422" w:rsidRPr="00886E15">
        <w:rPr>
          <w:i/>
          <w:noProof w:val="0"/>
          <w:sz w:val="20"/>
        </w:rPr>
        <w:t xml:space="preserve"> as</w:t>
      </w:r>
      <w:r w:rsidRPr="00886E15">
        <w:rPr>
          <w:i/>
          <w:noProof w:val="0"/>
          <w:sz w:val="20"/>
        </w:rPr>
        <w:t xml:space="preserve"> at </w:t>
      </w:r>
      <w:r w:rsidR="0060461E" w:rsidRPr="00AB0B93">
        <w:rPr>
          <w:i/>
          <w:noProof w:val="0"/>
          <w:sz w:val="20"/>
        </w:rPr>
        <w:t>July</w:t>
      </w:r>
      <w:r w:rsidR="00BE0EF3" w:rsidRPr="00886E15">
        <w:rPr>
          <w:i/>
          <w:noProof w:val="0"/>
          <w:sz w:val="20"/>
        </w:rPr>
        <w:t xml:space="preserve"> 2017.</w:t>
      </w:r>
      <w:r w:rsidR="009B2DD3" w:rsidRPr="00886E15">
        <w:rPr>
          <w:i/>
          <w:noProof w:val="0"/>
          <w:sz w:val="20"/>
        </w:rPr>
        <w:t xml:space="preserve"> </w:t>
      </w:r>
    </w:p>
    <w:tbl>
      <w:tblPr>
        <w:tblStyle w:val="Tabladecuadrcula4-nfasis61"/>
        <w:tblW w:w="0" w:type="auto"/>
        <w:tblInd w:w="-431" w:type="dxa"/>
        <w:tblLayout w:type="fixed"/>
        <w:tblLook w:val="04A0" w:firstRow="1" w:lastRow="0" w:firstColumn="1" w:lastColumn="0" w:noHBand="0" w:noVBand="1"/>
      </w:tblPr>
      <w:tblGrid>
        <w:gridCol w:w="852"/>
        <w:gridCol w:w="850"/>
        <w:gridCol w:w="851"/>
        <w:gridCol w:w="708"/>
        <w:gridCol w:w="851"/>
        <w:gridCol w:w="850"/>
        <w:gridCol w:w="709"/>
        <w:gridCol w:w="851"/>
        <w:gridCol w:w="708"/>
        <w:gridCol w:w="567"/>
        <w:gridCol w:w="851"/>
        <w:gridCol w:w="709"/>
        <w:gridCol w:w="567"/>
        <w:gridCol w:w="850"/>
        <w:gridCol w:w="851"/>
        <w:gridCol w:w="874"/>
        <w:gridCol w:w="928"/>
      </w:tblGrid>
      <w:tr w:rsidR="00705F28" w:rsidRPr="00AB0B93" w14:paraId="2C1E5D63" w14:textId="77777777" w:rsidTr="00886E1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2" w:type="dxa"/>
            <w:vMerge w:val="restart"/>
            <w:noWrap/>
            <w:vAlign w:val="center"/>
            <w:hideMark/>
          </w:tcPr>
          <w:p w14:paraId="6CC6F74A" w14:textId="61C14374" w:rsidR="00F14FD1" w:rsidRPr="00886E15" w:rsidRDefault="004B69D4" w:rsidP="004B69D4">
            <w:pPr>
              <w:jc w:val="center"/>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T</w:t>
            </w:r>
            <w:r w:rsidR="00C8419A" w:rsidRPr="00886E15">
              <w:rPr>
                <w:rFonts w:eastAsia="Times New Roman" w:cstheme="minorHAnsi"/>
                <w:noProof w:val="0"/>
                <w:color w:val="000000"/>
                <w:sz w:val="18"/>
                <w:szCs w:val="18"/>
                <w:lang w:eastAsia="es-CL"/>
              </w:rPr>
              <w:t>ype/</w:t>
            </w:r>
          </w:p>
          <w:p w14:paraId="40362089" w14:textId="4E45A70F" w:rsidR="004B69D4" w:rsidRPr="00886E15" w:rsidRDefault="00C8419A" w:rsidP="004B69D4">
            <w:pPr>
              <w:jc w:val="center"/>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Source</w:t>
            </w:r>
          </w:p>
        </w:tc>
        <w:tc>
          <w:tcPr>
            <w:tcW w:w="2409" w:type="dxa"/>
            <w:gridSpan w:val="3"/>
            <w:noWrap/>
            <w:vAlign w:val="center"/>
            <w:hideMark/>
          </w:tcPr>
          <w:p w14:paraId="778AF937" w14:textId="77777777" w:rsidR="004B69D4" w:rsidRPr="00886E15" w:rsidRDefault="004B69D4" w:rsidP="004B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2014</w:t>
            </w:r>
          </w:p>
        </w:tc>
        <w:tc>
          <w:tcPr>
            <w:tcW w:w="2410" w:type="dxa"/>
            <w:gridSpan w:val="3"/>
            <w:shd w:val="clear" w:color="auto" w:fill="92D050"/>
            <w:noWrap/>
            <w:vAlign w:val="center"/>
            <w:hideMark/>
          </w:tcPr>
          <w:p w14:paraId="29879DD4" w14:textId="77777777" w:rsidR="004B69D4" w:rsidRPr="00886E15" w:rsidRDefault="004B69D4" w:rsidP="004B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2015</w:t>
            </w:r>
          </w:p>
        </w:tc>
        <w:tc>
          <w:tcPr>
            <w:tcW w:w="2126" w:type="dxa"/>
            <w:gridSpan w:val="3"/>
            <w:noWrap/>
            <w:vAlign w:val="center"/>
            <w:hideMark/>
          </w:tcPr>
          <w:p w14:paraId="52BEA8C1" w14:textId="77777777" w:rsidR="004B69D4" w:rsidRPr="00886E15" w:rsidRDefault="004B69D4" w:rsidP="004B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2016</w:t>
            </w:r>
          </w:p>
        </w:tc>
        <w:tc>
          <w:tcPr>
            <w:tcW w:w="2127" w:type="dxa"/>
            <w:gridSpan w:val="3"/>
            <w:shd w:val="clear" w:color="auto" w:fill="92D050"/>
            <w:noWrap/>
            <w:vAlign w:val="center"/>
            <w:hideMark/>
          </w:tcPr>
          <w:p w14:paraId="775CCCAD" w14:textId="77777777" w:rsidR="004B69D4" w:rsidRPr="00886E15" w:rsidRDefault="004B69D4" w:rsidP="004B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2017</w:t>
            </w:r>
          </w:p>
        </w:tc>
        <w:tc>
          <w:tcPr>
            <w:tcW w:w="3503" w:type="dxa"/>
            <w:gridSpan w:val="4"/>
            <w:noWrap/>
            <w:vAlign w:val="center"/>
            <w:hideMark/>
          </w:tcPr>
          <w:p w14:paraId="3E24FD83" w14:textId="6126D632" w:rsidR="004B69D4" w:rsidRPr="00886E15" w:rsidRDefault="004B69D4" w:rsidP="004B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Totals</w:t>
            </w:r>
          </w:p>
        </w:tc>
      </w:tr>
      <w:tr w:rsidR="00A26B22" w:rsidRPr="00AB0B93" w14:paraId="303A3C4B" w14:textId="77777777" w:rsidTr="00A26B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2" w:type="dxa"/>
            <w:vMerge/>
            <w:vAlign w:val="center"/>
            <w:hideMark/>
          </w:tcPr>
          <w:p w14:paraId="23F16DCB" w14:textId="77777777" w:rsidR="00C8419A" w:rsidRPr="00886E15" w:rsidRDefault="00C8419A" w:rsidP="00C8419A">
            <w:pPr>
              <w:jc w:val="center"/>
              <w:rPr>
                <w:rFonts w:eastAsia="Times New Roman" w:cstheme="minorHAnsi"/>
                <w:noProof w:val="0"/>
                <w:color w:val="000000"/>
                <w:sz w:val="18"/>
                <w:szCs w:val="18"/>
                <w:lang w:eastAsia="es-CL"/>
              </w:rPr>
            </w:pPr>
          </w:p>
        </w:tc>
        <w:tc>
          <w:tcPr>
            <w:tcW w:w="850" w:type="dxa"/>
            <w:noWrap/>
            <w:vAlign w:val="center"/>
            <w:hideMark/>
          </w:tcPr>
          <w:p w14:paraId="000DBB86" w14:textId="29F41DA6" w:rsidR="00C8419A" w:rsidRPr="00886E15" w:rsidRDefault="00C8419A" w:rsidP="00C8419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Planned</w:t>
            </w:r>
          </w:p>
        </w:tc>
        <w:tc>
          <w:tcPr>
            <w:tcW w:w="851" w:type="dxa"/>
            <w:noWrap/>
            <w:vAlign w:val="center"/>
            <w:hideMark/>
          </w:tcPr>
          <w:p w14:paraId="29DFAEB1" w14:textId="152228D9" w:rsidR="00C8419A" w:rsidRPr="00886E15" w:rsidRDefault="00C8419A" w:rsidP="00C8419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Actual</w:t>
            </w:r>
          </w:p>
        </w:tc>
        <w:tc>
          <w:tcPr>
            <w:tcW w:w="708" w:type="dxa"/>
            <w:noWrap/>
            <w:vAlign w:val="center"/>
            <w:hideMark/>
          </w:tcPr>
          <w:p w14:paraId="053D79D2" w14:textId="77777777" w:rsidR="00C8419A" w:rsidRPr="00886E15" w:rsidRDefault="00C8419A" w:rsidP="00C8419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w:t>
            </w:r>
          </w:p>
        </w:tc>
        <w:tc>
          <w:tcPr>
            <w:tcW w:w="851" w:type="dxa"/>
            <w:noWrap/>
            <w:vAlign w:val="center"/>
            <w:hideMark/>
          </w:tcPr>
          <w:p w14:paraId="22773346" w14:textId="5A85C181" w:rsidR="00C8419A" w:rsidRPr="00886E15" w:rsidRDefault="00C8419A" w:rsidP="00C8419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Planned</w:t>
            </w:r>
          </w:p>
        </w:tc>
        <w:tc>
          <w:tcPr>
            <w:tcW w:w="850" w:type="dxa"/>
            <w:noWrap/>
            <w:vAlign w:val="center"/>
            <w:hideMark/>
          </w:tcPr>
          <w:p w14:paraId="51F6D0EE" w14:textId="585D664D" w:rsidR="00C8419A" w:rsidRPr="00886E15" w:rsidRDefault="00C8419A" w:rsidP="00C8419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Actual</w:t>
            </w:r>
          </w:p>
        </w:tc>
        <w:tc>
          <w:tcPr>
            <w:tcW w:w="709" w:type="dxa"/>
            <w:noWrap/>
            <w:vAlign w:val="center"/>
            <w:hideMark/>
          </w:tcPr>
          <w:p w14:paraId="04BA25C3" w14:textId="77777777" w:rsidR="00C8419A" w:rsidRPr="00886E15" w:rsidRDefault="00C8419A" w:rsidP="00C8419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w:t>
            </w:r>
          </w:p>
        </w:tc>
        <w:tc>
          <w:tcPr>
            <w:tcW w:w="851" w:type="dxa"/>
            <w:noWrap/>
            <w:vAlign w:val="center"/>
            <w:hideMark/>
          </w:tcPr>
          <w:p w14:paraId="74476182" w14:textId="122A7C28" w:rsidR="00C8419A" w:rsidRPr="00886E15" w:rsidRDefault="00C8419A" w:rsidP="00C8419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Planned</w:t>
            </w:r>
          </w:p>
        </w:tc>
        <w:tc>
          <w:tcPr>
            <w:tcW w:w="708" w:type="dxa"/>
            <w:noWrap/>
            <w:vAlign w:val="center"/>
            <w:hideMark/>
          </w:tcPr>
          <w:p w14:paraId="7174B6DA" w14:textId="02E9B864" w:rsidR="00C8419A" w:rsidRPr="00886E15" w:rsidRDefault="00C8419A" w:rsidP="00C8419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Actual</w:t>
            </w:r>
          </w:p>
        </w:tc>
        <w:tc>
          <w:tcPr>
            <w:tcW w:w="567" w:type="dxa"/>
            <w:noWrap/>
            <w:vAlign w:val="center"/>
            <w:hideMark/>
          </w:tcPr>
          <w:p w14:paraId="2597C880" w14:textId="77777777" w:rsidR="00C8419A" w:rsidRPr="00886E15" w:rsidRDefault="00C8419A" w:rsidP="00C8419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w:t>
            </w:r>
          </w:p>
        </w:tc>
        <w:tc>
          <w:tcPr>
            <w:tcW w:w="851" w:type="dxa"/>
            <w:noWrap/>
            <w:vAlign w:val="center"/>
            <w:hideMark/>
          </w:tcPr>
          <w:p w14:paraId="4AF3A15A" w14:textId="5B538E19" w:rsidR="00C8419A" w:rsidRPr="00886E15" w:rsidRDefault="00C8419A" w:rsidP="00C8419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Planned</w:t>
            </w:r>
          </w:p>
        </w:tc>
        <w:tc>
          <w:tcPr>
            <w:tcW w:w="709" w:type="dxa"/>
            <w:noWrap/>
            <w:vAlign w:val="center"/>
            <w:hideMark/>
          </w:tcPr>
          <w:p w14:paraId="7F81E524" w14:textId="2F7F30A6" w:rsidR="00C8419A" w:rsidRPr="00886E15" w:rsidRDefault="00C8419A" w:rsidP="00C8419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Actual</w:t>
            </w:r>
          </w:p>
        </w:tc>
        <w:tc>
          <w:tcPr>
            <w:tcW w:w="567" w:type="dxa"/>
            <w:noWrap/>
            <w:vAlign w:val="center"/>
            <w:hideMark/>
          </w:tcPr>
          <w:p w14:paraId="3540820D" w14:textId="77777777" w:rsidR="00C8419A" w:rsidRPr="00886E15" w:rsidRDefault="00C8419A" w:rsidP="00C8419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w:t>
            </w:r>
          </w:p>
        </w:tc>
        <w:tc>
          <w:tcPr>
            <w:tcW w:w="850" w:type="dxa"/>
            <w:noWrap/>
            <w:vAlign w:val="center"/>
            <w:hideMark/>
          </w:tcPr>
          <w:p w14:paraId="06C9FCD3" w14:textId="3D7A196F" w:rsidR="00C8419A" w:rsidRPr="00886E15" w:rsidRDefault="00C8419A" w:rsidP="00C8419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Planned</w:t>
            </w:r>
          </w:p>
        </w:tc>
        <w:tc>
          <w:tcPr>
            <w:tcW w:w="851" w:type="dxa"/>
            <w:noWrap/>
            <w:vAlign w:val="center"/>
            <w:hideMark/>
          </w:tcPr>
          <w:p w14:paraId="0DF4E4CD" w14:textId="102E9BF5" w:rsidR="00C8419A" w:rsidRPr="00886E15" w:rsidRDefault="00C8419A" w:rsidP="00C8419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Actual</w:t>
            </w:r>
          </w:p>
        </w:tc>
        <w:tc>
          <w:tcPr>
            <w:tcW w:w="874" w:type="dxa"/>
            <w:noWrap/>
            <w:vAlign w:val="center"/>
            <w:hideMark/>
          </w:tcPr>
          <w:p w14:paraId="06FA3E27" w14:textId="77777777" w:rsidR="00C8419A" w:rsidRPr="00886E15" w:rsidRDefault="00C8419A" w:rsidP="00C8419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w:t>
            </w:r>
          </w:p>
        </w:tc>
        <w:tc>
          <w:tcPr>
            <w:tcW w:w="928" w:type="dxa"/>
            <w:noWrap/>
            <w:vAlign w:val="center"/>
            <w:hideMark/>
          </w:tcPr>
          <w:p w14:paraId="492F220E" w14:textId="6721B74E" w:rsidR="00C8419A" w:rsidRPr="00886E15" w:rsidRDefault="00C8419A" w:rsidP="00C8419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Balance</w:t>
            </w:r>
          </w:p>
        </w:tc>
      </w:tr>
      <w:tr w:rsidR="00A26B22" w:rsidRPr="00AB0B93" w14:paraId="61D5613F" w14:textId="77777777" w:rsidTr="00A26B22">
        <w:trPr>
          <w:trHeight w:val="288"/>
        </w:trPr>
        <w:tc>
          <w:tcPr>
            <w:cnfStyle w:val="001000000000" w:firstRow="0" w:lastRow="0" w:firstColumn="1" w:lastColumn="0" w:oddVBand="0" w:evenVBand="0" w:oddHBand="0" w:evenHBand="0" w:firstRowFirstColumn="0" w:firstRowLastColumn="0" w:lastRowFirstColumn="0" w:lastRowLastColumn="0"/>
            <w:tcW w:w="852" w:type="dxa"/>
            <w:noWrap/>
            <w:vAlign w:val="center"/>
            <w:hideMark/>
          </w:tcPr>
          <w:p w14:paraId="4527CE7B" w14:textId="1382191C" w:rsidR="004B69D4" w:rsidRPr="00886E15" w:rsidRDefault="004B69D4" w:rsidP="004B69D4">
            <w:pPr>
              <w:jc w:val="center"/>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Result</w:t>
            </w:r>
            <w:r w:rsidR="00123B15" w:rsidRPr="00886E15">
              <w:rPr>
                <w:rFonts w:eastAsia="Times New Roman" w:cstheme="minorHAnsi"/>
                <w:noProof w:val="0"/>
                <w:color w:val="000000"/>
                <w:sz w:val="18"/>
                <w:szCs w:val="18"/>
                <w:lang w:eastAsia="es-CL"/>
              </w:rPr>
              <w:t xml:space="preserve"> </w:t>
            </w:r>
            <w:r w:rsidRPr="00886E15">
              <w:rPr>
                <w:rFonts w:eastAsia="Times New Roman" w:cstheme="minorHAnsi"/>
                <w:noProof w:val="0"/>
                <w:color w:val="000000"/>
                <w:sz w:val="18"/>
                <w:szCs w:val="18"/>
                <w:lang w:eastAsia="es-CL"/>
              </w:rPr>
              <w:t>1</w:t>
            </w:r>
          </w:p>
        </w:tc>
        <w:tc>
          <w:tcPr>
            <w:tcW w:w="850" w:type="dxa"/>
            <w:noWrap/>
            <w:vAlign w:val="center"/>
            <w:hideMark/>
          </w:tcPr>
          <w:p w14:paraId="2329183B"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851" w:type="dxa"/>
            <w:noWrap/>
            <w:vAlign w:val="center"/>
            <w:hideMark/>
          </w:tcPr>
          <w:p w14:paraId="7A935736"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708" w:type="dxa"/>
            <w:noWrap/>
            <w:vAlign w:val="center"/>
            <w:hideMark/>
          </w:tcPr>
          <w:p w14:paraId="0185B346"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1" w:type="dxa"/>
            <w:noWrap/>
            <w:vAlign w:val="center"/>
            <w:hideMark/>
          </w:tcPr>
          <w:p w14:paraId="013B3344"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850" w:type="dxa"/>
            <w:noWrap/>
            <w:vAlign w:val="center"/>
            <w:hideMark/>
          </w:tcPr>
          <w:p w14:paraId="572A58F9"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709" w:type="dxa"/>
            <w:noWrap/>
            <w:vAlign w:val="center"/>
            <w:hideMark/>
          </w:tcPr>
          <w:p w14:paraId="0EA42050"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1" w:type="dxa"/>
            <w:noWrap/>
            <w:vAlign w:val="center"/>
            <w:hideMark/>
          </w:tcPr>
          <w:p w14:paraId="49784BBE"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708" w:type="dxa"/>
            <w:noWrap/>
            <w:vAlign w:val="center"/>
            <w:hideMark/>
          </w:tcPr>
          <w:p w14:paraId="26FE9815"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567" w:type="dxa"/>
            <w:noWrap/>
            <w:vAlign w:val="center"/>
            <w:hideMark/>
          </w:tcPr>
          <w:p w14:paraId="101D323A"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1" w:type="dxa"/>
            <w:noWrap/>
            <w:vAlign w:val="center"/>
            <w:hideMark/>
          </w:tcPr>
          <w:p w14:paraId="4B1C9151"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N/A</w:t>
            </w:r>
          </w:p>
        </w:tc>
        <w:tc>
          <w:tcPr>
            <w:tcW w:w="709" w:type="dxa"/>
            <w:noWrap/>
            <w:vAlign w:val="center"/>
            <w:hideMark/>
          </w:tcPr>
          <w:p w14:paraId="21FFBDC0"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567" w:type="dxa"/>
            <w:noWrap/>
            <w:vAlign w:val="center"/>
            <w:hideMark/>
          </w:tcPr>
          <w:p w14:paraId="6B1F22BF"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0" w:type="dxa"/>
            <w:noWrap/>
            <w:vAlign w:val="center"/>
            <w:hideMark/>
          </w:tcPr>
          <w:p w14:paraId="2484FBD7"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851" w:type="dxa"/>
            <w:noWrap/>
            <w:vAlign w:val="center"/>
            <w:hideMark/>
          </w:tcPr>
          <w:p w14:paraId="1CBE23BA"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74" w:type="dxa"/>
            <w:noWrap/>
            <w:vAlign w:val="center"/>
            <w:hideMark/>
          </w:tcPr>
          <w:p w14:paraId="456D4806"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928" w:type="dxa"/>
            <w:noWrap/>
            <w:vAlign w:val="center"/>
            <w:hideMark/>
          </w:tcPr>
          <w:p w14:paraId="0C70E387"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r>
      <w:tr w:rsidR="00A26B22" w:rsidRPr="00AB0B93" w14:paraId="7191ACC6" w14:textId="77777777" w:rsidTr="00A26B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2" w:type="dxa"/>
            <w:noWrap/>
            <w:vAlign w:val="center"/>
            <w:hideMark/>
          </w:tcPr>
          <w:p w14:paraId="5200985C" w14:textId="0109FE9F" w:rsidR="004B69D4" w:rsidRPr="00886E15" w:rsidRDefault="004B69D4" w:rsidP="004B69D4">
            <w:pPr>
              <w:jc w:val="center"/>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Result 2</w:t>
            </w:r>
          </w:p>
        </w:tc>
        <w:tc>
          <w:tcPr>
            <w:tcW w:w="850" w:type="dxa"/>
            <w:noWrap/>
            <w:vAlign w:val="center"/>
            <w:hideMark/>
          </w:tcPr>
          <w:p w14:paraId="7BE1DF87" w14:textId="7779DD1F"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24</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488</w:t>
            </w:r>
          </w:p>
        </w:tc>
        <w:tc>
          <w:tcPr>
            <w:tcW w:w="851" w:type="dxa"/>
            <w:noWrap/>
            <w:vAlign w:val="center"/>
            <w:hideMark/>
          </w:tcPr>
          <w:p w14:paraId="234943A4" w14:textId="1924D36B"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29</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869</w:t>
            </w:r>
          </w:p>
        </w:tc>
        <w:tc>
          <w:tcPr>
            <w:tcW w:w="708" w:type="dxa"/>
            <w:noWrap/>
            <w:vAlign w:val="center"/>
            <w:hideMark/>
          </w:tcPr>
          <w:p w14:paraId="4CB4BF52"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122%</w:t>
            </w:r>
          </w:p>
        </w:tc>
        <w:tc>
          <w:tcPr>
            <w:tcW w:w="851" w:type="dxa"/>
            <w:noWrap/>
            <w:vAlign w:val="center"/>
            <w:hideMark/>
          </w:tcPr>
          <w:p w14:paraId="4D1C9756" w14:textId="34CF7721"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36</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731</w:t>
            </w:r>
          </w:p>
        </w:tc>
        <w:tc>
          <w:tcPr>
            <w:tcW w:w="850" w:type="dxa"/>
            <w:noWrap/>
            <w:vAlign w:val="center"/>
            <w:hideMark/>
          </w:tcPr>
          <w:p w14:paraId="5CE6A352" w14:textId="1619FCDD"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32</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884</w:t>
            </w:r>
          </w:p>
        </w:tc>
        <w:tc>
          <w:tcPr>
            <w:tcW w:w="709" w:type="dxa"/>
            <w:noWrap/>
            <w:vAlign w:val="center"/>
            <w:hideMark/>
          </w:tcPr>
          <w:p w14:paraId="17145BE8"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90%</w:t>
            </w:r>
          </w:p>
        </w:tc>
        <w:tc>
          <w:tcPr>
            <w:tcW w:w="851" w:type="dxa"/>
            <w:noWrap/>
            <w:vAlign w:val="center"/>
            <w:hideMark/>
          </w:tcPr>
          <w:p w14:paraId="031681F7"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708" w:type="dxa"/>
            <w:noWrap/>
            <w:vAlign w:val="center"/>
            <w:hideMark/>
          </w:tcPr>
          <w:p w14:paraId="11849A6E" w14:textId="7E0675E2"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502</w:t>
            </w:r>
          </w:p>
        </w:tc>
        <w:tc>
          <w:tcPr>
            <w:tcW w:w="567" w:type="dxa"/>
            <w:noWrap/>
            <w:vAlign w:val="center"/>
            <w:hideMark/>
          </w:tcPr>
          <w:p w14:paraId="27251C32"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1" w:type="dxa"/>
            <w:noWrap/>
            <w:vAlign w:val="center"/>
            <w:hideMark/>
          </w:tcPr>
          <w:p w14:paraId="55B7776A"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N/A</w:t>
            </w:r>
          </w:p>
        </w:tc>
        <w:tc>
          <w:tcPr>
            <w:tcW w:w="709" w:type="dxa"/>
            <w:noWrap/>
            <w:vAlign w:val="center"/>
            <w:hideMark/>
          </w:tcPr>
          <w:p w14:paraId="7A6D01C2"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567" w:type="dxa"/>
            <w:noWrap/>
            <w:vAlign w:val="center"/>
            <w:hideMark/>
          </w:tcPr>
          <w:p w14:paraId="42E97107"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0" w:type="dxa"/>
            <w:noWrap/>
            <w:vAlign w:val="center"/>
            <w:hideMark/>
          </w:tcPr>
          <w:p w14:paraId="10A1F5A2" w14:textId="58E569DE"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61</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219</w:t>
            </w:r>
          </w:p>
        </w:tc>
        <w:tc>
          <w:tcPr>
            <w:tcW w:w="851" w:type="dxa"/>
            <w:noWrap/>
            <w:vAlign w:val="center"/>
            <w:hideMark/>
          </w:tcPr>
          <w:p w14:paraId="30590465" w14:textId="741B52C5"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65</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255</w:t>
            </w:r>
          </w:p>
        </w:tc>
        <w:tc>
          <w:tcPr>
            <w:tcW w:w="874" w:type="dxa"/>
            <w:noWrap/>
            <w:vAlign w:val="center"/>
            <w:hideMark/>
          </w:tcPr>
          <w:p w14:paraId="620A678A"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107%</w:t>
            </w:r>
          </w:p>
        </w:tc>
        <w:tc>
          <w:tcPr>
            <w:tcW w:w="928" w:type="dxa"/>
            <w:noWrap/>
            <w:vAlign w:val="center"/>
            <w:hideMark/>
          </w:tcPr>
          <w:p w14:paraId="4432F299" w14:textId="574349B3"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-4</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036</w:t>
            </w:r>
          </w:p>
        </w:tc>
      </w:tr>
      <w:tr w:rsidR="00A26B22" w:rsidRPr="00AB0B93" w14:paraId="28A08002" w14:textId="77777777" w:rsidTr="00A26B22">
        <w:trPr>
          <w:trHeight w:val="288"/>
        </w:trPr>
        <w:tc>
          <w:tcPr>
            <w:cnfStyle w:val="001000000000" w:firstRow="0" w:lastRow="0" w:firstColumn="1" w:lastColumn="0" w:oddVBand="0" w:evenVBand="0" w:oddHBand="0" w:evenHBand="0" w:firstRowFirstColumn="0" w:firstRowLastColumn="0" w:lastRowFirstColumn="0" w:lastRowLastColumn="0"/>
            <w:tcW w:w="852" w:type="dxa"/>
            <w:noWrap/>
            <w:vAlign w:val="center"/>
            <w:hideMark/>
          </w:tcPr>
          <w:p w14:paraId="7C9E15EC" w14:textId="4B6F34DD" w:rsidR="004B69D4" w:rsidRPr="00886E15" w:rsidRDefault="004B69D4" w:rsidP="004B69D4">
            <w:pPr>
              <w:jc w:val="center"/>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Result 3</w:t>
            </w:r>
          </w:p>
        </w:tc>
        <w:tc>
          <w:tcPr>
            <w:tcW w:w="850" w:type="dxa"/>
            <w:noWrap/>
            <w:vAlign w:val="center"/>
            <w:hideMark/>
          </w:tcPr>
          <w:p w14:paraId="57BBF173"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851" w:type="dxa"/>
            <w:noWrap/>
            <w:vAlign w:val="center"/>
            <w:hideMark/>
          </w:tcPr>
          <w:p w14:paraId="602AA636"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708" w:type="dxa"/>
            <w:noWrap/>
            <w:vAlign w:val="center"/>
            <w:hideMark/>
          </w:tcPr>
          <w:p w14:paraId="5F3752DC"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1" w:type="dxa"/>
            <w:noWrap/>
            <w:vAlign w:val="center"/>
            <w:hideMark/>
          </w:tcPr>
          <w:p w14:paraId="6872BBAE"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850" w:type="dxa"/>
            <w:noWrap/>
            <w:vAlign w:val="center"/>
            <w:hideMark/>
          </w:tcPr>
          <w:p w14:paraId="1496E26C"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709" w:type="dxa"/>
            <w:noWrap/>
            <w:vAlign w:val="center"/>
            <w:hideMark/>
          </w:tcPr>
          <w:p w14:paraId="7B790566"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1" w:type="dxa"/>
            <w:noWrap/>
            <w:vAlign w:val="center"/>
            <w:hideMark/>
          </w:tcPr>
          <w:p w14:paraId="6CD114C9"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708" w:type="dxa"/>
            <w:noWrap/>
            <w:vAlign w:val="center"/>
            <w:hideMark/>
          </w:tcPr>
          <w:p w14:paraId="2C17513E"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567" w:type="dxa"/>
            <w:noWrap/>
            <w:vAlign w:val="center"/>
            <w:hideMark/>
          </w:tcPr>
          <w:p w14:paraId="1594727F"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1" w:type="dxa"/>
            <w:noWrap/>
            <w:vAlign w:val="center"/>
            <w:hideMark/>
          </w:tcPr>
          <w:p w14:paraId="7AF923BC"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N/A</w:t>
            </w:r>
          </w:p>
        </w:tc>
        <w:tc>
          <w:tcPr>
            <w:tcW w:w="709" w:type="dxa"/>
            <w:noWrap/>
            <w:vAlign w:val="center"/>
            <w:hideMark/>
          </w:tcPr>
          <w:p w14:paraId="42DCECF1"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567" w:type="dxa"/>
            <w:noWrap/>
            <w:vAlign w:val="center"/>
            <w:hideMark/>
          </w:tcPr>
          <w:p w14:paraId="307AA6F4"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0" w:type="dxa"/>
            <w:noWrap/>
            <w:vAlign w:val="center"/>
            <w:hideMark/>
          </w:tcPr>
          <w:p w14:paraId="6C63AA77"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851" w:type="dxa"/>
            <w:noWrap/>
            <w:vAlign w:val="center"/>
            <w:hideMark/>
          </w:tcPr>
          <w:p w14:paraId="468F908A"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874" w:type="dxa"/>
            <w:noWrap/>
            <w:vAlign w:val="center"/>
            <w:hideMark/>
          </w:tcPr>
          <w:p w14:paraId="0CA8DAF9"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928" w:type="dxa"/>
            <w:noWrap/>
            <w:vAlign w:val="center"/>
            <w:hideMark/>
          </w:tcPr>
          <w:p w14:paraId="44E537F5"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r>
      <w:tr w:rsidR="00A26B22" w:rsidRPr="00AB0B93" w14:paraId="13C6D3CB" w14:textId="77777777" w:rsidTr="00A26B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2" w:type="dxa"/>
            <w:noWrap/>
            <w:vAlign w:val="center"/>
            <w:hideMark/>
          </w:tcPr>
          <w:p w14:paraId="305B8393" w14:textId="044BDE27" w:rsidR="004B69D4" w:rsidRPr="00886E15" w:rsidRDefault="004B69D4" w:rsidP="004B69D4">
            <w:pPr>
              <w:jc w:val="center"/>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Result 4</w:t>
            </w:r>
          </w:p>
        </w:tc>
        <w:tc>
          <w:tcPr>
            <w:tcW w:w="850" w:type="dxa"/>
            <w:noWrap/>
            <w:vAlign w:val="center"/>
            <w:hideMark/>
          </w:tcPr>
          <w:p w14:paraId="41D376BE" w14:textId="6D9625CD"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24</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487</w:t>
            </w:r>
          </w:p>
        </w:tc>
        <w:tc>
          <w:tcPr>
            <w:tcW w:w="851" w:type="dxa"/>
            <w:noWrap/>
            <w:vAlign w:val="center"/>
            <w:hideMark/>
          </w:tcPr>
          <w:p w14:paraId="687F36C8" w14:textId="34352D0C"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9</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130</w:t>
            </w:r>
          </w:p>
        </w:tc>
        <w:tc>
          <w:tcPr>
            <w:tcW w:w="708" w:type="dxa"/>
            <w:noWrap/>
            <w:vAlign w:val="center"/>
            <w:hideMark/>
          </w:tcPr>
          <w:p w14:paraId="736575BD"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37%</w:t>
            </w:r>
          </w:p>
        </w:tc>
        <w:tc>
          <w:tcPr>
            <w:tcW w:w="851" w:type="dxa"/>
            <w:noWrap/>
            <w:vAlign w:val="center"/>
            <w:hideMark/>
          </w:tcPr>
          <w:p w14:paraId="1662C0C2" w14:textId="770DFDB2"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48</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975</w:t>
            </w:r>
          </w:p>
        </w:tc>
        <w:tc>
          <w:tcPr>
            <w:tcW w:w="850" w:type="dxa"/>
            <w:noWrap/>
            <w:vAlign w:val="center"/>
            <w:hideMark/>
          </w:tcPr>
          <w:p w14:paraId="658997EF" w14:textId="6ECA9BC8"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55</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770</w:t>
            </w:r>
          </w:p>
        </w:tc>
        <w:tc>
          <w:tcPr>
            <w:tcW w:w="709" w:type="dxa"/>
            <w:noWrap/>
            <w:vAlign w:val="center"/>
            <w:hideMark/>
          </w:tcPr>
          <w:p w14:paraId="6A969446"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114%</w:t>
            </w:r>
          </w:p>
        </w:tc>
        <w:tc>
          <w:tcPr>
            <w:tcW w:w="851" w:type="dxa"/>
            <w:noWrap/>
            <w:vAlign w:val="center"/>
            <w:hideMark/>
          </w:tcPr>
          <w:p w14:paraId="2DC32336" w14:textId="6DC74D40"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24</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487</w:t>
            </w:r>
          </w:p>
        </w:tc>
        <w:tc>
          <w:tcPr>
            <w:tcW w:w="708" w:type="dxa"/>
            <w:noWrap/>
            <w:vAlign w:val="center"/>
            <w:hideMark/>
          </w:tcPr>
          <w:p w14:paraId="322AAA08"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567" w:type="dxa"/>
            <w:noWrap/>
            <w:vAlign w:val="center"/>
            <w:hideMark/>
          </w:tcPr>
          <w:p w14:paraId="29C9BF76"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1" w:type="dxa"/>
            <w:noWrap/>
            <w:vAlign w:val="center"/>
            <w:hideMark/>
          </w:tcPr>
          <w:p w14:paraId="3BC2E171"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N/A</w:t>
            </w:r>
          </w:p>
        </w:tc>
        <w:tc>
          <w:tcPr>
            <w:tcW w:w="709" w:type="dxa"/>
            <w:noWrap/>
            <w:vAlign w:val="center"/>
            <w:hideMark/>
          </w:tcPr>
          <w:p w14:paraId="3E4F8225"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567" w:type="dxa"/>
            <w:noWrap/>
            <w:vAlign w:val="center"/>
            <w:hideMark/>
          </w:tcPr>
          <w:p w14:paraId="0B4093F8"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0" w:type="dxa"/>
            <w:noWrap/>
            <w:vAlign w:val="center"/>
            <w:hideMark/>
          </w:tcPr>
          <w:p w14:paraId="4779525B" w14:textId="11EB8B5C"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97</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949</w:t>
            </w:r>
          </w:p>
        </w:tc>
        <w:tc>
          <w:tcPr>
            <w:tcW w:w="851" w:type="dxa"/>
            <w:noWrap/>
            <w:vAlign w:val="center"/>
            <w:hideMark/>
          </w:tcPr>
          <w:p w14:paraId="14594EEB" w14:textId="144E0CAF"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64</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900</w:t>
            </w:r>
          </w:p>
        </w:tc>
        <w:tc>
          <w:tcPr>
            <w:tcW w:w="874" w:type="dxa"/>
            <w:noWrap/>
            <w:vAlign w:val="center"/>
            <w:hideMark/>
          </w:tcPr>
          <w:p w14:paraId="41354964"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66%</w:t>
            </w:r>
          </w:p>
        </w:tc>
        <w:tc>
          <w:tcPr>
            <w:tcW w:w="928" w:type="dxa"/>
            <w:noWrap/>
            <w:vAlign w:val="center"/>
            <w:hideMark/>
          </w:tcPr>
          <w:p w14:paraId="344D47C3" w14:textId="11495B43"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33</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049</w:t>
            </w:r>
          </w:p>
        </w:tc>
      </w:tr>
      <w:tr w:rsidR="00A26B22" w:rsidRPr="00AB0B93" w14:paraId="21C6BA32" w14:textId="77777777" w:rsidTr="00A26B22">
        <w:trPr>
          <w:trHeight w:val="288"/>
        </w:trPr>
        <w:tc>
          <w:tcPr>
            <w:cnfStyle w:val="001000000000" w:firstRow="0" w:lastRow="0" w:firstColumn="1" w:lastColumn="0" w:oddVBand="0" w:evenVBand="0" w:oddHBand="0" w:evenHBand="0" w:firstRowFirstColumn="0" w:firstRowLastColumn="0" w:lastRowFirstColumn="0" w:lastRowLastColumn="0"/>
            <w:tcW w:w="852" w:type="dxa"/>
            <w:noWrap/>
            <w:vAlign w:val="center"/>
            <w:hideMark/>
          </w:tcPr>
          <w:p w14:paraId="4DB7BEF4" w14:textId="463EC9F8" w:rsidR="004B69D4" w:rsidRPr="00886E15" w:rsidRDefault="004B69D4" w:rsidP="004B69D4">
            <w:pPr>
              <w:jc w:val="center"/>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Result 5</w:t>
            </w:r>
          </w:p>
        </w:tc>
        <w:tc>
          <w:tcPr>
            <w:tcW w:w="850" w:type="dxa"/>
            <w:noWrap/>
            <w:vAlign w:val="center"/>
            <w:hideMark/>
          </w:tcPr>
          <w:p w14:paraId="1D2576ED"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851" w:type="dxa"/>
            <w:noWrap/>
            <w:vAlign w:val="center"/>
            <w:hideMark/>
          </w:tcPr>
          <w:p w14:paraId="4150253C"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708" w:type="dxa"/>
            <w:noWrap/>
            <w:vAlign w:val="center"/>
            <w:hideMark/>
          </w:tcPr>
          <w:p w14:paraId="3AB13F0C"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1" w:type="dxa"/>
            <w:noWrap/>
            <w:vAlign w:val="center"/>
            <w:hideMark/>
          </w:tcPr>
          <w:p w14:paraId="3CCC7771"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w:t>
            </w:r>
          </w:p>
        </w:tc>
        <w:tc>
          <w:tcPr>
            <w:tcW w:w="850" w:type="dxa"/>
            <w:noWrap/>
            <w:vAlign w:val="center"/>
            <w:hideMark/>
          </w:tcPr>
          <w:p w14:paraId="0B0EF9DA" w14:textId="71D70482"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26</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144</w:t>
            </w:r>
          </w:p>
        </w:tc>
        <w:tc>
          <w:tcPr>
            <w:tcW w:w="709" w:type="dxa"/>
            <w:noWrap/>
            <w:vAlign w:val="center"/>
            <w:hideMark/>
          </w:tcPr>
          <w:p w14:paraId="5893E4D4"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1" w:type="dxa"/>
            <w:noWrap/>
            <w:vAlign w:val="center"/>
            <w:hideMark/>
          </w:tcPr>
          <w:p w14:paraId="3CBE818B" w14:textId="60D4F220"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35</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072</w:t>
            </w:r>
          </w:p>
        </w:tc>
        <w:tc>
          <w:tcPr>
            <w:tcW w:w="708" w:type="dxa"/>
            <w:noWrap/>
            <w:vAlign w:val="center"/>
            <w:hideMark/>
          </w:tcPr>
          <w:p w14:paraId="737C73E1" w14:textId="64599C0D"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535</w:t>
            </w:r>
          </w:p>
        </w:tc>
        <w:tc>
          <w:tcPr>
            <w:tcW w:w="567" w:type="dxa"/>
            <w:noWrap/>
            <w:vAlign w:val="center"/>
            <w:hideMark/>
          </w:tcPr>
          <w:p w14:paraId="08767C66"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4%</w:t>
            </w:r>
          </w:p>
        </w:tc>
        <w:tc>
          <w:tcPr>
            <w:tcW w:w="851" w:type="dxa"/>
            <w:noWrap/>
            <w:vAlign w:val="center"/>
            <w:hideMark/>
          </w:tcPr>
          <w:p w14:paraId="448EF9B2"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N/A</w:t>
            </w:r>
          </w:p>
        </w:tc>
        <w:tc>
          <w:tcPr>
            <w:tcW w:w="709" w:type="dxa"/>
            <w:noWrap/>
            <w:vAlign w:val="center"/>
            <w:hideMark/>
          </w:tcPr>
          <w:p w14:paraId="3C0DF4AF"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567" w:type="dxa"/>
            <w:noWrap/>
            <w:vAlign w:val="center"/>
            <w:hideMark/>
          </w:tcPr>
          <w:p w14:paraId="7E70C14D"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0" w:type="dxa"/>
            <w:noWrap/>
            <w:vAlign w:val="center"/>
            <w:hideMark/>
          </w:tcPr>
          <w:p w14:paraId="46B49E1C" w14:textId="5CC4842D"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35</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072</w:t>
            </w:r>
          </w:p>
        </w:tc>
        <w:tc>
          <w:tcPr>
            <w:tcW w:w="851" w:type="dxa"/>
            <w:noWrap/>
            <w:vAlign w:val="center"/>
            <w:hideMark/>
          </w:tcPr>
          <w:p w14:paraId="1A226AD2" w14:textId="7A0F89F0"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27</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678</w:t>
            </w:r>
          </w:p>
        </w:tc>
        <w:tc>
          <w:tcPr>
            <w:tcW w:w="874" w:type="dxa"/>
            <w:noWrap/>
            <w:vAlign w:val="center"/>
            <w:hideMark/>
          </w:tcPr>
          <w:p w14:paraId="3568BB2E"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79%</w:t>
            </w:r>
          </w:p>
        </w:tc>
        <w:tc>
          <w:tcPr>
            <w:tcW w:w="928" w:type="dxa"/>
            <w:noWrap/>
            <w:vAlign w:val="center"/>
            <w:hideMark/>
          </w:tcPr>
          <w:p w14:paraId="0DE192BB" w14:textId="412BA2FD"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7</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394</w:t>
            </w:r>
          </w:p>
        </w:tc>
      </w:tr>
      <w:tr w:rsidR="00A26B22" w:rsidRPr="00AB0B93" w14:paraId="03A89732" w14:textId="77777777" w:rsidTr="00A26B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2" w:type="dxa"/>
            <w:noWrap/>
            <w:vAlign w:val="center"/>
            <w:hideMark/>
          </w:tcPr>
          <w:p w14:paraId="5FE1D4B9" w14:textId="4218A5D7" w:rsidR="004B69D4" w:rsidRPr="00886E15" w:rsidRDefault="004B69D4" w:rsidP="004B69D4">
            <w:pPr>
              <w:jc w:val="center"/>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Result 6</w:t>
            </w:r>
          </w:p>
        </w:tc>
        <w:tc>
          <w:tcPr>
            <w:tcW w:w="850" w:type="dxa"/>
            <w:noWrap/>
            <w:vAlign w:val="center"/>
            <w:hideMark/>
          </w:tcPr>
          <w:p w14:paraId="75AA9EC3" w14:textId="469F1274"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22</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541</w:t>
            </w:r>
          </w:p>
        </w:tc>
        <w:tc>
          <w:tcPr>
            <w:tcW w:w="851" w:type="dxa"/>
            <w:noWrap/>
            <w:vAlign w:val="center"/>
            <w:hideMark/>
          </w:tcPr>
          <w:p w14:paraId="2D998BB6" w14:textId="5F93D4D0"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57</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143</w:t>
            </w:r>
          </w:p>
        </w:tc>
        <w:tc>
          <w:tcPr>
            <w:tcW w:w="708" w:type="dxa"/>
            <w:noWrap/>
            <w:vAlign w:val="center"/>
            <w:hideMark/>
          </w:tcPr>
          <w:p w14:paraId="76919C1B"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254%</w:t>
            </w:r>
          </w:p>
        </w:tc>
        <w:tc>
          <w:tcPr>
            <w:tcW w:w="851" w:type="dxa"/>
            <w:noWrap/>
            <w:vAlign w:val="center"/>
            <w:hideMark/>
          </w:tcPr>
          <w:p w14:paraId="4B1EB397" w14:textId="45582640"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20</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177</w:t>
            </w:r>
          </w:p>
        </w:tc>
        <w:tc>
          <w:tcPr>
            <w:tcW w:w="850" w:type="dxa"/>
            <w:noWrap/>
            <w:vAlign w:val="center"/>
            <w:hideMark/>
          </w:tcPr>
          <w:p w14:paraId="73DC8464" w14:textId="61C0344C"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35</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601</w:t>
            </w:r>
          </w:p>
        </w:tc>
        <w:tc>
          <w:tcPr>
            <w:tcW w:w="709" w:type="dxa"/>
            <w:noWrap/>
            <w:vAlign w:val="center"/>
            <w:hideMark/>
          </w:tcPr>
          <w:p w14:paraId="6DCFD6AD"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176%</w:t>
            </w:r>
          </w:p>
        </w:tc>
        <w:tc>
          <w:tcPr>
            <w:tcW w:w="851" w:type="dxa"/>
            <w:noWrap/>
            <w:vAlign w:val="center"/>
            <w:hideMark/>
          </w:tcPr>
          <w:p w14:paraId="596BAFD8" w14:textId="25A339A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21</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783</w:t>
            </w:r>
          </w:p>
        </w:tc>
        <w:tc>
          <w:tcPr>
            <w:tcW w:w="708" w:type="dxa"/>
            <w:noWrap/>
            <w:vAlign w:val="center"/>
            <w:hideMark/>
          </w:tcPr>
          <w:p w14:paraId="1345DB32" w14:textId="01E780AE"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3</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952</w:t>
            </w:r>
          </w:p>
        </w:tc>
        <w:tc>
          <w:tcPr>
            <w:tcW w:w="567" w:type="dxa"/>
            <w:noWrap/>
            <w:vAlign w:val="center"/>
            <w:hideMark/>
          </w:tcPr>
          <w:p w14:paraId="79F6CBF3"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18%</w:t>
            </w:r>
          </w:p>
        </w:tc>
        <w:tc>
          <w:tcPr>
            <w:tcW w:w="851" w:type="dxa"/>
            <w:noWrap/>
            <w:vAlign w:val="center"/>
            <w:hideMark/>
          </w:tcPr>
          <w:p w14:paraId="0BFB31BA"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N/A</w:t>
            </w:r>
          </w:p>
        </w:tc>
        <w:tc>
          <w:tcPr>
            <w:tcW w:w="709" w:type="dxa"/>
            <w:noWrap/>
            <w:vAlign w:val="center"/>
            <w:hideMark/>
          </w:tcPr>
          <w:p w14:paraId="3EAF5734"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567" w:type="dxa"/>
            <w:noWrap/>
            <w:vAlign w:val="center"/>
            <w:hideMark/>
          </w:tcPr>
          <w:p w14:paraId="67B14D4A"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0</w:t>
            </w:r>
          </w:p>
        </w:tc>
        <w:tc>
          <w:tcPr>
            <w:tcW w:w="850" w:type="dxa"/>
            <w:noWrap/>
            <w:vAlign w:val="center"/>
            <w:hideMark/>
          </w:tcPr>
          <w:p w14:paraId="17EF0333" w14:textId="294051DA"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64</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501</w:t>
            </w:r>
          </w:p>
        </w:tc>
        <w:tc>
          <w:tcPr>
            <w:tcW w:w="851" w:type="dxa"/>
            <w:noWrap/>
            <w:vAlign w:val="center"/>
            <w:hideMark/>
          </w:tcPr>
          <w:p w14:paraId="475A83E8" w14:textId="2390EC58"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96</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696</w:t>
            </w:r>
          </w:p>
        </w:tc>
        <w:tc>
          <w:tcPr>
            <w:tcW w:w="874" w:type="dxa"/>
            <w:noWrap/>
            <w:vAlign w:val="center"/>
            <w:hideMark/>
          </w:tcPr>
          <w:p w14:paraId="768346F3" w14:textId="7777777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150%</w:t>
            </w:r>
          </w:p>
        </w:tc>
        <w:tc>
          <w:tcPr>
            <w:tcW w:w="928" w:type="dxa"/>
            <w:noWrap/>
            <w:vAlign w:val="center"/>
            <w:hideMark/>
          </w:tcPr>
          <w:p w14:paraId="2545D928" w14:textId="09C7B5C7" w:rsidR="004B69D4" w:rsidRPr="00886E15"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color w:val="000000"/>
                <w:sz w:val="18"/>
                <w:szCs w:val="18"/>
                <w:lang w:eastAsia="es-CL"/>
              </w:rPr>
            </w:pPr>
            <w:r w:rsidRPr="00886E15">
              <w:rPr>
                <w:rFonts w:eastAsia="Times New Roman" w:cstheme="minorHAnsi"/>
                <w:noProof w:val="0"/>
                <w:color w:val="000000"/>
                <w:sz w:val="18"/>
                <w:szCs w:val="18"/>
                <w:lang w:eastAsia="es-CL"/>
              </w:rPr>
              <w:t>-32</w:t>
            </w:r>
            <w:r w:rsidR="00A668EC" w:rsidRPr="00886E15">
              <w:rPr>
                <w:rFonts w:eastAsia="Times New Roman" w:cstheme="minorHAnsi"/>
                <w:noProof w:val="0"/>
                <w:color w:val="000000"/>
                <w:sz w:val="18"/>
                <w:szCs w:val="18"/>
                <w:lang w:eastAsia="es-CL"/>
              </w:rPr>
              <w:t>,</w:t>
            </w:r>
            <w:r w:rsidRPr="00886E15">
              <w:rPr>
                <w:rFonts w:eastAsia="Times New Roman" w:cstheme="minorHAnsi"/>
                <w:noProof w:val="0"/>
                <w:color w:val="000000"/>
                <w:sz w:val="18"/>
                <w:szCs w:val="18"/>
                <w:lang w:eastAsia="es-CL"/>
              </w:rPr>
              <w:t>195</w:t>
            </w:r>
          </w:p>
        </w:tc>
      </w:tr>
      <w:tr w:rsidR="00A26B22" w:rsidRPr="00AB0B93" w14:paraId="045B5400" w14:textId="77777777" w:rsidTr="00A26B22">
        <w:trPr>
          <w:trHeight w:val="288"/>
        </w:trPr>
        <w:tc>
          <w:tcPr>
            <w:cnfStyle w:val="001000000000" w:firstRow="0" w:lastRow="0" w:firstColumn="1" w:lastColumn="0" w:oddVBand="0" w:evenVBand="0" w:oddHBand="0" w:evenHBand="0" w:firstRowFirstColumn="0" w:firstRowLastColumn="0" w:lastRowFirstColumn="0" w:lastRowLastColumn="0"/>
            <w:tcW w:w="852" w:type="dxa"/>
            <w:noWrap/>
            <w:vAlign w:val="center"/>
            <w:hideMark/>
          </w:tcPr>
          <w:p w14:paraId="75BD0D76" w14:textId="77777777" w:rsidR="004B69D4" w:rsidRPr="00886E15" w:rsidRDefault="004B69D4" w:rsidP="009B2DD3">
            <w:pPr>
              <w:jc w:val="right"/>
              <w:rPr>
                <w:rFonts w:eastAsia="Times New Roman" w:cstheme="minorHAnsi"/>
                <w:i/>
                <w:noProof w:val="0"/>
                <w:color w:val="000000"/>
                <w:sz w:val="18"/>
                <w:szCs w:val="18"/>
                <w:lang w:eastAsia="es-CL"/>
              </w:rPr>
            </w:pPr>
            <w:r w:rsidRPr="00886E15">
              <w:rPr>
                <w:rFonts w:eastAsia="Times New Roman" w:cstheme="minorHAnsi"/>
                <w:i/>
                <w:noProof w:val="0"/>
                <w:color w:val="000000"/>
                <w:sz w:val="18"/>
                <w:szCs w:val="18"/>
                <w:lang w:eastAsia="es-CL"/>
              </w:rPr>
              <w:t>Total</w:t>
            </w:r>
          </w:p>
        </w:tc>
        <w:tc>
          <w:tcPr>
            <w:tcW w:w="850" w:type="dxa"/>
            <w:noWrap/>
            <w:vAlign w:val="center"/>
            <w:hideMark/>
          </w:tcPr>
          <w:p w14:paraId="70BA5FD3" w14:textId="4D95438C"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71</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516</w:t>
            </w:r>
          </w:p>
        </w:tc>
        <w:tc>
          <w:tcPr>
            <w:tcW w:w="851" w:type="dxa"/>
            <w:noWrap/>
            <w:vAlign w:val="center"/>
            <w:hideMark/>
          </w:tcPr>
          <w:p w14:paraId="38FB1A83" w14:textId="724D2ACC"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96</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141</w:t>
            </w:r>
          </w:p>
        </w:tc>
        <w:tc>
          <w:tcPr>
            <w:tcW w:w="708" w:type="dxa"/>
            <w:noWrap/>
            <w:vAlign w:val="center"/>
            <w:hideMark/>
          </w:tcPr>
          <w:p w14:paraId="1434ECFB"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134%</w:t>
            </w:r>
          </w:p>
        </w:tc>
        <w:tc>
          <w:tcPr>
            <w:tcW w:w="851" w:type="dxa"/>
            <w:noWrap/>
            <w:vAlign w:val="center"/>
            <w:hideMark/>
          </w:tcPr>
          <w:p w14:paraId="4D742769" w14:textId="156FC541"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105</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883</w:t>
            </w:r>
          </w:p>
        </w:tc>
        <w:tc>
          <w:tcPr>
            <w:tcW w:w="850" w:type="dxa"/>
            <w:noWrap/>
            <w:vAlign w:val="center"/>
            <w:hideMark/>
          </w:tcPr>
          <w:p w14:paraId="7C18B2E5" w14:textId="7BEF0CE0"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150</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399</w:t>
            </w:r>
          </w:p>
        </w:tc>
        <w:tc>
          <w:tcPr>
            <w:tcW w:w="709" w:type="dxa"/>
            <w:noWrap/>
            <w:vAlign w:val="center"/>
            <w:hideMark/>
          </w:tcPr>
          <w:p w14:paraId="5A93ED88"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142%</w:t>
            </w:r>
          </w:p>
        </w:tc>
        <w:tc>
          <w:tcPr>
            <w:tcW w:w="851" w:type="dxa"/>
            <w:noWrap/>
            <w:vAlign w:val="center"/>
            <w:hideMark/>
          </w:tcPr>
          <w:p w14:paraId="780C5B6F" w14:textId="1CCDEB68"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81</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342</w:t>
            </w:r>
          </w:p>
        </w:tc>
        <w:tc>
          <w:tcPr>
            <w:tcW w:w="708" w:type="dxa"/>
            <w:noWrap/>
            <w:vAlign w:val="center"/>
            <w:hideMark/>
          </w:tcPr>
          <w:p w14:paraId="0D1CBA26" w14:textId="22CCBC5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7</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989</w:t>
            </w:r>
          </w:p>
        </w:tc>
        <w:tc>
          <w:tcPr>
            <w:tcW w:w="567" w:type="dxa"/>
            <w:noWrap/>
            <w:vAlign w:val="center"/>
            <w:hideMark/>
          </w:tcPr>
          <w:p w14:paraId="221DEAFF"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10%</w:t>
            </w:r>
          </w:p>
        </w:tc>
        <w:tc>
          <w:tcPr>
            <w:tcW w:w="851" w:type="dxa"/>
            <w:noWrap/>
            <w:vAlign w:val="center"/>
            <w:hideMark/>
          </w:tcPr>
          <w:p w14:paraId="70CCEC09"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N/A</w:t>
            </w:r>
          </w:p>
        </w:tc>
        <w:tc>
          <w:tcPr>
            <w:tcW w:w="709" w:type="dxa"/>
            <w:noWrap/>
            <w:vAlign w:val="center"/>
            <w:hideMark/>
          </w:tcPr>
          <w:p w14:paraId="00880657"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0</w:t>
            </w:r>
          </w:p>
        </w:tc>
        <w:tc>
          <w:tcPr>
            <w:tcW w:w="567" w:type="dxa"/>
            <w:noWrap/>
            <w:vAlign w:val="center"/>
            <w:hideMark/>
          </w:tcPr>
          <w:p w14:paraId="7D67EED3"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0</w:t>
            </w:r>
          </w:p>
        </w:tc>
        <w:tc>
          <w:tcPr>
            <w:tcW w:w="850" w:type="dxa"/>
            <w:noWrap/>
            <w:vAlign w:val="center"/>
            <w:hideMark/>
          </w:tcPr>
          <w:p w14:paraId="17420FD7" w14:textId="23621AFE"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258</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741</w:t>
            </w:r>
          </w:p>
        </w:tc>
        <w:tc>
          <w:tcPr>
            <w:tcW w:w="851" w:type="dxa"/>
            <w:noWrap/>
            <w:vAlign w:val="center"/>
            <w:hideMark/>
          </w:tcPr>
          <w:p w14:paraId="5C665B6F" w14:textId="05B23D65"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254</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529</w:t>
            </w:r>
          </w:p>
        </w:tc>
        <w:tc>
          <w:tcPr>
            <w:tcW w:w="874" w:type="dxa"/>
            <w:noWrap/>
            <w:vAlign w:val="center"/>
            <w:hideMark/>
          </w:tcPr>
          <w:p w14:paraId="5DCE913B" w14:textId="77777777"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98%</w:t>
            </w:r>
          </w:p>
        </w:tc>
        <w:tc>
          <w:tcPr>
            <w:tcW w:w="928" w:type="dxa"/>
            <w:noWrap/>
            <w:vAlign w:val="center"/>
            <w:hideMark/>
          </w:tcPr>
          <w:p w14:paraId="58A67174" w14:textId="21EA0B3C" w:rsidR="004B69D4" w:rsidRPr="00886E15"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noProof w:val="0"/>
                <w:color w:val="000000"/>
                <w:sz w:val="18"/>
                <w:szCs w:val="18"/>
                <w:lang w:eastAsia="es-CL"/>
              </w:rPr>
            </w:pPr>
            <w:r w:rsidRPr="00886E15">
              <w:rPr>
                <w:rFonts w:eastAsia="Times New Roman" w:cstheme="minorHAnsi"/>
                <w:b/>
                <w:i/>
                <w:noProof w:val="0"/>
                <w:color w:val="000000"/>
                <w:sz w:val="18"/>
                <w:szCs w:val="18"/>
                <w:lang w:eastAsia="es-CL"/>
              </w:rPr>
              <w:t>4</w:t>
            </w:r>
            <w:r w:rsidR="00A668EC" w:rsidRPr="00886E15">
              <w:rPr>
                <w:rFonts w:eastAsia="Times New Roman" w:cstheme="minorHAnsi"/>
                <w:b/>
                <w:i/>
                <w:noProof w:val="0"/>
                <w:color w:val="000000"/>
                <w:sz w:val="18"/>
                <w:szCs w:val="18"/>
                <w:lang w:eastAsia="es-CL"/>
              </w:rPr>
              <w:t>,</w:t>
            </w:r>
            <w:r w:rsidRPr="00886E15">
              <w:rPr>
                <w:rFonts w:eastAsia="Times New Roman" w:cstheme="minorHAnsi"/>
                <w:b/>
                <w:i/>
                <w:noProof w:val="0"/>
                <w:color w:val="000000"/>
                <w:sz w:val="18"/>
                <w:szCs w:val="18"/>
                <w:lang w:eastAsia="es-CL"/>
              </w:rPr>
              <w:t>212</w:t>
            </w:r>
          </w:p>
        </w:tc>
      </w:tr>
    </w:tbl>
    <w:p w14:paraId="3EB223D8" w14:textId="77777777" w:rsidR="002F4088" w:rsidRPr="00886E15" w:rsidRDefault="002F4088" w:rsidP="00126D5A">
      <w:pPr>
        <w:rPr>
          <w:noProof w:val="0"/>
        </w:rPr>
      </w:pPr>
    </w:p>
    <w:p w14:paraId="5315F6E0" w14:textId="77777777" w:rsidR="002F4088" w:rsidRPr="00886E15" w:rsidRDefault="002F4088" w:rsidP="00126D5A">
      <w:pPr>
        <w:rPr>
          <w:noProof w:val="0"/>
        </w:rPr>
      </w:pPr>
    </w:p>
    <w:p w14:paraId="0CACCE50" w14:textId="77777777" w:rsidR="002F4088" w:rsidRPr="00886E15" w:rsidRDefault="002F4088" w:rsidP="00126D5A">
      <w:pPr>
        <w:rPr>
          <w:noProof w:val="0"/>
        </w:rPr>
      </w:pPr>
    </w:p>
    <w:p w14:paraId="5C738BDB" w14:textId="77777777" w:rsidR="002F4088" w:rsidRPr="00886E15" w:rsidRDefault="002F4088" w:rsidP="00126D5A">
      <w:pPr>
        <w:rPr>
          <w:noProof w:val="0"/>
        </w:rPr>
        <w:sectPr w:rsidR="002F4088" w:rsidRPr="00886E15" w:rsidSect="002F4088">
          <w:pgSz w:w="15840" w:h="12240" w:orient="landscape" w:code="1"/>
          <w:pgMar w:top="1701" w:right="1417" w:bottom="1701" w:left="1417" w:header="708" w:footer="708" w:gutter="0"/>
          <w:cols w:space="708"/>
          <w:docGrid w:linePitch="360"/>
        </w:sectPr>
      </w:pPr>
    </w:p>
    <w:p w14:paraId="57C9449F" w14:textId="59272409" w:rsidR="00DF205A" w:rsidRPr="00886E15" w:rsidRDefault="00D80B30" w:rsidP="00886E15">
      <w:pPr>
        <w:pStyle w:val="Ttulo3"/>
        <w:numPr>
          <w:ilvl w:val="2"/>
          <w:numId w:val="13"/>
        </w:numPr>
        <w:ind w:left="851" w:hanging="851"/>
      </w:pPr>
      <w:bookmarkStart w:id="2039" w:name="_Toc494972558"/>
      <w:r w:rsidRPr="00886E15">
        <w:lastRenderedPageBreak/>
        <w:t>Coordina</w:t>
      </w:r>
      <w:r w:rsidR="00D536A5" w:rsidRPr="00886E15">
        <w:t>tion of Implementation</w:t>
      </w:r>
      <w:bookmarkEnd w:id="2039"/>
    </w:p>
    <w:p w14:paraId="5F5A6F76" w14:textId="75C1F36F" w:rsidR="0036538B" w:rsidRPr="00886E15" w:rsidRDefault="00D536A5" w:rsidP="0005035C">
      <w:pPr>
        <w:jc w:val="both"/>
        <w:rPr>
          <w:noProof w:val="0"/>
        </w:rPr>
      </w:pPr>
      <w:r w:rsidRPr="00886E15">
        <w:rPr>
          <w:noProof w:val="0"/>
        </w:rPr>
        <w:t xml:space="preserve">The implementation of activities had as a </w:t>
      </w:r>
      <w:r w:rsidR="0060461E" w:rsidRPr="00AB0B93">
        <w:rPr>
          <w:noProof w:val="0"/>
        </w:rPr>
        <w:t>characteri</w:t>
      </w:r>
      <w:r w:rsidR="0060461E">
        <w:rPr>
          <w:noProof w:val="0"/>
        </w:rPr>
        <w:t>sti</w:t>
      </w:r>
      <w:r w:rsidR="0060461E" w:rsidRPr="00AB0B93">
        <w:rPr>
          <w:noProof w:val="0"/>
        </w:rPr>
        <w:t>c</w:t>
      </w:r>
      <w:r w:rsidRPr="00886E15">
        <w:rPr>
          <w:noProof w:val="0"/>
        </w:rPr>
        <w:t xml:space="preserve"> signature the communication on progress and project attainments, and the active participation of different sectors considered as key actors from public and private sectors, mainly from energy, agriculture and industry. </w:t>
      </w:r>
    </w:p>
    <w:p w14:paraId="22E75AA6" w14:textId="774F244B" w:rsidR="00CC038D" w:rsidRPr="00886E15" w:rsidRDefault="00CC038D" w:rsidP="0005035C">
      <w:pPr>
        <w:jc w:val="both"/>
        <w:rPr>
          <w:noProof w:val="0"/>
        </w:rPr>
      </w:pPr>
      <w:r w:rsidRPr="00886E15">
        <w:rPr>
          <w:noProof w:val="0"/>
        </w:rPr>
        <w:t>Documentation reviewed and intervie</w:t>
      </w:r>
      <w:r w:rsidR="00D513E4" w:rsidRPr="00886E15">
        <w:rPr>
          <w:noProof w:val="0"/>
        </w:rPr>
        <w:t>ws</w:t>
      </w:r>
      <w:r w:rsidRPr="00886E15">
        <w:rPr>
          <w:noProof w:val="0"/>
        </w:rPr>
        <w:t xml:space="preserve"> </w:t>
      </w:r>
      <w:r w:rsidR="0060461E" w:rsidRPr="00AB0B93">
        <w:rPr>
          <w:noProof w:val="0"/>
        </w:rPr>
        <w:t>indicate</w:t>
      </w:r>
      <w:r w:rsidRPr="00886E15">
        <w:rPr>
          <w:noProof w:val="0"/>
        </w:rPr>
        <w:t xml:space="preserve"> that the project made the coordination needed among different sections from IDEAM, with MADS, Min. of Agriculture, DNP, UPME and Min</w:t>
      </w:r>
      <w:r w:rsidR="005669F0" w:rsidRPr="00886E15">
        <w:rPr>
          <w:noProof w:val="0"/>
        </w:rPr>
        <w:t>istry</w:t>
      </w:r>
      <w:r w:rsidRPr="00886E15">
        <w:rPr>
          <w:noProof w:val="0"/>
        </w:rPr>
        <w:t xml:space="preserve"> of External Affairs. Besides, participated inv</w:t>
      </w:r>
      <w:r w:rsidR="005669F0" w:rsidRPr="00886E15">
        <w:rPr>
          <w:noProof w:val="0"/>
        </w:rPr>
        <w:t>ited actors from private sector</w:t>
      </w:r>
      <w:r w:rsidRPr="00886E15">
        <w:rPr>
          <w:noProof w:val="0"/>
        </w:rPr>
        <w:t xml:space="preserve">, some of them shared technical information on its sectors.  </w:t>
      </w:r>
    </w:p>
    <w:p w14:paraId="72A2668F" w14:textId="2CC432CA" w:rsidR="00376EF8" w:rsidRPr="00886E15" w:rsidRDefault="00CC038D" w:rsidP="0005035C">
      <w:pPr>
        <w:jc w:val="both"/>
        <w:rPr>
          <w:noProof w:val="0"/>
        </w:rPr>
      </w:pPr>
      <w:r w:rsidRPr="00886E15">
        <w:rPr>
          <w:noProof w:val="0"/>
        </w:rPr>
        <w:t xml:space="preserve">It has to be noted that the project made a significant effort to overcome </w:t>
      </w:r>
      <w:r w:rsidR="0060461E" w:rsidRPr="00AB0B93">
        <w:rPr>
          <w:noProof w:val="0"/>
        </w:rPr>
        <w:t>deficiencies</w:t>
      </w:r>
      <w:r w:rsidRPr="00886E15">
        <w:rPr>
          <w:noProof w:val="0"/>
        </w:rPr>
        <w:t xml:space="preserve"> in actor participation detected in the implementation from previous national communications. However, it should also be noted that participation was </w:t>
      </w:r>
      <w:r w:rsidR="0060461E" w:rsidRPr="00AB0B93">
        <w:rPr>
          <w:noProof w:val="0"/>
        </w:rPr>
        <w:t>focused</w:t>
      </w:r>
      <w:r w:rsidRPr="00886E15">
        <w:rPr>
          <w:noProof w:val="0"/>
        </w:rPr>
        <w:t xml:space="preserve"> in technical actors, putting aside other important organizations that make actions in climate change, like NGO, CARs and </w:t>
      </w:r>
      <w:r w:rsidR="00747629" w:rsidRPr="00886E15">
        <w:rPr>
          <w:noProof w:val="0"/>
        </w:rPr>
        <w:t xml:space="preserve">other </w:t>
      </w:r>
      <w:r w:rsidRPr="00886E15">
        <w:rPr>
          <w:noProof w:val="0"/>
        </w:rPr>
        <w:t xml:space="preserve">local authorities. </w:t>
      </w:r>
      <w:r w:rsidR="00747629" w:rsidRPr="00886E15">
        <w:rPr>
          <w:noProof w:val="0"/>
        </w:rPr>
        <w:t xml:space="preserve">In this regard, impacts from the work </w:t>
      </w:r>
      <w:r w:rsidR="005669F0" w:rsidRPr="00886E15">
        <w:rPr>
          <w:noProof w:val="0"/>
        </w:rPr>
        <w:t>made</w:t>
      </w:r>
      <w:r w:rsidR="00747629" w:rsidRPr="00886E15">
        <w:rPr>
          <w:noProof w:val="0"/>
        </w:rPr>
        <w:t xml:space="preserve"> may be minimized owing to the lack of these actors</w:t>
      </w:r>
      <w:r w:rsidR="005669F0" w:rsidRPr="00886E15">
        <w:rPr>
          <w:noProof w:val="0"/>
        </w:rPr>
        <w:t>, who</w:t>
      </w:r>
      <w:r w:rsidR="00747629" w:rsidRPr="00886E15">
        <w:rPr>
          <w:noProof w:val="0"/>
        </w:rPr>
        <w:t xml:space="preserve"> have </w:t>
      </w:r>
      <w:r w:rsidR="0060461E" w:rsidRPr="00AB0B93">
        <w:rPr>
          <w:noProof w:val="0"/>
        </w:rPr>
        <w:t>support</w:t>
      </w:r>
      <w:r w:rsidR="00747629" w:rsidRPr="00886E15">
        <w:rPr>
          <w:noProof w:val="0"/>
        </w:rPr>
        <w:t xml:space="preserve"> in several localities</w:t>
      </w:r>
      <w:r w:rsidR="004B238C" w:rsidRPr="00886E15">
        <w:rPr>
          <w:noProof w:val="0"/>
        </w:rPr>
        <w:t>. Therefore,</w:t>
      </w:r>
      <w:r w:rsidR="00747629" w:rsidRPr="00886E15">
        <w:rPr>
          <w:noProof w:val="0"/>
        </w:rPr>
        <w:t xml:space="preserve"> it will be </w:t>
      </w:r>
      <w:r w:rsidR="0060461E" w:rsidRPr="00AB0B93">
        <w:rPr>
          <w:noProof w:val="0"/>
        </w:rPr>
        <w:t>necessary</w:t>
      </w:r>
      <w:r w:rsidR="00747629" w:rsidRPr="00886E15">
        <w:rPr>
          <w:noProof w:val="0"/>
        </w:rPr>
        <w:t xml:space="preserve"> to make additional activities </w:t>
      </w:r>
      <w:r w:rsidR="004B238C" w:rsidRPr="00886E15">
        <w:rPr>
          <w:noProof w:val="0"/>
        </w:rPr>
        <w:t xml:space="preserve">being able to adapt </w:t>
      </w:r>
      <w:r w:rsidR="00747629" w:rsidRPr="00886E15">
        <w:rPr>
          <w:noProof w:val="0"/>
        </w:rPr>
        <w:t>project products</w:t>
      </w:r>
      <w:r w:rsidR="004B238C" w:rsidRPr="00886E15">
        <w:rPr>
          <w:noProof w:val="0"/>
        </w:rPr>
        <w:t xml:space="preserve"> t</w:t>
      </w:r>
      <w:r w:rsidR="00747629" w:rsidRPr="00886E15">
        <w:rPr>
          <w:noProof w:val="0"/>
        </w:rPr>
        <w:t xml:space="preserve">o regional and local contexts, and be </w:t>
      </w:r>
      <w:r w:rsidR="0060461E" w:rsidRPr="00AB0B93">
        <w:rPr>
          <w:noProof w:val="0"/>
        </w:rPr>
        <w:t>useful</w:t>
      </w:r>
      <w:r w:rsidR="00747629" w:rsidRPr="00886E15">
        <w:rPr>
          <w:noProof w:val="0"/>
        </w:rPr>
        <w:t xml:space="preserve"> for developing planning.  </w:t>
      </w:r>
    </w:p>
    <w:p w14:paraId="5B45691E" w14:textId="2650985C" w:rsidR="00DF205A" w:rsidRPr="00886E15" w:rsidRDefault="00991F96" w:rsidP="006C2607">
      <w:pPr>
        <w:pStyle w:val="Ttulo2"/>
        <w:rPr>
          <w:rFonts w:asciiTheme="minorHAnsi" w:hAnsiTheme="minorHAnsi" w:cstheme="minorHAnsi"/>
          <w:b/>
          <w:i/>
          <w:noProof w:val="0"/>
          <w:sz w:val="24"/>
          <w:szCs w:val="24"/>
        </w:rPr>
      </w:pPr>
      <w:bookmarkStart w:id="2040" w:name="_Toc494972559"/>
      <w:r w:rsidRPr="00886E15">
        <w:rPr>
          <w:rFonts w:asciiTheme="minorHAnsi" w:hAnsiTheme="minorHAnsi" w:cstheme="minorHAnsi"/>
          <w:b/>
          <w:i/>
          <w:noProof w:val="0"/>
          <w:sz w:val="24"/>
          <w:szCs w:val="24"/>
        </w:rPr>
        <w:t xml:space="preserve">3.3 </w:t>
      </w:r>
      <w:r w:rsidR="00747629" w:rsidRPr="00886E15">
        <w:rPr>
          <w:rFonts w:asciiTheme="minorHAnsi" w:hAnsiTheme="minorHAnsi" w:cstheme="minorHAnsi"/>
          <w:b/>
          <w:i/>
          <w:noProof w:val="0"/>
          <w:sz w:val="24"/>
          <w:szCs w:val="24"/>
        </w:rPr>
        <w:t>Project results</w:t>
      </w:r>
      <w:bookmarkEnd w:id="2040"/>
    </w:p>
    <w:p w14:paraId="10DE96C4" w14:textId="77777777" w:rsidR="00BB5309" w:rsidRPr="00886E15" w:rsidRDefault="00BB5309" w:rsidP="009D1A22">
      <w:pPr>
        <w:pStyle w:val="Prrafodelista"/>
        <w:keepNext/>
        <w:keepLines/>
        <w:numPr>
          <w:ilvl w:val="1"/>
          <w:numId w:val="13"/>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highlight w:val="yellow"/>
        </w:rPr>
      </w:pPr>
      <w:bookmarkStart w:id="2041" w:name="_Toc395430336"/>
      <w:bookmarkStart w:id="2042" w:name="_Toc395430418"/>
      <w:bookmarkStart w:id="2043" w:name="_Toc395462311"/>
      <w:bookmarkStart w:id="2044" w:name="_Toc395471105"/>
      <w:bookmarkStart w:id="2045" w:name="_Toc395471806"/>
      <w:bookmarkStart w:id="2046" w:name="_Toc395519584"/>
      <w:bookmarkStart w:id="2047" w:name="_Toc395521200"/>
      <w:bookmarkStart w:id="2048" w:name="_Toc395522371"/>
      <w:bookmarkStart w:id="2049" w:name="_Toc395535055"/>
      <w:bookmarkStart w:id="2050" w:name="_Toc395890497"/>
      <w:bookmarkStart w:id="2051" w:name="_Toc395890610"/>
      <w:bookmarkStart w:id="2052" w:name="_Toc395890716"/>
      <w:bookmarkStart w:id="2053" w:name="_Toc395890816"/>
      <w:bookmarkStart w:id="2054" w:name="_Toc395890979"/>
      <w:bookmarkStart w:id="2055" w:name="_Toc398486413"/>
      <w:bookmarkStart w:id="2056" w:name="_Toc398486526"/>
      <w:bookmarkStart w:id="2057" w:name="_Toc398486633"/>
      <w:bookmarkStart w:id="2058" w:name="_Toc398533808"/>
      <w:bookmarkStart w:id="2059" w:name="_Toc398533915"/>
      <w:bookmarkStart w:id="2060" w:name="_Toc398534028"/>
      <w:bookmarkStart w:id="2061" w:name="_Toc401131966"/>
      <w:bookmarkStart w:id="2062" w:name="_Toc401153515"/>
      <w:bookmarkStart w:id="2063" w:name="_Toc401565380"/>
      <w:bookmarkStart w:id="2064" w:name="_Toc489089400"/>
      <w:bookmarkStart w:id="2065" w:name="_Toc489518623"/>
      <w:bookmarkStart w:id="2066" w:name="_Toc489614931"/>
      <w:bookmarkStart w:id="2067" w:name="_Toc489615325"/>
      <w:bookmarkStart w:id="2068" w:name="_Toc489615470"/>
      <w:bookmarkStart w:id="2069" w:name="_Toc489618643"/>
      <w:bookmarkStart w:id="2070" w:name="_Toc492392007"/>
      <w:bookmarkStart w:id="2071" w:name="_Toc492392536"/>
      <w:bookmarkStart w:id="2072" w:name="_Toc492407171"/>
      <w:bookmarkStart w:id="2073" w:name="_Toc492451888"/>
      <w:bookmarkStart w:id="2074" w:name="_Toc492452354"/>
      <w:bookmarkStart w:id="2075" w:name="_Toc492477816"/>
      <w:bookmarkStart w:id="2076" w:name="_Toc493744889"/>
      <w:bookmarkStart w:id="2077" w:name="_Toc493764553"/>
      <w:bookmarkStart w:id="2078" w:name="_Toc493772842"/>
      <w:bookmarkStart w:id="2079" w:name="_Toc493773464"/>
      <w:bookmarkStart w:id="2080" w:name="_Toc493773771"/>
      <w:bookmarkStart w:id="2081" w:name="_Toc493790676"/>
      <w:bookmarkStart w:id="2082" w:name="_Toc493833791"/>
      <w:bookmarkStart w:id="2083" w:name="_Toc493842142"/>
      <w:bookmarkStart w:id="2084" w:name="_Toc494970476"/>
      <w:bookmarkStart w:id="2085" w:name="_Toc49497256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p>
    <w:p w14:paraId="464AA223" w14:textId="6050E63E" w:rsidR="00DF205A" w:rsidRPr="00886E15" w:rsidRDefault="00747629" w:rsidP="00886E15">
      <w:pPr>
        <w:pStyle w:val="Ttulo3"/>
        <w:numPr>
          <w:ilvl w:val="2"/>
          <w:numId w:val="13"/>
        </w:numPr>
        <w:ind w:left="851" w:hanging="851"/>
      </w:pPr>
      <w:bookmarkStart w:id="2086" w:name="_Toc494972561"/>
      <w:r w:rsidRPr="00886E15">
        <w:t>General results</w:t>
      </w:r>
      <w:r w:rsidR="00D80B30" w:rsidRPr="00886E15">
        <w:t xml:space="preserve"> (</w:t>
      </w:r>
      <w:r w:rsidR="00E165CE" w:rsidRPr="00886E15">
        <w:t xml:space="preserve">attainment of </w:t>
      </w:r>
      <w:r w:rsidR="0060461E" w:rsidRPr="00886E15">
        <w:t>objectives</w:t>
      </w:r>
      <w:r w:rsidR="00D80B30" w:rsidRPr="00886E15">
        <w:t>)</w:t>
      </w:r>
      <w:bookmarkEnd w:id="2086"/>
    </w:p>
    <w:p w14:paraId="383AF6C0" w14:textId="5161E2EB" w:rsidR="00FE573A" w:rsidRPr="00886E15" w:rsidRDefault="00747629" w:rsidP="00A278E6">
      <w:pPr>
        <w:jc w:val="both"/>
        <w:rPr>
          <w:noProof w:val="0"/>
        </w:rPr>
      </w:pPr>
      <w:r w:rsidRPr="00886E15">
        <w:rPr>
          <w:noProof w:val="0"/>
        </w:rPr>
        <w:t xml:space="preserve">Project objectives have been met, in the understanding that these were defined as products </w:t>
      </w:r>
      <w:r w:rsidR="00783D3C" w:rsidRPr="00886E15">
        <w:rPr>
          <w:noProof w:val="0"/>
        </w:rPr>
        <w:t xml:space="preserve">that would allow the country to </w:t>
      </w:r>
      <w:r w:rsidR="0060461E" w:rsidRPr="00AB0B93">
        <w:rPr>
          <w:noProof w:val="0"/>
        </w:rPr>
        <w:t>elaborated</w:t>
      </w:r>
      <w:r w:rsidR="00783D3C" w:rsidRPr="00886E15">
        <w:rPr>
          <w:noProof w:val="0"/>
        </w:rPr>
        <w:t xml:space="preserve"> its TNC.</w:t>
      </w:r>
      <w:r w:rsidR="00FA6258" w:rsidRPr="00886E15">
        <w:rPr>
          <w:noProof w:val="0"/>
        </w:rPr>
        <w:t xml:space="preserve"> These products have been completely attained.</w:t>
      </w:r>
    </w:p>
    <w:p w14:paraId="4918FC04" w14:textId="663E42DB" w:rsidR="00FE573A" w:rsidRPr="00886E15" w:rsidRDefault="00783D3C" w:rsidP="0005035C">
      <w:pPr>
        <w:rPr>
          <w:noProof w:val="0"/>
        </w:rPr>
      </w:pPr>
      <w:r w:rsidRPr="00886E15">
        <w:rPr>
          <w:noProof w:val="0"/>
        </w:rPr>
        <w:t>Regarding underlying project objectives, the following would be enumerated</w:t>
      </w:r>
    </w:p>
    <w:p w14:paraId="761ADE7B" w14:textId="40100E49" w:rsidR="00783D3C" w:rsidRPr="00886E15" w:rsidRDefault="00783D3C" w:rsidP="00D17642">
      <w:pPr>
        <w:pStyle w:val="Prrafodelista"/>
        <w:numPr>
          <w:ilvl w:val="0"/>
          <w:numId w:val="34"/>
        </w:numPr>
        <w:ind w:left="284" w:hanging="284"/>
        <w:jc w:val="both"/>
        <w:rPr>
          <w:noProof w:val="0"/>
        </w:rPr>
      </w:pPr>
      <w:bookmarkStart w:id="2087" w:name="_Hlk491261461"/>
      <w:r w:rsidRPr="00886E15">
        <w:rPr>
          <w:noProof w:val="0"/>
        </w:rPr>
        <w:t>Capacity strengthening of institutions like IDEAM, MADS and other entities from SNA;</w:t>
      </w:r>
    </w:p>
    <w:p w14:paraId="373B2BE0" w14:textId="77777777" w:rsidR="00783D3C" w:rsidRPr="00886E15" w:rsidRDefault="00783D3C" w:rsidP="00D17642">
      <w:pPr>
        <w:pStyle w:val="Prrafodelista"/>
        <w:numPr>
          <w:ilvl w:val="0"/>
          <w:numId w:val="34"/>
        </w:numPr>
        <w:ind w:left="284" w:hanging="284"/>
        <w:jc w:val="both"/>
        <w:rPr>
          <w:noProof w:val="0"/>
        </w:rPr>
      </w:pPr>
      <w:r w:rsidRPr="00886E15">
        <w:rPr>
          <w:noProof w:val="0"/>
        </w:rPr>
        <w:t>Preparation of tools for elaboration of policies, actions and development planning to deal with climate change challenges;</w:t>
      </w:r>
    </w:p>
    <w:p w14:paraId="6CE67FBB" w14:textId="7448D135" w:rsidR="0043602E" w:rsidRPr="00886E15" w:rsidRDefault="00783D3C" w:rsidP="00D17642">
      <w:pPr>
        <w:pStyle w:val="Prrafodelista"/>
        <w:numPr>
          <w:ilvl w:val="0"/>
          <w:numId w:val="34"/>
        </w:numPr>
        <w:ind w:left="284" w:hanging="284"/>
        <w:jc w:val="both"/>
        <w:rPr>
          <w:noProof w:val="0"/>
        </w:rPr>
      </w:pPr>
      <w:r w:rsidRPr="00886E15">
        <w:rPr>
          <w:noProof w:val="0"/>
        </w:rPr>
        <w:t xml:space="preserve">Communicate, educate and awake </w:t>
      </w:r>
      <w:r w:rsidR="0043602E" w:rsidRPr="00886E15">
        <w:rPr>
          <w:noProof w:val="0"/>
        </w:rPr>
        <w:t xml:space="preserve">public opinion and key </w:t>
      </w:r>
      <w:r w:rsidR="0060461E" w:rsidRPr="00AB0B93">
        <w:rPr>
          <w:noProof w:val="0"/>
        </w:rPr>
        <w:t>actors</w:t>
      </w:r>
      <w:r w:rsidR="0043602E" w:rsidRPr="00886E15">
        <w:rPr>
          <w:noProof w:val="0"/>
        </w:rPr>
        <w:t xml:space="preserve"> involved, on the origin and consequences of climate change in the country’s political, economic and social development;</w:t>
      </w:r>
    </w:p>
    <w:p w14:paraId="4300DD96" w14:textId="2815704D" w:rsidR="00783D3C" w:rsidRPr="00886E15" w:rsidRDefault="0043602E" w:rsidP="00D17642">
      <w:pPr>
        <w:pStyle w:val="Prrafodelista"/>
        <w:numPr>
          <w:ilvl w:val="0"/>
          <w:numId w:val="34"/>
        </w:numPr>
        <w:ind w:left="284" w:hanging="284"/>
        <w:jc w:val="both"/>
        <w:rPr>
          <w:noProof w:val="0"/>
        </w:rPr>
      </w:pPr>
      <w:r w:rsidRPr="00886E15">
        <w:rPr>
          <w:noProof w:val="0"/>
        </w:rPr>
        <w:t xml:space="preserve">Assess contribution of the country on the generation of the problem and provide innovative solutions for calculation of emissions, GHG inventory and country vulnerability towards climate change.  </w:t>
      </w:r>
      <w:r w:rsidR="00783D3C" w:rsidRPr="00886E15">
        <w:rPr>
          <w:noProof w:val="0"/>
        </w:rPr>
        <w:t xml:space="preserve">   </w:t>
      </w:r>
    </w:p>
    <w:p w14:paraId="26F820C4" w14:textId="41C2ECA6" w:rsidR="00D17642" w:rsidRPr="00886E15" w:rsidRDefault="0043602E" w:rsidP="00D17642">
      <w:pPr>
        <w:jc w:val="both"/>
        <w:rPr>
          <w:noProof w:val="0"/>
        </w:rPr>
      </w:pPr>
      <w:r w:rsidRPr="00886E15">
        <w:rPr>
          <w:b/>
          <w:i/>
          <w:noProof w:val="0"/>
          <w:u w:val="single"/>
        </w:rPr>
        <w:t>Regarding institutional strengthening</w:t>
      </w:r>
      <w:r w:rsidRPr="00886E15">
        <w:rPr>
          <w:noProof w:val="0"/>
        </w:rPr>
        <w:t>, it can be mentioned that IDEAM has been the most benefi</w:t>
      </w:r>
      <w:r w:rsidR="00393A77" w:rsidRPr="00886E15">
        <w:rPr>
          <w:noProof w:val="0"/>
        </w:rPr>
        <w:t>ted from the project, since it has developed knowledge and experience to implement techn</w:t>
      </w:r>
      <w:r w:rsidR="00B1559B" w:rsidRPr="00886E15">
        <w:rPr>
          <w:noProof w:val="0"/>
        </w:rPr>
        <w:t xml:space="preserve">ical and scientific research on the </w:t>
      </w:r>
      <w:r w:rsidR="00393A77" w:rsidRPr="00886E15">
        <w:rPr>
          <w:noProof w:val="0"/>
        </w:rPr>
        <w:t xml:space="preserve"> elaboration of GHG inventories according new IPCC gu</w:t>
      </w:r>
      <w:r w:rsidR="00B1559B" w:rsidRPr="00886E15">
        <w:rPr>
          <w:noProof w:val="0"/>
        </w:rPr>
        <w:t>idelines, at the time of proposing</w:t>
      </w:r>
      <w:r w:rsidR="00393A77" w:rsidRPr="00886E15">
        <w:rPr>
          <w:noProof w:val="0"/>
        </w:rPr>
        <w:t xml:space="preserve"> methodologies for determining uncertainties in calculations and assessment made, and also </w:t>
      </w:r>
      <w:r w:rsidR="00B1559B" w:rsidRPr="00886E15">
        <w:rPr>
          <w:noProof w:val="0"/>
        </w:rPr>
        <w:t xml:space="preserve">for </w:t>
      </w:r>
      <w:r w:rsidR="00393A77" w:rsidRPr="00886E15">
        <w:rPr>
          <w:noProof w:val="0"/>
        </w:rPr>
        <w:t>develop</w:t>
      </w:r>
      <w:r w:rsidR="00B1559B" w:rsidRPr="00886E15">
        <w:rPr>
          <w:noProof w:val="0"/>
        </w:rPr>
        <w:t>ing</w:t>
      </w:r>
      <w:r w:rsidR="00393A77" w:rsidRPr="00886E15">
        <w:rPr>
          <w:noProof w:val="0"/>
        </w:rPr>
        <w:t xml:space="preserve"> a concept for risk management in the determination of </w:t>
      </w:r>
      <w:r w:rsidR="0060461E" w:rsidRPr="00AB0B93">
        <w:rPr>
          <w:noProof w:val="0"/>
        </w:rPr>
        <w:t>current</w:t>
      </w:r>
      <w:r w:rsidR="00B1559B" w:rsidRPr="00886E15">
        <w:rPr>
          <w:noProof w:val="0"/>
        </w:rPr>
        <w:t xml:space="preserve"> </w:t>
      </w:r>
      <w:r w:rsidR="00393A77" w:rsidRPr="00886E15">
        <w:rPr>
          <w:noProof w:val="0"/>
        </w:rPr>
        <w:t xml:space="preserve">country’s vulnerability at national and regional levels. It is worth mention that these methodological innovations are supported by international experts from IPCC and universities from </w:t>
      </w:r>
      <w:r w:rsidR="00393A77" w:rsidRPr="00886E15">
        <w:rPr>
          <w:noProof w:val="0"/>
        </w:rPr>
        <w:lastRenderedPageBreak/>
        <w:t xml:space="preserve">various countries, </w:t>
      </w:r>
      <w:r w:rsidR="0060461E">
        <w:rPr>
          <w:noProof w:val="0"/>
        </w:rPr>
        <w:t>including</w:t>
      </w:r>
      <w:r w:rsidR="00393A77" w:rsidRPr="00886E15">
        <w:rPr>
          <w:noProof w:val="0"/>
        </w:rPr>
        <w:t xml:space="preserve"> Colombia itself, Argentina, Costa Rica and Canada. </w:t>
      </w:r>
      <w:r w:rsidR="000A4CB9" w:rsidRPr="00886E15">
        <w:rPr>
          <w:noProof w:val="0"/>
        </w:rPr>
        <w:t xml:space="preserve">Thus, the country has </w:t>
      </w:r>
      <w:r w:rsidR="0060461E" w:rsidRPr="00AB0B93">
        <w:rPr>
          <w:noProof w:val="0"/>
        </w:rPr>
        <w:t>elaborated</w:t>
      </w:r>
      <w:r w:rsidR="000A4CB9" w:rsidRPr="00886E15">
        <w:rPr>
          <w:noProof w:val="0"/>
        </w:rPr>
        <w:t xml:space="preserve"> it</w:t>
      </w:r>
      <w:r w:rsidR="0060461E">
        <w:rPr>
          <w:noProof w:val="0"/>
        </w:rPr>
        <w:t>s</w:t>
      </w:r>
      <w:r w:rsidR="000A4CB9" w:rsidRPr="00886E15">
        <w:rPr>
          <w:noProof w:val="0"/>
        </w:rPr>
        <w:t xml:space="preserve"> </w:t>
      </w:r>
      <w:r w:rsidR="0060461E" w:rsidRPr="00AB0B93">
        <w:rPr>
          <w:noProof w:val="0"/>
        </w:rPr>
        <w:t>third</w:t>
      </w:r>
      <w:r w:rsidR="000A4CB9" w:rsidRPr="00886E15">
        <w:rPr>
          <w:noProof w:val="0"/>
        </w:rPr>
        <w:t xml:space="preserve"> national communication using </w:t>
      </w:r>
      <w:r w:rsidR="0060461E" w:rsidRPr="00AB0B93">
        <w:rPr>
          <w:noProof w:val="0"/>
        </w:rPr>
        <w:t>worldwide</w:t>
      </w:r>
      <w:r w:rsidR="00601AC7" w:rsidRPr="00886E15">
        <w:rPr>
          <w:noProof w:val="0"/>
        </w:rPr>
        <w:t xml:space="preserve"> </w:t>
      </w:r>
      <w:r w:rsidR="0060461E" w:rsidRPr="00AB0B93">
        <w:rPr>
          <w:noProof w:val="0"/>
        </w:rPr>
        <w:t>cutting-edge</w:t>
      </w:r>
      <w:r w:rsidR="00393A77" w:rsidRPr="00886E15">
        <w:rPr>
          <w:noProof w:val="0"/>
        </w:rPr>
        <w:t xml:space="preserve"> </w:t>
      </w:r>
      <w:r w:rsidR="000A4CB9" w:rsidRPr="00886E15">
        <w:rPr>
          <w:noProof w:val="0"/>
        </w:rPr>
        <w:t>knowledge</w:t>
      </w:r>
      <w:r w:rsidR="000A4CB9" w:rsidRPr="00886E15">
        <w:rPr>
          <w:rStyle w:val="Refdenotaalpie"/>
          <w:noProof w:val="0"/>
        </w:rPr>
        <w:footnoteReference w:id="30"/>
      </w:r>
      <w:r w:rsidR="000A4CB9" w:rsidRPr="00886E15">
        <w:rPr>
          <w:noProof w:val="0"/>
          <w:vertAlign w:val="superscript"/>
        </w:rPr>
        <w:t>,</w:t>
      </w:r>
      <w:r w:rsidR="000A4CB9" w:rsidRPr="00886E15">
        <w:rPr>
          <w:rStyle w:val="Refdenotaalpie"/>
          <w:noProof w:val="0"/>
        </w:rPr>
        <w:footnoteReference w:id="31"/>
      </w:r>
      <w:r w:rsidR="000A4CB9" w:rsidRPr="00886E15">
        <w:rPr>
          <w:noProof w:val="0"/>
          <w:vertAlign w:val="superscript"/>
        </w:rPr>
        <w:t>,</w:t>
      </w:r>
      <w:r w:rsidR="000A4CB9" w:rsidRPr="00886E15">
        <w:rPr>
          <w:rStyle w:val="Refdenotaalpie"/>
          <w:noProof w:val="0"/>
        </w:rPr>
        <w:footnoteReference w:id="32"/>
      </w:r>
      <w:r w:rsidR="000A4CB9" w:rsidRPr="00886E15">
        <w:rPr>
          <w:noProof w:val="0"/>
        </w:rPr>
        <w:t xml:space="preserve">. </w:t>
      </w:r>
      <w:bookmarkEnd w:id="2087"/>
    </w:p>
    <w:p w14:paraId="4965EE35" w14:textId="77BE86EA" w:rsidR="00601AC7" w:rsidRPr="00886E15" w:rsidRDefault="00601AC7" w:rsidP="00D17642">
      <w:pPr>
        <w:jc w:val="both"/>
        <w:rPr>
          <w:noProof w:val="0"/>
        </w:rPr>
      </w:pPr>
      <w:r w:rsidRPr="00886E15">
        <w:rPr>
          <w:noProof w:val="0"/>
        </w:rPr>
        <w:t xml:space="preserve">INVEMAR was other beneficiary institution from TNC’s work, who contributed </w:t>
      </w:r>
      <w:r w:rsidR="007813CB" w:rsidRPr="00886E15">
        <w:rPr>
          <w:noProof w:val="0"/>
        </w:rPr>
        <w:t xml:space="preserve">to vulnerability analysis in country’s </w:t>
      </w:r>
      <w:r w:rsidRPr="00886E15">
        <w:rPr>
          <w:noProof w:val="0"/>
        </w:rPr>
        <w:t>marine-coastal</w:t>
      </w:r>
      <w:r w:rsidR="007813CB" w:rsidRPr="00886E15">
        <w:rPr>
          <w:noProof w:val="0"/>
        </w:rPr>
        <w:t xml:space="preserve"> systems using this new methodology proposed by the project. In the same way, MADS was trained </w:t>
      </w:r>
      <w:r w:rsidR="000153AB" w:rsidRPr="00AB0B93">
        <w:rPr>
          <w:noProof w:val="0"/>
        </w:rPr>
        <w:t>and</w:t>
      </w:r>
      <w:r w:rsidR="007813CB" w:rsidRPr="00886E15">
        <w:rPr>
          <w:noProof w:val="0"/>
        </w:rPr>
        <w:t xml:space="preserve"> participated in the project. Documentation reviewed by the evaluator indicate that participation of the Disaster Risk </w:t>
      </w:r>
      <w:r w:rsidR="000153AB" w:rsidRPr="00AB0B93">
        <w:rPr>
          <w:noProof w:val="0"/>
        </w:rPr>
        <w:t>Management National</w:t>
      </w:r>
      <w:r w:rsidR="007813CB" w:rsidRPr="00886E15">
        <w:rPr>
          <w:noProof w:val="0"/>
        </w:rPr>
        <w:t xml:space="preserve"> Unit was minimal in the process, limited to provide information for climate change model</w:t>
      </w:r>
      <w:r w:rsidR="00650D92" w:rsidRPr="00886E15">
        <w:rPr>
          <w:noProof w:val="0"/>
        </w:rPr>
        <w:t>s</w:t>
      </w:r>
      <w:r w:rsidR="007813CB" w:rsidRPr="00886E15">
        <w:rPr>
          <w:noProof w:val="0"/>
        </w:rPr>
        <w:t>.</w:t>
      </w:r>
    </w:p>
    <w:p w14:paraId="7CBA7891" w14:textId="0C2F33C8" w:rsidR="00650D92" w:rsidRPr="00886E15" w:rsidRDefault="00650D92" w:rsidP="00D17642">
      <w:pPr>
        <w:jc w:val="both"/>
        <w:rPr>
          <w:noProof w:val="0"/>
        </w:rPr>
      </w:pPr>
      <w:bookmarkStart w:id="2088" w:name="_Hlk491261542"/>
      <w:r w:rsidRPr="00886E15">
        <w:rPr>
          <w:b/>
          <w:i/>
          <w:noProof w:val="0"/>
          <w:u w:val="single"/>
        </w:rPr>
        <w:t>Products</w:t>
      </w:r>
      <w:r w:rsidR="00330C91" w:rsidRPr="00886E15">
        <w:rPr>
          <w:b/>
          <w:i/>
          <w:noProof w:val="0"/>
          <w:u w:val="single"/>
        </w:rPr>
        <w:t xml:space="preserve"> have been relevant for decision</w:t>
      </w:r>
      <w:r w:rsidRPr="00886E15">
        <w:rPr>
          <w:b/>
          <w:i/>
          <w:noProof w:val="0"/>
          <w:u w:val="single"/>
        </w:rPr>
        <w:t xml:space="preserve"> </w:t>
      </w:r>
      <w:r w:rsidR="00330C91" w:rsidRPr="00886E15">
        <w:rPr>
          <w:b/>
          <w:i/>
          <w:noProof w:val="0"/>
          <w:u w:val="single"/>
        </w:rPr>
        <w:t>m</w:t>
      </w:r>
      <w:r w:rsidRPr="00886E15">
        <w:rPr>
          <w:b/>
          <w:i/>
          <w:noProof w:val="0"/>
          <w:u w:val="single"/>
        </w:rPr>
        <w:t xml:space="preserve">aking and elaboration of national policies, </w:t>
      </w:r>
      <w:r w:rsidRPr="00886E15">
        <w:rPr>
          <w:noProof w:val="0"/>
        </w:rPr>
        <w:t xml:space="preserve">amongst these are PND 2015-2018 and country’s 20% GHG reduction </w:t>
      </w:r>
      <w:r w:rsidR="000153AB" w:rsidRPr="00AB0B93">
        <w:rPr>
          <w:noProof w:val="0"/>
        </w:rPr>
        <w:t>emission</w:t>
      </w:r>
      <w:r w:rsidRPr="00886E15">
        <w:rPr>
          <w:noProof w:val="0"/>
        </w:rPr>
        <w:t xml:space="preserve"> targets by 2030, </w:t>
      </w:r>
      <w:r w:rsidR="00E236BA" w:rsidRPr="00886E15">
        <w:rPr>
          <w:noProof w:val="0"/>
        </w:rPr>
        <w:t xml:space="preserve">which used as inputs, </w:t>
      </w:r>
      <w:r w:rsidRPr="00886E15">
        <w:rPr>
          <w:noProof w:val="0"/>
        </w:rPr>
        <w:t>data from inventory, vulnerability risk analysis and climate change scenarios.</w:t>
      </w:r>
      <w:r w:rsidR="00644264" w:rsidRPr="00886E15">
        <w:rPr>
          <w:noProof w:val="0"/>
        </w:rPr>
        <w:t xml:space="preserve"> In addition, the publication that intends to </w:t>
      </w:r>
      <w:r w:rsidR="00927701" w:rsidRPr="00886E15">
        <w:rPr>
          <w:noProof w:val="0"/>
        </w:rPr>
        <w:t xml:space="preserve">be explanatory of the reasons by how public policies resulted in the </w:t>
      </w:r>
      <w:r w:rsidR="00E236BA" w:rsidRPr="00886E15">
        <w:rPr>
          <w:noProof w:val="0"/>
        </w:rPr>
        <w:t xml:space="preserve">country’s </w:t>
      </w:r>
      <w:r w:rsidR="00927701" w:rsidRPr="00886E15">
        <w:rPr>
          <w:noProof w:val="0"/>
        </w:rPr>
        <w:t>current situation of vulnerability towards climate change, constitutes a valuable discussion input to revise the needs for adjustment</w:t>
      </w:r>
      <w:r w:rsidR="00E236BA" w:rsidRPr="00886E15">
        <w:rPr>
          <w:noProof w:val="0"/>
        </w:rPr>
        <w:t>s</w:t>
      </w:r>
      <w:r w:rsidR="00927701" w:rsidRPr="00886E15">
        <w:rPr>
          <w:noProof w:val="0"/>
        </w:rPr>
        <w:t xml:space="preserve"> of current regulations existing in several areas of national development. </w:t>
      </w:r>
      <w:r w:rsidR="00596EF8" w:rsidRPr="00886E15">
        <w:rPr>
          <w:noProof w:val="0"/>
        </w:rPr>
        <w:t xml:space="preserve">It </w:t>
      </w:r>
      <w:r w:rsidR="00E06EDD" w:rsidRPr="00886E15">
        <w:rPr>
          <w:noProof w:val="0"/>
        </w:rPr>
        <w:t xml:space="preserve">can </w:t>
      </w:r>
      <w:r w:rsidR="00596EF8" w:rsidRPr="00886E15">
        <w:rPr>
          <w:noProof w:val="0"/>
        </w:rPr>
        <w:t xml:space="preserve">also be mentioned that information produced by the project had </w:t>
      </w:r>
      <w:r w:rsidR="000153AB" w:rsidRPr="00AB0B93">
        <w:rPr>
          <w:noProof w:val="0"/>
        </w:rPr>
        <w:t>influence</w:t>
      </w:r>
      <w:r w:rsidR="00596EF8" w:rsidRPr="00886E15">
        <w:rPr>
          <w:noProof w:val="0"/>
        </w:rPr>
        <w:t xml:space="preserve"> in the elaboration of the new </w:t>
      </w:r>
      <w:r w:rsidR="00E06EDD" w:rsidRPr="00886E15">
        <w:rPr>
          <w:noProof w:val="0"/>
        </w:rPr>
        <w:t>climate change law -currently under</w:t>
      </w:r>
      <w:r w:rsidR="00596EF8" w:rsidRPr="00886E15">
        <w:rPr>
          <w:noProof w:val="0"/>
        </w:rPr>
        <w:t xml:space="preserve"> discussion led by MADS-, which now will integrate SISCLIMA as part of the </w:t>
      </w:r>
      <w:r w:rsidR="000153AB">
        <w:rPr>
          <w:noProof w:val="0"/>
        </w:rPr>
        <w:t xml:space="preserve">environmental </w:t>
      </w:r>
      <w:r w:rsidR="00596EF8" w:rsidRPr="00886E15">
        <w:rPr>
          <w:noProof w:val="0"/>
        </w:rPr>
        <w:t>system</w:t>
      </w:r>
      <w:r w:rsidR="00596EF8" w:rsidRPr="00886E15">
        <w:rPr>
          <w:rStyle w:val="Refdenotaalpie"/>
          <w:noProof w:val="0"/>
        </w:rPr>
        <w:footnoteReference w:id="33"/>
      </w:r>
      <w:r w:rsidR="00596EF8" w:rsidRPr="00886E15">
        <w:rPr>
          <w:noProof w:val="0"/>
        </w:rPr>
        <w:t xml:space="preserve">. </w:t>
      </w:r>
      <w:r w:rsidR="00927701" w:rsidRPr="00886E15">
        <w:rPr>
          <w:noProof w:val="0"/>
        </w:rPr>
        <w:t xml:space="preserve">  </w:t>
      </w:r>
    </w:p>
    <w:bookmarkEnd w:id="2088"/>
    <w:p w14:paraId="50EEFDB0" w14:textId="58222C6A" w:rsidR="002A701D" w:rsidRPr="00886E15" w:rsidRDefault="00592B5D" w:rsidP="00D17642">
      <w:pPr>
        <w:jc w:val="both"/>
        <w:rPr>
          <w:noProof w:val="0"/>
        </w:rPr>
      </w:pPr>
      <w:r w:rsidRPr="00886E15">
        <w:rPr>
          <w:b/>
          <w:i/>
          <w:noProof w:val="0"/>
          <w:u w:val="single"/>
        </w:rPr>
        <w:t xml:space="preserve">Work on communication and education was the most extensive </w:t>
      </w:r>
      <w:r w:rsidRPr="00886E15">
        <w:rPr>
          <w:noProof w:val="0"/>
        </w:rPr>
        <w:t xml:space="preserve">made until now, achieving to assess public opinion perceptions regarding climate change issue and on what </w:t>
      </w:r>
      <w:r w:rsidR="00FD0D9E" w:rsidRPr="00886E15">
        <w:rPr>
          <w:noProof w:val="0"/>
        </w:rPr>
        <w:t xml:space="preserve">made </w:t>
      </w:r>
      <w:r w:rsidRPr="00886E15">
        <w:rPr>
          <w:noProof w:val="0"/>
        </w:rPr>
        <w:t xml:space="preserve">by the country, </w:t>
      </w:r>
      <w:r w:rsidR="00FD0D9E" w:rsidRPr="00886E15">
        <w:rPr>
          <w:noProof w:val="0"/>
        </w:rPr>
        <w:t xml:space="preserve">and </w:t>
      </w:r>
      <w:r w:rsidRPr="00886E15">
        <w:rPr>
          <w:noProof w:val="0"/>
        </w:rPr>
        <w:t xml:space="preserve">including the use of educational brochures and work with COLCIENCIA to </w:t>
      </w:r>
      <w:r w:rsidR="000153AB" w:rsidRPr="000153AB">
        <w:rPr>
          <w:noProof w:val="0"/>
        </w:rPr>
        <w:t>encourage</w:t>
      </w:r>
      <w:r w:rsidRPr="00886E15">
        <w:rPr>
          <w:noProof w:val="0"/>
        </w:rPr>
        <w:t xml:space="preserve"> interest in climate change science amongst </w:t>
      </w:r>
      <w:r w:rsidR="000153AB" w:rsidRPr="00AB0B93">
        <w:rPr>
          <w:noProof w:val="0"/>
        </w:rPr>
        <w:t>Youngs</w:t>
      </w:r>
      <w:r w:rsidRPr="00886E15">
        <w:rPr>
          <w:noProof w:val="0"/>
        </w:rPr>
        <w:t xml:space="preserve"> from </w:t>
      </w:r>
      <w:r w:rsidR="00914216" w:rsidRPr="00886E15">
        <w:rPr>
          <w:noProof w:val="0"/>
        </w:rPr>
        <w:t>around a</w:t>
      </w:r>
      <w:r w:rsidRPr="00886E15">
        <w:rPr>
          <w:noProof w:val="0"/>
        </w:rPr>
        <w:t xml:space="preserve"> thousand schools </w:t>
      </w:r>
      <w:r w:rsidR="00914216" w:rsidRPr="00886E15">
        <w:rPr>
          <w:noProof w:val="0"/>
        </w:rPr>
        <w:t xml:space="preserve">from </w:t>
      </w:r>
      <w:r w:rsidRPr="00886E15">
        <w:rPr>
          <w:noProof w:val="0"/>
        </w:rPr>
        <w:t xml:space="preserve">the country. </w:t>
      </w:r>
    </w:p>
    <w:p w14:paraId="5DE03886" w14:textId="5CA87A91" w:rsidR="00D17642" w:rsidRPr="00886E15" w:rsidRDefault="006F6597" w:rsidP="00D17642">
      <w:pPr>
        <w:jc w:val="both"/>
        <w:rPr>
          <w:noProof w:val="0"/>
        </w:rPr>
      </w:pPr>
      <w:r w:rsidRPr="00886E15">
        <w:rPr>
          <w:noProof w:val="0"/>
        </w:rPr>
        <w:t xml:space="preserve"> </w:t>
      </w:r>
      <w:r w:rsidR="00D17642" w:rsidRPr="00886E15">
        <w:rPr>
          <w:noProof w:val="0"/>
        </w:rPr>
        <w:t xml:space="preserve"> </w:t>
      </w:r>
    </w:p>
    <w:p w14:paraId="7DE5599F" w14:textId="77777777" w:rsidR="00D17642" w:rsidRPr="00886E15" w:rsidRDefault="00D17642" w:rsidP="00D17642">
      <w:pPr>
        <w:rPr>
          <w:noProof w:val="0"/>
        </w:rPr>
      </w:pPr>
    </w:p>
    <w:p w14:paraId="62AC2D02" w14:textId="77777777" w:rsidR="009D2CC9" w:rsidRPr="00886E15" w:rsidRDefault="009D2CC9" w:rsidP="0005035C">
      <w:pPr>
        <w:rPr>
          <w:noProof w:val="0"/>
        </w:rPr>
      </w:pPr>
    </w:p>
    <w:p w14:paraId="0247967F" w14:textId="77777777" w:rsidR="00554353" w:rsidRPr="00886E15" w:rsidRDefault="00554353" w:rsidP="00DF205A">
      <w:pPr>
        <w:rPr>
          <w:noProof w:val="0"/>
        </w:rPr>
      </w:pPr>
    </w:p>
    <w:p w14:paraId="0F6547C7" w14:textId="77777777" w:rsidR="00AA4DC2" w:rsidRPr="00886E15" w:rsidRDefault="00AA4DC2" w:rsidP="00DF205A">
      <w:pPr>
        <w:rPr>
          <w:noProof w:val="0"/>
        </w:rPr>
        <w:sectPr w:rsidR="00AA4DC2" w:rsidRPr="00886E15" w:rsidSect="00DF205A">
          <w:pgSz w:w="12240" w:h="15840" w:code="1"/>
          <w:pgMar w:top="1417" w:right="1701" w:bottom="1417" w:left="1701" w:header="708" w:footer="708" w:gutter="0"/>
          <w:cols w:space="708"/>
          <w:docGrid w:linePitch="360"/>
        </w:sectPr>
      </w:pPr>
    </w:p>
    <w:p w14:paraId="737360E1" w14:textId="033C6E0C" w:rsidR="005612F3" w:rsidRPr="00886E15" w:rsidRDefault="00914216" w:rsidP="00886E15">
      <w:pPr>
        <w:spacing w:after="60" w:line="240" w:lineRule="auto"/>
        <w:rPr>
          <w:noProof w:val="0"/>
          <w:sz w:val="18"/>
        </w:rPr>
      </w:pPr>
      <w:r w:rsidRPr="00886E15">
        <w:rPr>
          <w:noProof w:val="0"/>
          <w:sz w:val="18"/>
        </w:rPr>
        <w:lastRenderedPageBreak/>
        <w:t>Table No15</w:t>
      </w:r>
      <w:r w:rsidR="002E37C9" w:rsidRPr="00886E15">
        <w:rPr>
          <w:noProof w:val="0"/>
          <w:sz w:val="18"/>
        </w:rPr>
        <w:t xml:space="preserve">: </w:t>
      </w:r>
      <w:r w:rsidRPr="00886E15">
        <w:rPr>
          <w:noProof w:val="0"/>
          <w:sz w:val="18"/>
        </w:rPr>
        <w:t xml:space="preserve">Summary of project attainments and </w:t>
      </w:r>
      <w:r w:rsidR="00D953BA" w:rsidRPr="00886E15">
        <w:rPr>
          <w:noProof w:val="0"/>
          <w:sz w:val="18"/>
        </w:rPr>
        <w:t xml:space="preserve">ratings for its </w:t>
      </w:r>
      <w:r w:rsidRPr="00886E15">
        <w:rPr>
          <w:noProof w:val="0"/>
          <w:sz w:val="18"/>
        </w:rPr>
        <w:t>results</w:t>
      </w:r>
      <w:r w:rsidR="002E37C9" w:rsidRPr="00886E15">
        <w:rPr>
          <w:noProof w:val="0"/>
          <w:sz w:val="18"/>
        </w:rPr>
        <w:t>.</w:t>
      </w:r>
    </w:p>
    <w:p w14:paraId="2711E421" w14:textId="0D494DA2" w:rsidR="005612F3" w:rsidRPr="00886E15" w:rsidRDefault="005612F3" w:rsidP="007A7F62">
      <w:pPr>
        <w:framePr w:hSpace="141" w:wrap="around" w:vAnchor="text" w:hAnchor="margin" w:x="-436" w:y="102"/>
        <w:rPr>
          <w:rFonts w:cstheme="minorHAnsi"/>
          <w:noProof w:val="0"/>
          <w:sz w:val="16"/>
          <w:szCs w:val="16"/>
        </w:rPr>
      </w:pPr>
    </w:p>
    <w:tbl>
      <w:tblPr>
        <w:tblStyle w:val="Tabladecuadrcula5oscura-nfasis61"/>
        <w:tblpPr w:leftFromText="141" w:rightFromText="141" w:vertAnchor="text" w:horzAnchor="margin" w:tblpX="-436" w:tblpY="102"/>
        <w:tblW w:w="14312" w:type="dxa"/>
        <w:tblLayout w:type="fixed"/>
        <w:tblLook w:val="04A0" w:firstRow="1" w:lastRow="0" w:firstColumn="1" w:lastColumn="0" w:noHBand="0" w:noVBand="1"/>
      </w:tblPr>
      <w:tblGrid>
        <w:gridCol w:w="2547"/>
        <w:gridCol w:w="1843"/>
        <w:gridCol w:w="3118"/>
        <w:gridCol w:w="2693"/>
        <w:gridCol w:w="3119"/>
        <w:gridCol w:w="992"/>
      </w:tblGrid>
      <w:tr w:rsidR="007617CD" w:rsidRPr="00AB0B93" w14:paraId="3C1F6067" w14:textId="77777777" w:rsidTr="00886E15">
        <w:trPr>
          <w:cnfStyle w:val="100000000000" w:firstRow="1" w:lastRow="0" w:firstColumn="0" w:lastColumn="0" w:oddVBand="0" w:evenVBand="0" w:oddHBand="0" w:evenHBand="0" w:firstRowFirstColumn="0" w:firstRowLastColumn="0" w:lastRowFirstColumn="0" w:lastRowLastColumn="0"/>
          <w:trHeight w:val="628"/>
          <w:tblHead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AB72BF4" w14:textId="198CDBC0" w:rsidR="00321EAE" w:rsidRPr="00886E15" w:rsidRDefault="00321EAE" w:rsidP="00886E15">
            <w:pPr>
              <w:jc w:val="center"/>
              <w:rPr>
                <w:rFonts w:cstheme="minorHAnsi"/>
                <w:b w:val="0"/>
                <w:noProof w:val="0"/>
                <w:sz w:val="16"/>
                <w:szCs w:val="16"/>
              </w:rPr>
            </w:pPr>
            <w:r w:rsidRPr="00886E15">
              <w:rPr>
                <w:rFonts w:cstheme="minorHAnsi"/>
                <w:noProof w:val="0"/>
                <w:sz w:val="16"/>
                <w:szCs w:val="16"/>
              </w:rPr>
              <w:t>Goal/result</w:t>
            </w:r>
            <w:r w:rsidR="00171ACB" w:rsidRPr="00886E15">
              <w:rPr>
                <w:rFonts w:cstheme="minorHAnsi"/>
                <w:noProof w:val="0"/>
                <w:sz w:val="16"/>
                <w:szCs w:val="16"/>
              </w:rPr>
              <w:t>/target</w:t>
            </w:r>
          </w:p>
        </w:tc>
        <w:tc>
          <w:tcPr>
            <w:tcW w:w="1843" w:type="dxa"/>
            <w:vAlign w:val="center"/>
          </w:tcPr>
          <w:p w14:paraId="59A3DF49" w14:textId="62FD4904" w:rsidR="00321EAE" w:rsidRPr="00886E15" w:rsidRDefault="00321EAE" w:rsidP="00886E15">
            <w:pPr>
              <w:jc w:val="center"/>
              <w:cnfStyle w:val="100000000000" w:firstRow="1"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Performance indicator</w:t>
            </w:r>
          </w:p>
        </w:tc>
        <w:tc>
          <w:tcPr>
            <w:tcW w:w="3118" w:type="dxa"/>
            <w:vAlign w:val="center"/>
          </w:tcPr>
          <w:p w14:paraId="601E2247" w14:textId="5E9ABF21" w:rsidR="00321EAE" w:rsidRPr="00886E15" w:rsidRDefault="00321EAE" w:rsidP="00886E15">
            <w:pPr>
              <w:jc w:val="center"/>
              <w:cnfStyle w:val="100000000000" w:firstRow="1" w:lastRow="0" w:firstColumn="0" w:lastColumn="0" w:oddVBand="0" w:evenVBand="0" w:oddHBand="0" w:evenHBand="0" w:firstRowFirstColumn="0" w:firstRowLastColumn="0" w:lastRowFirstColumn="0" w:lastRowLastColumn="0"/>
              <w:rPr>
                <w:rFonts w:cstheme="minorHAnsi"/>
                <w:b w:val="0"/>
                <w:noProof w:val="0"/>
                <w:sz w:val="16"/>
                <w:szCs w:val="16"/>
              </w:rPr>
            </w:pPr>
            <w:r w:rsidRPr="00886E15">
              <w:rPr>
                <w:rFonts w:cstheme="minorHAnsi"/>
                <w:noProof w:val="0"/>
                <w:sz w:val="16"/>
                <w:szCs w:val="16"/>
              </w:rPr>
              <w:t xml:space="preserve">Target for project </w:t>
            </w:r>
            <w:r w:rsidR="000153AB" w:rsidRPr="00AB0B93">
              <w:rPr>
                <w:rFonts w:cstheme="minorHAnsi"/>
                <w:noProof w:val="0"/>
                <w:sz w:val="16"/>
                <w:szCs w:val="16"/>
              </w:rPr>
              <w:t>end according</w:t>
            </w:r>
            <w:r w:rsidRPr="00886E15">
              <w:rPr>
                <w:rFonts w:cstheme="minorHAnsi"/>
                <w:noProof w:val="0"/>
                <w:sz w:val="16"/>
                <w:szCs w:val="16"/>
              </w:rPr>
              <w:t xml:space="preserve"> prodoc (2016)</w:t>
            </w:r>
          </w:p>
        </w:tc>
        <w:tc>
          <w:tcPr>
            <w:tcW w:w="2693" w:type="dxa"/>
            <w:vAlign w:val="center"/>
          </w:tcPr>
          <w:p w14:paraId="7F15FAB2" w14:textId="77777777" w:rsidR="00321EAE" w:rsidRPr="00886E15" w:rsidRDefault="00321EAE" w:rsidP="00886E15">
            <w:pPr>
              <w:jc w:val="center"/>
              <w:cnfStyle w:val="100000000000" w:firstRow="1" w:lastRow="0" w:firstColumn="0" w:lastColumn="0" w:oddVBand="0" w:evenVBand="0" w:oddHBand="0" w:evenHBand="0" w:firstRowFirstColumn="0" w:firstRowLastColumn="0" w:lastRowFirstColumn="0" w:lastRowLastColumn="0"/>
              <w:rPr>
                <w:rFonts w:cstheme="minorHAnsi"/>
                <w:b w:val="0"/>
                <w:noProof w:val="0"/>
                <w:sz w:val="16"/>
                <w:szCs w:val="16"/>
              </w:rPr>
            </w:pPr>
            <w:r w:rsidRPr="00886E15">
              <w:rPr>
                <w:rFonts w:cstheme="minorHAnsi"/>
                <w:noProof w:val="0"/>
                <w:sz w:val="16"/>
                <w:szCs w:val="16"/>
              </w:rPr>
              <w:t>Situation at project end (2017)</w:t>
            </w:r>
          </w:p>
        </w:tc>
        <w:tc>
          <w:tcPr>
            <w:tcW w:w="3119" w:type="dxa"/>
            <w:vAlign w:val="center"/>
          </w:tcPr>
          <w:p w14:paraId="093F7701" w14:textId="19D7A236" w:rsidR="00321EAE" w:rsidRPr="00886E15" w:rsidRDefault="00414F82" w:rsidP="00886E15">
            <w:pPr>
              <w:jc w:val="center"/>
              <w:cnfStyle w:val="100000000000" w:firstRow="1" w:lastRow="0" w:firstColumn="0" w:lastColumn="0" w:oddVBand="0" w:evenVBand="0" w:oddHBand="0" w:evenHBand="0" w:firstRowFirstColumn="0" w:firstRowLastColumn="0" w:lastRowFirstColumn="0" w:lastRowLastColumn="0"/>
              <w:rPr>
                <w:rFonts w:cstheme="minorHAnsi"/>
                <w:b w:val="0"/>
                <w:noProof w:val="0"/>
                <w:sz w:val="16"/>
                <w:szCs w:val="16"/>
              </w:rPr>
            </w:pPr>
            <w:r w:rsidRPr="00AB0B93">
              <w:rPr>
                <w:rFonts w:cstheme="minorHAnsi"/>
                <w:noProof w:val="0"/>
                <w:sz w:val="16"/>
                <w:szCs w:val="16"/>
              </w:rPr>
              <w:t>Comments</w:t>
            </w:r>
            <w:r w:rsidR="00321EAE" w:rsidRPr="00886E15">
              <w:rPr>
                <w:rFonts w:cstheme="minorHAnsi"/>
                <w:noProof w:val="0"/>
                <w:sz w:val="16"/>
                <w:szCs w:val="16"/>
              </w:rPr>
              <w:t xml:space="preserve"> from final </w:t>
            </w:r>
            <w:r w:rsidR="000153AB" w:rsidRPr="00AB0B93">
              <w:rPr>
                <w:rFonts w:cstheme="minorHAnsi"/>
                <w:noProof w:val="0"/>
                <w:sz w:val="16"/>
                <w:szCs w:val="16"/>
              </w:rPr>
              <w:t>evaluation</w:t>
            </w:r>
            <w:r w:rsidR="00321EAE" w:rsidRPr="00886E15">
              <w:rPr>
                <w:rFonts w:cstheme="minorHAnsi"/>
                <w:noProof w:val="0"/>
                <w:sz w:val="16"/>
                <w:szCs w:val="16"/>
              </w:rPr>
              <w:t xml:space="preserve"> </w:t>
            </w:r>
          </w:p>
        </w:tc>
        <w:tc>
          <w:tcPr>
            <w:tcW w:w="992" w:type="dxa"/>
            <w:vAlign w:val="center"/>
          </w:tcPr>
          <w:p w14:paraId="62C50A0C" w14:textId="77777777" w:rsidR="00321EAE" w:rsidRPr="00886E15" w:rsidRDefault="00321EAE" w:rsidP="00886E15">
            <w:pPr>
              <w:jc w:val="center"/>
              <w:cnfStyle w:val="100000000000" w:firstRow="1" w:lastRow="0" w:firstColumn="0" w:lastColumn="0" w:oddVBand="0" w:evenVBand="0" w:oddHBand="0" w:evenHBand="0" w:firstRowFirstColumn="0" w:firstRowLastColumn="0" w:lastRowFirstColumn="0" w:lastRowLastColumn="0"/>
              <w:rPr>
                <w:rFonts w:cstheme="minorHAnsi"/>
                <w:b w:val="0"/>
                <w:noProof w:val="0"/>
                <w:sz w:val="16"/>
                <w:szCs w:val="16"/>
              </w:rPr>
            </w:pPr>
            <w:r w:rsidRPr="00886E15">
              <w:rPr>
                <w:rFonts w:cstheme="minorHAnsi"/>
                <w:noProof w:val="0"/>
                <w:sz w:val="16"/>
                <w:szCs w:val="16"/>
              </w:rPr>
              <w:t>Rating</w:t>
            </w:r>
          </w:p>
        </w:tc>
      </w:tr>
      <w:tr w:rsidR="007617CD" w:rsidRPr="00AB0B93" w14:paraId="6C827D0C" w14:textId="77777777" w:rsidTr="00886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1AC2146E" w14:textId="6F7B0669" w:rsidR="00321EAE" w:rsidRPr="00886E15" w:rsidRDefault="00321EAE" w:rsidP="00886E15">
            <w:pPr>
              <w:jc w:val="both"/>
              <w:rPr>
                <w:rFonts w:cstheme="minorHAnsi"/>
                <w:noProof w:val="0"/>
                <w:sz w:val="16"/>
                <w:szCs w:val="16"/>
              </w:rPr>
            </w:pPr>
            <w:r w:rsidRPr="00886E15">
              <w:rPr>
                <w:rFonts w:cstheme="minorHAnsi"/>
                <w:noProof w:val="0"/>
                <w:sz w:val="16"/>
                <w:szCs w:val="16"/>
              </w:rPr>
              <w:t xml:space="preserve">Objective: Elaborate and submit a Colombia’s third national communication on climate change to the </w:t>
            </w:r>
            <w:r w:rsidR="000153AB" w:rsidRPr="00AB0B93">
              <w:rPr>
                <w:rFonts w:cstheme="minorHAnsi"/>
                <w:noProof w:val="0"/>
                <w:sz w:val="16"/>
                <w:szCs w:val="16"/>
              </w:rPr>
              <w:t>UNFCCC.</w:t>
            </w:r>
          </w:p>
        </w:tc>
        <w:tc>
          <w:tcPr>
            <w:tcW w:w="1843" w:type="dxa"/>
            <w:vAlign w:val="center"/>
          </w:tcPr>
          <w:p w14:paraId="3980CEAA" w14:textId="155576EC" w:rsidR="00321EAE" w:rsidRPr="00886E15" w:rsidRDefault="007A7F62" w:rsidP="00886E15">
            <w:pPr>
              <w:ind w:left="29"/>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Prepare the third national </w:t>
            </w:r>
            <w:r w:rsidR="007617CD">
              <w:rPr>
                <w:rFonts w:cstheme="minorHAnsi"/>
                <w:noProof w:val="0"/>
                <w:sz w:val="16"/>
                <w:szCs w:val="16"/>
              </w:rPr>
              <w:t>c</w:t>
            </w:r>
            <w:r w:rsidRPr="00886E15">
              <w:rPr>
                <w:rFonts w:cstheme="minorHAnsi"/>
                <w:noProof w:val="0"/>
                <w:sz w:val="16"/>
                <w:szCs w:val="16"/>
              </w:rPr>
              <w:t>ommunication to be submitted to UNFCCC.</w:t>
            </w:r>
          </w:p>
        </w:tc>
        <w:tc>
          <w:tcPr>
            <w:tcW w:w="3118" w:type="dxa"/>
            <w:vAlign w:val="center"/>
          </w:tcPr>
          <w:p w14:paraId="22967E9A" w14:textId="161D26CD" w:rsidR="00321EAE" w:rsidRPr="00886E15" w:rsidRDefault="00321EAE" w:rsidP="00886E15">
            <w:pPr>
              <w:pStyle w:val="Prrafodelista"/>
              <w:numPr>
                <w:ilvl w:val="0"/>
                <w:numId w:val="71"/>
              </w:numPr>
              <w:ind w:left="6" w:firstLine="23"/>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GHG inventory for 2005, 2008 and 2010; ii) a report on national policies to deal with GHG </w:t>
            </w:r>
            <w:r w:rsidR="000153AB" w:rsidRPr="00AB0B93">
              <w:rPr>
                <w:rFonts w:cstheme="minorHAnsi"/>
                <w:noProof w:val="0"/>
                <w:sz w:val="16"/>
                <w:szCs w:val="16"/>
              </w:rPr>
              <w:t>emissions</w:t>
            </w:r>
            <w:r w:rsidRPr="00886E15">
              <w:rPr>
                <w:rFonts w:cstheme="minorHAnsi"/>
                <w:noProof w:val="0"/>
                <w:sz w:val="16"/>
                <w:szCs w:val="16"/>
              </w:rPr>
              <w:t>; iii) adaptation measures; iv) capacity development and awareness activities; v) produce information on vulnerability; vi</w:t>
            </w:r>
            <w:r w:rsidR="000153AB" w:rsidRPr="00AB0B93">
              <w:rPr>
                <w:rFonts w:cstheme="minorHAnsi"/>
                <w:noProof w:val="0"/>
                <w:sz w:val="16"/>
                <w:szCs w:val="16"/>
              </w:rPr>
              <w:t>) show</w:t>
            </w:r>
            <w:r w:rsidRPr="00886E15">
              <w:rPr>
                <w:rFonts w:cstheme="minorHAnsi"/>
                <w:noProof w:val="0"/>
                <w:sz w:val="16"/>
                <w:szCs w:val="16"/>
              </w:rPr>
              <w:t xml:space="preserve"> constraints and barriers for implementation of TNC.</w:t>
            </w:r>
          </w:p>
        </w:tc>
        <w:tc>
          <w:tcPr>
            <w:tcW w:w="2693" w:type="dxa"/>
            <w:vAlign w:val="center"/>
          </w:tcPr>
          <w:p w14:paraId="0283AE18" w14:textId="630726B4" w:rsidR="00321EAE" w:rsidRPr="00886E15" w:rsidRDefault="00321EAE" w:rsidP="00886E1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Documents: i) nationa</w:t>
            </w:r>
            <w:r w:rsidR="00171ACB" w:rsidRPr="00886E15">
              <w:rPr>
                <w:rFonts w:cstheme="minorHAnsi"/>
                <w:noProof w:val="0"/>
                <w:sz w:val="16"/>
                <w:szCs w:val="16"/>
              </w:rPr>
              <w:t>l</w:t>
            </w:r>
            <w:r w:rsidRPr="00886E15">
              <w:rPr>
                <w:rFonts w:cstheme="minorHAnsi"/>
                <w:noProof w:val="0"/>
                <w:sz w:val="16"/>
                <w:szCs w:val="16"/>
              </w:rPr>
              <w:t xml:space="preserve"> circumstances; ii) GHG inventory for 1990-2012; iii) mitigation measures.</w:t>
            </w:r>
          </w:p>
        </w:tc>
        <w:tc>
          <w:tcPr>
            <w:tcW w:w="3119" w:type="dxa"/>
            <w:vAlign w:val="center"/>
          </w:tcPr>
          <w:p w14:paraId="5E07AB00" w14:textId="1E9AD39B" w:rsidR="00321EAE" w:rsidRPr="00886E15" w:rsidRDefault="00321EAE" w:rsidP="00886E1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Documents are finished, leaving TNC upload to the convention website. There is a high possibility that the upload will be after the project closure. </w:t>
            </w:r>
          </w:p>
        </w:tc>
        <w:tc>
          <w:tcPr>
            <w:tcW w:w="992" w:type="dxa"/>
            <w:vAlign w:val="center"/>
          </w:tcPr>
          <w:p w14:paraId="67380E1E" w14:textId="77777777" w:rsidR="00321EAE" w:rsidRPr="00886E15" w:rsidRDefault="00321EAE" w:rsidP="00886E15">
            <w:pPr>
              <w:jc w:val="center"/>
              <w:cnfStyle w:val="000000100000" w:firstRow="0" w:lastRow="0" w:firstColumn="0" w:lastColumn="0" w:oddVBand="0" w:evenVBand="0" w:oddHBand="1" w:evenHBand="0" w:firstRowFirstColumn="0" w:firstRowLastColumn="0" w:lastRowFirstColumn="0" w:lastRowLastColumn="0"/>
              <w:rPr>
                <w:rFonts w:cstheme="minorHAnsi"/>
                <w:b/>
                <w:noProof w:val="0"/>
                <w:color w:val="FF0000"/>
                <w:sz w:val="16"/>
                <w:szCs w:val="16"/>
              </w:rPr>
            </w:pPr>
            <w:r w:rsidRPr="00886E15">
              <w:rPr>
                <w:rFonts w:cstheme="minorHAnsi"/>
                <w:b/>
                <w:noProof w:val="0"/>
                <w:color w:val="FF0000"/>
                <w:sz w:val="16"/>
                <w:szCs w:val="16"/>
              </w:rPr>
              <w:t>S</w:t>
            </w:r>
          </w:p>
        </w:tc>
      </w:tr>
      <w:tr w:rsidR="007617CD" w:rsidRPr="00AB0B93" w14:paraId="362DCEEC" w14:textId="77777777" w:rsidTr="00886E15">
        <w:tc>
          <w:tcPr>
            <w:cnfStyle w:val="001000000000" w:firstRow="0" w:lastRow="0" w:firstColumn="1" w:lastColumn="0" w:oddVBand="0" w:evenVBand="0" w:oddHBand="0" w:evenHBand="0" w:firstRowFirstColumn="0" w:firstRowLastColumn="0" w:lastRowFirstColumn="0" w:lastRowLastColumn="0"/>
            <w:tcW w:w="0" w:type="dxa"/>
            <w:vAlign w:val="center"/>
          </w:tcPr>
          <w:p w14:paraId="650421A1" w14:textId="6A15E5A4" w:rsidR="00321EAE" w:rsidRPr="00886E15" w:rsidRDefault="000153AB" w:rsidP="00886E15">
            <w:pPr>
              <w:jc w:val="both"/>
              <w:rPr>
                <w:rFonts w:cstheme="minorHAnsi"/>
                <w:noProof w:val="0"/>
                <w:sz w:val="16"/>
                <w:szCs w:val="16"/>
              </w:rPr>
            </w:pPr>
            <w:r w:rsidRPr="00AB0B93">
              <w:rPr>
                <w:rFonts w:cstheme="minorHAnsi"/>
                <w:noProof w:val="0"/>
                <w:sz w:val="16"/>
                <w:szCs w:val="16"/>
              </w:rPr>
              <w:t>Result 1</w:t>
            </w:r>
            <w:r w:rsidR="00321EAE" w:rsidRPr="00886E15">
              <w:rPr>
                <w:rFonts w:cstheme="minorHAnsi"/>
                <w:noProof w:val="0"/>
                <w:sz w:val="16"/>
                <w:szCs w:val="16"/>
              </w:rPr>
              <w:t>: national circumstances, update of national development priorities in the context of CC.</w:t>
            </w:r>
          </w:p>
          <w:p w14:paraId="6A8B0975" w14:textId="77777777" w:rsidR="00321EAE" w:rsidRPr="00886E15" w:rsidRDefault="00321EAE" w:rsidP="00886E15">
            <w:pPr>
              <w:jc w:val="both"/>
              <w:rPr>
                <w:rFonts w:cstheme="minorHAnsi"/>
                <w:noProof w:val="0"/>
                <w:sz w:val="16"/>
                <w:szCs w:val="16"/>
              </w:rPr>
            </w:pPr>
          </w:p>
        </w:tc>
        <w:tc>
          <w:tcPr>
            <w:tcW w:w="1843" w:type="dxa"/>
            <w:vAlign w:val="center"/>
          </w:tcPr>
          <w:p w14:paraId="159746EB" w14:textId="1CD75F98" w:rsidR="00321EAE" w:rsidRPr="00886E15" w:rsidRDefault="007A7F62"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National circumstances, updated national development priorities in the context of climate change.</w:t>
            </w:r>
          </w:p>
        </w:tc>
        <w:tc>
          <w:tcPr>
            <w:tcW w:w="3118" w:type="dxa"/>
            <w:vAlign w:val="center"/>
          </w:tcPr>
          <w:p w14:paraId="72F6C3E3" w14:textId="0FC3BF9C" w:rsidR="00321EAE" w:rsidRPr="00886E15" w:rsidRDefault="000153AB"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AB0B93">
              <w:rPr>
                <w:rFonts w:cstheme="minorHAnsi"/>
                <w:noProof w:val="0"/>
                <w:sz w:val="16"/>
                <w:szCs w:val="16"/>
              </w:rPr>
              <w:t>Updated</w:t>
            </w:r>
            <w:r w:rsidR="00321EAE" w:rsidRPr="00886E15">
              <w:rPr>
                <w:rFonts w:cstheme="minorHAnsi"/>
                <w:noProof w:val="0"/>
                <w:sz w:val="16"/>
                <w:szCs w:val="16"/>
              </w:rPr>
              <w:t xml:space="preserve"> information on institutional, social, economic and political issues for the period 2008-2014. </w:t>
            </w:r>
          </w:p>
        </w:tc>
        <w:tc>
          <w:tcPr>
            <w:tcW w:w="2693" w:type="dxa"/>
            <w:vAlign w:val="center"/>
          </w:tcPr>
          <w:p w14:paraId="7FC5DB5D" w14:textId="593FDD32" w:rsidR="00321EAE" w:rsidRPr="00886E15" w:rsidRDefault="00321EAE"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Elaborated document “Public </w:t>
            </w:r>
            <w:r w:rsidR="000153AB" w:rsidRPr="00AB0B93">
              <w:rPr>
                <w:rFonts w:cstheme="minorHAnsi"/>
                <w:noProof w:val="0"/>
                <w:sz w:val="16"/>
                <w:szCs w:val="16"/>
              </w:rPr>
              <w:t>Policies</w:t>
            </w:r>
            <w:r w:rsidRPr="00886E15">
              <w:rPr>
                <w:rFonts w:cstheme="minorHAnsi"/>
                <w:noProof w:val="0"/>
                <w:sz w:val="16"/>
                <w:szCs w:val="16"/>
              </w:rPr>
              <w:t xml:space="preserve"> and CC in Colombia: </w:t>
            </w:r>
            <w:r w:rsidR="000153AB" w:rsidRPr="00AB0B93">
              <w:rPr>
                <w:rFonts w:cstheme="minorHAnsi"/>
                <w:noProof w:val="0"/>
                <w:sz w:val="16"/>
                <w:szCs w:val="16"/>
              </w:rPr>
              <w:t>Vulnerability vs</w:t>
            </w:r>
            <w:r w:rsidRPr="00886E15">
              <w:rPr>
                <w:rFonts w:cstheme="minorHAnsi"/>
                <w:noProof w:val="0"/>
                <w:sz w:val="16"/>
                <w:szCs w:val="16"/>
              </w:rPr>
              <w:t xml:space="preserve"> Adaptation (2016). It is an explanatory document on causes about the current country’s vulnerability to CC.</w:t>
            </w:r>
          </w:p>
        </w:tc>
        <w:tc>
          <w:tcPr>
            <w:tcW w:w="3119" w:type="dxa"/>
            <w:vAlign w:val="center"/>
          </w:tcPr>
          <w:p w14:paraId="3DD97D85" w14:textId="5DC5CCB0" w:rsidR="00321EAE" w:rsidRPr="00886E15" w:rsidRDefault="00321EAE"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Provides an innovative view </w:t>
            </w:r>
            <w:r w:rsidR="000153AB" w:rsidRPr="00AB0B93">
              <w:rPr>
                <w:rFonts w:cstheme="minorHAnsi"/>
                <w:noProof w:val="0"/>
                <w:sz w:val="16"/>
                <w:szCs w:val="16"/>
              </w:rPr>
              <w:t>attempting</w:t>
            </w:r>
            <w:r w:rsidRPr="00886E15">
              <w:rPr>
                <w:rFonts w:cstheme="minorHAnsi"/>
                <w:noProof w:val="0"/>
                <w:sz w:val="16"/>
                <w:szCs w:val="16"/>
              </w:rPr>
              <w:t xml:space="preserve"> to understand how regulations and policies developed </w:t>
            </w:r>
            <w:r w:rsidR="000153AB" w:rsidRPr="00AB0B93">
              <w:rPr>
                <w:rFonts w:cstheme="minorHAnsi"/>
                <w:noProof w:val="0"/>
                <w:sz w:val="16"/>
                <w:szCs w:val="16"/>
              </w:rPr>
              <w:t>through</w:t>
            </w:r>
            <w:r w:rsidRPr="00886E15">
              <w:rPr>
                <w:rFonts w:cstheme="minorHAnsi"/>
                <w:noProof w:val="0"/>
                <w:sz w:val="16"/>
                <w:szCs w:val="16"/>
              </w:rPr>
              <w:t xml:space="preserve"> the years impacted onto the country’s vulnerability. This document is not only a review of regulations and policies.</w:t>
            </w:r>
          </w:p>
        </w:tc>
        <w:tc>
          <w:tcPr>
            <w:tcW w:w="992" w:type="dxa"/>
            <w:vAlign w:val="center"/>
          </w:tcPr>
          <w:p w14:paraId="5BB126E4" w14:textId="77777777" w:rsidR="00321EAE" w:rsidRPr="00886E15" w:rsidRDefault="00321EAE" w:rsidP="00886E15">
            <w:pPr>
              <w:jc w:val="center"/>
              <w:cnfStyle w:val="000000000000" w:firstRow="0" w:lastRow="0" w:firstColumn="0" w:lastColumn="0" w:oddVBand="0" w:evenVBand="0" w:oddHBand="0" w:evenHBand="0" w:firstRowFirstColumn="0" w:firstRowLastColumn="0" w:lastRowFirstColumn="0" w:lastRowLastColumn="0"/>
              <w:rPr>
                <w:rFonts w:cstheme="minorHAnsi"/>
                <w:b/>
                <w:noProof w:val="0"/>
                <w:color w:val="FF0000"/>
                <w:sz w:val="16"/>
                <w:szCs w:val="16"/>
              </w:rPr>
            </w:pPr>
            <w:r w:rsidRPr="00886E15">
              <w:rPr>
                <w:rFonts w:cstheme="minorHAnsi"/>
                <w:b/>
                <w:noProof w:val="0"/>
                <w:color w:val="FF0000"/>
                <w:sz w:val="16"/>
                <w:szCs w:val="16"/>
              </w:rPr>
              <w:t>S</w:t>
            </w:r>
          </w:p>
        </w:tc>
      </w:tr>
      <w:tr w:rsidR="007617CD" w:rsidRPr="00AB0B93" w14:paraId="5AEAA813" w14:textId="77777777" w:rsidTr="00886E15">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0" w:type="dxa"/>
            <w:vAlign w:val="center"/>
          </w:tcPr>
          <w:p w14:paraId="16680243" w14:textId="4C2D1C7A" w:rsidR="00321EAE" w:rsidRPr="00886E15" w:rsidRDefault="00321EAE" w:rsidP="00886E15">
            <w:pPr>
              <w:jc w:val="both"/>
              <w:rPr>
                <w:rFonts w:cstheme="minorHAnsi"/>
                <w:noProof w:val="0"/>
                <w:sz w:val="16"/>
                <w:szCs w:val="16"/>
              </w:rPr>
            </w:pPr>
            <w:r w:rsidRPr="00886E15">
              <w:rPr>
                <w:rFonts w:cstheme="minorHAnsi"/>
                <w:noProof w:val="0"/>
                <w:sz w:val="16"/>
                <w:szCs w:val="16"/>
              </w:rPr>
              <w:t xml:space="preserve">Result 2: GHG inventory consisting on </w:t>
            </w:r>
            <w:r w:rsidR="000153AB" w:rsidRPr="00AB0B93">
              <w:rPr>
                <w:rFonts w:cstheme="minorHAnsi"/>
                <w:noProof w:val="0"/>
                <w:sz w:val="16"/>
                <w:szCs w:val="16"/>
              </w:rPr>
              <w:t>the national</w:t>
            </w:r>
            <w:r w:rsidRPr="00886E15">
              <w:rPr>
                <w:rFonts w:cstheme="minorHAnsi"/>
                <w:noProof w:val="0"/>
                <w:sz w:val="16"/>
                <w:szCs w:val="16"/>
              </w:rPr>
              <w:t xml:space="preserve"> inventory for the following modules: 1) energy; 2) industrial </w:t>
            </w:r>
            <w:r w:rsidR="000153AB" w:rsidRPr="00AB0B93">
              <w:rPr>
                <w:rFonts w:cstheme="minorHAnsi"/>
                <w:noProof w:val="0"/>
                <w:sz w:val="16"/>
                <w:szCs w:val="16"/>
              </w:rPr>
              <w:t>processes</w:t>
            </w:r>
            <w:r w:rsidRPr="00886E15">
              <w:rPr>
                <w:rFonts w:cstheme="minorHAnsi"/>
                <w:noProof w:val="0"/>
                <w:sz w:val="16"/>
                <w:szCs w:val="16"/>
              </w:rPr>
              <w:t xml:space="preserve"> and products use; 3) agriculture, forestry and other land uses and; 4) wastes.</w:t>
            </w:r>
          </w:p>
        </w:tc>
        <w:tc>
          <w:tcPr>
            <w:tcW w:w="1843" w:type="dxa"/>
            <w:vAlign w:val="center"/>
          </w:tcPr>
          <w:p w14:paraId="737D9D3F" w14:textId="7BB44CAC" w:rsidR="00321EAE" w:rsidRPr="00886E15" w:rsidRDefault="007A7F62" w:rsidP="00886E1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National GHG inventory for 2005, 208 and 2010, including the 5 modules required by IPCC.</w:t>
            </w:r>
          </w:p>
        </w:tc>
        <w:tc>
          <w:tcPr>
            <w:tcW w:w="3118" w:type="dxa"/>
            <w:vAlign w:val="center"/>
          </w:tcPr>
          <w:p w14:paraId="2F2B859B" w14:textId="6788504E" w:rsidR="00321EAE" w:rsidRPr="00886E15" w:rsidRDefault="00321EAE" w:rsidP="00886E1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i) GHG inventory for 2005, 2008 and 2010, according 2006 IPCC guidelines; ii) development of a database with information for each module and emission factors used.</w:t>
            </w:r>
          </w:p>
          <w:p w14:paraId="33B146CE" w14:textId="77777777" w:rsidR="00321EAE" w:rsidRPr="00886E15" w:rsidRDefault="00321EAE" w:rsidP="00886E1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2693" w:type="dxa"/>
            <w:vAlign w:val="center"/>
          </w:tcPr>
          <w:p w14:paraId="32F608DB" w14:textId="013C9A78" w:rsidR="00321EAE" w:rsidRPr="00886E15" w:rsidRDefault="00321EAE" w:rsidP="00886E1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Product finished, with GHG inventories and emissions for the period 1990-2012 at national, regional and municipal levels, by using 2006 IPCC </w:t>
            </w:r>
            <w:r w:rsidR="000153AB" w:rsidRPr="00AB0B93">
              <w:rPr>
                <w:rFonts w:cstheme="minorHAnsi"/>
                <w:noProof w:val="0"/>
                <w:sz w:val="16"/>
                <w:szCs w:val="16"/>
              </w:rPr>
              <w:t>guidelines</w:t>
            </w:r>
            <w:r w:rsidRPr="00886E15">
              <w:rPr>
                <w:rFonts w:cstheme="minorHAnsi"/>
                <w:noProof w:val="0"/>
                <w:sz w:val="16"/>
                <w:szCs w:val="16"/>
              </w:rPr>
              <w:t>. International experts participated by making quality control for data and calculations.</w:t>
            </w:r>
          </w:p>
        </w:tc>
        <w:tc>
          <w:tcPr>
            <w:tcW w:w="3119" w:type="dxa"/>
            <w:vAlign w:val="center"/>
          </w:tcPr>
          <w:p w14:paraId="23BE7FFE" w14:textId="02F54BD2" w:rsidR="00321EAE" w:rsidRPr="00886E15" w:rsidRDefault="00321EAE" w:rsidP="00886E1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Product exceeds prodoc which stipulated GHG inventories for 2005, 2008 and 2010. Today, a complete series for 1990-2012 is available, and includes uncertainty calculation. There is place for improvements, since GHG </w:t>
            </w:r>
            <w:r w:rsidR="000153AB" w:rsidRPr="000153AB">
              <w:rPr>
                <w:rFonts w:cstheme="minorHAnsi"/>
                <w:noProof w:val="0"/>
                <w:sz w:val="16"/>
                <w:szCs w:val="16"/>
              </w:rPr>
              <w:t>absorption</w:t>
            </w:r>
            <w:r w:rsidR="000153AB" w:rsidRPr="00AB0B93">
              <w:rPr>
                <w:rFonts w:cstheme="minorHAnsi"/>
                <w:noProof w:val="0"/>
                <w:sz w:val="16"/>
                <w:szCs w:val="16"/>
              </w:rPr>
              <w:t>s</w:t>
            </w:r>
            <w:r w:rsidRPr="00886E15">
              <w:rPr>
                <w:rFonts w:cstheme="minorHAnsi"/>
                <w:noProof w:val="0"/>
                <w:sz w:val="16"/>
                <w:szCs w:val="16"/>
              </w:rPr>
              <w:t xml:space="preserve"> from commercial forestry farming are not included.</w:t>
            </w:r>
          </w:p>
          <w:p w14:paraId="5E410338" w14:textId="77777777" w:rsidR="00321EAE" w:rsidRPr="00886E15" w:rsidRDefault="00321EAE" w:rsidP="00886E1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tcW w:w="992" w:type="dxa"/>
            <w:vAlign w:val="center"/>
          </w:tcPr>
          <w:p w14:paraId="7F257446" w14:textId="77777777" w:rsidR="00321EAE" w:rsidRPr="00886E15" w:rsidRDefault="00321EAE" w:rsidP="00886E15">
            <w:pPr>
              <w:jc w:val="center"/>
              <w:cnfStyle w:val="000000100000" w:firstRow="0" w:lastRow="0" w:firstColumn="0" w:lastColumn="0" w:oddVBand="0" w:evenVBand="0" w:oddHBand="1" w:evenHBand="0" w:firstRowFirstColumn="0" w:firstRowLastColumn="0" w:lastRowFirstColumn="0" w:lastRowLastColumn="0"/>
              <w:rPr>
                <w:rFonts w:cstheme="minorHAnsi"/>
                <w:b/>
                <w:noProof w:val="0"/>
                <w:color w:val="FF0000"/>
                <w:sz w:val="16"/>
                <w:szCs w:val="16"/>
              </w:rPr>
            </w:pPr>
            <w:r w:rsidRPr="00886E15">
              <w:rPr>
                <w:rFonts w:cstheme="minorHAnsi"/>
                <w:b/>
                <w:noProof w:val="0"/>
                <w:color w:val="FF0000"/>
                <w:sz w:val="16"/>
                <w:szCs w:val="16"/>
              </w:rPr>
              <w:t>S</w:t>
            </w:r>
          </w:p>
        </w:tc>
      </w:tr>
      <w:tr w:rsidR="007617CD" w:rsidRPr="00AB0B93" w14:paraId="5D91FAD8" w14:textId="77777777" w:rsidTr="00886E15">
        <w:tc>
          <w:tcPr>
            <w:cnfStyle w:val="001000000000" w:firstRow="0" w:lastRow="0" w:firstColumn="1" w:lastColumn="0" w:oddVBand="0" w:evenVBand="0" w:oddHBand="0" w:evenHBand="0" w:firstRowFirstColumn="0" w:firstRowLastColumn="0" w:lastRowFirstColumn="0" w:lastRowLastColumn="0"/>
            <w:tcW w:w="0" w:type="dxa"/>
            <w:vAlign w:val="center"/>
          </w:tcPr>
          <w:p w14:paraId="45784F18" w14:textId="6D9710FB" w:rsidR="00321EAE" w:rsidRPr="00886E15" w:rsidRDefault="00321EAE" w:rsidP="00886E15">
            <w:pPr>
              <w:rPr>
                <w:rFonts w:cstheme="minorHAnsi"/>
                <w:noProof w:val="0"/>
                <w:sz w:val="16"/>
                <w:szCs w:val="16"/>
              </w:rPr>
            </w:pPr>
            <w:r w:rsidRPr="00886E15">
              <w:rPr>
                <w:rFonts w:cstheme="minorHAnsi"/>
                <w:noProof w:val="0"/>
                <w:sz w:val="16"/>
                <w:szCs w:val="16"/>
              </w:rPr>
              <w:t xml:space="preserve">Result 3: national and sectoral mitigation measures compiled and evaluated, in the context of the </w:t>
            </w:r>
            <w:r w:rsidR="000153AB" w:rsidRPr="00AB0B93">
              <w:rPr>
                <w:rFonts w:cstheme="minorHAnsi"/>
                <w:noProof w:val="0"/>
                <w:sz w:val="16"/>
                <w:szCs w:val="16"/>
              </w:rPr>
              <w:t>Colombia’s</w:t>
            </w:r>
            <w:r w:rsidRPr="00886E15">
              <w:rPr>
                <w:rFonts w:cstheme="minorHAnsi"/>
                <w:noProof w:val="0"/>
                <w:sz w:val="16"/>
                <w:szCs w:val="16"/>
              </w:rPr>
              <w:t xml:space="preserve"> low carbon development strategy.</w:t>
            </w:r>
          </w:p>
        </w:tc>
        <w:tc>
          <w:tcPr>
            <w:tcW w:w="1843" w:type="dxa"/>
            <w:vAlign w:val="center"/>
          </w:tcPr>
          <w:p w14:paraId="501FC8CC" w14:textId="7059817C" w:rsidR="00321EAE" w:rsidRPr="00886E15" w:rsidRDefault="007A7F62"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Report on actions to mitigate climate change in Colombia.</w:t>
            </w:r>
          </w:p>
        </w:tc>
        <w:tc>
          <w:tcPr>
            <w:tcW w:w="3118" w:type="dxa"/>
            <w:vAlign w:val="center"/>
          </w:tcPr>
          <w:p w14:paraId="337F1BE5" w14:textId="35065CB8" w:rsidR="00321EAE" w:rsidRPr="00886E15" w:rsidRDefault="00321EAE"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Report actions on mitigation in the country, in relation with implementation of Colombia’s low carbon development strategy and description of the country on international carbon markets and NAMAs development.</w:t>
            </w:r>
          </w:p>
        </w:tc>
        <w:tc>
          <w:tcPr>
            <w:tcW w:w="2693" w:type="dxa"/>
            <w:vAlign w:val="center"/>
          </w:tcPr>
          <w:p w14:paraId="2E5DE14E" w14:textId="77777777" w:rsidR="00321EAE" w:rsidRPr="00886E15" w:rsidRDefault="00321EAE"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Product finished</w:t>
            </w:r>
          </w:p>
        </w:tc>
        <w:tc>
          <w:tcPr>
            <w:tcW w:w="3119" w:type="dxa"/>
            <w:vAlign w:val="center"/>
          </w:tcPr>
          <w:p w14:paraId="62994141" w14:textId="77777777" w:rsidR="00321EAE" w:rsidRPr="00886E15" w:rsidRDefault="00321EAE"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Prodoc according what required by prodoc.</w:t>
            </w:r>
          </w:p>
        </w:tc>
        <w:tc>
          <w:tcPr>
            <w:tcW w:w="992" w:type="dxa"/>
            <w:vAlign w:val="center"/>
          </w:tcPr>
          <w:p w14:paraId="2C69453D" w14:textId="77777777" w:rsidR="00321EAE" w:rsidRPr="00886E15" w:rsidRDefault="00321EAE" w:rsidP="00886E15">
            <w:pPr>
              <w:jc w:val="center"/>
              <w:cnfStyle w:val="000000000000" w:firstRow="0" w:lastRow="0" w:firstColumn="0" w:lastColumn="0" w:oddVBand="0" w:evenVBand="0" w:oddHBand="0" w:evenHBand="0" w:firstRowFirstColumn="0" w:firstRowLastColumn="0" w:lastRowFirstColumn="0" w:lastRowLastColumn="0"/>
              <w:rPr>
                <w:rFonts w:cstheme="minorHAnsi"/>
                <w:b/>
                <w:noProof w:val="0"/>
                <w:color w:val="FF0000"/>
                <w:sz w:val="16"/>
                <w:szCs w:val="16"/>
              </w:rPr>
            </w:pPr>
            <w:r w:rsidRPr="00886E15">
              <w:rPr>
                <w:rFonts w:cstheme="minorHAnsi"/>
                <w:b/>
                <w:noProof w:val="0"/>
                <w:color w:val="FF0000"/>
                <w:sz w:val="16"/>
                <w:szCs w:val="16"/>
              </w:rPr>
              <w:t>S</w:t>
            </w:r>
          </w:p>
        </w:tc>
      </w:tr>
      <w:tr w:rsidR="007617CD" w:rsidRPr="00AB0B93" w14:paraId="3D60044B" w14:textId="77777777" w:rsidTr="00886E15">
        <w:trPr>
          <w:cnfStyle w:val="000000100000" w:firstRow="0" w:lastRow="0" w:firstColumn="0" w:lastColumn="0" w:oddVBand="0" w:evenVBand="0" w:oddHBand="1" w:evenHBand="0" w:firstRowFirstColumn="0" w:firstRowLastColumn="0" w:lastRowFirstColumn="0" w:lastRowLastColumn="0"/>
          <w:trHeight w:val="1840"/>
        </w:trPr>
        <w:tc>
          <w:tcPr>
            <w:cnfStyle w:val="001000000000" w:firstRow="0" w:lastRow="0" w:firstColumn="1" w:lastColumn="0" w:oddVBand="0" w:evenVBand="0" w:oddHBand="0" w:evenHBand="0" w:firstRowFirstColumn="0" w:firstRowLastColumn="0" w:lastRowFirstColumn="0" w:lastRowLastColumn="0"/>
            <w:tcW w:w="0" w:type="dxa"/>
            <w:vAlign w:val="center"/>
          </w:tcPr>
          <w:p w14:paraId="73980F48" w14:textId="611EC1E1" w:rsidR="00321EAE" w:rsidRPr="00886E15" w:rsidRDefault="00321EAE" w:rsidP="00886E15">
            <w:pPr>
              <w:jc w:val="both"/>
              <w:rPr>
                <w:rFonts w:cstheme="minorHAnsi"/>
                <w:noProof w:val="0"/>
                <w:sz w:val="16"/>
                <w:szCs w:val="16"/>
              </w:rPr>
            </w:pPr>
            <w:r w:rsidRPr="00886E15">
              <w:rPr>
                <w:rFonts w:cstheme="minorHAnsi"/>
                <w:noProof w:val="0"/>
                <w:sz w:val="16"/>
                <w:szCs w:val="16"/>
              </w:rPr>
              <w:t>Result 4: Vulnerability to clima</w:t>
            </w:r>
            <w:r w:rsidR="001B1F07">
              <w:rPr>
                <w:rFonts w:cstheme="minorHAnsi"/>
                <w:noProof w:val="0"/>
                <w:sz w:val="16"/>
                <w:szCs w:val="16"/>
              </w:rPr>
              <w:t>te</w:t>
            </w:r>
            <w:r w:rsidRPr="00886E15">
              <w:rPr>
                <w:rFonts w:cstheme="minorHAnsi"/>
                <w:noProof w:val="0"/>
                <w:sz w:val="16"/>
                <w:szCs w:val="16"/>
              </w:rPr>
              <w:t xml:space="preserve"> change evaluated at regional and sectoral levels in accordance to improved methodologies.</w:t>
            </w:r>
          </w:p>
        </w:tc>
        <w:tc>
          <w:tcPr>
            <w:tcW w:w="1843" w:type="dxa"/>
            <w:vAlign w:val="center"/>
          </w:tcPr>
          <w:p w14:paraId="05103076" w14:textId="39886614" w:rsidR="00321EAE" w:rsidRPr="00886E15" w:rsidRDefault="007A7F62" w:rsidP="00886E1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National and Regional Vulnerability towards climate change, evaluated according to </w:t>
            </w:r>
            <w:r w:rsidR="001B1F07" w:rsidRPr="00AB0B93">
              <w:rPr>
                <w:rFonts w:cstheme="minorHAnsi"/>
                <w:noProof w:val="0"/>
                <w:sz w:val="16"/>
                <w:szCs w:val="16"/>
              </w:rPr>
              <w:t>improved</w:t>
            </w:r>
            <w:r w:rsidRPr="00886E15">
              <w:rPr>
                <w:rFonts w:cstheme="minorHAnsi"/>
                <w:noProof w:val="0"/>
                <w:sz w:val="16"/>
                <w:szCs w:val="16"/>
              </w:rPr>
              <w:t xml:space="preserve"> methodologies.</w:t>
            </w:r>
          </w:p>
        </w:tc>
        <w:tc>
          <w:tcPr>
            <w:tcW w:w="3118" w:type="dxa"/>
            <w:vAlign w:val="center"/>
          </w:tcPr>
          <w:p w14:paraId="2B8F400F" w14:textId="190C429C" w:rsidR="00321EAE" w:rsidRPr="00886E15" w:rsidRDefault="00321EAE" w:rsidP="00886E1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i) produce climate change scenarios updated for 2011-2100; ii) identify current and future </w:t>
            </w:r>
            <w:r w:rsidR="001B1F07" w:rsidRPr="00AB0B93">
              <w:rPr>
                <w:rFonts w:cstheme="minorHAnsi"/>
                <w:noProof w:val="0"/>
                <w:sz w:val="16"/>
                <w:szCs w:val="16"/>
              </w:rPr>
              <w:t>threats</w:t>
            </w:r>
            <w:r w:rsidRPr="00886E15">
              <w:rPr>
                <w:rFonts w:cstheme="minorHAnsi"/>
                <w:noProof w:val="0"/>
                <w:sz w:val="16"/>
                <w:szCs w:val="16"/>
              </w:rPr>
              <w:t xml:space="preserve">; iii) analyze with better resolution climate change vulnerability for water, glaciers, human health; v) </w:t>
            </w:r>
            <w:r w:rsidR="001B1F07" w:rsidRPr="00AB0B93">
              <w:rPr>
                <w:rFonts w:cstheme="minorHAnsi"/>
                <w:noProof w:val="0"/>
                <w:sz w:val="16"/>
                <w:szCs w:val="16"/>
              </w:rPr>
              <w:t>analyze</w:t>
            </w:r>
            <w:r w:rsidRPr="00886E15">
              <w:rPr>
                <w:rFonts w:cstheme="minorHAnsi"/>
                <w:noProof w:val="0"/>
                <w:sz w:val="16"/>
                <w:szCs w:val="16"/>
              </w:rPr>
              <w:t xml:space="preserve"> vulnerability to extreme events. </w:t>
            </w:r>
          </w:p>
        </w:tc>
        <w:tc>
          <w:tcPr>
            <w:tcW w:w="2693" w:type="dxa"/>
            <w:vAlign w:val="center"/>
          </w:tcPr>
          <w:p w14:paraId="31993F84" w14:textId="4E1F817E" w:rsidR="00321EAE" w:rsidRPr="00886E15" w:rsidRDefault="00321EAE" w:rsidP="00886E1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Product finished. </w:t>
            </w:r>
            <w:r w:rsidR="001B1F07" w:rsidRPr="00AB0B93">
              <w:rPr>
                <w:rFonts w:cstheme="minorHAnsi"/>
                <w:noProof w:val="0"/>
                <w:sz w:val="16"/>
                <w:szCs w:val="16"/>
              </w:rPr>
              <w:t>Climate</w:t>
            </w:r>
            <w:r w:rsidRPr="00886E15">
              <w:rPr>
                <w:rFonts w:cstheme="minorHAnsi"/>
                <w:noProof w:val="0"/>
                <w:sz w:val="16"/>
                <w:szCs w:val="16"/>
              </w:rPr>
              <w:t xml:space="preserve"> change scenarios at improved national and regional scale (1:100,000). Participation of international experts to make quality control and adjustments of methodology for determining vulnerability. It also includes uncertainty analysis for calculation of scenarios.  </w:t>
            </w:r>
          </w:p>
        </w:tc>
        <w:tc>
          <w:tcPr>
            <w:tcW w:w="3119" w:type="dxa"/>
            <w:vAlign w:val="center"/>
          </w:tcPr>
          <w:p w14:paraId="5F266A0B" w14:textId="77777777" w:rsidR="00321EAE" w:rsidRPr="00886E15" w:rsidRDefault="00321EAE" w:rsidP="00886E15">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Product exceeds prodoc expectations. Improved methodology includes risk indexes to vulnerability, based on N-gain methodology and indexes of common use by government bodies, thus it can be updated. The challenge is that regional and local authorities could continue updating the indicators to make follow-up for these risks. </w:t>
            </w:r>
          </w:p>
        </w:tc>
        <w:tc>
          <w:tcPr>
            <w:tcW w:w="992" w:type="dxa"/>
            <w:vAlign w:val="center"/>
          </w:tcPr>
          <w:p w14:paraId="5FBEFF96" w14:textId="5347D1D9" w:rsidR="00321EAE" w:rsidRPr="00886E15" w:rsidRDefault="00D953BA" w:rsidP="00886E15">
            <w:pPr>
              <w:jc w:val="center"/>
              <w:cnfStyle w:val="000000100000" w:firstRow="0" w:lastRow="0" w:firstColumn="0" w:lastColumn="0" w:oddVBand="0" w:evenVBand="0" w:oddHBand="1" w:evenHBand="0" w:firstRowFirstColumn="0" w:firstRowLastColumn="0" w:lastRowFirstColumn="0" w:lastRowLastColumn="0"/>
              <w:rPr>
                <w:rFonts w:cstheme="minorHAnsi"/>
                <w:b/>
                <w:noProof w:val="0"/>
                <w:color w:val="FF0000"/>
                <w:sz w:val="16"/>
                <w:szCs w:val="16"/>
              </w:rPr>
            </w:pPr>
            <w:r w:rsidRPr="00886E15">
              <w:rPr>
                <w:rFonts w:cstheme="minorHAnsi"/>
                <w:b/>
                <w:noProof w:val="0"/>
                <w:color w:val="FF0000"/>
                <w:sz w:val="16"/>
                <w:szCs w:val="16"/>
              </w:rPr>
              <w:t>H</w:t>
            </w:r>
            <w:r w:rsidR="00321EAE" w:rsidRPr="00886E15">
              <w:rPr>
                <w:rFonts w:cstheme="minorHAnsi"/>
                <w:b/>
                <w:noProof w:val="0"/>
                <w:color w:val="FF0000"/>
                <w:sz w:val="16"/>
                <w:szCs w:val="16"/>
              </w:rPr>
              <w:t>S</w:t>
            </w:r>
          </w:p>
        </w:tc>
      </w:tr>
      <w:tr w:rsidR="007617CD" w:rsidRPr="00AB0B93" w14:paraId="3E6953E8" w14:textId="77777777" w:rsidTr="00886E15">
        <w:trPr>
          <w:trHeight w:val="2691"/>
        </w:trPr>
        <w:tc>
          <w:tcPr>
            <w:cnfStyle w:val="001000000000" w:firstRow="0" w:lastRow="0" w:firstColumn="1" w:lastColumn="0" w:oddVBand="0" w:evenVBand="0" w:oddHBand="0" w:evenHBand="0" w:firstRowFirstColumn="0" w:firstRowLastColumn="0" w:lastRowFirstColumn="0" w:lastRowLastColumn="0"/>
            <w:tcW w:w="0" w:type="dxa"/>
            <w:vAlign w:val="center"/>
          </w:tcPr>
          <w:p w14:paraId="16C80EB3" w14:textId="0ED97A68" w:rsidR="00321EAE" w:rsidRPr="00886E15" w:rsidRDefault="00321EAE" w:rsidP="00886E15">
            <w:pPr>
              <w:jc w:val="both"/>
              <w:rPr>
                <w:rFonts w:cstheme="minorHAnsi"/>
                <w:noProof w:val="0"/>
                <w:sz w:val="16"/>
                <w:szCs w:val="16"/>
              </w:rPr>
            </w:pPr>
            <w:r w:rsidRPr="00886E15">
              <w:rPr>
                <w:rFonts w:cstheme="minorHAnsi"/>
                <w:noProof w:val="0"/>
                <w:sz w:val="16"/>
                <w:szCs w:val="16"/>
              </w:rPr>
              <w:lastRenderedPageBreak/>
              <w:t xml:space="preserve">Result 5: </w:t>
            </w:r>
            <w:r w:rsidR="001B1F07" w:rsidRPr="00AB0B93">
              <w:rPr>
                <w:rFonts w:cstheme="minorHAnsi"/>
                <w:noProof w:val="0"/>
                <w:sz w:val="16"/>
                <w:szCs w:val="16"/>
              </w:rPr>
              <w:t>other information</w:t>
            </w:r>
            <w:r w:rsidRPr="00886E15">
              <w:rPr>
                <w:rFonts w:cstheme="minorHAnsi"/>
                <w:noProof w:val="0"/>
                <w:sz w:val="16"/>
                <w:szCs w:val="16"/>
              </w:rPr>
              <w:t xml:space="preserve"> and </w:t>
            </w:r>
            <w:r w:rsidR="001B1F07" w:rsidRPr="00AB0B93">
              <w:rPr>
                <w:rFonts w:cstheme="minorHAnsi"/>
                <w:noProof w:val="0"/>
                <w:sz w:val="16"/>
                <w:szCs w:val="16"/>
              </w:rPr>
              <w:t>knowledge relevant</w:t>
            </w:r>
            <w:r w:rsidRPr="00886E15">
              <w:rPr>
                <w:rFonts w:cstheme="minorHAnsi"/>
                <w:noProof w:val="0"/>
                <w:sz w:val="16"/>
                <w:szCs w:val="16"/>
              </w:rPr>
              <w:t xml:space="preserve"> for compliance of convention’s objectives.</w:t>
            </w:r>
          </w:p>
        </w:tc>
        <w:tc>
          <w:tcPr>
            <w:tcW w:w="1843" w:type="dxa"/>
            <w:vAlign w:val="center"/>
          </w:tcPr>
          <w:p w14:paraId="32B32437" w14:textId="4A8109AD" w:rsidR="00321EAE" w:rsidRPr="00886E15" w:rsidRDefault="007A7F62"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Other information and knowledge relevant for compliance with the UNFCCC objectives</w:t>
            </w:r>
          </w:p>
        </w:tc>
        <w:tc>
          <w:tcPr>
            <w:tcW w:w="3118" w:type="dxa"/>
            <w:vAlign w:val="center"/>
          </w:tcPr>
          <w:p w14:paraId="13E8AB58" w14:textId="3102A570" w:rsidR="00321EAE" w:rsidRPr="00886E15" w:rsidRDefault="00321EAE"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Include additional information on: i) actions taken for CC; ii) results from education, training and public awareness strategy, at national, regional and sectoral levels; iii) summary of country needs for adaptation and mitigation, including progress on assessment of </w:t>
            </w:r>
            <w:r w:rsidR="001B1F07" w:rsidRPr="00AB0B93">
              <w:rPr>
                <w:rFonts w:cstheme="minorHAnsi"/>
                <w:noProof w:val="0"/>
                <w:sz w:val="16"/>
                <w:szCs w:val="16"/>
              </w:rPr>
              <w:t>technology</w:t>
            </w:r>
            <w:r w:rsidRPr="00886E15">
              <w:rPr>
                <w:rFonts w:cstheme="minorHAnsi"/>
                <w:noProof w:val="0"/>
                <w:sz w:val="16"/>
                <w:szCs w:val="16"/>
              </w:rPr>
              <w:t xml:space="preserve"> needs (TNA). </w:t>
            </w:r>
          </w:p>
        </w:tc>
        <w:tc>
          <w:tcPr>
            <w:tcW w:w="2693" w:type="dxa"/>
            <w:vAlign w:val="center"/>
          </w:tcPr>
          <w:p w14:paraId="6001F8ED" w14:textId="624A92FE" w:rsidR="00321EAE" w:rsidRPr="00886E15" w:rsidRDefault="00171ACB"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Product finished, see Table No 8</w:t>
            </w:r>
            <w:r w:rsidR="00321EAE" w:rsidRPr="00886E15">
              <w:rPr>
                <w:rFonts w:cstheme="minorHAnsi"/>
                <w:noProof w:val="0"/>
                <w:sz w:val="16"/>
                <w:szCs w:val="16"/>
              </w:rPr>
              <w:t xml:space="preserve"> with details for products </w:t>
            </w:r>
            <w:r w:rsidR="001B1F07" w:rsidRPr="00AB0B93">
              <w:rPr>
                <w:rFonts w:cstheme="minorHAnsi"/>
                <w:noProof w:val="0"/>
                <w:sz w:val="16"/>
                <w:szCs w:val="16"/>
              </w:rPr>
              <w:t>elaborated</w:t>
            </w:r>
            <w:r w:rsidR="00321EAE" w:rsidRPr="00886E15">
              <w:rPr>
                <w:rFonts w:cstheme="minorHAnsi"/>
                <w:noProof w:val="0"/>
                <w:sz w:val="16"/>
                <w:szCs w:val="16"/>
              </w:rPr>
              <w:t xml:space="preserve"> by the project.</w:t>
            </w:r>
          </w:p>
        </w:tc>
        <w:tc>
          <w:tcPr>
            <w:tcW w:w="3119" w:type="dxa"/>
            <w:vAlign w:val="center"/>
          </w:tcPr>
          <w:p w14:paraId="46B79183" w14:textId="77777777" w:rsidR="00321EAE" w:rsidRPr="00886E15" w:rsidRDefault="00321EAE"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p w14:paraId="0B561A45" w14:textId="4AA4850D" w:rsidR="00321EAE" w:rsidRPr="00886E15" w:rsidRDefault="00321EAE" w:rsidP="00886E15">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 xml:space="preserve">Activities of communication, awareness and education, studies of public opinion and specific actors exceed prodoc </w:t>
            </w:r>
            <w:r w:rsidR="001B1F07" w:rsidRPr="00AB0B93">
              <w:rPr>
                <w:rFonts w:cstheme="minorHAnsi"/>
                <w:noProof w:val="0"/>
                <w:sz w:val="16"/>
                <w:szCs w:val="16"/>
              </w:rPr>
              <w:t>expectations</w:t>
            </w:r>
            <w:r w:rsidRPr="00886E15">
              <w:rPr>
                <w:rFonts w:cstheme="minorHAnsi"/>
                <w:noProof w:val="0"/>
                <w:sz w:val="16"/>
                <w:szCs w:val="16"/>
              </w:rPr>
              <w:t>. Innovative studies like the national survey on climate change perception and ac</w:t>
            </w:r>
            <w:r w:rsidR="00171ACB" w:rsidRPr="00886E15">
              <w:rPr>
                <w:rFonts w:cstheme="minorHAnsi"/>
                <w:noProof w:val="0"/>
                <w:sz w:val="16"/>
                <w:szCs w:val="16"/>
              </w:rPr>
              <w:t>tivities carried out with COLCIE</w:t>
            </w:r>
            <w:r w:rsidRPr="00886E15">
              <w:rPr>
                <w:rFonts w:cstheme="minorHAnsi"/>
                <w:noProof w:val="0"/>
                <w:sz w:val="16"/>
                <w:szCs w:val="16"/>
              </w:rPr>
              <w:t xml:space="preserve">NCIA, targeted to </w:t>
            </w:r>
            <w:r w:rsidR="001B1F07" w:rsidRPr="00AB0B93">
              <w:rPr>
                <w:rFonts w:cstheme="minorHAnsi"/>
                <w:noProof w:val="0"/>
                <w:sz w:val="16"/>
                <w:szCs w:val="16"/>
              </w:rPr>
              <w:t>Youngs</w:t>
            </w:r>
            <w:r w:rsidRPr="00886E15">
              <w:rPr>
                <w:rFonts w:cstheme="minorHAnsi"/>
                <w:noProof w:val="0"/>
                <w:sz w:val="16"/>
                <w:szCs w:val="16"/>
              </w:rPr>
              <w:t xml:space="preserve"> from several schools around the country, assessed for the first time the actions to taken by the country to deal with CC and set climate change science in the center of interest of students with scientific capabilities that would be developed in the future.     </w:t>
            </w:r>
          </w:p>
        </w:tc>
        <w:tc>
          <w:tcPr>
            <w:tcW w:w="992" w:type="dxa"/>
            <w:vAlign w:val="center"/>
          </w:tcPr>
          <w:p w14:paraId="013A8E14" w14:textId="37936DD0" w:rsidR="00321EAE" w:rsidRPr="00886E15" w:rsidRDefault="00D953BA" w:rsidP="00886E15">
            <w:pPr>
              <w:jc w:val="center"/>
              <w:cnfStyle w:val="000000000000" w:firstRow="0" w:lastRow="0" w:firstColumn="0" w:lastColumn="0" w:oddVBand="0" w:evenVBand="0" w:oddHBand="0" w:evenHBand="0" w:firstRowFirstColumn="0" w:firstRowLastColumn="0" w:lastRowFirstColumn="0" w:lastRowLastColumn="0"/>
              <w:rPr>
                <w:rFonts w:cstheme="minorHAnsi"/>
                <w:b/>
                <w:noProof w:val="0"/>
                <w:color w:val="FF0000"/>
                <w:sz w:val="16"/>
                <w:szCs w:val="16"/>
              </w:rPr>
            </w:pPr>
            <w:r w:rsidRPr="00886E15">
              <w:rPr>
                <w:rFonts w:cstheme="minorHAnsi"/>
                <w:b/>
                <w:noProof w:val="0"/>
                <w:color w:val="FF0000"/>
                <w:sz w:val="16"/>
                <w:szCs w:val="16"/>
              </w:rPr>
              <w:t>H</w:t>
            </w:r>
            <w:r w:rsidR="00321EAE" w:rsidRPr="00886E15">
              <w:rPr>
                <w:rFonts w:cstheme="minorHAnsi"/>
                <w:b/>
                <w:noProof w:val="0"/>
                <w:color w:val="FF0000"/>
                <w:sz w:val="16"/>
                <w:szCs w:val="16"/>
              </w:rPr>
              <w:t>S</w:t>
            </w:r>
          </w:p>
        </w:tc>
      </w:tr>
    </w:tbl>
    <w:p w14:paraId="7D65F7F6" w14:textId="75F84167" w:rsidR="00321EAE" w:rsidRPr="00886E15" w:rsidRDefault="00321EAE" w:rsidP="00826EAD">
      <w:pPr>
        <w:spacing w:after="0" w:line="240" w:lineRule="auto"/>
        <w:rPr>
          <w:noProof w:val="0"/>
          <w:sz w:val="18"/>
        </w:rPr>
      </w:pPr>
    </w:p>
    <w:p w14:paraId="4FF20115" w14:textId="6ED1DE5F" w:rsidR="00321EAE" w:rsidRPr="00886E15" w:rsidRDefault="00321EAE" w:rsidP="00826EAD">
      <w:pPr>
        <w:spacing w:after="0" w:line="240" w:lineRule="auto"/>
        <w:rPr>
          <w:noProof w:val="0"/>
          <w:sz w:val="18"/>
        </w:rPr>
      </w:pPr>
    </w:p>
    <w:p w14:paraId="044CE411" w14:textId="4AF626D7" w:rsidR="00321EAE" w:rsidRPr="00886E15" w:rsidRDefault="00321EAE" w:rsidP="00826EAD">
      <w:pPr>
        <w:spacing w:after="0" w:line="240" w:lineRule="auto"/>
        <w:rPr>
          <w:noProof w:val="0"/>
          <w:sz w:val="18"/>
        </w:rPr>
      </w:pPr>
    </w:p>
    <w:p w14:paraId="603CD142" w14:textId="6A0619E6" w:rsidR="00321EAE" w:rsidRPr="00886E15" w:rsidRDefault="00321EAE" w:rsidP="00826EAD">
      <w:pPr>
        <w:spacing w:after="0" w:line="240" w:lineRule="auto"/>
        <w:rPr>
          <w:noProof w:val="0"/>
          <w:sz w:val="18"/>
        </w:rPr>
      </w:pPr>
    </w:p>
    <w:p w14:paraId="071C7E86" w14:textId="77777777" w:rsidR="00321EAE" w:rsidRPr="00886E15" w:rsidRDefault="00321EAE" w:rsidP="00826EAD">
      <w:pPr>
        <w:spacing w:after="0" w:line="240" w:lineRule="auto"/>
        <w:rPr>
          <w:noProof w:val="0"/>
          <w:sz w:val="18"/>
        </w:rPr>
      </w:pPr>
    </w:p>
    <w:p w14:paraId="1718FF8D" w14:textId="4C938F05" w:rsidR="00321EAE" w:rsidRPr="00886E15" w:rsidRDefault="00321EAE" w:rsidP="00826EAD">
      <w:pPr>
        <w:spacing w:after="0" w:line="240" w:lineRule="auto"/>
        <w:rPr>
          <w:noProof w:val="0"/>
          <w:sz w:val="18"/>
        </w:rPr>
      </w:pPr>
    </w:p>
    <w:p w14:paraId="53E28BFB" w14:textId="1B5436F0" w:rsidR="00321EAE" w:rsidRPr="00886E15" w:rsidRDefault="00321EAE" w:rsidP="00826EAD">
      <w:pPr>
        <w:spacing w:after="0" w:line="240" w:lineRule="auto"/>
        <w:rPr>
          <w:noProof w:val="0"/>
          <w:sz w:val="18"/>
        </w:rPr>
      </w:pPr>
    </w:p>
    <w:p w14:paraId="08CC63F1" w14:textId="3C8106F0" w:rsidR="00321EAE" w:rsidRPr="00886E15" w:rsidRDefault="00321EAE" w:rsidP="00826EAD">
      <w:pPr>
        <w:spacing w:after="0" w:line="240" w:lineRule="auto"/>
        <w:rPr>
          <w:noProof w:val="0"/>
          <w:sz w:val="18"/>
        </w:rPr>
      </w:pPr>
    </w:p>
    <w:p w14:paraId="3CF3F13D" w14:textId="2D610743" w:rsidR="00321EAE" w:rsidRPr="00886E15" w:rsidRDefault="00321EAE" w:rsidP="00826EAD">
      <w:pPr>
        <w:spacing w:after="0" w:line="240" w:lineRule="auto"/>
        <w:rPr>
          <w:noProof w:val="0"/>
          <w:sz w:val="18"/>
        </w:rPr>
      </w:pPr>
    </w:p>
    <w:p w14:paraId="7E607120" w14:textId="1F1F2A70" w:rsidR="00321EAE" w:rsidRPr="00886E15" w:rsidRDefault="00321EAE" w:rsidP="00826EAD">
      <w:pPr>
        <w:spacing w:after="0" w:line="240" w:lineRule="auto"/>
        <w:rPr>
          <w:noProof w:val="0"/>
          <w:sz w:val="18"/>
        </w:rPr>
      </w:pPr>
    </w:p>
    <w:p w14:paraId="09ABBF24" w14:textId="73D1BE5D" w:rsidR="00321EAE" w:rsidRPr="00886E15" w:rsidRDefault="00321EAE" w:rsidP="00826EAD">
      <w:pPr>
        <w:spacing w:after="0" w:line="240" w:lineRule="auto"/>
        <w:rPr>
          <w:noProof w:val="0"/>
          <w:sz w:val="18"/>
        </w:rPr>
      </w:pPr>
    </w:p>
    <w:p w14:paraId="5080E86D" w14:textId="05DF5C4E" w:rsidR="00321EAE" w:rsidRPr="00886E15" w:rsidRDefault="00321EAE" w:rsidP="00826EAD">
      <w:pPr>
        <w:spacing w:after="0" w:line="240" w:lineRule="auto"/>
        <w:rPr>
          <w:noProof w:val="0"/>
          <w:sz w:val="18"/>
        </w:rPr>
      </w:pPr>
    </w:p>
    <w:p w14:paraId="32E97C7E" w14:textId="24DD2777" w:rsidR="00321EAE" w:rsidRPr="00886E15" w:rsidRDefault="00321EAE" w:rsidP="00826EAD">
      <w:pPr>
        <w:spacing w:after="0" w:line="240" w:lineRule="auto"/>
        <w:rPr>
          <w:noProof w:val="0"/>
          <w:sz w:val="18"/>
        </w:rPr>
      </w:pPr>
    </w:p>
    <w:p w14:paraId="533FB5F4" w14:textId="7C0A5784" w:rsidR="00321EAE" w:rsidRPr="00886E15" w:rsidRDefault="00321EAE" w:rsidP="00826EAD">
      <w:pPr>
        <w:spacing w:after="0" w:line="240" w:lineRule="auto"/>
        <w:rPr>
          <w:noProof w:val="0"/>
          <w:sz w:val="18"/>
        </w:rPr>
      </w:pPr>
    </w:p>
    <w:p w14:paraId="33CC59A4" w14:textId="77777777" w:rsidR="00321EAE" w:rsidRPr="00886E15" w:rsidRDefault="00321EAE" w:rsidP="00826EAD">
      <w:pPr>
        <w:spacing w:after="0" w:line="240" w:lineRule="auto"/>
        <w:rPr>
          <w:noProof w:val="0"/>
          <w:sz w:val="18"/>
        </w:rPr>
      </w:pPr>
    </w:p>
    <w:p w14:paraId="4FC88519" w14:textId="77777777" w:rsidR="00554353" w:rsidRPr="00886E15" w:rsidRDefault="00554353" w:rsidP="00DF205A">
      <w:pPr>
        <w:rPr>
          <w:i/>
          <w:noProof w:val="0"/>
          <w:sz w:val="18"/>
        </w:rPr>
        <w:sectPr w:rsidR="00554353" w:rsidRPr="00886E15" w:rsidSect="00886E15">
          <w:pgSz w:w="15840" w:h="12240" w:orient="landscape" w:code="1"/>
          <w:pgMar w:top="964" w:right="851" w:bottom="964" w:left="851" w:header="709" w:footer="709" w:gutter="0"/>
          <w:cols w:space="708"/>
          <w:docGrid w:linePitch="360"/>
        </w:sectPr>
      </w:pPr>
    </w:p>
    <w:p w14:paraId="5AA6FCCD" w14:textId="40567ADB" w:rsidR="00031BAB" w:rsidRPr="00886E15" w:rsidRDefault="00DF205A" w:rsidP="00886E15">
      <w:pPr>
        <w:pStyle w:val="Ttulo3"/>
        <w:numPr>
          <w:ilvl w:val="2"/>
          <w:numId w:val="13"/>
        </w:numPr>
        <w:ind w:left="851" w:hanging="851"/>
      </w:pPr>
      <w:bookmarkStart w:id="2089" w:name="_Toc494972562"/>
      <w:r w:rsidRPr="00886E15">
        <w:lastRenderedPageBreak/>
        <w:t>Relevanc</w:t>
      </w:r>
      <w:r w:rsidR="005612F3" w:rsidRPr="00886E15">
        <w:t>e</w:t>
      </w:r>
      <w:bookmarkEnd w:id="2089"/>
    </w:p>
    <w:p w14:paraId="1F7098FC" w14:textId="77777777" w:rsidR="00F6306C" w:rsidRPr="00886E15" w:rsidRDefault="00F6306C" w:rsidP="00886E15">
      <w:pPr>
        <w:spacing w:after="120" w:line="240" w:lineRule="auto"/>
        <w:rPr>
          <w:noProof w:val="0"/>
        </w:rPr>
      </w:pPr>
      <w:r w:rsidRPr="00886E15">
        <w:rPr>
          <w:noProof w:val="0"/>
        </w:rPr>
        <w:t>Project is still relevant to the country, which is seen in the climate change continuity in the PND 2015-2018 and in the UNDP country program 2015-2019.</w:t>
      </w:r>
    </w:p>
    <w:p w14:paraId="6DF9AF9E" w14:textId="611BCAD4" w:rsidR="004A0B34" w:rsidRPr="00886E15" w:rsidRDefault="001B1F07" w:rsidP="00886E15">
      <w:pPr>
        <w:spacing w:after="120" w:line="240" w:lineRule="auto"/>
        <w:jc w:val="both"/>
        <w:rPr>
          <w:noProof w:val="0"/>
        </w:rPr>
      </w:pPr>
      <w:r w:rsidRPr="00AB0B93">
        <w:rPr>
          <w:noProof w:val="0"/>
        </w:rPr>
        <w:t>Besides, MADS</w:t>
      </w:r>
      <w:r w:rsidR="002002C1" w:rsidRPr="00886E15">
        <w:rPr>
          <w:noProof w:val="0"/>
        </w:rPr>
        <w:t xml:space="preserve"> is elaborating and </w:t>
      </w:r>
      <w:r w:rsidRPr="00AB0B93">
        <w:rPr>
          <w:noProof w:val="0"/>
        </w:rPr>
        <w:t>processing</w:t>
      </w:r>
      <w:r w:rsidR="002002C1" w:rsidRPr="00886E15">
        <w:rPr>
          <w:noProof w:val="0"/>
        </w:rPr>
        <w:t xml:space="preserve"> a climate change law that it is expected be submitted to the national congress</w:t>
      </w:r>
      <w:r w:rsidR="00F6306C" w:rsidRPr="00886E15">
        <w:rPr>
          <w:noProof w:val="0"/>
        </w:rPr>
        <w:t xml:space="preserve"> </w:t>
      </w:r>
      <w:r w:rsidR="002002C1" w:rsidRPr="00886E15">
        <w:rPr>
          <w:noProof w:val="0"/>
        </w:rPr>
        <w:t>for discussion during the rest of 2017. This law institutionalized SISCLIMA and bes</w:t>
      </w:r>
      <w:r w:rsidR="009B23B4" w:rsidRPr="00886E15">
        <w:rPr>
          <w:noProof w:val="0"/>
        </w:rPr>
        <w:t>i</w:t>
      </w:r>
      <w:r w:rsidR="002002C1" w:rsidRPr="00886E15">
        <w:rPr>
          <w:noProof w:val="0"/>
        </w:rPr>
        <w:t xml:space="preserve">des change important aspects of CARs autonomy. </w:t>
      </w:r>
    </w:p>
    <w:p w14:paraId="07C64DE4" w14:textId="49F2451A" w:rsidR="00383390" w:rsidRPr="00886E15" w:rsidRDefault="00383390" w:rsidP="00886E15">
      <w:pPr>
        <w:pBdr>
          <w:top w:val="single" w:sz="18" w:space="1" w:color="auto"/>
          <w:left w:val="single" w:sz="18" w:space="4" w:color="auto"/>
          <w:bottom w:val="single" w:sz="18" w:space="1" w:color="auto"/>
          <w:right w:val="single" w:sz="18" w:space="4" w:color="auto"/>
        </w:pBdr>
        <w:shd w:val="clear" w:color="auto" w:fill="F4B083" w:themeFill="accent2" w:themeFillTint="99"/>
        <w:spacing w:after="120" w:line="240" w:lineRule="auto"/>
        <w:jc w:val="both"/>
        <w:rPr>
          <w:noProof w:val="0"/>
        </w:rPr>
      </w:pPr>
      <w:r w:rsidRPr="00886E15">
        <w:rPr>
          <w:noProof w:val="0"/>
        </w:rPr>
        <w:t>Considering the above arguments, project is rated as “R” (relevant)</w:t>
      </w:r>
    </w:p>
    <w:p w14:paraId="1ED3204F" w14:textId="23616BDB" w:rsidR="00DF205A" w:rsidRPr="00886E15" w:rsidRDefault="00383390" w:rsidP="00886E15">
      <w:pPr>
        <w:pStyle w:val="Ttulo3"/>
        <w:numPr>
          <w:ilvl w:val="2"/>
          <w:numId w:val="13"/>
        </w:numPr>
        <w:ind w:left="851" w:hanging="851"/>
      </w:pPr>
      <w:bookmarkStart w:id="2090" w:name="_Toc493764556"/>
      <w:bookmarkStart w:id="2091" w:name="_Toc493772845"/>
      <w:bookmarkStart w:id="2092" w:name="_Toc493773467"/>
      <w:bookmarkStart w:id="2093" w:name="_Toc493773774"/>
      <w:bookmarkStart w:id="2094" w:name="_Toc493790679"/>
      <w:bookmarkStart w:id="2095" w:name="_Toc493833794"/>
      <w:bookmarkStart w:id="2096" w:name="_Toc493842145"/>
      <w:bookmarkStart w:id="2097" w:name="_Toc494970479"/>
      <w:bookmarkStart w:id="2098" w:name="_Toc494972563"/>
      <w:bookmarkStart w:id="2099" w:name="_Toc494972564"/>
      <w:bookmarkEnd w:id="2090"/>
      <w:bookmarkEnd w:id="2091"/>
      <w:bookmarkEnd w:id="2092"/>
      <w:bookmarkEnd w:id="2093"/>
      <w:bookmarkEnd w:id="2094"/>
      <w:bookmarkEnd w:id="2095"/>
      <w:bookmarkEnd w:id="2096"/>
      <w:bookmarkEnd w:id="2097"/>
      <w:bookmarkEnd w:id="2098"/>
      <w:r w:rsidRPr="00886E15">
        <w:t>Effectiveness and efficiency</w:t>
      </w:r>
      <w:bookmarkEnd w:id="2099"/>
      <w:r w:rsidRPr="00886E15">
        <w:t xml:space="preserve"> </w:t>
      </w:r>
    </w:p>
    <w:p w14:paraId="1B88BA37" w14:textId="4A52D2F4" w:rsidR="00261816" w:rsidRPr="00886E15" w:rsidRDefault="00F22BBA" w:rsidP="00886E15">
      <w:pPr>
        <w:spacing w:after="120" w:line="240" w:lineRule="auto"/>
        <w:jc w:val="both"/>
        <w:rPr>
          <w:noProof w:val="0"/>
        </w:rPr>
      </w:pPr>
      <w:r w:rsidRPr="00886E15">
        <w:rPr>
          <w:noProof w:val="0"/>
        </w:rPr>
        <w:t>According to documentation reviewed and interviews, there was a delay of 9 months at the beginning of the project, which resulted in a project extension of one year with no additional costs for the project. The</w:t>
      </w:r>
      <w:r w:rsidR="001E764B" w:rsidRPr="00886E15">
        <w:rPr>
          <w:noProof w:val="0"/>
        </w:rPr>
        <w:t xml:space="preserve"> above, according to evaluator experience, constitutes a common situation of GEF projects, since these do not include an inception period for both, the project team and subject in the host institution.</w:t>
      </w:r>
      <w:r w:rsidRPr="00886E15">
        <w:rPr>
          <w:noProof w:val="0"/>
        </w:rPr>
        <w:t xml:space="preserve"> </w:t>
      </w:r>
    </w:p>
    <w:p w14:paraId="0CBDB0EA" w14:textId="18A6B248" w:rsidR="009F66AC" w:rsidRPr="00886E15" w:rsidRDefault="001E764B" w:rsidP="00886E15">
      <w:pPr>
        <w:spacing w:after="120" w:line="240" w:lineRule="auto"/>
        <w:jc w:val="both"/>
        <w:rPr>
          <w:noProof w:val="0"/>
        </w:rPr>
      </w:pPr>
      <w:r w:rsidRPr="00886E15">
        <w:rPr>
          <w:noProof w:val="0"/>
        </w:rPr>
        <w:t xml:space="preserve">In any case, project </w:t>
      </w:r>
      <w:r w:rsidR="001B1F07" w:rsidRPr="00AB0B93">
        <w:rPr>
          <w:noProof w:val="0"/>
        </w:rPr>
        <w:t>team has</w:t>
      </w:r>
      <w:r w:rsidRPr="00886E15">
        <w:rPr>
          <w:noProof w:val="0"/>
        </w:rPr>
        <w:t xml:space="preserve"> managed to deal with different situations that had appeared and could implement all products requested, exceeding activities and ex</w:t>
      </w:r>
      <w:r w:rsidR="001B1F07">
        <w:rPr>
          <w:noProof w:val="0"/>
        </w:rPr>
        <w:t>pectations set in the prodoc. C</w:t>
      </w:r>
      <w:r w:rsidR="001B1F07" w:rsidRPr="00AB0B93">
        <w:rPr>
          <w:noProof w:val="0"/>
        </w:rPr>
        <w:t>ommunication</w:t>
      </w:r>
      <w:r w:rsidRPr="00886E15">
        <w:rPr>
          <w:noProof w:val="0"/>
        </w:rPr>
        <w:t xml:space="preserve"> and educational activities were effective to inform key stakeholders involved in the process, as well as maintained the issue in the public agenda thanks to the </w:t>
      </w:r>
      <w:r w:rsidR="005A6C70" w:rsidRPr="00886E15">
        <w:rPr>
          <w:noProof w:val="0"/>
        </w:rPr>
        <w:t xml:space="preserve">gradual communicational strategy, according different product releases. Besides, cooperation with COLCIENCIAS could introduce interest in climate change science to school children, fostering potential </w:t>
      </w:r>
      <w:r w:rsidR="007F4BFB" w:rsidRPr="00886E15">
        <w:rPr>
          <w:noProof w:val="0"/>
        </w:rPr>
        <w:t xml:space="preserve">professionals and workers sensible of the issue, that could introduce this in their daily work activities .  </w:t>
      </w:r>
    </w:p>
    <w:p w14:paraId="2B7F91B9" w14:textId="59BE1A4E" w:rsidR="007F4BFB" w:rsidRPr="00886E15" w:rsidRDefault="007F4BFB" w:rsidP="00886E15">
      <w:pPr>
        <w:spacing w:after="120" w:line="240" w:lineRule="auto"/>
        <w:jc w:val="both"/>
        <w:rPr>
          <w:noProof w:val="0"/>
        </w:rPr>
      </w:pPr>
      <w:r w:rsidRPr="00886E15">
        <w:rPr>
          <w:noProof w:val="0"/>
        </w:rPr>
        <w:t xml:space="preserve">On the other hand, the project team could produce innovative methodologies for GHG inventory calculations and vulnerability analysis, </w:t>
      </w:r>
      <w:r w:rsidR="00671DEE" w:rsidRPr="00886E15">
        <w:rPr>
          <w:noProof w:val="0"/>
        </w:rPr>
        <w:t xml:space="preserve">with quality </w:t>
      </w:r>
      <w:r w:rsidRPr="00886E15">
        <w:rPr>
          <w:noProof w:val="0"/>
        </w:rPr>
        <w:t xml:space="preserve">supported </w:t>
      </w:r>
      <w:r w:rsidR="00671DEE" w:rsidRPr="00886E15">
        <w:rPr>
          <w:noProof w:val="0"/>
        </w:rPr>
        <w:t>by the participation of international and national experts.</w:t>
      </w:r>
      <w:r w:rsidRPr="00886E15">
        <w:rPr>
          <w:noProof w:val="0"/>
        </w:rPr>
        <w:t xml:space="preserve"> </w:t>
      </w:r>
    </w:p>
    <w:p w14:paraId="47904B21" w14:textId="4130366B" w:rsidR="004F4859" w:rsidRPr="00886E15" w:rsidRDefault="00671DEE" w:rsidP="00886E15">
      <w:pPr>
        <w:spacing w:after="120" w:line="240" w:lineRule="auto"/>
        <w:jc w:val="both"/>
        <w:rPr>
          <w:noProof w:val="0"/>
        </w:rPr>
      </w:pPr>
      <w:r w:rsidRPr="00886E15">
        <w:rPr>
          <w:noProof w:val="0"/>
        </w:rPr>
        <w:t>Therefore, it can be said that the project has been effective for producing and delivering information on climate change system in order to be used for decision making and, at the same time, it has been efficient in the use of available resources, producing inputs beyond of what was required by the project document.</w:t>
      </w:r>
    </w:p>
    <w:p w14:paraId="01FE49C9" w14:textId="3BB0F592" w:rsidR="004F4859" w:rsidRPr="00886E15" w:rsidRDefault="004F4859" w:rsidP="00886E15">
      <w:pPr>
        <w:pBdr>
          <w:top w:val="single" w:sz="18" w:space="1" w:color="auto"/>
          <w:left w:val="single" w:sz="18" w:space="4" w:color="auto"/>
          <w:bottom w:val="single" w:sz="18" w:space="1" w:color="auto"/>
          <w:right w:val="single" w:sz="18" w:space="4" w:color="auto"/>
        </w:pBdr>
        <w:shd w:val="clear" w:color="auto" w:fill="F4B083" w:themeFill="accent2" w:themeFillTint="99"/>
        <w:spacing w:after="120" w:line="240" w:lineRule="auto"/>
        <w:jc w:val="both"/>
        <w:rPr>
          <w:noProof w:val="0"/>
        </w:rPr>
      </w:pPr>
      <w:r w:rsidRPr="00886E15">
        <w:rPr>
          <w:noProof w:val="0"/>
        </w:rPr>
        <w:t>According to the above, project is rated with “S” (satisfactory).</w:t>
      </w:r>
    </w:p>
    <w:p w14:paraId="28E136E7" w14:textId="708490F4" w:rsidR="00DF205A" w:rsidRPr="00886E15" w:rsidRDefault="00D80B30" w:rsidP="00886E15">
      <w:pPr>
        <w:pStyle w:val="Ttulo3"/>
        <w:numPr>
          <w:ilvl w:val="2"/>
          <w:numId w:val="13"/>
        </w:numPr>
        <w:ind w:left="851" w:hanging="851"/>
      </w:pPr>
      <w:bookmarkStart w:id="2100" w:name="_Toc493764558"/>
      <w:bookmarkStart w:id="2101" w:name="_Toc493772847"/>
      <w:bookmarkStart w:id="2102" w:name="_Toc493773469"/>
      <w:bookmarkStart w:id="2103" w:name="_Toc493773776"/>
      <w:bookmarkStart w:id="2104" w:name="_Toc493790681"/>
      <w:bookmarkStart w:id="2105" w:name="_Toc493833796"/>
      <w:bookmarkStart w:id="2106" w:name="_Toc493842147"/>
      <w:bookmarkStart w:id="2107" w:name="_Toc494970481"/>
      <w:bookmarkStart w:id="2108" w:name="_Toc494972565"/>
      <w:bookmarkStart w:id="2109" w:name="_Toc494972566"/>
      <w:bookmarkEnd w:id="2100"/>
      <w:bookmarkEnd w:id="2101"/>
      <w:bookmarkEnd w:id="2102"/>
      <w:bookmarkEnd w:id="2103"/>
      <w:bookmarkEnd w:id="2104"/>
      <w:bookmarkEnd w:id="2105"/>
      <w:bookmarkEnd w:id="2106"/>
      <w:bookmarkEnd w:id="2107"/>
      <w:bookmarkEnd w:id="2108"/>
      <w:r w:rsidRPr="00886E15">
        <w:t>S</w:t>
      </w:r>
      <w:r w:rsidR="004F4859" w:rsidRPr="00886E15">
        <w:t>ustainability</w:t>
      </w:r>
      <w:bookmarkEnd w:id="2109"/>
      <w:r w:rsidR="004F4859" w:rsidRPr="00886E15">
        <w:t xml:space="preserve"> </w:t>
      </w:r>
    </w:p>
    <w:p w14:paraId="3DEDEFB3" w14:textId="7D9E1504" w:rsidR="004F4859" w:rsidRPr="00886E15" w:rsidRDefault="004F4859" w:rsidP="00886E15">
      <w:pPr>
        <w:spacing w:after="120" w:line="240" w:lineRule="auto"/>
        <w:jc w:val="both"/>
        <w:rPr>
          <w:noProof w:val="0"/>
        </w:rPr>
      </w:pPr>
      <w:r w:rsidRPr="00886E15">
        <w:rPr>
          <w:noProof w:val="0"/>
        </w:rPr>
        <w:t>The project sets out chal</w:t>
      </w:r>
      <w:r w:rsidR="009B0D9E" w:rsidRPr="00886E15">
        <w:rPr>
          <w:noProof w:val="0"/>
        </w:rPr>
        <w:t>l</w:t>
      </w:r>
      <w:r w:rsidRPr="00886E15">
        <w:rPr>
          <w:noProof w:val="0"/>
        </w:rPr>
        <w:t>eng</w:t>
      </w:r>
      <w:r w:rsidR="002460AD" w:rsidRPr="00886E15">
        <w:rPr>
          <w:noProof w:val="0"/>
        </w:rPr>
        <w:t xml:space="preserve">es regarding continuity of activities related to information that </w:t>
      </w:r>
      <w:r w:rsidR="000E1EF3" w:rsidRPr="00886E15">
        <w:rPr>
          <w:noProof w:val="0"/>
        </w:rPr>
        <w:t>should be produced to reporting</w:t>
      </w:r>
      <w:r w:rsidR="002460AD" w:rsidRPr="00886E15">
        <w:rPr>
          <w:noProof w:val="0"/>
        </w:rPr>
        <w:t xml:space="preserve"> compliance </w:t>
      </w:r>
      <w:r w:rsidR="009B0D9E" w:rsidRPr="00886E15">
        <w:rPr>
          <w:noProof w:val="0"/>
        </w:rPr>
        <w:t xml:space="preserve">of country’s commitments </w:t>
      </w:r>
      <w:r w:rsidR="002460AD" w:rsidRPr="00886E15">
        <w:rPr>
          <w:noProof w:val="0"/>
        </w:rPr>
        <w:t xml:space="preserve">before the convention. Firstly, the process of generating information is a </w:t>
      </w:r>
      <w:r w:rsidR="001B1F07" w:rsidRPr="00AB0B93">
        <w:rPr>
          <w:noProof w:val="0"/>
        </w:rPr>
        <w:t>continuous</w:t>
      </w:r>
      <w:r w:rsidR="002460AD" w:rsidRPr="00886E15">
        <w:rPr>
          <w:noProof w:val="0"/>
        </w:rPr>
        <w:t xml:space="preserve"> that should not be stopped, but it was noted that </w:t>
      </w:r>
      <w:r w:rsidR="00276232" w:rsidRPr="00886E15">
        <w:rPr>
          <w:noProof w:val="0"/>
        </w:rPr>
        <w:t>the technical</w:t>
      </w:r>
      <w:r w:rsidR="002460AD" w:rsidRPr="00886E15">
        <w:rPr>
          <w:noProof w:val="0"/>
        </w:rPr>
        <w:t xml:space="preserve"> project team will end its work by august 31, 2017. This situation is common in many GEF projects, but in this case, a very specific knowledge for determination of methodologies and participation procedures for </w:t>
      </w:r>
      <w:r w:rsidR="001B1F07" w:rsidRPr="00AB0B93">
        <w:rPr>
          <w:noProof w:val="0"/>
        </w:rPr>
        <w:t>elaborating</w:t>
      </w:r>
      <w:r w:rsidR="002460AD" w:rsidRPr="00886E15">
        <w:rPr>
          <w:noProof w:val="0"/>
        </w:rPr>
        <w:t xml:space="preserve"> national communications has been produced, where training MADS and IDEAM officials is insufficient to transfer the </w:t>
      </w:r>
      <w:r w:rsidR="000454AA" w:rsidRPr="00886E15">
        <w:rPr>
          <w:noProof w:val="0"/>
        </w:rPr>
        <w:t xml:space="preserve">whole work </w:t>
      </w:r>
      <w:r w:rsidR="00276232" w:rsidRPr="00886E15">
        <w:rPr>
          <w:noProof w:val="0"/>
        </w:rPr>
        <w:t>made up to date</w:t>
      </w:r>
      <w:r w:rsidR="000454AA" w:rsidRPr="00886E15">
        <w:rPr>
          <w:noProof w:val="0"/>
        </w:rPr>
        <w:t xml:space="preserve">. Furthermore, these trainings are </w:t>
      </w:r>
      <w:r w:rsidR="001B1F07" w:rsidRPr="00AB0B93">
        <w:rPr>
          <w:noProof w:val="0"/>
        </w:rPr>
        <w:t>focused</w:t>
      </w:r>
      <w:r w:rsidR="000454AA" w:rsidRPr="00886E15">
        <w:rPr>
          <w:noProof w:val="0"/>
        </w:rPr>
        <w:t xml:space="preserve"> on everyday use of tools developed by the project, but it cannot be </w:t>
      </w:r>
      <w:r w:rsidR="001B1F07" w:rsidRPr="00AB0B93">
        <w:rPr>
          <w:noProof w:val="0"/>
        </w:rPr>
        <w:t>visualized</w:t>
      </w:r>
      <w:r w:rsidR="000454AA" w:rsidRPr="00886E15">
        <w:rPr>
          <w:noProof w:val="0"/>
        </w:rPr>
        <w:t xml:space="preserve"> how production of new knowledge to support future national communications</w:t>
      </w:r>
      <w:r w:rsidR="00AF70BE" w:rsidRPr="00886E15">
        <w:rPr>
          <w:noProof w:val="0"/>
        </w:rPr>
        <w:t xml:space="preserve"> would continue.</w:t>
      </w:r>
    </w:p>
    <w:p w14:paraId="666AF7AC" w14:textId="0332BBD9" w:rsidR="009D59A0" w:rsidRPr="00886E15" w:rsidRDefault="009D59A0" w:rsidP="00886E15">
      <w:pPr>
        <w:spacing w:after="120" w:line="240" w:lineRule="auto"/>
        <w:jc w:val="both"/>
        <w:rPr>
          <w:noProof w:val="0"/>
        </w:rPr>
      </w:pPr>
      <w:r w:rsidRPr="00886E15">
        <w:rPr>
          <w:noProof w:val="0"/>
        </w:rPr>
        <w:t xml:space="preserve">No major institutional problems nor country’s political instability in the future are noted, but it did </w:t>
      </w:r>
      <w:r w:rsidR="001B1F07" w:rsidRPr="00AB0B93">
        <w:rPr>
          <w:noProof w:val="0"/>
        </w:rPr>
        <w:t>observe</w:t>
      </w:r>
      <w:r w:rsidRPr="00886E15">
        <w:rPr>
          <w:noProof w:val="0"/>
        </w:rPr>
        <w:t xml:space="preserve"> decrease</w:t>
      </w:r>
      <w:r w:rsidR="00AF70BE" w:rsidRPr="00886E15">
        <w:rPr>
          <w:noProof w:val="0"/>
        </w:rPr>
        <w:t>s of</w:t>
      </w:r>
      <w:r w:rsidRPr="00886E15">
        <w:rPr>
          <w:noProof w:val="0"/>
        </w:rPr>
        <w:t xml:space="preserve"> nearly 60% in budgets </w:t>
      </w:r>
      <w:r w:rsidR="00182440" w:rsidRPr="00886E15">
        <w:rPr>
          <w:noProof w:val="0"/>
        </w:rPr>
        <w:t>for the environmental sector in</w:t>
      </w:r>
      <w:r w:rsidRPr="00886E15">
        <w:rPr>
          <w:noProof w:val="0"/>
        </w:rPr>
        <w:t xml:space="preserve"> 2017, which </w:t>
      </w:r>
      <w:r w:rsidR="00396193" w:rsidRPr="00886E15">
        <w:rPr>
          <w:noProof w:val="0"/>
        </w:rPr>
        <w:t xml:space="preserve">would impact sustainability of project activities, at least those depending on </w:t>
      </w:r>
      <w:r w:rsidR="00182440" w:rsidRPr="00886E15">
        <w:rPr>
          <w:noProof w:val="0"/>
        </w:rPr>
        <w:t>s</w:t>
      </w:r>
      <w:r w:rsidR="00396193" w:rsidRPr="00886E15">
        <w:rPr>
          <w:noProof w:val="0"/>
        </w:rPr>
        <w:t xml:space="preserve">tate financing. Thus, the main </w:t>
      </w:r>
      <w:r w:rsidR="00396193" w:rsidRPr="00886E15">
        <w:rPr>
          <w:noProof w:val="0"/>
        </w:rPr>
        <w:lastRenderedPageBreak/>
        <w:t>chal</w:t>
      </w:r>
      <w:r w:rsidR="00182440" w:rsidRPr="00886E15">
        <w:rPr>
          <w:noProof w:val="0"/>
        </w:rPr>
        <w:t>l</w:t>
      </w:r>
      <w:r w:rsidR="00396193" w:rsidRPr="00886E15">
        <w:rPr>
          <w:noProof w:val="0"/>
        </w:rPr>
        <w:t xml:space="preserve">enge </w:t>
      </w:r>
      <w:r w:rsidR="00182440" w:rsidRPr="00886E15">
        <w:rPr>
          <w:noProof w:val="0"/>
        </w:rPr>
        <w:t>presented is</w:t>
      </w:r>
      <w:r w:rsidR="00396193" w:rsidRPr="00886E15">
        <w:rPr>
          <w:noProof w:val="0"/>
        </w:rPr>
        <w:t xml:space="preserve"> </w:t>
      </w:r>
      <w:r w:rsidR="00182440" w:rsidRPr="00886E15">
        <w:rPr>
          <w:noProof w:val="0"/>
        </w:rPr>
        <w:t xml:space="preserve">continuity for </w:t>
      </w:r>
      <w:r w:rsidR="00396193" w:rsidRPr="00886E15">
        <w:rPr>
          <w:noProof w:val="0"/>
        </w:rPr>
        <w:t>the short and midterm (3-4 years) of the work made</w:t>
      </w:r>
      <w:r w:rsidR="00182440" w:rsidRPr="00886E15">
        <w:rPr>
          <w:noProof w:val="0"/>
        </w:rPr>
        <w:t>,</w:t>
      </w:r>
      <w:r w:rsidR="00396193" w:rsidRPr="00886E15">
        <w:rPr>
          <w:noProof w:val="0"/>
        </w:rPr>
        <w:t xml:space="preserve"> specifically in the generation of </w:t>
      </w:r>
      <w:r w:rsidR="001B1F07" w:rsidRPr="00AB0B93">
        <w:rPr>
          <w:noProof w:val="0"/>
        </w:rPr>
        <w:t>information</w:t>
      </w:r>
      <w:r w:rsidR="00396193" w:rsidRPr="00886E15">
        <w:rPr>
          <w:noProof w:val="0"/>
        </w:rPr>
        <w:t xml:space="preserve"> and improvements in methods for calculation of inventory and vulnerability, since IDEAM </w:t>
      </w:r>
      <w:r w:rsidR="00F17C9F" w:rsidRPr="00886E15">
        <w:rPr>
          <w:noProof w:val="0"/>
        </w:rPr>
        <w:t>could not incorporate t</w:t>
      </w:r>
      <w:r w:rsidR="00396193" w:rsidRPr="00886E15">
        <w:rPr>
          <w:noProof w:val="0"/>
        </w:rPr>
        <w:t xml:space="preserve">he technical project team </w:t>
      </w:r>
      <w:r w:rsidR="00F17C9F" w:rsidRPr="00886E15">
        <w:rPr>
          <w:noProof w:val="0"/>
        </w:rPr>
        <w:t xml:space="preserve">for </w:t>
      </w:r>
      <w:r w:rsidR="00396193" w:rsidRPr="00886E15">
        <w:rPr>
          <w:noProof w:val="0"/>
        </w:rPr>
        <w:t xml:space="preserve">lack of resources, thus this type of work will be in “stand by” until next national communication (in 4 years approx.) and BUR update (2 years).    </w:t>
      </w:r>
      <w:r w:rsidRPr="00886E15">
        <w:rPr>
          <w:noProof w:val="0"/>
        </w:rPr>
        <w:t xml:space="preserve">  </w:t>
      </w:r>
    </w:p>
    <w:p w14:paraId="2AF62117" w14:textId="2F5A7134" w:rsidR="00396193" w:rsidRPr="00886E15" w:rsidRDefault="00396193" w:rsidP="00886E15">
      <w:pPr>
        <w:spacing w:after="120" w:line="240" w:lineRule="auto"/>
        <w:jc w:val="both"/>
        <w:rPr>
          <w:noProof w:val="0"/>
        </w:rPr>
      </w:pPr>
      <w:r w:rsidRPr="00886E15">
        <w:rPr>
          <w:noProof w:val="0"/>
        </w:rPr>
        <w:t xml:space="preserve">Methodology developed also sets out uncertainties on its potential use at regional and local levels, since </w:t>
      </w:r>
      <w:r w:rsidR="00E06CBD" w:rsidRPr="00886E15">
        <w:rPr>
          <w:noProof w:val="0"/>
        </w:rPr>
        <w:t xml:space="preserve">development and adaptation of this methodology to context of CAR and municipalities are needed, as well as </w:t>
      </w:r>
      <w:r w:rsidR="001B1F07" w:rsidRPr="00AB0B93">
        <w:rPr>
          <w:noProof w:val="0"/>
        </w:rPr>
        <w:t>training</w:t>
      </w:r>
      <w:r w:rsidR="00E06CBD" w:rsidRPr="00886E15">
        <w:rPr>
          <w:noProof w:val="0"/>
        </w:rPr>
        <w:t xml:space="preserve"> for organizations that advise these authorities in their development planning (universities, NGO, consulting companies). As an </w:t>
      </w:r>
      <w:r w:rsidR="001B1F07" w:rsidRPr="00AB0B93">
        <w:rPr>
          <w:noProof w:val="0"/>
        </w:rPr>
        <w:t>example,</w:t>
      </w:r>
      <w:r w:rsidR="00E06CBD" w:rsidRPr="00886E15">
        <w:rPr>
          <w:noProof w:val="0"/>
        </w:rPr>
        <w:t xml:space="preserve"> for above, it is known that 80% of municipalities should have to update its POTs by 2018, but it is not </w:t>
      </w:r>
      <w:r w:rsidR="001B1F07" w:rsidRPr="00AB0B93">
        <w:rPr>
          <w:noProof w:val="0"/>
        </w:rPr>
        <w:t>visualized</w:t>
      </w:r>
      <w:r w:rsidR="00E06CBD" w:rsidRPr="00886E15">
        <w:rPr>
          <w:noProof w:val="0"/>
        </w:rPr>
        <w:t xml:space="preserve"> how predictions and </w:t>
      </w:r>
      <w:r w:rsidR="00630705" w:rsidRPr="00886E15">
        <w:rPr>
          <w:noProof w:val="0"/>
        </w:rPr>
        <w:t>met</w:t>
      </w:r>
      <w:r w:rsidR="00E06CBD" w:rsidRPr="00886E15">
        <w:rPr>
          <w:noProof w:val="0"/>
        </w:rPr>
        <w:t xml:space="preserve">hodologies could be used at land and time scales lower than used by the TNC. Additionally, it is </w:t>
      </w:r>
      <w:r w:rsidR="00EF5D6E" w:rsidRPr="00886E15">
        <w:rPr>
          <w:noProof w:val="0"/>
        </w:rPr>
        <w:t xml:space="preserve">neither </w:t>
      </w:r>
      <w:r w:rsidR="00E06CBD" w:rsidRPr="00886E15">
        <w:rPr>
          <w:noProof w:val="0"/>
        </w:rPr>
        <w:t xml:space="preserve">visualized how </w:t>
      </w:r>
      <w:r w:rsidR="00EF5D6E" w:rsidRPr="00886E15">
        <w:rPr>
          <w:noProof w:val="0"/>
        </w:rPr>
        <w:t xml:space="preserve">issues like mitigation, </w:t>
      </w:r>
      <w:r w:rsidR="001B1F07" w:rsidRPr="00AB0B93">
        <w:rPr>
          <w:noProof w:val="0"/>
        </w:rPr>
        <w:t>adaptation</w:t>
      </w:r>
      <w:r w:rsidR="00EF5D6E" w:rsidRPr="00886E15">
        <w:rPr>
          <w:noProof w:val="0"/>
        </w:rPr>
        <w:t xml:space="preserve"> and vulnerability will be tackled in the new territories that will be incorporated to the development process as a result of the peace agreement</w:t>
      </w:r>
      <w:r w:rsidR="007508DE" w:rsidRPr="00886E15">
        <w:rPr>
          <w:noProof w:val="0"/>
        </w:rPr>
        <w:t>s</w:t>
      </w:r>
      <w:r w:rsidR="00EF5D6E" w:rsidRPr="00886E15">
        <w:rPr>
          <w:noProof w:val="0"/>
        </w:rPr>
        <w:t xml:space="preserve"> reached in 2017.</w:t>
      </w:r>
      <w:r w:rsidR="00E06CBD" w:rsidRPr="00886E15">
        <w:rPr>
          <w:noProof w:val="0"/>
        </w:rPr>
        <w:t xml:space="preserve">  </w:t>
      </w:r>
    </w:p>
    <w:p w14:paraId="363B7B7C" w14:textId="03DCF221" w:rsidR="00EF5D6E" w:rsidRPr="00886E15" w:rsidRDefault="00EF5D6E" w:rsidP="00886E15">
      <w:pPr>
        <w:spacing w:after="120" w:line="240" w:lineRule="auto"/>
        <w:jc w:val="both"/>
        <w:rPr>
          <w:noProof w:val="0"/>
        </w:rPr>
      </w:pPr>
      <w:r w:rsidRPr="00886E15">
        <w:rPr>
          <w:noProof w:val="0"/>
        </w:rPr>
        <w:t>Another important chal</w:t>
      </w:r>
      <w:r w:rsidR="00CF3798" w:rsidRPr="00886E15">
        <w:rPr>
          <w:noProof w:val="0"/>
        </w:rPr>
        <w:t>l</w:t>
      </w:r>
      <w:r w:rsidRPr="00886E15">
        <w:rPr>
          <w:noProof w:val="0"/>
        </w:rPr>
        <w:t xml:space="preserve">enge </w:t>
      </w:r>
      <w:r w:rsidR="009B5B48" w:rsidRPr="00886E15">
        <w:rPr>
          <w:noProof w:val="0"/>
        </w:rPr>
        <w:t xml:space="preserve">sets-out by the project </w:t>
      </w:r>
      <w:r w:rsidRPr="00886E15">
        <w:rPr>
          <w:noProof w:val="0"/>
        </w:rPr>
        <w:t>to improve existing information gaps, is the situation of monitoring climate variables a</w:t>
      </w:r>
      <w:r w:rsidR="009B5B48" w:rsidRPr="00886E15">
        <w:rPr>
          <w:noProof w:val="0"/>
        </w:rPr>
        <w:t>t</w:t>
      </w:r>
      <w:r w:rsidRPr="00886E15">
        <w:rPr>
          <w:noProof w:val="0"/>
        </w:rPr>
        <w:t xml:space="preserve"> marine coastal </w:t>
      </w:r>
      <w:r w:rsidR="009B5B48" w:rsidRPr="00886E15">
        <w:rPr>
          <w:noProof w:val="0"/>
        </w:rPr>
        <w:t>areas</w:t>
      </w:r>
      <w:r w:rsidRPr="00886E15">
        <w:rPr>
          <w:noProof w:val="0"/>
        </w:rPr>
        <w:t xml:space="preserve">. The country is </w:t>
      </w:r>
      <w:r w:rsidR="001B1F07" w:rsidRPr="00AB0B93">
        <w:rPr>
          <w:noProof w:val="0"/>
        </w:rPr>
        <w:t>almost</w:t>
      </w:r>
      <w:r w:rsidRPr="00886E15">
        <w:rPr>
          <w:noProof w:val="0"/>
        </w:rPr>
        <w:t xml:space="preserve"> 50% marine coastal but it only has 3 monitoring stations, compared with the nearly 1,500 </w:t>
      </w:r>
      <w:r w:rsidR="009B5B48" w:rsidRPr="00886E15">
        <w:rPr>
          <w:noProof w:val="0"/>
        </w:rPr>
        <w:t>ground</w:t>
      </w:r>
      <w:r w:rsidRPr="00886E15">
        <w:rPr>
          <w:noProof w:val="0"/>
        </w:rPr>
        <w:t xml:space="preserve"> stations monitoring land climate. This situation implies that, in the future, predictions made </w:t>
      </w:r>
      <w:r w:rsidR="00A63E31" w:rsidRPr="00886E15">
        <w:rPr>
          <w:noProof w:val="0"/>
        </w:rPr>
        <w:t xml:space="preserve">for marine-coastal areas would be of inferior accuracy or quality. </w:t>
      </w:r>
      <w:r w:rsidRPr="00886E15">
        <w:rPr>
          <w:noProof w:val="0"/>
        </w:rPr>
        <w:t xml:space="preserve">   </w:t>
      </w:r>
    </w:p>
    <w:p w14:paraId="00B99BFF" w14:textId="12573364" w:rsidR="00A63E31" w:rsidRPr="00886E15" w:rsidRDefault="006F6ED7" w:rsidP="00886E15">
      <w:pPr>
        <w:spacing w:after="120" w:line="240" w:lineRule="auto"/>
        <w:jc w:val="both"/>
        <w:rPr>
          <w:noProof w:val="0"/>
        </w:rPr>
      </w:pPr>
      <w:r w:rsidRPr="00886E15">
        <w:rPr>
          <w:noProof w:val="0"/>
        </w:rPr>
        <w:t xml:space="preserve">In despite of project did important efforts for participation of most actors </w:t>
      </w:r>
      <w:r w:rsidR="001B1F07" w:rsidRPr="00AB0B93">
        <w:rPr>
          <w:noProof w:val="0"/>
        </w:rPr>
        <w:t>possible</w:t>
      </w:r>
      <w:r w:rsidRPr="00886E15">
        <w:rPr>
          <w:noProof w:val="0"/>
        </w:rPr>
        <w:t xml:space="preserve">, there was little participation from NGOs and private sector (for instance, power sector, water), some of them do not agree with all </w:t>
      </w:r>
      <w:r w:rsidR="006C59D2" w:rsidRPr="00886E15">
        <w:rPr>
          <w:noProof w:val="0"/>
        </w:rPr>
        <w:t xml:space="preserve">project </w:t>
      </w:r>
      <w:r w:rsidRPr="00886E15">
        <w:rPr>
          <w:noProof w:val="0"/>
        </w:rPr>
        <w:t xml:space="preserve">results and would question some of the </w:t>
      </w:r>
      <w:r w:rsidR="001B1F07" w:rsidRPr="00AB0B93">
        <w:rPr>
          <w:noProof w:val="0"/>
        </w:rPr>
        <w:t>conclusions</w:t>
      </w:r>
      <w:r w:rsidRPr="00886E15">
        <w:rPr>
          <w:noProof w:val="0"/>
        </w:rPr>
        <w:t xml:space="preserve"> resulting from the models implemented, which would minimize impact to the methodology and future project results.  </w:t>
      </w:r>
    </w:p>
    <w:p w14:paraId="0038F5BA" w14:textId="6E0EF1E8" w:rsidR="00904276" w:rsidRPr="00886E15" w:rsidRDefault="006F6ED7" w:rsidP="00886E15">
      <w:pPr>
        <w:spacing w:after="120" w:line="240" w:lineRule="auto"/>
        <w:jc w:val="both"/>
        <w:rPr>
          <w:noProof w:val="0"/>
        </w:rPr>
      </w:pPr>
      <w:r w:rsidRPr="00886E15">
        <w:rPr>
          <w:noProof w:val="0"/>
        </w:rPr>
        <w:t xml:space="preserve">Regarding institutionality, IDEAM </w:t>
      </w:r>
      <w:r w:rsidR="009D5ABA" w:rsidRPr="00886E15">
        <w:rPr>
          <w:noProof w:val="0"/>
        </w:rPr>
        <w:t>positions as the technical entity specialized in the matter</w:t>
      </w:r>
      <w:r w:rsidR="001D5CB6" w:rsidRPr="00886E15">
        <w:rPr>
          <w:noProof w:val="0"/>
        </w:rPr>
        <w:t>,</w:t>
      </w:r>
      <w:r w:rsidR="009D5ABA" w:rsidRPr="00886E15">
        <w:rPr>
          <w:noProof w:val="0"/>
        </w:rPr>
        <w:t xml:space="preserve"> and is very likely that it will continue working in this issue, but as mentioned earlier, not with the intensity shown during project implementation, due to lack of funds and </w:t>
      </w:r>
      <w:r w:rsidR="001B1F07" w:rsidRPr="00AB0B93">
        <w:rPr>
          <w:noProof w:val="0"/>
        </w:rPr>
        <w:t>specialized</w:t>
      </w:r>
      <w:r w:rsidR="009D5ABA" w:rsidRPr="00886E15">
        <w:rPr>
          <w:noProof w:val="0"/>
        </w:rPr>
        <w:t xml:space="preserve"> human resources. PND 2015-2018 will continue its implementation and MADS will </w:t>
      </w:r>
      <w:r w:rsidR="001B1F07" w:rsidRPr="00AB0B93">
        <w:rPr>
          <w:noProof w:val="0"/>
        </w:rPr>
        <w:t>continue</w:t>
      </w:r>
      <w:r w:rsidR="001D5CB6" w:rsidRPr="00886E15">
        <w:rPr>
          <w:noProof w:val="0"/>
        </w:rPr>
        <w:t xml:space="preserve"> for certain, </w:t>
      </w:r>
      <w:r w:rsidR="009D5ABA" w:rsidRPr="00886E15">
        <w:rPr>
          <w:noProof w:val="0"/>
        </w:rPr>
        <w:t xml:space="preserve"> the discussion of the draft law on climate change</w:t>
      </w:r>
      <w:r w:rsidR="001D5CB6" w:rsidRPr="00886E15">
        <w:rPr>
          <w:noProof w:val="0"/>
        </w:rPr>
        <w:t>,</w:t>
      </w:r>
      <w:r w:rsidR="009D5ABA" w:rsidRPr="00886E15">
        <w:rPr>
          <w:noProof w:val="0"/>
        </w:rPr>
        <w:t xml:space="preserve"> but as </w:t>
      </w:r>
      <w:r w:rsidR="00275333" w:rsidRPr="00886E15">
        <w:rPr>
          <w:noProof w:val="0"/>
        </w:rPr>
        <w:t xml:space="preserve">2018 will be an </w:t>
      </w:r>
      <w:r w:rsidR="009D5ABA" w:rsidRPr="00886E15">
        <w:rPr>
          <w:noProof w:val="0"/>
        </w:rPr>
        <w:t xml:space="preserve">electoral year and peace agreements </w:t>
      </w:r>
      <w:r w:rsidR="00275333" w:rsidRPr="00886E15">
        <w:rPr>
          <w:noProof w:val="0"/>
        </w:rPr>
        <w:t>will be under implementation, p</w:t>
      </w:r>
      <w:r w:rsidR="009D5ABA" w:rsidRPr="00886E15">
        <w:rPr>
          <w:noProof w:val="0"/>
        </w:rPr>
        <w:t xml:space="preserve">rocessing </w:t>
      </w:r>
      <w:r w:rsidR="00275333" w:rsidRPr="00886E15">
        <w:rPr>
          <w:noProof w:val="0"/>
        </w:rPr>
        <w:t xml:space="preserve">of </w:t>
      </w:r>
      <w:r w:rsidR="009D5ABA" w:rsidRPr="00886E15">
        <w:rPr>
          <w:noProof w:val="0"/>
        </w:rPr>
        <w:t>this draft law will surely become low priority</w:t>
      </w:r>
      <w:r w:rsidR="00ED432D" w:rsidRPr="00886E15">
        <w:rPr>
          <w:noProof w:val="0"/>
        </w:rPr>
        <w:t>.</w:t>
      </w:r>
    </w:p>
    <w:p w14:paraId="5120C0F1" w14:textId="7B2D8BEF" w:rsidR="00ED432D" w:rsidRPr="00886E15" w:rsidRDefault="00ED432D" w:rsidP="00886E15">
      <w:pPr>
        <w:pBdr>
          <w:top w:val="single" w:sz="18" w:space="1" w:color="auto"/>
          <w:left w:val="single" w:sz="18" w:space="4" w:color="auto"/>
          <w:bottom w:val="single" w:sz="18" w:space="1" w:color="auto"/>
          <w:right w:val="single" w:sz="18" w:space="4" w:color="auto"/>
        </w:pBdr>
        <w:shd w:val="clear" w:color="auto" w:fill="F4B083" w:themeFill="accent2" w:themeFillTint="99"/>
        <w:spacing w:after="120" w:line="240" w:lineRule="auto"/>
        <w:jc w:val="both"/>
        <w:rPr>
          <w:noProof w:val="0"/>
        </w:rPr>
      </w:pPr>
      <w:r w:rsidRPr="00886E15">
        <w:rPr>
          <w:noProof w:val="0"/>
        </w:rPr>
        <w:t>Thus, project sustainability is rated as “ML” (moderately likely)</w:t>
      </w:r>
    </w:p>
    <w:p w14:paraId="243792C6" w14:textId="44DFD28F" w:rsidR="00DF205A" w:rsidRPr="00886E15" w:rsidRDefault="00D80B30" w:rsidP="00886E15">
      <w:pPr>
        <w:pStyle w:val="Ttulo3"/>
        <w:numPr>
          <w:ilvl w:val="2"/>
          <w:numId w:val="13"/>
        </w:numPr>
        <w:ind w:left="851" w:hanging="851"/>
      </w:pPr>
      <w:bookmarkStart w:id="2110" w:name="_Toc493764560"/>
      <w:bookmarkStart w:id="2111" w:name="_Toc493772849"/>
      <w:bookmarkStart w:id="2112" w:name="_Toc493773471"/>
      <w:bookmarkStart w:id="2113" w:name="_Toc493773778"/>
      <w:bookmarkStart w:id="2114" w:name="_Toc493790683"/>
      <w:bookmarkStart w:id="2115" w:name="_Toc493833798"/>
      <w:bookmarkStart w:id="2116" w:name="_Toc493842149"/>
      <w:bookmarkStart w:id="2117" w:name="_Toc494970483"/>
      <w:bookmarkStart w:id="2118" w:name="_Toc494972567"/>
      <w:bookmarkStart w:id="2119" w:name="_Toc494972568"/>
      <w:bookmarkEnd w:id="2110"/>
      <w:bookmarkEnd w:id="2111"/>
      <w:bookmarkEnd w:id="2112"/>
      <w:bookmarkEnd w:id="2113"/>
      <w:bookmarkEnd w:id="2114"/>
      <w:bookmarkEnd w:id="2115"/>
      <w:bookmarkEnd w:id="2116"/>
      <w:bookmarkEnd w:id="2117"/>
      <w:bookmarkEnd w:id="2118"/>
      <w:r w:rsidRPr="00886E15">
        <w:t>Impact</w:t>
      </w:r>
      <w:bookmarkEnd w:id="2119"/>
    </w:p>
    <w:p w14:paraId="66404471" w14:textId="71B16D15" w:rsidR="00435BA0" w:rsidRPr="00886E15" w:rsidRDefault="00A905F1" w:rsidP="00886E15">
      <w:pPr>
        <w:spacing w:after="120" w:line="240" w:lineRule="auto"/>
        <w:jc w:val="both"/>
        <w:rPr>
          <w:noProof w:val="0"/>
        </w:rPr>
      </w:pPr>
      <w:r w:rsidRPr="00886E15">
        <w:rPr>
          <w:noProof w:val="0"/>
        </w:rPr>
        <w:t>Although it is soon for determining impacts from a proj</w:t>
      </w:r>
      <w:r w:rsidR="00424EC8" w:rsidRPr="00886E15">
        <w:rPr>
          <w:noProof w:val="0"/>
        </w:rPr>
        <w:t>e</w:t>
      </w:r>
      <w:r w:rsidRPr="00886E15">
        <w:rPr>
          <w:noProof w:val="0"/>
        </w:rPr>
        <w:t xml:space="preserve">ct which is just finishing, it is possible to draw some actions that have already had some effect in public policy. For instance, elaboration of the BUR1 is closely tied to </w:t>
      </w:r>
      <w:r w:rsidR="00FD534C" w:rsidRPr="00886E15">
        <w:rPr>
          <w:noProof w:val="0"/>
        </w:rPr>
        <w:t xml:space="preserve">the project, being the same personnel </w:t>
      </w:r>
      <w:r w:rsidR="00F72B70" w:rsidRPr="00886E15">
        <w:rPr>
          <w:noProof w:val="0"/>
        </w:rPr>
        <w:t>in cha</w:t>
      </w:r>
      <w:r w:rsidR="00424EC8" w:rsidRPr="00886E15">
        <w:rPr>
          <w:noProof w:val="0"/>
        </w:rPr>
        <w:t>r</w:t>
      </w:r>
      <w:r w:rsidR="00F72B70" w:rsidRPr="00886E15">
        <w:rPr>
          <w:noProof w:val="0"/>
        </w:rPr>
        <w:t xml:space="preserve">ge of updating this BUR. The project provided technical inputs and climate change scenarios that allowed to </w:t>
      </w:r>
      <w:r w:rsidR="001B1F07" w:rsidRPr="00AB0B93">
        <w:rPr>
          <w:noProof w:val="0"/>
        </w:rPr>
        <w:t>establish</w:t>
      </w:r>
      <w:r w:rsidR="00F72B70" w:rsidRPr="00886E15">
        <w:rPr>
          <w:noProof w:val="0"/>
        </w:rPr>
        <w:t xml:space="preserve"> a country commitment of reduction in 20% in emissions by 2030, as well as it had influence in drafting a climate change law and awareness of different actors. </w:t>
      </w:r>
      <w:r w:rsidR="00FD534C" w:rsidRPr="00886E15">
        <w:rPr>
          <w:noProof w:val="0"/>
        </w:rPr>
        <w:t xml:space="preserve"> </w:t>
      </w:r>
      <w:r w:rsidRPr="00886E15">
        <w:rPr>
          <w:noProof w:val="0"/>
        </w:rPr>
        <w:t xml:space="preserve"> </w:t>
      </w:r>
    </w:p>
    <w:p w14:paraId="2C0BAC8B" w14:textId="5433CD29" w:rsidR="00904276" w:rsidRPr="00886E15" w:rsidRDefault="00F72B70" w:rsidP="00886E15">
      <w:pPr>
        <w:spacing w:after="120" w:line="240" w:lineRule="auto"/>
        <w:jc w:val="both"/>
        <w:rPr>
          <w:noProof w:val="0"/>
        </w:rPr>
      </w:pPr>
      <w:r w:rsidRPr="00886E15">
        <w:rPr>
          <w:noProof w:val="0"/>
        </w:rPr>
        <w:t xml:space="preserve">Where the potential impact is not clearly noted, is in the use of GHG inventory and climate change scenarios in territorial development </w:t>
      </w:r>
      <w:r w:rsidR="001B1F07" w:rsidRPr="00AB0B93">
        <w:rPr>
          <w:noProof w:val="0"/>
        </w:rPr>
        <w:t>planning</w:t>
      </w:r>
      <w:r w:rsidRPr="00886E15">
        <w:rPr>
          <w:noProof w:val="0"/>
        </w:rPr>
        <w:t xml:space="preserve"> for regions and municipalities, due to the need of these actors to plan at time and land scales lower than those used by the project. </w:t>
      </w:r>
      <w:r w:rsidR="001B03A7" w:rsidRPr="00886E15">
        <w:rPr>
          <w:noProof w:val="0"/>
        </w:rPr>
        <w:t xml:space="preserve">Use of these scenarios at national scale planning, is a potential </w:t>
      </w:r>
      <w:r w:rsidRPr="00886E15">
        <w:rPr>
          <w:noProof w:val="0"/>
        </w:rPr>
        <w:t xml:space="preserve">impact </w:t>
      </w:r>
      <w:r w:rsidR="001B03A7" w:rsidRPr="00886E15">
        <w:rPr>
          <w:noProof w:val="0"/>
        </w:rPr>
        <w:t xml:space="preserve">that is more clearly envisaged. </w:t>
      </w:r>
      <w:r w:rsidR="00904276" w:rsidRPr="00886E15">
        <w:rPr>
          <w:noProof w:val="0"/>
        </w:rPr>
        <w:t>.</w:t>
      </w:r>
      <w:r w:rsidR="00FD2E2D" w:rsidRPr="00886E15">
        <w:rPr>
          <w:noProof w:val="0"/>
        </w:rPr>
        <w:t xml:space="preserve"> </w:t>
      </w:r>
    </w:p>
    <w:p w14:paraId="7A12C851" w14:textId="26B474B4" w:rsidR="001B03A7" w:rsidRPr="00886E15" w:rsidRDefault="001B03A7" w:rsidP="00886E15">
      <w:pPr>
        <w:pBdr>
          <w:top w:val="single" w:sz="18" w:space="1" w:color="auto"/>
          <w:left w:val="single" w:sz="18" w:space="4" w:color="auto"/>
          <w:bottom w:val="single" w:sz="18" w:space="1" w:color="auto"/>
          <w:right w:val="single" w:sz="18" w:space="4" w:color="auto"/>
        </w:pBdr>
        <w:shd w:val="clear" w:color="auto" w:fill="F4B083" w:themeFill="accent2" w:themeFillTint="99"/>
        <w:spacing w:after="120" w:line="240" w:lineRule="auto"/>
        <w:jc w:val="both"/>
        <w:rPr>
          <w:noProof w:val="0"/>
        </w:rPr>
      </w:pPr>
      <w:r w:rsidRPr="00886E15">
        <w:rPr>
          <w:noProof w:val="0"/>
        </w:rPr>
        <w:t>Therefore, project impact is rated with a “S” (significant), with caution that there is uncertainty about the use of project use in local and regional territorial planning.</w:t>
      </w:r>
    </w:p>
    <w:p w14:paraId="79E6353B" w14:textId="5E276A77" w:rsidR="0033315B" w:rsidRPr="00886E15" w:rsidRDefault="001B03A7" w:rsidP="009D1A22">
      <w:pPr>
        <w:pStyle w:val="Ttulo2"/>
        <w:numPr>
          <w:ilvl w:val="0"/>
          <w:numId w:val="13"/>
        </w:numPr>
        <w:rPr>
          <w:b/>
          <w:i/>
          <w:noProof w:val="0"/>
        </w:rPr>
      </w:pPr>
      <w:bookmarkStart w:id="2120" w:name="_Toc493764562"/>
      <w:bookmarkStart w:id="2121" w:name="_Toc493772851"/>
      <w:bookmarkStart w:id="2122" w:name="_Toc493773473"/>
      <w:bookmarkStart w:id="2123" w:name="_Toc493773780"/>
      <w:bookmarkStart w:id="2124" w:name="_Toc493790685"/>
      <w:bookmarkStart w:id="2125" w:name="_Toc493833800"/>
      <w:bookmarkStart w:id="2126" w:name="_Toc493842151"/>
      <w:bookmarkStart w:id="2127" w:name="_Toc494970485"/>
      <w:bookmarkStart w:id="2128" w:name="_Toc494972569"/>
      <w:bookmarkStart w:id="2129" w:name="_Toc493764563"/>
      <w:bookmarkStart w:id="2130" w:name="_Toc493772852"/>
      <w:bookmarkStart w:id="2131" w:name="_Toc493773474"/>
      <w:bookmarkStart w:id="2132" w:name="_Toc493773781"/>
      <w:bookmarkStart w:id="2133" w:name="_Toc493790686"/>
      <w:bookmarkStart w:id="2134" w:name="_Toc493833801"/>
      <w:bookmarkStart w:id="2135" w:name="_Toc493842152"/>
      <w:bookmarkStart w:id="2136" w:name="_Toc494970486"/>
      <w:bookmarkStart w:id="2137" w:name="_Toc494972570"/>
      <w:bookmarkStart w:id="2138" w:name="_Toc494972571"/>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r w:rsidRPr="00886E15">
        <w:rPr>
          <w:b/>
          <w:i/>
          <w:noProof w:val="0"/>
        </w:rPr>
        <w:lastRenderedPageBreak/>
        <w:t>Project rating</w:t>
      </w:r>
      <w:bookmarkEnd w:id="2138"/>
      <w:r w:rsidRPr="00886E15">
        <w:rPr>
          <w:b/>
          <w:i/>
          <w:noProof w:val="0"/>
        </w:rPr>
        <w:t xml:space="preserve"> </w:t>
      </w:r>
    </w:p>
    <w:p w14:paraId="36648CF6" w14:textId="575DCDCD" w:rsidR="001D7247" w:rsidRPr="00886E15" w:rsidRDefault="001B03A7" w:rsidP="00EA3CC1">
      <w:pPr>
        <w:rPr>
          <w:noProof w:val="0"/>
        </w:rPr>
      </w:pPr>
      <w:r w:rsidRPr="00886E15">
        <w:rPr>
          <w:noProof w:val="0"/>
        </w:rPr>
        <w:t>Tab</w:t>
      </w:r>
      <w:r w:rsidR="00A95BF4" w:rsidRPr="00886E15">
        <w:rPr>
          <w:noProof w:val="0"/>
        </w:rPr>
        <w:t>l</w:t>
      </w:r>
      <w:r w:rsidRPr="00886E15">
        <w:rPr>
          <w:noProof w:val="0"/>
        </w:rPr>
        <w:t xml:space="preserve">e No 6 shows the final </w:t>
      </w:r>
      <w:r w:rsidR="001B1F07" w:rsidRPr="00AB0B93">
        <w:rPr>
          <w:noProof w:val="0"/>
        </w:rPr>
        <w:t>overall</w:t>
      </w:r>
      <w:r w:rsidRPr="00886E15">
        <w:rPr>
          <w:noProof w:val="0"/>
        </w:rPr>
        <w:t xml:space="preserve"> project ratings, with </w:t>
      </w:r>
      <w:r w:rsidR="00A95BF4" w:rsidRPr="00886E15">
        <w:rPr>
          <w:noProof w:val="0"/>
        </w:rPr>
        <w:t xml:space="preserve">the </w:t>
      </w:r>
      <w:r w:rsidRPr="00886E15">
        <w:rPr>
          <w:noProof w:val="0"/>
        </w:rPr>
        <w:t>item</w:t>
      </w:r>
      <w:r w:rsidR="001D7247" w:rsidRPr="00886E15">
        <w:rPr>
          <w:noProof w:val="0"/>
        </w:rPr>
        <w:t>s</w:t>
      </w:r>
      <w:r w:rsidRPr="00886E15">
        <w:rPr>
          <w:noProof w:val="0"/>
        </w:rPr>
        <w:t xml:space="preserve"> that GEF require</w:t>
      </w:r>
      <w:r w:rsidR="001D7247" w:rsidRPr="00886E15">
        <w:rPr>
          <w:noProof w:val="0"/>
        </w:rPr>
        <w:t>s</w:t>
      </w:r>
      <w:r w:rsidRPr="00886E15">
        <w:rPr>
          <w:noProof w:val="0"/>
        </w:rPr>
        <w:t xml:space="preserve"> to rat</w:t>
      </w:r>
      <w:r w:rsidR="001D7247" w:rsidRPr="00886E15">
        <w:rPr>
          <w:noProof w:val="0"/>
        </w:rPr>
        <w:t>e</w:t>
      </w:r>
      <w:r w:rsidRPr="00886E15">
        <w:rPr>
          <w:noProof w:val="0"/>
        </w:rPr>
        <w:t xml:space="preserve">.  </w:t>
      </w:r>
    </w:p>
    <w:p w14:paraId="0907BC78" w14:textId="7BEA3CAA" w:rsidR="001D7247" w:rsidRPr="00886E15" w:rsidRDefault="001D7247">
      <w:pPr>
        <w:spacing w:after="0" w:line="240" w:lineRule="auto"/>
        <w:rPr>
          <w:i/>
          <w:noProof w:val="0"/>
          <w:sz w:val="20"/>
        </w:rPr>
      </w:pPr>
      <w:r w:rsidRPr="00886E15">
        <w:rPr>
          <w:i/>
          <w:noProof w:val="0"/>
          <w:sz w:val="20"/>
        </w:rPr>
        <w:t>Table No 16</w:t>
      </w:r>
      <w:r w:rsidR="00EA3CC1" w:rsidRPr="00886E15">
        <w:rPr>
          <w:i/>
          <w:noProof w:val="0"/>
          <w:sz w:val="20"/>
        </w:rPr>
        <w:t xml:space="preserve">: </w:t>
      </w:r>
      <w:r w:rsidRPr="00886E15">
        <w:rPr>
          <w:i/>
          <w:noProof w:val="0"/>
          <w:sz w:val="20"/>
        </w:rPr>
        <w:t>Project final ratings</w:t>
      </w:r>
      <w:r w:rsidR="00EA3CC1" w:rsidRPr="00886E15">
        <w:rPr>
          <w:i/>
          <w:noProof w:val="0"/>
          <w:sz w:val="20"/>
        </w:rPr>
        <w:t>.</w:t>
      </w:r>
    </w:p>
    <w:tbl>
      <w:tblPr>
        <w:tblStyle w:val="Tabladecuadrcula4-nfasis611"/>
        <w:tblpPr w:leftFromText="141" w:rightFromText="141" w:vertAnchor="text" w:horzAnchor="margin" w:tblpY="154"/>
        <w:tblW w:w="8926" w:type="dxa"/>
        <w:tblLook w:val="04A0" w:firstRow="1" w:lastRow="0" w:firstColumn="1" w:lastColumn="0" w:noHBand="0" w:noVBand="1"/>
      </w:tblPr>
      <w:tblGrid>
        <w:gridCol w:w="2013"/>
        <w:gridCol w:w="655"/>
        <w:gridCol w:w="6258"/>
      </w:tblGrid>
      <w:tr w:rsidR="001D7247" w:rsidRPr="00AB0B93" w14:paraId="2E156108" w14:textId="77777777" w:rsidTr="00886E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391829A7" w14:textId="77777777" w:rsidR="001D7247" w:rsidRPr="00886E15" w:rsidRDefault="001D7247" w:rsidP="00F056F4">
            <w:pPr>
              <w:jc w:val="center"/>
              <w:rPr>
                <w:rFonts w:eastAsia="Times New Roman" w:cs="Calibri"/>
                <w:i/>
                <w:iCs/>
                <w:noProof w:val="0"/>
                <w:color w:val="000000"/>
                <w:sz w:val="16"/>
                <w:szCs w:val="16"/>
              </w:rPr>
            </w:pPr>
            <w:r w:rsidRPr="00886E15">
              <w:rPr>
                <w:rFonts w:eastAsia="Times New Roman" w:cs="Calibri"/>
                <w:i/>
                <w:iCs/>
                <w:noProof w:val="0"/>
                <w:color w:val="000000"/>
                <w:sz w:val="16"/>
                <w:szCs w:val="16"/>
              </w:rPr>
              <w:t>Criteria</w:t>
            </w:r>
          </w:p>
        </w:tc>
        <w:tc>
          <w:tcPr>
            <w:tcW w:w="0" w:type="dxa"/>
            <w:noWrap/>
            <w:vAlign w:val="center"/>
            <w:hideMark/>
          </w:tcPr>
          <w:p w14:paraId="6F02BC97" w14:textId="77777777" w:rsidR="001D7247" w:rsidRPr="00886E15" w:rsidRDefault="001D7247" w:rsidP="00F056F4">
            <w:pPr>
              <w:jc w:val="center"/>
              <w:cnfStyle w:val="100000000000" w:firstRow="1" w:lastRow="0" w:firstColumn="0" w:lastColumn="0" w:oddVBand="0" w:evenVBand="0" w:oddHBand="0" w:evenHBand="0" w:firstRowFirstColumn="0" w:firstRowLastColumn="0" w:lastRowFirstColumn="0" w:lastRowLastColumn="0"/>
              <w:rPr>
                <w:rFonts w:eastAsia="Times New Roman" w:cs="Calibri"/>
                <w:i/>
                <w:iCs/>
                <w:noProof w:val="0"/>
                <w:color w:val="000000"/>
                <w:sz w:val="16"/>
                <w:szCs w:val="16"/>
              </w:rPr>
            </w:pPr>
            <w:r w:rsidRPr="00886E15">
              <w:rPr>
                <w:rFonts w:eastAsia="Times New Roman" w:cs="Calibri"/>
                <w:i/>
                <w:iCs/>
                <w:noProof w:val="0"/>
                <w:color w:val="000000"/>
                <w:sz w:val="16"/>
                <w:szCs w:val="16"/>
              </w:rPr>
              <w:t xml:space="preserve">Rating </w:t>
            </w:r>
          </w:p>
        </w:tc>
        <w:tc>
          <w:tcPr>
            <w:tcW w:w="4971" w:type="dxa"/>
            <w:vAlign w:val="center"/>
            <w:hideMark/>
          </w:tcPr>
          <w:p w14:paraId="5709CD49" w14:textId="0C5949DF" w:rsidR="001D7247" w:rsidRPr="00886E15" w:rsidRDefault="001B1F07" w:rsidP="00F056F4">
            <w:pPr>
              <w:jc w:val="center"/>
              <w:cnfStyle w:val="100000000000" w:firstRow="1" w:lastRow="0" w:firstColumn="0" w:lastColumn="0" w:oddVBand="0" w:evenVBand="0" w:oddHBand="0" w:evenHBand="0" w:firstRowFirstColumn="0" w:firstRowLastColumn="0" w:lastRowFirstColumn="0" w:lastRowLastColumn="0"/>
              <w:rPr>
                <w:rFonts w:eastAsia="Times New Roman" w:cs="Calibri"/>
                <w:i/>
                <w:iCs/>
                <w:noProof w:val="0"/>
                <w:color w:val="000000"/>
                <w:sz w:val="16"/>
                <w:szCs w:val="16"/>
              </w:rPr>
            </w:pPr>
            <w:r w:rsidRPr="00AB0B93">
              <w:rPr>
                <w:rFonts w:eastAsia="Times New Roman" w:cs="Calibri"/>
                <w:i/>
                <w:iCs/>
                <w:noProof w:val="0"/>
                <w:color w:val="000000"/>
                <w:sz w:val="16"/>
                <w:szCs w:val="16"/>
              </w:rPr>
              <w:t>Comments</w:t>
            </w:r>
          </w:p>
        </w:tc>
      </w:tr>
      <w:tr w:rsidR="001D7247" w:rsidRPr="00AB0B93" w14:paraId="59D128CF" w14:textId="77777777" w:rsidTr="00886E1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926" w:type="dxa"/>
            <w:gridSpan w:val="3"/>
            <w:noWrap/>
            <w:vAlign w:val="center"/>
            <w:hideMark/>
          </w:tcPr>
          <w:p w14:paraId="05383EE2" w14:textId="77777777" w:rsidR="001D7247" w:rsidRPr="00886E15" w:rsidRDefault="001D7247" w:rsidP="00F056F4">
            <w:pPr>
              <w:rPr>
                <w:rFonts w:eastAsia="Times New Roman" w:cs="Calibri"/>
                <w:b w:val="0"/>
                <w:bCs w:val="0"/>
                <w:i/>
                <w:iCs/>
                <w:noProof w:val="0"/>
                <w:color w:val="FF0000"/>
                <w:sz w:val="16"/>
                <w:szCs w:val="16"/>
              </w:rPr>
            </w:pPr>
            <w:r w:rsidRPr="00886E15">
              <w:rPr>
                <w:noProof w:val="0"/>
                <w:highlight w:val="yellow"/>
              </w:rPr>
              <w:t xml:space="preserve"> </w:t>
            </w:r>
            <w:r w:rsidRPr="00886E15">
              <w:rPr>
                <w:rFonts w:eastAsia="Times New Roman" w:cs="Calibri"/>
                <w:i/>
                <w:iCs/>
                <w:noProof w:val="0"/>
                <w:color w:val="000000"/>
                <w:sz w:val="16"/>
                <w:szCs w:val="16"/>
                <w:highlight w:val="yellow"/>
              </w:rPr>
              <w:t>Monitoring and Evaluation: Highly Satisfactory (HS), Satisfactory (S), Moderately Satisfactory (MS), Moderately Unsatisfactory (MU), Unsatisfactory (U), Highly Unsatisfactory (HU)</w:t>
            </w:r>
          </w:p>
        </w:tc>
      </w:tr>
      <w:tr w:rsidR="001D7247" w:rsidRPr="00AB0B93" w14:paraId="25869966" w14:textId="77777777" w:rsidTr="00886E15">
        <w:trPr>
          <w:trHeight w:val="619"/>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8177CB1" w14:textId="77777777" w:rsidR="001D7247" w:rsidRPr="00886E15" w:rsidRDefault="001D7247" w:rsidP="00F056F4">
            <w:pPr>
              <w:rPr>
                <w:rFonts w:eastAsia="Times New Roman" w:cs="Calibri"/>
                <w:noProof w:val="0"/>
                <w:color w:val="000000"/>
                <w:sz w:val="16"/>
                <w:szCs w:val="16"/>
              </w:rPr>
            </w:pPr>
            <w:r w:rsidRPr="00886E15">
              <w:rPr>
                <w:rFonts w:eastAsia="Times New Roman" w:cs="Calibri"/>
                <w:noProof w:val="0"/>
                <w:color w:val="000000"/>
                <w:sz w:val="16"/>
                <w:szCs w:val="16"/>
              </w:rPr>
              <w:t>Overall quality of M&amp;E</w:t>
            </w:r>
          </w:p>
        </w:tc>
        <w:tc>
          <w:tcPr>
            <w:tcW w:w="0" w:type="dxa"/>
            <w:noWrap/>
            <w:vAlign w:val="center"/>
            <w:hideMark/>
          </w:tcPr>
          <w:p w14:paraId="481776EE" w14:textId="77777777" w:rsidR="001D7247" w:rsidRPr="00886E15" w:rsidRDefault="001D7247" w:rsidP="00F056F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noProof w:val="0"/>
                <w:color w:val="FF0000"/>
                <w:sz w:val="16"/>
                <w:szCs w:val="16"/>
              </w:rPr>
            </w:pPr>
            <w:r w:rsidRPr="00886E15">
              <w:rPr>
                <w:rFonts w:eastAsia="Times New Roman" w:cs="Calibri"/>
                <w:b/>
                <w:bCs/>
                <w:noProof w:val="0"/>
                <w:color w:val="FF0000"/>
                <w:sz w:val="16"/>
                <w:szCs w:val="16"/>
              </w:rPr>
              <w:t>MS</w:t>
            </w:r>
          </w:p>
        </w:tc>
        <w:tc>
          <w:tcPr>
            <w:tcW w:w="4971" w:type="dxa"/>
            <w:vAlign w:val="center"/>
            <w:hideMark/>
          </w:tcPr>
          <w:p w14:paraId="473A6020" w14:textId="45A7DE3C" w:rsidR="001D7247" w:rsidRPr="00886E15" w:rsidRDefault="001D7247" w:rsidP="00886E15">
            <w:pPr>
              <w:jc w:val="both"/>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 xml:space="preserve">Activities from AWP did not have strategic support in annual planning; ii) no follow-up for steering committee decisions was noted; iii) no management </w:t>
            </w:r>
            <w:r w:rsidR="001B1F07" w:rsidRPr="00AB0B93">
              <w:rPr>
                <w:rFonts w:eastAsia="Times New Roman" w:cs="Calibri"/>
                <w:noProof w:val="0"/>
                <w:color w:val="000000"/>
                <w:sz w:val="16"/>
                <w:szCs w:val="16"/>
              </w:rPr>
              <w:t>response matrix</w:t>
            </w:r>
            <w:r w:rsidRPr="00886E15">
              <w:rPr>
                <w:rFonts w:eastAsia="Times New Roman" w:cs="Calibri"/>
                <w:noProof w:val="0"/>
                <w:color w:val="000000"/>
                <w:sz w:val="16"/>
                <w:szCs w:val="16"/>
              </w:rPr>
              <w:t xml:space="preserve"> for MTR recommendations.</w:t>
            </w:r>
          </w:p>
        </w:tc>
      </w:tr>
      <w:tr w:rsidR="001D7247" w:rsidRPr="00AB0B93" w14:paraId="5859EE00" w14:textId="77777777" w:rsidTr="00886E15">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37B79581" w14:textId="77777777" w:rsidR="001D7247" w:rsidRPr="00886E15" w:rsidRDefault="001D7247" w:rsidP="00F056F4">
            <w:pPr>
              <w:rPr>
                <w:rFonts w:eastAsia="Times New Roman" w:cs="Calibri"/>
                <w:noProof w:val="0"/>
                <w:color w:val="000000"/>
                <w:sz w:val="16"/>
                <w:szCs w:val="16"/>
              </w:rPr>
            </w:pPr>
            <w:r w:rsidRPr="00886E15">
              <w:rPr>
                <w:rFonts w:eastAsia="Times New Roman" w:cs="Calibri"/>
                <w:noProof w:val="0"/>
                <w:color w:val="000000"/>
                <w:sz w:val="16"/>
                <w:szCs w:val="16"/>
              </w:rPr>
              <w:t>M&amp;E design at project start up</w:t>
            </w:r>
          </w:p>
        </w:tc>
        <w:tc>
          <w:tcPr>
            <w:tcW w:w="0" w:type="dxa"/>
            <w:noWrap/>
            <w:vAlign w:val="center"/>
            <w:hideMark/>
          </w:tcPr>
          <w:p w14:paraId="18EF393A" w14:textId="77777777" w:rsidR="001D7247" w:rsidRPr="00886E15" w:rsidRDefault="001D7247" w:rsidP="00F056F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noProof w:val="0"/>
                <w:color w:val="FF0000"/>
                <w:sz w:val="16"/>
                <w:szCs w:val="16"/>
              </w:rPr>
            </w:pPr>
            <w:r w:rsidRPr="00886E15">
              <w:rPr>
                <w:rFonts w:eastAsia="Times New Roman" w:cs="Calibri"/>
                <w:b/>
                <w:bCs/>
                <w:noProof w:val="0"/>
                <w:color w:val="FF0000"/>
                <w:sz w:val="16"/>
                <w:szCs w:val="16"/>
              </w:rPr>
              <w:t>MS</w:t>
            </w:r>
          </w:p>
        </w:tc>
        <w:tc>
          <w:tcPr>
            <w:tcW w:w="4971" w:type="dxa"/>
            <w:vAlign w:val="center"/>
            <w:hideMark/>
          </w:tcPr>
          <w:p w14:paraId="2C7324DD" w14:textId="4A2517CA" w:rsidR="001D7247" w:rsidRPr="00886E15" w:rsidRDefault="001D7247" w:rsidP="00F056F4">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i) no SMART indicators in prodoc; ii) no targets for midterm period.</w:t>
            </w:r>
          </w:p>
        </w:tc>
      </w:tr>
      <w:tr w:rsidR="001D7247" w:rsidRPr="00AB0B93" w14:paraId="2826E27D" w14:textId="77777777" w:rsidTr="00886E15">
        <w:trPr>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0D0C6D4A" w14:textId="77777777" w:rsidR="001D7247" w:rsidRPr="00886E15" w:rsidRDefault="001D7247" w:rsidP="00F056F4">
            <w:pPr>
              <w:rPr>
                <w:rFonts w:eastAsia="Times New Roman" w:cs="Calibri"/>
                <w:noProof w:val="0"/>
                <w:color w:val="000000"/>
                <w:sz w:val="16"/>
                <w:szCs w:val="16"/>
              </w:rPr>
            </w:pPr>
            <w:r w:rsidRPr="00886E15">
              <w:rPr>
                <w:rFonts w:eastAsia="Times New Roman" w:cs="Calibri"/>
                <w:noProof w:val="0"/>
                <w:color w:val="000000"/>
                <w:sz w:val="16"/>
                <w:szCs w:val="16"/>
              </w:rPr>
              <w:t>M&amp;E Plan Implementation</w:t>
            </w:r>
          </w:p>
        </w:tc>
        <w:tc>
          <w:tcPr>
            <w:tcW w:w="0" w:type="dxa"/>
            <w:noWrap/>
            <w:vAlign w:val="center"/>
            <w:hideMark/>
          </w:tcPr>
          <w:p w14:paraId="30C969F4" w14:textId="77777777" w:rsidR="001D7247" w:rsidRPr="00886E15" w:rsidRDefault="001D7247" w:rsidP="00F056F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noProof w:val="0"/>
                <w:color w:val="FF0000"/>
                <w:sz w:val="16"/>
                <w:szCs w:val="16"/>
              </w:rPr>
            </w:pPr>
            <w:r w:rsidRPr="00886E15">
              <w:rPr>
                <w:rFonts w:eastAsia="Times New Roman" w:cs="Calibri"/>
                <w:b/>
                <w:bCs/>
                <w:noProof w:val="0"/>
                <w:color w:val="FF0000"/>
                <w:sz w:val="16"/>
                <w:szCs w:val="16"/>
              </w:rPr>
              <w:t>MS</w:t>
            </w:r>
          </w:p>
        </w:tc>
        <w:tc>
          <w:tcPr>
            <w:tcW w:w="4971" w:type="dxa"/>
            <w:vAlign w:val="center"/>
            <w:hideMark/>
          </w:tcPr>
          <w:p w14:paraId="39F286B7" w14:textId="77777777" w:rsidR="001D7247" w:rsidRPr="00886E15" w:rsidRDefault="001D7247" w:rsidP="00F056F4">
            <w:pPr>
              <w:jc w:val="both"/>
              <w:cnfStyle w:val="000000000000" w:firstRow="0" w:lastRow="0" w:firstColumn="0" w:lastColumn="0" w:oddVBand="0" w:evenVBand="0" w:oddHBand="0" w:evenHBand="0" w:firstRowFirstColumn="0" w:firstRowLastColumn="0" w:lastRowFirstColumn="0" w:lastRowLastColumn="0"/>
              <w:rPr>
                <w:rFonts w:eastAsia="Times New Roman" w:cs="Calibri"/>
                <w:b/>
                <w:bCs/>
                <w:noProof w:val="0"/>
                <w:color w:val="FF0000"/>
                <w:sz w:val="16"/>
                <w:szCs w:val="16"/>
              </w:rPr>
            </w:pPr>
          </w:p>
        </w:tc>
      </w:tr>
      <w:tr w:rsidR="001D7247" w:rsidRPr="00AB0B93" w14:paraId="34738105" w14:textId="77777777" w:rsidTr="00886E1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926" w:type="dxa"/>
            <w:gridSpan w:val="3"/>
            <w:noWrap/>
            <w:vAlign w:val="center"/>
            <w:hideMark/>
          </w:tcPr>
          <w:p w14:paraId="76CB9E3D" w14:textId="77777777" w:rsidR="001D7247" w:rsidRPr="00886E15" w:rsidRDefault="001D7247" w:rsidP="00F056F4">
            <w:pPr>
              <w:rPr>
                <w:rFonts w:eastAsia="Times New Roman" w:cs="Calibri"/>
                <w:b w:val="0"/>
                <w:i/>
                <w:iCs/>
                <w:noProof w:val="0"/>
                <w:color w:val="000000"/>
                <w:sz w:val="16"/>
                <w:szCs w:val="16"/>
                <w:highlight w:val="yellow"/>
              </w:rPr>
            </w:pPr>
            <w:r w:rsidRPr="00886E15">
              <w:rPr>
                <w:rFonts w:eastAsia="Times New Roman" w:cs="Calibri"/>
                <w:i/>
                <w:iCs/>
                <w:noProof w:val="0"/>
                <w:color w:val="000000"/>
                <w:sz w:val="16"/>
                <w:szCs w:val="16"/>
                <w:highlight w:val="yellow"/>
              </w:rPr>
              <w:t xml:space="preserve">IA &amp; EA Execution: Highly Satisfactory (HS), Satisfactory (S) Moderately Satisfactory (MS), Moderately Unsatisfactory (MU), </w:t>
            </w:r>
          </w:p>
          <w:p w14:paraId="7C827947" w14:textId="77777777" w:rsidR="001D7247" w:rsidRPr="00886E15" w:rsidRDefault="001D7247" w:rsidP="00F056F4">
            <w:pPr>
              <w:rPr>
                <w:rFonts w:eastAsia="Times New Roman" w:cs="Calibri"/>
                <w:i/>
                <w:iCs/>
                <w:noProof w:val="0"/>
                <w:color w:val="FF0000"/>
                <w:sz w:val="16"/>
                <w:szCs w:val="16"/>
                <w:highlight w:val="yellow"/>
              </w:rPr>
            </w:pPr>
            <w:r w:rsidRPr="00886E15">
              <w:rPr>
                <w:rFonts w:eastAsia="Times New Roman" w:cs="Calibri"/>
                <w:i/>
                <w:iCs/>
                <w:noProof w:val="0"/>
                <w:color w:val="000000"/>
                <w:sz w:val="16"/>
                <w:szCs w:val="16"/>
                <w:highlight w:val="yellow"/>
              </w:rPr>
              <w:t>Unsatisfactory (U), Highly Unsatisfactory (HU)</w:t>
            </w:r>
          </w:p>
        </w:tc>
      </w:tr>
      <w:tr w:rsidR="001D7247" w:rsidRPr="00AB0B93" w14:paraId="36E1EA02" w14:textId="77777777" w:rsidTr="00886E15">
        <w:trPr>
          <w:trHeight w:val="507"/>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E2969C4" w14:textId="77777777" w:rsidR="001D7247" w:rsidRPr="00886E15" w:rsidRDefault="001D7247" w:rsidP="00F056F4">
            <w:pPr>
              <w:rPr>
                <w:rFonts w:eastAsia="Times New Roman" w:cs="Calibri"/>
                <w:noProof w:val="0"/>
                <w:color w:val="000000"/>
                <w:sz w:val="16"/>
                <w:szCs w:val="16"/>
              </w:rPr>
            </w:pPr>
            <w:r w:rsidRPr="00886E15">
              <w:rPr>
                <w:rFonts w:eastAsia="Times New Roman" w:cs="Calibri"/>
                <w:noProof w:val="0"/>
                <w:color w:val="000000"/>
                <w:sz w:val="16"/>
                <w:szCs w:val="16"/>
              </w:rPr>
              <w:t>Overall Quality of Project Implementation/Execution</w:t>
            </w:r>
          </w:p>
        </w:tc>
        <w:tc>
          <w:tcPr>
            <w:tcW w:w="0" w:type="dxa"/>
            <w:noWrap/>
            <w:vAlign w:val="center"/>
            <w:hideMark/>
          </w:tcPr>
          <w:p w14:paraId="25CB72F3" w14:textId="77777777" w:rsidR="001D7247" w:rsidRPr="00886E15" w:rsidRDefault="001D7247" w:rsidP="00F056F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S</w:t>
            </w:r>
          </w:p>
        </w:tc>
        <w:tc>
          <w:tcPr>
            <w:tcW w:w="4971" w:type="dxa"/>
            <w:vAlign w:val="center"/>
            <w:hideMark/>
          </w:tcPr>
          <w:p w14:paraId="09059997" w14:textId="05DD67CD" w:rsidR="001D7247" w:rsidRPr="00886E15" w:rsidRDefault="001B1F07" w:rsidP="00F056F4">
            <w:pPr>
              <w:jc w:val="both"/>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16"/>
                <w:szCs w:val="16"/>
              </w:rPr>
            </w:pPr>
            <w:r w:rsidRPr="00AB0B93">
              <w:rPr>
                <w:rFonts w:eastAsia="Times New Roman" w:cs="Calibri"/>
                <w:noProof w:val="0"/>
                <w:color w:val="000000"/>
                <w:sz w:val="16"/>
                <w:szCs w:val="16"/>
              </w:rPr>
              <w:t>Delays</w:t>
            </w:r>
            <w:r w:rsidR="001D7247" w:rsidRPr="00886E15">
              <w:rPr>
                <w:rFonts w:eastAsia="Times New Roman" w:cs="Calibri"/>
                <w:noProof w:val="0"/>
                <w:color w:val="000000"/>
                <w:sz w:val="16"/>
                <w:szCs w:val="16"/>
              </w:rPr>
              <w:t xml:space="preserve"> due to administration processes.</w:t>
            </w:r>
          </w:p>
        </w:tc>
      </w:tr>
      <w:tr w:rsidR="001D7247" w:rsidRPr="00AB0B93" w14:paraId="5C6C9269" w14:textId="77777777" w:rsidTr="00886E15">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3DB1264" w14:textId="77777777" w:rsidR="001D7247" w:rsidRPr="00886E15" w:rsidRDefault="001D7247" w:rsidP="00F056F4">
            <w:pPr>
              <w:rPr>
                <w:rFonts w:eastAsia="Times New Roman" w:cs="Calibri"/>
                <w:noProof w:val="0"/>
                <w:color w:val="000000"/>
                <w:sz w:val="16"/>
                <w:szCs w:val="16"/>
              </w:rPr>
            </w:pPr>
            <w:r w:rsidRPr="00886E15">
              <w:rPr>
                <w:rFonts w:eastAsia="Times New Roman" w:cs="Calibri"/>
                <w:noProof w:val="0"/>
                <w:color w:val="000000"/>
                <w:sz w:val="16"/>
                <w:szCs w:val="16"/>
              </w:rPr>
              <w:t>Implementing Agency Execution</w:t>
            </w:r>
          </w:p>
        </w:tc>
        <w:tc>
          <w:tcPr>
            <w:tcW w:w="0" w:type="dxa"/>
            <w:noWrap/>
            <w:vAlign w:val="center"/>
            <w:hideMark/>
          </w:tcPr>
          <w:p w14:paraId="565D3AA1" w14:textId="77777777" w:rsidR="001D7247" w:rsidRPr="00886E15" w:rsidRDefault="001D7247" w:rsidP="00F056F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S</w:t>
            </w:r>
          </w:p>
        </w:tc>
        <w:tc>
          <w:tcPr>
            <w:tcW w:w="4971" w:type="dxa"/>
            <w:vAlign w:val="center"/>
            <w:hideMark/>
          </w:tcPr>
          <w:p w14:paraId="519F0416" w14:textId="48D78673" w:rsidR="001D7247" w:rsidRPr="00886E15" w:rsidRDefault="001D7247" w:rsidP="00F056F4">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As per prodoc</w:t>
            </w:r>
          </w:p>
        </w:tc>
      </w:tr>
      <w:tr w:rsidR="001D7247" w:rsidRPr="00AB0B93" w14:paraId="53CF4F10" w14:textId="77777777" w:rsidTr="00886E15">
        <w:trPr>
          <w:trHeight w:val="467"/>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C39BEDB" w14:textId="77777777" w:rsidR="001D7247" w:rsidRPr="00886E15" w:rsidRDefault="001D7247" w:rsidP="00F056F4">
            <w:pPr>
              <w:rPr>
                <w:rFonts w:eastAsia="Times New Roman" w:cs="Calibri"/>
                <w:noProof w:val="0"/>
                <w:color w:val="000000"/>
                <w:sz w:val="16"/>
                <w:szCs w:val="16"/>
              </w:rPr>
            </w:pPr>
            <w:r w:rsidRPr="00886E15">
              <w:rPr>
                <w:rFonts w:eastAsia="Times New Roman" w:cs="Calibri"/>
                <w:noProof w:val="0"/>
                <w:color w:val="000000"/>
                <w:sz w:val="16"/>
                <w:szCs w:val="16"/>
              </w:rPr>
              <w:t>Executing Agency Execution</w:t>
            </w:r>
          </w:p>
        </w:tc>
        <w:tc>
          <w:tcPr>
            <w:tcW w:w="0" w:type="dxa"/>
            <w:noWrap/>
            <w:vAlign w:val="center"/>
            <w:hideMark/>
          </w:tcPr>
          <w:p w14:paraId="5E5BA2EF" w14:textId="77777777" w:rsidR="001D7247" w:rsidRPr="00886E15" w:rsidRDefault="001D7247" w:rsidP="00F056F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S</w:t>
            </w:r>
          </w:p>
        </w:tc>
        <w:tc>
          <w:tcPr>
            <w:tcW w:w="4971" w:type="dxa"/>
            <w:vAlign w:val="center"/>
            <w:hideMark/>
          </w:tcPr>
          <w:p w14:paraId="7C86A0AF" w14:textId="73911FF1" w:rsidR="001D7247" w:rsidRPr="00886E15" w:rsidRDefault="001D7247" w:rsidP="00886E15">
            <w:pPr>
              <w:jc w:val="both"/>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 xml:space="preserve">Results </w:t>
            </w:r>
            <w:r w:rsidR="00F056F4" w:rsidRPr="00886E15">
              <w:rPr>
                <w:rFonts w:eastAsia="Times New Roman" w:cs="Calibri"/>
                <w:noProof w:val="0"/>
                <w:color w:val="000000"/>
                <w:sz w:val="16"/>
                <w:szCs w:val="16"/>
              </w:rPr>
              <w:t>beyond prodoc expectations, but with delays by administration processes</w:t>
            </w:r>
            <w:r w:rsidRPr="00886E15">
              <w:rPr>
                <w:rFonts w:eastAsia="Times New Roman" w:cs="Calibri"/>
                <w:noProof w:val="0"/>
                <w:color w:val="000000"/>
                <w:sz w:val="16"/>
                <w:szCs w:val="16"/>
              </w:rPr>
              <w:t>.</w:t>
            </w:r>
          </w:p>
        </w:tc>
      </w:tr>
      <w:tr w:rsidR="001D7247" w:rsidRPr="00AB0B93" w14:paraId="7E0DCEC0" w14:textId="77777777" w:rsidTr="00886E1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926" w:type="dxa"/>
            <w:gridSpan w:val="3"/>
            <w:noWrap/>
            <w:vAlign w:val="center"/>
            <w:hideMark/>
          </w:tcPr>
          <w:p w14:paraId="5318EB75" w14:textId="77777777" w:rsidR="001D7247" w:rsidRPr="00886E15" w:rsidRDefault="001D7247" w:rsidP="00F056F4">
            <w:pPr>
              <w:rPr>
                <w:rFonts w:eastAsia="Times New Roman" w:cs="Calibri"/>
                <w:b w:val="0"/>
                <w:bCs w:val="0"/>
                <w:i/>
                <w:iCs/>
                <w:noProof w:val="0"/>
                <w:color w:val="FF0000"/>
                <w:sz w:val="16"/>
                <w:szCs w:val="16"/>
                <w:highlight w:val="yellow"/>
              </w:rPr>
            </w:pPr>
            <w:r w:rsidRPr="00886E15">
              <w:rPr>
                <w:noProof w:val="0"/>
                <w:highlight w:val="yellow"/>
              </w:rPr>
              <w:t xml:space="preserve"> </w:t>
            </w:r>
            <w:r w:rsidRPr="00886E15">
              <w:rPr>
                <w:rFonts w:eastAsia="Times New Roman" w:cs="Calibri"/>
                <w:i/>
                <w:iCs/>
                <w:noProof w:val="0"/>
                <w:color w:val="000000"/>
                <w:sz w:val="16"/>
                <w:szCs w:val="16"/>
                <w:highlight w:val="yellow"/>
              </w:rPr>
              <w:t>Outcomes:  Highly Satisfactory (HS), Satisfactory (S) Moderately Satisfactory (MS), Moderately Unsatisfactory (MU), Unsatisfactory (U), Highly Unsatisfactory (HU)</w:t>
            </w:r>
          </w:p>
        </w:tc>
      </w:tr>
      <w:tr w:rsidR="001D7247" w:rsidRPr="00AB0B93" w14:paraId="3A19705B" w14:textId="77777777" w:rsidTr="00886E15">
        <w:trPr>
          <w:trHeight w:val="442"/>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2C1A77D" w14:textId="77777777" w:rsidR="001D7247" w:rsidRPr="00886E15" w:rsidRDefault="001D7247" w:rsidP="00F056F4">
            <w:pPr>
              <w:rPr>
                <w:rFonts w:eastAsia="Times New Roman" w:cs="Calibri"/>
                <w:noProof w:val="0"/>
                <w:color w:val="000000"/>
                <w:sz w:val="16"/>
                <w:szCs w:val="16"/>
              </w:rPr>
            </w:pPr>
            <w:r w:rsidRPr="00886E15">
              <w:rPr>
                <w:rFonts w:eastAsia="Times New Roman" w:cs="Calibri"/>
                <w:noProof w:val="0"/>
                <w:color w:val="000000"/>
                <w:sz w:val="16"/>
                <w:szCs w:val="16"/>
              </w:rPr>
              <w:t>Overall Quality of Project Outcomes</w:t>
            </w:r>
          </w:p>
        </w:tc>
        <w:tc>
          <w:tcPr>
            <w:tcW w:w="0" w:type="dxa"/>
            <w:noWrap/>
            <w:vAlign w:val="center"/>
            <w:hideMark/>
          </w:tcPr>
          <w:p w14:paraId="0A435D7A" w14:textId="77777777" w:rsidR="001D7247" w:rsidRPr="00886E15" w:rsidRDefault="001D7247" w:rsidP="00F056F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HS</w:t>
            </w:r>
          </w:p>
        </w:tc>
        <w:tc>
          <w:tcPr>
            <w:tcW w:w="4971" w:type="dxa"/>
            <w:vAlign w:val="center"/>
            <w:hideMark/>
          </w:tcPr>
          <w:p w14:paraId="5565B68F" w14:textId="10F70A9D" w:rsidR="001D7247" w:rsidRPr="00886E15" w:rsidRDefault="001D7247" w:rsidP="00F056F4">
            <w:pPr>
              <w:jc w:val="both"/>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i)</w:t>
            </w:r>
            <w:r w:rsidR="00F056F4" w:rsidRPr="00886E15">
              <w:rPr>
                <w:rFonts w:eastAsia="Times New Roman" w:cs="Calibri"/>
                <w:noProof w:val="0"/>
                <w:color w:val="000000"/>
                <w:sz w:val="16"/>
                <w:szCs w:val="16"/>
              </w:rPr>
              <w:t>results above prodoc expectations</w:t>
            </w:r>
            <w:r w:rsidRPr="00886E15">
              <w:rPr>
                <w:rFonts w:eastAsia="Times New Roman" w:cs="Calibri"/>
                <w:noProof w:val="0"/>
                <w:color w:val="000000"/>
                <w:sz w:val="16"/>
                <w:szCs w:val="16"/>
              </w:rPr>
              <w:t xml:space="preserve">; ii) </w:t>
            </w:r>
            <w:r w:rsidR="00F056F4" w:rsidRPr="00886E15">
              <w:rPr>
                <w:rFonts w:eastAsia="Times New Roman" w:cs="Calibri"/>
                <w:noProof w:val="0"/>
                <w:color w:val="000000"/>
                <w:sz w:val="16"/>
                <w:szCs w:val="16"/>
              </w:rPr>
              <w:t>reliable products’ quality control.</w:t>
            </w:r>
          </w:p>
        </w:tc>
      </w:tr>
      <w:tr w:rsidR="001D7247" w:rsidRPr="00AB0B93" w14:paraId="7BE10D61" w14:textId="77777777" w:rsidTr="00886E1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CF815D1" w14:textId="77777777" w:rsidR="001D7247" w:rsidRPr="00886E15" w:rsidRDefault="001D7247" w:rsidP="00F056F4">
            <w:pPr>
              <w:rPr>
                <w:rFonts w:eastAsia="Times New Roman" w:cs="Calibri"/>
                <w:noProof w:val="0"/>
                <w:color w:val="000000"/>
                <w:sz w:val="16"/>
                <w:szCs w:val="16"/>
              </w:rPr>
            </w:pPr>
            <w:r w:rsidRPr="00886E15">
              <w:rPr>
                <w:rFonts w:eastAsia="Times New Roman" w:cs="Calibri"/>
                <w:noProof w:val="0"/>
                <w:color w:val="000000"/>
                <w:sz w:val="16"/>
                <w:szCs w:val="16"/>
              </w:rPr>
              <w:t>Relevance: relevant (R) or not relevant (NR)</w:t>
            </w:r>
          </w:p>
        </w:tc>
        <w:tc>
          <w:tcPr>
            <w:tcW w:w="0" w:type="dxa"/>
            <w:noWrap/>
            <w:vAlign w:val="center"/>
            <w:hideMark/>
          </w:tcPr>
          <w:p w14:paraId="5469ED0F" w14:textId="77777777" w:rsidR="001D7247" w:rsidRPr="00886E15" w:rsidRDefault="001D7247" w:rsidP="00F056F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R</w:t>
            </w:r>
          </w:p>
        </w:tc>
        <w:tc>
          <w:tcPr>
            <w:tcW w:w="4971" w:type="dxa"/>
            <w:vAlign w:val="center"/>
            <w:hideMark/>
          </w:tcPr>
          <w:p w14:paraId="7EB83548" w14:textId="77777777" w:rsidR="001D7247" w:rsidRPr="00886E15" w:rsidRDefault="001D7247" w:rsidP="00F056F4">
            <w:pPr>
              <w:jc w:val="both"/>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val="0"/>
                <w:color w:val="FF0000"/>
                <w:sz w:val="16"/>
                <w:szCs w:val="16"/>
              </w:rPr>
            </w:pPr>
          </w:p>
        </w:tc>
      </w:tr>
      <w:tr w:rsidR="001D7247" w:rsidRPr="00AB0B93" w14:paraId="2FF65A11" w14:textId="77777777" w:rsidTr="00886E15">
        <w:trPr>
          <w:trHeight w:val="132"/>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03CB36C1" w14:textId="77777777" w:rsidR="001D7247" w:rsidRPr="00886E15" w:rsidRDefault="001D7247" w:rsidP="00F056F4">
            <w:pPr>
              <w:rPr>
                <w:rFonts w:eastAsia="Times New Roman" w:cs="Calibri"/>
                <w:noProof w:val="0"/>
                <w:color w:val="000000"/>
                <w:sz w:val="16"/>
                <w:szCs w:val="16"/>
              </w:rPr>
            </w:pPr>
            <w:r w:rsidRPr="00886E15">
              <w:rPr>
                <w:rFonts w:eastAsia="Times New Roman" w:cs="Calibri"/>
                <w:noProof w:val="0"/>
                <w:color w:val="000000"/>
                <w:sz w:val="16"/>
                <w:szCs w:val="16"/>
              </w:rPr>
              <w:t>Effectiveness</w:t>
            </w:r>
          </w:p>
        </w:tc>
        <w:tc>
          <w:tcPr>
            <w:tcW w:w="0" w:type="dxa"/>
            <w:noWrap/>
            <w:vAlign w:val="center"/>
            <w:hideMark/>
          </w:tcPr>
          <w:p w14:paraId="26004EF9" w14:textId="77777777" w:rsidR="001D7247" w:rsidRPr="00886E15" w:rsidRDefault="001D7247" w:rsidP="00F056F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S</w:t>
            </w:r>
          </w:p>
        </w:tc>
        <w:tc>
          <w:tcPr>
            <w:tcW w:w="4971" w:type="dxa"/>
            <w:vAlign w:val="center"/>
            <w:hideMark/>
          </w:tcPr>
          <w:p w14:paraId="74E27D85" w14:textId="0EE225D3" w:rsidR="001D7247" w:rsidRPr="00886E15" w:rsidRDefault="00F056F4" w:rsidP="00F056F4">
            <w:pPr>
              <w:jc w:val="both"/>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Objectives attained with results beyond of what prodoc stipulated</w:t>
            </w:r>
          </w:p>
        </w:tc>
      </w:tr>
      <w:tr w:rsidR="001D7247" w:rsidRPr="00AB0B93" w14:paraId="75713007" w14:textId="77777777" w:rsidTr="00886E15">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8EA16AB" w14:textId="77777777" w:rsidR="001D7247" w:rsidRPr="00886E15" w:rsidRDefault="001D7247" w:rsidP="00F056F4">
            <w:pPr>
              <w:rPr>
                <w:rFonts w:eastAsia="Times New Roman" w:cs="Calibri"/>
                <w:noProof w:val="0"/>
                <w:color w:val="000000"/>
                <w:sz w:val="16"/>
                <w:szCs w:val="16"/>
              </w:rPr>
            </w:pPr>
            <w:r w:rsidRPr="00886E15">
              <w:rPr>
                <w:rFonts w:eastAsia="Times New Roman" w:cs="Calibri"/>
                <w:noProof w:val="0"/>
                <w:color w:val="000000"/>
                <w:sz w:val="16"/>
                <w:szCs w:val="16"/>
              </w:rPr>
              <w:t>Efficiency</w:t>
            </w:r>
          </w:p>
        </w:tc>
        <w:tc>
          <w:tcPr>
            <w:tcW w:w="0" w:type="dxa"/>
            <w:noWrap/>
            <w:vAlign w:val="center"/>
            <w:hideMark/>
          </w:tcPr>
          <w:p w14:paraId="67746573" w14:textId="77777777" w:rsidR="001D7247" w:rsidRPr="00886E15" w:rsidRDefault="001D7247" w:rsidP="00F056F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S</w:t>
            </w:r>
          </w:p>
        </w:tc>
        <w:tc>
          <w:tcPr>
            <w:tcW w:w="4971" w:type="dxa"/>
            <w:vAlign w:val="center"/>
            <w:hideMark/>
          </w:tcPr>
          <w:p w14:paraId="7764E9FB" w14:textId="117B8FF3" w:rsidR="001D7247" w:rsidRPr="00886E15" w:rsidRDefault="00AC5696" w:rsidP="00F056F4">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16"/>
                <w:szCs w:val="16"/>
              </w:rPr>
            </w:pPr>
            <w:r w:rsidRPr="00AB0B93">
              <w:rPr>
                <w:rFonts w:eastAsia="Times New Roman" w:cs="Calibri"/>
                <w:noProof w:val="0"/>
                <w:color w:val="000000"/>
                <w:sz w:val="16"/>
                <w:szCs w:val="16"/>
              </w:rPr>
              <w:t>Appropriate use</w:t>
            </w:r>
            <w:r w:rsidR="00F056F4" w:rsidRPr="00886E15">
              <w:rPr>
                <w:rFonts w:eastAsia="Times New Roman" w:cs="Calibri"/>
                <w:noProof w:val="0"/>
                <w:color w:val="000000"/>
                <w:sz w:val="16"/>
                <w:szCs w:val="16"/>
              </w:rPr>
              <w:t xml:space="preserve"> of project resources and increased by exchange rates.</w:t>
            </w:r>
          </w:p>
        </w:tc>
      </w:tr>
      <w:tr w:rsidR="001D7247" w:rsidRPr="00AB0B93" w14:paraId="17442C36" w14:textId="77777777" w:rsidTr="00886E15">
        <w:trPr>
          <w:trHeight w:val="227"/>
        </w:trPr>
        <w:tc>
          <w:tcPr>
            <w:cnfStyle w:val="001000000000" w:firstRow="0" w:lastRow="0" w:firstColumn="1" w:lastColumn="0" w:oddVBand="0" w:evenVBand="0" w:oddHBand="0" w:evenHBand="0" w:firstRowFirstColumn="0" w:firstRowLastColumn="0" w:lastRowFirstColumn="0" w:lastRowLastColumn="0"/>
            <w:tcW w:w="8926" w:type="dxa"/>
            <w:gridSpan w:val="3"/>
            <w:noWrap/>
            <w:vAlign w:val="center"/>
            <w:hideMark/>
          </w:tcPr>
          <w:p w14:paraId="124C6179" w14:textId="77777777" w:rsidR="001D7247" w:rsidRPr="00886E15" w:rsidRDefault="001D7247" w:rsidP="00F056F4">
            <w:pPr>
              <w:rPr>
                <w:rFonts w:eastAsia="Times New Roman" w:cs="Calibri"/>
                <w:b w:val="0"/>
                <w:bCs w:val="0"/>
                <w:i/>
                <w:iCs/>
                <w:noProof w:val="0"/>
                <w:color w:val="FF0000"/>
                <w:sz w:val="16"/>
                <w:szCs w:val="16"/>
                <w:highlight w:val="yellow"/>
              </w:rPr>
            </w:pPr>
            <w:r w:rsidRPr="00886E15">
              <w:rPr>
                <w:rFonts w:eastAsia="Times New Roman" w:cs="Calibri"/>
                <w:i/>
                <w:iCs/>
                <w:noProof w:val="0"/>
                <w:color w:val="000000"/>
                <w:sz w:val="16"/>
                <w:szCs w:val="16"/>
                <w:highlight w:val="yellow"/>
              </w:rPr>
              <w:t>Sustainability: Likely (L); Moderately Likely (ML); Moderately Unlikely (MU); Unlikely (U).</w:t>
            </w:r>
          </w:p>
        </w:tc>
      </w:tr>
      <w:tr w:rsidR="001D7247" w:rsidRPr="00AB0B93" w14:paraId="57D36B41" w14:textId="77777777" w:rsidTr="00886E15">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D60D182" w14:textId="77777777" w:rsidR="001D7247" w:rsidRPr="00886E15" w:rsidRDefault="001D7247" w:rsidP="00F056F4">
            <w:pPr>
              <w:rPr>
                <w:rFonts w:eastAsia="Times New Roman" w:cs="Calibri"/>
                <w:noProof w:val="0"/>
                <w:color w:val="000000"/>
                <w:sz w:val="16"/>
                <w:szCs w:val="16"/>
              </w:rPr>
            </w:pPr>
            <w:r w:rsidRPr="00886E15">
              <w:rPr>
                <w:rFonts w:eastAsia="Times New Roman" w:cs="Calibri"/>
                <w:noProof w:val="0"/>
                <w:color w:val="000000"/>
                <w:sz w:val="16"/>
                <w:szCs w:val="16"/>
              </w:rPr>
              <w:t>Overall likelihood of risks to Sustainability</w:t>
            </w:r>
          </w:p>
        </w:tc>
        <w:tc>
          <w:tcPr>
            <w:tcW w:w="0" w:type="dxa"/>
            <w:noWrap/>
            <w:vAlign w:val="center"/>
            <w:hideMark/>
          </w:tcPr>
          <w:p w14:paraId="76524369" w14:textId="77777777" w:rsidR="001D7247" w:rsidRPr="00886E15" w:rsidRDefault="001D7247" w:rsidP="00F056F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ML</w:t>
            </w:r>
          </w:p>
        </w:tc>
        <w:tc>
          <w:tcPr>
            <w:tcW w:w="4971" w:type="dxa"/>
            <w:vAlign w:val="center"/>
            <w:hideMark/>
          </w:tcPr>
          <w:p w14:paraId="4CF11585" w14:textId="5701087B" w:rsidR="001D7247" w:rsidRPr="00886E15" w:rsidRDefault="00F056F4" w:rsidP="00886E15">
            <w:pPr>
              <w:pStyle w:val="Prrafodelista"/>
              <w:numPr>
                <w:ilvl w:val="0"/>
                <w:numId w:val="72"/>
              </w:numPr>
              <w:ind w:left="0" w:firstLine="0"/>
              <w:jc w:val="both"/>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 xml:space="preserve">there are risks for the use of project product as regional and local planning tool, due to land and time scales used for scenarios are very large for local and regional use; ii) low priority from government for </w:t>
            </w:r>
            <w:r w:rsidR="00AC5696" w:rsidRPr="00AB0B93">
              <w:rPr>
                <w:rFonts w:eastAsia="Times New Roman" w:cs="Calibri"/>
                <w:noProof w:val="0"/>
                <w:color w:val="000000"/>
                <w:sz w:val="16"/>
                <w:szCs w:val="16"/>
              </w:rPr>
              <w:t>continuing</w:t>
            </w:r>
            <w:r w:rsidRPr="00886E15">
              <w:rPr>
                <w:rFonts w:eastAsia="Times New Roman" w:cs="Calibri"/>
                <w:noProof w:val="0"/>
                <w:color w:val="000000"/>
                <w:sz w:val="16"/>
                <w:szCs w:val="16"/>
              </w:rPr>
              <w:t xml:space="preserve"> TNC follow-up activities; iii) more actors are needed to bring continuity to project results.  </w:t>
            </w:r>
          </w:p>
        </w:tc>
      </w:tr>
      <w:tr w:rsidR="001D7247" w:rsidRPr="00AB0B93" w14:paraId="15D3CEB0" w14:textId="77777777" w:rsidTr="00886E15">
        <w:trPr>
          <w:trHeight w:val="679"/>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64C67194" w14:textId="77777777" w:rsidR="001D7247" w:rsidRPr="00886E15" w:rsidRDefault="001D7247" w:rsidP="00F056F4">
            <w:pPr>
              <w:rPr>
                <w:rFonts w:eastAsia="Times New Roman" w:cs="Calibri"/>
                <w:noProof w:val="0"/>
                <w:color w:val="000000"/>
                <w:sz w:val="16"/>
                <w:szCs w:val="16"/>
              </w:rPr>
            </w:pPr>
            <w:r w:rsidRPr="00886E15">
              <w:rPr>
                <w:rFonts w:eastAsia="Times New Roman" w:cs="Calibri"/>
                <w:noProof w:val="0"/>
                <w:color w:val="000000"/>
                <w:sz w:val="16"/>
                <w:szCs w:val="16"/>
              </w:rPr>
              <w:t>Financial resources</w:t>
            </w:r>
          </w:p>
        </w:tc>
        <w:tc>
          <w:tcPr>
            <w:tcW w:w="0" w:type="dxa"/>
            <w:noWrap/>
            <w:vAlign w:val="center"/>
            <w:hideMark/>
          </w:tcPr>
          <w:p w14:paraId="2C003A38" w14:textId="77777777" w:rsidR="001D7247" w:rsidRPr="00886E15" w:rsidRDefault="001D7247" w:rsidP="00F056F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ML</w:t>
            </w:r>
          </w:p>
        </w:tc>
        <w:tc>
          <w:tcPr>
            <w:tcW w:w="4971" w:type="dxa"/>
            <w:vAlign w:val="center"/>
            <w:hideMark/>
          </w:tcPr>
          <w:p w14:paraId="1FC64F10" w14:textId="6A87A09B" w:rsidR="001D7247" w:rsidRPr="00886E15" w:rsidRDefault="00332B6F" w:rsidP="00886E15">
            <w:pPr>
              <w:jc w:val="both"/>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Noted no additional government resources to provide continuity to activities to prepare the 4</w:t>
            </w:r>
            <w:r w:rsidRPr="00886E15">
              <w:rPr>
                <w:rFonts w:eastAsia="Times New Roman" w:cs="Calibri"/>
                <w:noProof w:val="0"/>
                <w:color w:val="000000"/>
                <w:sz w:val="16"/>
                <w:szCs w:val="16"/>
                <w:vertAlign w:val="superscript"/>
              </w:rPr>
              <w:t>th</w:t>
            </w:r>
            <w:r w:rsidRPr="00886E15">
              <w:rPr>
                <w:rFonts w:eastAsia="Times New Roman" w:cs="Calibri"/>
                <w:noProof w:val="0"/>
                <w:color w:val="000000"/>
                <w:sz w:val="16"/>
                <w:szCs w:val="16"/>
              </w:rPr>
              <w:t xml:space="preserve"> national communication; to improve and adapt methodology to implement regionally and locally. In 2017, there was a nearly 60% reductions in budget for the environmental sector, situation that will </w:t>
            </w:r>
            <w:r w:rsidR="00AC5696" w:rsidRPr="00AB0B93">
              <w:rPr>
                <w:rFonts w:eastAsia="Times New Roman" w:cs="Calibri"/>
                <w:noProof w:val="0"/>
                <w:color w:val="000000"/>
                <w:sz w:val="16"/>
                <w:szCs w:val="16"/>
              </w:rPr>
              <w:t>be maintained</w:t>
            </w:r>
            <w:r w:rsidRPr="00886E15">
              <w:rPr>
                <w:rFonts w:eastAsia="Times New Roman" w:cs="Calibri"/>
                <w:noProof w:val="0"/>
                <w:color w:val="000000"/>
                <w:sz w:val="16"/>
                <w:szCs w:val="16"/>
              </w:rPr>
              <w:t xml:space="preserve"> if oil prices do not increase, and it is estimated that priorities will be </w:t>
            </w:r>
            <w:r w:rsidR="00AC5696" w:rsidRPr="00AB0B93">
              <w:rPr>
                <w:rFonts w:eastAsia="Times New Roman" w:cs="Calibri"/>
                <w:noProof w:val="0"/>
                <w:color w:val="000000"/>
                <w:sz w:val="16"/>
                <w:szCs w:val="16"/>
              </w:rPr>
              <w:t>focused</w:t>
            </w:r>
            <w:r w:rsidRPr="00886E15">
              <w:rPr>
                <w:rFonts w:eastAsia="Times New Roman" w:cs="Calibri"/>
                <w:noProof w:val="0"/>
                <w:color w:val="000000"/>
                <w:sz w:val="16"/>
                <w:szCs w:val="16"/>
              </w:rPr>
              <w:t xml:space="preserve"> in the implementation of peace agreements.    </w:t>
            </w:r>
          </w:p>
        </w:tc>
      </w:tr>
      <w:tr w:rsidR="001D7247" w:rsidRPr="00AB0B93" w14:paraId="1BCDA8DE" w14:textId="77777777" w:rsidTr="00886E15">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9AD006A" w14:textId="77777777" w:rsidR="001D7247" w:rsidRPr="00886E15" w:rsidRDefault="001D7247" w:rsidP="00F056F4">
            <w:pPr>
              <w:rPr>
                <w:rFonts w:eastAsia="Times New Roman" w:cs="Calibri"/>
                <w:noProof w:val="0"/>
                <w:color w:val="000000"/>
                <w:sz w:val="16"/>
                <w:szCs w:val="16"/>
              </w:rPr>
            </w:pPr>
            <w:r w:rsidRPr="00886E15">
              <w:rPr>
                <w:rFonts w:eastAsia="Times New Roman" w:cs="Calibri"/>
                <w:noProof w:val="0"/>
                <w:color w:val="000000"/>
                <w:sz w:val="16"/>
                <w:szCs w:val="16"/>
              </w:rPr>
              <w:t>Socio-economic</w:t>
            </w:r>
          </w:p>
        </w:tc>
        <w:tc>
          <w:tcPr>
            <w:tcW w:w="0" w:type="dxa"/>
            <w:noWrap/>
            <w:vAlign w:val="center"/>
            <w:hideMark/>
          </w:tcPr>
          <w:p w14:paraId="7CF5D179" w14:textId="77777777" w:rsidR="001D7247" w:rsidRPr="00886E15" w:rsidRDefault="001D7247" w:rsidP="00F056F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ML</w:t>
            </w:r>
          </w:p>
        </w:tc>
        <w:tc>
          <w:tcPr>
            <w:tcW w:w="4971" w:type="dxa"/>
            <w:vAlign w:val="center"/>
            <w:hideMark/>
          </w:tcPr>
          <w:p w14:paraId="7D720F9B" w14:textId="426EB062" w:rsidR="001D7247" w:rsidRPr="00886E15" w:rsidRDefault="00332B6F" w:rsidP="00F056F4">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No major changes are expected</w:t>
            </w:r>
          </w:p>
        </w:tc>
      </w:tr>
      <w:tr w:rsidR="001D7247" w:rsidRPr="00AB0B93" w14:paraId="3646D2F9" w14:textId="77777777" w:rsidTr="00886E15">
        <w:trPr>
          <w:trHeight w:val="324"/>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3BD4145B" w14:textId="77777777" w:rsidR="001D7247" w:rsidRPr="00886E15" w:rsidRDefault="001D7247" w:rsidP="00F056F4">
            <w:pPr>
              <w:rPr>
                <w:rFonts w:eastAsia="Times New Roman" w:cs="Calibri"/>
                <w:noProof w:val="0"/>
                <w:color w:val="000000"/>
                <w:sz w:val="16"/>
                <w:szCs w:val="16"/>
              </w:rPr>
            </w:pPr>
            <w:r w:rsidRPr="00886E15">
              <w:rPr>
                <w:rFonts w:eastAsia="Times New Roman" w:cs="Calibri"/>
                <w:noProof w:val="0"/>
                <w:color w:val="000000"/>
                <w:sz w:val="16"/>
                <w:szCs w:val="16"/>
              </w:rPr>
              <w:t>Institutional framework and governance</w:t>
            </w:r>
          </w:p>
        </w:tc>
        <w:tc>
          <w:tcPr>
            <w:tcW w:w="0" w:type="dxa"/>
            <w:noWrap/>
            <w:vAlign w:val="center"/>
            <w:hideMark/>
          </w:tcPr>
          <w:p w14:paraId="521DBA61" w14:textId="77777777" w:rsidR="001D7247" w:rsidRPr="00886E15" w:rsidRDefault="001D7247" w:rsidP="00F056F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L</w:t>
            </w:r>
          </w:p>
        </w:tc>
        <w:tc>
          <w:tcPr>
            <w:tcW w:w="4971" w:type="dxa"/>
            <w:vAlign w:val="center"/>
            <w:hideMark/>
          </w:tcPr>
          <w:p w14:paraId="5983F47A" w14:textId="43B2D348" w:rsidR="001D7247" w:rsidRPr="00886E15" w:rsidRDefault="00332B6F" w:rsidP="00F056F4">
            <w:pPr>
              <w:jc w:val="both"/>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No major changes are expected</w:t>
            </w:r>
          </w:p>
        </w:tc>
      </w:tr>
      <w:tr w:rsidR="001D7247" w:rsidRPr="00AB0B93" w14:paraId="08E67146" w14:textId="77777777" w:rsidTr="00886E15">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6186E73" w14:textId="77777777" w:rsidR="001D7247" w:rsidRPr="00886E15" w:rsidRDefault="001D7247" w:rsidP="00F056F4">
            <w:pPr>
              <w:rPr>
                <w:rFonts w:eastAsia="Times New Roman" w:cs="Calibri"/>
                <w:noProof w:val="0"/>
                <w:color w:val="000000"/>
                <w:sz w:val="16"/>
                <w:szCs w:val="16"/>
              </w:rPr>
            </w:pPr>
            <w:r w:rsidRPr="00886E15">
              <w:rPr>
                <w:rFonts w:eastAsia="Times New Roman" w:cs="Calibri"/>
                <w:noProof w:val="0"/>
                <w:color w:val="000000"/>
                <w:sz w:val="16"/>
                <w:szCs w:val="16"/>
              </w:rPr>
              <w:t>Environmental</w:t>
            </w:r>
          </w:p>
        </w:tc>
        <w:tc>
          <w:tcPr>
            <w:tcW w:w="0" w:type="dxa"/>
            <w:noWrap/>
            <w:vAlign w:val="center"/>
            <w:hideMark/>
          </w:tcPr>
          <w:p w14:paraId="0252235F" w14:textId="77777777" w:rsidR="001D7247" w:rsidRPr="00886E15" w:rsidRDefault="001D7247" w:rsidP="00F056F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L</w:t>
            </w:r>
          </w:p>
        </w:tc>
        <w:tc>
          <w:tcPr>
            <w:tcW w:w="4971" w:type="dxa"/>
            <w:vAlign w:val="center"/>
            <w:hideMark/>
          </w:tcPr>
          <w:p w14:paraId="2423B513" w14:textId="3D6E49BB" w:rsidR="001D7247" w:rsidRPr="00886E15" w:rsidRDefault="00332B6F" w:rsidP="00F056F4">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No major changes are expected</w:t>
            </w:r>
          </w:p>
        </w:tc>
      </w:tr>
      <w:tr w:rsidR="001D7247" w:rsidRPr="00AB0B93" w14:paraId="535984F5" w14:textId="77777777" w:rsidTr="00886E15">
        <w:trPr>
          <w:trHeight w:val="227"/>
        </w:trPr>
        <w:tc>
          <w:tcPr>
            <w:cnfStyle w:val="001000000000" w:firstRow="0" w:lastRow="0" w:firstColumn="1" w:lastColumn="0" w:oddVBand="0" w:evenVBand="0" w:oddHBand="0" w:evenHBand="0" w:firstRowFirstColumn="0" w:firstRowLastColumn="0" w:lastRowFirstColumn="0" w:lastRowLastColumn="0"/>
            <w:tcW w:w="8926" w:type="dxa"/>
            <w:gridSpan w:val="3"/>
            <w:noWrap/>
            <w:vAlign w:val="center"/>
            <w:hideMark/>
          </w:tcPr>
          <w:p w14:paraId="0B944CF8" w14:textId="77777777" w:rsidR="001D7247" w:rsidRPr="00886E15" w:rsidRDefault="001D7247" w:rsidP="00F056F4">
            <w:pPr>
              <w:rPr>
                <w:rFonts w:eastAsia="Times New Roman" w:cs="Calibri"/>
                <w:b w:val="0"/>
                <w:bCs w:val="0"/>
                <w:i/>
                <w:iCs/>
                <w:noProof w:val="0"/>
                <w:color w:val="FF0000"/>
                <w:sz w:val="16"/>
                <w:szCs w:val="16"/>
                <w:highlight w:val="yellow"/>
              </w:rPr>
            </w:pPr>
            <w:r w:rsidRPr="00886E15">
              <w:rPr>
                <w:rFonts w:eastAsia="Times New Roman" w:cs="Calibri"/>
                <w:i/>
                <w:iCs/>
                <w:noProof w:val="0"/>
                <w:color w:val="000000"/>
                <w:sz w:val="16"/>
                <w:szCs w:val="16"/>
                <w:highlight w:val="yellow"/>
              </w:rPr>
              <w:t>Impact: Significant (S), Minimal (M), Negligible (N)</w:t>
            </w:r>
          </w:p>
        </w:tc>
      </w:tr>
      <w:tr w:rsidR="001D7247" w:rsidRPr="00AB0B93" w14:paraId="470A2CFB" w14:textId="77777777" w:rsidTr="00886E1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C4E940E" w14:textId="77777777" w:rsidR="001D7247" w:rsidRPr="00886E15" w:rsidRDefault="001D7247" w:rsidP="00F056F4">
            <w:pPr>
              <w:rPr>
                <w:rFonts w:eastAsia="Times New Roman" w:cs="Calibri"/>
                <w:noProof w:val="0"/>
                <w:color w:val="000000"/>
                <w:sz w:val="16"/>
                <w:szCs w:val="16"/>
              </w:rPr>
            </w:pPr>
            <w:r w:rsidRPr="00886E15">
              <w:rPr>
                <w:rFonts w:eastAsia="Times New Roman" w:cs="Calibri"/>
                <w:noProof w:val="0"/>
                <w:color w:val="000000"/>
                <w:sz w:val="16"/>
                <w:szCs w:val="16"/>
              </w:rPr>
              <w:t>Environmental Status Improvement</w:t>
            </w:r>
          </w:p>
        </w:tc>
        <w:tc>
          <w:tcPr>
            <w:tcW w:w="0" w:type="dxa"/>
            <w:noWrap/>
            <w:vAlign w:val="center"/>
            <w:hideMark/>
          </w:tcPr>
          <w:p w14:paraId="5D92A9E3" w14:textId="77777777" w:rsidR="001D7247" w:rsidRPr="00886E15" w:rsidRDefault="001D7247" w:rsidP="00F056F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S</w:t>
            </w:r>
          </w:p>
        </w:tc>
        <w:tc>
          <w:tcPr>
            <w:tcW w:w="4971" w:type="dxa"/>
            <w:vAlign w:val="center"/>
            <w:hideMark/>
          </w:tcPr>
          <w:p w14:paraId="5E8C4A45" w14:textId="61AF6031" w:rsidR="001D7247" w:rsidRPr="00886E15" w:rsidRDefault="004A1E42" w:rsidP="00886E15">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 xml:space="preserve">Considering that improvement is </w:t>
            </w:r>
            <w:r w:rsidR="00AC5696" w:rsidRPr="00AB0B93">
              <w:rPr>
                <w:rFonts w:eastAsia="Times New Roman" w:cs="Calibri"/>
                <w:noProof w:val="0"/>
                <w:color w:val="000000"/>
                <w:sz w:val="16"/>
                <w:szCs w:val="16"/>
              </w:rPr>
              <w:t>referred</w:t>
            </w:r>
            <w:r w:rsidRPr="00886E15">
              <w:rPr>
                <w:rFonts w:eastAsia="Times New Roman" w:cs="Calibri"/>
                <w:noProof w:val="0"/>
                <w:color w:val="000000"/>
                <w:sz w:val="16"/>
                <w:szCs w:val="16"/>
              </w:rPr>
              <w:t xml:space="preserve"> to better understanding </w:t>
            </w:r>
            <w:r w:rsidR="00196244" w:rsidRPr="00886E15">
              <w:rPr>
                <w:rFonts w:eastAsia="Times New Roman" w:cs="Calibri"/>
                <w:noProof w:val="0"/>
                <w:color w:val="000000"/>
                <w:sz w:val="16"/>
                <w:szCs w:val="16"/>
              </w:rPr>
              <w:t>on</w:t>
            </w:r>
            <w:r w:rsidRPr="00886E15">
              <w:rPr>
                <w:rFonts w:eastAsia="Times New Roman" w:cs="Calibri"/>
                <w:noProof w:val="0"/>
                <w:color w:val="000000"/>
                <w:sz w:val="16"/>
                <w:szCs w:val="16"/>
              </w:rPr>
              <w:t xml:space="preserve"> </w:t>
            </w:r>
            <w:r w:rsidR="00196244" w:rsidRPr="00886E15">
              <w:rPr>
                <w:rFonts w:eastAsia="Times New Roman" w:cs="Calibri"/>
                <w:noProof w:val="0"/>
                <w:color w:val="000000"/>
                <w:sz w:val="16"/>
                <w:szCs w:val="16"/>
              </w:rPr>
              <w:t xml:space="preserve">climate change </w:t>
            </w:r>
            <w:r w:rsidRPr="00886E15">
              <w:rPr>
                <w:rFonts w:eastAsia="Times New Roman" w:cs="Calibri"/>
                <w:noProof w:val="0"/>
                <w:color w:val="000000"/>
                <w:sz w:val="16"/>
                <w:szCs w:val="16"/>
              </w:rPr>
              <w:t>effects</w:t>
            </w:r>
            <w:r w:rsidR="00196244" w:rsidRPr="00886E15">
              <w:rPr>
                <w:rFonts w:eastAsia="Times New Roman" w:cs="Calibri"/>
                <w:noProof w:val="0"/>
                <w:color w:val="000000"/>
                <w:sz w:val="16"/>
                <w:szCs w:val="16"/>
              </w:rPr>
              <w:t xml:space="preserve"> and GHG emission sources existing in the country.</w:t>
            </w:r>
            <w:r w:rsidRPr="00886E15">
              <w:rPr>
                <w:rFonts w:eastAsia="Times New Roman" w:cs="Calibri"/>
                <w:noProof w:val="0"/>
                <w:color w:val="000000"/>
                <w:sz w:val="16"/>
                <w:szCs w:val="16"/>
              </w:rPr>
              <w:t xml:space="preserve"> </w:t>
            </w:r>
          </w:p>
        </w:tc>
      </w:tr>
      <w:tr w:rsidR="001D7247" w:rsidRPr="00AB0B93" w14:paraId="40D0BA63" w14:textId="77777777" w:rsidTr="00886E15">
        <w:trPr>
          <w:trHeight w:val="247"/>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6C6C72F2" w14:textId="77777777" w:rsidR="001D7247" w:rsidRPr="00886E15" w:rsidRDefault="001D7247" w:rsidP="00F056F4">
            <w:pPr>
              <w:rPr>
                <w:rFonts w:eastAsia="Times New Roman" w:cs="Calibri"/>
                <w:noProof w:val="0"/>
                <w:color w:val="000000"/>
                <w:sz w:val="16"/>
                <w:szCs w:val="16"/>
              </w:rPr>
            </w:pPr>
            <w:r w:rsidRPr="00886E15">
              <w:rPr>
                <w:rFonts w:eastAsia="Times New Roman" w:cs="Calibri"/>
                <w:noProof w:val="0"/>
                <w:color w:val="000000"/>
                <w:sz w:val="16"/>
                <w:szCs w:val="16"/>
              </w:rPr>
              <w:t>Environmental Stress Reduction</w:t>
            </w:r>
          </w:p>
        </w:tc>
        <w:tc>
          <w:tcPr>
            <w:tcW w:w="0" w:type="dxa"/>
            <w:noWrap/>
            <w:vAlign w:val="center"/>
            <w:hideMark/>
          </w:tcPr>
          <w:p w14:paraId="17829EFC" w14:textId="77777777" w:rsidR="001D7247" w:rsidRPr="00886E15" w:rsidRDefault="001D7247" w:rsidP="00F056F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S</w:t>
            </w:r>
          </w:p>
        </w:tc>
        <w:tc>
          <w:tcPr>
            <w:tcW w:w="4971" w:type="dxa"/>
            <w:vAlign w:val="center"/>
            <w:hideMark/>
          </w:tcPr>
          <w:p w14:paraId="0919E0C6" w14:textId="7C888A3F" w:rsidR="001D7247" w:rsidRPr="00886E15" w:rsidRDefault="00196244" w:rsidP="00886E15">
            <w:pPr>
              <w:jc w:val="both"/>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 xml:space="preserve">Considering reductions in stress is </w:t>
            </w:r>
            <w:r w:rsidR="00AC5696" w:rsidRPr="00AB0B93">
              <w:rPr>
                <w:rFonts w:eastAsia="Times New Roman" w:cs="Calibri"/>
                <w:noProof w:val="0"/>
                <w:color w:val="000000"/>
                <w:sz w:val="16"/>
                <w:szCs w:val="16"/>
              </w:rPr>
              <w:t>referred</w:t>
            </w:r>
            <w:r w:rsidRPr="00886E15">
              <w:rPr>
                <w:rFonts w:eastAsia="Times New Roman" w:cs="Calibri"/>
                <w:noProof w:val="0"/>
                <w:color w:val="000000"/>
                <w:sz w:val="16"/>
                <w:szCs w:val="16"/>
              </w:rPr>
              <w:t xml:space="preserve"> to the best understanding of climate change effects and sources of GHG emissions in the country.</w:t>
            </w:r>
          </w:p>
        </w:tc>
      </w:tr>
      <w:tr w:rsidR="001D7247" w:rsidRPr="00AB0B93" w14:paraId="2CAB0CE2" w14:textId="77777777" w:rsidTr="00886E1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28B331F" w14:textId="77777777" w:rsidR="001D7247" w:rsidRPr="00886E15" w:rsidRDefault="001D7247" w:rsidP="00F056F4">
            <w:pPr>
              <w:rPr>
                <w:rFonts w:eastAsia="Times New Roman" w:cs="Calibri"/>
                <w:noProof w:val="0"/>
                <w:color w:val="000000"/>
                <w:sz w:val="16"/>
                <w:szCs w:val="16"/>
              </w:rPr>
            </w:pPr>
            <w:r w:rsidRPr="00886E15">
              <w:rPr>
                <w:rFonts w:eastAsia="Times New Roman" w:cs="Calibri"/>
                <w:noProof w:val="0"/>
                <w:color w:val="000000"/>
                <w:sz w:val="16"/>
                <w:szCs w:val="16"/>
              </w:rPr>
              <w:t>Progress towards stress/status change</w:t>
            </w:r>
          </w:p>
        </w:tc>
        <w:tc>
          <w:tcPr>
            <w:tcW w:w="0" w:type="dxa"/>
            <w:noWrap/>
            <w:vAlign w:val="center"/>
            <w:hideMark/>
          </w:tcPr>
          <w:p w14:paraId="5134E6DB" w14:textId="77777777" w:rsidR="001D7247" w:rsidRPr="00886E15" w:rsidRDefault="001D7247" w:rsidP="00F056F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S</w:t>
            </w:r>
          </w:p>
        </w:tc>
        <w:tc>
          <w:tcPr>
            <w:tcW w:w="4971" w:type="dxa"/>
            <w:vAlign w:val="center"/>
            <w:hideMark/>
          </w:tcPr>
          <w:p w14:paraId="56C94888" w14:textId="7A3C3E4A" w:rsidR="00196244" w:rsidRPr="00886E15" w:rsidRDefault="00196244" w:rsidP="00F056F4">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16"/>
                <w:szCs w:val="16"/>
              </w:rPr>
            </w:pPr>
            <w:r w:rsidRPr="00886E15">
              <w:rPr>
                <w:rFonts w:eastAsia="Times New Roman" w:cs="Calibri"/>
                <w:noProof w:val="0"/>
                <w:color w:val="000000"/>
                <w:sz w:val="16"/>
                <w:szCs w:val="16"/>
              </w:rPr>
              <w:t xml:space="preserve">Considering that progress is </w:t>
            </w:r>
            <w:r w:rsidR="00AC5696" w:rsidRPr="00AB0B93">
              <w:rPr>
                <w:rFonts w:eastAsia="Times New Roman" w:cs="Calibri"/>
                <w:noProof w:val="0"/>
                <w:color w:val="000000"/>
                <w:sz w:val="16"/>
                <w:szCs w:val="16"/>
              </w:rPr>
              <w:t>referred</w:t>
            </w:r>
            <w:r w:rsidRPr="00886E15">
              <w:rPr>
                <w:rFonts w:eastAsia="Times New Roman" w:cs="Calibri"/>
                <w:noProof w:val="0"/>
                <w:color w:val="000000"/>
                <w:sz w:val="16"/>
                <w:szCs w:val="16"/>
              </w:rPr>
              <w:t xml:space="preserve"> to that the country has better information available to elaborate plans, actions and policies for dealing with climate change. </w:t>
            </w:r>
          </w:p>
          <w:p w14:paraId="75893B0B" w14:textId="12E7E929" w:rsidR="001D7247" w:rsidRPr="00886E15" w:rsidRDefault="001D7247" w:rsidP="00F056F4">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16"/>
                <w:szCs w:val="16"/>
              </w:rPr>
            </w:pPr>
          </w:p>
        </w:tc>
      </w:tr>
      <w:tr w:rsidR="001D7247" w:rsidRPr="00AB0B93" w14:paraId="15AAC061" w14:textId="77777777" w:rsidTr="00886E15">
        <w:trPr>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391A058E" w14:textId="77777777" w:rsidR="001D7247" w:rsidRPr="00886E15" w:rsidRDefault="001D7247" w:rsidP="00F056F4">
            <w:pPr>
              <w:rPr>
                <w:rFonts w:eastAsia="Times New Roman" w:cs="Calibri"/>
                <w:i/>
                <w:iCs/>
                <w:noProof w:val="0"/>
                <w:color w:val="000000"/>
                <w:sz w:val="16"/>
                <w:szCs w:val="16"/>
              </w:rPr>
            </w:pPr>
            <w:r w:rsidRPr="00886E15">
              <w:rPr>
                <w:rFonts w:eastAsia="Times New Roman" w:cs="Calibri"/>
                <w:i/>
                <w:iCs/>
                <w:noProof w:val="0"/>
                <w:color w:val="000000"/>
                <w:sz w:val="16"/>
                <w:szCs w:val="16"/>
              </w:rPr>
              <w:t>Overall Project results</w:t>
            </w:r>
          </w:p>
        </w:tc>
        <w:tc>
          <w:tcPr>
            <w:tcW w:w="0" w:type="dxa"/>
            <w:noWrap/>
            <w:vAlign w:val="center"/>
            <w:hideMark/>
          </w:tcPr>
          <w:p w14:paraId="3653EF0E" w14:textId="77777777" w:rsidR="001D7247" w:rsidRPr="00886E15" w:rsidRDefault="001D7247" w:rsidP="00F056F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val="0"/>
                <w:color w:val="FF0000"/>
                <w:sz w:val="16"/>
                <w:szCs w:val="16"/>
              </w:rPr>
            </w:pPr>
            <w:r w:rsidRPr="00886E15">
              <w:rPr>
                <w:rFonts w:eastAsia="Times New Roman" w:cs="Calibri"/>
                <w:b/>
                <w:bCs/>
                <w:i/>
                <w:iCs/>
                <w:noProof w:val="0"/>
                <w:color w:val="FF0000"/>
                <w:sz w:val="16"/>
                <w:szCs w:val="16"/>
              </w:rPr>
              <w:t>HS</w:t>
            </w:r>
          </w:p>
        </w:tc>
        <w:tc>
          <w:tcPr>
            <w:tcW w:w="4971" w:type="dxa"/>
            <w:vAlign w:val="center"/>
            <w:hideMark/>
          </w:tcPr>
          <w:p w14:paraId="4D06B717" w14:textId="77777777" w:rsidR="001D7247" w:rsidRPr="00886E15" w:rsidRDefault="001D7247" w:rsidP="00F056F4">
            <w:pPr>
              <w:jc w:val="both"/>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val="0"/>
                <w:color w:val="FF0000"/>
                <w:sz w:val="16"/>
                <w:szCs w:val="16"/>
              </w:rPr>
            </w:pPr>
          </w:p>
        </w:tc>
      </w:tr>
    </w:tbl>
    <w:p w14:paraId="06E7A3CC" w14:textId="63FAF273" w:rsidR="001D7247" w:rsidRPr="00886E15" w:rsidRDefault="001D7247" w:rsidP="00BF7AB7">
      <w:pPr>
        <w:spacing w:after="0" w:line="240" w:lineRule="auto"/>
        <w:rPr>
          <w:i/>
          <w:noProof w:val="0"/>
          <w:sz w:val="20"/>
        </w:rPr>
      </w:pPr>
    </w:p>
    <w:p w14:paraId="61E84942" w14:textId="77777777" w:rsidR="00DF434C" w:rsidRPr="00886E15" w:rsidRDefault="00DF434C" w:rsidP="00DF434C">
      <w:pPr>
        <w:pStyle w:val="Prrafodelista"/>
        <w:keepNext/>
        <w:keepLines/>
        <w:numPr>
          <w:ilvl w:val="0"/>
          <w:numId w:val="1"/>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2139" w:name="_Toc493764565"/>
      <w:bookmarkStart w:id="2140" w:name="_Toc493772854"/>
      <w:bookmarkStart w:id="2141" w:name="_Toc493773476"/>
      <w:bookmarkStart w:id="2142" w:name="_Toc493773783"/>
      <w:bookmarkStart w:id="2143" w:name="_Toc493790688"/>
      <w:bookmarkStart w:id="2144" w:name="_Toc493833803"/>
      <w:bookmarkStart w:id="2145" w:name="_Toc493842154"/>
      <w:bookmarkStart w:id="2146" w:name="_Toc494970488"/>
      <w:bookmarkStart w:id="2147" w:name="_Toc494972572"/>
      <w:bookmarkStart w:id="2148" w:name="_Toc395471114"/>
      <w:bookmarkStart w:id="2149" w:name="_Toc395471815"/>
      <w:bookmarkStart w:id="2150" w:name="_Toc395519593"/>
      <w:bookmarkStart w:id="2151" w:name="_Toc395521209"/>
      <w:bookmarkStart w:id="2152" w:name="_Toc395522380"/>
      <w:bookmarkStart w:id="2153" w:name="_Toc395535064"/>
      <w:bookmarkStart w:id="2154" w:name="_Toc395890506"/>
      <w:bookmarkStart w:id="2155" w:name="_Toc395890619"/>
      <w:bookmarkStart w:id="2156" w:name="_Toc395890725"/>
      <w:bookmarkStart w:id="2157" w:name="_Toc395890825"/>
      <w:bookmarkStart w:id="2158" w:name="_Toc395890988"/>
      <w:bookmarkStart w:id="2159" w:name="_Toc398486422"/>
      <w:bookmarkStart w:id="2160" w:name="_Toc398486535"/>
      <w:bookmarkStart w:id="2161" w:name="_Toc398486642"/>
      <w:bookmarkStart w:id="2162" w:name="_Toc398533817"/>
      <w:bookmarkStart w:id="2163" w:name="_Toc398533924"/>
      <w:bookmarkStart w:id="2164" w:name="_Toc398534037"/>
      <w:bookmarkStart w:id="2165" w:name="_Toc401131975"/>
      <w:bookmarkStart w:id="2166" w:name="_Toc401153524"/>
      <w:bookmarkStart w:id="2167" w:name="_Toc401565389"/>
      <w:bookmarkStart w:id="2168" w:name="_Toc489089406"/>
      <w:bookmarkStart w:id="2169" w:name="_Toc489518630"/>
      <w:bookmarkStart w:id="2170" w:name="_Toc489614938"/>
      <w:bookmarkStart w:id="2171" w:name="_Toc489615332"/>
      <w:bookmarkStart w:id="2172" w:name="_Toc489615477"/>
      <w:bookmarkStart w:id="2173" w:name="_Toc489618650"/>
      <w:bookmarkStart w:id="2174" w:name="_Toc492392014"/>
      <w:bookmarkStart w:id="2175" w:name="_Toc492392543"/>
      <w:bookmarkStart w:id="2176" w:name="_Toc492407178"/>
      <w:bookmarkStart w:id="2177" w:name="_Toc492451895"/>
      <w:bookmarkStart w:id="2178" w:name="_Toc492452361"/>
      <w:bookmarkStart w:id="2179" w:name="_Toc492477823"/>
      <w:bookmarkStart w:id="2180" w:name="_Toc493744896"/>
      <w:bookmarkStart w:id="2181" w:name="_Toc493764666"/>
      <w:bookmarkStart w:id="2182" w:name="_Toc493772955"/>
      <w:bookmarkStart w:id="2183" w:name="_Toc493773577"/>
      <w:bookmarkStart w:id="2184" w:name="_Toc493773884"/>
      <w:bookmarkStart w:id="2185" w:name="_Toc493790789"/>
      <w:bookmarkStart w:id="2186" w:name="_Toc493833904"/>
      <w:bookmarkStart w:id="2187" w:name="_Toc493842255"/>
      <w:bookmarkStart w:id="2188" w:name="_Toc494970589"/>
      <w:bookmarkStart w:id="2189" w:name="_Toc494972673"/>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p>
    <w:p w14:paraId="274F65A9" w14:textId="642650D3" w:rsidR="00DF205A" w:rsidRPr="00886E15" w:rsidRDefault="00AC5696" w:rsidP="00DF434C">
      <w:pPr>
        <w:pStyle w:val="Ttulo2"/>
        <w:numPr>
          <w:ilvl w:val="0"/>
          <w:numId w:val="1"/>
        </w:numPr>
        <w:ind w:left="851" w:hanging="851"/>
        <w:rPr>
          <w:rFonts w:asciiTheme="minorHAnsi" w:hAnsiTheme="minorHAnsi" w:cstheme="minorHAnsi"/>
          <w:noProof w:val="0"/>
        </w:rPr>
      </w:pPr>
      <w:bookmarkStart w:id="2190" w:name="_Toc494972674"/>
      <w:r w:rsidRPr="00886E15">
        <w:rPr>
          <w:rFonts w:asciiTheme="minorHAnsi" w:hAnsiTheme="minorHAnsi" w:cstheme="minorHAnsi"/>
          <w:noProof w:val="0"/>
        </w:rPr>
        <w:t>Conclusions</w:t>
      </w:r>
      <w:r w:rsidR="007D5E5E" w:rsidRPr="00886E15">
        <w:rPr>
          <w:rFonts w:asciiTheme="minorHAnsi" w:hAnsiTheme="minorHAnsi" w:cstheme="minorHAnsi"/>
          <w:noProof w:val="0"/>
        </w:rPr>
        <w:t xml:space="preserve">, </w:t>
      </w:r>
      <w:r w:rsidRPr="00886E15">
        <w:rPr>
          <w:rFonts w:asciiTheme="minorHAnsi" w:hAnsiTheme="minorHAnsi" w:cstheme="minorHAnsi"/>
          <w:noProof w:val="0"/>
        </w:rPr>
        <w:t>recommendations</w:t>
      </w:r>
      <w:r w:rsidR="007D5E5E" w:rsidRPr="00886E15">
        <w:rPr>
          <w:rFonts w:asciiTheme="minorHAnsi" w:hAnsiTheme="minorHAnsi" w:cstheme="minorHAnsi"/>
          <w:noProof w:val="0"/>
        </w:rPr>
        <w:t xml:space="preserve"> and lessons learnt</w:t>
      </w:r>
      <w:bookmarkEnd w:id="2190"/>
    </w:p>
    <w:p w14:paraId="2BFBC176" w14:textId="2342CAF9" w:rsidR="00DC1674" w:rsidRPr="00886E15" w:rsidRDefault="007D5E5E" w:rsidP="00886E15">
      <w:pPr>
        <w:pStyle w:val="Ttulo3"/>
        <w:numPr>
          <w:ilvl w:val="1"/>
          <w:numId w:val="1"/>
        </w:numPr>
        <w:ind w:hanging="810"/>
      </w:pPr>
      <w:bookmarkStart w:id="2191" w:name="_Toc494972675"/>
      <w:r w:rsidRPr="00886E15">
        <w:t xml:space="preserve">General </w:t>
      </w:r>
      <w:r w:rsidR="00AC5696" w:rsidRPr="00886E15">
        <w:t>conclusions</w:t>
      </w:r>
      <w:bookmarkEnd w:id="2191"/>
    </w:p>
    <w:p w14:paraId="67F77EB1" w14:textId="6C570B52" w:rsidR="007D52A4" w:rsidRPr="00886E15" w:rsidRDefault="007D52A4" w:rsidP="0066096B">
      <w:pPr>
        <w:jc w:val="both"/>
        <w:rPr>
          <w:noProof w:val="0"/>
        </w:rPr>
      </w:pPr>
      <w:r w:rsidRPr="00886E15">
        <w:rPr>
          <w:noProof w:val="0"/>
        </w:rPr>
        <w:t xml:space="preserve">At the moment of the final evaluation (July 2017), near 95% of products specified on the prodoc were finished, remaining other 5 documents that are in the process of revision by stakeholders. The </w:t>
      </w:r>
      <w:r w:rsidRPr="00886E15">
        <w:rPr>
          <w:noProof w:val="0"/>
        </w:rPr>
        <w:lastRenderedPageBreak/>
        <w:t xml:space="preserve">deadline for finishing all project products-set by August 16, 2017-, does not appear </w:t>
      </w:r>
      <w:r w:rsidR="00AC5696" w:rsidRPr="00AB0B93">
        <w:rPr>
          <w:noProof w:val="0"/>
        </w:rPr>
        <w:t>proper</w:t>
      </w:r>
      <w:r w:rsidRPr="00886E15">
        <w:rPr>
          <w:noProof w:val="0"/>
        </w:rPr>
        <w:t xml:space="preserve"> </w:t>
      </w:r>
      <w:r w:rsidR="00AC5696" w:rsidRPr="00AB0B93">
        <w:rPr>
          <w:noProof w:val="0"/>
        </w:rPr>
        <w:t>to</w:t>
      </w:r>
      <w:r w:rsidRPr="00886E15">
        <w:rPr>
          <w:noProof w:val="0"/>
        </w:rPr>
        <w:t xml:space="preserve"> make a good project closure (document reviews, printing, </w:t>
      </w:r>
      <w:r w:rsidR="00AC5696" w:rsidRPr="00AB0B93">
        <w:rPr>
          <w:noProof w:val="0"/>
        </w:rPr>
        <w:t>submission</w:t>
      </w:r>
      <w:r w:rsidRPr="00886E15">
        <w:rPr>
          <w:noProof w:val="0"/>
        </w:rPr>
        <w:t xml:space="preserve"> of TNC to convention). As per documentation brought to the evaluator, </w:t>
      </w:r>
      <w:r w:rsidR="00792FEB" w:rsidRPr="00886E15">
        <w:rPr>
          <w:noProof w:val="0"/>
        </w:rPr>
        <w:t xml:space="preserve">the </w:t>
      </w:r>
      <w:r w:rsidRPr="00886E15">
        <w:rPr>
          <w:noProof w:val="0"/>
        </w:rPr>
        <w:t xml:space="preserve">final report for the </w:t>
      </w:r>
      <w:r w:rsidR="00AC5696" w:rsidRPr="00AB0B93">
        <w:rPr>
          <w:noProof w:val="0"/>
        </w:rPr>
        <w:t>implementation</w:t>
      </w:r>
      <w:r w:rsidRPr="00886E15">
        <w:rPr>
          <w:noProof w:val="0"/>
        </w:rPr>
        <w:t xml:space="preserve"> of the project and the document for lessons learnt are still pending.</w:t>
      </w:r>
    </w:p>
    <w:p w14:paraId="6E5D508D" w14:textId="7E89ADAB" w:rsidR="00DF78E8" w:rsidRPr="00886E15" w:rsidRDefault="00DF78E8" w:rsidP="0066096B">
      <w:pPr>
        <w:jc w:val="both"/>
        <w:rPr>
          <w:noProof w:val="0"/>
        </w:rPr>
      </w:pPr>
      <w:r w:rsidRPr="00886E15">
        <w:rPr>
          <w:noProof w:val="0"/>
        </w:rPr>
        <w:t xml:space="preserve">The project team made methodological innovations on calculations for GHG inventory and climate change scenarios, being the first south-american country that implemented the methodological guidelines developed by the IPCC in 2006.  </w:t>
      </w:r>
    </w:p>
    <w:p w14:paraId="50299A40" w14:textId="206719D6" w:rsidR="00DF78E8" w:rsidRPr="00886E15" w:rsidRDefault="00DF78E8" w:rsidP="00906BA8">
      <w:pPr>
        <w:jc w:val="both"/>
        <w:rPr>
          <w:noProof w:val="0"/>
        </w:rPr>
      </w:pPr>
      <w:r w:rsidRPr="00886E15">
        <w:rPr>
          <w:noProof w:val="0"/>
        </w:rPr>
        <w:t>TNC produced relevant knowledge for understanding where emissions are generated and modelling future climate scenarios and their impacts even at municipal level.</w:t>
      </w:r>
    </w:p>
    <w:p w14:paraId="3D30089B" w14:textId="4258EBEC" w:rsidR="00DF78E8" w:rsidRPr="00886E15" w:rsidRDefault="00DF78E8" w:rsidP="0066096B">
      <w:pPr>
        <w:jc w:val="both"/>
        <w:rPr>
          <w:noProof w:val="0"/>
        </w:rPr>
      </w:pPr>
      <w:r w:rsidRPr="00886E15">
        <w:rPr>
          <w:noProof w:val="0"/>
        </w:rPr>
        <w:t xml:space="preserve">The products reached by the project exceeded the expectations set by the project document, either in quality or in the elaboration of other related products, such as the BUR update, educational activities for </w:t>
      </w:r>
      <w:r w:rsidR="00AC5696" w:rsidRPr="00AB0B93">
        <w:rPr>
          <w:noProof w:val="0"/>
        </w:rPr>
        <w:t>Youngs</w:t>
      </w:r>
      <w:r w:rsidRPr="00886E15">
        <w:rPr>
          <w:noProof w:val="0"/>
        </w:rPr>
        <w:t xml:space="preserve">, implementation of a communication strategy, the implementation of surveys revealing the opinion and knowledge of </w:t>
      </w:r>
      <w:r w:rsidR="00AC5696" w:rsidRPr="00AB0B93">
        <w:rPr>
          <w:noProof w:val="0"/>
        </w:rPr>
        <w:t>Colombians</w:t>
      </w:r>
      <w:r w:rsidRPr="00886E15">
        <w:rPr>
          <w:noProof w:val="0"/>
        </w:rPr>
        <w:t xml:space="preserve"> regarding to climate change, and awareness activities, are among most important actions.</w:t>
      </w:r>
    </w:p>
    <w:p w14:paraId="144E4946" w14:textId="7213025B" w:rsidR="00DF78E8" w:rsidRPr="00886E15" w:rsidRDefault="00DF78E8" w:rsidP="0066096B">
      <w:pPr>
        <w:jc w:val="both"/>
        <w:rPr>
          <w:noProof w:val="0"/>
        </w:rPr>
      </w:pPr>
      <w:r w:rsidRPr="00886E15">
        <w:rPr>
          <w:noProof w:val="0"/>
        </w:rPr>
        <w:t xml:space="preserve">The project team did not systematize lessons learnt during the </w:t>
      </w:r>
      <w:r w:rsidR="00AC5696" w:rsidRPr="00AB0B93">
        <w:rPr>
          <w:noProof w:val="0"/>
        </w:rPr>
        <w:t>implementation</w:t>
      </w:r>
      <w:r w:rsidRPr="00886E15">
        <w:rPr>
          <w:noProof w:val="0"/>
        </w:rPr>
        <w:t xml:space="preserve"> of activities and awaited until the project end to make this activity, leading as consequence the loss of institutional memory regarding the elaboration of national communications and stakeholders’ participation.</w:t>
      </w:r>
    </w:p>
    <w:p w14:paraId="7EC17A31" w14:textId="571AB0D0" w:rsidR="00DF78E8" w:rsidRPr="00886E15" w:rsidRDefault="00DF78E8" w:rsidP="00E57BB9">
      <w:pPr>
        <w:jc w:val="both"/>
        <w:rPr>
          <w:noProof w:val="0"/>
        </w:rPr>
      </w:pPr>
      <w:r w:rsidRPr="00886E15">
        <w:rPr>
          <w:noProof w:val="0"/>
        </w:rPr>
        <w:t xml:space="preserve">The </w:t>
      </w:r>
      <w:r w:rsidR="00AC5696" w:rsidRPr="00AB0B93">
        <w:rPr>
          <w:noProof w:val="0"/>
        </w:rPr>
        <w:t>TNC managed</w:t>
      </w:r>
      <w:r w:rsidRPr="00886E15">
        <w:rPr>
          <w:noProof w:val="0"/>
        </w:rPr>
        <w:t xml:space="preserve"> to diminish the lack of stakeholders’ participation shown in the former national communications, thanks to the creation of technical working groups where public and private sectors could participate. However, it is </w:t>
      </w:r>
      <w:r w:rsidR="00AC5696" w:rsidRPr="00AB0B93">
        <w:rPr>
          <w:noProof w:val="0"/>
        </w:rPr>
        <w:t>still</w:t>
      </w:r>
      <w:r w:rsidRPr="00886E15">
        <w:rPr>
          <w:noProof w:val="0"/>
        </w:rPr>
        <w:t xml:space="preserve"> pending further participation of both, regional </w:t>
      </w:r>
      <w:r w:rsidR="00AC5696" w:rsidRPr="00AB0B93">
        <w:rPr>
          <w:noProof w:val="0"/>
        </w:rPr>
        <w:t>and</w:t>
      </w:r>
      <w:r w:rsidRPr="00886E15">
        <w:rPr>
          <w:noProof w:val="0"/>
        </w:rPr>
        <w:t xml:space="preserve"> local </w:t>
      </w:r>
      <w:r w:rsidR="00AC5696" w:rsidRPr="00AB0B93">
        <w:rPr>
          <w:noProof w:val="0"/>
        </w:rPr>
        <w:t>authorities</w:t>
      </w:r>
      <w:r w:rsidRPr="00886E15">
        <w:rPr>
          <w:noProof w:val="0"/>
        </w:rPr>
        <w:t xml:space="preserve"> and civil society organizations.</w:t>
      </w:r>
    </w:p>
    <w:p w14:paraId="6F4F3BA9" w14:textId="0F337980" w:rsidR="00DF78E8" w:rsidRPr="00886E15" w:rsidRDefault="00DF78E8" w:rsidP="00E57BB9">
      <w:pPr>
        <w:jc w:val="both"/>
        <w:rPr>
          <w:noProof w:val="0"/>
        </w:rPr>
      </w:pPr>
      <w:r w:rsidRPr="00886E15">
        <w:rPr>
          <w:noProof w:val="0"/>
        </w:rPr>
        <w:t xml:space="preserve">Vulnerability and risk scenarios developed by the project, estimated at very large temporal and spatial scales are </w:t>
      </w:r>
      <w:r w:rsidR="00AC5696" w:rsidRPr="00AB0B93">
        <w:rPr>
          <w:noProof w:val="0"/>
        </w:rPr>
        <w:t>still</w:t>
      </w:r>
      <w:r w:rsidRPr="00886E15">
        <w:rPr>
          <w:noProof w:val="0"/>
        </w:rPr>
        <w:t xml:space="preserve"> impractical to be used as planning tool at regional and local levels, since needs of </w:t>
      </w:r>
      <w:r w:rsidR="00AC5696" w:rsidRPr="00AB0B93">
        <w:rPr>
          <w:noProof w:val="0"/>
        </w:rPr>
        <w:t>this kind of authorities</w:t>
      </w:r>
      <w:r w:rsidRPr="00886E15">
        <w:rPr>
          <w:noProof w:val="0"/>
        </w:rPr>
        <w:t xml:space="preserve"> require modelling at smaller scales.  </w:t>
      </w:r>
    </w:p>
    <w:p w14:paraId="4ED6BE36" w14:textId="1466745E" w:rsidR="00925432" w:rsidRPr="00886E15" w:rsidRDefault="00925432" w:rsidP="00E57BB9">
      <w:pPr>
        <w:jc w:val="both"/>
        <w:rPr>
          <w:noProof w:val="0"/>
        </w:rPr>
      </w:pPr>
      <w:r w:rsidRPr="00886E15">
        <w:rPr>
          <w:noProof w:val="0"/>
        </w:rPr>
        <w:t xml:space="preserve">Models for vulnerability and scenarios </w:t>
      </w:r>
      <w:r w:rsidR="00AC5696" w:rsidRPr="00AB0B93">
        <w:rPr>
          <w:noProof w:val="0"/>
        </w:rPr>
        <w:t>developed</w:t>
      </w:r>
      <w:r w:rsidRPr="00886E15">
        <w:rPr>
          <w:noProof w:val="0"/>
        </w:rPr>
        <w:t xml:space="preserve"> by the project, need an </w:t>
      </w:r>
      <w:r w:rsidR="00AC5696" w:rsidRPr="00AB0B93">
        <w:rPr>
          <w:noProof w:val="0"/>
        </w:rPr>
        <w:t>important</w:t>
      </w:r>
      <w:r w:rsidRPr="00886E15">
        <w:rPr>
          <w:noProof w:val="0"/>
        </w:rPr>
        <w:t xml:space="preserve"> amount of data for generating and updating the indicators for these models. This information- that </w:t>
      </w:r>
      <w:r w:rsidR="00AC5696" w:rsidRPr="00AB0B93">
        <w:rPr>
          <w:noProof w:val="0"/>
        </w:rPr>
        <w:t>should</w:t>
      </w:r>
      <w:r w:rsidRPr="00886E15">
        <w:rPr>
          <w:noProof w:val="0"/>
        </w:rPr>
        <w:t xml:space="preserve"> be taken by the local authorities from the territories- presents important challenges in terms of knowledge and logistics.</w:t>
      </w:r>
    </w:p>
    <w:p w14:paraId="2FE36550" w14:textId="513A334A" w:rsidR="00925432" w:rsidRPr="00886E15" w:rsidRDefault="00925432" w:rsidP="00E57BB9">
      <w:pPr>
        <w:jc w:val="both"/>
        <w:rPr>
          <w:noProof w:val="0"/>
        </w:rPr>
      </w:pPr>
      <w:r w:rsidRPr="00886E15">
        <w:rPr>
          <w:noProof w:val="0"/>
        </w:rPr>
        <w:t xml:space="preserve">Municipalities and some regional authorities (CAR) are not prepared to understand and absorb both, the TNC methodology and its </w:t>
      </w:r>
      <w:r w:rsidR="00AC5696" w:rsidRPr="00AB0B93">
        <w:rPr>
          <w:noProof w:val="0"/>
        </w:rPr>
        <w:t>conclusions</w:t>
      </w:r>
      <w:r w:rsidRPr="00886E15">
        <w:rPr>
          <w:noProof w:val="0"/>
        </w:rPr>
        <w:t>, thus it is essential to train them and elaborate local indicators compatible with the TNC’s methodology to make land planning.</w:t>
      </w:r>
    </w:p>
    <w:p w14:paraId="709E3A79" w14:textId="190235C8" w:rsidR="005369E1" w:rsidRPr="00886E15" w:rsidRDefault="005369E1" w:rsidP="00E57BB9">
      <w:pPr>
        <w:jc w:val="both"/>
        <w:rPr>
          <w:noProof w:val="0"/>
        </w:rPr>
      </w:pPr>
      <w:r w:rsidRPr="00886E15">
        <w:rPr>
          <w:noProof w:val="0"/>
        </w:rPr>
        <w:t xml:space="preserve">Current training efforts for IDEAM officials are insufficient to continue the improvement and developing of the TNC’ methodology, considering the elaboration of the 4th national communication and BUR update (BUR 2). The subject’s specificity and complexity makes necessary that IDEAM would incorporate the project team into its structure and deploys </w:t>
      </w:r>
      <w:r w:rsidR="00662613" w:rsidRPr="00AB0B93">
        <w:rPr>
          <w:noProof w:val="0"/>
        </w:rPr>
        <w:t>a</w:t>
      </w:r>
      <w:r w:rsidRPr="00886E15">
        <w:rPr>
          <w:noProof w:val="0"/>
        </w:rPr>
        <w:t xml:space="preserve"> specific area for climate change </w:t>
      </w:r>
      <w:r w:rsidR="00AC5696" w:rsidRPr="00AB0B93">
        <w:rPr>
          <w:noProof w:val="0"/>
        </w:rPr>
        <w:t>emphasizing</w:t>
      </w:r>
      <w:r w:rsidRPr="00886E15">
        <w:rPr>
          <w:noProof w:val="0"/>
        </w:rPr>
        <w:t xml:space="preserve"> on the development of methodology and local indicators. Therefore, there exists a risk in the continuity of the IDEAM’s </w:t>
      </w:r>
      <w:r w:rsidR="00AC5696" w:rsidRPr="00AB0B93">
        <w:rPr>
          <w:noProof w:val="0"/>
        </w:rPr>
        <w:t>work on</w:t>
      </w:r>
      <w:r w:rsidRPr="00886E15">
        <w:rPr>
          <w:noProof w:val="0"/>
        </w:rPr>
        <w:t xml:space="preserve"> research and development of </w:t>
      </w:r>
      <w:r w:rsidR="00AC5696" w:rsidRPr="00AB0B93">
        <w:rPr>
          <w:noProof w:val="0"/>
        </w:rPr>
        <w:t>technical</w:t>
      </w:r>
      <w:r w:rsidRPr="00886E15">
        <w:rPr>
          <w:noProof w:val="0"/>
        </w:rPr>
        <w:t xml:space="preserve"> inputs for </w:t>
      </w:r>
      <w:r w:rsidR="00AC5696" w:rsidRPr="00AB0B93">
        <w:rPr>
          <w:noProof w:val="0"/>
        </w:rPr>
        <w:t>decision</w:t>
      </w:r>
      <w:r w:rsidRPr="00886E15">
        <w:rPr>
          <w:noProof w:val="0"/>
        </w:rPr>
        <w:t xml:space="preserve"> making on climate change, at least until the preparation of the 4th national communication in 4 more years.  </w:t>
      </w:r>
    </w:p>
    <w:p w14:paraId="17F068AF" w14:textId="1516FB11" w:rsidR="005369E1" w:rsidRPr="00886E15" w:rsidRDefault="005369E1" w:rsidP="00855F22">
      <w:pPr>
        <w:jc w:val="both"/>
        <w:rPr>
          <w:noProof w:val="0"/>
        </w:rPr>
      </w:pPr>
      <w:r w:rsidRPr="00886E15">
        <w:rPr>
          <w:noProof w:val="0"/>
        </w:rPr>
        <w:lastRenderedPageBreak/>
        <w:t xml:space="preserve">The design of the project presents </w:t>
      </w:r>
      <w:r w:rsidR="00AC5696" w:rsidRPr="00AB0B93">
        <w:rPr>
          <w:noProof w:val="0"/>
        </w:rPr>
        <w:t>deficiencies</w:t>
      </w:r>
      <w:r w:rsidRPr="00886E15">
        <w:rPr>
          <w:noProof w:val="0"/>
        </w:rPr>
        <w:t xml:space="preserve"> for the formulation of objectives, indicators and midterm </w:t>
      </w:r>
      <w:r w:rsidR="00AC5696" w:rsidRPr="00AB0B93">
        <w:rPr>
          <w:noProof w:val="0"/>
        </w:rPr>
        <w:t>targets</w:t>
      </w:r>
      <w:r w:rsidRPr="00886E15">
        <w:rPr>
          <w:noProof w:val="0"/>
        </w:rPr>
        <w:t xml:space="preserve">. The above objectives and indicators are shown as products and not as </w:t>
      </w:r>
      <w:r w:rsidR="00AC5696" w:rsidRPr="00AB0B93">
        <w:rPr>
          <w:noProof w:val="0"/>
        </w:rPr>
        <w:t>results</w:t>
      </w:r>
      <w:r w:rsidRPr="00886E15">
        <w:rPr>
          <w:noProof w:val="0"/>
        </w:rPr>
        <w:t xml:space="preserve"> or desired effects, thus limiting the capacity of M&amp;E of these type of projects, as much in what is </w:t>
      </w:r>
      <w:r w:rsidR="006A2FF2" w:rsidRPr="00AB0B93">
        <w:rPr>
          <w:noProof w:val="0"/>
        </w:rPr>
        <w:t>referring</w:t>
      </w:r>
      <w:r w:rsidRPr="00886E15">
        <w:rPr>
          <w:noProof w:val="0"/>
        </w:rPr>
        <w:t xml:space="preserve"> to their results, effects and impacts.  </w:t>
      </w:r>
    </w:p>
    <w:p w14:paraId="4833F135" w14:textId="008318CF" w:rsidR="005369E1" w:rsidRPr="00886E15" w:rsidRDefault="005369E1" w:rsidP="00855F22">
      <w:pPr>
        <w:jc w:val="both"/>
        <w:rPr>
          <w:noProof w:val="0"/>
        </w:rPr>
      </w:pPr>
      <w:r w:rsidRPr="00886E15">
        <w:rPr>
          <w:noProof w:val="0"/>
        </w:rPr>
        <w:t xml:space="preserve">Expenditures of GEF project funds are US$ 1.63 million by </w:t>
      </w:r>
      <w:r w:rsidR="006A2FF2" w:rsidRPr="00AB0B93">
        <w:rPr>
          <w:noProof w:val="0"/>
        </w:rPr>
        <w:t>July</w:t>
      </w:r>
      <w:r w:rsidRPr="00886E15">
        <w:rPr>
          <w:noProof w:val="0"/>
        </w:rPr>
        <w:t xml:space="preserve"> 2017 (81% from total), remain</w:t>
      </w:r>
      <w:r w:rsidR="006A2FF2">
        <w:rPr>
          <w:noProof w:val="0"/>
        </w:rPr>
        <w:t>in</w:t>
      </w:r>
      <w:r w:rsidRPr="00886E15">
        <w:rPr>
          <w:noProof w:val="0"/>
        </w:rPr>
        <w:t xml:space="preserve">g </w:t>
      </w:r>
      <w:r w:rsidR="006A2FF2" w:rsidRPr="00AB0B93">
        <w:rPr>
          <w:noProof w:val="0"/>
        </w:rPr>
        <w:t>a balance</w:t>
      </w:r>
      <w:r w:rsidRPr="00886E15">
        <w:rPr>
          <w:noProof w:val="0"/>
        </w:rPr>
        <w:t xml:space="preserve"> of US$ 371.861. Expenditures from in cash co-financing </w:t>
      </w:r>
      <w:r w:rsidR="000137D0" w:rsidRPr="00886E15">
        <w:rPr>
          <w:noProof w:val="0"/>
        </w:rPr>
        <w:t>was US$ 254.529 (98% from total), remaining US$ 4.212.</w:t>
      </w:r>
    </w:p>
    <w:p w14:paraId="108832AE" w14:textId="1B0F0533" w:rsidR="001D6662" w:rsidRPr="00886E15" w:rsidRDefault="000137D0" w:rsidP="00E57BB9">
      <w:pPr>
        <w:jc w:val="both"/>
        <w:rPr>
          <w:noProof w:val="0"/>
        </w:rPr>
      </w:pPr>
      <w:r w:rsidRPr="00886E15">
        <w:rPr>
          <w:noProof w:val="0"/>
        </w:rPr>
        <w:t>Almost 30% of the amounts appearing in the UNDP’s ATLAS does not recorded contractor names, situation that goes against transparency of transactions made.</w:t>
      </w:r>
      <w:r w:rsidR="00FC169F" w:rsidRPr="00886E15">
        <w:rPr>
          <w:noProof w:val="0"/>
        </w:rPr>
        <w:t xml:space="preserve"> </w:t>
      </w:r>
    </w:p>
    <w:p w14:paraId="540CF183" w14:textId="77777777" w:rsidR="00BC51E8" w:rsidRPr="00886E15" w:rsidRDefault="00BC51E8" w:rsidP="00886E15">
      <w:pPr>
        <w:pStyle w:val="Prrafodelista"/>
        <w:keepNext/>
        <w:keepLines/>
        <w:numPr>
          <w:ilvl w:val="0"/>
          <w:numId w:val="16"/>
        </w:numPr>
        <w:spacing w:before="40" w:after="40" w:line="240" w:lineRule="auto"/>
        <w:ind w:hanging="720"/>
        <w:contextualSpacing w:val="0"/>
        <w:outlineLvl w:val="1"/>
        <w:rPr>
          <w:rFonts w:asciiTheme="majorHAnsi" w:eastAsiaTheme="majorEastAsia" w:hAnsiTheme="majorHAnsi" w:cstheme="majorBidi"/>
          <w:b/>
          <w:i/>
          <w:noProof w:val="0"/>
          <w:vanish/>
          <w:color w:val="2E74B5" w:themeColor="accent1" w:themeShade="BF"/>
          <w:sz w:val="24"/>
          <w:szCs w:val="24"/>
        </w:rPr>
      </w:pPr>
      <w:bookmarkStart w:id="2192" w:name="_Toc492392017"/>
      <w:bookmarkStart w:id="2193" w:name="_Toc492392546"/>
      <w:bookmarkStart w:id="2194" w:name="_Toc492407181"/>
      <w:bookmarkStart w:id="2195" w:name="_Toc492451898"/>
      <w:bookmarkStart w:id="2196" w:name="_Toc492452364"/>
      <w:bookmarkStart w:id="2197" w:name="_Toc492477826"/>
      <w:bookmarkStart w:id="2198" w:name="_Toc493744899"/>
      <w:bookmarkStart w:id="2199" w:name="_Toc493764669"/>
      <w:bookmarkStart w:id="2200" w:name="_Toc493772958"/>
      <w:bookmarkStart w:id="2201" w:name="_Toc493773580"/>
      <w:bookmarkStart w:id="2202" w:name="_Toc493773887"/>
      <w:bookmarkStart w:id="2203" w:name="_Toc493790792"/>
      <w:bookmarkStart w:id="2204" w:name="_Toc493833907"/>
      <w:bookmarkStart w:id="2205" w:name="_Toc493842258"/>
      <w:bookmarkStart w:id="2206" w:name="_Toc494970592"/>
      <w:bookmarkStart w:id="2207" w:name="_Toc494972676"/>
      <w:bookmarkStart w:id="2208" w:name="_Toc395471818"/>
      <w:bookmarkStart w:id="2209" w:name="_Toc395519596"/>
      <w:bookmarkStart w:id="2210" w:name="_Toc395521212"/>
      <w:bookmarkStart w:id="2211" w:name="_Toc395522383"/>
      <w:bookmarkStart w:id="2212" w:name="_Toc395535067"/>
      <w:bookmarkStart w:id="2213" w:name="_Toc395890509"/>
      <w:bookmarkStart w:id="2214" w:name="_Toc395890622"/>
      <w:bookmarkStart w:id="2215" w:name="_Toc395890728"/>
      <w:bookmarkStart w:id="2216" w:name="_Toc395890828"/>
      <w:bookmarkStart w:id="2217" w:name="_Toc395890991"/>
      <w:bookmarkStart w:id="2218" w:name="_Toc398486425"/>
      <w:bookmarkStart w:id="2219" w:name="_Toc398486538"/>
      <w:bookmarkStart w:id="2220" w:name="_Toc398486645"/>
      <w:bookmarkStart w:id="2221" w:name="_Toc398533820"/>
      <w:bookmarkStart w:id="2222" w:name="_Toc398533927"/>
      <w:bookmarkStart w:id="2223" w:name="_Toc398534040"/>
      <w:bookmarkStart w:id="2224" w:name="_Toc401131978"/>
      <w:bookmarkStart w:id="2225" w:name="_Toc401153527"/>
      <w:bookmarkStart w:id="2226" w:name="_Toc401565392"/>
      <w:bookmarkStart w:id="2227" w:name="_Toc489089409"/>
      <w:bookmarkStart w:id="2228" w:name="_Toc489518633"/>
      <w:bookmarkStart w:id="2229" w:name="_Toc489614941"/>
      <w:bookmarkStart w:id="2230" w:name="_Toc489615335"/>
      <w:bookmarkStart w:id="2231" w:name="_Toc489615480"/>
      <w:bookmarkStart w:id="2232" w:name="_Toc489618653"/>
      <w:bookmarkStart w:id="2233" w:name="_Toc492392018"/>
      <w:bookmarkStart w:id="2234" w:name="_Toc492392547"/>
      <w:bookmarkStart w:id="2235" w:name="_Toc492407182"/>
      <w:bookmarkStart w:id="2236" w:name="_Toc492451899"/>
      <w:bookmarkStart w:id="2237" w:name="_Toc492452365"/>
      <w:bookmarkStart w:id="2238" w:name="_Toc492477827"/>
      <w:bookmarkStart w:id="2239" w:name="_Toc493744900"/>
      <w:bookmarkStart w:id="2240" w:name="_Toc493764670"/>
      <w:bookmarkStart w:id="2241" w:name="_Toc493772959"/>
      <w:bookmarkStart w:id="2242" w:name="_Toc493773581"/>
      <w:bookmarkStart w:id="2243" w:name="_Toc493773888"/>
      <w:bookmarkStart w:id="2244" w:name="_Toc493790793"/>
      <w:bookmarkStart w:id="2245" w:name="_Toc493833908"/>
      <w:bookmarkStart w:id="2246" w:name="_Toc493842259"/>
      <w:bookmarkStart w:id="2247" w:name="_Toc494970593"/>
      <w:bookmarkStart w:id="2248" w:name="_Toc494972677"/>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p>
    <w:p w14:paraId="0F9A0031" w14:textId="77777777" w:rsidR="00BC51E8" w:rsidRPr="00886E15" w:rsidRDefault="00BC51E8" w:rsidP="00886E15">
      <w:pPr>
        <w:pStyle w:val="Prrafodelista"/>
        <w:keepNext/>
        <w:keepLines/>
        <w:numPr>
          <w:ilvl w:val="0"/>
          <w:numId w:val="16"/>
        </w:numPr>
        <w:spacing w:before="40" w:after="40" w:line="240" w:lineRule="auto"/>
        <w:contextualSpacing w:val="0"/>
        <w:outlineLvl w:val="1"/>
        <w:rPr>
          <w:rFonts w:asciiTheme="majorHAnsi" w:eastAsiaTheme="majorEastAsia" w:hAnsiTheme="majorHAnsi" w:cstheme="majorBidi"/>
          <w:b/>
          <w:i/>
          <w:noProof w:val="0"/>
          <w:vanish/>
          <w:color w:val="2E74B5" w:themeColor="accent1" w:themeShade="BF"/>
          <w:sz w:val="24"/>
          <w:szCs w:val="24"/>
        </w:rPr>
      </w:pPr>
      <w:bookmarkStart w:id="2249" w:name="_Toc395471819"/>
      <w:bookmarkStart w:id="2250" w:name="_Toc395519597"/>
      <w:bookmarkStart w:id="2251" w:name="_Toc395521213"/>
      <w:bookmarkStart w:id="2252" w:name="_Toc395522384"/>
      <w:bookmarkStart w:id="2253" w:name="_Toc395535068"/>
      <w:bookmarkStart w:id="2254" w:name="_Toc395890510"/>
      <w:bookmarkStart w:id="2255" w:name="_Toc395890623"/>
      <w:bookmarkStart w:id="2256" w:name="_Toc395890729"/>
      <w:bookmarkStart w:id="2257" w:name="_Toc395890829"/>
      <w:bookmarkStart w:id="2258" w:name="_Toc395890992"/>
      <w:bookmarkStart w:id="2259" w:name="_Toc398486426"/>
      <w:bookmarkStart w:id="2260" w:name="_Toc398486539"/>
      <w:bookmarkStart w:id="2261" w:name="_Toc398486646"/>
      <w:bookmarkStart w:id="2262" w:name="_Toc398533821"/>
      <w:bookmarkStart w:id="2263" w:name="_Toc398533928"/>
      <w:bookmarkStart w:id="2264" w:name="_Toc398534041"/>
      <w:bookmarkStart w:id="2265" w:name="_Toc401131979"/>
      <w:bookmarkStart w:id="2266" w:name="_Toc401153528"/>
      <w:bookmarkStart w:id="2267" w:name="_Toc401565393"/>
      <w:bookmarkStart w:id="2268" w:name="_Toc489089410"/>
      <w:bookmarkStart w:id="2269" w:name="_Toc489518634"/>
      <w:bookmarkStart w:id="2270" w:name="_Toc489614942"/>
      <w:bookmarkStart w:id="2271" w:name="_Toc489615336"/>
      <w:bookmarkStart w:id="2272" w:name="_Toc489615481"/>
      <w:bookmarkStart w:id="2273" w:name="_Toc489618654"/>
      <w:bookmarkStart w:id="2274" w:name="_Toc492392019"/>
      <w:bookmarkStart w:id="2275" w:name="_Toc492392548"/>
      <w:bookmarkStart w:id="2276" w:name="_Toc492407183"/>
      <w:bookmarkStart w:id="2277" w:name="_Toc492451900"/>
      <w:bookmarkStart w:id="2278" w:name="_Toc492452366"/>
      <w:bookmarkStart w:id="2279" w:name="_Toc492477828"/>
      <w:bookmarkStart w:id="2280" w:name="_Toc493744901"/>
      <w:bookmarkStart w:id="2281" w:name="_Toc493764671"/>
      <w:bookmarkStart w:id="2282" w:name="_Toc493772960"/>
      <w:bookmarkStart w:id="2283" w:name="_Toc493773582"/>
      <w:bookmarkStart w:id="2284" w:name="_Toc493773889"/>
      <w:bookmarkStart w:id="2285" w:name="_Toc493790794"/>
      <w:bookmarkStart w:id="2286" w:name="_Toc493833909"/>
      <w:bookmarkStart w:id="2287" w:name="_Toc493842260"/>
      <w:bookmarkStart w:id="2288" w:name="_Toc494970594"/>
      <w:bookmarkStart w:id="2289" w:name="_Toc49497267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14:paraId="220603DC" w14:textId="77777777" w:rsidR="00BC51E8" w:rsidRPr="00886E15" w:rsidRDefault="00BC51E8" w:rsidP="00886E15">
      <w:pPr>
        <w:pStyle w:val="Prrafodelista"/>
        <w:keepNext/>
        <w:keepLines/>
        <w:numPr>
          <w:ilvl w:val="0"/>
          <w:numId w:val="16"/>
        </w:numPr>
        <w:spacing w:before="40" w:after="40" w:line="240" w:lineRule="auto"/>
        <w:contextualSpacing w:val="0"/>
        <w:outlineLvl w:val="1"/>
        <w:rPr>
          <w:rFonts w:asciiTheme="majorHAnsi" w:eastAsiaTheme="majorEastAsia" w:hAnsiTheme="majorHAnsi" w:cstheme="majorBidi"/>
          <w:b/>
          <w:i/>
          <w:noProof w:val="0"/>
          <w:vanish/>
          <w:color w:val="2E74B5" w:themeColor="accent1" w:themeShade="BF"/>
          <w:sz w:val="24"/>
          <w:szCs w:val="24"/>
        </w:rPr>
      </w:pPr>
      <w:bookmarkStart w:id="2290" w:name="_Toc395471820"/>
      <w:bookmarkStart w:id="2291" w:name="_Toc395519598"/>
      <w:bookmarkStart w:id="2292" w:name="_Toc395521214"/>
      <w:bookmarkStart w:id="2293" w:name="_Toc395522385"/>
      <w:bookmarkStart w:id="2294" w:name="_Toc395535069"/>
      <w:bookmarkStart w:id="2295" w:name="_Toc395890511"/>
      <w:bookmarkStart w:id="2296" w:name="_Toc395890624"/>
      <w:bookmarkStart w:id="2297" w:name="_Toc395890730"/>
      <w:bookmarkStart w:id="2298" w:name="_Toc395890830"/>
      <w:bookmarkStart w:id="2299" w:name="_Toc395890993"/>
      <w:bookmarkStart w:id="2300" w:name="_Toc398486427"/>
      <w:bookmarkStart w:id="2301" w:name="_Toc398486540"/>
      <w:bookmarkStart w:id="2302" w:name="_Toc398486647"/>
      <w:bookmarkStart w:id="2303" w:name="_Toc398533822"/>
      <w:bookmarkStart w:id="2304" w:name="_Toc398533929"/>
      <w:bookmarkStart w:id="2305" w:name="_Toc398534042"/>
      <w:bookmarkStart w:id="2306" w:name="_Toc401131980"/>
      <w:bookmarkStart w:id="2307" w:name="_Toc401153529"/>
      <w:bookmarkStart w:id="2308" w:name="_Toc401565394"/>
      <w:bookmarkStart w:id="2309" w:name="_Toc489089411"/>
      <w:bookmarkStart w:id="2310" w:name="_Toc489518635"/>
      <w:bookmarkStart w:id="2311" w:name="_Toc489614943"/>
      <w:bookmarkStart w:id="2312" w:name="_Toc489615337"/>
      <w:bookmarkStart w:id="2313" w:name="_Toc489615482"/>
      <w:bookmarkStart w:id="2314" w:name="_Toc489618655"/>
      <w:bookmarkStart w:id="2315" w:name="_Toc492392020"/>
      <w:bookmarkStart w:id="2316" w:name="_Toc492392549"/>
      <w:bookmarkStart w:id="2317" w:name="_Toc492407184"/>
      <w:bookmarkStart w:id="2318" w:name="_Toc492451901"/>
      <w:bookmarkStart w:id="2319" w:name="_Toc492452367"/>
      <w:bookmarkStart w:id="2320" w:name="_Toc492477829"/>
      <w:bookmarkStart w:id="2321" w:name="_Toc493744902"/>
      <w:bookmarkStart w:id="2322" w:name="_Toc493764672"/>
      <w:bookmarkStart w:id="2323" w:name="_Toc493772961"/>
      <w:bookmarkStart w:id="2324" w:name="_Toc493773583"/>
      <w:bookmarkStart w:id="2325" w:name="_Toc493773890"/>
      <w:bookmarkStart w:id="2326" w:name="_Toc493790795"/>
      <w:bookmarkStart w:id="2327" w:name="_Toc493833910"/>
      <w:bookmarkStart w:id="2328" w:name="_Toc493842261"/>
      <w:bookmarkStart w:id="2329" w:name="_Toc494970595"/>
      <w:bookmarkStart w:id="2330" w:name="_Toc49497267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p>
    <w:p w14:paraId="5BCEE144" w14:textId="77777777" w:rsidR="00BC51E8" w:rsidRPr="00886E15" w:rsidRDefault="00BC51E8" w:rsidP="00886E15">
      <w:pPr>
        <w:pStyle w:val="Prrafodelista"/>
        <w:keepNext/>
        <w:keepLines/>
        <w:numPr>
          <w:ilvl w:val="0"/>
          <w:numId w:val="16"/>
        </w:numPr>
        <w:spacing w:before="40" w:after="40" w:line="240" w:lineRule="auto"/>
        <w:contextualSpacing w:val="0"/>
        <w:outlineLvl w:val="1"/>
        <w:rPr>
          <w:rFonts w:asciiTheme="majorHAnsi" w:eastAsiaTheme="majorEastAsia" w:hAnsiTheme="majorHAnsi" w:cstheme="majorBidi"/>
          <w:b/>
          <w:i/>
          <w:noProof w:val="0"/>
          <w:vanish/>
          <w:color w:val="2E74B5" w:themeColor="accent1" w:themeShade="BF"/>
          <w:sz w:val="24"/>
          <w:szCs w:val="24"/>
        </w:rPr>
      </w:pPr>
      <w:bookmarkStart w:id="2331" w:name="_Toc395471821"/>
      <w:bookmarkStart w:id="2332" w:name="_Toc395519599"/>
      <w:bookmarkStart w:id="2333" w:name="_Toc395521215"/>
      <w:bookmarkStart w:id="2334" w:name="_Toc395522386"/>
      <w:bookmarkStart w:id="2335" w:name="_Toc395535070"/>
      <w:bookmarkStart w:id="2336" w:name="_Toc395890512"/>
      <w:bookmarkStart w:id="2337" w:name="_Toc395890625"/>
      <w:bookmarkStart w:id="2338" w:name="_Toc395890731"/>
      <w:bookmarkStart w:id="2339" w:name="_Toc395890831"/>
      <w:bookmarkStart w:id="2340" w:name="_Toc395890994"/>
      <w:bookmarkStart w:id="2341" w:name="_Toc398486428"/>
      <w:bookmarkStart w:id="2342" w:name="_Toc398486541"/>
      <w:bookmarkStart w:id="2343" w:name="_Toc398486648"/>
      <w:bookmarkStart w:id="2344" w:name="_Toc398533823"/>
      <w:bookmarkStart w:id="2345" w:name="_Toc398533930"/>
      <w:bookmarkStart w:id="2346" w:name="_Toc398534043"/>
      <w:bookmarkStart w:id="2347" w:name="_Toc401131981"/>
      <w:bookmarkStart w:id="2348" w:name="_Toc401153530"/>
      <w:bookmarkStart w:id="2349" w:name="_Toc401565395"/>
      <w:bookmarkStart w:id="2350" w:name="_Toc489089412"/>
      <w:bookmarkStart w:id="2351" w:name="_Toc489518636"/>
      <w:bookmarkStart w:id="2352" w:name="_Toc489614944"/>
      <w:bookmarkStart w:id="2353" w:name="_Toc489615338"/>
      <w:bookmarkStart w:id="2354" w:name="_Toc489615483"/>
      <w:bookmarkStart w:id="2355" w:name="_Toc489618656"/>
      <w:bookmarkStart w:id="2356" w:name="_Toc492392021"/>
      <w:bookmarkStart w:id="2357" w:name="_Toc492392550"/>
      <w:bookmarkStart w:id="2358" w:name="_Toc492407185"/>
      <w:bookmarkStart w:id="2359" w:name="_Toc492451902"/>
      <w:bookmarkStart w:id="2360" w:name="_Toc492452368"/>
      <w:bookmarkStart w:id="2361" w:name="_Toc492477830"/>
      <w:bookmarkStart w:id="2362" w:name="_Toc493744903"/>
      <w:bookmarkStart w:id="2363" w:name="_Toc493764673"/>
      <w:bookmarkStart w:id="2364" w:name="_Toc493772962"/>
      <w:bookmarkStart w:id="2365" w:name="_Toc493773584"/>
      <w:bookmarkStart w:id="2366" w:name="_Toc493773891"/>
      <w:bookmarkStart w:id="2367" w:name="_Toc493790796"/>
      <w:bookmarkStart w:id="2368" w:name="_Toc493833911"/>
      <w:bookmarkStart w:id="2369" w:name="_Toc493842262"/>
      <w:bookmarkStart w:id="2370" w:name="_Toc494970596"/>
      <w:bookmarkStart w:id="2371" w:name="_Toc49497268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p>
    <w:p w14:paraId="2AA4DF72" w14:textId="77777777" w:rsidR="00BC51E8" w:rsidRPr="00886E15" w:rsidRDefault="00BC51E8" w:rsidP="00886E15">
      <w:pPr>
        <w:pStyle w:val="Prrafodelista"/>
        <w:keepNext/>
        <w:keepLines/>
        <w:numPr>
          <w:ilvl w:val="0"/>
          <w:numId w:val="16"/>
        </w:numPr>
        <w:spacing w:before="40" w:after="40" w:line="240" w:lineRule="auto"/>
        <w:contextualSpacing w:val="0"/>
        <w:outlineLvl w:val="1"/>
        <w:rPr>
          <w:rFonts w:asciiTheme="majorHAnsi" w:eastAsiaTheme="majorEastAsia" w:hAnsiTheme="majorHAnsi" w:cstheme="majorBidi"/>
          <w:b/>
          <w:i/>
          <w:noProof w:val="0"/>
          <w:vanish/>
          <w:color w:val="2E74B5" w:themeColor="accent1" w:themeShade="BF"/>
          <w:sz w:val="24"/>
          <w:szCs w:val="24"/>
        </w:rPr>
      </w:pPr>
      <w:bookmarkStart w:id="2372" w:name="_Toc395471822"/>
      <w:bookmarkStart w:id="2373" w:name="_Toc395519600"/>
      <w:bookmarkStart w:id="2374" w:name="_Toc395521216"/>
      <w:bookmarkStart w:id="2375" w:name="_Toc395522387"/>
      <w:bookmarkStart w:id="2376" w:name="_Toc395535071"/>
      <w:bookmarkStart w:id="2377" w:name="_Toc395890513"/>
      <w:bookmarkStart w:id="2378" w:name="_Toc395890626"/>
      <w:bookmarkStart w:id="2379" w:name="_Toc395890732"/>
      <w:bookmarkStart w:id="2380" w:name="_Toc395890832"/>
      <w:bookmarkStart w:id="2381" w:name="_Toc395890995"/>
      <w:bookmarkStart w:id="2382" w:name="_Toc398486429"/>
      <w:bookmarkStart w:id="2383" w:name="_Toc398486542"/>
      <w:bookmarkStart w:id="2384" w:name="_Toc398486649"/>
      <w:bookmarkStart w:id="2385" w:name="_Toc398533824"/>
      <w:bookmarkStart w:id="2386" w:name="_Toc398533931"/>
      <w:bookmarkStart w:id="2387" w:name="_Toc398534044"/>
      <w:bookmarkStart w:id="2388" w:name="_Toc401131982"/>
      <w:bookmarkStart w:id="2389" w:name="_Toc401153531"/>
      <w:bookmarkStart w:id="2390" w:name="_Toc401565396"/>
      <w:bookmarkStart w:id="2391" w:name="_Toc489089413"/>
      <w:bookmarkStart w:id="2392" w:name="_Toc489518637"/>
      <w:bookmarkStart w:id="2393" w:name="_Toc489614945"/>
      <w:bookmarkStart w:id="2394" w:name="_Toc489615339"/>
      <w:bookmarkStart w:id="2395" w:name="_Toc489615484"/>
      <w:bookmarkStart w:id="2396" w:name="_Toc489618657"/>
      <w:bookmarkStart w:id="2397" w:name="_Toc492392022"/>
      <w:bookmarkStart w:id="2398" w:name="_Toc492392551"/>
      <w:bookmarkStart w:id="2399" w:name="_Toc492407186"/>
      <w:bookmarkStart w:id="2400" w:name="_Toc492451903"/>
      <w:bookmarkStart w:id="2401" w:name="_Toc492452369"/>
      <w:bookmarkStart w:id="2402" w:name="_Toc492477831"/>
      <w:bookmarkStart w:id="2403" w:name="_Toc493744904"/>
      <w:bookmarkStart w:id="2404" w:name="_Toc493764674"/>
      <w:bookmarkStart w:id="2405" w:name="_Toc493772963"/>
      <w:bookmarkStart w:id="2406" w:name="_Toc493773585"/>
      <w:bookmarkStart w:id="2407" w:name="_Toc493773892"/>
      <w:bookmarkStart w:id="2408" w:name="_Toc493790797"/>
      <w:bookmarkStart w:id="2409" w:name="_Toc493833912"/>
      <w:bookmarkStart w:id="2410" w:name="_Toc493842263"/>
      <w:bookmarkStart w:id="2411" w:name="_Toc494970597"/>
      <w:bookmarkStart w:id="2412" w:name="_Toc49497268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p>
    <w:p w14:paraId="121CE7EB" w14:textId="77777777" w:rsidR="00BC51E8" w:rsidRPr="00886E15" w:rsidRDefault="00BC51E8" w:rsidP="00886E15">
      <w:pPr>
        <w:pStyle w:val="Prrafodelista"/>
        <w:keepNext/>
        <w:keepLines/>
        <w:numPr>
          <w:ilvl w:val="1"/>
          <w:numId w:val="16"/>
        </w:numPr>
        <w:spacing w:before="40" w:after="40" w:line="240" w:lineRule="auto"/>
        <w:contextualSpacing w:val="0"/>
        <w:outlineLvl w:val="1"/>
        <w:rPr>
          <w:rFonts w:asciiTheme="majorHAnsi" w:eastAsiaTheme="majorEastAsia" w:hAnsiTheme="majorHAnsi" w:cstheme="majorBidi"/>
          <w:b/>
          <w:i/>
          <w:noProof w:val="0"/>
          <w:vanish/>
          <w:color w:val="2E74B5" w:themeColor="accent1" w:themeShade="BF"/>
          <w:sz w:val="24"/>
          <w:szCs w:val="24"/>
        </w:rPr>
      </w:pPr>
      <w:bookmarkStart w:id="2413" w:name="_Toc395471823"/>
      <w:bookmarkStart w:id="2414" w:name="_Toc395519601"/>
      <w:bookmarkStart w:id="2415" w:name="_Toc395521217"/>
      <w:bookmarkStart w:id="2416" w:name="_Toc395522388"/>
      <w:bookmarkStart w:id="2417" w:name="_Toc395535072"/>
      <w:bookmarkStart w:id="2418" w:name="_Toc395890514"/>
      <w:bookmarkStart w:id="2419" w:name="_Toc395890627"/>
      <w:bookmarkStart w:id="2420" w:name="_Toc395890733"/>
      <w:bookmarkStart w:id="2421" w:name="_Toc395890833"/>
      <w:bookmarkStart w:id="2422" w:name="_Toc395890996"/>
      <w:bookmarkStart w:id="2423" w:name="_Toc398486430"/>
      <w:bookmarkStart w:id="2424" w:name="_Toc398486543"/>
      <w:bookmarkStart w:id="2425" w:name="_Toc398486650"/>
      <w:bookmarkStart w:id="2426" w:name="_Toc398533825"/>
      <w:bookmarkStart w:id="2427" w:name="_Toc398533932"/>
      <w:bookmarkStart w:id="2428" w:name="_Toc398534045"/>
      <w:bookmarkStart w:id="2429" w:name="_Toc401131983"/>
      <w:bookmarkStart w:id="2430" w:name="_Toc401153532"/>
      <w:bookmarkStart w:id="2431" w:name="_Toc401565397"/>
      <w:bookmarkStart w:id="2432" w:name="_Toc489089414"/>
      <w:bookmarkStart w:id="2433" w:name="_Toc489518638"/>
      <w:bookmarkStart w:id="2434" w:name="_Toc489614946"/>
      <w:bookmarkStart w:id="2435" w:name="_Toc489615340"/>
      <w:bookmarkStart w:id="2436" w:name="_Toc489615485"/>
      <w:bookmarkStart w:id="2437" w:name="_Toc489618658"/>
      <w:bookmarkStart w:id="2438" w:name="_Toc492392023"/>
      <w:bookmarkStart w:id="2439" w:name="_Toc492392552"/>
      <w:bookmarkStart w:id="2440" w:name="_Toc492407187"/>
      <w:bookmarkStart w:id="2441" w:name="_Toc492451904"/>
      <w:bookmarkStart w:id="2442" w:name="_Toc492452370"/>
      <w:bookmarkStart w:id="2443" w:name="_Toc492477832"/>
      <w:bookmarkStart w:id="2444" w:name="_Toc493744905"/>
      <w:bookmarkStart w:id="2445" w:name="_Toc493764675"/>
      <w:bookmarkStart w:id="2446" w:name="_Toc493772964"/>
      <w:bookmarkStart w:id="2447" w:name="_Toc493773586"/>
      <w:bookmarkStart w:id="2448" w:name="_Toc493773893"/>
      <w:bookmarkStart w:id="2449" w:name="_Toc493790798"/>
      <w:bookmarkStart w:id="2450" w:name="_Toc493833913"/>
      <w:bookmarkStart w:id="2451" w:name="_Toc493842264"/>
      <w:bookmarkStart w:id="2452" w:name="_Toc494970598"/>
      <w:bookmarkStart w:id="2453" w:name="_Toc49497268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p>
    <w:p w14:paraId="0805B6CB" w14:textId="6B8804AC" w:rsidR="00D0773A" w:rsidRPr="00886E15" w:rsidRDefault="00D0773A" w:rsidP="00886E15">
      <w:pPr>
        <w:pStyle w:val="Ttulo3"/>
        <w:numPr>
          <w:ilvl w:val="1"/>
          <w:numId w:val="16"/>
        </w:numPr>
      </w:pPr>
      <w:bookmarkStart w:id="2454" w:name="_Toc494972683"/>
      <w:r w:rsidRPr="00886E15">
        <w:t>Recom</w:t>
      </w:r>
      <w:r w:rsidR="00AA437F" w:rsidRPr="00886E15">
        <w:t>mendations</w:t>
      </w:r>
      <w:bookmarkEnd w:id="2454"/>
    </w:p>
    <w:p w14:paraId="79F9CB21" w14:textId="3F5955A3" w:rsidR="00DF205A" w:rsidRPr="00886E15" w:rsidRDefault="00AA437F" w:rsidP="00886E15">
      <w:pPr>
        <w:pStyle w:val="Ttulo3"/>
      </w:pPr>
      <w:bookmarkStart w:id="2455" w:name="_Toc494972684"/>
      <w:r w:rsidRPr="00886E15">
        <w:t>Corrective measures for design, implementation and project M&amp;E</w:t>
      </w:r>
      <w:bookmarkEnd w:id="2455"/>
    </w:p>
    <w:p w14:paraId="1934DC75" w14:textId="228D3E89" w:rsidR="000E2DDA" w:rsidRPr="00886E15" w:rsidRDefault="000E2DDA" w:rsidP="00EE1E0F">
      <w:pPr>
        <w:jc w:val="both"/>
        <w:rPr>
          <w:noProof w:val="0"/>
        </w:rPr>
      </w:pPr>
      <w:r w:rsidRPr="00886E15">
        <w:rPr>
          <w:noProof w:val="0"/>
        </w:rPr>
        <w:t xml:space="preserve">In the future, national communication projects should contain indicators and objectives in line with the effects which need to be reached, and they do not be shown as products, since this limits the project scope when evaluating its results. Results should be written in </w:t>
      </w:r>
      <w:r w:rsidR="006A2FF2" w:rsidRPr="00AB0B93">
        <w:rPr>
          <w:noProof w:val="0"/>
        </w:rPr>
        <w:t>language</w:t>
      </w:r>
      <w:r w:rsidRPr="00886E15">
        <w:rPr>
          <w:noProof w:val="0"/>
        </w:rPr>
        <w:t xml:space="preserve"> of change and indicators should be a measure for the results wanted to reach. It is also basic that projects of this kind include targets for the midterm review.</w:t>
      </w:r>
    </w:p>
    <w:p w14:paraId="0074A27E" w14:textId="3ED7FF92" w:rsidR="000E2DDA" w:rsidRPr="00886E15" w:rsidRDefault="000E2DDA" w:rsidP="00EE1E0F">
      <w:pPr>
        <w:jc w:val="both"/>
        <w:rPr>
          <w:noProof w:val="0"/>
        </w:rPr>
      </w:pPr>
      <w:r w:rsidRPr="00886E15">
        <w:rPr>
          <w:noProof w:val="0"/>
        </w:rPr>
        <w:t xml:space="preserve">It would be suitable to start identifying </w:t>
      </w:r>
      <w:r w:rsidR="006A2FF2" w:rsidRPr="00AB0B93">
        <w:rPr>
          <w:noProof w:val="0"/>
        </w:rPr>
        <w:t>lessons</w:t>
      </w:r>
      <w:r w:rsidRPr="00886E15">
        <w:rPr>
          <w:noProof w:val="0"/>
        </w:rPr>
        <w:t xml:space="preserve"> learnt -as a sign of good practice-, whenever key situations during project implementation </w:t>
      </w:r>
      <w:r w:rsidR="006A2FF2" w:rsidRPr="00AB0B93">
        <w:rPr>
          <w:noProof w:val="0"/>
        </w:rPr>
        <w:t>occur</w:t>
      </w:r>
      <w:r w:rsidRPr="00886E15">
        <w:rPr>
          <w:noProof w:val="0"/>
        </w:rPr>
        <w:t>.</w:t>
      </w:r>
    </w:p>
    <w:p w14:paraId="1022C396" w14:textId="34F16DE8" w:rsidR="000E2DDA" w:rsidRPr="00886E15" w:rsidRDefault="000E2DDA" w:rsidP="00EE1E0F">
      <w:pPr>
        <w:jc w:val="both"/>
        <w:rPr>
          <w:noProof w:val="0"/>
        </w:rPr>
      </w:pPr>
      <w:r w:rsidRPr="00886E15">
        <w:rPr>
          <w:noProof w:val="0"/>
        </w:rPr>
        <w:t xml:space="preserve">AWP should be strategic documents that support the reasons by which activities are made and how these were </w:t>
      </w:r>
      <w:r w:rsidR="006A2FF2" w:rsidRPr="00AB0B93">
        <w:rPr>
          <w:noProof w:val="0"/>
        </w:rPr>
        <w:t>prioritized</w:t>
      </w:r>
      <w:r w:rsidRPr="00886E15">
        <w:rPr>
          <w:noProof w:val="0"/>
        </w:rPr>
        <w:t xml:space="preserve"> in the context of the strategy and adjustments to projects. Excel </w:t>
      </w:r>
      <w:r w:rsidR="006A2FF2" w:rsidRPr="00AB0B93">
        <w:rPr>
          <w:noProof w:val="0"/>
        </w:rPr>
        <w:t>sheets</w:t>
      </w:r>
      <w:r w:rsidRPr="00886E15">
        <w:rPr>
          <w:noProof w:val="0"/>
        </w:rPr>
        <w:t xml:space="preserve"> are </w:t>
      </w:r>
      <w:r w:rsidR="006A2FF2" w:rsidRPr="00AB0B93">
        <w:rPr>
          <w:noProof w:val="0"/>
        </w:rPr>
        <w:t>useful</w:t>
      </w:r>
      <w:r w:rsidRPr="00886E15">
        <w:rPr>
          <w:noProof w:val="0"/>
        </w:rPr>
        <w:t xml:space="preserve">, but they are only a part of a project </w:t>
      </w:r>
      <w:r w:rsidR="006A2FF2" w:rsidRPr="00AB0B93">
        <w:rPr>
          <w:noProof w:val="0"/>
        </w:rPr>
        <w:t>programming</w:t>
      </w:r>
      <w:r w:rsidRPr="00886E15">
        <w:rPr>
          <w:noProof w:val="0"/>
        </w:rPr>
        <w:t>.</w:t>
      </w:r>
    </w:p>
    <w:p w14:paraId="7D654613" w14:textId="00AD8D23" w:rsidR="000E2DDA" w:rsidRPr="00886E15" w:rsidRDefault="000E2DDA" w:rsidP="00EE1E0F">
      <w:pPr>
        <w:jc w:val="both"/>
        <w:rPr>
          <w:noProof w:val="0"/>
        </w:rPr>
      </w:pPr>
      <w:r w:rsidRPr="00886E15">
        <w:rPr>
          <w:noProof w:val="0"/>
        </w:rPr>
        <w:t>It is suggested that when working groups with various actors are appointed, agreements, dis-agreements and commitments reached in this type of instances, should be reported by writing in order to keep the projects’ “institutional memory”.</w:t>
      </w:r>
    </w:p>
    <w:p w14:paraId="57290F21" w14:textId="12E901E5" w:rsidR="000E2DDA" w:rsidRPr="00886E15" w:rsidRDefault="00FB029F" w:rsidP="00EE1E0F">
      <w:pPr>
        <w:jc w:val="both"/>
        <w:rPr>
          <w:noProof w:val="0"/>
        </w:rPr>
      </w:pPr>
      <w:r w:rsidRPr="00886E15">
        <w:rPr>
          <w:noProof w:val="0"/>
        </w:rPr>
        <w:t xml:space="preserve">It is suggested that, in the future, to make midterm evaluations as near the midterm as possible, since made in other way, evaluations do not show the project’s real state for that time window and recommendations are difficult to implement on </w:t>
      </w:r>
      <w:r w:rsidR="006A2FF2" w:rsidRPr="00AB0B93">
        <w:rPr>
          <w:noProof w:val="0"/>
        </w:rPr>
        <w:t>brief time</w:t>
      </w:r>
      <w:r w:rsidRPr="00886E15">
        <w:rPr>
          <w:noProof w:val="0"/>
        </w:rPr>
        <w:t xml:space="preserve">.  </w:t>
      </w:r>
    </w:p>
    <w:p w14:paraId="62B6ADAB" w14:textId="1D72C648" w:rsidR="00FB029F" w:rsidRPr="00886E15" w:rsidRDefault="00FB029F" w:rsidP="00EE1E0F">
      <w:pPr>
        <w:jc w:val="both"/>
        <w:rPr>
          <w:noProof w:val="0"/>
        </w:rPr>
      </w:pPr>
      <w:r w:rsidRPr="00886E15">
        <w:rPr>
          <w:noProof w:val="0"/>
        </w:rPr>
        <w:t xml:space="preserve">It is suggested that recorded transactions made in the ATLAS system, include all data for beneficiaries from contracts awarded, including project personnel, with the aim of maintaining transparency of </w:t>
      </w:r>
      <w:r w:rsidR="006A2FF2" w:rsidRPr="00AB0B93">
        <w:rPr>
          <w:noProof w:val="0"/>
        </w:rPr>
        <w:t>processes</w:t>
      </w:r>
      <w:r w:rsidRPr="00886E15">
        <w:rPr>
          <w:noProof w:val="0"/>
        </w:rPr>
        <w:t xml:space="preserve">.  </w:t>
      </w:r>
    </w:p>
    <w:p w14:paraId="3F80B332" w14:textId="44DEC1CC" w:rsidR="00FB029F" w:rsidRPr="00886E15" w:rsidRDefault="00FB029F" w:rsidP="00EE1E0F">
      <w:pPr>
        <w:jc w:val="both"/>
        <w:rPr>
          <w:noProof w:val="0"/>
        </w:rPr>
      </w:pPr>
      <w:r w:rsidRPr="00886E15">
        <w:rPr>
          <w:noProof w:val="0"/>
        </w:rPr>
        <w:t xml:space="preserve">For future national communication projects, it is </w:t>
      </w:r>
      <w:r w:rsidR="006A2FF2" w:rsidRPr="00AB0B93">
        <w:rPr>
          <w:noProof w:val="0"/>
        </w:rPr>
        <w:t>suggested</w:t>
      </w:r>
      <w:r w:rsidRPr="00886E15">
        <w:rPr>
          <w:noProof w:val="0"/>
        </w:rPr>
        <w:t xml:space="preserve"> to include a component for replication of results on its design </w:t>
      </w:r>
      <w:r w:rsidR="006A2FF2" w:rsidRPr="00AB0B93">
        <w:rPr>
          <w:noProof w:val="0"/>
        </w:rPr>
        <w:t>and</w:t>
      </w:r>
      <w:r w:rsidRPr="00886E15">
        <w:rPr>
          <w:noProof w:val="0"/>
        </w:rPr>
        <w:t xml:space="preserve"> a project exit strategy that allows to visualize how, where and when models and results from these projects could be used on land planning for regional and local authorities, and simultaneously propose financing mechanisms for </w:t>
      </w:r>
      <w:r w:rsidR="006A2FF2" w:rsidRPr="00AB0B93">
        <w:rPr>
          <w:noProof w:val="0"/>
        </w:rPr>
        <w:t>this type of activities</w:t>
      </w:r>
      <w:r w:rsidRPr="00886E15">
        <w:rPr>
          <w:noProof w:val="0"/>
        </w:rPr>
        <w:t>.</w:t>
      </w:r>
    </w:p>
    <w:p w14:paraId="6211CBBC" w14:textId="20C6347D" w:rsidR="002B3067" w:rsidRPr="00886E15" w:rsidRDefault="00FB029F" w:rsidP="00EE1E0F">
      <w:pPr>
        <w:jc w:val="both"/>
        <w:rPr>
          <w:noProof w:val="0"/>
        </w:rPr>
      </w:pPr>
      <w:r w:rsidRPr="00886E15">
        <w:rPr>
          <w:noProof w:val="0"/>
        </w:rPr>
        <w:t xml:space="preserve">Meetings of projects’ directive committee should consider recording agreements and decisions adopted and their corresponding follow-up system, indicating responsible parties for implementing these decisions and tentative deadlines. The progresses on the </w:t>
      </w:r>
      <w:r w:rsidR="006A2FF2" w:rsidRPr="00AB0B93">
        <w:rPr>
          <w:noProof w:val="0"/>
        </w:rPr>
        <w:t>processes</w:t>
      </w:r>
      <w:r w:rsidRPr="00886E15">
        <w:rPr>
          <w:noProof w:val="0"/>
        </w:rPr>
        <w:t xml:space="preserve"> should be reported to the committee on inter-sessional basis, using a method to be agreed by the parties involved. In the same way, the meetings and agreements (and dis-agreements) reached at the working groups should be </w:t>
      </w:r>
      <w:r w:rsidRPr="00886E15">
        <w:rPr>
          <w:noProof w:val="0"/>
        </w:rPr>
        <w:lastRenderedPageBreak/>
        <w:t xml:space="preserve">formally recorded and report on progress on regular basis, by means of formal periodic reports, in order to gradually build-up projects’ memory.      </w:t>
      </w:r>
    </w:p>
    <w:p w14:paraId="5FC1E521" w14:textId="6ED874AD" w:rsidR="00DF205A" w:rsidRPr="00886E15" w:rsidRDefault="00FB029F" w:rsidP="00886E15">
      <w:pPr>
        <w:pStyle w:val="Ttulo3"/>
      </w:pPr>
      <w:bookmarkStart w:id="2456" w:name="_Toc494972685"/>
      <w:r w:rsidRPr="00886E15">
        <w:t>Actions to follow-up or strength initial project benefits</w:t>
      </w:r>
      <w:bookmarkEnd w:id="2456"/>
    </w:p>
    <w:p w14:paraId="5E1FC3C8" w14:textId="6BAD4700" w:rsidR="00021C8F" w:rsidRPr="00886E15" w:rsidRDefault="00876D6B" w:rsidP="00512B38">
      <w:pPr>
        <w:jc w:val="both"/>
        <w:rPr>
          <w:noProof w:val="0"/>
        </w:rPr>
      </w:pPr>
      <w:bookmarkStart w:id="2457" w:name="_Hlk493655337"/>
      <w:r w:rsidRPr="00886E15">
        <w:rPr>
          <w:noProof w:val="0"/>
        </w:rPr>
        <w:t xml:space="preserve">Reconsider </w:t>
      </w:r>
      <w:r w:rsidR="00021C8F" w:rsidRPr="00886E15">
        <w:rPr>
          <w:noProof w:val="0"/>
        </w:rPr>
        <w:t xml:space="preserve">the date for </w:t>
      </w:r>
      <w:r w:rsidRPr="00886E15">
        <w:rPr>
          <w:noProof w:val="0"/>
        </w:rPr>
        <w:t xml:space="preserve">project </w:t>
      </w:r>
      <w:r w:rsidR="00021C8F" w:rsidRPr="00886E15">
        <w:rPr>
          <w:noProof w:val="0"/>
        </w:rPr>
        <w:t xml:space="preserve">closing, </w:t>
      </w:r>
      <w:r w:rsidR="006A2FF2" w:rsidRPr="00AB0B93">
        <w:rPr>
          <w:noProof w:val="0"/>
        </w:rPr>
        <w:t>although</w:t>
      </w:r>
      <w:r w:rsidR="00021C8F" w:rsidRPr="00886E15">
        <w:rPr>
          <w:noProof w:val="0"/>
        </w:rPr>
        <w:t xml:space="preserve"> all products are </w:t>
      </w:r>
      <w:r w:rsidR="006A2FF2" w:rsidRPr="00AB0B93">
        <w:rPr>
          <w:noProof w:val="0"/>
        </w:rPr>
        <w:t>almost</w:t>
      </w:r>
      <w:r w:rsidR="00021C8F" w:rsidRPr="00886E15">
        <w:rPr>
          <w:noProof w:val="0"/>
        </w:rPr>
        <w:t xml:space="preserve"> finished, August 16 is too close for making a project closure with higher impact.</w:t>
      </w:r>
    </w:p>
    <w:bookmarkEnd w:id="2457"/>
    <w:p w14:paraId="562FAC33" w14:textId="7CC5DB9F" w:rsidR="007322E8" w:rsidRPr="00886E15" w:rsidRDefault="007322E8" w:rsidP="0009572B">
      <w:pPr>
        <w:jc w:val="both"/>
        <w:rPr>
          <w:noProof w:val="0"/>
        </w:rPr>
      </w:pPr>
      <w:r w:rsidRPr="00886E15">
        <w:rPr>
          <w:noProof w:val="0"/>
        </w:rPr>
        <w:t xml:space="preserve">The project produced a large amount of material addressed to different type of actors, thus it would be a good opportunity for TNC contents would be incorporated into the official educational study programs (schools, universities) </w:t>
      </w:r>
      <w:r w:rsidR="006A2FF2" w:rsidRPr="00AB0B93">
        <w:rPr>
          <w:noProof w:val="0"/>
        </w:rPr>
        <w:t>and</w:t>
      </w:r>
      <w:r w:rsidRPr="00886E15">
        <w:rPr>
          <w:noProof w:val="0"/>
        </w:rPr>
        <w:t xml:space="preserve"> into non-formal education</w:t>
      </w:r>
      <w:r w:rsidR="006A2FF2">
        <w:rPr>
          <w:noProof w:val="0"/>
        </w:rPr>
        <w:t xml:space="preserve"> as well</w:t>
      </w:r>
      <w:r w:rsidRPr="00886E15">
        <w:rPr>
          <w:noProof w:val="0"/>
        </w:rPr>
        <w:t xml:space="preserve">. The above will ensure continuity of climate change in the long run, achieving to facilitate environmental friendly </w:t>
      </w:r>
      <w:r w:rsidR="006A2FF2" w:rsidRPr="00AB0B93">
        <w:rPr>
          <w:noProof w:val="0"/>
        </w:rPr>
        <w:t>behaviors</w:t>
      </w:r>
      <w:r w:rsidRPr="00886E15">
        <w:rPr>
          <w:noProof w:val="0"/>
        </w:rPr>
        <w:t>.</w:t>
      </w:r>
    </w:p>
    <w:p w14:paraId="4249EB39" w14:textId="39FD0E4B" w:rsidR="007322E8" w:rsidRPr="00886E15" w:rsidRDefault="007322E8" w:rsidP="0009572B">
      <w:pPr>
        <w:jc w:val="both"/>
        <w:rPr>
          <w:noProof w:val="0"/>
        </w:rPr>
      </w:pPr>
      <w:r w:rsidRPr="00886E15">
        <w:rPr>
          <w:noProof w:val="0"/>
        </w:rPr>
        <w:t xml:space="preserve">Nearly 85% of municipalities </w:t>
      </w:r>
      <w:r w:rsidR="006A2FF2" w:rsidRPr="00AB0B93">
        <w:rPr>
          <w:noProof w:val="0"/>
        </w:rPr>
        <w:t>should</w:t>
      </w:r>
      <w:r w:rsidRPr="00886E15">
        <w:rPr>
          <w:noProof w:val="0"/>
        </w:rPr>
        <w:t xml:space="preserve"> update their “land planning programs” (POT), it is suggested, therefore, to take actions to make massive training and support to municipalities and their advisor entities to incorporate -as soon as possible- data, methodology and results from TNC into these planning </w:t>
      </w:r>
      <w:r w:rsidR="006A2FF2" w:rsidRPr="00AB0B93">
        <w:rPr>
          <w:noProof w:val="0"/>
        </w:rPr>
        <w:t>processes</w:t>
      </w:r>
      <w:r w:rsidRPr="00886E15">
        <w:rPr>
          <w:noProof w:val="0"/>
        </w:rPr>
        <w:t>.</w:t>
      </w:r>
    </w:p>
    <w:p w14:paraId="2F0AFA8D" w14:textId="2C86D1B7" w:rsidR="007322E8" w:rsidRPr="00886E15" w:rsidRDefault="007322E8" w:rsidP="0009572B">
      <w:pPr>
        <w:jc w:val="both"/>
        <w:rPr>
          <w:noProof w:val="0"/>
        </w:rPr>
      </w:pPr>
      <w:r w:rsidRPr="00886E15">
        <w:rPr>
          <w:noProof w:val="0"/>
        </w:rPr>
        <w:t xml:space="preserve">In the same manner, actions should be taken for </w:t>
      </w:r>
      <w:r w:rsidR="006A2FF2" w:rsidRPr="00AB0B93">
        <w:rPr>
          <w:noProof w:val="0"/>
        </w:rPr>
        <w:t>strengthening</w:t>
      </w:r>
      <w:r w:rsidRPr="00886E15">
        <w:rPr>
          <w:noProof w:val="0"/>
        </w:rPr>
        <w:t xml:space="preserve"> local </w:t>
      </w:r>
      <w:r w:rsidR="006A2FF2" w:rsidRPr="00AB0B93">
        <w:rPr>
          <w:noProof w:val="0"/>
        </w:rPr>
        <w:t>authorities</w:t>
      </w:r>
      <w:r w:rsidRPr="00886E15">
        <w:rPr>
          <w:noProof w:val="0"/>
        </w:rPr>
        <w:t xml:space="preserve"> to capture data of good quality to generate the indicators needed by the simulation scenarios models, since these have to be periodically updated. Demonstrative experiences could be made to adjust the models and risk scenarios </w:t>
      </w:r>
      <w:r w:rsidR="006A2FF2" w:rsidRPr="00AB0B93">
        <w:rPr>
          <w:noProof w:val="0"/>
        </w:rPr>
        <w:t>to time</w:t>
      </w:r>
      <w:r w:rsidRPr="00886E15">
        <w:rPr>
          <w:noProof w:val="0"/>
        </w:rPr>
        <w:t xml:space="preserve"> and space scales more </w:t>
      </w:r>
      <w:r w:rsidR="006A2FF2" w:rsidRPr="00AB0B93">
        <w:rPr>
          <w:noProof w:val="0"/>
        </w:rPr>
        <w:t>adequate</w:t>
      </w:r>
      <w:r w:rsidRPr="00886E15">
        <w:rPr>
          <w:noProof w:val="0"/>
        </w:rPr>
        <w:t xml:space="preserve"> to the needs of planning of regional and </w:t>
      </w:r>
      <w:r w:rsidR="006A2FF2" w:rsidRPr="00AB0B93">
        <w:rPr>
          <w:noProof w:val="0"/>
        </w:rPr>
        <w:t>municipality</w:t>
      </w:r>
      <w:r w:rsidRPr="00886E15">
        <w:rPr>
          <w:noProof w:val="0"/>
        </w:rPr>
        <w:t xml:space="preserve"> levels.  </w:t>
      </w:r>
    </w:p>
    <w:p w14:paraId="769B52DC" w14:textId="633A0E77" w:rsidR="007322E8" w:rsidRPr="00886E15" w:rsidRDefault="00F1780B" w:rsidP="00512B38">
      <w:pPr>
        <w:jc w:val="both"/>
        <w:rPr>
          <w:noProof w:val="0"/>
        </w:rPr>
      </w:pPr>
      <w:r w:rsidRPr="00886E15">
        <w:rPr>
          <w:noProof w:val="0"/>
        </w:rPr>
        <w:t>Make an “ex-post TNC” approach to private (</w:t>
      </w:r>
      <w:r w:rsidR="004A73AE" w:rsidRPr="00AB0B93">
        <w:rPr>
          <w:noProof w:val="0"/>
        </w:rPr>
        <w:t>a</w:t>
      </w:r>
      <w:r w:rsidRPr="00886E15">
        <w:rPr>
          <w:noProof w:val="0"/>
        </w:rPr>
        <w:t xml:space="preserve"> public) from relevant economic sectors that have capabilities and data related with climate change, in order to cross information and discuss methodological </w:t>
      </w:r>
      <w:r w:rsidR="006A2FF2" w:rsidRPr="00AB0B93">
        <w:rPr>
          <w:noProof w:val="0"/>
        </w:rPr>
        <w:t>approaches</w:t>
      </w:r>
      <w:r w:rsidRPr="00886E15">
        <w:rPr>
          <w:noProof w:val="0"/>
        </w:rPr>
        <w:t xml:space="preserve"> -mainly on determination of GHG inventory and scenarios-having in mind the elaboration of BUR2 and the fourth national communication, in such a way to begin a sustainable collaborative work with these actors.</w:t>
      </w:r>
    </w:p>
    <w:p w14:paraId="10B73A9F" w14:textId="651ED0F7" w:rsidR="000F5247" w:rsidRPr="00886E15" w:rsidRDefault="00F1780B" w:rsidP="001E5620">
      <w:pPr>
        <w:jc w:val="both"/>
        <w:rPr>
          <w:noProof w:val="0"/>
        </w:rPr>
      </w:pPr>
      <w:r w:rsidRPr="00886E15">
        <w:rPr>
          <w:noProof w:val="0"/>
        </w:rPr>
        <w:t xml:space="preserve">It is suggested to increase covering coastal marine areas with climate and ocean temperature monitoring stations, since marine areas are 50% of the country’s territory, it only counts 3 monitoring stations, against the existing 1,500 ground stations. This will be basic for having more precise climate change scenarios for both, the next national communications and elaboration of adaptation and mitigation policies.       </w:t>
      </w:r>
    </w:p>
    <w:p w14:paraId="2272DA03" w14:textId="77777777" w:rsidR="009711D4" w:rsidRPr="00886E15" w:rsidRDefault="009711D4" w:rsidP="009711D4">
      <w:pPr>
        <w:pStyle w:val="Prrafodelista"/>
        <w:keepNext/>
        <w:keepLines/>
        <w:numPr>
          <w:ilvl w:val="0"/>
          <w:numId w:val="13"/>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2458" w:name="_Toc492392027"/>
      <w:bookmarkStart w:id="2459" w:name="_Toc492392556"/>
      <w:bookmarkStart w:id="2460" w:name="_Toc492407191"/>
      <w:bookmarkStart w:id="2461" w:name="_Toc492451908"/>
      <w:bookmarkStart w:id="2462" w:name="_Toc492452374"/>
      <w:bookmarkStart w:id="2463" w:name="_Toc492477836"/>
      <w:bookmarkStart w:id="2464" w:name="_Toc493744909"/>
      <w:bookmarkStart w:id="2465" w:name="_Toc493764679"/>
      <w:bookmarkStart w:id="2466" w:name="_Toc493772968"/>
      <w:bookmarkStart w:id="2467" w:name="_Toc493773590"/>
      <w:bookmarkStart w:id="2468" w:name="_Toc493773897"/>
      <w:bookmarkStart w:id="2469" w:name="_Toc493790802"/>
      <w:bookmarkStart w:id="2470" w:name="_Toc493833917"/>
      <w:bookmarkStart w:id="2471" w:name="_Toc493842268"/>
      <w:bookmarkStart w:id="2472" w:name="_Toc494970602"/>
      <w:bookmarkStart w:id="2473" w:name="_Toc494972686"/>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p>
    <w:p w14:paraId="6504C6C9" w14:textId="77777777" w:rsidR="009711D4" w:rsidRPr="00886E15" w:rsidRDefault="009711D4" w:rsidP="009711D4">
      <w:pPr>
        <w:pStyle w:val="Prrafodelista"/>
        <w:keepNext/>
        <w:keepLines/>
        <w:numPr>
          <w:ilvl w:val="1"/>
          <w:numId w:val="13"/>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2474" w:name="_Toc492392028"/>
      <w:bookmarkStart w:id="2475" w:name="_Toc492392557"/>
      <w:bookmarkStart w:id="2476" w:name="_Toc492407192"/>
      <w:bookmarkStart w:id="2477" w:name="_Toc492451909"/>
      <w:bookmarkStart w:id="2478" w:name="_Toc492452375"/>
      <w:bookmarkStart w:id="2479" w:name="_Toc492477837"/>
      <w:bookmarkStart w:id="2480" w:name="_Toc493744910"/>
      <w:bookmarkStart w:id="2481" w:name="_Toc493764680"/>
      <w:bookmarkStart w:id="2482" w:name="_Toc493772969"/>
      <w:bookmarkStart w:id="2483" w:name="_Toc493773591"/>
      <w:bookmarkStart w:id="2484" w:name="_Toc493773898"/>
      <w:bookmarkStart w:id="2485" w:name="_Toc493790803"/>
      <w:bookmarkStart w:id="2486" w:name="_Toc493833918"/>
      <w:bookmarkStart w:id="2487" w:name="_Toc493842269"/>
      <w:bookmarkStart w:id="2488" w:name="_Toc494970603"/>
      <w:bookmarkStart w:id="2489" w:name="_Toc494972687"/>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p>
    <w:p w14:paraId="70725EF2" w14:textId="77777777" w:rsidR="009711D4" w:rsidRPr="00886E15" w:rsidRDefault="009711D4" w:rsidP="009711D4">
      <w:pPr>
        <w:pStyle w:val="Prrafodelista"/>
        <w:keepNext/>
        <w:keepLines/>
        <w:numPr>
          <w:ilvl w:val="1"/>
          <w:numId w:val="13"/>
        </w:numPr>
        <w:spacing w:before="40" w:after="0"/>
        <w:contextualSpacing w:val="0"/>
        <w:outlineLvl w:val="1"/>
        <w:rPr>
          <w:rFonts w:asciiTheme="majorHAnsi" w:eastAsiaTheme="majorEastAsia" w:hAnsiTheme="majorHAnsi" w:cstheme="majorBidi"/>
          <w:noProof w:val="0"/>
          <w:vanish/>
          <w:color w:val="2E74B5" w:themeColor="accent1" w:themeShade="BF"/>
          <w:sz w:val="26"/>
          <w:szCs w:val="26"/>
        </w:rPr>
      </w:pPr>
      <w:bookmarkStart w:id="2490" w:name="_Toc492392029"/>
      <w:bookmarkStart w:id="2491" w:name="_Toc492392558"/>
      <w:bookmarkStart w:id="2492" w:name="_Toc492407193"/>
      <w:bookmarkStart w:id="2493" w:name="_Toc492451910"/>
      <w:bookmarkStart w:id="2494" w:name="_Toc492452376"/>
      <w:bookmarkStart w:id="2495" w:name="_Toc492477838"/>
      <w:bookmarkStart w:id="2496" w:name="_Toc493744911"/>
      <w:bookmarkStart w:id="2497" w:name="_Toc493764681"/>
      <w:bookmarkStart w:id="2498" w:name="_Toc493772970"/>
      <w:bookmarkStart w:id="2499" w:name="_Toc493773592"/>
      <w:bookmarkStart w:id="2500" w:name="_Toc493773899"/>
      <w:bookmarkStart w:id="2501" w:name="_Toc493790804"/>
      <w:bookmarkStart w:id="2502" w:name="_Toc493833919"/>
      <w:bookmarkStart w:id="2503" w:name="_Toc493842270"/>
      <w:bookmarkStart w:id="2504" w:name="_Toc494970604"/>
      <w:bookmarkStart w:id="2505" w:name="_Toc494972688"/>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14:paraId="60509471" w14:textId="3EFB21DC" w:rsidR="001E5620" w:rsidRPr="00886E15" w:rsidRDefault="008909B7" w:rsidP="00886E15">
      <w:pPr>
        <w:pStyle w:val="Ttulo3"/>
        <w:numPr>
          <w:ilvl w:val="1"/>
          <w:numId w:val="13"/>
        </w:numPr>
        <w:ind w:hanging="792"/>
      </w:pPr>
      <w:bookmarkStart w:id="2506" w:name="_Toc494972689"/>
      <w:r w:rsidRPr="00886E15">
        <w:t>Lessons learnt</w:t>
      </w:r>
      <w:bookmarkEnd w:id="2506"/>
    </w:p>
    <w:p w14:paraId="104360FB" w14:textId="60EEF9D2" w:rsidR="008909B7" w:rsidRPr="00886E15" w:rsidRDefault="008909B7" w:rsidP="00886E15">
      <w:pPr>
        <w:jc w:val="both"/>
        <w:rPr>
          <w:noProof w:val="0"/>
        </w:rPr>
      </w:pPr>
      <w:r w:rsidRPr="00886E15">
        <w:rPr>
          <w:noProof w:val="0"/>
        </w:rPr>
        <w:t xml:space="preserve">Lack of proper indicators and objectives made difficult the evaluation of the project, since they were based on collecting information and elaboration of products, masking in some way the results attained for institutional </w:t>
      </w:r>
      <w:r w:rsidR="004A73AE" w:rsidRPr="00AB0B93">
        <w:rPr>
          <w:noProof w:val="0"/>
        </w:rPr>
        <w:t>strengthening</w:t>
      </w:r>
      <w:r w:rsidRPr="00886E15">
        <w:rPr>
          <w:noProof w:val="0"/>
        </w:rPr>
        <w:t>, awareness and impact.</w:t>
      </w:r>
    </w:p>
    <w:p w14:paraId="09501766" w14:textId="6136C533" w:rsidR="008909B7" w:rsidRPr="00886E15" w:rsidRDefault="008909B7" w:rsidP="00207679">
      <w:pPr>
        <w:jc w:val="both"/>
        <w:rPr>
          <w:noProof w:val="0"/>
        </w:rPr>
      </w:pPr>
      <w:r w:rsidRPr="00886E15">
        <w:rPr>
          <w:noProof w:val="0"/>
        </w:rPr>
        <w:t xml:space="preserve">From the international point of view, participation of experts from IPCC, FAO, </w:t>
      </w:r>
      <w:r w:rsidR="004A73AE" w:rsidRPr="00AB0B93">
        <w:rPr>
          <w:noProof w:val="0"/>
        </w:rPr>
        <w:t>etc.</w:t>
      </w:r>
      <w:r w:rsidRPr="00886E15">
        <w:rPr>
          <w:noProof w:val="0"/>
        </w:rPr>
        <w:t xml:space="preserve">, provided strength to the methodology developed by the project, but an additional effort will have to be made to reach a minimum set of agreements with relevant private and public sectors (energy, water, mining), concerning the type of information that is to be produced, indicators and joint actions to fight climate change, </w:t>
      </w:r>
      <w:r w:rsidR="004A73AE" w:rsidRPr="00AB0B93">
        <w:rPr>
          <w:noProof w:val="0"/>
        </w:rPr>
        <w:t>to</w:t>
      </w:r>
      <w:r w:rsidRPr="00886E15">
        <w:rPr>
          <w:noProof w:val="0"/>
        </w:rPr>
        <w:t xml:space="preserve"> avoid cast doubt upon project results in the future.</w:t>
      </w:r>
    </w:p>
    <w:p w14:paraId="4BCBE897" w14:textId="2DF5B48D" w:rsidR="008909B7" w:rsidRPr="00886E15" w:rsidRDefault="008909B7" w:rsidP="00207679">
      <w:pPr>
        <w:jc w:val="both"/>
        <w:rPr>
          <w:noProof w:val="0"/>
        </w:rPr>
      </w:pPr>
      <w:r w:rsidRPr="00886E15">
        <w:rPr>
          <w:noProof w:val="0"/>
        </w:rPr>
        <w:lastRenderedPageBreak/>
        <w:t xml:space="preserve">Although the project achieved participation of stakeholders from private and public sectors, did not have enough involvement of actors such as NGOs and both, regional and local authorities, thus it is </w:t>
      </w:r>
      <w:r w:rsidR="004A73AE" w:rsidRPr="00AB0B93">
        <w:rPr>
          <w:noProof w:val="0"/>
        </w:rPr>
        <w:t>still</w:t>
      </w:r>
      <w:r w:rsidRPr="00886E15">
        <w:rPr>
          <w:noProof w:val="0"/>
        </w:rPr>
        <w:t xml:space="preserve"> necessary to validate the project results among these actors.</w:t>
      </w:r>
    </w:p>
    <w:p w14:paraId="3B7C4347" w14:textId="4E854056" w:rsidR="008909B7" w:rsidRPr="00886E15" w:rsidRDefault="008909B7" w:rsidP="00A539E4">
      <w:pPr>
        <w:jc w:val="both"/>
        <w:rPr>
          <w:noProof w:val="0"/>
        </w:rPr>
      </w:pPr>
      <w:bookmarkStart w:id="2507" w:name="_Hlk493656472"/>
      <w:r w:rsidRPr="00886E15">
        <w:rPr>
          <w:noProof w:val="0"/>
        </w:rPr>
        <w:t xml:space="preserve">Documentation that systematize discussions made at the groups’ project worktables was missing, therefore, it does not know the subjects where actors shown agreements and discords, and the ways by which these differences were overcame during the implementation of the different </w:t>
      </w:r>
      <w:r w:rsidR="00AE708E" w:rsidRPr="00886E15">
        <w:rPr>
          <w:noProof w:val="0"/>
        </w:rPr>
        <w:t>pr</w:t>
      </w:r>
      <w:r w:rsidRPr="00886E15">
        <w:rPr>
          <w:noProof w:val="0"/>
        </w:rPr>
        <w:t>oject components.</w:t>
      </w:r>
      <w:r w:rsidR="00AE708E" w:rsidRPr="00886E15">
        <w:rPr>
          <w:noProof w:val="0"/>
        </w:rPr>
        <w:t xml:space="preserve"> Neither are known actual commitments that each actor</w:t>
      </w:r>
      <w:r w:rsidR="00BA1C1B" w:rsidRPr="00886E15">
        <w:rPr>
          <w:noProof w:val="0"/>
        </w:rPr>
        <w:t xml:space="preserve"> assumed during project implementation, thus blurring attainments and progress </w:t>
      </w:r>
      <w:r w:rsidR="00402787" w:rsidRPr="00886E15">
        <w:rPr>
          <w:noProof w:val="0"/>
        </w:rPr>
        <w:t>made by t</w:t>
      </w:r>
      <w:r w:rsidR="00BA1C1B" w:rsidRPr="00886E15">
        <w:rPr>
          <w:noProof w:val="0"/>
        </w:rPr>
        <w:t>hese working groups</w:t>
      </w:r>
      <w:r w:rsidR="00402787" w:rsidRPr="00886E15">
        <w:rPr>
          <w:noProof w:val="0"/>
        </w:rPr>
        <w:t>.</w:t>
      </w:r>
      <w:r w:rsidR="00AE708E" w:rsidRPr="00886E15">
        <w:rPr>
          <w:noProof w:val="0"/>
        </w:rPr>
        <w:t xml:space="preserve"> </w:t>
      </w:r>
    </w:p>
    <w:bookmarkEnd w:id="2507"/>
    <w:p w14:paraId="1D97213E" w14:textId="1CFF73B5" w:rsidR="0032300E" w:rsidRPr="00886E15" w:rsidRDefault="0032300E" w:rsidP="00207679">
      <w:pPr>
        <w:jc w:val="both"/>
        <w:rPr>
          <w:noProof w:val="0"/>
        </w:rPr>
      </w:pPr>
      <w:r w:rsidRPr="00886E15">
        <w:rPr>
          <w:noProof w:val="0"/>
        </w:rPr>
        <w:t xml:space="preserve">The midterm evaluation was made late (final report delivered by end of </w:t>
      </w:r>
      <w:r w:rsidR="004A73AE" w:rsidRPr="00AB0B93">
        <w:rPr>
          <w:noProof w:val="0"/>
        </w:rPr>
        <w:t>January</w:t>
      </w:r>
      <w:r w:rsidRPr="00886E15">
        <w:rPr>
          <w:noProof w:val="0"/>
        </w:rPr>
        <w:t xml:space="preserve"> 2017), this situation deducted impact from this activity, and there is no evidence on how its recommendations and </w:t>
      </w:r>
      <w:r w:rsidR="004A73AE" w:rsidRPr="00AB0B93">
        <w:rPr>
          <w:noProof w:val="0"/>
        </w:rPr>
        <w:t>conclusions</w:t>
      </w:r>
      <w:r w:rsidRPr="00886E15">
        <w:rPr>
          <w:noProof w:val="0"/>
        </w:rPr>
        <w:t xml:space="preserve"> were addressed.</w:t>
      </w:r>
    </w:p>
    <w:p w14:paraId="0FE35908" w14:textId="461C4702" w:rsidR="0032300E" w:rsidRPr="00886E15" w:rsidRDefault="0032300E" w:rsidP="00207679">
      <w:pPr>
        <w:jc w:val="both"/>
        <w:rPr>
          <w:noProof w:val="0"/>
        </w:rPr>
      </w:pPr>
      <w:r w:rsidRPr="00886E15">
        <w:rPr>
          <w:noProof w:val="0"/>
        </w:rPr>
        <w:t xml:space="preserve">50% of the country is “sea”, but it is a sector that has few </w:t>
      </w:r>
      <w:r w:rsidR="004A73AE" w:rsidRPr="00AB0B93">
        <w:rPr>
          <w:noProof w:val="0"/>
        </w:rPr>
        <w:t>investments</w:t>
      </w:r>
      <w:r w:rsidRPr="00886E15">
        <w:rPr>
          <w:noProof w:val="0"/>
        </w:rPr>
        <w:t xml:space="preserve"> for monitoring specific climate related data, and this can affect the quality of simulation for scenarios from national communications, therefore, an effort should be made to increase this type of monitoring stations.</w:t>
      </w:r>
    </w:p>
    <w:p w14:paraId="498EAEF5" w14:textId="07F6F320" w:rsidR="0032300E" w:rsidRPr="00886E15" w:rsidRDefault="00C52649" w:rsidP="0066096B">
      <w:pPr>
        <w:jc w:val="both"/>
        <w:rPr>
          <w:noProof w:val="0"/>
        </w:rPr>
      </w:pPr>
      <w:r w:rsidRPr="00886E15">
        <w:rPr>
          <w:noProof w:val="0"/>
        </w:rPr>
        <w:t>AWP were elaborated for project implementation, consisted of excel sheets where activities (with no priorit</w:t>
      </w:r>
      <w:r w:rsidR="004A73AE">
        <w:rPr>
          <w:noProof w:val="0"/>
        </w:rPr>
        <w:t>iza</w:t>
      </w:r>
      <w:r w:rsidRPr="00886E15">
        <w:rPr>
          <w:noProof w:val="0"/>
        </w:rPr>
        <w:t xml:space="preserve">tion), its deadlines and estimative budgets were shown. These AWP were not supported by strategic documents </w:t>
      </w:r>
      <w:r w:rsidR="004A73AE" w:rsidRPr="00AB0B93">
        <w:rPr>
          <w:noProof w:val="0"/>
        </w:rPr>
        <w:t>showing</w:t>
      </w:r>
      <w:r w:rsidRPr="00886E15">
        <w:rPr>
          <w:noProof w:val="0"/>
        </w:rPr>
        <w:t xml:space="preserve"> reasons and purposes for implementing these activities (and no others), thus it would not be </w:t>
      </w:r>
      <w:r w:rsidR="004A73AE" w:rsidRPr="00AB0B93">
        <w:rPr>
          <w:noProof w:val="0"/>
        </w:rPr>
        <w:t>appreciated a</w:t>
      </w:r>
      <w:r w:rsidRPr="00886E15">
        <w:rPr>
          <w:noProof w:val="0"/>
        </w:rPr>
        <w:t xml:space="preserve"> unifying thread for these activities</w:t>
      </w:r>
      <w:r w:rsidR="009F78C4" w:rsidRPr="00886E15">
        <w:rPr>
          <w:noProof w:val="0"/>
        </w:rPr>
        <w:t>,</w:t>
      </w:r>
      <w:r w:rsidRPr="00886E15">
        <w:rPr>
          <w:noProof w:val="0"/>
        </w:rPr>
        <w:t xml:space="preserve"> and made difficult to </w:t>
      </w:r>
      <w:r w:rsidR="004A73AE" w:rsidRPr="00AB0B93">
        <w:rPr>
          <w:noProof w:val="0"/>
        </w:rPr>
        <w:t>visualize</w:t>
      </w:r>
      <w:r w:rsidRPr="00886E15">
        <w:rPr>
          <w:noProof w:val="0"/>
        </w:rPr>
        <w:t xml:space="preserve"> </w:t>
      </w:r>
      <w:r w:rsidR="004A73AE" w:rsidRPr="00AB0B93">
        <w:rPr>
          <w:noProof w:val="0"/>
        </w:rPr>
        <w:t>priorities</w:t>
      </w:r>
      <w:r w:rsidRPr="00886E15">
        <w:rPr>
          <w:noProof w:val="0"/>
        </w:rPr>
        <w:t xml:space="preserve"> for decisions made by the project team.</w:t>
      </w:r>
    </w:p>
    <w:p w14:paraId="78E6B122" w14:textId="7A799FCC" w:rsidR="006E4DFD" w:rsidRPr="00886E15" w:rsidRDefault="006E4DFD" w:rsidP="00AA380F">
      <w:pPr>
        <w:jc w:val="both"/>
        <w:rPr>
          <w:noProof w:val="0"/>
        </w:rPr>
      </w:pPr>
      <w:r w:rsidRPr="00886E15">
        <w:rPr>
          <w:noProof w:val="0"/>
        </w:rPr>
        <w:t xml:space="preserve">Project accounting did not include </w:t>
      </w:r>
      <w:r w:rsidR="00907994" w:rsidRPr="00886E15">
        <w:rPr>
          <w:noProof w:val="0"/>
        </w:rPr>
        <w:t xml:space="preserve">all </w:t>
      </w:r>
      <w:r w:rsidRPr="00886E15">
        <w:rPr>
          <w:noProof w:val="0"/>
        </w:rPr>
        <w:t xml:space="preserve">data for </w:t>
      </w:r>
      <w:r w:rsidR="00907994" w:rsidRPr="00886E15">
        <w:rPr>
          <w:noProof w:val="0"/>
        </w:rPr>
        <w:t xml:space="preserve">some beneficiaries’ contracts. It should not be exceptions and all persons/entities hired should be properly recorded in the ATLAS system -with its </w:t>
      </w:r>
      <w:r w:rsidR="004A73AE" w:rsidRPr="00AB0B93">
        <w:rPr>
          <w:noProof w:val="0"/>
        </w:rPr>
        <w:t>corresponding</w:t>
      </w:r>
      <w:r w:rsidR="00907994" w:rsidRPr="00886E15">
        <w:rPr>
          <w:noProof w:val="0"/>
        </w:rPr>
        <w:t xml:space="preserve"> amount-, to ensure transparency of all processes and good practices. </w:t>
      </w:r>
      <w:r w:rsidRPr="00886E15">
        <w:rPr>
          <w:noProof w:val="0"/>
        </w:rPr>
        <w:t xml:space="preserve"> </w:t>
      </w:r>
    </w:p>
    <w:p w14:paraId="5D1DF277" w14:textId="78CF7CA1" w:rsidR="00B349F3" w:rsidRPr="00886E15" w:rsidRDefault="00B349F3" w:rsidP="00886E15">
      <w:pPr>
        <w:jc w:val="both"/>
        <w:rPr>
          <w:noProof w:val="0"/>
        </w:rPr>
      </w:pPr>
      <w:r w:rsidRPr="00886E15">
        <w:rPr>
          <w:noProof w:val="0"/>
        </w:rPr>
        <w:t xml:space="preserve">According to interviews to key actors, some actors from important private sector do not involve in climate change mitigation and adaptation activities, since they consider that payments for environmental </w:t>
      </w:r>
      <w:r w:rsidR="004A73AE" w:rsidRPr="00AB0B93">
        <w:rPr>
          <w:noProof w:val="0"/>
        </w:rPr>
        <w:t>services (</w:t>
      </w:r>
      <w:r w:rsidRPr="00886E15">
        <w:rPr>
          <w:noProof w:val="0"/>
        </w:rPr>
        <w:t xml:space="preserve">PSA) are sufficient and that the State is the one to make actions, thus they do not perceive climate change issue as theirs. This situation results on indifference for exchanging ideas and information to elaborate public policies in </w:t>
      </w:r>
      <w:r w:rsidR="00D11F9D" w:rsidRPr="00886E15">
        <w:rPr>
          <w:noProof w:val="0"/>
        </w:rPr>
        <w:t xml:space="preserve">agreement </w:t>
      </w:r>
      <w:r w:rsidRPr="00886E15">
        <w:rPr>
          <w:noProof w:val="0"/>
        </w:rPr>
        <w:t xml:space="preserve">with these actors.  </w:t>
      </w:r>
    </w:p>
    <w:p w14:paraId="6A276DC3" w14:textId="77777777" w:rsidR="00886E15" w:rsidRPr="00886E15" w:rsidRDefault="00886E15" w:rsidP="00886E15">
      <w:pPr>
        <w:jc w:val="both"/>
        <w:rPr>
          <w:noProof w:val="0"/>
        </w:rPr>
        <w:sectPr w:rsidR="00886E15" w:rsidRPr="00886E15" w:rsidSect="00DF205A">
          <w:pgSz w:w="12240" w:h="15840" w:code="1"/>
          <w:pgMar w:top="1417" w:right="1701" w:bottom="1417" w:left="1701" w:header="708" w:footer="708" w:gutter="0"/>
          <w:cols w:space="708"/>
          <w:docGrid w:linePitch="360"/>
        </w:sectPr>
      </w:pPr>
    </w:p>
    <w:p w14:paraId="05AAD4D2" w14:textId="77777777" w:rsidR="00B5232D" w:rsidRPr="00886E15" w:rsidRDefault="00B5232D" w:rsidP="00B5232D">
      <w:pPr>
        <w:rPr>
          <w:noProof w:val="0"/>
        </w:rPr>
      </w:pPr>
    </w:p>
    <w:p w14:paraId="05B31CE3" w14:textId="77777777" w:rsidR="00CF6D71" w:rsidRPr="00886E15" w:rsidRDefault="00CF6D71" w:rsidP="00CF6D71">
      <w:pPr>
        <w:pStyle w:val="Ttulo1"/>
        <w:jc w:val="center"/>
        <w:rPr>
          <w:noProof w:val="0"/>
        </w:rPr>
      </w:pPr>
    </w:p>
    <w:p w14:paraId="4367E477" w14:textId="77777777" w:rsidR="00CF6D71" w:rsidRPr="00886E15" w:rsidRDefault="00CF6D71" w:rsidP="00CF6D71">
      <w:pPr>
        <w:pStyle w:val="Ttulo1"/>
        <w:jc w:val="center"/>
        <w:rPr>
          <w:noProof w:val="0"/>
        </w:rPr>
      </w:pPr>
    </w:p>
    <w:p w14:paraId="03B48552" w14:textId="77777777" w:rsidR="00CF6D71" w:rsidRPr="00886E15" w:rsidRDefault="00CF6D71" w:rsidP="00CF6D71">
      <w:pPr>
        <w:pStyle w:val="Ttulo1"/>
        <w:jc w:val="center"/>
        <w:rPr>
          <w:noProof w:val="0"/>
        </w:rPr>
      </w:pPr>
    </w:p>
    <w:p w14:paraId="3F6B5755" w14:textId="77777777" w:rsidR="00CF6D71" w:rsidRPr="00886E15" w:rsidRDefault="00CF6D71" w:rsidP="00CF6D71">
      <w:pPr>
        <w:pStyle w:val="Ttulo1"/>
        <w:jc w:val="center"/>
        <w:rPr>
          <w:noProof w:val="0"/>
        </w:rPr>
      </w:pPr>
    </w:p>
    <w:p w14:paraId="140228BB" w14:textId="77777777" w:rsidR="00CF6D71" w:rsidRPr="00886E15" w:rsidRDefault="00CF6D71" w:rsidP="00CF6D71">
      <w:pPr>
        <w:pStyle w:val="Ttulo1"/>
        <w:jc w:val="center"/>
        <w:rPr>
          <w:noProof w:val="0"/>
        </w:rPr>
      </w:pPr>
    </w:p>
    <w:p w14:paraId="31E14109" w14:textId="77777777" w:rsidR="00CF6D71" w:rsidRPr="00886E15" w:rsidRDefault="00CF6D71" w:rsidP="00CF6D71">
      <w:pPr>
        <w:pStyle w:val="Ttulo1"/>
        <w:jc w:val="center"/>
        <w:rPr>
          <w:noProof w:val="0"/>
        </w:rPr>
      </w:pPr>
    </w:p>
    <w:p w14:paraId="2988CB77" w14:textId="53E5FF05" w:rsidR="00CF6D71" w:rsidRPr="00886E15" w:rsidRDefault="00CF6D71" w:rsidP="00CF6D71">
      <w:pPr>
        <w:pStyle w:val="Ttulo1"/>
        <w:jc w:val="center"/>
        <w:rPr>
          <w:noProof w:val="0"/>
        </w:rPr>
      </w:pPr>
      <w:bookmarkStart w:id="2508" w:name="_Toc494972690"/>
      <w:r w:rsidRPr="00886E15">
        <w:rPr>
          <w:noProof w:val="0"/>
        </w:rPr>
        <w:t>An</w:t>
      </w:r>
      <w:r w:rsidR="00D11F9D" w:rsidRPr="00886E15">
        <w:rPr>
          <w:noProof w:val="0"/>
        </w:rPr>
        <w:t>nex</w:t>
      </w:r>
      <w:r w:rsidRPr="00886E15">
        <w:rPr>
          <w:noProof w:val="0"/>
        </w:rPr>
        <w:t xml:space="preserve"> 1</w:t>
      </w:r>
      <w:r w:rsidR="00DF337C" w:rsidRPr="00886E15">
        <w:rPr>
          <w:noProof w:val="0"/>
        </w:rPr>
        <w:t>:</w:t>
      </w:r>
      <w:r w:rsidR="00A07CBF" w:rsidRPr="00886E15">
        <w:rPr>
          <w:noProof w:val="0"/>
        </w:rPr>
        <w:tab/>
      </w:r>
      <w:r w:rsidR="00A07CBF" w:rsidRPr="00886E15">
        <w:rPr>
          <w:noProof w:val="0"/>
        </w:rPr>
        <w:tab/>
      </w:r>
      <w:r w:rsidRPr="00886E15">
        <w:rPr>
          <w:noProof w:val="0"/>
        </w:rPr>
        <w:t>T</w:t>
      </w:r>
      <w:r w:rsidR="00D11F9D" w:rsidRPr="00886E15">
        <w:rPr>
          <w:noProof w:val="0"/>
        </w:rPr>
        <w:t>o</w:t>
      </w:r>
      <w:r w:rsidRPr="00886E15">
        <w:rPr>
          <w:noProof w:val="0"/>
        </w:rPr>
        <w:t>R</w:t>
      </w:r>
      <w:bookmarkEnd w:id="2508"/>
    </w:p>
    <w:p w14:paraId="7FF25BDC" w14:textId="77777777" w:rsidR="00CF6D71" w:rsidRPr="00886E15" w:rsidRDefault="00CF6D71" w:rsidP="00CF6D71">
      <w:pPr>
        <w:rPr>
          <w:noProof w:val="0"/>
        </w:rPr>
        <w:sectPr w:rsidR="00CF6D71" w:rsidRPr="00886E15" w:rsidSect="00DF205A">
          <w:footerReference w:type="default" r:id="rId24"/>
          <w:pgSz w:w="12240" w:h="15840" w:code="1"/>
          <w:pgMar w:top="1417" w:right="1701" w:bottom="1417" w:left="1701" w:header="708" w:footer="708" w:gutter="0"/>
          <w:cols w:space="708"/>
          <w:docGrid w:linePitch="360"/>
        </w:sectPr>
      </w:pPr>
    </w:p>
    <w:p w14:paraId="0FBAF9A4" w14:textId="77777777" w:rsidR="00CF6D71" w:rsidRPr="00886E15" w:rsidRDefault="00CF6D71" w:rsidP="00CF6D71">
      <w:pPr>
        <w:pStyle w:val="Ttulo1"/>
        <w:jc w:val="center"/>
        <w:rPr>
          <w:noProof w:val="0"/>
        </w:rPr>
      </w:pPr>
    </w:p>
    <w:p w14:paraId="1307BFA7" w14:textId="77777777" w:rsidR="00CF6D71" w:rsidRPr="00886E15" w:rsidRDefault="00CF6D71" w:rsidP="00CF6D71">
      <w:pPr>
        <w:pStyle w:val="Ttulo1"/>
        <w:jc w:val="center"/>
        <w:rPr>
          <w:noProof w:val="0"/>
        </w:rPr>
      </w:pPr>
    </w:p>
    <w:p w14:paraId="2B50308D" w14:textId="77777777" w:rsidR="00CF6D71" w:rsidRPr="00886E15" w:rsidRDefault="00CF6D71" w:rsidP="00CF6D71">
      <w:pPr>
        <w:pStyle w:val="Ttulo1"/>
        <w:jc w:val="center"/>
        <w:rPr>
          <w:noProof w:val="0"/>
        </w:rPr>
      </w:pPr>
    </w:p>
    <w:p w14:paraId="3E63649E" w14:textId="77777777" w:rsidR="00CF6D71" w:rsidRPr="00886E15" w:rsidRDefault="00CF6D71" w:rsidP="00CF6D71">
      <w:pPr>
        <w:pStyle w:val="Ttulo1"/>
        <w:jc w:val="center"/>
        <w:rPr>
          <w:noProof w:val="0"/>
        </w:rPr>
      </w:pPr>
    </w:p>
    <w:p w14:paraId="0617E19C" w14:textId="77777777" w:rsidR="00CF6D71" w:rsidRPr="00886E15" w:rsidRDefault="00CF6D71" w:rsidP="00CF6D71">
      <w:pPr>
        <w:pStyle w:val="Ttulo1"/>
        <w:jc w:val="center"/>
        <w:rPr>
          <w:noProof w:val="0"/>
        </w:rPr>
      </w:pPr>
    </w:p>
    <w:p w14:paraId="5D36D9D6" w14:textId="77777777" w:rsidR="00CF6D71" w:rsidRPr="00886E15" w:rsidRDefault="00CF6D71" w:rsidP="00CF6D71">
      <w:pPr>
        <w:pStyle w:val="Ttulo1"/>
        <w:jc w:val="center"/>
        <w:rPr>
          <w:noProof w:val="0"/>
        </w:rPr>
      </w:pPr>
    </w:p>
    <w:p w14:paraId="1C4FE17A" w14:textId="77777777" w:rsidR="00CF6D71" w:rsidRPr="00886E15" w:rsidRDefault="00CF6D71" w:rsidP="00CF6D71">
      <w:pPr>
        <w:pStyle w:val="Ttulo1"/>
        <w:jc w:val="center"/>
        <w:rPr>
          <w:noProof w:val="0"/>
        </w:rPr>
      </w:pPr>
    </w:p>
    <w:p w14:paraId="3F89CD07" w14:textId="77777777" w:rsidR="00CF6D71" w:rsidRPr="00886E15" w:rsidRDefault="00CF6D71" w:rsidP="00CF6D71">
      <w:pPr>
        <w:pStyle w:val="Ttulo1"/>
        <w:jc w:val="center"/>
        <w:rPr>
          <w:noProof w:val="0"/>
        </w:rPr>
      </w:pPr>
    </w:p>
    <w:p w14:paraId="248B58DD" w14:textId="28D18FE7" w:rsidR="00CF6D71" w:rsidRPr="00886E15" w:rsidRDefault="00CF6D71" w:rsidP="00CF6D71">
      <w:pPr>
        <w:pStyle w:val="Ttulo1"/>
        <w:jc w:val="center"/>
        <w:rPr>
          <w:noProof w:val="0"/>
        </w:rPr>
      </w:pPr>
      <w:bookmarkStart w:id="2509" w:name="_Toc494972691"/>
      <w:r w:rsidRPr="00886E15">
        <w:rPr>
          <w:noProof w:val="0"/>
        </w:rPr>
        <w:t>An</w:t>
      </w:r>
      <w:r w:rsidR="00D11F9D" w:rsidRPr="00886E15">
        <w:rPr>
          <w:noProof w:val="0"/>
        </w:rPr>
        <w:t>nex</w:t>
      </w:r>
      <w:r w:rsidRPr="00886E15">
        <w:rPr>
          <w:noProof w:val="0"/>
        </w:rPr>
        <w:t xml:space="preserve"> 2:</w:t>
      </w:r>
      <w:r w:rsidR="00A07CBF" w:rsidRPr="00886E15">
        <w:rPr>
          <w:noProof w:val="0"/>
        </w:rPr>
        <w:tab/>
      </w:r>
      <w:r w:rsidR="00A07CBF" w:rsidRPr="00886E15">
        <w:rPr>
          <w:noProof w:val="0"/>
        </w:rPr>
        <w:tab/>
      </w:r>
      <w:r w:rsidR="00D11F9D" w:rsidRPr="00886E15">
        <w:rPr>
          <w:noProof w:val="0"/>
        </w:rPr>
        <w:t xml:space="preserve">Mission </w:t>
      </w:r>
      <w:r w:rsidRPr="00886E15">
        <w:rPr>
          <w:noProof w:val="0"/>
        </w:rPr>
        <w:t>Agenda</w:t>
      </w:r>
      <w:bookmarkEnd w:id="2509"/>
    </w:p>
    <w:p w14:paraId="10DCEF87" w14:textId="77777777" w:rsidR="007710BA" w:rsidRPr="00886E15" w:rsidRDefault="007710BA" w:rsidP="00CF6D71">
      <w:pPr>
        <w:jc w:val="center"/>
        <w:rPr>
          <w:noProof w:val="0"/>
        </w:rPr>
        <w:sectPr w:rsidR="007710BA" w:rsidRPr="00886E15" w:rsidSect="00DF205A">
          <w:pgSz w:w="12240" w:h="15840" w:code="1"/>
          <w:pgMar w:top="1417" w:right="1701" w:bottom="1417" w:left="1701" w:header="708" w:footer="708" w:gutter="0"/>
          <w:cols w:space="708"/>
          <w:docGrid w:linePitch="360"/>
        </w:sectPr>
      </w:pPr>
    </w:p>
    <w:tbl>
      <w:tblPr>
        <w:tblW w:w="12616" w:type="dxa"/>
        <w:tblInd w:w="-10" w:type="dxa"/>
        <w:tblCellMar>
          <w:top w:w="15" w:type="dxa"/>
          <w:left w:w="70" w:type="dxa"/>
          <w:bottom w:w="15" w:type="dxa"/>
          <w:right w:w="70" w:type="dxa"/>
        </w:tblCellMar>
        <w:tblLook w:val="04A0" w:firstRow="1" w:lastRow="0" w:firstColumn="1" w:lastColumn="0" w:noHBand="0" w:noVBand="1"/>
      </w:tblPr>
      <w:tblGrid>
        <w:gridCol w:w="1160"/>
        <w:gridCol w:w="1534"/>
        <w:gridCol w:w="1984"/>
        <w:gridCol w:w="3260"/>
        <w:gridCol w:w="2410"/>
        <w:gridCol w:w="2268"/>
      </w:tblGrid>
      <w:tr w:rsidR="007710BA" w:rsidRPr="00AB0B93" w14:paraId="41AC58A5" w14:textId="77777777" w:rsidTr="007710BA">
        <w:trPr>
          <w:trHeight w:val="265"/>
        </w:trPr>
        <w:tc>
          <w:tcPr>
            <w:tcW w:w="1160" w:type="dxa"/>
            <w:tcBorders>
              <w:top w:val="single" w:sz="8" w:space="0" w:color="000000"/>
              <w:left w:val="single" w:sz="8" w:space="0" w:color="000000"/>
              <w:bottom w:val="single" w:sz="4" w:space="0" w:color="000000"/>
              <w:right w:val="single" w:sz="4" w:space="0" w:color="000000"/>
            </w:tcBorders>
            <w:noWrap/>
            <w:vAlign w:val="center"/>
            <w:hideMark/>
          </w:tcPr>
          <w:p w14:paraId="06DDCE56" w14:textId="77777777" w:rsidR="007710BA" w:rsidRPr="00886E15" w:rsidRDefault="007710BA" w:rsidP="007710BA">
            <w:pPr>
              <w:spacing w:after="0" w:line="240" w:lineRule="auto"/>
              <w:rPr>
                <w:rFonts w:ascii="Times New Roman" w:eastAsia="Times New Roman" w:hAnsi="Times New Roman" w:cs="Times New Roman"/>
                <w:noProof w:val="0"/>
                <w:sz w:val="24"/>
                <w:szCs w:val="24"/>
                <w:lang w:eastAsia="es-CL"/>
              </w:rPr>
            </w:pPr>
          </w:p>
        </w:tc>
        <w:tc>
          <w:tcPr>
            <w:tcW w:w="1534" w:type="dxa"/>
            <w:tcBorders>
              <w:top w:val="single" w:sz="8" w:space="0" w:color="000000"/>
              <w:left w:val="single" w:sz="4" w:space="0" w:color="000000"/>
              <w:bottom w:val="single" w:sz="4" w:space="0" w:color="000000"/>
              <w:right w:val="single" w:sz="4" w:space="0" w:color="000000"/>
            </w:tcBorders>
            <w:shd w:val="clear" w:color="BFBFBF" w:fill="BFBFBF"/>
            <w:noWrap/>
            <w:vAlign w:val="center"/>
            <w:hideMark/>
          </w:tcPr>
          <w:p w14:paraId="064166E1" w14:textId="5702FCBE" w:rsidR="007710BA" w:rsidRPr="00886E15" w:rsidRDefault="007710BA" w:rsidP="007710BA">
            <w:pPr>
              <w:spacing w:after="0" w:line="240" w:lineRule="auto"/>
              <w:jc w:val="center"/>
              <w:rPr>
                <w:rFonts w:ascii="Arial Narrow" w:eastAsia="Times New Roman" w:hAnsi="Arial Narrow" w:cs="Calibri"/>
                <w:b/>
                <w:bCs/>
                <w:noProof w:val="0"/>
                <w:color w:val="000000"/>
                <w:sz w:val="20"/>
                <w:szCs w:val="20"/>
                <w:lang w:eastAsia="es-CL"/>
              </w:rPr>
            </w:pPr>
            <w:r w:rsidRPr="00886E15">
              <w:rPr>
                <w:rFonts w:ascii="Arial Narrow" w:eastAsia="Times New Roman" w:hAnsi="Arial Narrow" w:cs="Calibri"/>
                <w:b/>
                <w:bCs/>
                <w:noProof w:val="0"/>
                <w:color w:val="000000"/>
                <w:sz w:val="20"/>
                <w:szCs w:val="20"/>
                <w:lang w:eastAsia="es-CL"/>
              </w:rPr>
              <w:t>Jul</w:t>
            </w:r>
            <w:r w:rsidR="005022BE" w:rsidRPr="00886E15">
              <w:rPr>
                <w:rFonts w:ascii="Arial Narrow" w:eastAsia="Times New Roman" w:hAnsi="Arial Narrow" w:cs="Calibri"/>
                <w:b/>
                <w:bCs/>
                <w:noProof w:val="0"/>
                <w:color w:val="000000"/>
                <w:sz w:val="20"/>
                <w:szCs w:val="20"/>
                <w:lang w:eastAsia="es-CL"/>
              </w:rPr>
              <w:t>y</w:t>
            </w:r>
            <w:r w:rsidRPr="00886E15">
              <w:rPr>
                <w:rFonts w:ascii="Arial Narrow" w:eastAsia="Times New Roman" w:hAnsi="Arial Narrow" w:cs="Calibri"/>
                <w:b/>
                <w:bCs/>
                <w:noProof w:val="0"/>
                <w:color w:val="000000"/>
                <w:sz w:val="20"/>
                <w:szCs w:val="20"/>
                <w:lang w:eastAsia="es-CL"/>
              </w:rPr>
              <w:t xml:space="preserve"> 4</w:t>
            </w:r>
          </w:p>
        </w:tc>
        <w:tc>
          <w:tcPr>
            <w:tcW w:w="1984" w:type="dxa"/>
            <w:tcBorders>
              <w:top w:val="single" w:sz="8" w:space="0" w:color="000000"/>
              <w:left w:val="single" w:sz="4" w:space="0" w:color="000000"/>
              <w:bottom w:val="single" w:sz="4" w:space="0" w:color="000000"/>
              <w:right w:val="single" w:sz="4" w:space="0" w:color="000000"/>
            </w:tcBorders>
            <w:noWrap/>
            <w:vAlign w:val="center"/>
            <w:hideMark/>
          </w:tcPr>
          <w:p w14:paraId="16146A9B" w14:textId="242DFC8E" w:rsidR="007710BA" w:rsidRPr="00886E15" w:rsidRDefault="007710BA" w:rsidP="007710BA">
            <w:pPr>
              <w:spacing w:after="0" w:line="240" w:lineRule="auto"/>
              <w:jc w:val="center"/>
              <w:rPr>
                <w:rFonts w:ascii="Arial Narrow" w:eastAsia="Times New Roman" w:hAnsi="Arial Narrow" w:cs="Calibri"/>
                <w:b/>
                <w:bCs/>
                <w:noProof w:val="0"/>
                <w:color w:val="000000"/>
                <w:sz w:val="20"/>
                <w:szCs w:val="20"/>
                <w:lang w:eastAsia="es-CL"/>
              </w:rPr>
            </w:pPr>
            <w:r w:rsidRPr="00886E15">
              <w:rPr>
                <w:rFonts w:ascii="Arial Narrow" w:eastAsia="Times New Roman" w:hAnsi="Arial Narrow" w:cs="Calibri"/>
                <w:b/>
                <w:bCs/>
                <w:noProof w:val="0"/>
                <w:color w:val="000000"/>
                <w:sz w:val="20"/>
                <w:szCs w:val="20"/>
                <w:lang w:eastAsia="es-CL"/>
              </w:rPr>
              <w:t>Jul</w:t>
            </w:r>
            <w:r w:rsidR="005022BE" w:rsidRPr="00886E15">
              <w:rPr>
                <w:rFonts w:ascii="Arial Narrow" w:eastAsia="Times New Roman" w:hAnsi="Arial Narrow" w:cs="Calibri"/>
                <w:b/>
                <w:bCs/>
                <w:noProof w:val="0"/>
                <w:color w:val="000000"/>
                <w:sz w:val="20"/>
                <w:szCs w:val="20"/>
                <w:lang w:eastAsia="es-CL"/>
              </w:rPr>
              <w:t>y</w:t>
            </w:r>
            <w:r w:rsidRPr="00886E15">
              <w:rPr>
                <w:rFonts w:ascii="Arial Narrow" w:eastAsia="Times New Roman" w:hAnsi="Arial Narrow" w:cs="Calibri"/>
                <w:b/>
                <w:bCs/>
                <w:noProof w:val="0"/>
                <w:color w:val="000000"/>
                <w:sz w:val="20"/>
                <w:szCs w:val="20"/>
                <w:lang w:eastAsia="es-CL"/>
              </w:rPr>
              <w:t xml:space="preserve"> 5</w:t>
            </w:r>
          </w:p>
        </w:tc>
        <w:tc>
          <w:tcPr>
            <w:tcW w:w="3260" w:type="dxa"/>
            <w:tcBorders>
              <w:top w:val="single" w:sz="8" w:space="0" w:color="000000"/>
              <w:left w:val="single" w:sz="4" w:space="0" w:color="000000"/>
              <w:bottom w:val="single" w:sz="4" w:space="0" w:color="000000"/>
              <w:right w:val="single" w:sz="4" w:space="0" w:color="000000"/>
            </w:tcBorders>
            <w:noWrap/>
            <w:vAlign w:val="center"/>
            <w:hideMark/>
          </w:tcPr>
          <w:p w14:paraId="284A7DDF" w14:textId="2450444F" w:rsidR="007710BA" w:rsidRPr="00886E15" w:rsidRDefault="004A73AE" w:rsidP="007710BA">
            <w:pPr>
              <w:spacing w:after="0" w:line="240" w:lineRule="auto"/>
              <w:jc w:val="center"/>
              <w:rPr>
                <w:rFonts w:ascii="Arial Narrow" w:eastAsia="Times New Roman" w:hAnsi="Arial Narrow" w:cs="Calibri"/>
                <w:b/>
                <w:bCs/>
                <w:noProof w:val="0"/>
                <w:color w:val="000000"/>
                <w:sz w:val="20"/>
                <w:szCs w:val="20"/>
                <w:lang w:eastAsia="es-CL"/>
              </w:rPr>
            </w:pPr>
            <w:r w:rsidRPr="00AB0B93">
              <w:rPr>
                <w:rFonts w:ascii="Arial Narrow" w:eastAsia="Times New Roman" w:hAnsi="Arial Narrow" w:cs="Calibri"/>
                <w:b/>
                <w:bCs/>
                <w:noProof w:val="0"/>
                <w:color w:val="000000"/>
                <w:sz w:val="20"/>
                <w:szCs w:val="20"/>
                <w:lang w:eastAsia="es-CL"/>
              </w:rPr>
              <w:t>July</w:t>
            </w:r>
            <w:r w:rsidR="005022BE" w:rsidRPr="00886E15">
              <w:rPr>
                <w:rFonts w:ascii="Arial Narrow" w:eastAsia="Times New Roman" w:hAnsi="Arial Narrow" w:cs="Calibri"/>
                <w:b/>
                <w:bCs/>
                <w:noProof w:val="0"/>
                <w:color w:val="000000"/>
                <w:sz w:val="20"/>
                <w:szCs w:val="20"/>
                <w:lang w:eastAsia="es-CL"/>
              </w:rPr>
              <w:t xml:space="preserve"> </w:t>
            </w:r>
            <w:r w:rsidR="007710BA" w:rsidRPr="00886E15">
              <w:rPr>
                <w:rFonts w:ascii="Arial Narrow" w:eastAsia="Times New Roman" w:hAnsi="Arial Narrow" w:cs="Calibri"/>
                <w:b/>
                <w:bCs/>
                <w:noProof w:val="0"/>
                <w:color w:val="000000"/>
                <w:sz w:val="20"/>
                <w:szCs w:val="20"/>
                <w:lang w:eastAsia="es-CL"/>
              </w:rPr>
              <w:t>6</w:t>
            </w:r>
          </w:p>
        </w:tc>
        <w:tc>
          <w:tcPr>
            <w:tcW w:w="2410" w:type="dxa"/>
            <w:tcBorders>
              <w:top w:val="single" w:sz="8" w:space="0" w:color="000000"/>
              <w:left w:val="single" w:sz="4" w:space="0" w:color="000000"/>
              <w:bottom w:val="single" w:sz="4" w:space="0" w:color="000000"/>
              <w:right w:val="nil"/>
            </w:tcBorders>
            <w:noWrap/>
            <w:vAlign w:val="center"/>
            <w:hideMark/>
          </w:tcPr>
          <w:p w14:paraId="4CCBAB61" w14:textId="18E113F4" w:rsidR="007710BA" w:rsidRPr="00886E15" w:rsidRDefault="007710BA" w:rsidP="007710BA">
            <w:pPr>
              <w:spacing w:after="0" w:line="240" w:lineRule="auto"/>
              <w:jc w:val="center"/>
              <w:rPr>
                <w:rFonts w:ascii="Arial Narrow" w:eastAsia="Times New Roman" w:hAnsi="Arial Narrow" w:cs="Calibri"/>
                <w:b/>
                <w:bCs/>
                <w:noProof w:val="0"/>
                <w:color w:val="000000"/>
                <w:sz w:val="20"/>
                <w:szCs w:val="20"/>
                <w:lang w:eastAsia="es-CL"/>
              </w:rPr>
            </w:pPr>
            <w:r w:rsidRPr="00886E15">
              <w:rPr>
                <w:rFonts w:ascii="Arial Narrow" w:eastAsia="Times New Roman" w:hAnsi="Arial Narrow" w:cs="Calibri"/>
                <w:b/>
                <w:bCs/>
                <w:noProof w:val="0"/>
                <w:color w:val="000000"/>
                <w:sz w:val="20"/>
                <w:szCs w:val="20"/>
                <w:lang w:eastAsia="es-CL"/>
              </w:rPr>
              <w:t xml:space="preserve"> Jul</w:t>
            </w:r>
            <w:r w:rsidR="00252BBE" w:rsidRPr="00886E15">
              <w:rPr>
                <w:rFonts w:ascii="Arial Narrow" w:eastAsia="Times New Roman" w:hAnsi="Arial Narrow" w:cs="Calibri"/>
                <w:b/>
                <w:bCs/>
                <w:noProof w:val="0"/>
                <w:color w:val="000000"/>
                <w:sz w:val="20"/>
                <w:szCs w:val="20"/>
                <w:lang w:eastAsia="es-CL"/>
              </w:rPr>
              <w:t>y</w:t>
            </w:r>
            <w:r w:rsidRPr="00886E15">
              <w:rPr>
                <w:rFonts w:ascii="Arial Narrow" w:eastAsia="Times New Roman" w:hAnsi="Arial Narrow" w:cs="Calibri"/>
                <w:b/>
                <w:bCs/>
                <w:noProof w:val="0"/>
                <w:color w:val="000000"/>
                <w:sz w:val="20"/>
                <w:szCs w:val="20"/>
                <w:lang w:eastAsia="es-CL"/>
              </w:rPr>
              <w:t xml:space="preserve"> 7</w:t>
            </w:r>
          </w:p>
        </w:tc>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3C7A7A23" w14:textId="6561A257" w:rsidR="007710BA" w:rsidRPr="00886E15" w:rsidRDefault="004A73AE" w:rsidP="007710BA">
            <w:pPr>
              <w:spacing w:after="0" w:line="240" w:lineRule="auto"/>
              <w:jc w:val="center"/>
              <w:rPr>
                <w:rFonts w:ascii="Arial Narrow" w:eastAsia="Times New Roman" w:hAnsi="Arial Narrow" w:cs="Calibri"/>
                <w:b/>
                <w:bCs/>
                <w:noProof w:val="0"/>
                <w:color w:val="000000"/>
                <w:sz w:val="20"/>
                <w:szCs w:val="20"/>
                <w:lang w:eastAsia="es-CL"/>
              </w:rPr>
            </w:pPr>
            <w:r w:rsidRPr="00AB0B93">
              <w:rPr>
                <w:rFonts w:ascii="Arial Narrow" w:eastAsia="Times New Roman" w:hAnsi="Arial Narrow" w:cs="Calibri"/>
                <w:b/>
                <w:bCs/>
                <w:noProof w:val="0"/>
                <w:color w:val="000000"/>
                <w:sz w:val="20"/>
                <w:szCs w:val="20"/>
                <w:lang w:eastAsia="es-CL"/>
              </w:rPr>
              <w:t>July</w:t>
            </w:r>
            <w:r w:rsidR="007710BA" w:rsidRPr="00886E15">
              <w:rPr>
                <w:rFonts w:ascii="Arial Narrow" w:eastAsia="Times New Roman" w:hAnsi="Arial Narrow" w:cs="Calibri"/>
                <w:b/>
                <w:bCs/>
                <w:noProof w:val="0"/>
                <w:color w:val="000000"/>
                <w:sz w:val="20"/>
                <w:szCs w:val="20"/>
                <w:lang w:eastAsia="es-CL"/>
              </w:rPr>
              <w:t xml:space="preserve"> 10</w:t>
            </w:r>
          </w:p>
        </w:tc>
      </w:tr>
      <w:tr w:rsidR="007710BA" w:rsidRPr="00987EA9" w14:paraId="21C548DE" w14:textId="77777777" w:rsidTr="007710BA">
        <w:trPr>
          <w:trHeight w:val="449"/>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0BD19A2C"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r w:rsidRPr="00886E15">
              <w:rPr>
                <w:rFonts w:ascii="Arial Narrow" w:eastAsia="Times New Roman" w:hAnsi="Arial Narrow" w:cs="Calibri"/>
                <w:b/>
                <w:bCs/>
                <w:noProof w:val="0"/>
                <w:color w:val="000000"/>
                <w:sz w:val="20"/>
                <w:szCs w:val="20"/>
                <w:lang w:eastAsia="es-CL"/>
              </w:rPr>
              <w:t>8:00</w:t>
            </w:r>
          </w:p>
        </w:tc>
        <w:tc>
          <w:tcPr>
            <w:tcW w:w="1534" w:type="dxa"/>
            <w:vMerge w:val="restart"/>
            <w:tcBorders>
              <w:top w:val="single" w:sz="4" w:space="0" w:color="000000"/>
              <w:left w:val="single" w:sz="4" w:space="0" w:color="000000"/>
              <w:bottom w:val="nil"/>
              <w:right w:val="single" w:sz="4" w:space="0" w:color="000000"/>
            </w:tcBorders>
            <w:shd w:val="clear" w:color="BFBFBF" w:fill="BFBFBF"/>
            <w:vAlign w:val="center"/>
            <w:hideMark/>
          </w:tcPr>
          <w:p w14:paraId="03143080" w14:textId="77777777" w:rsidR="007710BA" w:rsidRPr="00886E15" w:rsidRDefault="007710BA" w:rsidP="007710BA">
            <w:pPr>
              <w:spacing w:after="0" w:line="240" w:lineRule="auto"/>
              <w:jc w:val="center"/>
              <w:rPr>
                <w:rFonts w:ascii="Arial Narrow" w:eastAsia="Times New Roman" w:hAnsi="Arial Narrow" w:cs="Calibri"/>
                <w:noProof w:val="0"/>
                <w:color w:val="000000"/>
                <w:sz w:val="20"/>
                <w:szCs w:val="20"/>
                <w:lang w:eastAsia="es-CL"/>
              </w:rPr>
            </w:pPr>
            <w:r w:rsidRPr="00886E15">
              <w:rPr>
                <w:rFonts w:ascii="Arial Narrow" w:eastAsia="Times New Roman" w:hAnsi="Arial Narrow" w:cs="Calibri"/>
                <w:noProof w:val="0"/>
                <w:color w:val="000000"/>
                <w:sz w:val="20"/>
                <w:szCs w:val="20"/>
                <w:lang w:eastAsia="es-CL"/>
              </w:rPr>
              <w:t>PNUD Jimena y Diego</w:t>
            </w:r>
          </w:p>
        </w:tc>
        <w:tc>
          <w:tcPr>
            <w:tcW w:w="1984" w:type="dxa"/>
            <w:vMerge w:val="restart"/>
            <w:tcBorders>
              <w:top w:val="single" w:sz="4" w:space="0" w:color="000000"/>
              <w:left w:val="single" w:sz="4" w:space="0" w:color="000000"/>
              <w:bottom w:val="nil"/>
              <w:right w:val="single" w:sz="4" w:space="0" w:color="000000"/>
            </w:tcBorders>
            <w:noWrap/>
            <w:vAlign w:val="center"/>
            <w:hideMark/>
          </w:tcPr>
          <w:p w14:paraId="38955FEA" w14:textId="77777777" w:rsidR="007710BA" w:rsidRPr="00886E15" w:rsidRDefault="007710BA" w:rsidP="007710BA">
            <w:pPr>
              <w:spacing w:after="0" w:line="240" w:lineRule="auto"/>
              <w:jc w:val="center"/>
              <w:rPr>
                <w:rFonts w:ascii="Arial Narrow" w:eastAsia="Times New Roman" w:hAnsi="Arial Narrow" w:cs="Calibri"/>
                <w:noProof w:val="0"/>
                <w:color w:val="000000"/>
                <w:sz w:val="20"/>
                <w:szCs w:val="20"/>
                <w:lang w:eastAsia="es-CL"/>
              </w:rPr>
            </w:pPr>
            <w:r w:rsidRPr="00886E15">
              <w:rPr>
                <w:rFonts w:ascii="Arial Narrow" w:eastAsia="Times New Roman" w:hAnsi="Arial Narrow" w:cs="Calibri"/>
                <w:noProof w:val="0"/>
                <w:color w:val="000000"/>
                <w:sz w:val="20"/>
                <w:szCs w:val="20"/>
                <w:lang w:eastAsia="es-CL"/>
              </w:rPr>
              <w:t>IDEAM</w:t>
            </w:r>
          </w:p>
        </w:tc>
        <w:tc>
          <w:tcPr>
            <w:tcW w:w="3260" w:type="dxa"/>
            <w:vMerge w:val="restart"/>
            <w:tcBorders>
              <w:top w:val="single" w:sz="4" w:space="0" w:color="000000"/>
              <w:left w:val="single" w:sz="4" w:space="0" w:color="000000"/>
              <w:bottom w:val="nil"/>
              <w:right w:val="single" w:sz="4" w:space="0" w:color="000000"/>
            </w:tcBorders>
            <w:vAlign w:val="center"/>
            <w:hideMark/>
          </w:tcPr>
          <w:p w14:paraId="6D5D99ED" w14:textId="6D9DBF2A" w:rsidR="00252BBE" w:rsidRPr="00886E15" w:rsidRDefault="004A73AE" w:rsidP="007710BA">
            <w:pPr>
              <w:spacing w:after="0" w:line="240" w:lineRule="auto"/>
              <w:rPr>
                <w:rFonts w:ascii="Arial Narrow" w:eastAsia="Times New Roman" w:hAnsi="Arial Narrow" w:cs="Calibri"/>
                <w:noProof w:val="0"/>
                <w:color w:val="000000"/>
                <w:sz w:val="20"/>
                <w:szCs w:val="20"/>
                <w:lang w:val="es-CL" w:eastAsia="es-CL"/>
              </w:rPr>
            </w:pPr>
            <w:r w:rsidRPr="00886E15">
              <w:rPr>
                <w:rFonts w:ascii="Arial Narrow" w:eastAsia="Times New Roman" w:hAnsi="Arial Narrow" w:cs="Calibri"/>
                <w:noProof w:val="0"/>
                <w:color w:val="000000"/>
                <w:sz w:val="20"/>
                <w:szCs w:val="20"/>
                <w:lang w:val="es-CL" w:eastAsia="es-CL"/>
              </w:rPr>
              <w:t>Professor</w:t>
            </w:r>
            <w:r w:rsidR="007710BA" w:rsidRPr="00886E15">
              <w:rPr>
                <w:rFonts w:ascii="Arial Narrow" w:eastAsia="Times New Roman" w:hAnsi="Arial Narrow" w:cs="Calibri"/>
                <w:noProof w:val="0"/>
                <w:color w:val="000000"/>
                <w:sz w:val="20"/>
                <w:szCs w:val="20"/>
                <w:lang w:val="es-CL" w:eastAsia="es-CL"/>
              </w:rPr>
              <w:t xml:space="preserve"> José Daniel Pabón Caicedo Departamento de Geografía</w:t>
            </w:r>
          </w:p>
          <w:p w14:paraId="558D5D70" w14:textId="57BBAD1C" w:rsidR="007710BA" w:rsidRPr="00886E15" w:rsidRDefault="007710BA" w:rsidP="007710BA">
            <w:pPr>
              <w:spacing w:after="0" w:line="240" w:lineRule="auto"/>
              <w:rPr>
                <w:rFonts w:ascii="Arial Narrow" w:eastAsia="Times New Roman" w:hAnsi="Arial Narrow" w:cs="Calibri"/>
                <w:noProof w:val="0"/>
                <w:color w:val="000000"/>
                <w:sz w:val="20"/>
                <w:szCs w:val="20"/>
                <w:lang w:val="es-CL" w:eastAsia="es-CL"/>
              </w:rPr>
            </w:pPr>
            <w:r w:rsidRPr="00886E15">
              <w:rPr>
                <w:rFonts w:ascii="Arial Narrow" w:eastAsia="Times New Roman" w:hAnsi="Arial Narrow" w:cs="Calibri"/>
                <w:noProof w:val="0"/>
                <w:color w:val="000000"/>
                <w:sz w:val="20"/>
                <w:szCs w:val="20"/>
                <w:lang w:val="es-CL" w:eastAsia="es-CL"/>
              </w:rPr>
              <w:t>Universidad Nacional de Colombia Cra. 30 # 45-03, Edificio 212 (Aulas de Ciencias Humanas), of 329</w:t>
            </w:r>
          </w:p>
        </w:tc>
        <w:tc>
          <w:tcPr>
            <w:tcW w:w="2410" w:type="dxa"/>
            <w:tcBorders>
              <w:top w:val="single" w:sz="4" w:space="0" w:color="000000"/>
              <w:left w:val="single" w:sz="4" w:space="0" w:color="000000"/>
              <w:bottom w:val="single" w:sz="4" w:space="0" w:color="000000"/>
              <w:right w:val="nil"/>
            </w:tcBorders>
            <w:noWrap/>
            <w:vAlign w:val="center"/>
            <w:hideMark/>
          </w:tcPr>
          <w:p w14:paraId="2B4682D5"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val="es-CL" w:eastAsia="es-CL"/>
              </w:rPr>
            </w:pPr>
          </w:p>
        </w:tc>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4B15E37E"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val="es-CL" w:eastAsia="es-CL"/>
              </w:rPr>
            </w:pPr>
          </w:p>
        </w:tc>
      </w:tr>
      <w:tr w:rsidR="007710BA" w:rsidRPr="00AB0B93" w14:paraId="026B6573" w14:textId="77777777" w:rsidTr="007710BA">
        <w:trPr>
          <w:trHeight w:val="541"/>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28893C4D"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r w:rsidRPr="00886E15">
              <w:rPr>
                <w:rFonts w:ascii="Arial Narrow" w:eastAsia="Times New Roman" w:hAnsi="Arial Narrow" w:cs="Calibri"/>
                <w:b/>
                <w:bCs/>
                <w:noProof w:val="0"/>
                <w:color w:val="000000"/>
                <w:sz w:val="20"/>
                <w:szCs w:val="20"/>
                <w:lang w:eastAsia="es-CL"/>
              </w:rPr>
              <w:t>8:30</w:t>
            </w:r>
          </w:p>
        </w:tc>
        <w:tc>
          <w:tcPr>
            <w:tcW w:w="1534" w:type="dxa"/>
            <w:vMerge/>
            <w:tcBorders>
              <w:top w:val="single" w:sz="4" w:space="0" w:color="000000"/>
              <w:left w:val="single" w:sz="4" w:space="0" w:color="000000"/>
              <w:bottom w:val="nil"/>
              <w:right w:val="single" w:sz="4" w:space="0" w:color="000000"/>
            </w:tcBorders>
            <w:vAlign w:val="center"/>
            <w:hideMark/>
          </w:tcPr>
          <w:p w14:paraId="33DB0CAC"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eastAsia="es-CL"/>
              </w:rPr>
            </w:pPr>
          </w:p>
        </w:tc>
        <w:tc>
          <w:tcPr>
            <w:tcW w:w="1984" w:type="dxa"/>
            <w:vMerge/>
            <w:tcBorders>
              <w:top w:val="single" w:sz="4" w:space="0" w:color="000000"/>
              <w:left w:val="single" w:sz="4" w:space="0" w:color="000000"/>
              <w:bottom w:val="nil"/>
              <w:right w:val="single" w:sz="4" w:space="0" w:color="000000"/>
            </w:tcBorders>
            <w:vAlign w:val="center"/>
            <w:hideMark/>
          </w:tcPr>
          <w:p w14:paraId="7581ECE3"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eastAsia="es-CL"/>
              </w:rPr>
            </w:pPr>
          </w:p>
        </w:tc>
        <w:tc>
          <w:tcPr>
            <w:tcW w:w="3260" w:type="dxa"/>
            <w:vMerge/>
            <w:tcBorders>
              <w:top w:val="single" w:sz="4" w:space="0" w:color="000000"/>
              <w:left w:val="single" w:sz="4" w:space="0" w:color="000000"/>
              <w:bottom w:val="nil"/>
              <w:right w:val="single" w:sz="4" w:space="0" w:color="000000"/>
            </w:tcBorders>
            <w:vAlign w:val="center"/>
            <w:hideMark/>
          </w:tcPr>
          <w:p w14:paraId="1469A878"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eastAsia="es-CL"/>
              </w:rPr>
            </w:pPr>
          </w:p>
        </w:tc>
        <w:tc>
          <w:tcPr>
            <w:tcW w:w="2410" w:type="dxa"/>
            <w:tcBorders>
              <w:top w:val="single" w:sz="4" w:space="0" w:color="000000"/>
              <w:left w:val="single" w:sz="4" w:space="0" w:color="000000"/>
              <w:bottom w:val="single" w:sz="4" w:space="0" w:color="000000"/>
              <w:right w:val="nil"/>
            </w:tcBorders>
            <w:noWrap/>
            <w:vAlign w:val="center"/>
            <w:hideMark/>
          </w:tcPr>
          <w:p w14:paraId="3470BB91"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p>
        </w:tc>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63D87773"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r>
      <w:tr w:rsidR="007710BA" w:rsidRPr="00AB0B93" w14:paraId="40D2EB79" w14:textId="77777777" w:rsidTr="007710BA">
        <w:trPr>
          <w:trHeight w:val="541"/>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6D1FAB1E"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r w:rsidRPr="00886E15">
              <w:rPr>
                <w:rFonts w:ascii="Arial Narrow" w:eastAsia="Times New Roman" w:hAnsi="Arial Narrow" w:cs="Calibri"/>
                <w:b/>
                <w:bCs/>
                <w:noProof w:val="0"/>
                <w:color w:val="000000"/>
                <w:sz w:val="20"/>
                <w:szCs w:val="20"/>
                <w:lang w:eastAsia="es-CL"/>
              </w:rPr>
              <w:t>9:00</w:t>
            </w:r>
          </w:p>
        </w:tc>
        <w:tc>
          <w:tcPr>
            <w:tcW w:w="1534" w:type="dxa"/>
            <w:vMerge/>
            <w:tcBorders>
              <w:top w:val="single" w:sz="4" w:space="0" w:color="000000"/>
              <w:left w:val="single" w:sz="4" w:space="0" w:color="000000"/>
              <w:bottom w:val="nil"/>
              <w:right w:val="single" w:sz="4" w:space="0" w:color="000000"/>
            </w:tcBorders>
            <w:vAlign w:val="center"/>
            <w:hideMark/>
          </w:tcPr>
          <w:p w14:paraId="72F47C88"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eastAsia="es-CL"/>
              </w:rPr>
            </w:pPr>
          </w:p>
        </w:tc>
        <w:tc>
          <w:tcPr>
            <w:tcW w:w="1984" w:type="dxa"/>
            <w:vMerge/>
            <w:tcBorders>
              <w:top w:val="single" w:sz="4" w:space="0" w:color="000000"/>
              <w:left w:val="single" w:sz="4" w:space="0" w:color="000000"/>
              <w:bottom w:val="nil"/>
              <w:right w:val="single" w:sz="4" w:space="0" w:color="000000"/>
            </w:tcBorders>
            <w:vAlign w:val="center"/>
            <w:hideMark/>
          </w:tcPr>
          <w:p w14:paraId="285A6E0F"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eastAsia="es-CL"/>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14:paraId="303D0AA5"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p>
        </w:tc>
        <w:tc>
          <w:tcPr>
            <w:tcW w:w="2410" w:type="dxa"/>
            <w:tcBorders>
              <w:top w:val="single" w:sz="4" w:space="0" w:color="000000"/>
              <w:left w:val="single" w:sz="4" w:space="0" w:color="000000"/>
              <w:bottom w:val="single" w:sz="4" w:space="0" w:color="000000"/>
              <w:right w:val="nil"/>
            </w:tcBorders>
            <w:noWrap/>
            <w:vAlign w:val="center"/>
            <w:hideMark/>
          </w:tcPr>
          <w:p w14:paraId="30CE2393"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6F378AC0"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r>
      <w:tr w:rsidR="007710BA" w:rsidRPr="00987EA9" w14:paraId="46D7B50D" w14:textId="77777777" w:rsidTr="007710BA">
        <w:trPr>
          <w:trHeight w:val="541"/>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76A06762"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r w:rsidRPr="00886E15">
              <w:rPr>
                <w:rFonts w:ascii="Arial Narrow" w:eastAsia="Times New Roman" w:hAnsi="Arial Narrow" w:cs="Calibri"/>
                <w:b/>
                <w:bCs/>
                <w:noProof w:val="0"/>
                <w:color w:val="000000"/>
                <w:sz w:val="20"/>
                <w:szCs w:val="20"/>
                <w:lang w:eastAsia="es-CL"/>
              </w:rPr>
              <w:t>9:30</w:t>
            </w:r>
          </w:p>
        </w:tc>
        <w:tc>
          <w:tcPr>
            <w:tcW w:w="1534" w:type="dxa"/>
            <w:tcBorders>
              <w:top w:val="nil"/>
              <w:left w:val="single" w:sz="4" w:space="0" w:color="000000"/>
              <w:bottom w:val="single" w:sz="4" w:space="0" w:color="000000"/>
              <w:right w:val="single" w:sz="4" w:space="0" w:color="000000"/>
            </w:tcBorders>
            <w:shd w:val="clear" w:color="BFBFBF" w:fill="BFBFBF"/>
            <w:vAlign w:val="center"/>
            <w:hideMark/>
          </w:tcPr>
          <w:p w14:paraId="02AB000F"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p>
        </w:tc>
        <w:tc>
          <w:tcPr>
            <w:tcW w:w="1984" w:type="dxa"/>
            <w:vMerge/>
            <w:tcBorders>
              <w:top w:val="single" w:sz="4" w:space="0" w:color="000000"/>
              <w:left w:val="single" w:sz="4" w:space="0" w:color="000000"/>
              <w:bottom w:val="nil"/>
              <w:right w:val="single" w:sz="4" w:space="0" w:color="000000"/>
            </w:tcBorders>
            <w:vAlign w:val="center"/>
            <w:hideMark/>
          </w:tcPr>
          <w:p w14:paraId="752DF0D3"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eastAsia="es-CL"/>
              </w:rPr>
            </w:pPr>
          </w:p>
        </w:tc>
        <w:tc>
          <w:tcPr>
            <w:tcW w:w="3260" w:type="dxa"/>
            <w:tcBorders>
              <w:top w:val="single" w:sz="4" w:space="0" w:color="000000"/>
              <w:left w:val="single" w:sz="4" w:space="0" w:color="000000"/>
              <w:bottom w:val="nil"/>
              <w:right w:val="single" w:sz="4" w:space="0" w:color="000000"/>
            </w:tcBorders>
            <w:vAlign w:val="center"/>
            <w:hideMark/>
          </w:tcPr>
          <w:p w14:paraId="7E7CC364"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val="es-CL" w:eastAsia="es-CL"/>
              </w:rPr>
            </w:pPr>
            <w:r w:rsidRPr="00886E15">
              <w:rPr>
                <w:rFonts w:ascii="Arial Narrow" w:eastAsia="Times New Roman" w:hAnsi="Arial Narrow" w:cs="Calibri"/>
                <w:noProof w:val="0"/>
                <w:color w:val="000000"/>
                <w:sz w:val="20"/>
                <w:szCs w:val="20"/>
                <w:lang w:val="es-CL" w:eastAsia="es-CL"/>
              </w:rPr>
              <w:t>Juan Gómez Cl 10 # 5-51Palacio San Carlos Sala de juntas Coordinación de Asuntos Ambientales</w:t>
            </w:r>
          </w:p>
        </w:tc>
        <w:tc>
          <w:tcPr>
            <w:tcW w:w="2410" w:type="dxa"/>
            <w:tcBorders>
              <w:top w:val="single" w:sz="4" w:space="0" w:color="000000"/>
              <w:left w:val="single" w:sz="4" w:space="0" w:color="000000"/>
              <w:bottom w:val="single" w:sz="4" w:space="0" w:color="000000"/>
              <w:right w:val="nil"/>
            </w:tcBorders>
            <w:noWrap/>
            <w:vAlign w:val="center"/>
            <w:hideMark/>
          </w:tcPr>
          <w:p w14:paraId="1360C419"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val="es-CL" w:eastAsia="es-CL"/>
              </w:rPr>
            </w:pPr>
          </w:p>
        </w:tc>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024FB4CC"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val="es-CL" w:eastAsia="es-CL"/>
              </w:rPr>
            </w:pPr>
          </w:p>
        </w:tc>
      </w:tr>
      <w:tr w:rsidR="007710BA" w:rsidRPr="00987EA9" w14:paraId="25403FFC" w14:textId="77777777" w:rsidTr="007710BA">
        <w:trPr>
          <w:trHeight w:val="576"/>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5C497D61"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r w:rsidRPr="00886E15">
              <w:rPr>
                <w:rFonts w:ascii="Arial Narrow" w:eastAsia="Times New Roman" w:hAnsi="Arial Narrow" w:cs="Calibri"/>
                <w:b/>
                <w:bCs/>
                <w:noProof w:val="0"/>
                <w:color w:val="000000"/>
                <w:sz w:val="20"/>
                <w:szCs w:val="20"/>
                <w:lang w:eastAsia="es-CL"/>
              </w:rPr>
              <w:t>10:00</w:t>
            </w:r>
          </w:p>
        </w:tc>
        <w:tc>
          <w:tcPr>
            <w:tcW w:w="1534"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0A5BD1ED"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p>
        </w:tc>
        <w:tc>
          <w:tcPr>
            <w:tcW w:w="1984" w:type="dxa"/>
            <w:vMerge w:val="restart"/>
            <w:tcBorders>
              <w:top w:val="single" w:sz="4" w:space="0" w:color="000000"/>
              <w:left w:val="single" w:sz="4" w:space="0" w:color="000000"/>
              <w:bottom w:val="nil"/>
              <w:right w:val="single" w:sz="4" w:space="0" w:color="000000"/>
            </w:tcBorders>
            <w:vAlign w:val="center"/>
            <w:hideMark/>
          </w:tcPr>
          <w:p w14:paraId="7F9122D9" w14:textId="77777777" w:rsidR="007710BA" w:rsidRPr="00886E15" w:rsidRDefault="007710BA" w:rsidP="007710BA">
            <w:pPr>
              <w:spacing w:after="0" w:line="240" w:lineRule="auto"/>
              <w:jc w:val="center"/>
              <w:rPr>
                <w:rFonts w:ascii="Arial Narrow" w:eastAsia="Times New Roman" w:hAnsi="Arial Narrow" w:cs="Calibri"/>
                <w:noProof w:val="0"/>
                <w:color w:val="000000"/>
                <w:sz w:val="20"/>
                <w:szCs w:val="20"/>
                <w:lang w:val="es-CL" w:eastAsia="es-CL"/>
              </w:rPr>
            </w:pPr>
            <w:r w:rsidRPr="00886E15">
              <w:rPr>
                <w:rFonts w:ascii="Arial Narrow" w:eastAsia="Times New Roman" w:hAnsi="Arial Narrow" w:cs="Calibri"/>
                <w:noProof w:val="0"/>
                <w:color w:val="000000"/>
                <w:sz w:val="20"/>
                <w:szCs w:val="20"/>
                <w:lang w:val="es-CL" w:eastAsia="es-CL"/>
              </w:rPr>
              <w:t xml:space="preserve">Rocío Rodríguez Subdirección de Estudios Ambientales IDEAM </w:t>
            </w:r>
          </w:p>
        </w:tc>
        <w:tc>
          <w:tcPr>
            <w:tcW w:w="3260" w:type="dxa"/>
            <w:tcBorders>
              <w:top w:val="single" w:sz="4" w:space="0" w:color="000000"/>
              <w:left w:val="single" w:sz="4" w:space="0" w:color="000000"/>
              <w:bottom w:val="single" w:sz="4" w:space="0" w:color="000000"/>
              <w:right w:val="single" w:sz="4" w:space="0" w:color="000000"/>
            </w:tcBorders>
            <w:noWrap/>
            <w:vAlign w:val="center"/>
            <w:hideMark/>
          </w:tcPr>
          <w:p w14:paraId="7DF2D00C" w14:textId="77777777" w:rsidR="007710BA" w:rsidRPr="00886E15" w:rsidRDefault="007710BA" w:rsidP="007710BA">
            <w:pPr>
              <w:spacing w:after="0" w:line="240" w:lineRule="auto"/>
              <w:jc w:val="center"/>
              <w:rPr>
                <w:rFonts w:ascii="Arial Narrow" w:eastAsia="Times New Roman" w:hAnsi="Arial Narrow" w:cs="Calibri"/>
                <w:noProof w:val="0"/>
                <w:color w:val="000000"/>
                <w:sz w:val="20"/>
                <w:szCs w:val="20"/>
                <w:lang w:val="es-CL" w:eastAsia="es-CL"/>
              </w:rPr>
            </w:pPr>
          </w:p>
        </w:tc>
        <w:tc>
          <w:tcPr>
            <w:tcW w:w="2410" w:type="dxa"/>
            <w:tcBorders>
              <w:top w:val="single" w:sz="4" w:space="0" w:color="000000"/>
              <w:left w:val="single" w:sz="4" w:space="0" w:color="000000"/>
              <w:bottom w:val="single" w:sz="4" w:space="0" w:color="000000"/>
              <w:right w:val="nil"/>
            </w:tcBorders>
            <w:vAlign w:val="center"/>
            <w:hideMark/>
          </w:tcPr>
          <w:p w14:paraId="672447E1" w14:textId="77777777" w:rsidR="007710BA" w:rsidRPr="00886E15" w:rsidRDefault="007710BA" w:rsidP="007710BA">
            <w:pPr>
              <w:spacing w:after="0" w:line="240" w:lineRule="auto"/>
              <w:jc w:val="center"/>
              <w:rPr>
                <w:rFonts w:ascii="Arial Narrow" w:eastAsia="Times New Roman" w:hAnsi="Arial Narrow" w:cs="Calibri"/>
                <w:noProof w:val="0"/>
                <w:color w:val="000000"/>
                <w:sz w:val="20"/>
                <w:szCs w:val="20"/>
                <w:lang w:val="es-CL" w:eastAsia="es-CL"/>
              </w:rPr>
            </w:pPr>
            <w:r w:rsidRPr="00886E15">
              <w:rPr>
                <w:rFonts w:ascii="Arial Narrow" w:eastAsia="Times New Roman" w:hAnsi="Arial Narrow" w:cs="Calibri"/>
                <w:noProof w:val="0"/>
                <w:color w:val="000000"/>
                <w:sz w:val="20"/>
                <w:szCs w:val="20"/>
                <w:lang w:val="es-CL" w:eastAsia="es-CL"/>
              </w:rPr>
              <w:t>Marcela Bonilla UPME - Av calle 26 79D - 91</w:t>
            </w:r>
          </w:p>
        </w:tc>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75E675C0" w14:textId="77777777" w:rsidR="007710BA" w:rsidRPr="00886E15" w:rsidRDefault="007710BA" w:rsidP="007710BA">
            <w:pPr>
              <w:spacing w:after="0" w:line="240" w:lineRule="auto"/>
              <w:jc w:val="center"/>
              <w:rPr>
                <w:rFonts w:ascii="Arial Narrow" w:eastAsia="Times New Roman" w:hAnsi="Arial Narrow" w:cs="Calibri"/>
                <w:noProof w:val="0"/>
                <w:color w:val="000000"/>
                <w:sz w:val="20"/>
                <w:szCs w:val="20"/>
                <w:lang w:val="es-CL" w:eastAsia="es-CL"/>
              </w:rPr>
            </w:pPr>
          </w:p>
        </w:tc>
      </w:tr>
      <w:tr w:rsidR="007710BA" w:rsidRPr="00987EA9" w14:paraId="7D92FA07" w14:textId="77777777" w:rsidTr="007710BA">
        <w:trPr>
          <w:trHeight w:val="449"/>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2CE37C7E"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r w:rsidRPr="00886E15">
              <w:rPr>
                <w:rFonts w:ascii="Arial Narrow" w:eastAsia="Times New Roman" w:hAnsi="Arial Narrow" w:cs="Calibri"/>
                <w:b/>
                <w:bCs/>
                <w:noProof w:val="0"/>
                <w:color w:val="000000"/>
                <w:sz w:val="20"/>
                <w:szCs w:val="20"/>
                <w:lang w:eastAsia="es-CL"/>
              </w:rPr>
              <w:t>11:00</w:t>
            </w:r>
          </w:p>
        </w:tc>
        <w:tc>
          <w:tcPr>
            <w:tcW w:w="1534"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2E2BAE5D"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p>
        </w:tc>
        <w:tc>
          <w:tcPr>
            <w:tcW w:w="1984" w:type="dxa"/>
            <w:vMerge/>
            <w:tcBorders>
              <w:top w:val="single" w:sz="4" w:space="0" w:color="000000"/>
              <w:left w:val="single" w:sz="4" w:space="0" w:color="000000"/>
              <w:bottom w:val="nil"/>
              <w:right w:val="single" w:sz="4" w:space="0" w:color="000000"/>
            </w:tcBorders>
            <w:vAlign w:val="center"/>
            <w:hideMark/>
          </w:tcPr>
          <w:p w14:paraId="5CCCEF4A"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eastAsia="es-CL"/>
              </w:rPr>
            </w:pPr>
          </w:p>
        </w:tc>
        <w:tc>
          <w:tcPr>
            <w:tcW w:w="3260" w:type="dxa"/>
            <w:vMerge w:val="restart"/>
            <w:tcBorders>
              <w:top w:val="single" w:sz="4" w:space="0" w:color="000000"/>
              <w:left w:val="single" w:sz="4" w:space="0" w:color="000000"/>
              <w:bottom w:val="nil"/>
              <w:right w:val="single" w:sz="4" w:space="0" w:color="000000"/>
            </w:tcBorders>
            <w:shd w:val="clear" w:color="B7B7B7" w:fill="B7B7B7"/>
            <w:vAlign w:val="center"/>
            <w:hideMark/>
          </w:tcPr>
          <w:p w14:paraId="3D04CAFE" w14:textId="7F17135C" w:rsidR="007710BA" w:rsidRPr="00886E15" w:rsidRDefault="007710BA" w:rsidP="007710BA">
            <w:pPr>
              <w:spacing w:after="0" w:line="240" w:lineRule="auto"/>
              <w:rPr>
                <w:rFonts w:ascii="Arial Narrow" w:eastAsia="Times New Roman" w:hAnsi="Arial Narrow" w:cs="Calibri"/>
                <w:noProof w:val="0"/>
                <w:color w:val="000000"/>
                <w:sz w:val="20"/>
                <w:szCs w:val="20"/>
                <w:lang w:val="es-CL" w:eastAsia="es-CL"/>
              </w:rPr>
            </w:pPr>
            <w:r w:rsidRPr="00886E15">
              <w:rPr>
                <w:rFonts w:ascii="Arial Narrow" w:eastAsia="Times New Roman" w:hAnsi="Arial Narrow" w:cs="Calibri"/>
                <w:noProof w:val="0"/>
                <w:color w:val="000000"/>
                <w:sz w:val="20"/>
                <w:szCs w:val="20"/>
                <w:lang w:val="es-CL" w:eastAsia="es-CL"/>
              </w:rPr>
              <w:t xml:space="preserve">1:00 pm </w:t>
            </w:r>
            <w:r w:rsidR="00252BBE" w:rsidRPr="00886E15">
              <w:rPr>
                <w:rFonts w:ascii="Arial Narrow" w:eastAsia="Times New Roman" w:hAnsi="Arial Narrow" w:cs="Calibri"/>
                <w:noProof w:val="0"/>
                <w:color w:val="000000"/>
                <w:sz w:val="20"/>
                <w:szCs w:val="20"/>
                <w:lang w:val="es-CL" w:eastAsia="es-CL"/>
              </w:rPr>
              <w:t>Lunch</w:t>
            </w:r>
            <w:r w:rsidRPr="00886E15">
              <w:rPr>
                <w:rFonts w:ascii="Arial Narrow" w:eastAsia="Times New Roman" w:hAnsi="Arial Narrow" w:cs="Calibri"/>
                <w:noProof w:val="0"/>
                <w:color w:val="000000"/>
                <w:sz w:val="20"/>
                <w:szCs w:val="20"/>
                <w:lang w:val="es-CL" w:eastAsia="es-CL"/>
              </w:rPr>
              <w:t xml:space="preserve"> - Andrés Felipe Zuluaga FEDEGAN (Cel: 573142533075) Lugar de encuentro: Puerta de la biblioteca General de la Universidad Javeriana  Carrera 7 No. 41 </w:t>
            </w:r>
            <w:r w:rsidR="00252BBE" w:rsidRPr="00886E15">
              <w:rPr>
                <w:rFonts w:ascii="Arial Narrow" w:eastAsia="Times New Roman" w:hAnsi="Arial Narrow" w:cs="Calibri"/>
                <w:noProof w:val="0"/>
                <w:color w:val="000000"/>
                <w:sz w:val="20"/>
                <w:szCs w:val="20"/>
                <w:lang w:val="es-CL" w:eastAsia="es-CL"/>
              </w:rPr>
              <w:t>–</w:t>
            </w:r>
            <w:r w:rsidRPr="00886E15">
              <w:rPr>
                <w:rFonts w:ascii="Arial Narrow" w:eastAsia="Times New Roman" w:hAnsi="Arial Narrow" w:cs="Calibri"/>
                <w:noProof w:val="0"/>
                <w:color w:val="000000"/>
                <w:sz w:val="20"/>
                <w:szCs w:val="20"/>
                <w:lang w:val="es-CL" w:eastAsia="es-CL"/>
              </w:rPr>
              <w:t xml:space="preserve"> 01</w:t>
            </w:r>
          </w:p>
        </w:tc>
        <w:tc>
          <w:tcPr>
            <w:tcW w:w="2410" w:type="dxa"/>
            <w:vMerge w:val="restart"/>
            <w:tcBorders>
              <w:top w:val="single" w:sz="4" w:space="0" w:color="000000"/>
              <w:left w:val="single" w:sz="4" w:space="0" w:color="000000"/>
              <w:bottom w:val="nil"/>
              <w:right w:val="nil"/>
            </w:tcBorders>
            <w:vAlign w:val="center"/>
            <w:hideMark/>
          </w:tcPr>
          <w:p w14:paraId="7BEC3555" w14:textId="77777777" w:rsidR="007710BA" w:rsidRPr="00886E15" w:rsidRDefault="007710BA" w:rsidP="007710BA">
            <w:pPr>
              <w:spacing w:after="0" w:line="240" w:lineRule="auto"/>
              <w:jc w:val="center"/>
              <w:rPr>
                <w:rFonts w:ascii="Arial Narrow" w:eastAsia="Times New Roman" w:hAnsi="Arial Narrow" w:cs="Calibri"/>
                <w:noProof w:val="0"/>
                <w:color w:val="000000"/>
                <w:sz w:val="20"/>
                <w:szCs w:val="20"/>
                <w:lang w:val="es-CL" w:eastAsia="es-CL"/>
              </w:rPr>
            </w:pPr>
            <w:r w:rsidRPr="00886E15">
              <w:rPr>
                <w:rFonts w:ascii="Arial Narrow" w:eastAsia="Times New Roman" w:hAnsi="Arial Narrow" w:cs="Calibri"/>
                <w:b/>
                <w:bCs/>
                <w:noProof w:val="0"/>
                <w:color w:val="000000"/>
                <w:sz w:val="20"/>
                <w:szCs w:val="20"/>
                <w:lang w:val="es-CL" w:eastAsia="es-CL"/>
              </w:rPr>
              <w:t>11:30 - 12:30</w:t>
            </w:r>
            <w:r w:rsidRPr="00886E15">
              <w:rPr>
                <w:rFonts w:ascii="Arial Narrow" w:eastAsia="Times New Roman" w:hAnsi="Arial Narrow" w:cs="Calibri"/>
                <w:noProof w:val="0"/>
                <w:color w:val="000000"/>
                <w:sz w:val="20"/>
                <w:szCs w:val="20"/>
                <w:lang w:val="es-CL" w:eastAsia="es-CL"/>
              </w:rPr>
              <w:t xml:space="preserve"> Sebastián Lema DNP  Piso 8 Edificio FONADE Cl. 26 #13 - 19 </w:t>
            </w:r>
          </w:p>
        </w:tc>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2FC6ED86"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val="es-CL" w:eastAsia="es-CL"/>
              </w:rPr>
            </w:pPr>
            <w:r w:rsidRPr="00886E15">
              <w:rPr>
                <w:rFonts w:ascii="Arial Narrow" w:eastAsia="Times New Roman" w:hAnsi="Arial Narrow" w:cs="Calibri"/>
                <w:noProof w:val="0"/>
                <w:color w:val="000000"/>
                <w:sz w:val="20"/>
                <w:szCs w:val="20"/>
                <w:lang w:val="es-CL" w:eastAsia="es-CL"/>
              </w:rPr>
              <w:t>Asocars /</w:t>
            </w:r>
            <w:r w:rsidRPr="00886E15">
              <w:rPr>
                <w:rFonts w:ascii="Arial Narrow" w:eastAsia="Times New Roman" w:hAnsi="Arial Narrow" w:cs="Calibri"/>
                <w:noProof w:val="0"/>
                <w:color w:val="000000"/>
                <w:sz w:val="20"/>
                <w:szCs w:val="20"/>
                <w:lang w:val="es-CL" w:eastAsia="es-CL"/>
              </w:rPr>
              <w:br/>
              <w:t>Ramón Leal - Director</w:t>
            </w:r>
            <w:r w:rsidRPr="00886E15">
              <w:rPr>
                <w:rFonts w:ascii="Arial Narrow" w:eastAsia="Times New Roman" w:hAnsi="Arial Narrow" w:cs="Calibri"/>
                <w:noProof w:val="0"/>
                <w:color w:val="000000"/>
                <w:sz w:val="20"/>
                <w:szCs w:val="20"/>
                <w:lang w:val="es-CL" w:eastAsia="es-CL"/>
              </w:rPr>
              <w:br/>
              <w:t>Carol Moreno - Asesora</w:t>
            </w:r>
            <w:r w:rsidRPr="00886E15">
              <w:rPr>
                <w:rFonts w:ascii="Arial Narrow" w:eastAsia="Times New Roman" w:hAnsi="Arial Narrow" w:cs="Calibri"/>
                <w:noProof w:val="0"/>
                <w:color w:val="000000"/>
                <w:sz w:val="20"/>
                <w:szCs w:val="20"/>
                <w:lang w:val="es-CL" w:eastAsia="es-CL"/>
              </w:rPr>
              <w:br/>
              <w:t>Calle 70 # 11A - 24 (Casa)</w:t>
            </w:r>
          </w:p>
        </w:tc>
      </w:tr>
      <w:tr w:rsidR="007710BA" w:rsidRPr="00AB0B93" w14:paraId="5F98C5F8" w14:textId="77777777" w:rsidTr="007710BA">
        <w:trPr>
          <w:trHeight w:val="449"/>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0A8EE245"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r w:rsidRPr="00886E15">
              <w:rPr>
                <w:rFonts w:ascii="Arial Narrow" w:eastAsia="Times New Roman" w:hAnsi="Arial Narrow" w:cs="Calibri"/>
                <w:b/>
                <w:bCs/>
                <w:noProof w:val="0"/>
                <w:color w:val="000000"/>
                <w:sz w:val="20"/>
                <w:szCs w:val="20"/>
                <w:lang w:eastAsia="es-CL"/>
              </w:rPr>
              <w:t>12:00</w:t>
            </w:r>
          </w:p>
        </w:tc>
        <w:tc>
          <w:tcPr>
            <w:tcW w:w="1534"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268B3122"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p>
        </w:tc>
        <w:tc>
          <w:tcPr>
            <w:tcW w:w="1984" w:type="dxa"/>
            <w:tcBorders>
              <w:top w:val="single" w:sz="4" w:space="0" w:color="000000"/>
              <w:left w:val="single" w:sz="4" w:space="0" w:color="000000"/>
              <w:bottom w:val="single" w:sz="4" w:space="0" w:color="000000"/>
              <w:right w:val="single" w:sz="4" w:space="0" w:color="000000"/>
            </w:tcBorders>
            <w:noWrap/>
            <w:vAlign w:val="center"/>
            <w:hideMark/>
          </w:tcPr>
          <w:p w14:paraId="44E8A471"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c>
          <w:tcPr>
            <w:tcW w:w="3260" w:type="dxa"/>
            <w:vMerge/>
            <w:tcBorders>
              <w:top w:val="single" w:sz="4" w:space="0" w:color="000000"/>
              <w:left w:val="single" w:sz="4" w:space="0" w:color="000000"/>
              <w:bottom w:val="nil"/>
              <w:right w:val="single" w:sz="4" w:space="0" w:color="000000"/>
            </w:tcBorders>
            <w:vAlign w:val="center"/>
            <w:hideMark/>
          </w:tcPr>
          <w:p w14:paraId="2BF95AA5"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eastAsia="es-CL"/>
              </w:rPr>
            </w:pPr>
          </w:p>
        </w:tc>
        <w:tc>
          <w:tcPr>
            <w:tcW w:w="2410" w:type="dxa"/>
            <w:vMerge/>
            <w:tcBorders>
              <w:top w:val="single" w:sz="4" w:space="0" w:color="000000"/>
              <w:left w:val="single" w:sz="4" w:space="0" w:color="000000"/>
              <w:bottom w:val="nil"/>
              <w:right w:val="nil"/>
            </w:tcBorders>
            <w:vAlign w:val="center"/>
            <w:hideMark/>
          </w:tcPr>
          <w:p w14:paraId="18172C62"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eastAsia="es-CL"/>
              </w:rPr>
            </w:pPr>
          </w:p>
        </w:tc>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4C0E672B"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r>
      <w:tr w:rsidR="007710BA" w:rsidRPr="00AB0B93" w14:paraId="18F6906B" w14:textId="77777777" w:rsidTr="00886E15">
        <w:trPr>
          <w:trHeight w:val="449"/>
        </w:trPr>
        <w:tc>
          <w:tcPr>
            <w:tcW w:w="1160" w:type="dxa"/>
            <w:tcBorders>
              <w:top w:val="single" w:sz="4" w:space="0" w:color="000000"/>
              <w:left w:val="single" w:sz="8" w:space="0" w:color="000000"/>
              <w:bottom w:val="single" w:sz="4" w:space="0" w:color="000000"/>
              <w:right w:val="single" w:sz="4" w:space="0" w:color="000000"/>
            </w:tcBorders>
            <w:shd w:val="clear" w:color="BFBFBF" w:fill="BFBFBF"/>
            <w:noWrap/>
            <w:vAlign w:val="center"/>
            <w:hideMark/>
          </w:tcPr>
          <w:p w14:paraId="02EFA3C6"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c>
          <w:tcPr>
            <w:tcW w:w="1534"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3E6A8CE4"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c>
          <w:tcPr>
            <w:tcW w:w="1984"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18ABD5E2"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c>
          <w:tcPr>
            <w:tcW w:w="3260" w:type="dxa"/>
            <w:vMerge w:val="restart"/>
            <w:tcBorders>
              <w:top w:val="single" w:sz="4" w:space="0" w:color="000000"/>
              <w:left w:val="single" w:sz="4" w:space="0" w:color="000000"/>
              <w:bottom w:val="nil"/>
              <w:right w:val="single" w:sz="4" w:space="0" w:color="000000"/>
            </w:tcBorders>
            <w:shd w:val="clear" w:color="B7B7B7" w:fill="B7B7B7"/>
            <w:vAlign w:val="center"/>
          </w:tcPr>
          <w:p w14:paraId="1338FB6C" w14:textId="697C62AB" w:rsidR="007710BA" w:rsidRPr="00886E15" w:rsidRDefault="007710BA" w:rsidP="007710BA">
            <w:pPr>
              <w:spacing w:after="0" w:line="240" w:lineRule="auto"/>
              <w:rPr>
                <w:rFonts w:ascii="Arial Narrow" w:eastAsia="Times New Roman" w:hAnsi="Arial Narrow" w:cs="Calibri"/>
                <w:noProof w:val="0"/>
                <w:color w:val="000000"/>
                <w:sz w:val="20"/>
                <w:szCs w:val="20"/>
                <w:lang w:eastAsia="es-CL"/>
              </w:rPr>
            </w:pPr>
          </w:p>
        </w:tc>
        <w:tc>
          <w:tcPr>
            <w:tcW w:w="2410" w:type="dxa"/>
            <w:tcBorders>
              <w:top w:val="single" w:sz="4" w:space="0" w:color="000000"/>
              <w:left w:val="single" w:sz="4" w:space="0" w:color="000000"/>
              <w:bottom w:val="single" w:sz="4" w:space="0" w:color="000000"/>
              <w:right w:val="nil"/>
            </w:tcBorders>
            <w:shd w:val="clear" w:color="BFBFBF" w:fill="BFBFBF"/>
            <w:noWrap/>
            <w:vAlign w:val="center"/>
            <w:hideMark/>
          </w:tcPr>
          <w:p w14:paraId="0C121A2E"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eastAsia="es-CL"/>
              </w:rPr>
            </w:pPr>
          </w:p>
        </w:tc>
        <w:tc>
          <w:tcPr>
            <w:tcW w:w="2268" w:type="dxa"/>
            <w:tcBorders>
              <w:top w:val="single" w:sz="4" w:space="0" w:color="000000"/>
              <w:left w:val="single" w:sz="4" w:space="0" w:color="000000"/>
              <w:bottom w:val="single" w:sz="4" w:space="0" w:color="000000"/>
              <w:right w:val="single" w:sz="4" w:space="0" w:color="000000"/>
            </w:tcBorders>
            <w:shd w:val="clear" w:color="B7B7B7" w:fill="B7B7B7"/>
            <w:noWrap/>
            <w:vAlign w:val="center"/>
            <w:hideMark/>
          </w:tcPr>
          <w:p w14:paraId="2D83162D"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r>
      <w:tr w:rsidR="007710BA" w:rsidRPr="00AB0B93" w14:paraId="32CC4C44" w14:textId="77777777" w:rsidTr="00886E15">
        <w:trPr>
          <w:trHeight w:val="41"/>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460F2B11"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r w:rsidRPr="00886E15">
              <w:rPr>
                <w:rFonts w:ascii="Arial Narrow" w:eastAsia="Times New Roman" w:hAnsi="Arial Narrow" w:cs="Calibri"/>
                <w:b/>
                <w:bCs/>
                <w:noProof w:val="0"/>
                <w:color w:val="000000"/>
                <w:sz w:val="20"/>
                <w:szCs w:val="20"/>
                <w:lang w:eastAsia="es-CL"/>
              </w:rPr>
              <w:t>2:00</w:t>
            </w:r>
          </w:p>
        </w:tc>
        <w:tc>
          <w:tcPr>
            <w:tcW w:w="1534"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4EF40EFB"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p>
        </w:tc>
        <w:tc>
          <w:tcPr>
            <w:tcW w:w="1984" w:type="dxa"/>
            <w:tcBorders>
              <w:top w:val="single" w:sz="4" w:space="0" w:color="000000"/>
              <w:left w:val="single" w:sz="4" w:space="0" w:color="000000"/>
              <w:bottom w:val="single" w:sz="4" w:space="0" w:color="000000"/>
              <w:right w:val="single" w:sz="4" w:space="0" w:color="000000"/>
            </w:tcBorders>
            <w:noWrap/>
            <w:vAlign w:val="center"/>
            <w:hideMark/>
          </w:tcPr>
          <w:p w14:paraId="03EF8AEE"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c>
          <w:tcPr>
            <w:tcW w:w="3260" w:type="dxa"/>
            <w:vMerge/>
            <w:tcBorders>
              <w:top w:val="single" w:sz="4" w:space="0" w:color="000000"/>
              <w:left w:val="single" w:sz="4" w:space="0" w:color="000000"/>
              <w:bottom w:val="nil"/>
              <w:right w:val="single" w:sz="4" w:space="0" w:color="000000"/>
            </w:tcBorders>
            <w:vAlign w:val="center"/>
            <w:hideMark/>
          </w:tcPr>
          <w:p w14:paraId="17B1747A"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eastAsia="es-CL"/>
              </w:rPr>
            </w:pPr>
          </w:p>
        </w:tc>
        <w:tc>
          <w:tcPr>
            <w:tcW w:w="2410" w:type="dxa"/>
            <w:vMerge w:val="restart"/>
            <w:tcBorders>
              <w:top w:val="single" w:sz="4" w:space="0" w:color="000000"/>
              <w:left w:val="single" w:sz="4" w:space="0" w:color="000000"/>
              <w:bottom w:val="nil"/>
              <w:right w:val="nil"/>
            </w:tcBorders>
            <w:vAlign w:val="center"/>
            <w:hideMark/>
          </w:tcPr>
          <w:p w14:paraId="0DCE1FA6" w14:textId="77777777" w:rsidR="007710BA" w:rsidRPr="00886E15" w:rsidRDefault="007710BA" w:rsidP="007710BA">
            <w:pPr>
              <w:spacing w:after="0" w:line="240" w:lineRule="auto"/>
              <w:jc w:val="center"/>
              <w:rPr>
                <w:rFonts w:ascii="Arial Narrow" w:eastAsia="Times New Roman" w:hAnsi="Arial Narrow" w:cs="Calibri"/>
                <w:noProof w:val="0"/>
                <w:color w:val="000000"/>
                <w:sz w:val="20"/>
                <w:szCs w:val="20"/>
                <w:lang w:eastAsia="es-CL"/>
              </w:rPr>
            </w:pPr>
            <w:r w:rsidRPr="00886E15">
              <w:rPr>
                <w:rFonts w:ascii="Calibri" w:eastAsia="Times New Roman" w:hAnsi="Calibri" w:cs="Calibri"/>
                <w:b/>
                <w:bCs/>
                <w:noProof w:val="0"/>
                <w:lang w:eastAsia="es-CL"/>
              </w:rPr>
              <w:t>2:30</w:t>
            </w:r>
            <w:r w:rsidRPr="00886E15">
              <w:rPr>
                <w:rFonts w:ascii="Calibri" w:eastAsia="Times New Roman" w:hAnsi="Calibri" w:cs="Calibri"/>
                <w:noProof w:val="0"/>
                <w:color w:val="000000"/>
                <w:lang w:eastAsia="es-CL"/>
              </w:rPr>
              <w:t xml:space="preserve"> Camila Rodríguez Minambiente Cl. 37 #8-40</w:t>
            </w:r>
          </w:p>
        </w:tc>
        <w:tc>
          <w:tcPr>
            <w:tcW w:w="2268" w:type="dxa"/>
            <w:vMerge w:val="restart"/>
            <w:tcBorders>
              <w:top w:val="single" w:sz="4" w:space="0" w:color="000000"/>
              <w:left w:val="single" w:sz="4" w:space="0" w:color="000000"/>
              <w:bottom w:val="nil"/>
              <w:right w:val="single" w:sz="4" w:space="0" w:color="000000"/>
            </w:tcBorders>
            <w:vAlign w:val="center"/>
            <w:hideMark/>
          </w:tcPr>
          <w:p w14:paraId="37A0E70A" w14:textId="77777777" w:rsidR="007710BA" w:rsidRPr="00886E15" w:rsidRDefault="007710BA" w:rsidP="007710BA">
            <w:pPr>
              <w:spacing w:after="0" w:line="240" w:lineRule="auto"/>
              <w:jc w:val="center"/>
              <w:rPr>
                <w:rFonts w:ascii="Arial Narrow" w:eastAsia="Times New Roman" w:hAnsi="Arial Narrow" w:cs="Calibri"/>
                <w:noProof w:val="0"/>
                <w:color w:val="000000"/>
                <w:sz w:val="20"/>
                <w:szCs w:val="20"/>
                <w:lang w:eastAsia="es-CL"/>
              </w:rPr>
            </w:pPr>
            <w:r w:rsidRPr="00886E15">
              <w:rPr>
                <w:rFonts w:ascii="Calibri" w:eastAsia="Times New Roman" w:hAnsi="Calibri" w:cs="Calibri"/>
                <w:b/>
                <w:bCs/>
                <w:noProof w:val="0"/>
                <w:lang w:eastAsia="es-CL"/>
              </w:rPr>
              <w:t>2:30</w:t>
            </w:r>
            <w:r w:rsidRPr="00886E15">
              <w:rPr>
                <w:rFonts w:ascii="Calibri" w:eastAsia="Times New Roman" w:hAnsi="Calibri" w:cs="Calibri"/>
                <w:noProof w:val="0"/>
                <w:color w:val="000000"/>
                <w:lang w:eastAsia="es-CL"/>
              </w:rPr>
              <w:t xml:space="preserve"> Marcela Rodríguez Cra 11# 82 - 38 oficina 303</w:t>
            </w:r>
          </w:p>
        </w:tc>
      </w:tr>
      <w:tr w:rsidR="007710BA" w:rsidRPr="00AB0B93" w14:paraId="29B16256" w14:textId="77777777" w:rsidTr="007710BA">
        <w:trPr>
          <w:trHeight w:val="449"/>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62969A2D"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r w:rsidRPr="00886E15">
              <w:rPr>
                <w:rFonts w:ascii="Arial Narrow" w:eastAsia="Times New Roman" w:hAnsi="Arial Narrow" w:cs="Calibri"/>
                <w:b/>
                <w:bCs/>
                <w:noProof w:val="0"/>
                <w:color w:val="000000"/>
                <w:sz w:val="20"/>
                <w:szCs w:val="20"/>
                <w:lang w:eastAsia="es-CL"/>
              </w:rPr>
              <w:t>3:00</w:t>
            </w:r>
          </w:p>
        </w:tc>
        <w:tc>
          <w:tcPr>
            <w:tcW w:w="1534"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46A5A982"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p>
        </w:tc>
        <w:tc>
          <w:tcPr>
            <w:tcW w:w="1984" w:type="dxa"/>
            <w:tcBorders>
              <w:top w:val="single" w:sz="4" w:space="0" w:color="000000"/>
              <w:left w:val="single" w:sz="4" w:space="0" w:color="000000"/>
              <w:bottom w:val="single" w:sz="4" w:space="0" w:color="000000"/>
              <w:right w:val="single" w:sz="4" w:space="0" w:color="000000"/>
            </w:tcBorders>
            <w:noWrap/>
            <w:vAlign w:val="center"/>
            <w:hideMark/>
          </w:tcPr>
          <w:p w14:paraId="5C64AF0D"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c>
          <w:tcPr>
            <w:tcW w:w="3260" w:type="dxa"/>
            <w:tcBorders>
              <w:top w:val="single" w:sz="4" w:space="0" w:color="000000"/>
              <w:left w:val="single" w:sz="4" w:space="0" w:color="000000"/>
              <w:bottom w:val="single" w:sz="4" w:space="0" w:color="000000"/>
              <w:right w:val="single" w:sz="4" w:space="0" w:color="000000"/>
            </w:tcBorders>
            <w:noWrap/>
            <w:vAlign w:val="center"/>
            <w:hideMark/>
          </w:tcPr>
          <w:p w14:paraId="1D9C62DC"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c>
          <w:tcPr>
            <w:tcW w:w="2410" w:type="dxa"/>
            <w:vMerge/>
            <w:tcBorders>
              <w:top w:val="single" w:sz="4" w:space="0" w:color="000000"/>
              <w:left w:val="single" w:sz="4" w:space="0" w:color="000000"/>
              <w:bottom w:val="nil"/>
              <w:right w:val="nil"/>
            </w:tcBorders>
            <w:vAlign w:val="center"/>
            <w:hideMark/>
          </w:tcPr>
          <w:p w14:paraId="1389634C"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eastAsia="es-CL"/>
              </w:rPr>
            </w:pPr>
          </w:p>
        </w:tc>
        <w:tc>
          <w:tcPr>
            <w:tcW w:w="2268" w:type="dxa"/>
            <w:vMerge/>
            <w:tcBorders>
              <w:top w:val="single" w:sz="4" w:space="0" w:color="000000"/>
              <w:left w:val="single" w:sz="4" w:space="0" w:color="000000"/>
              <w:bottom w:val="nil"/>
              <w:right w:val="single" w:sz="4" w:space="0" w:color="000000"/>
            </w:tcBorders>
            <w:vAlign w:val="center"/>
            <w:hideMark/>
          </w:tcPr>
          <w:p w14:paraId="18B31821"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eastAsia="es-CL"/>
              </w:rPr>
            </w:pPr>
          </w:p>
        </w:tc>
      </w:tr>
      <w:tr w:rsidR="007710BA" w:rsidRPr="00987EA9" w14:paraId="5ACF792B" w14:textId="77777777" w:rsidTr="007710BA">
        <w:trPr>
          <w:trHeight w:val="449"/>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15164780"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r w:rsidRPr="00886E15">
              <w:rPr>
                <w:rFonts w:ascii="Arial Narrow" w:eastAsia="Times New Roman" w:hAnsi="Arial Narrow" w:cs="Calibri"/>
                <w:b/>
                <w:bCs/>
                <w:noProof w:val="0"/>
                <w:color w:val="000000"/>
                <w:sz w:val="20"/>
                <w:szCs w:val="20"/>
                <w:lang w:eastAsia="es-CL"/>
              </w:rPr>
              <w:t>4:00</w:t>
            </w:r>
          </w:p>
        </w:tc>
        <w:tc>
          <w:tcPr>
            <w:tcW w:w="1534"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12C1AD34"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p>
        </w:tc>
        <w:tc>
          <w:tcPr>
            <w:tcW w:w="1984" w:type="dxa"/>
            <w:tcBorders>
              <w:top w:val="single" w:sz="4" w:space="0" w:color="000000"/>
              <w:left w:val="single" w:sz="4" w:space="0" w:color="000000"/>
              <w:bottom w:val="single" w:sz="4" w:space="0" w:color="000000"/>
              <w:right w:val="single" w:sz="4" w:space="0" w:color="000000"/>
            </w:tcBorders>
            <w:noWrap/>
            <w:vAlign w:val="center"/>
            <w:hideMark/>
          </w:tcPr>
          <w:p w14:paraId="2B1E641B"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c>
          <w:tcPr>
            <w:tcW w:w="3260" w:type="dxa"/>
            <w:vMerge w:val="restart"/>
            <w:tcBorders>
              <w:top w:val="single" w:sz="4" w:space="0" w:color="000000"/>
              <w:left w:val="single" w:sz="4" w:space="0" w:color="000000"/>
              <w:bottom w:val="nil"/>
              <w:right w:val="single" w:sz="4" w:space="0" w:color="000000"/>
            </w:tcBorders>
            <w:shd w:val="clear" w:color="FFFFFF" w:fill="FFFFFF"/>
            <w:vAlign w:val="center"/>
            <w:hideMark/>
          </w:tcPr>
          <w:p w14:paraId="47F32CD6"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val="es-CL" w:eastAsia="es-CL"/>
              </w:rPr>
            </w:pPr>
            <w:r w:rsidRPr="00886E15">
              <w:rPr>
                <w:rFonts w:ascii="Calibri" w:eastAsia="Times New Roman" w:hAnsi="Calibri" w:cs="Calibri"/>
                <w:b/>
                <w:bCs/>
                <w:noProof w:val="0"/>
                <w:lang w:val="es-CL" w:eastAsia="es-CL"/>
              </w:rPr>
              <w:t xml:space="preserve">4:30 </w:t>
            </w:r>
            <w:r w:rsidRPr="00886E15">
              <w:rPr>
                <w:rFonts w:ascii="Calibri" w:eastAsia="Times New Roman" w:hAnsi="Calibri" w:cs="Calibri"/>
                <w:noProof w:val="0"/>
                <w:color w:val="000000"/>
                <w:lang w:val="es-CL" w:eastAsia="es-CL"/>
              </w:rPr>
              <w:t xml:space="preserve">Charla por Skype con Paula Sierra INVEMAR </w:t>
            </w:r>
            <w:r w:rsidRPr="00886E15">
              <w:rPr>
                <w:rFonts w:ascii="Calibri" w:eastAsia="Times New Roman" w:hAnsi="Calibri" w:cs="Calibri"/>
                <w:noProof w:val="0"/>
                <w:color w:val="000000"/>
                <w:lang w:val="es-CL" w:eastAsia="es-CL"/>
              </w:rPr>
              <w:br/>
              <w:t>usuario:</w:t>
            </w:r>
            <w:r w:rsidRPr="00886E15">
              <w:rPr>
                <w:rFonts w:ascii="Calibri" w:eastAsia="Times New Roman" w:hAnsi="Calibri" w:cs="Calibri"/>
                <w:b/>
                <w:bCs/>
                <w:noProof w:val="0"/>
                <w:lang w:val="es-CL" w:eastAsia="es-CL"/>
              </w:rPr>
              <w:t xml:space="preserve"> paula.sierra</w:t>
            </w:r>
          </w:p>
        </w:tc>
        <w:tc>
          <w:tcPr>
            <w:tcW w:w="2410" w:type="dxa"/>
            <w:vMerge w:val="restart"/>
            <w:tcBorders>
              <w:top w:val="single" w:sz="4" w:space="0" w:color="000000"/>
              <w:left w:val="single" w:sz="4" w:space="0" w:color="000000"/>
              <w:bottom w:val="nil"/>
              <w:right w:val="nil"/>
            </w:tcBorders>
            <w:vAlign w:val="center"/>
            <w:hideMark/>
          </w:tcPr>
          <w:p w14:paraId="570BDD17" w14:textId="77777777" w:rsidR="007710BA" w:rsidRPr="00886E15" w:rsidRDefault="007710BA" w:rsidP="007710BA">
            <w:pPr>
              <w:spacing w:after="0" w:line="240" w:lineRule="auto"/>
              <w:jc w:val="center"/>
              <w:rPr>
                <w:rFonts w:ascii="Arial Narrow" w:eastAsia="Times New Roman" w:hAnsi="Arial Narrow" w:cs="Calibri"/>
                <w:noProof w:val="0"/>
                <w:color w:val="000000"/>
                <w:sz w:val="20"/>
                <w:szCs w:val="20"/>
                <w:lang w:val="es-CL" w:eastAsia="es-CL"/>
              </w:rPr>
            </w:pPr>
            <w:r w:rsidRPr="00886E15">
              <w:rPr>
                <w:rFonts w:ascii="Arial Narrow" w:eastAsia="Times New Roman" w:hAnsi="Arial Narrow" w:cs="Calibri"/>
                <w:noProof w:val="0"/>
                <w:color w:val="000000"/>
                <w:sz w:val="20"/>
                <w:szCs w:val="20"/>
                <w:lang w:val="es-CL" w:eastAsia="es-CL"/>
              </w:rPr>
              <w:t>Nelson Lozano MinAgricultura - llega al Minambiente Cel: 573178632961</w:t>
            </w:r>
          </w:p>
        </w:tc>
        <w:tc>
          <w:tcPr>
            <w:tcW w:w="2268" w:type="dxa"/>
            <w:vMerge w:val="restart"/>
            <w:tcBorders>
              <w:top w:val="single" w:sz="4" w:space="0" w:color="000000"/>
              <w:left w:val="single" w:sz="4" w:space="0" w:color="000000"/>
              <w:bottom w:val="nil"/>
              <w:right w:val="single" w:sz="4" w:space="0" w:color="000000"/>
            </w:tcBorders>
            <w:vAlign w:val="center"/>
            <w:hideMark/>
          </w:tcPr>
          <w:p w14:paraId="7D2DA2E7" w14:textId="77777777" w:rsidR="007710BA" w:rsidRPr="00886E15" w:rsidRDefault="007710BA" w:rsidP="007710BA">
            <w:pPr>
              <w:spacing w:after="0" w:line="240" w:lineRule="auto"/>
              <w:jc w:val="center"/>
              <w:rPr>
                <w:rFonts w:ascii="Arial Narrow" w:eastAsia="Times New Roman" w:hAnsi="Arial Narrow" w:cs="Calibri"/>
                <w:noProof w:val="0"/>
                <w:color w:val="000000"/>
                <w:sz w:val="20"/>
                <w:szCs w:val="20"/>
                <w:lang w:val="es-CL" w:eastAsia="es-CL"/>
              </w:rPr>
            </w:pPr>
            <w:r w:rsidRPr="00886E15">
              <w:rPr>
                <w:rFonts w:ascii="Arial Narrow" w:eastAsia="Times New Roman" w:hAnsi="Arial Narrow" w:cs="Calibri"/>
                <w:noProof w:val="0"/>
                <w:color w:val="000000"/>
                <w:sz w:val="20"/>
                <w:szCs w:val="20"/>
                <w:lang w:val="es-CL" w:eastAsia="es-CL"/>
              </w:rPr>
              <w:t>Reunión de cierre - PNUD Sala 2 piso</w:t>
            </w:r>
          </w:p>
        </w:tc>
      </w:tr>
      <w:tr w:rsidR="007710BA" w:rsidRPr="00AB0B93" w14:paraId="6F76CE06" w14:textId="77777777" w:rsidTr="007710BA">
        <w:trPr>
          <w:trHeight w:val="449"/>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64684D32"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r w:rsidRPr="00886E15">
              <w:rPr>
                <w:rFonts w:ascii="Arial Narrow" w:eastAsia="Times New Roman" w:hAnsi="Arial Narrow" w:cs="Calibri"/>
                <w:b/>
                <w:bCs/>
                <w:noProof w:val="0"/>
                <w:color w:val="000000"/>
                <w:sz w:val="20"/>
                <w:szCs w:val="20"/>
                <w:lang w:eastAsia="es-CL"/>
              </w:rPr>
              <w:t>5:00</w:t>
            </w:r>
          </w:p>
        </w:tc>
        <w:tc>
          <w:tcPr>
            <w:tcW w:w="1534"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10666A8F" w14:textId="77777777" w:rsidR="007710BA" w:rsidRPr="00886E15" w:rsidRDefault="007710BA" w:rsidP="007710BA">
            <w:pPr>
              <w:spacing w:after="0" w:line="240" w:lineRule="auto"/>
              <w:jc w:val="right"/>
              <w:rPr>
                <w:rFonts w:ascii="Arial Narrow" w:eastAsia="Times New Roman" w:hAnsi="Arial Narrow" w:cs="Calibri"/>
                <w:b/>
                <w:bCs/>
                <w:noProof w:val="0"/>
                <w:color w:val="000000"/>
                <w:sz w:val="20"/>
                <w:szCs w:val="20"/>
                <w:lang w:eastAsia="es-CL"/>
              </w:rPr>
            </w:pPr>
          </w:p>
        </w:tc>
        <w:tc>
          <w:tcPr>
            <w:tcW w:w="1984" w:type="dxa"/>
            <w:tcBorders>
              <w:top w:val="single" w:sz="4" w:space="0" w:color="000000"/>
              <w:left w:val="single" w:sz="4" w:space="0" w:color="000000"/>
              <w:bottom w:val="single" w:sz="4" w:space="0" w:color="000000"/>
              <w:right w:val="single" w:sz="4" w:space="0" w:color="000000"/>
            </w:tcBorders>
            <w:noWrap/>
            <w:vAlign w:val="center"/>
            <w:hideMark/>
          </w:tcPr>
          <w:p w14:paraId="441298EF"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c>
          <w:tcPr>
            <w:tcW w:w="3260" w:type="dxa"/>
            <w:vMerge/>
            <w:tcBorders>
              <w:top w:val="single" w:sz="4" w:space="0" w:color="000000"/>
              <w:left w:val="single" w:sz="4" w:space="0" w:color="000000"/>
              <w:bottom w:val="nil"/>
              <w:right w:val="single" w:sz="4" w:space="0" w:color="000000"/>
            </w:tcBorders>
            <w:vAlign w:val="center"/>
            <w:hideMark/>
          </w:tcPr>
          <w:p w14:paraId="1881F061"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eastAsia="es-CL"/>
              </w:rPr>
            </w:pPr>
          </w:p>
        </w:tc>
        <w:tc>
          <w:tcPr>
            <w:tcW w:w="2410" w:type="dxa"/>
            <w:vMerge/>
            <w:tcBorders>
              <w:top w:val="single" w:sz="4" w:space="0" w:color="000000"/>
              <w:left w:val="single" w:sz="4" w:space="0" w:color="000000"/>
              <w:bottom w:val="nil"/>
              <w:right w:val="nil"/>
            </w:tcBorders>
            <w:vAlign w:val="center"/>
            <w:hideMark/>
          </w:tcPr>
          <w:p w14:paraId="4BEF6DC3"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eastAsia="es-CL"/>
              </w:rPr>
            </w:pPr>
          </w:p>
        </w:tc>
        <w:tc>
          <w:tcPr>
            <w:tcW w:w="2268" w:type="dxa"/>
            <w:vMerge/>
            <w:tcBorders>
              <w:top w:val="single" w:sz="4" w:space="0" w:color="000000"/>
              <w:left w:val="single" w:sz="4" w:space="0" w:color="000000"/>
              <w:bottom w:val="nil"/>
              <w:right w:val="single" w:sz="4" w:space="0" w:color="000000"/>
            </w:tcBorders>
            <w:vAlign w:val="center"/>
            <w:hideMark/>
          </w:tcPr>
          <w:p w14:paraId="3B52B858" w14:textId="77777777" w:rsidR="007710BA" w:rsidRPr="00886E15" w:rsidRDefault="007710BA" w:rsidP="007710BA">
            <w:pPr>
              <w:spacing w:after="0" w:line="240" w:lineRule="auto"/>
              <w:rPr>
                <w:rFonts w:ascii="Arial Narrow" w:eastAsia="Times New Roman" w:hAnsi="Arial Narrow" w:cs="Calibri"/>
                <w:noProof w:val="0"/>
                <w:color w:val="000000"/>
                <w:sz w:val="20"/>
                <w:szCs w:val="20"/>
                <w:lang w:eastAsia="es-CL"/>
              </w:rPr>
            </w:pPr>
          </w:p>
        </w:tc>
      </w:tr>
      <w:tr w:rsidR="007710BA" w:rsidRPr="00AB0B93" w14:paraId="6581C67F" w14:textId="77777777" w:rsidTr="007710BA">
        <w:trPr>
          <w:trHeight w:val="276"/>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3BCAB604"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c>
          <w:tcPr>
            <w:tcW w:w="1534" w:type="dxa"/>
            <w:tcBorders>
              <w:top w:val="single" w:sz="4" w:space="0" w:color="000000"/>
              <w:left w:val="single" w:sz="4" w:space="0" w:color="000000"/>
              <w:bottom w:val="single" w:sz="8" w:space="0" w:color="000000"/>
              <w:right w:val="single" w:sz="4" w:space="0" w:color="000000"/>
            </w:tcBorders>
            <w:shd w:val="clear" w:color="BFBFBF" w:fill="BFBFBF"/>
            <w:noWrap/>
            <w:vAlign w:val="center"/>
            <w:hideMark/>
          </w:tcPr>
          <w:p w14:paraId="6AB5786A"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c>
          <w:tcPr>
            <w:tcW w:w="1984" w:type="dxa"/>
            <w:tcBorders>
              <w:top w:val="single" w:sz="4" w:space="0" w:color="000000"/>
              <w:left w:val="single" w:sz="4" w:space="0" w:color="000000"/>
              <w:bottom w:val="single" w:sz="8" w:space="0" w:color="000000"/>
              <w:right w:val="single" w:sz="4" w:space="0" w:color="000000"/>
            </w:tcBorders>
            <w:noWrap/>
            <w:vAlign w:val="center"/>
            <w:hideMark/>
          </w:tcPr>
          <w:p w14:paraId="4ED966DB"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c>
          <w:tcPr>
            <w:tcW w:w="3260" w:type="dxa"/>
            <w:tcBorders>
              <w:top w:val="single" w:sz="4" w:space="0" w:color="000000"/>
              <w:left w:val="single" w:sz="4" w:space="0" w:color="000000"/>
              <w:bottom w:val="single" w:sz="8" w:space="0" w:color="000000"/>
              <w:right w:val="single" w:sz="4" w:space="0" w:color="000000"/>
            </w:tcBorders>
            <w:noWrap/>
            <w:vAlign w:val="center"/>
            <w:hideMark/>
          </w:tcPr>
          <w:p w14:paraId="054BAC10"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c>
          <w:tcPr>
            <w:tcW w:w="2410" w:type="dxa"/>
            <w:tcBorders>
              <w:top w:val="single" w:sz="4" w:space="0" w:color="000000"/>
              <w:left w:val="single" w:sz="4" w:space="0" w:color="000000"/>
              <w:bottom w:val="single" w:sz="8" w:space="0" w:color="000000"/>
              <w:right w:val="nil"/>
            </w:tcBorders>
            <w:noWrap/>
            <w:vAlign w:val="center"/>
            <w:hideMark/>
          </w:tcPr>
          <w:p w14:paraId="4314A6BF"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0A4DCB6D" w14:textId="77777777" w:rsidR="007710BA" w:rsidRPr="00886E15" w:rsidRDefault="007710BA" w:rsidP="007710BA">
            <w:pPr>
              <w:spacing w:after="0" w:line="240" w:lineRule="auto"/>
              <w:rPr>
                <w:rFonts w:ascii="Times New Roman" w:eastAsia="Times New Roman" w:hAnsi="Times New Roman" w:cs="Times New Roman"/>
                <w:noProof w:val="0"/>
                <w:sz w:val="20"/>
                <w:szCs w:val="20"/>
                <w:lang w:eastAsia="es-CL"/>
              </w:rPr>
            </w:pPr>
          </w:p>
        </w:tc>
      </w:tr>
    </w:tbl>
    <w:p w14:paraId="3C6B67B7" w14:textId="77777777" w:rsidR="007710BA" w:rsidRPr="00886E15" w:rsidRDefault="007710BA" w:rsidP="00CF6D71">
      <w:pPr>
        <w:jc w:val="center"/>
        <w:rPr>
          <w:noProof w:val="0"/>
        </w:rPr>
      </w:pPr>
    </w:p>
    <w:p w14:paraId="7F76A088" w14:textId="77777777" w:rsidR="007710BA" w:rsidRPr="00886E15" w:rsidRDefault="007710BA" w:rsidP="00CF6D71">
      <w:pPr>
        <w:jc w:val="center"/>
        <w:rPr>
          <w:noProof w:val="0"/>
        </w:rPr>
        <w:sectPr w:rsidR="007710BA" w:rsidRPr="00886E15" w:rsidSect="007710BA">
          <w:pgSz w:w="15840" w:h="12240" w:orient="landscape" w:code="1"/>
          <w:pgMar w:top="1701" w:right="1417" w:bottom="1701" w:left="1417" w:header="708" w:footer="708" w:gutter="0"/>
          <w:cols w:space="708"/>
          <w:docGrid w:linePitch="360"/>
        </w:sectPr>
      </w:pPr>
    </w:p>
    <w:p w14:paraId="20C41195" w14:textId="77777777" w:rsidR="0016485A" w:rsidRPr="00886E15" w:rsidRDefault="0016485A" w:rsidP="0016485A">
      <w:pPr>
        <w:rPr>
          <w:noProof w:val="0"/>
        </w:rPr>
      </w:pPr>
    </w:p>
    <w:p w14:paraId="1CE3562D" w14:textId="77777777" w:rsidR="00E30A28" w:rsidRPr="00886E15" w:rsidRDefault="00E30A28" w:rsidP="00E30A28">
      <w:pPr>
        <w:pStyle w:val="Ttulo1"/>
        <w:jc w:val="center"/>
        <w:rPr>
          <w:noProof w:val="0"/>
        </w:rPr>
      </w:pPr>
    </w:p>
    <w:p w14:paraId="586DB60B" w14:textId="60C48EB4" w:rsidR="00E30A28" w:rsidRPr="00886E15" w:rsidRDefault="00E30A28" w:rsidP="00E30A28">
      <w:pPr>
        <w:pStyle w:val="Ttulo1"/>
        <w:jc w:val="center"/>
        <w:rPr>
          <w:noProof w:val="0"/>
        </w:rPr>
      </w:pPr>
    </w:p>
    <w:p w14:paraId="6FA37451" w14:textId="6CB23AF6" w:rsidR="002730D8" w:rsidRPr="00886E15" w:rsidRDefault="002730D8" w:rsidP="00886E15">
      <w:pPr>
        <w:rPr>
          <w:noProof w:val="0"/>
        </w:rPr>
      </w:pPr>
    </w:p>
    <w:p w14:paraId="0C8CF32B" w14:textId="16597F95" w:rsidR="002730D8" w:rsidRPr="00886E15" w:rsidRDefault="002730D8" w:rsidP="00886E15">
      <w:pPr>
        <w:rPr>
          <w:noProof w:val="0"/>
        </w:rPr>
      </w:pPr>
    </w:p>
    <w:p w14:paraId="02802B22" w14:textId="0A036D14" w:rsidR="002730D8" w:rsidRPr="00886E15" w:rsidRDefault="002730D8" w:rsidP="00886E15">
      <w:pPr>
        <w:rPr>
          <w:noProof w:val="0"/>
        </w:rPr>
      </w:pPr>
    </w:p>
    <w:p w14:paraId="407C54CF" w14:textId="7CCE7109" w:rsidR="002730D8" w:rsidRPr="00886E15" w:rsidRDefault="002730D8" w:rsidP="00886E15">
      <w:pPr>
        <w:rPr>
          <w:noProof w:val="0"/>
        </w:rPr>
      </w:pPr>
    </w:p>
    <w:p w14:paraId="16D3741D" w14:textId="491A2A2B" w:rsidR="002730D8" w:rsidRPr="00886E15" w:rsidRDefault="002730D8" w:rsidP="00886E15">
      <w:pPr>
        <w:rPr>
          <w:noProof w:val="0"/>
        </w:rPr>
      </w:pPr>
    </w:p>
    <w:p w14:paraId="0BD07EDA" w14:textId="589F32C2" w:rsidR="002730D8" w:rsidRPr="00886E15" w:rsidRDefault="002730D8" w:rsidP="00886E15">
      <w:pPr>
        <w:rPr>
          <w:noProof w:val="0"/>
        </w:rPr>
      </w:pPr>
    </w:p>
    <w:p w14:paraId="6E6B13D7" w14:textId="77777777" w:rsidR="002730D8" w:rsidRPr="00886E15" w:rsidRDefault="002730D8" w:rsidP="00886E15">
      <w:pPr>
        <w:rPr>
          <w:noProof w:val="0"/>
        </w:rPr>
      </w:pPr>
    </w:p>
    <w:p w14:paraId="03ED9898" w14:textId="77777777" w:rsidR="00E30A28" w:rsidRPr="00886E15" w:rsidRDefault="00E30A28" w:rsidP="00E30A28">
      <w:pPr>
        <w:pStyle w:val="Ttulo1"/>
        <w:jc w:val="center"/>
        <w:rPr>
          <w:noProof w:val="0"/>
        </w:rPr>
      </w:pPr>
    </w:p>
    <w:p w14:paraId="4D03B577" w14:textId="756C1BC8" w:rsidR="00E30A28" w:rsidRPr="00886E15" w:rsidRDefault="00E30A28" w:rsidP="00E30A28">
      <w:pPr>
        <w:pStyle w:val="Ttulo1"/>
        <w:jc w:val="center"/>
        <w:rPr>
          <w:noProof w:val="0"/>
        </w:rPr>
      </w:pPr>
      <w:bookmarkStart w:id="2510" w:name="_Toc494972692"/>
      <w:r w:rsidRPr="00886E15">
        <w:rPr>
          <w:noProof w:val="0"/>
        </w:rPr>
        <w:t>An</w:t>
      </w:r>
      <w:r w:rsidR="00D11F9D" w:rsidRPr="00886E15">
        <w:rPr>
          <w:noProof w:val="0"/>
        </w:rPr>
        <w:t>nex</w:t>
      </w:r>
      <w:r w:rsidRPr="00886E15">
        <w:rPr>
          <w:noProof w:val="0"/>
        </w:rPr>
        <w:t xml:space="preserve"> 3:</w:t>
      </w:r>
      <w:r w:rsidR="00DF337C" w:rsidRPr="00886E15">
        <w:rPr>
          <w:noProof w:val="0"/>
        </w:rPr>
        <w:tab/>
      </w:r>
      <w:r w:rsidR="00D11F9D" w:rsidRPr="00886E15">
        <w:rPr>
          <w:noProof w:val="0"/>
        </w:rPr>
        <w:t xml:space="preserve">List of interviewees </w:t>
      </w:r>
      <w:bookmarkEnd w:id="2510"/>
    </w:p>
    <w:p w14:paraId="2255838E" w14:textId="77777777" w:rsidR="00CF6D71" w:rsidRPr="00886E15" w:rsidRDefault="00CF6D71" w:rsidP="00E30A28">
      <w:pPr>
        <w:jc w:val="center"/>
        <w:rPr>
          <w:noProof w:val="0"/>
        </w:rPr>
      </w:pPr>
    </w:p>
    <w:p w14:paraId="45A49296" w14:textId="77777777" w:rsidR="00E30A28" w:rsidRPr="00886E15" w:rsidRDefault="00E30A28" w:rsidP="00E30A28">
      <w:pPr>
        <w:jc w:val="center"/>
        <w:rPr>
          <w:noProof w:val="0"/>
        </w:rPr>
        <w:sectPr w:rsidR="00E30A28" w:rsidRPr="00886E15" w:rsidSect="00DF205A">
          <w:pgSz w:w="12240" w:h="15840" w:code="1"/>
          <w:pgMar w:top="1417" w:right="1701" w:bottom="1417" w:left="1701" w:header="708" w:footer="708" w:gutter="0"/>
          <w:cols w:space="708"/>
          <w:docGrid w:linePitch="360"/>
        </w:sectPr>
      </w:pPr>
    </w:p>
    <w:tbl>
      <w:tblPr>
        <w:tblStyle w:val="Tabladecuadrcula4-nfasis611"/>
        <w:tblW w:w="13320" w:type="dxa"/>
        <w:tblLayout w:type="fixed"/>
        <w:tblLook w:val="04A0" w:firstRow="1" w:lastRow="0" w:firstColumn="1" w:lastColumn="0" w:noHBand="0" w:noVBand="1"/>
      </w:tblPr>
      <w:tblGrid>
        <w:gridCol w:w="421"/>
        <w:gridCol w:w="850"/>
        <w:gridCol w:w="1276"/>
        <w:gridCol w:w="2410"/>
        <w:gridCol w:w="2551"/>
        <w:gridCol w:w="1843"/>
        <w:gridCol w:w="2835"/>
        <w:gridCol w:w="1134"/>
      </w:tblGrid>
      <w:tr w:rsidR="00B272DD" w:rsidRPr="00AB0B93" w14:paraId="607989F8" w14:textId="77777777" w:rsidTr="00B272DD">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7AE5F229"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lastRenderedPageBreak/>
              <w:t>Nº</w:t>
            </w:r>
          </w:p>
        </w:tc>
        <w:tc>
          <w:tcPr>
            <w:tcW w:w="850" w:type="dxa"/>
            <w:noWrap/>
            <w:vAlign w:val="center"/>
            <w:hideMark/>
          </w:tcPr>
          <w:p w14:paraId="628819CF" w14:textId="26FAA963" w:rsidR="00DB4ED2" w:rsidRPr="00886E15" w:rsidRDefault="004A73AE" w:rsidP="00886E1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AB0B93">
              <w:rPr>
                <w:rFonts w:eastAsia="Times New Roman"/>
                <w:noProof w:val="0"/>
                <w:color w:val="000000"/>
                <w:sz w:val="18"/>
                <w:szCs w:val="18"/>
              </w:rPr>
              <w:t>First</w:t>
            </w:r>
            <w:r w:rsidR="002C67EA" w:rsidRPr="00886E15">
              <w:rPr>
                <w:rFonts w:eastAsia="Times New Roman"/>
                <w:noProof w:val="0"/>
                <w:color w:val="000000"/>
                <w:sz w:val="18"/>
                <w:szCs w:val="18"/>
              </w:rPr>
              <w:t xml:space="preserve"> Name</w:t>
            </w:r>
          </w:p>
        </w:tc>
        <w:tc>
          <w:tcPr>
            <w:tcW w:w="1276" w:type="dxa"/>
            <w:noWrap/>
            <w:vAlign w:val="center"/>
            <w:hideMark/>
          </w:tcPr>
          <w:p w14:paraId="1A53116A" w14:textId="7C564F4F" w:rsidR="00DB4ED2" w:rsidRPr="00886E15" w:rsidRDefault="002C67EA" w:rsidP="00886E1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Surname</w:t>
            </w:r>
          </w:p>
        </w:tc>
        <w:tc>
          <w:tcPr>
            <w:tcW w:w="2410" w:type="dxa"/>
            <w:noWrap/>
            <w:vAlign w:val="center"/>
            <w:hideMark/>
          </w:tcPr>
          <w:p w14:paraId="7FCFC29B" w14:textId="47BC7D63" w:rsidR="00DB4ED2" w:rsidRPr="00886E15" w:rsidRDefault="00252BBE" w:rsidP="00886E1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Position</w:t>
            </w:r>
          </w:p>
        </w:tc>
        <w:tc>
          <w:tcPr>
            <w:tcW w:w="2551" w:type="dxa"/>
            <w:noWrap/>
            <w:vAlign w:val="center"/>
            <w:hideMark/>
          </w:tcPr>
          <w:p w14:paraId="6069AFDD" w14:textId="747A450E" w:rsidR="00DB4ED2" w:rsidRPr="00886E15" w:rsidRDefault="00252BBE" w:rsidP="00886E1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Area</w:t>
            </w:r>
          </w:p>
        </w:tc>
        <w:tc>
          <w:tcPr>
            <w:tcW w:w="1843" w:type="dxa"/>
            <w:noWrap/>
            <w:vAlign w:val="center"/>
            <w:hideMark/>
          </w:tcPr>
          <w:p w14:paraId="518C9F5B" w14:textId="7688DC9E" w:rsidR="00DB4ED2" w:rsidRPr="00886E15" w:rsidRDefault="00252BBE" w:rsidP="00886E1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Institution</w:t>
            </w:r>
          </w:p>
        </w:tc>
        <w:tc>
          <w:tcPr>
            <w:tcW w:w="2835" w:type="dxa"/>
            <w:noWrap/>
            <w:vAlign w:val="center"/>
            <w:hideMark/>
          </w:tcPr>
          <w:p w14:paraId="1ACA3962" w14:textId="128EDDD6" w:rsidR="00DB4ED2" w:rsidRPr="00886E15" w:rsidRDefault="00252BBE" w:rsidP="00886E1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email</w:t>
            </w:r>
          </w:p>
        </w:tc>
        <w:tc>
          <w:tcPr>
            <w:tcW w:w="1134" w:type="dxa"/>
            <w:noWrap/>
            <w:vAlign w:val="center"/>
            <w:hideMark/>
          </w:tcPr>
          <w:p w14:paraId="5B08177A" w14:textId="75F65196" w:rsidR="00DB4ED2" w:rsidRPr="00886E15" w:rsidRDefault="00252BBE" w:rsidP="00886E1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Date</w:t>
            </w:r>
          </w:p>
        </w:tc>
      </w:tr>
      <w:tr w:rsidR="00B272DD" w:rsidRPr="00AB0B93" w14:paraId="4D570DBA" w14:textId="77777777" w:rsidTr="00B272D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31AEE974"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1</w:t>
            </w:r>
          </w:p>
        </w:tc>
        <w:tc>
          <w:tcPr>
            <w:tcW w:w="850" w:type="dxa"/>
            <w:noWrap/>
            <w:vAlign w:val="center"/>
            <w:hideMark/>
          </w:tcPr>
          <w:p w14:paraId="1E3ED25F"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Diana Camila</w:t>
            </w:r>
          </w:p>
        </w:tc>
        <w:tc>
          <w:tcPr>
            <w:tcW w:w="1276" w:type="dxa"/>
            <w:noWrap/>
            <w:vAlign w:val="center"/>
            <w:hideMark/>
          </w:tcPr>
          <w:p w14:paraId="6B194812"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Rodriguez Vargas</w:t>
            </w:r>
          </w:p>
        </w:tc>
        <w:tc>
          <w:tcPr>
            <w:tcW w:w="2410" w:type="dxa"/>
            <w:noWrap/>
            <w:vAlign w:val="center"/>
            <w:hideMark/>
          </w:tcPr>
          <w:p w14:paraId="43EED845" w14:textId="6F4EB85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lang w:val="es-CL"/>
              </w:rPr>
            </w:pPr>
            <w:r w:rsidRPr="00886E15">
              <w:rPr>
                <w:rFonts w:eastAsia="Times New Roman"/>
                <w:noProof w:val="0"/>
                <w:color w:val="000000"/>
                <w:sz w:val="18"/>
                <w:szCs w:val="18"/>
                <w:lang w:val="es-CL"/>
              </w:rPr>
              <w:t>Asesor Información y Tecnologías del Clima</w:t>
            </w:r>
          </w:p>
        </w:tc>
        <w:tc>
          <w:tcPr>
            <w:tcW w:w="2551" w:type="dxa"/>
            <w:noWrap/>
            <w:vAlign w:val="center"/>
            <w:hideMark/>
          </w:tcPr>
          <w:p w14:paraId="3CEBA11D"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Dirección de Cambio Climático</w:t>
            </w:r>
          </w:p>
        </w:tc>
        <w:tc>
          <w:tcPr>
            <w:tcW w:w="1843" w:type="dxa"/>
            <w:noWrap/>
            <w:vAlign w:val="center"/>
            <w:hideMark/>
          </w:tcPr>
          <w:p w14:paraId="3690AB67"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MINAMBIENTE</w:t>
            </w:r>
          </w:p>
        </w:tc>
        <w:tc>
          <w:tcPr>
            <w:tcW w:w="2835" w:type="dxa"/>
            <w:noWrap/>
            <w:vAlign w:val="center"/>
            <w:hideMark/>
          </w:tcPr>
          <w:p w14:paraId="670C6E66" w14:textId="564A199F" w:rsidR="00DB4ED2" w:rsidRPr="00886E15" w:rsidRDefault="0053245A"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563C1"/>
                <w:sz w:val="18"/>
                <w:szCs w:val="18"/>
                <w:u w:val="single"/>
              </w:rPr>
            </w:pPr>
            <w:hyperlink r:id="rId25" w:history="1">
              <w:r w:rsidR="002C67EA" w:rsidRPr="00886E15">
                <w:rPr>
                  <w:rStyle w:val="Hipervnculo"/>
                  <w:rFonts w:eastAsiaTheme="minorHAnsi"/>
                  <w:noProof w:val="0"/>
                  <w:sz w:val="18"/>
                  <w:szCs w:val="18"/>
                </w:rPr>
                <w:t>dcrodriguez@minambiente.gov.co</w:t>
              </w:r>
            </w:hyperlink>
          </w:p>
        </w:tc>
        <w:tc>
          <w:tcPr>
            <w:tcW w:w="1134" w:type="dxa"/>
            <w:noWrap/>
            <w:vAlign w:val="center"/>
            <w:hideMark/>
          </w:tcPr>
          <w:p w14:paraId="62F4330B" w14:textId="77777777" w:rsidR="00DB4ED2" w:rsidRPr="00886E15" w:rsidRDefault="00DB4ED2" w:rsidP="00886E1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07-07-2017</w:t>
            </w:r>
          </w:p>
        </w:tc>
      </w:tr>
      <w:tr w:rsidR="00B272DD" w:rsidRPr="00AB0B93" w14:paraId="18F3D750" w14:textId="77777777" w:rsidTr="00B272DD">
        <w:trPr>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1FB68585"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2</w:t>
            </w:r>
          </w:p>
        </w:tc>
        <w:tc>
          <w:tcPr>
            <w:tcW w:w="850" w:type="dxa"/>
            <w:noWrap/>
            <w:vAlign w:val="center"/>
            <w:hideMark/>
          </w:tcPr>
          <w:p w14:paraId="382CF6D7"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Maritza</w:t>
            </w:r>
          </w:p>
        </w:tc>
        <w:tc>
          <w:tcPr>
            <w:tcW w:w="1276" w:type="dxa"/>
            <w:noWrap/>
            <w:vAlign w:val="center"/>
            <w:hideMark/>
          </w:tcPr>
          <w:p w14:paraId="30066070"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Florian</w:t>
            </w:r>
          </w:p>
        </w:tc>
        <w:tc>
          <w:tcPr>
            <w:tcW w:w="2410" w:type="dxa"/>
            <w:noWrap/>
            <w:vAlign w:val="center"/>
            <w:hideMark/>
          </w:tcPr>
          <w:p w14:paraId="7FAE635A"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Profesional Especializada</w:t>
            </w:r>
          </w:p>
        </w:tc>
        <w:tc>
          <w:tcPr>
            <w:tcW w:w="2551" w:type="dxa"/>
            <w:noWrap/>
            <w:vAlign w:val="center"/>
            <w:hideMark/>
          </w:tcPr>
          <w:p w14:paraId="60267C83"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Dirección de Cambio Climático</w:t>
            </w:r>
          </w:p>
        </w:tc>
        <w:tc>
          <w:tcPr>
            <w:tcW w:w="1843" w:type="dxa"/>
            <w:noWrap/>
            <w:vAlign w:val="center"/>
            <w:hideMark/>
          </w:tcPr>
          <w:p w14:paraId="3F83A181"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MINAMBIENTE</w:t>
            </w:r>
          </w:p>
        </w:tc>
        <w:tc>
          <w:tcPr>
            <w:tcW w:w="2835" w:type="dxa"/>
            <w:noWrap/>
            <w:vAlign w:val="center"/>
            <w:hideMark/>
          </w:tcPr>
          <w:p w14:paraId="37D7ABA1" w14:textId="77777777" w:rsidR="00DB4ED2" w:rsidRPr="00886E15" w:rsidRDefault="0053245A"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563C1"/>
                <w:sz w:val="18"/>
                <w:szCs w:val="18"/>
                <w:u w:val="single"/>
              </w:rPr>
            </w:pPr>
            <w:hyperlink r:id="rId26" w:history="1">
              <w:r w:rsidR="00DB4ED2" w:rsidRPr="00886E15">
                <w:rPr>
                  <w:rFonts w:eastAsia="Times New Roman"/>
                  <w:noProof w:val="0"/>
                  <w:color w:val="0563C1"/>
                  <w:sz w:val="18"/>
                  <w:szCs w:val="18"/>
                  <w:u w:val="single"/>
                </w:rPr>
                <w:t>mflorian@minambiente.gov.co</w:t>
              </w:r>
            </w:hyperlink>
          </w:p>
        </w:tc>
        <w:tc>
          <w:tcPr>
            <w:tcW w:w="1134" w:type="dxa"/>
            <w:noWrap/>
            <w:vAlign w:val="center"/>
            <w:hideMark/>
          </w:tcPr>
          <w:p w14:paraId="67E00A31" w14:textId="77777777" w:rsidR="00DB4ED2" w:rsidRPr="00886E15" w:rsidRDefault="00DB4ED2" w:rsidP="00886E1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07-07-2017</w:t>
            </w:r>
          </w:p>
        </w:tc>
      </w:tr>
      <w:tr w:rsidR="00B272DD" w:rsidRPr="00AB0B93" w14:paraId="56F70EEB" w14:textId="77777777" w:rsidTr="00B272D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5D97E5E9"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3</w:t>
            </w:r>
          </w:p>
        </w:tc>
        <w:tc>
          <w:tcPr>
            <w:tcW w:w="850" w:type="dxa"/>
            <w:noWrap/>
            <w:vAlign w:val="center"/>
            <w:hideMark/>
          </w:tcPr>
          <w:p w14:paraId="275C1149"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Andrés</w:t>
            </w:r>
          </w:p>
        </w:tc>
        <w:tc>
          <w:tcPr>
            <w:tcW w:w="1276" w:type="dxa"/>
            <w:noWrap/>
            <w:vAlign w:val="center"/>
            <w:hideMark/>
          </w:tcPr>
          <w:p w14:paraId="120FD7BE"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Zuluaga</w:t>
            </w:r>
          </w:p>
        </w:tc>
        <w:tc>
          <w:tcPr>
            <w:tcW w:w="2410" w:type="dxa"/>
            <w:noWrap/>
            <w:vAlign w:val="center"/>
            <w:hideMark/>
          </w:tcPr>
          <w:p w14:paraId="04D44CAC"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Coordinador General</w:t>
            </w:r>
          </w:p>
        </w:tc>
        <w:tc>
          <w:tcPr>
            <w:tcW w:w="2551" w:type="dxa"/>
            <w:noWrap/>
            <w:vAlign w:val="center"/>
            <w:hideMark/>
          </w:tcPr>
          <w:p w14:paraId="5F8E223F"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Proyecto Ganadería Colombiana Sostenible</w:t>
            </w:r>
          </w:p>
        </w:tc>
        <w:tc>
          <w:tcPr>
            <w:tcW w:w="1843" w:type="dxa"/>
            <w:noWrap/>
            <w:vAlign w:val="center"/>
            <w:hideMark/>
          </w:tcPr>
          <w:p w14:paraId="6AC4BAD4"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FEDEGAN</w:t>
            </w:r>
          </w:p>
        </w:tc>
        <w:tc>
          <w:tcPr>
            <w:tcW w:w="2835" w:type="dxa"/>
            <w:noWrap/>
            <w:vAlign w:val="center"/>
            <w:hideMark/>
          </w:tcPr>
          <w:p w14:paraId="18403F18" w14:textId="77777777" w:rsidR="00DB4ED2" w:rsidRPr="00886E15" w:rsidRDefault="0053245A"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563C1"/>
                <w:sz w:val="18"/>
                <w:szCs w:val="18"/>
                <w:u w:val="single"/>
              </w:rPr>
            </w:pPr>
            <w:hyperlink r:id="rId27" w:history="1">
              <w:r w:rsidR="00DB4ED2" w:rsidRPr="00886E15">
                <w:rPr>
                  <w:rFonts w:eastAsia="Times New Roman"/>
                  <w:noProof w:val="0"/>
                  <w:color w:val="0563C1"/>
                  <w:sz w:val="18"/>
                  <w:szCs w:val="18"/>
                  <w:u w:val="single"/>
                </w:rPr>
                <w:t>afzuluaga@fedegan.org.co</w:t>
              </w:r>
            </w:hyperlink>
          </w:p>
        </w:tc>
        <w:tc>
          <w:tcPr>
            <w:tcW w:w="1134" w:type="dxa"/>
            <w:noWrap/>
            <w:vAlign w:val="center"/>
            <w:hideMark/>
          </w:tcPr>
          <w:p w14:paraId="73C13ABB" w14:textId="77777777" w:rsidR="00DB4ED2" w:rsidRPr="00886E15" w:rsidRDefault="00DB4ED2" w:rsidP="00886E1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06-07-2017</w:t>
            </w:r>
          </w:p>
        </w:tc>
      </w:tr>
      <w:tr w:rsidR="00B272DD" w:rsidRPr="00AB0B93" w14:paraId="0F3FA74B" w14:textId="77777777" w:rsidTr="00B272DD">
        <w:trPr>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5F04384B"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4</w:t>
            </w:r>
          </w:p>
        </w:tc>
        <w:tc>
          <w:tcPr>
            <w:tcW w:w="850" w:type="dxa"/>
            <w:noWrap/>
            <w:vAlign w:val="center"/>
            <w:hideMark/>
          </w:tcPr>
          <w:p w14:paraId="3FF076CE"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Juan Sebastián</w:t>
            </w:r>
          </w:p>
        </w:tc>
        <w:tc>
          <w:tcPr>
            <w:tcW w:w="1276" w:type="dxa"/>
            <w:noWrap/>
            <w:vAlign w:val="center"/>
            <w:hideMark/>
          </w:tcPr>
          <w:p w14:paraId="070A8359"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Gómez Martínez</w:t>
            </w:r>
          </w:p>
        </w:tc>
        <w:tc>
          <w:tcPr>
            <w:tcW w:w="2410" w:type="dxa"/>
            <w:noWrap/>
            <w:vAlign w:val="center"/>
            <w:hideMark/>
          </w:tcPr>
          <w:p w14:paraId="395D9DE3"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Tercer Secretario</w:t>
            </w:r>
          </w:p>
        </w:tc>
        <w:tc>
          <w:tcPr>
            <w:tcW w:w="2551" w:type="dxa"/>
            <w:noWrap/>
            <w:vAlign w:val="center"/>
            <w:hideMark/>
          </w:tcPr>
          <w:p w14:paraId="577EDBEA"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Oficina de Asuntos Ambientales</w:t>
            </w:r>
          </w:p>
        </w:tc>
        <w:tc>
          <w:tcPr>
            <w:tcW w:w="1843" w:type="dxa"/>
            <w:noWrap/>
            <w:vAlign w:val="center"/>
            <w:hideMark/>
          </w:tcPr>
          <w:p w14:paraId="38C780AB"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Min. RREE</w:t>
            </w:r>
          </w:p>
        </w:tc>
        <w:tc>
          <w:tcPr>
            <w:tcW w:w="2835" w:type="dxa"/>
            <w:noWrap/>
            <w:vAlign w:val="center"/>
            <w:hideMark/>
          </w:tcPr>
          <w:p w14:paraId="589FDFBC" w14:textId="77777777" w:rsidR="00DB4ED2" w:rsidRPr="00886E15" w:rsidRDefault="0053245A"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563C1"/>
                <w:sz w:val="18"/>
                <w:szCs w:val="18"/>
                <w:u w:val="single"/>
              </w:rPr>
            </w:pPr>
            <w:hyperlink r:id="rId28" w:history="1">
              <w:r w:rsidR="00DB4ED2" w:rsidRPr="00886E15">
                <w:rPr>
                  <w:rFonts w:eastAsia="Times New Roman"/>
                  <w:noProof w:val="0"/>
                  <w:color w:val="0563C1"/>
                  <w:sz w:val="18"/>
                  <w:szCs w:val="18"/>
                  <w:u w:val="single"/>
                </w:rPr>
                <w:t>juan.gomez@cancilleria.gov.co</w:t>
              </w:r>
            </w:hyperlink>
          </w:p>
        </w:tc>
        <w:tc>
          <w:tcPr>
            <w:tcW w:w="1134" w:type="dxa"/>
            <w:noWrap/>
            <w:vAlign w:val="center"/>
            <w:hideMark/>
          </w:tcPr>
          <w:p w14:paraId="0857114F" w14:textId="77777777" w:rsidR="00DB4ED2" w:rsidRPr="00886E15" w:rsidRDefault="00DB4ED2" w:rsidP="00886E1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06-07-2017</w:t>
            </w:r>
          </w:p>
        </w:tc>
      </w:tr>
      <w:tr w:rsidR="00B272DD" w:rsidRPr="00AB0B93" w14:paraId="0F3FC945" w14:textId="77777777" w:rsidTr="00B272D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1801A670"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5</w:t>
            </w:r>
          </w:p>
        </w:tc>
        <w:tc>
          <w:tcPr>
            <w:tcW w:w="850" w:type="dxa"/>
            <w:noWrap/>
            <w:vAlign w:val="center"/>
            <w:hideMark/>
          </w:tcPr>
          <w:p w14:paraId="125AE763"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Rocío</w:t>
            </w:r>
          </w:p>
        </w:tc>
        <w:tc>
          <w:tcPr>
            <w:tcW w:w="1276" w:type="dxa"/>
            <w:noWrap/>
            <w:vAlign w:val="center"/>
            <w:hideMark/>
          </w:tcPr>
          <w:p w14:paraId="446B8C7E"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Rodríguez Granados</w:t>
            </w:r>
          </w:p>
        </w:tc>
        <w:tc>
          <w:tcPr>
            <w:tcW w:w="2410" w:type="dxa"/>
            <w:noWrap/>
            <w:vAlign w:val="center"/>
            <w:hideMark/>
          </w:tcPr>
          <w:p w14:paraId="6CF99B35"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Subdirectora de Estudios Ambientales</w:t>
            </w:r>
          </w:p>
        </w:tc>
        <w:tc>
          <w:tcPr>
            <w:tcW w:w="2551" w:type="dxa"/>
            <w:noWrap/>
            <w:vAlign w:val="center"/>
            <w:hideMark/>
          </w:tcPr>
          <w:p w14:paraId="3EC42D80" w14:textId="42199B14"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Dirección de Estudios Ambientales</w:t>
            </w:r>
          </w:p>
        </w:tc>
        <w:tc>
          <w:tcPr>
            <w:tcW w:w="1843" w:type="dxa"/>
            <w:noWrap/>
            <w:vAlign w:val="center"/>
            <w:hideMark/>
          </w:tcPr>
          <w:p w14:paraId="07125B0D"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IDEAM</w:t>
            </w:r>
          </w:p>
        </w:tc>
        <w:tc>
          <w:tcPr>
            <w:tcW w:w="2835" w:type="dxa"/>
            <w:noWrap/>
            <w:vAlign w:val="center"/>
            <w:hideMark/>
          </w:tcPr>
          <w:p w14:paraId="663BA324" w14:textId="77777777" w:rsidR="00DB4ED2" w:rsidRPr="00886E15" w:rsidRDefault="0053245A"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563C1"/>
                <w:sz w:val="18"/>
                <w:szCs w:val="18"/>
                <w:u w:val="single"/>
              </w:rPr>
            </w:pPr>
            <w:hyperlink r:id="rId29" w:history="1">
              <w:r w:rsidR="00DB4ED2" w:rsidRPr="00886E15">
                <w:rPr>
                  <w:rFonts w:eastAsia="Times New Roman"/>
                  <w:noProof w:val="0"/>
                  <w:color w:val="0563C1"/>
                  <w:sz w:val="18"/>
                  <w:szCs w:val="18"/>
                  <w:u w:val="single"/>
                </w:rPr>
                <w:t>rrodriguez@ideam.gov.co</w:t>
              </w:r>
            </w:hyperlink>
          </w:p>
        </w:tc>
        <w:tc>
          <w:tcPr>
            <w:tcW w:w="1134" w:type="dxa"/>
            <w:noWrap/>
            <w:vAlign w:val="center"/>
            <w:hideMark/>
          </w:tcPr>
          <w:p w14:paraId="18EE765F" w14:textId="77777777" w:rsidR="00DB4ED2" w:rsidRPr="00886E15" w:rsidRDefault="00DB4ED2" w:rsidP="00886E1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05-07-2017</w:t>
            </w:r>
          </w:p>
        </w:tc>
      </w:tr>
      <w:tr w:rsidR="00B272DD" w:rsidRPr="00AB0B93" w14:paraId="5C1BCF42" w14:textId="77777777" w:rsidTr="00B272DD">
        <w:trPr>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1D191CBB"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6</w:t>
            </w:r>
          </w:p>
        </w:tc>
        <w:tc>
          <w:tcPr>
            <w:tcW w:w="850" w:type="dxa"/>
            <w:noWrap/>
            <w:vAlign w:val="center"/>
            <w:hideMark/>
          </w:tcPr>
          <w:p w14:paraId="67700268"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Diana María</w:t>
            </w:r>
          </w:p>
        </w:tc>
        <w:tc>
          <w:tcPr>
            <w:tcW w:w="1276" w:type="dxa"/>
            <w:noWrap/>
            <w:vAlign w:val="center"/>
            <w:hideMark/>
          </w:tcPr>
          <w:p w14:paraId="4F192CC4"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Quimbay Valencia</w:t>
            </w:r>
          </w:p>
        </w:tc>
        <w:tc>
          <w:tcPr>
            <w:tcW w:w="2410" w:type="dxa"/>
            <w:noWrap/>
            <w:vAlign w:val="center"/>
            <w:hideMark/>
          </w:tcPr>
          <w:p w14:paraId="13D74501"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Jefa</w:t>
            </w:r>
          </w:p>
        </w:tc>
        <w:tc>
          <w:tcPr>
            <w:tcW w:w="2551" w:type="dxa"/>
            <w:noWrap/>
            <w:vAlign w:val="center"/>
            <w:hideMark/>
          </w:tcPr>
          <w:p w14:paraId="447EFD1F"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Cooperación Internacional</w:t>
            </w:r>
          </w:p>
        </w:tc>
        <w:tc>
          <w:tcPr>
            <w:tcW w:w="1843" w:type="dxa"/>
            <w:noWrap/>
            <w:vAlign w:val="center"/>
            <w:hideMark/>
          </w:tcPr>
          <w:p w14:paraId="56C16C39"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IDEAM</w:t>
            </w:r>
          </w:p>
        </w:tc>
        <w:tc>
          <w:tcPr>
            <w:tcW w:w="2835" w:type="dxa"/>
            <w:noWrap/>
            <w:vAlign w:val="center"/>
            <w:hideMark/>
          </w:tcPr>
          <w:p w14:paraId="55619801" w14:textId="77777777" w:rsidR="00DB4ED2" w:rsidRPr="00886E15" w:rsidRDefault="0053245A"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563C1"/>
                <w:sz w:val="18"/>
                <w:szCs w:val="18"/>
                <w:u w:val="single"/>
              </w:rPr>
            </w:pPr>
            <w:hyperlink r:id="rId30" w:history="1">
              <w:r w:rsidR="00DB4ED2" w:rsidRPr="00886E15">
                <w:rPr>
                  <w:rFonts w:eastAsia="Times New Roman"/>
                  <w:noProof w:val="0"/>
                  <w:color w:val="0563C1"/>
                  <w:sz w:val="18"/>
                  <w:szCs w:val="18"/>
                  <w:u w:val="single"/>
                </w:rPr>
                <w:t>dquimbay@ideam.gov.co</w:t>
              </w:r>
            </w:hyperlink>
          </w:p>
        </w:tc>
        <w:tc>
          <w:tcPr>
            <w:tcW w:w="1134" w:type="dxa"/>
            <w:noWrap/>
            <w:vAlign w:val="center"/>
            <w:hideMark/>
          </w:tcPr>
          <w:p w14:paraId="1C113B47" w14:textId="77777777" w:rsidR="00DB4ED2" w:rsidRPr="00886E15" w:rsidRDefault="00DB4ED2" w:rsidP="00886E1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05-07-2017</w:t>
            </w:r>
          </w:p>
        </w:tc>
      </w:tr>
      <w:tr w:rsidR="00B272DD" w:rsidRPr="00AB0B93" w14:paraId="10C45591" w14:textId="77777777" w:rsidTr="00B272D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31EB0738"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7</w:t>
            </w:r>
          </w:p>
        </w:tc>
        <w:tc>
          <w:tcPr>
            <w:tcW w:w="850" w:type="dxa"/>
            <w:noWrap/>
            <w:vAlign w:val="center"/>
            <w:hideMark/>
          </w:tcPr>
          <w:p w14:paraId="2080CCEE"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Diego</w:t>
            </w:r>
          </w:p>
        </w:tc>
        <w:tc>
          <w:tcPr>
            <w:tcW w:w="1276" w:type="dxa"/>
            <w:noWrap/>
            <w:vAlign w:val="center"/>
            <w:hideMark/>
          </w:tcPr>
          <w:p w14:paraId="08429B49"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Olarte</w:t>
            </w:r>
          </w:p>
        </w:tc>
        <w:tc>
          <w:tcPr>
            <w:tcW w:w="2410" w:type="dxa"/>
            <w:noWrap/>
            <w:vAlign w:val="center"/>
            <w:hideMark/>
          </w:tcPr>
          <w:p w14:paraId="7E4BE44E"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lang w:val="es-CL"/>
              </w:rPr>
            </w:pPr>
            <w:r w:rsidRPr="00886E15">
              <w:rPr>
                <w:rFonts w:eastAsia="Times New Roman"/>
                <w:noProof w:val="0"/>
                <w:color w:val="000000"/>
                <w:sz w:val="18"/>
                <w:szCs w:val="18"/>
                <w:lang w:val="es-CL"/>
              </w:rPr>
              <w:t>Profesional Especializado en Desarrollo Sostenible</w:t>
            </w:r>
          </w:p>
        </w:tc>
        <w:tc>
          <w:tcPr>
            <w:tcW w:w="2551" w:type="dxa"/>
            <w:noWrap/>
            <w:vAlign w:val="center"/>
            <w:hideMark/>
          </w:tcPr>
          <w:p w14:paraId="40828BA8"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Programa Ambiente y Energía</w:t>
            </w:r>
          </w:p>
        </w:tc>
        <w:tc>
          <w:tcPr>
            <w:tcW w:w="1843" w:type="dxa"/>
            <w:noWrap/>
            <w:vAlign w:val="center"/>
            <w:hideMark/>
          </w:tcPr>
          <w:p w14:paraId="6B3487AB"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PNUD Colombia</w:t>
            </w:r>
          </w:p>
        </w:tc>
        <w:tc>
          <w:tcPr>
            <w:tcW w:w="2835" w:type="dxa"/>
            <w:noWrap/>
            <w:vAlign w:val="center"/>
            <w:hideMark/>
          </w:tcPr>
          <w:p w14:paraId="59458A94" w14:textId="77777777" w:rsidR="00DB4ED2" w:rsidRPr="00886E15" w:rsidRDefault="0053245A"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563C1"/>
                <w:sz w:val="18"/>
                <w:szCs w:val="18"/>
                <w:u w:val="single"/>
              </w:rPr>
            </w:pPr>
            <w:hyperlink r:id="rId31" w:history="1">
              <w:r w:rsidR="00DB4ED2" w:rsidRPr="00886E15">
                <w:rPr>
                  <w:rFonts w:eastAsia="Times New Roman"/>
                  <w:noProof w:val="0"/>
                  <w:color w:val="0563C1"/>
                  <w:sz w:val="18"/>
                  <w:szCs w:val="18"/>
                  <w:u w:val="single"/>
                </w:rPr>
                <w:t xml:space="preserve">diego.olarte@undp.org </w:t>
              </w:r>
            </w:hyperlink>
          </w:p>
        </w:tc>
        <w:tc>
          <w:tcPr>
            <w:tcW w:w="1134" w:type="dxa"/>
            <w:noWrap/>
            <w:vAlign w:val="center"/>
            <w:hideMark/>
          </w:tcPr>
          <w:p w14:paraId="5BE2397D" w14:textId="77777777" w:rsidR="00DB4ED2" w:rsidRPr="00886E15" w:rsidRDefault="00DB4ED2" w:rsidP="00886E1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05-07-2017</w:t>
            </w:r>
          </w:p>
        </w:tc>
      </w:tr>
      <w:tr w:rsidR="00B272DD" w:rsidRPr="00AB0B93" w14:paraId="317511A9" w14:textId="77777777" w:rsidTr="00B272DD">
        <w:trPr>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57135764"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8</w:t>
            </w:r>
          </w:p>
        </w:tc>
        <w:tc>
          <w:tcPr>
            <w:tcW w:w="850" w:type="dxa"/>
            <w:noWrap/>
            <w:vAlign w:val="center"/>
            <w:hideMark/>
          </w:tcPr>
          <w:p w14:paraId="1C0C8E9E"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Javier</w:t>
            </w:r>
          </w:p>
        </w:tc>
        <w:tc>
          <w:tcPr>
            <w:tcW w:w="1276" w:type="dxa"/>
            <w:noWrap/>
            <w:vAlign w:val="center"/>
            <w:hideMark/>
          </w:tcPr>
          <w:p w14:paraId="28C7FD78"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Mendoza</w:t>
            </w:r>
          </w:p>
        </w:tc>
        <w:tc>
          <w:tcPr>
            <w:tcW w:w="2410" w:type="dxa"/>
            <w:noWrap/>
            <w:vAlign w:val="center"/>
            <w:hideMark/>
          </w:tcPr>
          <w:p w14:paraId="1B53B5AB"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lang w:val="es-CL"/>
              </w:rPr>
            </w:pPr>
            <w:r w:rsidRPr="00886E15">
              <w:rPr>
                <w:rFonts w:eastAsia="Times New Roman"/>
                <w:noProof w:val="0"/>
                <w:color w:val="000000"/>
                <w:sz w:val="18"/>
                <w:szCs w:val="18"/>
                <w:lang w:val="es-CL"/>
              </w:rPr>
              <w:t>Coordinador Proyecto Tercera Comunicación Nacional</w:t>
            </w:r>
          </w:p>
        </w:tc>
        <w:tc>
          <w:tcPr>
            <w:tcW w:w="2551" w:type="dxa"/>
            <w:noWrap/>
            <w:vAlign w:val="center"/>
            <w:hideMark/>
          </w:tcPr>
          <w:p w14:paraId="756D2920"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Dirección de Estudios Ambientales</w:t>
            </w:r>
          </w:p>
        </w:tc>
        <w:tc>
          <w:tcPr>
            <w:tcW w:w="1843" w:type="dxa"/>
            <w:noWrap/>
            <w:vAlign w:val="center"/>
            <w:hideMark/>
          </w:tcPr>
          <w:p w14:paraId="77CF9FD1"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IDEAM</w:t>
            </w:r>
          </w:p>
        </w:tc>
        <w:tc>
          <w:tcPr>
            <w:tcW w:w="2835" w:type="dxa"/>
            <w:noWrap/>
            <w:vAlign w:val="center"/>
            <w:hideMark/>
          </w:tcPr>
          <w:p w14:paraId="7333040B" w14:textId="77777777" w:rsidR="00DB4ED2" w:rsidRPr="00886E15" w:rsidRDefault="0053245A"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563C1"/>
                <w:sz w:val="18"/>
                <w:szCs w:val="18"/>
                <w:u w:val="single"/>
              </w:rPr>
            </w:pPr>
            <w:hyperlink r:id="rId32" w:history="1">
              <w:r w:rsidR="00DB4ED2" w:rsidRPr="00886E15">
                <w:rPr>
                  <w:rFonts w:eastAsia="Times New Roman"/>
                  <w:noProof w:val="0"/>
                  <w:color w:val="0563C1"/>
                  <w:sz w:val="18"/>
                  <w:szCs w:val="18"/>
                  <w:u w:val="single"/>
                </w:rPr>
                <w:t xml:space="preserve">mendozasabogal@yahoo.com.ar </w:t>
              </w:r>
            </w:hyperlink>
          </w:p>
        </w:tc>
        <w:tc>
          <w:tcPr>
            <w:tcW w:w="1134" w:type="dxa"/>
            <w:noWrap/>
            <w:vAlign w:val="center"/>
            <w:hideMark/>
          </w:tcPr>
          <w:p w14:paraId="072F023A" w14:textId="77777777" w:rsidR="00DB4ED2" w:rsidRPr="00886E15" w:rsidRDefault="00DB4ED2" w:rsidP="00886E1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05-07-2017</w:t>
            </w:r>
          </w:p>
        </w:tc>
      </w:tr>
      <w:tr w:rsidR="00B272DD" w:rsidRPr="00AB0B93" w14:paraId="26DCBD6C" w14:textId="77777777" w:rsidTr="00B272D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733348C6"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9</w:t>
            </w:r>
          </w:p>
        </w:tc>
        <w:tc>
          <w:tcPr>
            <w:tcW w:w="850" w:type="dxa"/>
            <w:noWrap/>
            <w:vAlign w:val="center"/>
            <w:hideMark/>
          </w:tcPr>
          <w:p w14:paraId="117BBF9B"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Mauricio</w:t>
            </w:r>
          </w:p>
        </w:tc>
        <w:tc>
          <w:tcPr>
            <w:tcW w:w="1276" w:type="dxa"/>
            <w:noWrap/>
            <w:vAlign w:val="center"/>
            <w:hideMark/>
          </w:tcPr>
          <w:p w14:paraId="53725188"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Estupiñan</w:t>
            </w:r>
          </w:p>
        </w:tc>
        <w:tc>
          <w:tcPr>
            <w:tcW w:w="2410" w:type="dxa"/>
            <w:noWrap/>
            <w:vAlign w:val="center"/>
            <w:hideMark/>
          </w:tcPr>
          <w:p w14:paraId="63AEBF65" w14:textId="50287BC9"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Administración</w:t>
            </w:r>
          </w:p>
        </w:tc>
        <w:tc>
          <w:tcPr>
            <w:tcW w:w="2551" w:type="dxa"/>
            <w:noWrap/>
            <w:vAlign w:val="center"/>
            <w:hideMark/>
          </w:tcPr>
          <w:p w14:paraId="41F18299"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Dirección de Estudios Ambientales</w:t>
            </w:r>
          </w:p>
        </w:tc>
        <w:tc>
          <w:tcPr>
            <w:tcW w:w="1843" w:type="dxa"/>
            <w:noWrap/>
            <w:vAlign w:val="center"/>
            <w:hideMark/>
          </w:tcPr>
          <w:p w14:paraId="692BF98D"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IDEAM</w:t>
            </w:r>
          </w:p>
        </w:tc>
        <w:tc>
          <w:tcPr>
            <w:tcW w:w="2835" w:type="dxa"/>
            <w:noWrap/>
            <w:vAlign w:val="center"/>
            <w:hideMark/>
          </w:tcPr>
          <w:p w14:paraId="57118B7C" w14:textId="77777777" w:rsidR="00DB4ED2" w:rsidRPr="00886E15" w:rsidRDefault="0053245A"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563C1"/>
                <w:sz w:val="18"/>
                <w:szCs w:val="18"/>
                <w:u w:val="single"/>
              </w:rPr>
            </w:pPr>
            <w:hyperlink r:id="rId33" w:history="1">
              <w:r w:rsidR="00DB4ED2" w:rsidRPr="00886E15">
                <w:rPr>
                  <w:rFonts w:eastAsia="Times New Roman"/>
                  <w:noProof w:val="0"/>
                  <w:color w:val="0563C1"/>
                  <w:sz w:val="18"/>
                  <w:szCs w:val="18"/>
                  <w:u w:val="single"/>
                </w:rPr>
                <w:t xml:space="preserve">maoes@hotmail.com </w:t>
              </w:r>
            </w:hyperlink>
          </w:p>
        </w:tc>
        <w:tc>
          <w:tcPr>
            <w:tcW w:w="1134" w:type="dxa"/>
            <w:noWrap/>
            <w:vAlign w:val="center"/>
            <w:hideMark/>
          </w:tcPr>
          <w:p w14:paraId="5720F826" w14:textId="77777777" w:rsidR="00DB4ED2" w:rsidRPr="00886E15" w:rsidRDefault="00DB4ED2" w:rsidP="00886E1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05-07-2017</w:t>
            </w:r>
          </w:p>
        </w:tc>
      </w:tr>
      <w:tr w:rsidR="00B272DD" w:rsidRPr="00AB0B93" w14:paraId="544AB7F0" w14:textId="77777777" w:rsidTr="00B272DD">
        <w:trPr>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7D5B961F"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10</w:t>
            </w:r>
          </w:p>
        </w:tc>
        <w:tc>
          <w:tcPr>
            <w:tcW w:w="850" w:type="dxa"/>
            <w:noWrap/>
            <w:vAlign w:val="center"/>
            <w:hideMark/>
          </w:tcPr>
          <w:p w14:paraId="3D9B24D0"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Jorge</w:t>
            </w:r>
          </w:p>
        </w:tc>
        <w:tc>
          <w:tcPr>
            <w:tcW w:w="1276" w:type="dxa"/>
            <w:noWrap/>
            <w:vAlign w:val="center"/>
            <w:hideMark/>
          </w:tcPr>
          <w:p w14:paraId="03E01BA7"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Gutierrez</w:t>
            </w:r>
          </w:p>
        </w:tc>
        <w:tc>
          <w:tcPr>
            <w:tcW w:w="2410" w:type="dxa"/>
            <w:noWrap/>
            <w:vAlign w:val="center"/>
            <w:hideMark/>
          </w:tcPr>
          <w:p w14:paraId="47919236"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Lider Vulnerabilidad y Adaptación</w:t>
            </w:r>
          </w:p>
        </w:tc>
        <w:tc>
          <w:tcPr>
            <w:tcW w:w="2551" w:type="dxa"/>
            <w:noWrap/>
            <w:vAlign w:val="center"/>
            <w:hideMark/>
          </w:tcPr>
          <w:p w14:paraId="36A2F277"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Dirección de Estudios Ambientales</w:t>
            </w:r>
          </w:p>
        </w:tc>
        <w:tc>
          <w:tcPr>
            <w:tcW w:w="1843" w:type="dxa"/>
            <w:noWrap/>
            <w:vAlign w:val="center"/>
            <w:hideMark/>
          </w:tcPr>
          <w:p w14:paraId="243C98B2"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IDEAM</w:t>
            </w:r>
          </w:p>
        </w:tc>
        <w:tc>
          <w:tcPr>
            <w:tcW w:w="2835" w:type="dxa"/>
            <w:noWrap/>
            <w:vAlign w:val="center"/>
            <w:hideMark/>
          </w:tcPr>
          <w:p w14:paraId="43BAB9DC" w14:textId="77777777" w:rsidR="00DB4ED2" w:rsidRPr="00886E15" w:rsidRDefault="0053245A"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563C1"/>
                <w:sz w:val="18"/>
                <w:szCs w:val="18"/>
                <w:u w:val="single"/>
              </w:rPr>
            </w:pPr>
            <w:hyperlink r:id="rId34" w:history="1">
              <w:r w:rsidR="00DB4ED2" w:rsidRPr="00886E15">
                <w:rPr>
                  <w:rFonts w:eastAsia="Times New Roman"/>
                  <w:noProof w:val="0"/>
                  <w:color w:val="0563C1"/>
                  <w:sz w:val="18"/>
                  <w:szCs w:val="18"/>
                  <w:u w:val="single"/>
                </w:rPr>
                <w:t>jorgeenriquegutierrez@gmail.com</w:t>
              </w:r>
            </w:hyperlink>
          </w:p>
        </w:tc>
        <w:tc>
          <w:tcPr>
            <w:tcW w:w="1134" w:type="dxa"/>
            <w:noWrap/>
            <w:vAlign w:val="center"/>
            <w:hideMark/>
          </w:tcPr>
          <w:p w14:paraId="6D78F48D" w14:textId="77777777" w:rsidR="00DB4ED2" w:rsidRPr="00886E15" w:rsidRDefault="00DB4ED2" w:rsidP="00886E1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05-07-2017</w:t>
            </w:r>
          </w:p>
        </w:tc>
      </w:tr>
      <w:tr w:rsidR="00B272DD" w:rsidRPr="00AB0B93" w14:paraId="7365E353" w14:textId="77777777" w:rsidTr="00B272D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517F4F9F"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11</w:t>
            </w:r>
          </w:p>
        </w:tc>
        <w:tc>
          <w:tcPr>
            <w:tcW w:w="850" w:type="dxa"/>
            <w:noWrap/>
            <w:vAlign w:val="center"/>
            <w:hideMark/>
          </w:tcPr>
          <w:p w14:paraId="1C1E7402"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José</w:t>
            </w:r>
          </w:p>
        </w:tc>
        <w:tc>
          <w:tcPr>
            <w:tcW w:w="1276" w:type="dxa"/>
            <w:noWrap/>
            <w:vAlign w:val="center"/>
            <w:hideMark/>
          </w:tcPr>
          <w:p w14:paraId="5755441F"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Pabón</w:t>
            </w:r>
          </w:p>
        </w:tc>
        <w:tc>
          <w:tcPr>
            <w:tcW w:w="2410" w:type="dxa"/>
            <w:noWrap/>
            <w:vAlign w:val="center"/>
            <w:hideMark/>
          </w:tcPr>
          <w:p w14:paraId="7D233977"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Director</w:t>
            </w:r>
          </w:p>
        </w:tc>
        <w:tc>
          <w:tcPr>
            <w:tcW w:w="2551" w:type="dxa"/>
            <w:noWrap/>
            <w:vAlign w:val="center"/>
            <w:hideMark/>
          </w:tcPr>
          <w:p w14:paraId="4B609320"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Departamento de Geografía</w:t>
            </w:r>
          </w:p>
        </w:tc>
        <w:tc>
          <w:tcPr>
            <w:tcW w:w="1843" w:type="dxa"/>
            <w:noWrap/>
            <w:vAlign w:val="center"/>
            <w:hideMark/>
          </w:tcPr>
          <w:p w14:paraId="52F90711"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Universidad Nacional de Colombia</w:t>
            </w:r>
          </w:p>
        </w:tc>
        <w:tc>
          <w:tcPr>
            <w:tcW w:w="2835" w:type="dxa"/>
            <w:noWrap/>
            <w:vAlign w:val="center"/>
            <w:hideMark/>
          </w:tcPr>
          <w:p w14:paraId="36910C37" w14:textId="77777777" w:rsidR="00DB4ED2" w:rsidRPr="00886E15" w:rsidRDefault="0053245A"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563C1"/>
                <w:sz w:val="18"/>
                <w:szCs w:val="18"/>
                <w:u w:val="single"/>
              </w:rPr>
            </w:pPr>
            <w:hyperlink r:id="rId35" w:history="1">
              <w:r w:rsidR="00DB4ED2" w:rsidRPr="00886E15">
                <w:rPr>
                  <w:rFonts w:eastAsia="Times New Roman"/>
                  <w:noProof w:val="0"/>
                  <w:color w:val="0563C1"/>
                  <w:sz w:val="18"/>
                  <w:szCs w:val="18"/>
                  <w:u w:val="single"/>
                </w:rPr>
                <w:t>jdpabon@unal.edu.co</w:t>
              </w:r>
            </w:hyperlink>
          </w:p>
        </w:tc>
        <w:tc>
          <w:tcPr>
            <w:tcW w:w="1134" w:type="dxa"/>
            <w:noWrap/>
            <w:vAlign w:val="center"/>
            <w:hideMark/>
          </w:tcPr>
          <w:p w14:paraId="758E692D" w14:textId="77777777" w:rsidR="00DB4ED2" w:rsidRPr="00886E15" w:rsidRDefault="00DB4ED2" w:rsidP="00886E1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06-06-2017</w:t>
            </w:r>
          </w:p>
        </w:tc>
      </w:tr>
      <w:tr w:rsidR="00B272DD" w:rsidRPr="00AB0B93" w14:paraId="3B457005" w14:textId="77777777" w:rsidTr="00B272DD">
        <w:trPr>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26CECA49"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12</w:t>
            </w:r>
          </w:p>
        </w:tc>
        <w:tc>
          <w:tcPr>
            <w:tcW w:w="850" w:type="dxa"/>
            <w:noWrap/>
            <w:vAlign w:val="center"/>
            <w:hideMark/>
          </w:tcPr>
          <w:p w14:paraId="663311FB" w14:textId="3C21B160"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Marcela</w:t>
            </w:r>
          </w:p>
        </w:tc>
        <w:tc>
          <w:tcPr>
            <w:tcW w:w="1276" w:type="dxa"/>
            <w:noWrap/>
            <w:vAlign w:val="center"/>
            <w:hideMark/>
          </w:tcPr>
          <w:p w14:paraId="5045C49E"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Bonilla</w:t>
            </w:r>
          </w:p>
        </w:tc>
        <w:tc>
          <w:tcPr>
            <w:tcW w:w="2410" w:type="dxa"/>
            <w:noWrap/>
            <w:vAlign w:val="center"/>
            <w:hideMark/>
          </w:tcPr>
          <w:p w14:paraId="1F94B399" w14:textId="739E842B"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Asesora</w:t>
            </w:r>
          </w:p>
        </w:tc>
        <w:tc>
          <w:tcPr>
            <w:tcW w:w="2551" w:type="dxa"/>
            <w:noWrap/>
            <w:vAlign w:val="center"/>
            <w:hideMark/>
          </w:tcPr>
          <w:p w14:paraId="26BAB206"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Asuntos Ambientales</w:t>
            </w:r>
          </w:p>
        </w:tc>
        <w:tc>
          <w:tcPr>
            <w:tcW w:w="1843" w:type="dxa"/>
            <w:noWrap/>
            <w:vAlign w:val="center"/>
            <w:hideMark/>
          </w:tcPr>
          <w:p w14:paraId="634C67EB"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UPME</w:t>
            </w:r>
          </w:p>
        </w:tc>
        <w:tc>
          <w:tcPr>
            <w:tcW w:w="2835" w:type="dxa"/>
            <w:noWrap/>
            <w:vAlign w:val="center"/>
            <w:hideMark/>
          </w:tcPr>
          <w:p w14:paraId="053B971D" w14:textId="77777777" w:rsidR="00DB4ED2" w:rsidRPr="00886E15" w:rsidRDefault="0053245A"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563C1"/>
                <w:sz w:val="18"/>
                <w:szCs w:val="18"/>
                <w:u w:val="single"/>
              </w:rPr>
            </w:pPr>
            <w:hyperlink r:id="rId36" w:history="1">
              <w:r w:rsidR="00DB4ED2" w:rsidRPr="00886E15">
                <w:rPr>
                  <w:rFonts w:eastAsia="Times New Roman"/>
                  <w:noProof w:val="0"/>
                  <w:color w:val="0563C1"/>
                  <w:sz w:val="18"/>
                  <w:szCs w:val="18"/>
                  <w:u w:val="single"/>
                </w:rPr>
                <w:t>marcela.bonilla@upme.gov.co</w:t>
              </w:r>
            </w:hyperlink>
          </w:p>
        </w:tc>
        <w:tc>
          <w:tcPr>
            <w:tcW w:w="1134" w:type="dxa"/>
            <w:noWrap/>
            <w:vAlign w:val="center"/>
            <w:hideMark/>
          </w:tcPr>
          <w:p w14:paraId="5A20E6DC" w14:textId="77777777" w:rsidR="00DB4ED2" w:rsidRPr="00886E15" w:rsidRDefault="00DB4ED2" w:rsidP="00886E1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07-07-2017</w:t>
            </w:r>
          </w:p>
        </w:tc>
      </w:tr>
      <w:tr w:rsidR="00B272DD" w:rsidRPr="00AB0B93" w14:paraId="05F4B25E" w14:textId="77777777" w:rsidTr="00B272D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71E75172"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13</w:t>
            </w:r>
          </w:p>
        </w:tc>
        <w:tc>
          <w:tcPr>
            <w:tcW w:w="850" w:type="dxa"/>
            <w:noWrap/>
            <w:vAlign w:val="center"/>
            <w:hideMark/>
          </w:tcPr>
          <w:p w14:paraId="522C7641"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Sebastián</w:t>
            </w:r>
          </w:p>
        </w:tc>
        <w:tc>
          <w:tcPr>
            <w:tcW w:w="1276" w:type="dxa"/>
            <w:noWrap/>
            <w:vAlign w:val="center"/>
            <w:hideMark/>
          </w:tcPr>
          <w:p w14:paraId="0EC16E90"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Lema</w:t>
            </w:r>
          </w:p>
        </w:tc>
        <w:tc>
          <w:tcPr>
            <w:tcW w:w="2410" w:type="dxa"/>
            <w:noWrap/>
            <w:vAlign w:val="center"/>
            <w:hideMark/>
          </w:tcPr>
          <w:p w14:paraId="2DBB40B6"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Climate Finance Specialist</w:t>
            </w:r>
          </w:p>
        </w:tc>
        <w:tc>
          <w:tcPr>
            <w:tcW w:w="2551" w:type="dxa"/>
            <w:noWrap/>
            <w:vAlign w:val="center"/>
            <w:hideMark/>
          </w:tcPr>
          <w:p w14:paraId="03AE5B04"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Low Carbon Resilient Development Program</w:t>
            </w:r>
          </w:p>
        </w:tc>
        <w:tc>
          <w:tcPr>
            <w:tcW w:w="1843" w:type="dxa"/>
            <w:noWrap/>
            <w:vAlign w:val="center"/>
            <w:hideMark/>
          </w:tcPr>
          <w:p w14:paraId="52E65436"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DNP</w:t>
            </w:r>
          </w:p>
        </w:tc>
        <w:tc>
          <w:tcPr>
            <w:tcW w:w="2835" w:type="dxa"/>
            <w:noWrap/>
            <w:vAlign w:val="center"/>
            <w:hideMark/>
          </w:tcPr>
          <w:p w14:paraId="69397873" w14:textId="77777777" w:rsidR="00DB4ED2" w:rsidRPr="00886E15" w:rsidRDefault="0053245A"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563C1"/>
                <w:sz w:val="18"/>
                <w:szCs w:val="18"/>
                <w:u w:val="single"/>
              </w:rPr>
            </w:pPr>
            <w:hyperlink r:id="rId37" w:history="1">
              <w:r w:rsidR="00DB4ED2" w:rsidRPr="00886E15">
                <w:rPr>
                  <w:rFonts w:eastAsia="Times New Roman"/>
                  <w:noProof w:val="0"/>
                  <w:color w:val="0563C1"/>
                  <w:sz w:val="18"/>
                  <w:szCs w:val="18"/>
                  <w:u w:val="single"/>
                </w:rPr>
                <w:t xml:space="preserve">mlema@dnp.gov.co </w:t>
              </w:r>
            </w:hyperlink>
          </w:p>
        </w:tc>
        <w:tc>
          <w:tcPr>
            <w:tcW w:w="1134" w:type="dxa"/>
            <w:noWrap/>
            <w:vAlign w:val="center"/>
            <w:hideMark/>
          </w:tcPr>
          <w:p w14:paraId="5CCED600" w14:textId="77777777" w:rsidR="00DB4ED2" w:rsidRPr="00886E15" w:rsidRDefault="00DB4ED2" w:rsidP="00886E1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07-07-2017</w:t>
            </w:r>
          </w:p>
        </w:tc>
      </w:tr>
      <w:tr w:rsidR="00B272DD" w:rsidRPr="00AB0B93" w14:paraId="2D21E107" w14:textId="77777777" w:rsidTr="00B272DD">
        <w:trPr>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176B7700"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14</w:t>
            </w:r>
          </w:p>
        </w:tc>
        <w:tc>
          <w:tcPr>
            <w:tcW w:w="850" w:type="dxa"/>
            <w:noWrap/>
            <w:vAlign w:val="center"/>
            <w:hideMark/>
          </w:tcPr>
          <w:p w14:paraId="10C0ECFB"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Catalina</w:t>
            </w:r>
          </w:p>
        </w:tc>
        <w:tc>
          <w:tcPr>
            <w:tcW w:w="1276" w:type="dxa"/>
            <w:noWrap/>
            <w:vAlign w:val="center"/>
            <w:hideMark/>
          </w:tcPr>
          <w:p w14:paraId="54501294"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Quintao</w:t>
            </w:r>
          </w:p>
        </w:tc>
        <w:tc>
          <w:tcPr>
            <w:tcW w:w="2410" w:type="dxa"/>
            <w:noWrap/>
            <w:vAlign w:val="center"/>
            <w:hideMark/>
          </w:tcPr>
          <w:p w14:paraId="1EE596DA"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Asesora Técnica Cooridnación</w:t>
            </w:r>
          </w:p>
        </w:tc>
        <w:tc>
          <w:tcPr>
            <w:tcW w:w="2551" w:type="dxa"/>
            <w:noWrap/>
            <w:vAlign w:val="center"/>
            <w:hideMark/>
          </w:tcPr>
          <w:p w14:paraId="68D8EFED"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p>
        </w:tc>
        <w:tc>
          <w:tcPr>
            <w:tcW w:w="1843" w:type="dxa"/>
            <w:noWrap/>
            <w:vAlign w:val="center"/>
            <w:hideMark/>
          </w:tcPr>
          <w:p w14:paraId="657942EB"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PNUD Colombia</w:t>
            </w:r>
          </w:p>
        </w:tc>
        <w:tc>
          <w:tcPr>
            <w:tcW w:w="2835" w:type="dxa"/>
            <w:noWrap/>
            <w:vAlign w:val="center"/>
            <w:hideMark/>
          </w:tcPr>
          <w:p w14:paraId="780919D1" w14:textId="77777777" w:rsidR="00DB4ED2" w:rsidRPr="00886E15" w:rsidRDefault="0053245A"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563C1"/>
                <w:sz w:val="18"/>
                <w:szCs w:val="18"/>
                <w:u w:val="single"/>
              </w:rPr>
            </w:pPr>
            <w:hyperlink r:id="rId38" w:history="1">
              <w:r w:rsidR="00DB4ED2" w:rsidRPr="00886E15">
                <w:rPr>
                  <w:rFonts w:eastAsia="Times New Roman"/>
                  <w:noProof w:val="0"/>
                  <w:color w:val="0563C1"/>
                  <w:sz w:val="18"/>
                  <w:szCs w:val="18"/>
                  <w:u w:val="single"/>
                </w:rPr>
                <w:t>diana.quintao@undp.org</w:t>
              </w:r>
            </w:hyperlink>
          </w:p>
        </w:tc>
        <w:tc>
          <w:tcPr>
            <w:tcW w:w="1134" w:type="dxa"/>
            <w:noWrap/>
            <w:vAlign w:val="center"/>
            <w:hideMark/>
          </w:tcPr>
          <w:p w14:paraId="10306F13" w14:textId="77777777" w:rsidR="00DB4ED2" w:rsidRPr="00886E15" w:rsidRDefault="00DB4ED2" w:rsidP="00886E1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07-07-2017</w:t>
            </w:r>
          </w:p>
        </w:tc>
      </w:tr>
      <w:tr w:rsidR="00B272DD" w:rsidRPr="00AB0B93" w14:paraId="24189180" w14:textId="77777777" w:rsidTr="00B272D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07C29B12"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15</w:t>
            </w:r>
          </w:p>
        </w:tc>
        <w:tc>
          <w:tcPr>
            <w:tcW w:w="850" w:type="dxa"/>
            <w:noWrap/>
            <w:vAlign w:val="center"/>
            <w:hideMark/>
          </w:tcPr>
          <w:p w14:paraId="4FC3A6A1"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Paulo</w:t>
            </w:r>
          </w:p>
        </w:tc>
        <w:tc>
          <w:tcPr>
            <w:tcW w:w="1276" w:type="dxa"/>
            <w:noWrap/>
            <w:vAlign w:val="center"/>
            <w:hideMark/>
          </w:tcPr>
          <w:p w14:paraId="1FDC44F5"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Pérez</w:t>
            </w:r>
          </w:p>
        </w:tc>
        <w:tc>
          <w:tcPr>
            <w:tcW w:w="2410" w:type="dxa"/>
            <w:noWrap/>
            <w:vAlign w:val="center"/>
            <w:hideMark/>
          </w:tcPr>
          <w:p w14:paraId="604E3601"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Abogado Contratista</w:t>
            </w:r>
          </w:p>
        </w:tc>
        <w:tc>
          <w:tcPr>
            <w:tcW w:w="2551" w:type="dxa"/>
            <w:noWrap/>
            <w:vAlign w:val="center"/>
            <w:hideMark/>
          </w:tcPr>
          <w:p w14:paraId="337ABDC0"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Dirección de Cambio Climático</w:t>
            </w:r>
          </w:p>
        </w:tc>
        <w:tc>
          <w:tcPr>
            <w:tcW w:w="1843" w:type="dxa"/>
            <w:noWrap/>
            <w:vAlign w:val="center"/>
            <w:hideMark/>
          </w:tcPr>
          <w:p w14:paraId="06CE2C1F"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MINAMBIENTE</w:t>
            </w:r>
          </w:p>
        </w:tc>
        <w:tc>
          <w:tcPr>
            <w:tcW w:w="2835" w:type="dxa"/>
            <w:noWrap/>
            <w:vAlign w:val="center"/>
            <w:hideMark/>
          </w:tcPr>
          <w:p w14:paraId="2E7F4BAC" w14:textId="77777777" w:rsidR="00DB4ED2" w:rsidRPr="00886E15" w:rsidRDefault="0053245A"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563C1"/>
                <w:sz w:val="18"/>
                <w:szCs w:val="18"/>
                <w:u w:val="single"/>
              </w:rPr>
            </w:pPr>
            <w:hyperlink r:id="rId39" w:history="1">
              <w:r w:rsidR="00DB4ED2" w:rsidRPr="00886E15">
                <w:rPr>
                  <w:rFonts w:eastAsia="Times New Roman"/>
                  <w:noProof w:val="0"/>
                  <w:color w:val="0563C1"/>
                  <w:sz w:val="18"/>
                  <w:szCs w:val="18"/>
                  <w:u w:val="single"/>
                </w:rPr>
                <w:t>paperez@minambiente.gov.co</w:t>
              </w:r>
            </w:hyperlink>
          </w:p>
        </w:tc>
        <w:tc>
          <w:tcPr>
            <w:tcW w:w="1134" w:type="dxa"/>
            <w:noWrap/>
            <w:vAlign w:val="center"/>
            <w:hideMark/>
          </w:tcPr>
          <w:p w14:paraId="6486D7FB" w14:textId="77777777" w:rsidR="00DB4ED2" w:rsidRPr="00886E15" w:rsidRDefault="00DB4ED2" w:rsidP="00886E1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07-07-2017</w:t>
            </w:r>
          </w:p>
        </w:tc>
      </w:tr>
      <w:tr w:rsidR="00B272DD" w:rsidRPr="00AB0B93" w14:paraId="0A937A27" w14:textId="77777777" w:rsidTr="00B272DD">
        <w:trPr>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5D92A2C1"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16</w:t>
            </w:r>
          </w:p>
        </w:tc>
        <w:tc>
          <w:tcPr>
            <w:tcW w:w="850" w:type="dxa"/>
            <w:noWrap/>
            <w:vAlign w:val="center"/>
            <w:hideMark/>
          </w:tcPr>
          <w:p w14:paraId="5D7ABC59" w14:textId="23414CB9"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Omar</w:t>
            </w:r>
          </w:p>
        </w:tc>
        <w:tc>
          <w:tcPr>
            <w:tcW w:w="1276" w:type="dxa"/>
            <w:noWrap/>
            <w:vAlign w:val="center"/>
            <w:hideMark/>
          </w:tcPr>
          <w:p w14:paraId="4898944C"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Franco Torres</w:t>
            </w:r>
          </w:p>
        </w:tc>
        <w:tc>
          <w:tcPr>
            <w:tcW w:w="2410" w:type="dxa"/>
            <w:noWrap/>
            <w:vAlign w:val="center"/>
            <w:hideMark/>
          </w:tcPr>
          <w:p w14:paraId="207E0C04"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Director</w:t>
            </w:r>
          </w:p>
        </w:tc>
        <w:tc>
          <w:tcPr>
            <w:tcW w:w="2551" w:type="dxa"/>
            <w:noWrap/>
            <w:vAlign w:val="center"/>
            <w:hideMark/>
          </w:tcPr>
          <w:p w14:paraId="1E9FB837"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p>
        </w:tc>
        <w:tc>
          <w:tcPr>
            <w:tcW w:w="1843" w:type="dxa"/>
            <w:noWrap/>
            <w:vAlign w:val="center"/>
            <w:hideMark/>
          </w:tcPr>
          <w:p w14:paraId="706AE9BF"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IDEAM</w:t>
            </w:r>
          </w:p>
        </w:tc>
        <w:tc>
          <w:tcPr>
            <w:tcW w:w="2835" w:type="dxa"/>
            <w:noWrap/>
            <w:vAlign w:val="center"/>
            <w:hideMark/>
          </w:tcPr>
          <w:p w14:paraId="50964770" w14:textId="77777777" w:rsidR="00DB4ED2" w:rsidRPr="00886E15" w:rsidRDefault="0053245A"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563C1"/>
                <w:sz w:val="18"/>
                <w:szCs w:val="18"/>
                <w:u w:val="single"/>
              </w:rPr>
            </w:pPr>
            <w:hyperlink r:id="rId40" w:history="1">
              <w:r w:rsidR="00DB4ED2" w:rsidRPr="00886E15">
                <w:rPr>
                  <w:rFonts w:eastAsia="Times New Roman"/>
                  <w:noProof w:val="0"/>
                  <w:color w:val="0563C1"/>
                  <w:sz w:val="18"/>
                  <w:szCs w:val="18"/>
                  <w:u w:val="single"/>
                </w:rPr>
                <w:t xml:space="preserve">direccion@ideam.gov.co </w:t>
              </w:r>
            </w:hyperlink>
          </w:p>
        </w:tc>
        <w:tc>
          <w:tcPr>
            <w:tcW w:w="1134" w:type="dxa"/>
            <w:noWrap/>
            <w:vAlign w:val="center"/>
            <w:hideMark/>
          </w:tcPr>
          <w:p w14:paraId="303F61B0" w14:textId="77777777" w:rsidR="00DB4ED2" w:rsidRPr="00886E15" w:rsidRDefault="00DB4ED2" w:rsidP="00886E1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05-07-2017</w:t>
            </w:r>
          </w:p>
        </w:tc>
      </w:tr>
      <w:tr w:rsidR="00B272DD" w:rsidRPr="00AB0B93" w14:paraId="0FA520E4" w14:textId="77777777" w:rsidTr="00B272D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56C1DC25"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17</w:t>
            </w:r>
          </w:p>
        </w:tc>
        <w:tc>
          <w:tcPr>
            <w:tcW w:w="850" w:type="dxa"/>
            <w:noWrap/>
            <w:vAlign w:val="center"/>
            <w:hideMark/>
          </w:tcPr>
          <w:p w14:paraId="66275733"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Paula</w:t>
            </w:r>
          </w:p>
        </w:tc>
        <w:tc>
          <w:tcPr>
            <w:tcW w:w="1276" w:type="dxa"/>
            <w:noWrap/>
            <w:vAlign w:val="center"/>
            <w:hideMark/>
          </w:tcPr>
          <w:p w14:paraId="0E491E9D"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Sierra</w:t>
            </w:r>
          </w:p>
        </w:tc>
        <w:tc>
          <w:tcPr>
            <w:tcW w:w="2410" w:type="dxa"/>
            <w:noWrap/>
            <w:vAlign w:val="center"/>
            <w:hideMark/>
          </w:tcPr>
          <w:p w14:paraId="262833C5"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Investigador Asociado</w:t>
            </w:r>
          </w:p>
        </w:tc>
        <w:tc>
          <w:tcPr>
            <w:tcW w:w="2551" w:type="dxa"/>
            <w:noWrap/>
            <w:vAlign w:val="center"/>
            <w:hideMark/>
          </w:tcPr>
          <w:p w14:paraId="6F56D206"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lang w:val="es-CL"/>
              </w:rPr>
            </w:pPr>
            <w:r w:rsidRPr="00886E15">
              <w:rPr>
                <w:rFonts w:eastAsia="Times New Roman"/>
                <w:noProof w:val="0"/>
                <w:color w:val="000000"/>
                <w:sz w:val="18"/>
                <w:szCs w:val="18"/>
                <w:lang w:val="es-CL"/>
              </w:rPr>
              <w:t>Coordinación de Investigación e Información para Gestión Marina y Costera - GEZ</w:t>
            </w:r>
          </w:p>
        </w:tc>
        <w:tc>
          <w:tcPr>
            <w:tcW w:w="1843" w:type="dxa"/>
            <w:noWrap/>
            <w:vAlign w:val="center"/>
            <w:hideMark/>
          </w:tcPr>
          <w:p w14:paraId="70C418A1"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INVEMAR</w:t>
            </w:r>
          </w:p>
        </w:tc>
        <w:tc>
          <w:tcPr>
            <w:tcW w:w="2835" w:type="dxa"/>
            <w:noWrap/>
            <w:vAlign w:val="center"/>
            <w:hideMark/>
          </w:tcPr>
          <w:p w14:paraId="2DF1BA6C" w14:textId="77777777" w:rsidR="00DB4ED2" w:rsidRPr="00886E15" w:rsidRDefault="0053245A"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563C1"/>
                <w:sz w:val="18"/>
                <w:szCs w:val="18"/>
                <w:u w:val="single"/>
              </w:rPr>
            </w:pPr>
            <w:hyperlink r:id="rId41" w:history="1">
              <w:r w:rsidR="00DB4ED2" w:rsidRPr="00886E15">
                <w:rPr>
                  <w:rFonts w:eastAsia="Times New Roman"/>
                  <w:noProof w:val="0"/>
                  <w:color w:val="0563C1"/>
                  <w:sz w:val="18"/>
                  <w:szCs w:val="18"/>
                  <w:u w:val="single"/>
                </w:rPr>
                <w:t xml:space="preserve">paula.sierra@invemar.org.co </w:t>
              </w:r>
            </w:hyperlink>
          </w:p>
        </w:tc>
        <w:tc>
          <w:tcPr>
            <w:tcW w:w="1134" w:type="dxa"/>
            <w:noWrap/>
            <w:vAlign w:val="center"/>
            <w:hideMark/>
          </w:tcPr>
          <w:p w14:paraId="2D89844C" w14:textId="77777777" w:rsidR="00DB4ED2" w:rsidRPr="00886E15" w:rsidRDefault="00DB4ED2" w:rsidP="00886E1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06-07-2017</w:t>
            </w:r>
          </w:p>
        </w:tc>
      </w:tr>
      <w:tr w:rsidR="00B272DD" w:rsidRPr="00AB0B93" w14:paraId="430EE4A6" w14:textId="77777777" w:rsidTr="00B272DD">
        <w:trPr>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4CEB9708"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18</w:t>
            </w:r>
          </w:p>
        </w:tc>
        <w:tc>
          <w:tcPr>
            <w:tcW w:w="850" w:type="dxa"/>
            <w:noWrap/>
            <w:vAlign w:val="center"/>
            <w:hideMark/>
          </w:tcPr>
          <w:p w14:paraId="050DDD56"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Nelson</w:t>
            </w:r>
          </w:p>
        </w:tc>
        <w:tc>
          <w:tcPr>
            <w:tcW w:w="1276" w:type="dxa"/>
            <w:noWrap/>
            <w:vAlign w:val="center"/>
            <w:hideMark/>
          </w:tcPr>
          <w:p w14:paraId="7FF0CE08"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Lozano</w:t>
            </w:r>
          </w:p>
        </w:tc>
        <w:tc>
          <w:tcPr>
            <w:tcW w:w="2410" w:type="dxa"/>
            <w:noWrap/>
            <w:vAlign w:val="center"/>
            <w:hideMark/>
          </w:tcPr>
          <w:p w14:paraId="7A5C3103" w14:textId="11FFD062"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eastAsia="Times New Roman"/>
                <w:noProof w:val="0"/>
                <w:color w:val="000000"/>
                <w:sz w:val="18"/>
                <w:szCs w:val="18"/>
              </w:rPr>
            </w:pPr>
            <w:r w:rsidRPr="00886E15">
              <w:rPr>
                <w:rFonts w:eastAsia="Times New Roman"/>
                <w:noProof w:val="0"/>
                <w:color w:val="000000"/>
                <w:sz w:val="18"/>
                <w:szCs w:val="18"/>
              </w:rPr>
              <w:t>Coordinador</w:t>
            </w:r>
          </w:p>
        </w:tc>
        <w:tc>
          <w:tcPr>
            <w:tcW w:w="2551" w:type="dxa"/>
            <w:vAlign w:val="center"/>
          </w:tcPr>
          <w:p w14:paraId="541D0609" w14:textId="36198239"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lang w:val="es-CL"/>
              </w:rPr>
            </w:pPr>
            <w:r w:rsidRPr="00886E15">
              <w:rPr>
                <w:rFonts w:eastAsia="Times New Roman"/>
                <w:noProof w:val="0"/>
                <w:color w:val="000000"/>
                <w:sz w:val="18"/>
                <w:szCs w:val="18"/>
                <w:lang w:val="es-CL"/>
              </w:rPr>
              <w:t>Grupo de Gestión Ambiental y Cambio climático</w:t>
            </w:r>
          </w:p>
        </w:tc>
        <w:tc>
          <w:tcPr>
            <w:tcW w:w="1843" w:type="dxa"/>
            <w:noWrap/>
            <w:vAlign w:val="center"/>
            <w:hideMark/>
          </w:tcPr>
          <w:p w14:paraId="787D6E4B" w14:textId="15A2B52C"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lang w:val="es-CL"/>
              </w:rPr>
            </w:pPr>
            <w:r w:rsidRPr="00886E15">
              <w:rPr>
                <w:rFonts w:eastAsia="Times New Roman"/>
                <w:noProof w:val="0"/>
                <w:color w:val="000000"/>
                <w:sz w:val="18"/>
                <w:szCs w:val="18"/>
                <w:lang w:val="es-CL"/>
              </w:rPr>
              <w:t>Ministerio de Agricultura y Desarrollo Rural</w:t>
            </w:r>
          </w:p>
        </w:tc>
        <w:tc>
          <w:tcPr>
            <w:tcW w:w="2835" w:type="dxa"/>
            <w:noWrap/>
            <w:vAlign w:val="center"/>
            <w:hideMark/>
          </w:tcPr>
          <w:p w14:paraId="7EFD2A14" w14:textId="77777777" w:rsidR="00DB4ED2" w:rsidRPr="00886E15" w:rsidRDefault="0053245A"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563C1"/>
                <w:sz w:val="18"/>
                <w:szCs w:val="18"/>
                <w:u w:val="single"/>
                <w:lang w:val="es-CL"/>
              </w:rPr>
            </w:pPr>
            <w:hyperlink r:id="rId42" w:history="1">
              <w:r w:rsidR="00DB4ED2" w:rsidRPr="00886E15">
                <w:rPr>
                  <w:rFonts w:eastAsia="Times New Roman"/>
                  <w:noProof w:val="0"/>
                  <w:color w:val="0563C1"/>
                  <w:sz w:val="18"/>
                  <w:szCs w:val="18"/>
                  <w:u w:val="single"/>
                  <w:lang w:val="es-CL"/>
                </w:rPr>
                <w:t>nelson.lozano@minagricultura.cov.co</w:t>
              </w:r>
            </w:hyperlink>
          </w:p>
        </w:tc>
        <w:tc>
          <w:tcPr>
            <w:tcW w:w="1134" w:type="dxa"/>
            <w:noWrap/>
            <w:vAlign w:val="center"/>
            <w:hideMark/>
          </w:tcPr>
          <w:p w14:paraId="514444C4" w14:textId="77777777" w:rsidR="00DB4ED2" w:rsidRPr="00886E15" w:rsidRDefault="00DB4ED2" w:rsidP="00886E1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10-07-2017</w:t>
            </w:r>
          </w:p>
        </w:tc>
      </w:tr>
      <w:tr w:rsidR="00B272DD" w:rsidRPr="00AB0B93" w14:paraId="479D96FC" w14:textId="77777777" w:rsidTr="00B272D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2D669F27"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19</w:t>
            </w:r>
          </w:p>
        </w:tc>
        <w:tc>
          <w:tcPr>
            <w:tcW w:w="850" w:type="dxa"/>
            <w:noWrap/>
            <w:vAlign w:val="center"/>
            <w:hideMark/>
          </w:tcPr>
          <w:p w14:paraId="54F475C1" w14:textId="1E0D1CCC"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Marcela</w:t>
            </w:r>
          </w:p>
        </w:tc>
        <w:tc>
          <w:tcPr>
            <w:tcW w:w="1276" w:type="dxa"/>
            <w:noWrap/>
            <w:vAlign w:val="center"/>
            <w:hideMark/>
          </w:tcPr>
          <w:p w14:paraId="41565E1B"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Rodríguez Salguero</w:t>
            </w:r>
          </w:p>
        </w:tc>
        <w:tc>
          <w:tcPr>
            <w:tcW w:w="2410" w:type="dxa"/>
            <w:noWrap/>
            <w:vAlign w:val="center"/>
            <w:hideMark/>
          </w:tcPr>
          <w:p w14:paraId="3438E237"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eastAsia="Times New Roman"/>
                <w:noProof w:val="0"/>
                <w:color w:val="000000"/>
                <w:sz w:val="18"/>
                <w:szCs w:val="18"/>
                <w:lang w:val="es-CL"/>
              </w:rPr>
            </w:pPr>
            <w:r w:rsidRPr="00886E15">
              <w:rPr>
                <w:rFonts w:eastAsia="Times New Roman"/>
                <w:noProof w:val="0"/>
                <w:color w:val="000000"/>
                <w:sz w:val="18"/>
                <w:szCs w:val="18"/>
                <w:lang w:val="es-CL"/>
              </w:rPr>
              <w:t>Profesional Especializada Comunicaciones y Gestión del Conocimiento</w:t>
            </w:r>
          </w:p>
        </w:tc>
        <w:tc>
          <w:tcPr>
            <w:tcW w:w="2551" w:type="dxa"/>
            <w:vAlign w:val="center"/>
          </w:tcPr>
          <w:p w14:paraId="2965085A" w14:textId="7BCE4BA5"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lang w:val="es-CL"/>
              </w:rPr>
            </w:pPr>
          </w:p>
        </w:tc>
        <w:tc>
          <w:tcPr>
            <w:tcW w:w="1843" w:type="dxa"/>
            <w:noWrap/>
            <w:vAlign w:val="center"/>
            <w:hideMark/>
          </w:tcPr>
          <w:p w14:paraId="23FE36AB"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PNUD Colombia</w:t>
            </w:r>
          </w:p>
        </w:tc>
        <w:tc>
          <w:tcPr>
            <w:tcW w:w="2835" w:type="dxa"/>
            <w:noWrap/>
            <w:vAlign w:val="center"/>
            <w:hideMark/>
          </w:tcPr>
          <w:p w14:paraId="6A840D05"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p>
        </w:tc>
        <w:tc>
          <w:tcPr>
            <w:tcW w:w="1134" w:type="dxa"/>
            <w:noWrap/>
            <w:vAlign w:val="center"/>
            <w:hideMark/>
          </w:tcPr>
          <w:p w14:paraId="66F45CEB" w14:textId="77777777" w:rsidR="00DB4ED2" w:rsidRPr="00886E15" w:rsidRDefault="00DB4ED2" w:rsidP="00886E1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10-07-2017</w:t>
            </w:r>
          </w:p>
        </w:tc>
      </w:tr>
      <w:tr w:rsidR="00B272DD" w:rsidRPr="00AB0B93" w14:paraId="0AB6F6BD" w14:textId="77777777" w:rsidTr="00B272DD">
        <w:trPr>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03B625CE"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20</w:t>
            </w:r>
          </w:p>
        </w:tc>
        <w:tc>
          <w:tcPr>
            <w:tcW w:w="850" w:type="dxa"/>
            <w:noWrap/>
            <w:vAlign w:val="center"/>
            <w:hideMark/>
          </w:tcPr>
          <w:p w14:paraId="7DD504A8"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Ramón</w:t>
            </w:r>
          </w:p>
        </w:tc>
        <w:tc>
          <w:tcPr>
            <w:tcW w:w="1276" w:type="dxa"/>
            <w:noWrap/>
            <w:vAlign w:val="center"/>
            <w:hideMark/>
          </w:tcPr>
          <w:p w14:paraId="7020A367"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Leal</w:t>
            </w:r>
          </w:p>
        </w:tc>
        <w:tc>
          <w:tcPr>
            <w:tcW w:w="2410" w:type="dxa"/>
            <w:noWrap/>
            <w:vAlign w:val="center"/>
            <w:hideMark/>
          </w:tcPr>
          <w:p w14:paraId="2F29A8B8"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Director</w:t>
            </w:r>
          </w:p>
        </w:tc>
        <w:tc>
          <w:tcPr>
            <w:tcW w:w="2551" w:type="dxa"/>
            <w:noWrap/>
            <w:vAlign w:val="center"/>
            <w:hideMark/>
          </w:tcPr>
          <w:p w14:paraId="6C3A6FE3"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p>
        </w:tc>
        <w:tc>
          <w:tcPr>
            <w:tcW w:w="1843" w:type="dxa"/>
            <w:noWrap/>
            <w:vAlign w:val="center"/>
            <w:hideMark/>
          </w:tcPr>
          <w:p w14:paraId="18E33787" w14:textId="77777777" w:rsidR="00DB4ED2" w:rsidRPr="00886E15" w:rsidRDefault="00DB4ED2"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ASOCARS</w:t>
            </w:r>
          </w:p>
        </w:tc>
        <w:tc>
          <w:tcPr>
            <w:tcW w:w="2835" w:type="dxa"/>
            <w:noWrap/>
            <w:vAlign w:val="center"/>
            <w:hideMark/>
          </w:tcPr>
          <w:p w14:paraId="5FD5E46C" w14:textId="77777777" w:rsidR="00DB4ED2" w:rsidRPr="00886E15" w:rsidRDefault="0053245A" w:rsidP="00886E1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563C1"/>
                <w:sz w:val="18"/>
                <w:szCs w:val="18"/>
                <w:u w:val="single"/>
              </w:rPr>
            </w:pPr>
            <w:hyperlink r:id="rId43" w:history="1">
              <w:r w:rsidR="00DB4ED2" w:rsidRPr="00886E15">
                <w:rPr>
                  <w:rFonts w:eastAsia="Times New Roman"/>
                  <w:noProof w:val="0"/>
                  <w:color w:val="0563C1"/>
                  <w:sz w:val="18"/>
                  <w:szCs w:val="18"/>
                  <w:u w:val="single"/>
                </w:rPr>
                <w:t>asocars@asocars.org.co</w:t>
              </w:r>
            </w:hyperlink>
          </w:p>
        </w:tc>
        <w:tc>
          <w:tcPr>
            <w:tcW w:w="1134" w:type="dxa"/>
            <w:noWrap/>
            <w:vAlign w:val="center"/>
            <w:hideMark/>
          </w:tcPr>
          <w:p w14:paraId="2BA8EDC9" w14:textId="77777777" w:rsidR="00DB4ED2" w:rsidRPr="00886E15" w:rsidRDefault="00DB4ED2" w:rsidP="00886E1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10-07-2017</w:t>
            </w:r>
          </w:p>
        </w:tc>
      </w:tr>
      <w:tr w:rsidR="00B272DD" w:rsidRPr="00AB0B93" w14:paraId="16AEC794" w14:textId="77777777" w:rsidTr="00B272D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28246569"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21</w:t>
            </w:r>
          </w:p>
        </w:tc>
        <w:tc>
          <w:tcPr>
            <w:tcW w:w="850" w:type="dxa"/>
            <w:noWrap/>
            <w:vAlign w:val="center"/>
            <w:hideMark/>
          </w:tcPr>
          <w:p w14:paraId="17534231"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Carol</w:t>
            </w:r>
          </w:p>
        </w:tc>
        <w:tc>
          <w:tcPr>
            <w:tcW w:w="1276" w:type="dxa"/>
            <w:noWrap/>
            <w:vAlign w:val="center"/>
            <w:hideMark/>
          </w:tcPr>
          <w:p w14:paraId="701F0B7E"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Moreno</w:t>
            </w:r>
          </w:p>
        </w:tc>
        <w:tc>
          <w:tcPr>
            <w:tcW w:w="2410" w:type="dxa"/>
            <w:noWrap/>
            <w:vAlign w:val="center"/>
            <w:hideMark/>
          </w:tcPr>
          <w:p w14:paraId="7208DBBA"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Asesora</w:t>
            </w:r>
          </w:p>
        </w:tc>
        <w:tc>
          <w:tcPr>
            <w:tcW w:w="2551" w:type="dxa"/>
            <w:noWrap/>
            <w:vAlign w:val="center"/>
            <w:hideMark/>
          </w:tcPr>
          <w:p w14:paraId="58E2719E"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p>
        </w:tc>
        <w:tc>
          <w:tcPr>
            <w:tcW w:w="1843" w:type="dxa"/>
            <w:noWrap/>
            <w:vAlign w:val="center"/>
            <w:hideMark/>
          </w:tcPr>
          <w:p w14:paraId="022DAEC4"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ASOCARS</w:t>
            </w:r>
          </w:p>
        </w:tc>
        <w:tc>
          <w:tcPr>
            <w:tcW w:w="2835" w:type="dxa"/>
            <w:noWrap/>
            <w:vAlign w:val="center"/>
            <w:hideMark/>
          </w:tcPr>
          <w:p w14:paraId="2D964C0D" w14:textId="77777777" w:rsidR="00DB4ED2" w:rsidRPr="00886E15" w:rsidRDefault="00DB4ED2" w:rsidP="00886E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p>
        </w:tc>
        <w:tc>
          <w:tcPr>
            <w:tcW w:w="1134" w:type="dxa"/>
            <w:noWrap/>
            <w:vAlign w:val="center"/>
            <w:hideMark/>
          </w:tcPr>
          <w:p w14:paraId="79F06710" w14:textId="77777777" w:rsidR="00DB4ED2" w:rsidRPr="00886E15" w:rsidRDefault="00DB4ED2" w:rsidP="00886E1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10-07-2017</w:t>
            </w:r>
          </w:p>
        </w:tc>
      </w:tr>
      <w:tr w:rsidR="00B272DD" w:rsidRPr="00AB0B93" w14:paraId="6A55486E" w14:textId="77777777" w:rsidTr="00B272DD">
        <w:trPr>
          <w:trHeight w:val="11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4A2B287F" w14:textId="77777777" w:rsidR="00DB4ED2" w:rsidRPr="00886E15" w:rsidRDefault="00DB4ED2" w:rsidP="00886E15">
            <w:pPr>
              <w:jc w:val="center"/>
              <w:rPr>
                <w:rFonts w:asciiTheme="minorHAnsi" w:eastAsia="Times New Roman" w:hAnsiTheme="minorHAnsi"/>
                <w:noProof w:val="0"/>
                <w:color w:val="000000"/>
                <w:sz w:val="18"/>
                <w:szCs w:val="18"/>
              </w:rPr>
            </w:pPr>
            <w:r w:rsidRPr="00886E15">
              <w:rPr>
                <w:rFonts w:eastAsia="Times New Roman"/>
                <w:noProof w:val="0"/>
                <w:color w:val="000000"/>
                <w:sz w:val="18"/>
                <w:szCs w:val="18"/>
              </w:rPr>
              <w:t>22</w:t>
            </w:r>
          </w:p>
        </w:tc>
        <w:tc>
          <w:tcPr>
            <w:tcW w:w="850" w:type="dxa"/>
            <w:noWrap/>
            <w:vAlign w:val="center"/>
            <w:hideMark/>
          </w:tcPr>
          <w:p w14:paraId="74BD5EA9" w14:textId="77777777" w:rsidR="00DB4ED2" w:rsidRPr="00886E15" w:rsidRDefault="00DB4ED2" w:rsidP="003C59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Jimena</w:t>
            </w:r>
          </w:p>
        </w:tc>
        <w:tc>
          <w:tcPr>
            <w:tcW w:w="1276" w:type="dxa"/>
            <w:noWrap/>
            <w:vAlign w:val="center"/>
            <w:hideMark/>
          </w:tcPr>
          <w:p w14:paraId="1FE56106" w14:textId="77777777" w:rsidR="00DB4ED2" w:rsidRPr="00886E15" w:rsidRDefault="00DB4ED2" w:rsidP="003C59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Puyana</w:t>
            </w:r>
          </w:p>
        </w:tc>
        <w:tc>
          <w:tcPr>
            <w:tcW w:w="2410" w:type="dxa"/>
            <w:noWrap/>
            <w:vAlign w:val="center"/>
            <w:hideMark/>
          </w:tcPr>
          <w:p w14:paraId="3DC7DEC0" w14:textId="77777777" w:rsidR="00DB4ED2" w:rsidRPr="00886E15" w:rsidRDefault="00DB4ED2" w:rsidP="003C59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Oficial de Programa</w:t>
            </w:r>
          </w:p>
        </w:tc>
        <w:tc>
          <w:tcPr>
            <w:tcW w:w="2551" w:type="dxa"/>
            <w:noWrap/>
            <w:vAlign w:val="center"/>
            <w:hideMark/>
          </w:tcPr>
          <w:p w14:paraId="37B92EBD" w14:textId="2D661AF9" w:rsidR="00DB4ED2" w:rsidRPr="00886E15" w:rsidRDefault="008A224A" w:rsidP="00886E1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Desarrollo Sostenible</w:t>
            </w:r>
          </w:p>
        </w:tc>
        <w:tc>
          <w:tcPr>
            <w:tcW w:w="1843" w:type="dxa"/>
            <w:noWrap/>
            <w:vAlign w:val="center"/>
            <w:hideMark/>
          </w:tcPr>
          <w:p w14:paraId="5642CAF8" w14:textId="77777777" w:rsidR="00DB4ED2" w:rsidRPr="00886E15" w:rsidRDefault="00DB4ED2" w:rsidP="003C59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PNUD Colombia</w:t>
            </w:r>
          </w:p>
        </w:tc>
        <w:tc>
          <w:tcPr>
            <w:tcW w:w="2835" w:type="dxa"/>
            <w:noWrap/>
            <w:vAlign w:val="center"/>
            <w:hideMark/>
          </w:tcPr>
          <w:p w14:paraId="5B7182C7" w14:textId="77777777" w:rsidR="00DB4ED2" w:rsidRPr="00886E15" w:rsidRDefault="0053245A" w:rsidP="00886E1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563C1"/>
                <w:sz w:val="18"/>
                <w:szCs w:val="18"/>
                <w:u w:val="single"/>
              </w:rPr>
            </w:pPr>
            <w:hyperlink r:id="rId44" w:history="1">
              <w:r w:rsidR="00DB4ED2" w:rsidRPr="00886E15">
                <w:rPr>
                  <w:rFonts w:eastAsia="Times New Roman"/>
                  <w:noProof w:val="0"/>
                  <w:color w:val="0563C1"/>
                  <w:sz w:val="18"/>
                  <w:szCs w:val="18"/>
                  <w:u w:val="single"/>
                </w:rPr>
                <w:t xml:space="preserve">jimena.puyana@undp.org </w:t>
              </w:r>
            </w:hyperlink>
          </w:p>
        </w:tc>
        <w:tc>
          <w:tcPr>
            <w:tcW w:w="1134" w:type="dxa"/>
            <w:noWrap/>
            <w:vAlign w:val="center"/>
            <w:hideMark/>
          </w:tcPr>
          <w:p w14:paraId="2CB301B5" w14:textId="77777777" w:rsidR="00DB4ED2" w:rsidRPr="00886E15" w:rsidRDefault="00DB4ED2" w:rsidP="00886E1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sz w:val="18"/>
                <w:szCs w:val="18"/>
              </w:rPr>
            </w:pPr>
            <w:r w:rsidRPr="00886E15">
              <w:rPr>
                <w:rFonts w:eastAsia="Times New Roman"/>
                <w:noProof w:val="0"/>
                <w:color w:val="000000"/>
                <w:sz w:val="18"/>
                <w:szCs w:val="18"/>
              </w:rPr>
              <w:t>18-07-2017</w:t>
            </w:r>
          </w:p>
        </w:tc>
      </w:tr>
    </w:tbl>
    <w:p w14:paraId="55986094" w14:textId="77777777" w:rsidR="00E30A28" w:rsidRPr="00886E15" w:rsidRDefault="00E30A28" w:rsidP="00E30A28">
      <w:pPr>
        <w:jc w:val="center"/>
        <w:rPr>
          <w:noProof w:val="0"/>
        </w:rPr>
        <w:sectPr w:rsidR="00E30A28" w:rsidRPr="00886E15" w:rsidSect="00886E15">
          <w:pgSz w:w="15840" w:h="12240" w:orient="landscape" w:code="1"/>
          <w:pgMar w:top="1191" w:right="1418" w:bottom="1191" w:left="1418" w:header="709" w:footer="709" w:gutter="0"/>
          <w:cols w:space="708"/>
          <w:docGrid w:linePitch="360"/>
        </w:sectPr>
      </w:pPr>
    </w:p>
    <w:p w14:paraId="51BDF0AC" w14:textId="77777777" w:rsidR="002E1F30" w:rsidRPr="00886E15" w:rsidRDefault="002E1F30" w:rsidP="002E1F30">
      <w:pPr>
        <w:pStyle w:val="Ttulo1"/>
        <w:jc w:val="center"/>
        <w:rPr>
          <w:noProof w:val="0"/>
        </w:rPr>
      </w:pPr>
    </w:p>
    <w:p w14:paraId="7EC6C754" w14:textId="77777777" w:rsidR="002E1F30" w:rsidRPr="00886E15" w:rsidRDefault="002E1F30" w:rsidP="002E1F30">
      <w:pPr>
        <w:pStyle w:val="Ttulo1"/>
        <w:jc w:val="center"/>
        <w:rPr>
          <w:noProof w:val="0"/>
        </w:rPr>
      </w:pPr>
    </w:p>
    <w:p w14:paraId="2AD9E158" w14:textId="77777777" w:rsidR="002E1F30" w:rsidRPr="00886E15" w:rsidRDefault="002E1F30" w:rsidP="002E1F30">
      <w:pPr>
        <w:pStyle w:val="Ttulo1"/>
        <w:jc w:val="center"/>
        <w:rPr>
          <w:noProof w:val="0"/>
        </w:rPr>
      </w:pPr>
    </w:p>
    <w:p w14:paraId="03A6C251" w14:textId="77777777" w:rsidR="002E1F30" w:rsidRPr="00886E15" w:rsidRDefault="002E1F30" w:rsidP="002E1F30">
      <w:pPr>
        <w:pStyle w:val="Ttulo1"/>
        <w:jc w:val="center"/>
        <w:rPr>
          <w:noProof w:val="0"/>
        </w:rPr>
      </w:pPr>
    </w:p>
    <w:p w14:paraId="2F794CA2" w14:textId="77777777" w:rsidR="002E1F30" w:rsidRPr="00886E15" w:rsidRDefault="002E1F30" w:rsidP="002E1F30">
      <w:pPr>
        <w:pStyle w:val="Ttulo1"/>
        <w:jc w:val="center"/>
        <w:rPr>
          <w:noProof w:val="0"/>
        </w:rPr>
      </w:pPr>
    </w:p>
    <w:p w14:paraId="5B7DA6F6" w14:textId="77777777" w:rsidR="002E1F30" w:rsidRPr="00886E15" w:rsidRDefault="002E1F30" w:rsidP="002E1F30">
      <w:pPr>
        <w:pStyle w:val="Ttulo1"/>
        <w:jc w:val="center"/>
        <w:rPr>
          <w:noProof w:val="0"/>
        </w:rPr>
      </w:pPr>
    </w:p>
    <w:p w14:paraId="7E7B0979" w14:textId="77777777" w:rsidR="002E1F30" w:rsidRPr="00886E15" w:rsidRDefault="002E1F30" w:rsidP="002E1F30">
      <w:pPr>
        <w:pStyle w:val="Ttulo1"/>
        <w:jc w:val="center"/>
        <w:rPr>
          <w:noProof w:val="0"/>
        </w:rPr>
      </w:pPr>
    </w:p>
    <w:p w14:paraId="51276C8E" w14:textId="77777777" w:rsidR="002E1F30" w:rsidRPr="00886E15" w:rsidRDefault="002E1F30" w:rsidP="002E1F30">
      <w:pPr>
        <w:pStyle w:val="Ttulo1"/>
        <w:jc w:val="center"/>
        <w:rPr>
          <w:noProof w:val="0"/>
        </w:rPr>
      </w:pPr>
    </w:p>
    <w:p w14:paraId="707C5854" w14:textId="6C0E629E" w:rsidR="00CF6D71" w:rsidRPr="00886E15" w:rsidRDefault="00CF6D71" w:rsidP="002E1F30">
      <w:pPr>
        <w:pStyle w:val="Ttulo1"/>
        <w:jc w:val="center"/>
        <w:rPr>
          <w:noProof w:val="0"/>
        </w:rPr>
      </w:pPr>
      <w:bookmarkStart w:id="2511" w:name="_Toc494972693"/>
      <w:r w:rsidRPr="00886E15">
        <w:rPr>
          <w:noProof w:val="0"/>
        </w:rPr>
        <w:t>An</w:t>
      </w:r>
      <w:r w:rsidR="00D11F9D" w:rsidRPr="00886E15">
        <w:rPr>
          <w:noProof w:val="0"/>
        </w:rPr>
        <w:t xml:space="preserve">nex </w:t>
      </w:r>
      <w:r w:rsidRPr="00886E15">
        <w:rPr>
          <w:noProof w:val="0"/>
        </w:rPr>
        <w:t>4:</w:t>
      </w:r>
      <w:r w:rsidR="00DF337C" w:rsidRPr="00886E15">
        <w:rPr>
          <w:noProof w:val="0"/>
        </w:rPr>
        <w:tab/>
      </w:r>
      <w:r w:rsidR="00DF337C" w:rsidRPr="00886E15">
        <w:rPr>
          <w:noProof w:val="0"/>
        </w:rPr>
        <w:tab/>
      </w:r>
      <w:r w:rsidR="00D11F9D" w:rsidRPr="00886E15">
        <w:rPr>
          <w:noProof w:val="0"/>
        </w:rPr>
        <w:t>Summary of field visits</w:t>
      </w:r>
      <w:bookmarkEnd w:id="2511"/>
    </w:p>
    <w:p w14:paraId="6D557910" w14:textId="77777777" w:rsidR="00A9450B" w:rsidRPr="00886E15" w:rsidRDefault="00A9450B" w:rsidP="002E1F30">
      <w:pPr>
        <w:jc w:val="center"/>
        <w:rPr>
          <w:noProof w:val="0"/>
        </w:rPr>
      </w:pPr>
    </w:p>
    <w:p w14:paraId="0312400B" w14:textId="5A6DB03D" w:rsidR="002E1F30" w:rsidRPr="00886E15" w:rsidRDefault="002E1F30" w:rsidP="002E1F30">
      <w:pPr>
        <w:jc w:val="center"/>
        <w:rPr>
          <w:noProof w:val="0"/>
        </w:rPr>
        <w:sectPr w:rsidR="002E1F30" w:rsidRPr="00886E15" w:rsidSect="00DF205A">
          <w:pgSz w:w="12240" w:h="15840" w:code="1"/>
          <w:pgMar w:top="1417" w:right="1701" w:bottom="1417" w:left="1701" w:header="708" w:footer="708" w:gutter="0"/>
          <w:cols w:space="708"/>
          <w:docGrid w:linePitch="360"/>
        </w:sectPr>
      </w:pPr>
    </w:p>
    <w:tbl>
      <w:tblPr>
        <w:tblStyle w:val="Tabladecuadrcula4-nfasis611"/>
        <w:tblW w:w="12753" w:type="dxa"/>
        <w:tblLook w:val="04A0" w:firstRow="1" w:lastRow="0" w:firstColumn="1" w:lastColumn="0" w:noHBand="0" w:noVBand="1"/>
      </w:tblPr>
      <w:tblGrid>
        <w:gridCol w:w="1271"/>
        <w:gridCol w:w="2066"/>
        <w:gridCol w:w="9416"/>
      </w:tblGrid>
      <w:tr w:rsidR="004266A3" w:rsidRPr="00AB0B93" w14:paraId="3319F65A" w14:textId="77777777" w:rsidTr="004266A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1236C825" w14:textId="45C300FC" w:rsidR="004266A3" w:rsidRPr="00886E15" w:rsidRDefault="004266A3" w:rsidP="004266A3">
            <w:pPr>
              <w:jc w:val="center"/>
              <w:rPr>
                <w:rFonts w:asciiTheme="minorHAnsi" w:hAnsiTheme="minorHAnsi"/>
                <w:noProof w:val="0"/>
                <w:color w:val="000000"/>
              </w:rPr>
            </w:pPr>
            <w:r w:rsidRPr="00886E15">
              <w:rPr>
                <w:noProof w:val="0"/>
                <w:color w:val="000000"/>
              </w:rPr>
              <w:lastRenderedPageBreak/>
              <w:t>Date</w:t>
            </w:r>
          </w:p>
        </w:tc>
        <w:tc>
          <w:tcPr>
            <w:tcW w:w="2066" w:type="dxa"/>
            <w:vAlign w:val="center"/>
            <w:hideMark/>
          </w:tcPr>
          <w:p w14:paraId="5AA8DBFA" w14:textId="3910DB66" w:rsidR="004266A3" w:rsidRPr="00886E15" w:rsidRDefault="004266A3" w:rsidP="00426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val="0"/>
                <w:color w:val="000000"/>
              </w:rPr>
            </w:pPr>
            <w:r w:rsidRPr="00886E15">
              <w:rPr>
                <w:noProof w:val="0"/>
                <w:color w:val="000000"/>
              </w:rPr>
              <w:t>Meeting</w:t>
            </w:r>
          </w:p>
        </w:tc>
        <w:tc>
          <w:tcPr>
            <w:tcW w:w="9416" w:type="dxa"/>
            <w:noWrap/>
            <w:vAlign w:val="center"/>
            <w:hideMark/>
          </w:tcPr>
          <w:p w14:paraId="1B0BE9ED" w14:textId="37466287" w:rsidR="004266A3" w:rsidRPr="00886E15" w:rsidRDefault="004266A3" w:rsidP="00426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val="0"/>
                <w:color w:val="000000"/>
              </w:rPr>
            </w:pPr>
            <w:r w:rsidRPr="00886E15">
              <w:rPr>
                <w:noProof w:val="0"/>
                <w:color w:val="000000"/>
              </w:rPr>
              <w:t>Issues discussed</w:t>
            </w:r>
          </w:p>
        </w:tc>
      </w:tr>
      <w:tr w:rsidR="004266A3" w:rsidRPr="00AB0B93" w14:paraId="4C31EEA5" w14:textId="77777777" w:rsidTr="004266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vMerge w:val="restart"/>
            <w:noWrap/>
            <w:vAlign w:val="center"/>
            <w:hideMark/>
          </w:tcPr>
          <w:p w14:paraId="060C9897" w14:textId="77777777" w:rsidR="004266A3" w:rsidRPr="00886E15" w:rsidRDefault="004266A3" w:rsidP="004266A3">
            <w:pPr>
              <w:jc w:val="both"/>
              <w:rPr>
                <w:rFonts w:asciiTheme="minorHAnsi" w:hAnsiTheme="minorHAnsi"/>
                <w:noProof w:val="0"/>
                <w:color w:val="000000"/>
              </w:rPr>
            </w:pPr>
            <w:r w:rsidRPr="00886E15">
              <w:rPr>
                <w:noProof w:val="0"/>
                <w:color w:val="000000"/>
              </w:rPr>
              <w:t>4-7- 2017</w:t>
            </w:r>
          </w:p>
        </w:tc>
        <w:tc>
          <w:tcPr>
            <w:tcW w:w="2066" w:type="dxa"/>
            <w:vAlign w:val="center"/>
            <w:hideMark/>
          </w:tcPr>
          <w:p w14:paraId="2C468DAE" w14:textId="53CB5394" w:rsidR="004266A3" w:rsidRPr="00886E15" w:rsidRDefault="008F7AD4" w:rsidP="00426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000000"/>
              </w:rPr>
            </w:pPr>
            <w:r w:rsidRPr="00886E15">
              <w:rPr>
                <w:noProof w:val="0"/>
                <w:color w:val="000000"/>
              </w:rPr>
              <w:t>UNDP Colombia</w:t>
            </w:r>
          </w:p>
        </w:tc>
        <w:tc>
          <w:tcPr>
            <w:tcW w:w="9416" w:type="dxa"/>
            <w:noWrap/>
            <w:vAlign w:val="center"/>
            <w:hideMark/>
          </w:tcPr>
          <w:p w14:paraId="29B62839" w14:textId="077496F2" w:rsidR="004266A3" w:rsidRPr="00886E15" w:rsidRDefault="004266A3" w:rsidP="00426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000000"/>
              </w:rPr>
            </w:pPr>
            <w:r w:rsidRPr="00886E15">
              <w:rPr>
                <w:noProof w:val="0"/>
                <w:color w:val="000000"/>
              </w:rPr>
              <w:t xml:space="preserve">i) </w:t>
            </w:r>
            <w:r w:rsidR="008F7AD4" w:rsidRPr="00886E15">
              <w:rPr>
                <w:noProof w:val="0"/>
                <w:color w:val="000000"/>
              </w:rPr>
              <w:t>Mission agenda;</w:t>
            </w:r>
            <w:r w:rsidRPr="00886E15">
              <w:rPr>
                <w:noProof w:val="0"/>
                <w:color w:val="000000"/>
              </w:rPr>
              <w:t xml:space="preserve"> ii) </w:t>
            </w:r>
            <w:r w:rsidR="008F7AD4" w:rsidRPr="00886E15">
              <w:rPr>
                <w:noProof w:val="0"/>
                <w:color w:val="000000"/>
              </w:rPr>
              <w:t>evaluation methodology</w:t>
            </w:r>
            <w:r w:rsidRPr="00886E15">
              <w:rPr>
                <w:noProof w:val="0"/>
                <w:color w:val="000000"/>
              </w:rPr>
              <w:t xml:space="preserve">; iii) </w:t>
            </w:r>
            <w:r w:rsidR="008F7AD4" w:rsidRPr="00886E15">
              <w:rPr>
                <w:noProof w:val="0"/>
                <w:color w:val="000000"/>
              </w:rPr>
              <w:t>issues in design, implementation and project sustainability</w:t>
            </w:r>
          </w:p>
        </w:tc>
      </w:tr>
      <w:tr w:rsidR="004266A3" w:rsidRPr="00AB0B93" w14:paraId="1C5A4F54" w14:textId="77777777" w:rsidTr="004266A3">
        <w:trPr>
          <w:trHeight w:val="600"/>
        </w:trPr>
        <w:tc>
          <w:tcPr>
            <w:cnfStyle w:val="001000000000" w:firstRow="0" w:lastRow="0" w:firstColumn="1" w:lastColumn="0" w:oddVBand="0" w:evenVBand="0" w:oddHBand="0" w:evenHBand="0" w:firstRowFirstColumn="0" w:firstRowLastColumn="0" w:lastRowFirstColumn="0" w:lastRowLastColumn="0"/>
            <w:tcW w:w="1271" w:type="dxa"/>
            <w:vMerge/>
            <w:vAlign w:val="center"/>
            <w:hideMark/>
          </w:tcPr>
          <w:p w14:paraId="329D04E9" w14:textId="77777777" w:rsidR="004266A3" w:rsidRPr="00886E15" w:rsidRDefault="004266A3" w:rsidP="004266A3">
            <w:pPr>
              <w:jc w:val="both"/>
              <w:rPr>
                <w:rFonts w:asciiTheme="minorHAnsi" w:eastAsia="Times New Roman" w:hAnsiTheme="minorHAnsi"/>
                <w:noProof w:val="0"/>
                <w:color w:val="000000"/>
              </w:rPr>
            </w:pPr>
          </w:p>
        </w:tc>
        <w:tc>
          <w:tcPr>
            <w:tcW w:w="2066" w:type="dxa"/>
            <w:vAlign w:val="center"/>
            <w:hideMark/>
          </w:tcPr>
          <w:p w14:paraId="4CD237BC" w14:textId="28F974FD" w:rsidR="004266A3" w:rsidRPr="00886E15" w:rsidRDefault="008F7AD4" w:rsidP="00426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000000"/>
              </w:rPr>
            </w:pPr>
            <w:r w:rsidRPr="00886E15">
              <w:rPr>
                <w:noProof w:val="0"/>
                <w:color w:val="000000"/>
              </w:rPr>
              <w:t>Project team</w:t>
            </w:r>
          </w:p>
        </w:tc>
        <w:tc>
          <w:tcPr>
            <w:tcW w:w="9416" w:type="dxa"/>
            <w:noWrap/>
            <w:vAlign w:val="center"/>
            <w:hideMark/>
          </w:tcPr>
          <w:p w14:paraId="37B10003" w14:textId="62013C87" w:rsidR="004266A3" w:rsidRPr="00886E15" w:rsidRDefault="008F7AD4" w:rsidP="00426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000000"/>
              </w:rPr>
            </w:pPr>
            <w:r w:rsidRPr="00886E15">
              <w:rPr>
                <w:noProof w:val="0"/>
                <w:color w:val="000000"/>
              </w:rPr>
              <w:t>i) Mission agenda; ii) evaluation methodology; iii) issues in design, implementation and project sustainability</w:t>
            </w:r>
          </w:p>
        </w:tc>
      </w:tr>
      <w:tr w:rsidR="004266A3" w:rsidRPr="00AB0B93" w14:paraId="53DBCACF" w14:textId="77777777" w:rsidTr="004266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4FA213FE" w14:textId="77777777" w:rsidR="004266A3" w:rsidRPr="00886E15" w:rsidRDefault="004266A3" w:rsidP="004266A3">
            <w:pPr>
              <w:jc w:val="both"/>
              <w:rPr>
                <w:rFonts w:asciiTheme="minorHAnsi" w:hAnsiTheme="minorHAnsi"/>
                <w:noProof w:val="0"/>
                <w:color w:val="000000"/>
              </w:rPr>
            </w:pPr>
            <w:r w:rsidRPr="00886E15">
              <w:rPr>
                <w:noProof w:val="0"/>
                <w:color w:val="000000"/>
              </w:rPr>
              <w:t>5-7-2017</w:t>
            </w:r>
          </w:p>
        </w:tc>
        <w:tc>
          <w:tcPr>
            <w:tcW w:w="2066" w:type="dxa"/>
            <w:vAlign w:val="center"/>
            <w:hideMark/>
          </w:tcPr>
          <w:p w14:paraId="17E5E63F" w14:textId="77777777" w:rsidR="004266A3" w:rsidRPr="00886E15" w:rsidRDefault="004266A3" w:rsidP="00426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000000"/>
              </w:rPr>
            </w:pPr>
            <w:r w:rsidRPr="00886E15">
              <w:rPr>
                <w:noProof w:val="0"/>
                <w:color w:val="000000"/>
              </w:rPr>
              <w:t>Director IDEAM</w:t>
            </w:r>
          </w:p>
        </w:tc>
        <w:tc>
          <w:tcPr>
            <w:tcW w:w="9416" w:type="dxa"/>
            <w:noWrap/>
            <w:vAlign w:val="center"/>
            <w:hideMark/>
          </w:tcPr>
          <w:p w14:paraId="69BEB2BC" w14:textId="24448BA2" w:rsidR="004266A3" w:rsidRPr="00886E15" w:rsidRDefault="004266A3" w:rsidP="00426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000000"/>
              </w:rPr>
            </w:pPr>
            <w:r w:rsidRPr="00886E15">
              <w:rPr>
                <w:noProof w:val="0"/>
                <w:color w:val="000000"/>
              </w:rPr>
              <w:t xml:space="preserve">i) </w:t>
            </w:r>
            <w:r w:rsidR="004A73AE" w:rsidRPr="00AB0B93">
              <w:rPr>
                <w:noProof w:val="0"/>
                <w:color w:val="000000"/>
              </w:rPr>
              <w:t>evaluation</w:t>
            </w:r>
            <w:r w:rsidR="008F7AD4" w:rsidRPr="00886E15">
              <w:rPr>
                <w:noProof w:val="0"/>
                <w:color w:val="000000"/>
              </w:rPr>
              <w:t xml:space="preserve"> purpose</w:t>
            </w:r>
            <w:r w:rsidRPr="00886E15">
              <w:rPr>
                <w:noProof w:val="0"/>
                <w:color w:val="000000"/>
              </w:rPr>
              <w:t xml:space="preserve">; ii) </w:t>
            </w:r>
            <w:r w:rsidR="008F7AD4" w:rsidRPr="00886E15">
              <w:rPr>
                <w:noProof w:val="0"/>
                <w:color w:val="000000"/>
              </w:rPr>
              <w:t xml:space="preserve">IDEAM involvement in design and project </w:t>
            </w:r>
            <w:r w:rsidR="004A73AE" w:rsidRPr="00AB0B93">
              <w:rPr>
                <w:noProof w:val="0"/>
                <w:color w:val="000000"/>
              </w:rPr>
              <w:t>implementation;</w:t>
            </w:r>
            <w:r w:rsidRPr="00886E15">
              <w:rPr>
                <w:noProof w:val="0"/>
                <w:color w:val="000000"/>
              </w:rPr>
              <w:t xml:space="preserve"> iii) </w:t>
            </w:r>
            <w:r w:rsidR="008F7AD4" w:rsidRPr="00886E15">
              <w:rPr>
                <w:noProof w:val="0"/>
                <w:color w:val="000000"/>
              </w:rPr>
              <w:t xml:space="preserve">budgets and activities, co-financing; </w:t>
            </w:r>
            <w:r w:rsidRPr="00886E15">
              <w:rPr>
                <w:noProof w:val="0"/>
                <w:color w:val="000000"/>
              </w:rPr>
              <w:t xml:space="preserve">iv) </w:t>
            </w:r>
            <w:r w:rsidR="00AF5BB7" w:rsidRPr="00886E15">
              <w:rPr>
                <w:noProof w:val="0"/>
                <w:color w:val="000000"/>
              </w:rPr>
              <w:t xml:space="preserve">Role of IDEAM in directive </w:t>
            </w:r>
            <w:r w:rsidR="004A73AE" w:rsidRPr="00AB0B93">
              <w:rPr>
                <w:noProof w:val="0"/>
                <w:color w:val="000000"/>
              </w:rPr>
              <w:t>committee</w:t>
            </w:r>
            <w:r w:rsidRPr="00886E15">
              <w:rPr>
                <w:noProof w:val="0"/>
                <w:color w:val="000000"/>
              </w:rPr>
              <w:t xml:space="preserve">; v) </w:t>
            </w:r>
            <w:r w:rsidR="00AF5BB7" w:rsidRPr="00886E15">
              <w:rPr>
                <w:noProof w:val="0"/>
                <w:color w:val="000000"/>
              </w:rPr>
              <w:t>coordination with other actors</w:t>
            </w:r>
            <w:r w:rsidRPr="00886E15">
              <w:rPr>
                <w:noProof w:val="0"/>
                <w:color w:val="000000"/>
              </w:rPr>
              <w:t xml:space="preserve">; vi) </w:t>
            </w:r>
            <w:r w:rsidR="00AF5BB7" w:rsidRPr="00886E15">
              <w:rPr>
                <w:noProof w:val="0"/>
                <w:color w:val="000000"/>
              </w:rPr>
              <w:t>sustainability of project activities</w:t>
            </w:r>
            <w:r w:rsidRPr="00886E15">
              <w:rPr>
                <w:noProof w:val="0"/>
                <w:color w:val="000000"/>
              </w:rPr>
              <w:t xml:space="preserve">; vii) </w:t>
            </w:r>
            <w:r w:rsidR="00AF5BB7" w:rsidRPr="00886E15">
              <w:rPr>
                <w:noProof w:val="0"/>
                <w:color w:val="000000"/>
              </w:rPr>
              <w:t>new CC law</w:t>
            </w:r>
            <w:r w:rsidRPr="00886E15">
              <w:rPr>
                <w:noProof w:val="0"/>
                <w:color w:val="000000"/>
              </w:rPr>
              <w:t xml:space="preserve">; viii) </w:t>
            </w:r>
            <w:r w:rsidR="00AF5BB7" w:rsidRPr="00886E15">
              <w:rPr>
                <w:noProof w:val="0"/>
                <w:color w:val="000000"/>
              </w:rPr>
              <w:t>perspectives project team at IDEAM</w:t>
            </w:r>
            <w:r w:rsidRPr="00886E15">
              <w:rPr>
                <w:noProof w:val="0"/>
                <w:color w:val="000000"/>
              </w:rPr>
              <w:t>.</w:t>
            </w:r>
          </w:p>
        </w:tc>
      </w:tr>
      <w:tr w:rsidR="004266A3" w:rsidRPr="00AB0B93" w14:paraId="1018AFA3" w14:textId="77777777" w:rsidTr="004266A3">
        <w:trPr>
          <w:trHeight w:val="300"/>
        </w:trPr>
        <w:tc>
          <w:tcPr>
            <w:cnfStyle w:val="001000000000" w:firstRow="0" w:lastRow="0" w:firstColumn="1" w:lastColumn="0" w:oddVBand="0" w:evenVBand="0" w:oddHBand="0" w:evenHBand="0" w:firstRowFirstColumn="0" w:firstRowLastColumn="0" w:lastRowFirstColumn="0" w:lastRowLastColumn="0"/>
            <w:tcW w:w="1271" w:type="dxa"/>
            <w:vMerge w:val="restart"/>
            <w:noWrap/>
            <w:vAlign w:val="center"/>
            <w:hideMark/>
          </w:tcPr>
          <w:p w14:paraId="32005259" w14:textId="77777777" w:rsidR="004266A3" w:rsidRPr="00886E15" w:rsidRDefault="004266A3" w:rsidP="004266A3">
            <w:pPr>
              <w:jc w:val="both"/>
              <w:rPr>
                <w:rFonts w:asciiTheme="minorHAnsi" w:hAnsiTheme="minorHAnsi"/>
                <w:noProof w:val="0"/>
                <w:color w:val="000000"/>
              </w:rPr>
            </w:pPr>
            <w:r w:rsidRPr="00886E15">
              <w:rPr>
                <w:noProof w:val="0"/>
                <w:color w:val="000000"/>
              </w:rPr>
              <w:t>6-7-2017</w:t>
            </w:r>
          </w:p>
        </w:tc>
        <w:tc>
          <w:tcPr>
            <w:tcW w:w="2066" w:type="dxa"/>
            <w:vAlign w:val="center"/>
            <w:hideMark/>
          </w:tcPr>
          <w:p w14:paraId="5163F06E" w14:textId="77777777" w:rsidR="004266A3" w:rsidRPr="00886E15" w:rsidRDefault="004266A3" w:rsidP="00426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000000"/>
              </w:rPr>
            </w:pPr>
            <w:r w:rsidRPr="00886E15">
              <w:rPr>
                <w:noProof w:val="0"/>
                <w:color w:val="000000"/>
              </w:rPr>
              <w:t>Universidad Nacional de Colombia</w:t>
            </w:r>
          </w:p>
        </w:tc>
        <w:tc>
          <w:tcPr>
            <w:tcW w:w="9416" w:type="dxa"/>
            <w:noWrap/>
            <w:vAlign w:val="center"/>
            <w:hideMark/>
          </w:tcPr>
          <w:p w14:paraId="020B8C79" w14:textId="64A1A158" w:rsidR="004266A3" w:rsidRPr="00886E15" w:rsidRDefault="004266A3" w:rsidP="00426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000000"/>
              </w:rPr>
            </w:pPr>
            <w:r w:rsidRPr="00886E15">
              <w:rPr>
                <w:noProof w:val="0"/>
                <w:color w:val="000000"/>
              </w:rPr>
              <w:t xml:space="preserve">i) </w:t>
            </w:r>
            <w:r w:rsidR="000D43EA" w:rsidRPr="00886E15">
              <w:rPr>
                <w:noProof w:val="0"/>
                <w:color w:val="000000"/>
              </w:rPr>
              <w:t>evaluation purpose</w:t>
            </w:r>
            <w:r w:rsidRPr="00886E15">
              <w:rPr>
                <w:noProof w:val="0"/>
                <w:color w:val="000000"/>
              </w:rPr>
              <w:t>; ii) rol</w:t>
            </w:r>
            <w:r w:rsidR="000D43EA" w:rsidRPr="00886E15">
              <w:rPr>
                <w:noProof w:val="0"/>
                <w:color w:val="000000"/>
              </w:rPr>
              <w:t>e of university in design and project implementation</w:t>
            </w:r>
            <w:r w:rsidRPr="00886E15">
              <w:rPr>
                <w:noProof w:val="0"/>
                <w:color w:val="000000"/>
              </w:rPr>
              <w:t xml:space="preserve">; iii) status </w:t>
            </w:r>
            <w:r w:rsidR="00B3491B" w:rsidRPr="00886E15">
              <w:rPr>
                <w:noProof w:val="0"/>
                <w:color w:val="000000"/>
              </w:rPr>
              <w:t>of CC regulations</w:t>
            </w:r>
            <w:r w:rsidRPr="00886E15">
              <w:rPr>
                <w:noProof w:val="0"/>
                <w:color w:val="000000"/>
              </w:rPr>
              <w:t xml:space="preserve">; iv) </w:t>
            </w:r>
            <w:r w:rsidR="00B3491B" w:rsidRPr="00886E15">
              <w:rPr>
                <w:noProof w:val="0"/>
                <w:color w:val="000000"/>
              </w:rPr>
              <w:t>situation of use of modelling of vulnerability and scenarios</w:t>
            </w:r>
            <w:r w:rsidRPr="00886E15">
              <w:rPr>
                <w:noProof w:val="0"/>
                <w:color w:val="000000"/>
              </w:rPr>
              <w:t xml:space="preserve">; v) </w:t>
            </w:r>
            <w:r w:rsidR="00B3491B" w:rsidRPr="00886E15">
              <w:rPr>
                <w:noProof w:val="0"/>
                <w:color w:val="000000"/>
              </w:rPr>
              <w:t>participation on studies funded by the project</w:t>
            </w:r>
            <w:r w:rsidRPr="00886E15">
              <w:rPr>
                <w:noProof w:val="0"/>
                <w:color w:val="000000"/>
              </w:rPr>
              <w:t xml:space="preserve">; vi) </w:t>
            </w:r>
            <w:r w:rsidR="00B3491B" w:rsidRPr="00886E15">
              <w:rPr>
                <w:noProof w:val="0"/>
                <w:color w:val="000000"/>
              </w:rPr>
              <w:t xml:space="preserve">institutional situation of </w:t>
            </w:r>
            <w:r w:rsidRPr="00886E15">
              <w:rPr>
                <w:noProof w:val="0"/>
                <w:color w:val="000000"/>
              </w:rPr>
              <w:t>ID</w:t>
            </w:r>
            <w:r w:rsidR="00B3491B" w:rsidRPr="00886E15">
              <w:rPr>
                <w:noProof w:val="0"/>
                <w:color w:val="000000"/>
              </w:rPr>
              <w:t>E</w:t>
            </w:r>
            <w:r w:rsidRPr="00886E15">
              <w:rPr>
                <w:noProof w:val="0"/>
                <w:color w:val="000000"/>
              </w:rPr>
              <w:t xml:space="preserve">AM </w:t>
            </w:r>
            <w:r w:rsidR="00B3491B" w:rsidRPr="00886E15">
              <w:rPr>
                <w:noProof w:val="0"/>
                <w:color w:val="000000"/>
              </w:rPr>
              <w:t xml:space="preserve">and </w:t>
            </w:r>
            <w:r w:rsidRPr="00886E15">
              <w:rPr>
                <w:noProof w:val="0"/>
                <w:color w:val="000000"/>
              </w:rPr>
              <w:t xml:space="preserve">MADS </w:t>
            </w:r>
            <w:r w:rsidR="00B3491B" w:rsidRPr="00886E15">
              <w:rPr>
                <w:noProof w:val="0"/>
                <w:color w:val="000000"/>
              </w:rPr>
              <w:t>and regulatory r</w:t>
            </w:r>
            <w:r w:rsidRPr="00886E15">
              <w:rPr>
                <w:noProof w:val="0"/>
                <w:color w:val="000000"/>
              </w:rPr>
              <w:t xml:space="preserve">oles; vii) </w:t>
            </w:r>
            <w:r w:rsidR="00B3491B" w:rsidRPr="00886E15">
              <w:rPr>
                <w:noProof w:val="0"/>
                <w:color w:val="000000"/>
              </w:rPr>
              <w:t>sustainability of studies and results from the project as land planning tools</w:t>
            </w:r>
            <w:r w:rsidRPr="00886E15">
              <w:rPr>
                <w:noProof w:val="0"/>
                <w:color w:val="000000"/>
              </w:rPr>
              <w:t>.</w:t>
            </w:r>
          </w:p>
        </w:tc>
      </w:tr>
      <w:tr w:rsidR="004266A3" w:rsidRPr="00AB0B93" w14:paraId="209D9EE6" w14:textId="77777777" w:rsidTr="004266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vMerge/>
            <w:vAlign w:val="center"/>
            <w:hideMark/>
          </w:tcPr>
          <w:p w14:paraId="1E16C41B" w14:textId="77777777" w:rsidR="004266A3" w:rsidRPr="00886E15" w:rsidRDefault="004266A3" w:rsidP="004266A3">
            <w:pPr>
              <w:jc w:val="both"/>
              <w:rPr>
                <w:rFonts w:asciiTheme="minorHAnsi" w:eastAsia="Times New Roman" w:hAnsiTheme="minorHAnsi"/>
                <w:noProof w:val="0"/>
                <w:color w:val="000000"/>
              </w:rPr>
            </w:pPr>
          </w:p>
        </w:tc>
        <w:tc>
          <w:tcPr>
            <w:tcW w:w="2066" w:type="dxa"/>
            <w:vAlign w:val="center"/>
            <w:hideMark/>
          </w:tcPr>
          <w:p w14:paraId="6A6DF9A7" w14:textId="77777777" w:rsidR="004266A3" w:rsidRPr="00886E15" w:rsidRDefault="004266A3" w:rsidP="00426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000000"/>
              </w:rPr>
            </w:pPr>
            <w:r w:rsidRPr="00886E15">
              <w:rPr>
                <w:noProof w:val="0"/>
                <w:color w:val="000000"/>
              </w:rPr>
              <w:t>Min. REEE</w:t>
            </w:r>
          </w:p>
        </w:tc>
        <w:tc>
          <w:tcPr>
            <w:tcW w:w="9416" w:type="dxa"/>
            <w:noWrap/>
            <w:vAlign w:val="center"/>
            <w:hideMark/>
          </w:tcPr>
          <w:p w14:paraId="180F5E34" w14:textId="53A3130A" w:rsidR="004266A3" w:rsidRPr="00886E15" w:rsidRDefault="004266A3" w:rsidP="00426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000000"/>
              </w:rPr>
            </w:pPr>
            <w:r w:rsidRPr="00886E15">
              <w:rPr>
                <w:noProof w:val="0"/>
                <w:color w:val="000000"/>
              </w:rPr>
              <w:t xml:space="preserve">i) </w:t>
            </w:r>
            <w:r w:rsidR="009D5CF4" w:rsidRPr="00886E15">
              <w:rPr>
                <w:noProof w:val="0"/>
                <w:color w:val="000000"/>
              </w:rPr>
              <w:t>evaluation purpose</w:t>
            </w:r>
            <w:r w:rsidRPr="00886E15">
              <w:rPr>
                <w:noProof w:val="0"/>
                <w:color w:val="000000"/>
              </w:rPr>
              <w:t>; ii) rol</w:t>
            </w:r>
            <w:r w:rsidR="009D5CF4" w:rsidRPr="00886E15">
              <w:rPr>
                <w:noProof w:val="0"/>
                <w:color w:val="000000"/>
              </w:rPr>
              <w:t>e</w:t>
            </w:r>
            <w:r w:rsidRPr="00886E15">
              <w:rPr>
                <w:noProof w:val="0"/>
                <w:color w:val="000000"/>
              </w:rPr>
              <w:t xml:space="preserve"> </w:t>
            </w:r>
            <w:r w:rsidR="009D5CF4" w:rsidRPr="00886E15">
              <w:rPr>
                <w:noProof w:val="0"/>
                <w:color w:val="000000"/>
              </w:rPr>
              <w:t xml:space="preserve">of </w:t>
            </w:r>
            <w:r w:rsidRPr="00886E15">
              <w:rPr>
                <w:noProof w:val="0"/>
                <w:color w:val="000000"/>
              </w:rPr>
              <w:t xml:space="preserve">RREE </w:t>
            </w:r>
            <w:r w:rsidR="009D5CF4" w:rsidRPr="00886E15">
              <w:rPr>
                <w:noProof w:val="0"/>
                <w:color w:val="000000"/>
              </w:rPr>
              <w:t xml:space="preserve">in design, </w:t>
            </w:r>
            <w:r w:rsidR="004A73AE" w:rsidRPr="00AB0B93">
              <w:rPr>
                <w:noProof w:val="0"/>
                <w:color w:val="000000"/>
              </w:rPr>
              <w:t>implementation</w:t>
            </w:r>
            <w:r w:rsidR="009D5CF4" w:rsidRPr="00886E15">
              <w:rPr>
                <w:noProof w:val="0"/>
                <w:color w:val="000000"/>
              </w:rPr>
              <w:t xml:space="preserve"> and project financing</w:t>
            </w:r>
            <w:r w:rsidRPr="00886E15">
              <w:rPr>
                <w:noProof w:val="0"/>
                <w:color w:val="000000"/>
              </w:rPr>
              <w:t xml:space="preserve">; iii) </w:t>
            </w:r>
            <w:r w:rsidR="004A73AE" w:rsidRPr="00AB0B93">
              <w:rPr>
                <w:noProof w:val="0"/>
                <w:color w:val="000000"/>
              </w:rPr>
              <w:t>activities</w:t>
            </w:r>
            <w:r w:rsidR="009D5CF4" w:rsidRPr="00886E15">
              <w:rPr>
                <w:noProof w:val="0"/>
                <w:color w:val="000000"/>
              </w:rPr>
              <w:t xml:space="preserve"> made under project</w:t>
            </w:r>
            <w:r w:rsidRPr="00886E15">
              <w:rPr>
                <w:noProof w:val="0"/>
                <w:color w:val="000000"/>
              </w:rPr>
              <w:t>; iv) rol</w:t>
            </w:r>
            <w:r w:rsidR="009D5CF4" w:rsidRPr="00886E15">
              <w:rPr>
                <w:noProof w:val="0"/>
                <w:color w:val="000000"/>
              </w:rPr>
              <w:t>e of executive committee</w:t>
            </w:r>
            <w:r w:rsidRPr="00886E15">
              <w:rPr>
                <w:noProof w:val="0"/>
                <w:color w:val="000000"/>
              </w:rPr>
              <w:t xml:space="preserve">; v) </w:t>
            </w:r>
            <w:r w:rsidR="004A73AE" w:rsidRPr="00AB0B93">
              <w:rPr>
                <w:noProof w:val="0"/>
                <w:color w:val="000000"/>
              </w:rPr>
              <w:t>prospective</w:t>
            </w:r>
            <w:r w:rsidR="009D5CF4" w:rsidRPr="00886E15">
              <w:rPr>
                <w:noProof w:val="0"/>
                <w:color w:val="000000"/>
              </w:rPr>
              <w:t xml:space="preserve"> for dissemination of methodologies and results at international level</w:t>
            </w:r>
            <w:r w:rsidRPr="00886E15">
              <w:rPr>
                <w:noProof w:val="0"/>
                <w:color w:val="000000"/>
              </w:rPr>
              <w:t xml:space="preserve">; vi) </w:t>
            </w:r>
            <w:r w:rsidR="009D5CF4" w:rsidRPr="00886E15">
              <w:rPr>
                <w:noProof w:val="0"/>
                <w:color w:val="000000"/>
              </w:rPr>
              <w:t xml:space="preserve">benefits from project to support country </w:t>
            </w:r>
            <w:r w:rsidR="004A73AE" w:rsidRPr="00AB0B93">
              <w:rPr>
                <w:noProof w:val="0"/>
                <w:color w:val="000000"/>
              </w:rPr>
              <w:t>international</w:t>
            </w:r>
            <w:r w:rsidR="009D5CF4" w:rsidRPr="00886E15">
              <w:rPr>
                <w:noProof w:val="0"/>
                <w:color w:val="000000"/>
              </w:rPr>
              <w:t xml:space="preserve"> position </w:t>
            </w:r>
            <w:r w:rsidR="00AF60FE" w:rsidRPr="00886E15">
              <w:rPr>
                <w:noProof w:val="0"/>
                <w:color w:val="000000"/>
              </w:rPr>
              <w:t>on CC issues.</w:t>
            </w:r>
          </w:p>
        </w:tc>
      </w:tr>
      <w:tr w:rsidR="004266A3" w:rsidRPr="00AB0B93" w14:paraId="550BE781" w14:textId="77777777" w:rsidTr="004266A3">
        <w:trPr>
          <w:trHeight w:val="300"/>
        </w:trPr>
        <w:tc>
          <w:tcPr>
            <w:cnfStyle w:val="001000000000" w:firstRow="0" w:lastRow="0" w:firstColumn="1" w:lastColumn="0" w:oddVBand="0" w:evenVBand="0" w:oddHBand="0" w:evenHBand="0" w:firstRowFirstColumn="0" w:firstRowLastColumn="0" w:lastRowFirstColumn="0" w:lastRowLastColumn="0"/>
            <w:tcW w:w="1271" w:type="dxa"/>
            <w:vMerge/>
            <w:vAlign w:val="center"/>
            <w:hideMark/>
          </w:tcPr>
          <w:p w14:paraId="59E5A543" w14:textId="77777777" w:rsidR="004266A3" w:rsidRPr="00886E15" w:rsidRDefault="004266A3" w:rsidP="004266A3">
            <w:pPr>
              <w:jc w:val="both"/>
              <w:rPr>
                <w:rFonts w:asciiTheme="minorHAnsi" w:eastAsia="Times New Roman" w:hAnsiTheme="minorHAnsi"/>
                <w:noProof w:val="0"/>
                <w:color w:val="000000"/>
              </w:rPr>
            </w:pPr>
          </w:p>
        </w:tc>
        <w:tc>
          <w:tcPr>
            <w:tcW w:w="2066" w:type="dxa"/>
            <w:vAlign w:val="center"/>
            <w:hideMark/>
          </w:tcPr>
          <w:p w14:paraId="5A01CEA9" w14:textId="77777777" w:rsidR="004266A3" w:rsidRPr="00886E15" w:rsidRDefault="004266A3" w:rsidP="00426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000000"/>
              </w:rPr>
            </w:pPr>
            <w:r w:rsidRPr="00886E15">
              <w:rPr>
                <w:noProof w:val="0"/>
                <w:color w:val="000000"/>
              </w:rPr>
              <w:t>FEDEGAN</w:t>
            </w:r>
          </w:p>
        </w:tc>
        <w:tc>
          <w:tcPr>
            <w:tcW w:w="9416" w:type="dxa"/>
            <w:noWrap/>
            <w:vAlign w:val="center"/>
            <w:hideMark/>
          </w:tcPr>
          <w:p w14:paraId="126202A3" w14:textId="597BEE31" w:rsidR="004266A3" w:rsidRPr="00886E15" w:rsidRDefault="004266A3" w:rsidP="00426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000000"/>
              </w:rPr>
            </w:pPr>
            <w:r w:rsidRPr="00886E15">
              <w:rPr>
                <w:noProof w:val="0"/>
                <w:color w:val="000000"/>
              </w:rPr>
              <w:t xml:space="preserve">i) </w:t>
            </w:r>
            <w:r w:rsidR="00AF60FE" w:rsidRPr="00886E15">
              <w:rPr>
                <w:noProof w:val="0"/>
                <w:color w:val="000000"/>
              </w:rPr>
              <w:t>evaluation purpose</w:t>
            </w:r>
            <w:r w:rsidRPr="00886E15">
              <w:rPr>
                <w:noProof w:val="0"/>
                <w:color w:val="000000"/>
              </w:rPr>
              <w:t xml:space="preserve">; ii) </w:t>
            </w:r>
            <w:r w:rsidR="00AF60FE" w:rsidRPr="00886E15">
              <w:rPr>
                <w:noProof w:val="0"/>
                <w:color w:val="000000"/>
              </w:rPr>
              <w:t>participation in design and project implementation</w:t>
            </w:r>
            <w:r w:rsidRPr="00886E15">
              <w:rPr>
                <w:noProof w:val="0"/>
                <w:color w:val="000000"/>
              </w:rPr>
              <w:t>; iii) FENEGAN</w:t>
            </w:r>
            <w:r w:rsidR="00AF60FE" w:rsidRPr="00886E15">
              <w:rPr>
                <w:noProof w:val="0"/>
                <w:color w:val="000000"/>
              </w:rPr>
              <w:t>’s current situation and contribution to CC issues</w:t>
            </w:r>
            <w:r w:rsidRPr="00886E15">
              <w:rPr>
                <w:noProof w:val="0"/>
                <w:color w:val="000000"/>
              </w:rPr>
              <w:t xml:space="preserve">; iv) </w:t>
            </w:r>
            <w:r w:rsidR="00AF60FE" w:rsidRPr="00886E15">
              <w:rPr>
                <w:noProof w:val="0"/>
                <w:color w:val="000000"/>
              </w:rPr>
              <w:t xml:space="preserve">analysis of studies and activities made by </w:t>
            </w:r>
            <w:r w:rsidRPr="00886E15">
              <w:rPr>
                <w:noProof w:val="0"/>
                <w:color w:val="000000"/>
              </w:rPr>
              <w:t xml:space="preserve">FENEGAN </w:t>
            </w:r>
            <w:r w:rsidR="00AF60FE" w:rsidRPr="00886E15">
              <w:rPr>
                <w:noProof w:val="0"/>
                <w:color w:val="000000"/>
              </w:rPr>
              <w:t>related with</w:t>
            </w:r>
            <w:r w:rsidRPr="00886E15">
              <w:rPr>
                <w:noProof w:val="0"/>
                <w:color w:val="000000"/>
              </w:rPr>
              <w:t xml:space="preserve">; v) </w:t>
            </w:r>
            <w:r w:rsidR="00AF60FE" w:rsidRPr="00886E15">
              <w:rPr>
                <w:noProof w:val="0"/>
                <w:color w:val="000000"/>
              </w:rPr>
              <w:t xml:space="preserve">methods for </w:t>
            </w:r>
            <w:r w:rsidR="0091077B">
              <w:rPr>
                <w:rFonts w:asciiTheme="minorHAnsi" w:hAnsiTheme="minorHAnsi"/>
                <w:noProof w:val="0"/>
                <w:color w:val="000000"/>
              </w:rPr>
              <w:t>counting</w:t>
            </w:r>
            <w:r w:rsidR="00AF60FE" w:rsidRPr="00886E15">
              <w:rPr>
                <w:noProof w:val="0"/>
                <w:color w:val="000000"/>
              </w:rPr>
              <w:t xml:space="preserve"> livestock</w:t>
            </w:r>
            <w:r w:rsidRPr="00886E15">
              <w:rPr>
                <w:noProof w:val="0"/>
                <w:color w:val="000000"/>
              </w:rPr>
              <w:t xml:space="preserve">, </w:t>
            </w:r>
            <w:r w:rsidR="00AF60FE" w:rsidRPr="00886E15">
              <w:rPr>
                <w:noProof w:val="0"/>
                <w:color w:val="000000"/>
              </w:rPr>
              <w:t xml:space="preserve">land </w:t>
            </w:r>
            <w:r w:rsidR="0091077B" w:rsidRPr="00AB0B93">
              <w:rPr>
                <w:noProof w:val="0"/>
                <w:color w:val="000000"/>
              </w:rPr>
              <w:t>extension</w:t>
            </w:r>
            <w:r w:rsidR="00AF60FE" w:rsidRPr="00886E15">
              <w:rPr>
                <w:noProof w:val="0"/>
                <w:color w:val="000000"/>
              </w:rPr>
              <w:t xml:space="preserve"> used for livestock</w:t>
            </w:r>
            <w:r w:rsidRPr="00886E15">
              <w:rPr>
                <w:noProof w:val="0"/>
                <w:color w:val="000000"/>
              </w:rPr>
              <w:t xml:space="preserve">, </w:t>
            </w:r>
            <w:r w:rsidR="00986A0A" w:rsidRPr="00886E15">
              <w:rPr>
                <w:noProof w:val="0"/>
                <w:color w:val="000000"/>
              </w:rPr>
              <w:t>best practices</w:t>
            </w:r>
            <w:r w:rsidRPr="00886E15">
              <w:rPr>
                <w:noProof w:val="0"/>
                <w:color w:val="000000"/>
              </w:rPr>
              <w:t xml:space="preserve">; vi) </w:t>
            </w:r>
            <w:r w:rsidR="00986A0A" w:rsidRPr="00886E15">
              <w:rPr>
                <w:noProof w:val="0"/>
                <w:color w:val="000000"/>
              </w:rPr>
              <w:t xml:space="preserve">sustainability and uses </w:t>
            </w:r>
            <w:r w:rsidR="0091077B" w:rsidRPr="00AB0B93">
              <w:rPr>
                <w:noProof w:val="0"/>
                <w:color w:val="000000"/>
              </w:rPr>
              <w:t>of project</w:t>
            </w:r>
            <w:r w:rsidR="00986A0A" w:rsidRPr="00886E15">
              <w:rPr>
                <w:noProof w:val="0"/>
                <w:color w:val="000000"/>
              </w:rPr>
              <w:t xml:space="preserve"> products</w:t>
            </w:r>
            <w:r w:rsidRPr="00886E15">
              <w:rPr>
                <w:noProof w:val="0"/>
                <w:color w:val="000000"/>
              </w:rPr>
              <w:t>.</w:t>
            </w:r>
          </w:p>
        </w:tc>
      </w:tr>
      <w:tr w:rsidR="004266A3" w:rsidRPr="00AB0B93" w14:paraId="080EEC4E" w14:textId="77777777" w:rsidTr="004266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vMerge/>
            <w:vAlign w:val="center"/>
            <w:hideMark/>
          </w:tcPr>
          <w:p w14:paraId="44BD13DC" w14:textId="77777777" w:rsidR="004266A3" w:rsidRPr="00886E15" w:rsidRDefault="004266A3" w:rsidP="004266A3">
            <w:pPr>
              <w:jc w:val="both"/>
              <w:rPr>
                <w:rFonts w:asciiTheme="minorHAnsi" w:eastAsia="Times New Roman" w:hAnsiTheme="minorHAnsi"/>
                <w:noProof w:val="0"/>
                <w:color w:val="000000"/>
              </w:rPr>
            </w:pPr>
          </w:p>
        </w:tc>
        <w:tc>
          <w:tcPr>
            <w:tcW w:w="2066" w:type="dxa"/>
            <w:vAlign w:val="center"/>
            <w:hideMark/>
          </w:tcPr>
          <w:p w14:paraId="24AFAA27" w14:textId="77777777" w:rsidR="004266A3" w:rsidRPr="00886E15" w:rsidRDefault="004266A3" w:rsidP="00426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000000"/>
              </w:rPr>
            </w:pPr>
            <w:r w:rsidRPr="00886E15">
              <w:rPr>
                <w:noProof w:val="0"/>
                <w:color w:val="000000"/>
              </w:rPr>
              <w:t>INVEMAR</w:t>
            </w:r>
          </w:p>
        </w:tc>
        <w:tc>
          <w:tcPr>
            <w:tcW w:w="9416" w:type="dxa"/>
            <w:noWrap/>
            <w:vAlign w:val="center"/>
            <w:hideMark/>
          </w:tcPr>
          <w:p w14:paraId="021F5BBC" w14:textId="0431A15F" w:rsidR="004266A3" w:rsidRPr="00886E15" w:rsidRDefault="004266A3" w:rsidP="00426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000000"/>
              </w:rPr>
            </w:pPr>
            <w:r w:rsidRPr="00886E15">
              <w:rPr>
                <w:noProof w:val="0"/>
                <w:color w:val="000000"/>
              </w:rPr>
              <w:t xml:space="preserve">i) </w:t>
            </w:r>
            <w:r w:rsidR="00986A0A" w:rsidRPr="00886E15">
              <w:rPr>
                <w:noProof w:val="0"/>
                <w:color w:val="000000"/>
              </w:rPr>
              <w:t>evaluation purpose</w:t>
            </w:r>
            <w:r w:rsidRPr="00886E15">
              <w:rPr>
                <w:noProof w:val="0"/>
                <w:color w:val="000000"/>
              </w:rPr>
              <w:t xml:space="preserve">; ii) </w:t>
            </w:r>
            <w:r w:rsidR="00330A41" w:rsidRPr="00886E15">
              <w:rPr>
                <w:noProof w:val="0"/>
                <w:color w:val="000000"/>
              </w:rPr>
              <w:t>project design elements</w:t>
            </w:r>
            <w:r w:rsidRPr="00886E15">
              <w:rPr>
                <w:noProof w:val="0"/>
                <w:color w:val="000000"/>
              </w:rPr>
              <w:t xml:space="preserve">; iii) </w:t>
            </w:r>
            <w:r w:rsidR="00330A41" w:rsidRPr="00886E15">
              <w:rPr>
                <w:noProof w:val="0"/>
                <w:color w:val="000000"/>
              </w:rPr>
              <w:t>project implementation;</w:t>
            </w:r>
            <w:r w:rsidRPr="00886E15">
              <w:rPr>
                <w:noProof w:val="0"/>
                <w:color w:val="000000"/>
              </w:rPr>
              <w:t xml:space="preserve"> iv) </w:t>
            </w:r>
            <w:r w:rsidR="00330A41" w:rsidRPr="00886E15">
              <w:rPr>
                <w:noProof w:val="0"/>
                <w:color w:val="000000"/>
              </w:rPr>
              <w:t>understanding of project objectives and activities</w:t>
            </w:r>
            <w:r w:rsidRPr="00886E15">
              <w:rPr>
                <w:noProof w:val="0"/>
                <w:color w:val="000000"/>
              </w:rPr>
              <w:t xml:space="preserve">; v) </w:t>
            </w:r>
            <w:r w:rsidR="00330A41" w:rsidRPr="00886E15">
              <w:rPr>
                <w:noProof w:val="0"/>
                <w:color w:val="000000"/>
              </w:rPr>
              <w:t xml:space="preserve">INVERMAR’s </w:t>
            </w:r>
            <w:r w:rsidR="0091077B" w:rsidRPr="00AB0B93">
              <w:rPr>
                <w:noProof w:val="0"/>
                <w:color w:val="000000"/>
              </w:rPr>
              <w:t>participation</w:t>
            </w:r>
            <w:r w:rsidRPr="00886E15">
              <w:rPr>
                <w:noProof w:val="0"/>
                <w:color w:val="000000"/>
              </w:rPr>
              <w:t xml:space="preserve"> </w:t>
            </w:r>
            <w:r w:rsidR="00330A41" w:rsidRPr="00886E15">
              <w:rPr>
                <w:noProof w:val="0"/>
                <w:color w:val="000000"/>
              </w:rPr>
              <w:t>and activities made</w:t>
            </w:r>
            <w:r w:rsidRPr="00886E15">
              <w:rPr>
                <w:noProof w:val="0"/>
                <w:color w:val="000000"/>
              </w:rPr>
              <w:t xml:space="preserve">; vi) </w:t>
            </w:r>
            <w:r w:rsidR="00330A41" w:rsidRPr="00886E15">
              <w:rPr>
                <w:noProof w:val="0"/>
                <w:color w:val="000000"/>
              </w:rPr>
              <w:t xml:space="preserve">coordination role of </w:t>
            </w:r>
            <w:r w:rsidRPr="00886E15">
              <w:rPr>
                <w:noProof w:val="0"/>
                <w:color w:val="000000"/>
              </w:rPr>
              <w:t xml:space="preserve">IDEAM; vii) </w:t>
            </w:r>
            <w:r w:rsidR="00330A41" w:rsidRPr="00886E15">
              <w:rPr>
                <w:noProof w:val="0"/>
                <w:color w:val="000000"/>
              </w:rPr>
              <w:t>marine coastal regulations</w:t>
            </w:r>
            <w:r w:rsidR="00540361" w:rsidRPr="00886E15">
              <w:rPr>
                <w:noProof w:val="0"/>
                <w:color w:val="000000"/>
              </w:rPr>
              <w:t xml:space="preserve"> and responsibilities of INVEMAR,IDEAM and</w:t>
            </w:r>
            <w:r w:rsidRPr="00886E15">
              <w:rPr>
                <w:noProof w:val="0"/>
                <w:color w:val="000000"/>
              </w:rPr>
              <w:t xml:space="preserve"> MADS </w:t>
            </w:r>
            <w:r w:rsidR="00540361" w:rsidRPr="00886E15">
              <w:rPr>
                <w:noProof w:val="0"/>
                <w:color w:val="000000"/>
              </w:rPr>
              <w:t>in these areas</w:t>
            </w:r>
            <w:r w:rsidRPr="00886E15">
              <w:rPr>
                <w:noProof w:val="0"/>
                <w:color w:val="000000"/>
              </w:rPr>
              <w:t xml:space="preserve">; viii) </w:t>
            </w:r>
            <w:r w:rsidR="00540361" w:rsidRPr="00886E15">
              <w:rPr>
                <w:noProof w:val="0"/>
                <w:color w:val="000000"/>
              </w:rPr>
              <w:t>project activities sustainability and use of project products for territorial planning</w:t>
            </w:r>
            <w:r w:rsidRPr="00886E15">
              <w:rPr>
                <w:noProof w:val="0"/>
                <w:color w:val="000000"/>
              </w:rPr>
              <w:t xml:space="preserve">; ix) </w:t>
            </w:r>
            <w:r w:rsidR="00540361" w:rsidRPr="00886E15">
              <w:rPr>
                <w:noProof w:val="0"/>
                <w:color w:val="000000"/>
              </w:rPr>
              <w:t>measures taken to tackle project delays</w:t>
            </w:r>
            <w:r w:rsidRPr="00886E15">
              <w:rPr>
                <w:noProof w:val="0"/>
                <w:color w:val="000000"/>
              </w:rPr>
              <w:t>; x)</w:t>
            </w:r>
            <w:r w:rsidR="00540361" w:rsidRPr="00886E15">
              <w:rPr>
                <w:noProof w:val="0"/>
                <w:color w:val="000000"/>
              </w:rPr>
              <w:t>products and objectives attained</w:t>
            </w:r>
            <w:r w:rsidRPr="00886E15">
              <w:rPr>
                <w:noProof w:val="0"/>
                <w:color w:val="000000"/>
              </w:rPr>
              <w:t xml:space="preserve">; x) </w:t>
            </w:r>
            <w:r w:rsidR="00540361" w:rsidRPr="00886E15">
              <w:rPr>
                <w:noProof w:val="0"/>
                <w:color w:val="000000"/>
              </w:rPr>
              <w:t>status for monitoring marine climate parameters</w:t>
            </w:r>
            <w:r w:rsidRPr="00886E15">
              <w:rPr>
                <w:noProof w:val="0"/>
                <w:color w:val="000000"/>
              </w:rPr>
              <w:t xml:space="preserve"> </w:t>
            </w:r>
            <w:r w:rsidR="00540361" w:rsidRPr="00886E15">
              <w:rPr>
                <w:noProof w:val="0"/>
                <w:color w:val="000000"/>
              </w:rPr>
              <w:t>for use in CC modeling</w:t>
            </w:r>
            <w:r w:rsidRPr="00886E15">
              <w:rPr>
                <w:noProof w:val="0"/>
                <w:color w:val="000000"/>
              </w:rPr>
              <w:t>.</w:t>
            </w:r>
          </w:p>
        </w:tc>
      </w:tr>
      <w:tr w:rsidR="004266A3" w:rsidRPr="00AB0B93" w14:paraId="58424090" w14:textId="77777777" w:rsidTr="004266A3">
        <w:trPr>
          <w:trHeight w:val="600"/>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3F8C17DF" w14:textId="77777777" w:rsidR="004266A3" w:rsidRPr="00886E15" w:rsidRDefault="004266A3" w:rsidP="004266A3">
            <w:pPr>
              <w:jc w:val="both"/>
              <w:rPr>
                <w:rFonts w:asciiTheme="minorHAnsi" w:hAnsiTheme="minorHAnsi"/>
                <w:noProof w:val="0"/>
                <w:color w:val="000000"/>
              </w:rPr>
            </w:pPr>
            <w:r w:rsidRPr="00886E15">
              <w:rPr>
                <w:noProof w:val="0"/>
                <w:color w:val="000000"/>
              </w:rPr>
              <w:t>7-7-2017</w:t>
            </w:r>
          </w:p>
        </w:tc>
        <w:tc>
          <w:tcPr>
            <w:tcW w:w="2066" w:type="dxa"/>
            <w:vAlign w:val="center"/>
            <w:hideMark/>
          </w:tcPr>
          <w:p w14:paraId="7C7CA4EF" w14:textId="77777777" w:rsidR="004266A3" w:rsidRPr="00886E15" w:rsidRDefault="004266A3" w:rsidP="00426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000000"/>
              </w:rPr>
            </w:pPr>
            <w:r w:rsidRPr="00886E15">
              <w:rPr>
                <w:noProof w:val="0"/>
                <w:color w:val="000000"/>
              </w:rPr>
              <w:t>UPME</w:t>
            </w:r>
          </w:p>
        </w:tc>
        <w:tc>
          <w:tcPr>
            <w:tcW w:w="9416" w:type="dxa"/>
            <w:noWrap/>
            <w:vAlign w:val="center"/>
            <w:hideMark/>
          </w:tcPr>
          <w:p w14:paraId="54D05B0F" w14:textId="0B1EC452" w:rsidR="004266A3" w:rsidRPr="00886E15" w:rsidRDefault="004266A3" w:rsidP="00426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000000"/>
              </w:rPr>
            </w:pPr>
            <w:r w:rsidRPr="00886E15">
              <w:rPr>
                <w:noProof w:val="0"/>
                <w:color w:val="000000"/>
              </w:rPr>
              <w:t xml:space="preserve">i) </w:t>
            </w:r>
            <w:r w:rsidR="00565F47" w:rsidRPr="00886E15">
              <w:rPr>
                <w:noProof w:val="0"/>
                <w:color w:val="000000"/>
              </w:rPr>
              <w:t>evaluation purpose</w:t>
            </w:r>
            <w:r w:rsidRPr="00886E15">
              <w:rPr>
                <w:noProof w:val="0"/>
                <w:color w:val="000000"/>
              </w:rPr>
              <w:t xml:space="preserve">; ii) </w:t>
            </w:r>
            <w:r w:rsidR="00565F47" w:rsidRPr="00886E15">
              <w:rPr>
                <w:noProof w:val="0"/>
                <w:color w:val="000000"/>
              </w:rPr>
              <w:t>understanding of TNC</w:t>
            </w:r>
            <w:r w:rsidRPr="00886E15">
              <w:rPr>
                <w:noProof w:val="0"/>
                <w:color w:val="000000"/>
              </w:rPr>
              <w:t xml:space="preserve">; </w:t>
            </w:r>
            <w:r w:rsidR="0091077B" w:rsidRPr="00AB0B93">
              <w:rPr>
                <w:noProof w:val="0"/>
                <w:color w:val="000000"/>
              </w:rPr>
              <w:t>iii) activities</w:t>
            </w:r>
            <w:r w:rsidR="00565F47" w:rsidRPr="00886E15">
              <w:rPr>
                <w:noProof w:val="0"/>
                <w:color w:val="000000"/>
              </w:rPr>
              <w:t xml:space="preserve"> made under the project</w:t>
            </w:r>
            <w:r w:rsidRPr="00886E15">
              <w:rPr>
                <w:noProof w:val="0"/>
                <w:color w:val="000000"/>
              </w:rPr>
              <w:t xml:space="preserve">; iv) </w:t>
            </w:r>
            <w:r w:rsidR="00565F47" w:rsidRPr="00886E15">
              <w:rPr>
                <w:noProof w:val="0"/>
                <w:color w:val="000000"/>
              </w:rPr>
              <w:t>coordination among actors</w:t>
            </w:r>
            <w:r w:rsidRPr="00886E15">
              <w:rPr>
                <w:noProof w:val="0"/>
                <w:color w:val="000000"/>
              </w:rPr>
              <w:t xml:space="preserve">; v) </w:t>
            </w:r>
            <w:r w:rsidR="0091077B" w:rsidRPr="00AB0B93">
              <w:rPr>
                <w:noProof w:val="0"/>
                <w:color w:val="000000"/>
              </w:rPr>
              <w:t>conclusions</w:t>
            </w:r>
            <w:r w:rsidR="00565F47" w:rsidRPr="00886E15">
              <w:rPr>
                <w:noProof w:val="0"/>
                <w:color w:val="000000"/>
              </w:rPr>
              <w:t xml:space="preserve"> from project products and its use in energy sector</w:t>
            </w:r>
            <w:r w:rsidRPr="00886E15">
              <w:rPr>
                <w:noProof w:val="0"/>
                <w:color w:val="000000"/>
              </w:rPr>
              <w:t xml:space="preserve">; vi) </w:t>
            </w:r>
            <w:r w:rsidR="00565F47" w:rsidRPr="00886E15">
              <w:rPr>
                <w:noProof w:val="0"/>
                <w:color w:val="000000"/>
              </w:rPr>
              <w:t>information provided to project</w:t>
            </w:r>
            <w:r w:rsidRPr="00886E15">
              <w:rPr>
                <w:noProof w:val="0"/>
                <w:color w:val="000000"/>
              </w:rPr>
              <w:t>; vii) impact</w:t>
            </w:r>
            <w:r w:rsidR="00565F47" w:rsidRPr="00886E15">
              <w:rPr>
                <w:noProof w:val="0"/>
                <w:color w:val="000000"/>
              </w:rPr>
              <w:t xml:space="preserve"> of modelling CC in energy bidding sector</w:t>
            </w:r>
            <w:r w:rsidRPr="00886E15">
              <w:rPr>
                <w:noProof w:val="0"/>
                <w:color w:val="000000"/>
              </w:rPr>
              <w:t xml:space="preserve">; viii) </w:t>
            </w:r>
            <w:r w:rsidR="0091077B" w:rsidRPr="00AB0B93">
              <w:rPr>
                <w:noProof w:val="0"/>
                <w:color w:val="000000"/>
              </w:rPr>
              <w:t>participation</w:t>
            </w:r>
            <w:r w:rsidR="00565F47" w:rsidRPr="00886E15">
              <w:rPr>
                <w:noProof w:val="0"/>
                <w:color w:val="000000"/>
              </w:rPr>
              <w:t xml:space="preserve"> of other actors from energy sector</w:t>
            </w:r>
          </w:p>
        </w:tc>
      </w:tr>
      <w:tr w:rsidR="004266A3" w:rsidRPr="00AB0B93" w14:paraId="4E5D982B" w14:textId="77777777" w:rsidTr="004266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00B3C6A8" w14:textId="77777777" w:rsidR="004266A3" w:rsidRPr="00886E15" w:rsidRDefault="004266A3" w:rsidP="004266A3">
            <w:pPr>
              <w:jc w:val="both"/>
              <w:rPr>
                <w:rFonts w:asciiTheme="minorHAnsi" w:hAnsiTheme="minorHAnsi"/>
                <w:noProof w:val="0"/>
                <w:color w:val="000000"/>
              </w:rPr>
            </w:pPr>
          </w:p>
        </w:tc>
        <w:tc>
          <w:tcPr>
            <w:tcW w:w="2066" w:type="dxa"/>
            <w:vAlign w:val="center"/>
            <w:hideMark/>
          </w:tcPr>
          <w:p w14:paraId="0BD8D58E" w14:textId="77777777" w:rsidR="004266A3" w:rsidRPr="00886E15" w:rsidRDefault="004266A3" w:rsidP="004266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rPr>
            </w:pPr>
            <w:r w:rsidRPr="00886E15">
              <w:rPr>
                <w:noProof w:val="0"/>
                <w:color w:val="000000"/>
              </w:rPr>
              <w:t>DNP</w:t>
            </w:r>
          </w:p>
        </w:tc>
        <w:tc>
          <w:tcPr>
            <w:tcW w:w="9416" w:type="dxa"/>
            <w:noWrap/>
            <w:vAlign w:val="center"/>
            <w:hideMark/>
          </w:tcPr>
          <w:p w14:paraId="188556BF" w14:textId="5E770C0F" w:rsidR="004266A3" w:rsidRPr="00886E15" w:rsidRDefault="004266A3" w:rsidP="00426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000000"/>
              </w:rPr>
            </w:pPr>
            <w:r w:rsidRPr="00886E15">
              <w:rPr>
                <w:noProof w:val="0"/>
                <w:color w:val="000000"/>
              </w:rPr>
              <w:t xml:space="preserve">i) </w:t>
            </w:r>
            <w:r w:rsidR="00565F47" w:rsidRPr="00886E15">
              <w:rPr>
                <w:noProof w:val="0"/>
                <w:color w:val="000000"/>
              </w:rPr>
              <w:t>purpose of evaluation</w:t>
            </w:r>
            <w:r w:rsidRPr="00886E15">
              <w:rPr>
                <w:noProof w:val="0"/>
                <w:color w:val="000000"/>
              </w:rPr>
              <w:t xml:space="preserve">; ii) </w:t>
            </w:r>
            <w:r w:rsidR="00565F47" w:rsidRPr="00886E15">
              <w:rPr>
                <w:noProof w:val="0"/>
                <w:color w:val="000000"/>
              </w:rPr>
              <w:t xml:space="preserve">understanding of </w:t>
            </w:r>
            <w:r w:rsidRPr="00886E15">
              <w:rPr>
                <w:noProof w:val="0"/>
                <w:color w:val="000000"/>
              </w:rPr>
              <w:t>TNC</w:t>
            </w:r>
            <w:r w:rsidR="00565F47" w:rsidRPr="00886E15">
              <w:rPr>
                <w:noProof w:val="0"/>
                <w:color w:val="000000"/>
              </w:rPr>
              <w:t xml:space="preserve"> project</w:t>
            </w:r>
            <w:r w:rsidRPr="00886E15">
              <w:rPr>
                <w:noProof w:val="0"/>
                <w:color w:val="000000"/>
              </w:rPr>
              <w:t xml:space="preserve">; iii) </w:t>
            </w:r>
            <w:r w:rsidR="00565F47" w:rsidRPr="00886E15">
              <w:rPr>
                <w:noProof w:val="0"/>
                <w:color w:val="000000"/>
              </w:rPr>
              <w:t>activities made under the project</w:t>
            </w:r>
            <w:r w:rsidRPr="00886E15">
              <w:rPr>
                <w:noProof w:val="0"/>
                <w:color w:val="000000"/>
              </w:rPr>
              <w:t xml:space="preserve">; iv) </w:t>
            </w:r>
            <w:r w:rsidR="00565F47" w:rsidRPr="00886E15">
              <w:rPr>
                <w:noProof w:val="0"/>
                <w:color w:val="000000"/>
              </w:rPr>
              <w:t>coordination among actors</w:t>
            </w:r>
            <w:r w:rsidRPr="00886E15">
              <w:rPr>
                <w:noProof w:val="0"/>
                <w:color w:val="000000"/>
              </w:rPr>
              <w:t xml:space="preserve">; v) </w:t>
            </w:r>
            <w:r w:rsidR="00565F47" w:rsidRPr="00886E15">
              <w:rPr>
                <w:noProof w:val="0"/>
                <w:color w:val="000000"/>
              </w:rPr>
              <w:t>trainings</w:t>
            </w:r>
            <w:r w:rsidRPr="00886E15">
              <w:rPr>
                <w:noProof w:val="0"/>
                <w:color w:val="000000"/>
              </w:rPr>
              <w:t xml:space="preserve">; vi) </w:t>
            </w:r>
            <w:r w:rsidR="005B1BC8" w:rsidRPr="00886E15">
              <w:rPr>
                <w:noProof w:val="0"/>
                <w:color w:val="000000"/>
              </w:rPr>
              <w:t xml:space="preserve">information provide </w:t>
            </w:r>
            <w:r w:rsidR="0091077B" w:rsidRPr="00AB0B93">
              <w:rPr>
                <w:noProof w:val="0"/>
                <w:color w:val="000000"/>
              </w:rPr>
              <w:t>to</w:t>
            </w:r>
            <w:r w:rsidR="005B1BC8" w:rsidRPr="00886E15">
              <w:rPr>
                <w:noProof w:val="0"/>
                <w:color w:val="000000"/>
              </w:rPr>
              <w:t xml:space="preserve"> project and usefulness of project products in development  </w:t>
            </w:r>
            <w:r w:rsidR="0091077B" w:rsidRPr="00AB0B93">
              <w:rPr>
                <w:noProof w:val="0"/>
                <w:color w:val="000000"/>
              </w:rPr>
              <w:t>planning</w:t>
            </w:r>
            <w:r w:rsidRPr="00886E15">
              <w:rPr>
                <w:noProof w:val="0"/>
                <w:color w:val="000000"/>
              </w:rPr>
              <w:t xml:space="preserve">; vii) </w:t>
            </w:r>
            <w:r w:rsidR="005B1BC8" w:rsidRPr="00886E15">
              <w:rPr>
                <w:noProof w:val="0"/>
                <w:color w:val="000000"/>
              </w:rPr>
              <w:t>information needed to generate indicators for vulnerability and scenarios</w:t>
            </w:r>
            <w:r w:rsidRPr="00886E15">
              <w:rPr>
                <w:noProof w:val="0"/>
                <w:color w:val="000000"/>
              </w:rPr>
              <w:t xml:space="preserve">; viii) </w:t>
            </w:r>
            <w:r w:rsidR="005B1BC8" w:rsidRPr="00886E15">
              <w:rPr>
                <w:noProof w:val="0"/>
                <w:color w:val="000000"/>
              </w:rPr>
              <w:t xml:space="preserve">relation </w:t>
            </w:r>
            <w:r w:rsidR="0091077B" w:rsidRPr="00AB0B93">
              <w:rPr>
                <w:noProof w:val="0"/>
                <w:color w:val="000000"/>
              </w:rPr>
              <w:t>with</w:t>
            </w:r>
            <w:r w:rsidR="005B1BC8" w:rsidRPr="00886E15">
              <w:rPr>
                <w:noProof w:val="0"/>
                <w:color w:val="000000"/>
              </w:rPr>
              <w:t xml:space="preserve"> CARs and local authorities for developing projects and programs</w:t>
            </w:r>
            <w:r w:rsidRPr="00886E15">
              <w:rPr>
                <w:noProof w:val="0"/>
                <w:color w:val="000000"/>
              </w:rPr>
              <w:t>; ix)</w:t>
            </w:r>
            <w:r w:rsidR="005B1BC8" w:rsidRPr="00886E15">
              <w:rPr>
                <w:noProof w:val="0"/>
                <w:color w:val="000000"/>
              </w:rPr>
              <w:t xml:space="preserve"> capacities of CARs and local authorities to </w:t>
            </w:r>
            <w:r w:rsidR="003F2568" w:rsidRPr="00886E15">
              <w:rPr>
                <w:noProof w:val="0"/>
                <w:color w:val="000000"/>
              </w:rPr>
              <w:t>formulate projects, policies and POTs</w:t>
            </w:r>
            <w:r w:rsidRPr="00886E15">
              <w:rPr>
                <w:noProof w:val="0"/>
                <w:color w:val="000000"/>
              </w:rPr>
              <w:t xml:space="preserve">; x) </w:t>
            </w:r>
            <w:r w:rsidR="003F2568" w:rsidRPr="00886E15">
              <w:rPr>
                <w:noProof w:val="0"/>
                <w:color w:val="000000"/>
              </w:rPr>
              <w:t>prospects for governance and access to new territories;</w:t>
            </w:r>
            <w:r w:rsidRPr="00886E15">
              <w:rPr>
                <w:noProof w:val="0"/>
                <w:color w:val="000000"/>
              </w:rPr>
              <w:t xml:space="preserve"> xi) </w:t>
            </w:r>
            <w:r w:rsidR="003F2568" w:rsidRPr="00886E15">
              <w:rPr>
                <w:noProof w:val="0"/>
                <w:color w:val="000000"/>
              </w:rPr>
              <w:t>sustainability of activities</w:t>
            </w:r>
            <w:r w:rsidRPr="00886E15">
              <w:rPr>
                <w:noProof w:val="0"/>
                <w:color w:val="000000"/>
              </w:rPr>
              <w:t>.</w:t>
            </w:r>
          </w:p>
        </w:tc>
      </w:tr>
      <w:tr w:rsidR="004266A3" w:rsidRPr="00AB0B93" w14:paraId="51450F65" w14:textId="77777777" w:rsidTr="004266A3">
        <w:trPr>
          <w:trHeight w:val="300"/>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77A38358" w14:textId="77777777" w:rsidR="004266A3" w:rsidRPr="00886E15" w:rsidRDefault="004266A3" w:rsidP="004266A3">
            <w:pPr>
              <w:jc w:val="both"/>
              <w:rPr>
                <w:rFonts w:asciiTheme="minorHAnsi" w:hAnsiTheme="minorHAnsi"/>
                <w:noProof w:val="0"/>
                <w:color w:val="000000"/>
              </w:rPr>
            </w:pPr>
          </w:p>
        </w:tc>
        <w:tc>
          <w:tcPr>
            <w:tcW w:w="2066" w:type="dxa"/>
            <w:vAlign w:val="center"/>
            <w:hideMark/>
          </w:tcPr>
          <w:p w14:paraId="56F2C7B2" w14:textId="77777777" w:rsidR="004266A3" w:rsidRPr="00886E15" w:rsidRDefault="004266A3" w:rsidP="004266A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color w:val="000000"/>
              </w:rPr>
            </w:pPr>
            <w:r w:rsidRPr="00886E15">
              <w:rPr>
                <w:noProof w:val="0"/>
                <w:color w:val="000000"/>
              </w:rPr>
              <w:t>MADS</w:t>
            </w:r>
          </w:p>
        </w:tc>
        <w:tc>
          <w:tcPr>
            <w:tcW w:w="9416" w:type="dxa"/>
            <w:noWrap/>
            <w:vAlign w:val="center"/>
            <w:hideMark/>
          </w:tcPr>
          <w:p w14:paraId="3AE3D3E7" w14:textId="5BB192E9" w:rsidR="004266A3" w:rsidRPr="00886E15" w:rsidRDefault="004266A3" w:rsidP="00426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000000"/>
              </w:rPr>
            </w:pPr>
            <w:r w:rsidRPr="00886E15">
              <w:rPr>
                <w:noProof w:val="0"/>
                <w:color w:val="000000"/>
              </w:rPr>
              <w:t xml:space="preserve">i) </w:t>
            </w:r>
            <w:r w:rsidR="00CF6C01" w:rsidRPr="00886E15">
              <w:rPr>
                <w:noProof w:val="0"/>
                <w:color w:val="000000"/>
              </w:rPr>
              <w:t>evaluation purpose</w:t>
            </w:r>
            <w:r w:rsidRPr="00886E15">
              <w:rPr>
                <w:noProof w:val="0"/>
                <w:color w:val="000000"/>
              </w:rPr>
              <w:t>; ii) rol</w:t>
            </w:r>
            <w:r w:rsidR="00CF6C01" w:rsidRPr="00886E15">
              <w:rPr>
                <w:noProof w:val="0"/>
                <w:color w:val="000000"/>
              </w:rPr>
              <w:t>e of MADS in the project</w:t>
            </w:r>
            <w:r w:rsidRPr="00886E15">
              <w:rPr>
                <w:noProof w:val="0"/>
                <w:color w:val="000000"/>
              </w:rPr>
              <w:t xml:space="preserve">; iii) </w:t>
            </w:r>
            <w:r w:rsidR="0091077B" w:rsidRPr="00AB0B93">
              <w:rPr>
                <w:noProof w:val="0"/>
                <w:color w:val="000000"/>
              </w:rPr>
              <w:t>participation</w:t>
            </w:r>
            <w:r w:rsidR="00CF6C01" w:rsidRPr="00886E15">
              <w:rPr>
                <w:noProof w:val="0"/>
                <w:color w:val="000000"/>
              </w:rPr>
              <w:t xml:space="preserve"> in design and project implementation</w:t>
            </w:r>
            <w:r w:rsidRPr="00886E15">
              <w:rPr>
                <w:noProof w:val="0"/>
                <w:color w:val="000000"/>
              </w:rPr>
              <w:t xml:space="preserve">; iv) </w:t>
            </w:r>
            <w:r w:rsidR="00CF6C01" w:rsidRPr="00886E15">
              <w:rPr>
                <w:noProof w:val="0"/>
                <w:color w:val="000000"/>
              </w:rPr>
              <w:t xml:space="preserve">capacity of local environmental authorities </w:t>
            </w:r>
            <w:r w:rsidR="0091438F" w:rsidRPr="00886E15">
              <w:rPr>
                <w:noProof w:val="0"/>
                <w:color w:val="000000"/>
              </w:rPr>
              <w:t>for e</w:t>
            </w:r>
            <w:r w:rsidR="00CF6C01" w:rsidRPr="00886E15">
              <w:rPr>
                <w:noProof w:val="0"/>
                <w:color w:val="000000"/>
              </w:rPr>
              <w:t xml:space="preserve">laboration of POTs, </w:t>
            </w:r>
            <w:r w:rsidR="0091438F" w:rsidRPr="00886E15">
              <w:rPr>
                <w:noProof w:val="0"/>
                <w:color w:val="000000"/>
              </w:rPr>
              <w:t>status of CC plans in regions</w:t>
            </w:r>
            <w:r w:rsidRPr="00886E15">
              <w:rPr>
                <w:noProof w:val="0"/>
                <w:color w:val="000000"/>
              </w:rPr>
              <w:t xml:space="preserve">; v) </w:t>
            </w:r>
            <w:r w:rsidR="0091438F" w:rsidRPr="00886E15">
              <w:rPr>
                <w:noProof w:val="0"/>
                <w:color w:val="000000"/>
              </w:rPr>
              <w:t>situation in new territories due to peace process</w:t>
            </w:r>
            <w:r w:rsidRPr="00886E15">
              <w:rPr>
                <w:noProof w:val="0"/>
                <w:color w:val="000000"/>
              </w:rPr>
              <w:t xml:space="preserve">; v) </w:t>
            </w:r>
            <w:r w:rsidR="0091438F" w:rsidRPr="00886E15">
              <w:rPr>
                <w:noProof w:val="0"/>
                <w:color w:val="000000"/>
              </w:rPr>
              <w:t>coordination of IDEAM with other institutions</w:t>
            </w:r>
            <w:r w:rsidRPr="00886E15">
              <w:rPr>
                <w:noProof w:val="0"/>
                <w:color w:val="000000"/>
              </w:rPr>
              <w:t xml:space="preserve">; vi) </w:t>
            </w:r>
            <w:r w:rsidR="0091438F" w:rsidRPr="00886E15">
              <w:rPr>
                <w:noProof w:val="0"/>
                <w:color w:val="000000"/>
              </w:rPr>
              <w:t xml:space="preserve">information received </w:t>
            </w:r>
            <w:r w:rsidR="0091438F" w:rsidRPr="00886E15">
              <w:rPr>
                <w:noProof w:val="0"/>
                <w:color w:val="000000"/>
              </w:rPr>
              <w:lastRenderedPageBreak/>
              <w:t>from the project and information provided to project</w:t>
            </w:r>
            <w:r w:rsidRPr="00886E15">
              <w:rPr>
                <w:noProof w:val="0"/>
                <w:color w:val="000000"/>
              </w:rPr>
              <w:t xml:space="preserve">; vii) </w:t>
            </w:r>
            <w:r w:rsidR="0091077B" w:rsidRPr="00AB0B93">
              <w:rPr>
                <w:noProof w:val="0"/>
                <w:color w:val="000000"/>
              </w:rPr>
              <w:t>sustainability</w:t>
            </w:r>
            <w:r w:rsidR="0091438F" w:rsidRPr="00886E15">
              <w:rPr>
                <w:noProof w:val="0"/>
                <w:color w:val="000000"/>
              </w:rPr>
              <w:t xml:space="preserve"> of project actions</w:t>
            </w:r>
            <w:r w:rsidRPr="00886E15">
              <w:rPr>
                <w:noProof w:val="0"/>
                <w:color w:val="000000"/>
              </w:rPr>
              <w:t xml:space="preserve">; viii) </w:t>
            </w:r>
            <w:r w:rsidR="0091438F" w:rsidRPr="00886E15">
              <w:rPr>
                <w:noProof w:val="0"/>
                <w:color w:val="000000"/>
              </w:rPr>
              <w:t xml:space="preserve">usefulness of activities and </w:t>
            </w:r>
            <w:r w:rsidR="00392C57" w:rsidRPr="00886E15">
              <w:rPr>
                <w:noProof w:val="0"/>
                <w:color w:val="000000"/>
              </w:rPr>
              <w:t xml:space="preserve">project </w:t>
            </w:r>
            <w:r w:rsidR="0091438F" w:rsidRPr="00886E15">
              <w:rPr>
                <w:noProof w:val="0"/>
                <w:color w:val="000000"/>
              </w:rPr>
              <w:t>products</w:t>
            </w:r>
            <w:r w:rsidRPr="00886E15">
              <w:rPr>
                <w:noProof w:val="0"/>
                <w:color w:val="000000"/>
              </w:rPr>
              <w:t xml:space="preserve">; ix) </w:t>
            </w:r>
            <w:r w:rsidR="0091077B" w:rsidRPr="00AB0B93">
              <w:rPr>
                <w:noProof w:val="0"/>
                <w:color w:val="000000"/>
              </w:rPr>
              <w:t>future</w:t>
            </w:r>
            <w:r w:rsidR="00392C57" w:rsidRPr="00886E15">
              <w:rPr>
                <w:noProof w:val="0"/>
                <w:color w:val="000000"/>
              </w:rPr>
              <w:t xml:space="preserve"> needs for planning policies in CC and </w:t>
            </w:r>
            <w:r w:rsidR="0091077B" w:rsidRPr="00AB0B93">
              <w:rPr>
                <w:noProof w:val="0"/>
                <w:color w:val="000000"/>
              </w:rPr>
              <w:t>prospective</w:t>
            </w:r>
            <w:r w:rsidR="00392C57" w:rsidRPr="00886E15">
              <w:rPr>
                <w:noProof w:val="0"/>
                <w:color w:val="000000"/>
              </w:rPr>
              <w:t xml:space="preserve"> for the new law</w:t>
            </w:r>
            <w:r w:rsidRPr="00886E15">
              <w:rPr>
                <w:noProof w:val="0"/>
                <w:color w:val="000000"/>
              </w:rPr>
              <w:t>.</w:t>
            </w:r>
          </w:p>
        </w:tc>
      </w:tr>
      <w:tr w:rsidR="004266A3" w:rsidRPr="00AB0B93" w14:paraId="6396026F" w14:textId="77777777" w:rsidTr="004266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616C84A9" w14:textId="77777777" w:rsidR="004266A3" w:rsidRPr="00886E15" w:rsidRDefault="004266A3" w:rsidP="004266A3">
            <w:pPr>
              <w:jc w:val="both"/>
              <w:rPr>
                <w:rFonts w:asciiTheme="minorHAnsi" w:hAnsiTheme="minorHAnsi"/>
                <w:noProof w:val="0"/>
                <w:color w:val="000000"/>
              </w:rPr>
            </w:pPr>
          </w:p>
        </w:tc>
        <w:tc>
          <w:tcPr>
            <w:tcW w:w="2066" w:type="dxa"/>
            <w:vAlign w:val="center"/>
            <w:hideMark/>
          </w:tcPr>
          <w:p w14:paraId="1B2A219C" w14:textId="77777777" w:rsidR="004266A3" w:rsidRPr="00886E15" w:rsidRDefault="004266A3" w:rsidP="004266A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noProof w:val="0"/>
                <w:color w:val="000000"/>
              </w:rPr>
            </w:pPr>
            <w:r w:rsidRPr="00886E15">
              <w:rPr>
                <w:noProof w:val="0"/>
                <w:color w:val="000000"/>
              </w:rPr>
              <w:t>Min Agricultura</w:t>
            </w:r>
          </w:p>
        </w:tc>
        <w:tc>
          <w:tcPr>
            <w:tcW w:w="9416" w:type="dxa"/>
            <w:noWrap/>
            <w:vAlign w:val="center"/>
            <w:hideMark/>
          </w:tcPr>
          <w:p w14:paraId="3A582BD3" w14:textId="5397287D" w:rsidR="004266A3" w:rsidRPr="00886E15" w:rsidRDefault="00810864" w:rsidP="00886E15">
            <w:pPr>
              <w:pStyle w:val="Prrafodelista"/>
              <w:numPr>
                <w:ilvl w:val="0"/>
                <w:numId w:val="73"/>
              </w:numPr>
              <w:ind w:left="0" w:firstLine="0"/>
              <w:jc w:val="both"/>
              <w:cnfStyle w:val="000000100000" w:firstRow="0" w:lastRow="0" w:firstColumn="0" w:lastColumn="0" w:oddVBand="0" w:evenVBand="0" w:oddHBand="1" w:evenHBand="0" w:firstRowFirstColumn="0" w:firstRowLastColumn="0" w:lastRowFirstColumn="0" w:lastRowLastColumn="0"/>
              <w:rPr>
                <w:noProof w:val="0"/>
                <w:color w:val="000000"/>
              </w:rPr>
            </w:pPr>
            <w:r w:rsidRPr="00886E15">
              <w:rPr>
                <w:noProof w:val="0"/>
                <w:color w:val="000000"/>
              </w:rPr>
              <w:t>evaluation purpose</w:t>
            </w:r>
            <w:r w:rsidR="004266A3" w:rsidRPr="00886E15">
              <w:rPr>
                <w:noProof w:val="0"/>
                <w:color w:val="000000"/>
              </w:rPr>
              <w:t xml:space="preserve">; ii) </w:t>
            </w:r>
            <w:r w:rsidRPr="00886E15">
              <w:rPr>
                <w:noProof w:val="0"/>
                <w:color w:val="000000"/>
              </w:rPr>
              <w:t>participation in design and project implementation</w:t>
            </w:r>
            <w:r w:rsidR="004266A3" w:rsidRPr="00886E15">
              <w:rPr>
                <w:noProof w:val="0"/>
                <w:color w:val="000000"/>
              </w:rPr>
              <w:t xml:space="preserve">; iii) </w:t>
            </w:r>
            <w:r w:rsidRPr="00886E15">
              <w:rPr>
                <w:noProof w:val="0"/>
                <w:color w:val="000000"/>
              </w:rPr>
              <w:t>project indicators and its usefulness</w:t>
            </w:r>
            <w:r w:rsidR="004266A3" w:rsidRPr="00886E15">
              <w:rPr>
                <w:noProof w:val="0"/>
                <w:color w:val="000000"/>
              </w:rPr>
              <w:t xml:space="preserve">; iv) </w:t>
            </w:r>
            <w:r w:rsidR="00D44215" w:rsidRPr="00886E15">
              <w:rPr>
                <w:noProof w:val="0"/>
                <w:color w:val="000000"/>
              </w:rPr>
              <w:t xml:space="preserve">analysis of studies and activities made during project </w:t>
            </w:r>
            <w:r w:rsidR="0091077B" w:rsidRPr="00AB0B93">
              <w:rPr>
                <w:noProof w:val="0"/>
                <w:color w:val="000000"/>
              </w:rPr>
              <w:t>implementation and</w:t>
            </w:r>
            <w:r w:rsidR="00D44215" w:rsidRPr="00886E15">
              <w:rPr>
                <w:noProof w:val="0"/>
                <w:color w:val="000000"/>
              </w:rPr>
              <w:t xml:space="preserve"> information provided by the agriculture ministry</w:t>
            </w:r>
            <w:r w:rsidR="004266A3" w:rsidRPr="00886E15">
              <w:rPr>
                <w:noProof w:val="0"/>
                <w:color w:val="000000"/>
              </w:rPr>
              <w:t xml:space="preserve">; v) </w:t>
            </w:r>
            <w:r w:rsidR="00D44215" w:rsidRPr="00886E15">
              <w:rPr>
                <w:noProof w:val="0"/>
                <w:color w:val="000000"/>
              </w:rPr>
              <w:t>project results related with CO2 sinks in agriculture</w:t>
            </w:r>
            <w:r w:rsidR="004266A3" w:rsidRPr="00886E15">
              <w:rPr>
                <w:noProof w:val="0"/>
                <w:color w:val="000000"/>
              </w:rPr>
              <w:t xml:space="preserve">; v) </w:t>
            </w:r>
            <w:r w:rsidR="00D44215" w:rsidRPr="00886E15">
              <w:rPr>
                <w:noProof w:val="0"/>
                <w:color w:val="000000"/>
              </w:rPr>
              <w:t>coordination with other actors</w:t>
            </w:r>
            <w:r w:rsidR="004266A3" w:rsidRPr="00886E15">
              <w:rPr>
                <w:noProof w:val="0"/>
                <w:color w:val="000000"/>
              </w:rPr>
              <w:t xml:space="preserve">; vi) </w:t>
            </w:r>
            <w:r w:rsidR="0091077B" w:rsidRPr="00AB0B93">
              <w:rPr>
                <w:noProof w:val="0"/>
                <w:color w:val="000000"/>
              </w:rPr>
              <w:t>prospective</w:t>
            </w:r>
            <w:r w:rsidR="00D44215" w:rsidRPr="00886E15">
              <w:rPr>
                <w:noProof w:val="0"/>
                <w:color w:val="000000"/>
              </w:rPr>
              <w:t xml:space="preserve"> and </w:t>
            </w:r>
            <w:r w:rsidR="0091077B" w:rsidRPr="00AB0B93">
              <w:rPr>
                <w:noProof w:val="0"/>
                <w:color w:val="000000"/>
              </w:rPr>
              <w:t>role</w:t>
            </w:r>
            <w:r w:rsidR="00D44215" w:rsidRPr="00886E15">
              <w:rPr>
                <w:noProof w:val="0"/>
                <w:color w:val="000000"/>
              </w:rPr>
              <w:t xml:space="preserve"> for Nin of Agriculture in CC</w:t>
            </w:r>
            <w:r w:rsidR="004266A3" w:rsidRPr="00886E15">
              <w:rPr>
                <w:noProof w:val="0"/>
                <w:color w:val="000000"/>
              </w:rPr>
              <w:t>.</w:t>
            </w:r>
          </w:p>
        </w:tc>
      </w:tr>
      <w:tr w:rsidR="004266A3" w:rsidRPr="00AB0B93" w14:paraId="0984C7E2" w14:textId="77777777" w:rsidTr="004266A3">
        <w:trPr>
          <w:trHeight w:val="300"/>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0CE852CA" w14:textId="77777777" w:rsidR="004266A3" w:rsidRPr="00886E15" w:rsidRDefault="004266A3" w:rsidP="004266A3">
            <w:pPr>
              <w:jc w:val="both"/>
              <w:rPr>
                <w:rFonts w:asciiTheme="minorHAnsi" w:hAnsiTheme="minorHAnsi"/>
                <w:noProof w:val="0"/>
                <w:color w:val="000000"/>
              </w:rPr>
            </w:pPr>
            <w:r w:rsidRPr="00886E15">
              <w:rPr>
                <w:noProof w:val="0"/>
                <w:color w:val="000000"/>
              </w:rPr>
              <w:t>10-7-2017</w:t>
            </w:r>
          </w:p>
        </w:tc>
        <w:tc>
          <w:tcPr>
            <w:tcW w:w="2066" w:type="dxa"/>
            <w:vAlign w:val="center"/>
            <w:hideMark/>
          </w:tcPr>
          <w:p w14:paraId="47BCC987" w14:textId="77777777" w:rsidR="004266A3" w:rsidRPr="00886E15" w:rsidRDefault="004266A3" w:rsidP="00426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000000"/>
              </w:rPr>
            </w:pPr>
            <w:r w:rsidRPr="00886E15">
              <w:rPr>
                <w:noProof w:val="0"/>
                <w:color w:val="000000"/>
              </w:rPr>
              <w:t>ASOCARS</w:t>
            </w:r>
          </w:p>
        </w:tc>
        <w:tc>
          <w:tcPr>
            <w:tcW w:w="9416" w:type="dxa"/>
            <w:noWrap/>
            <w:vAlign w:val="center"/>
            <w:hideMark/>
          </w:tcPr>
          <w:p w14:paraId="308C1816" w14:textId="0C46213C" w:rsidR="004266A3" w:rsidRPr="00886E15" w:rsidRDefault="004266A3" w:rsidP="00426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000000"/>
              </w:rPr>
            </w:pPr>
            <w:r w:rsidRPr="00886E15">
              <w:rPr>
                <w:noProof w:val="0"/>
                <w:color w:val="000000"/>
              </w:rPr>
              <w:t xml:space="preserve">i) </w:t>
            </w:r>
            <w:r w:rsidR="00C303A5" w:rsidRPr="00886E15">
              <w:rPr>
                <w:noProof w:val="0"/>
                <w:color w:val="000000"/>
              </w:rPr>
              <w:t>evaluation purpose</w:t>
            </w:r>
            <w:r w:rsidRPr="00886E15">
              <w:rPr>
                <w:noProof w:val="0"/>
                <w:color w:val="000000"/>
              </w:rPr>
              <w:t xml:space="preserve">; ii) </w:t>
            </w:r>
            <w:r w:rsidR="00D162DA" w:rsidRPr="00886E15">
              <w:rPr>
                <w:noProof w:val="0"/>
                <w:color w:val="000000"/>
              </w:rPr>
              <w:t xml:space="preserve">role, capacity, and responsibilities of CARs and </w:t>
            </w:r>
            <w:r w:rsidR="0091077B">
              <w:rPr>
                <w:noProof w:val="0"/>
                <w:color w:val="000000"/>
              </w:rPr>
              <w:t xml:space="preserve">municipalities </w:t>
            </w:r>
            <w:r w:rsidR="0091077B">
              <w:rPr>
                <w:rFonts w:asciiTheme="minorHAnsi" w:hAnsiTheme="minorHAnsi"/>
                <w:noProof w:val="0"/>
                <w:color w:val="000000"/>
              </w:rPr>
              <w:t>in</w:t>
            </w:r>
            <w:r w:rsidR="00D162DA" w:rsidRPr="00886E15">
              <w:rPr>
                <w:noProof w:val="0"/>
                <w:color w:val="000000"/>
              </w:rPr>
              <w:t xml:space="preserve"> POT and CC policies</w:t>
            </w:r>
            <w:r w:rsidRPr="00886E15">
              <w:rPr>
                <w:noProof w:val="0"/>
                <w:color w:val="000000"/>
              </w:rPr>
              <w:t xml:space="preserve">; iiii) </w:t>
            </w:r>
            <w:r w:rsidR="00D162DA" w:rsidRPr="00886E15">
              <w:rPr>
                <w:noProof w:val="0"/>
                <w:color w:val="000000"/>
              </w:rPr>
              <w:t>participation in design and project implementation</w:t>
            </w:r>
            <w:r w:rsidRPr="00886E15">
              <w:rPr>
                <w:noProof w:val="0"/>
                <w:color w:val="000000"/>
              </w:rPr>
              <w:t xml:space="preserve">; iv) </w:t>
            </w:r>
            <w:r w:rsidR="0091077B" w:rsidRPr="00AB0B93">
              <w:rPr>
                <w:noProof w:val="0"/>
                <w:color w:val="000000"/>
              </w:rPr>
              <w:t>understanding</w:t>
            </w:r>
            <w:r w:rsidR="00D162DA" w:rsidRPr="00886E15">
              <w:rPr>
                <w:noProof w:val="0"/>
                <w:color w:val="000000"/>
              </w:rPr>
              <w:t xml:space="preserve"> of activities and project objectives</w:t>
            </w:r>
            <w:r w:rsidRPr="00886E15">
              <w:rPr>
                <w:noProof w:val="0"/>
                <w:color w:val="000000"/>
              </w:rPr>
              <w:t xml:space="preserve">; v) </w:t>
            </w:r>
            <w:r w:rsidR="00D162DA" w:rsidRPr="00886E15">
              <w:rPr>
                <w:noProof w:val="0"/>
                <w:color w:val="000000"/>
              </w:rPr>
              <w:t>coordination of involved institutions</w:t>
            </w:r>
            <w:r w:rsidRPr="00886E15">
              <w:rPr>
                <w:noProof w:val="0"/>
                <w:color w:val="000000"/>
              </w:rPr>
              <w:t xml:space="preserve">; vi) </w:t>
            </w:r>
            <w:r w:rsidR="00D162DA" w:rsidRPr="00886E15">
              <w:rPr>
                <w:noProof w:val="0"/>
                <w:color w:val="000000"/>
              </w:rPr>
              <w:t>project benefits for CAR and municipalities</w:t>
            </w:r>
            <w:r w:rsidRPr="00886E15">
              <w:rPr>
                <w:noProof w:val="0"/>
                <w:color w:val="000000"/>
              </w:rPr>
              <w:t xml:space="preserve">; vii) </w:t>
            </w:r>
            <w:r w:rsidR="005A6A2E" w:rsidRPr="00886E15">
              <w:rPr>
                <w:noProof w:val="0"/>
                <w:color w:val="000000"/>
              </w:rPr>
              <w:t>sustainability and usefulness of project actions</w:t>
            </w:r>
            <w:r w:rsidRPr="00886E15">
              <w:rPr>
                <w:noProof w:val="0"/>
                <w:color w:val="000000"/>
              </w:rPr>
              <w:t xml:space="preserve">; x) </w:t>
            </w:r>
            <w:r w:rsidR="005A6A2E" w:rsidRPr="00886E15">
              <w:rPr>
                <w:noProof w:val="0"/>
                <w:color w:val="000000"/>
              </w:rPr>
              <w:t>future activities</w:t>
            </w:r>
            <w:r w:rsidRPr="00886E15">
              <w:rPr>
                <w:noProof w:val="0"/>
                <w:color w:val="000000"/>
              </w:rPr>
              <w:t xml:space="preserve">; xi) </w:t>
            </w:r>
            <w:r w:rsidR="005A6A2E" w:rsidRPr="00886E15">
              <w:rPr>
                <w:noProof w:val="0"/>
                <w:color w:val="000000"/>
              </w:rPr>
              <w:t>CAR status with new CC law</w:t>
            </w:r>
            <w:r w:rsidRPr="00886E15">
              <w:rPr>
                <w:noProof w:val="0"/>
                <w:color w:val="000000"/>
              </w:rPr>
              <w:t>.</w:t>
            </w:r>
          </w:p>
        </w:tc>
      </w:tr>
      <w:tr w:rsidR="004266A3" w:rsidRPr="00AB0B93" w14:paraId="62179D7A" w14:textId="77777777" w:rsidTr="004266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vAlign w:val="center"/>
          </w:tcPr>
          <w:p w14:paraId="45F4CBF1" w14:textId="77777777" w:rsidR="004266A3" w:rsidRPr="00886E15" w:rsidRDefault="004266A3" w:rsidP="004266A3">
            <w:pPr>
              <w:jc w:val="both"/>
              <w:rPr>
                <w:rFonts w:asciiTheme="minorHAnsi" w:hAnsiTheme="minorHAnsi"/>
                <w:noProof w:val="0"/>
                <w:color w:val="000000"/>
              </w:rPr>
            </w:pPr>
          </w:p>
        </w:tc>
        <w:tc>
          <w:tcPr>
            <w:tcW w:w="2066" w:type="dxa"/>
            <w:vAlign w:val="center"/>
            <w:hideMark/>
          </w:tcPr>
          <w:p w14:paraId="5B40C825" w14:textId="77777777" w:rsidR="004266A3" w:rsidRPr="00886E15" w:rsidRDefault="004266A3" w:rsidP="00426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000000"/>
              </w:rPr>
            </w:pPr>
            <w:r w:rsidRPr="00886E15">
              <w:rPr>
                <w:noProof w:val="0"/>
                <w:color w:val="000000"/>
              </w:rPr>
              <w:t>Ex Encargada Comunicaciones TNC</w:t>
            </w:r>
          </w:p>
        </w:tc>
        <w:tc>
          <w:tcPr>
            <w:tcW w:w="9416" w:type="dxa"/>
            <w:noWrap/>
            <w:vAlign w:val="center"/>
            <w:hideMark/>
          </w:tcPr>
          <w:p w14:paraId="5F4B2D59" w14:textId="76A1211A" w:rsidR="004266A3" w:rsidRPr="00886E15" w:rsidRDefault="004266A3" w:rsidP="00426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000000"/>
              </w:rPr>
            </w:pPr>
            <w:r w:rsidRPr="00886E15">
              <w:rPr>
                <w:noProof w:val="0"/>
                <w:color w:val="000000"/>
              </w:rPr>
              <w:t xml:space="preserve">i) </w:t>
            </w:r>
            <w:r w:rsidR="002A04CE" w:rsidRPr="00886E15">
              <w:rPr>
                <w:noProof w:val="0"/>
                <w:color w:val="000000"/>
              </w:rPr>
              <w:t>evaluation purpose</w:t>
            </w:r>
            <w:r w:rsidRPr="00886E15">
              <w:rPr>
                <w:noProof w:val="0"/>
                <w:color w:val="000000"/>
              </w:rPr>
              <w:t xml:space="preserve">; ii) </w:t>
            </w:r>
            <w:r w:rsidR="002A04CE" w:rsidRPr="00886E15">
              <w:rPr>
                <w:noProof w:val="0"/>
                <w:color w:val="000000"/>
              </w:rPr>
              <w:t>project communication strategy</w:t>
            </w:r>
            <w:r w:rsidRPr="00886E15">
              <w:rPr>
                <w:noProof w:val="0"/>
                <w:color w:val="000000"/>
              </w:rPr>
              <w:t xml:space="preserve">; iii) </w:t>
            </w:r>
            <w:r w:rsidR="002A04CE" w:rsidRPr="00886E15">
              <w:rPr>
                <w:noProof w:val="0"/>
                <w:color w:val="000000"/>
              </w:rPr>
              <w:t>participation in design and project implementation</w:t>
            </w:r>
            <w:r w:rsidRPr="00886E15">
              <w:rPr>
                <w:noProof w:val="0"/>
                <w:color w:val="000000"/>
              </w:rPr>
              <w:t xml:space="preserve">; iv) </w:t>
            </w:r>
            <w:r w:rsidR="002A04CE" w:rsidRPr="00886E15">
              <w:rPr>
                <w:noProof w:val="0"/>
                <w:color w:val="000000"/>
              </w:rPr>
              <w:t>understanding of project activities and objectives</w:t>
            </w:r>
            <w:r w:rsidRPr="00886E15">
              <w:rPr>
                <w:noProof w:val="0"/>
                <w:color w:val="000000"/>
              </w:rPr>
              <w:t xml:space="preserve">; v) </w:t>
            </w:r>
            <w:r w:rsidR="00C044F2" w:rsidRPr="00886E15">
              <w:rPr>
                <w:noProof w:val="0"/>
                <w:color w:val="000000"/>
              </w:rPr>
              <w:t xml:space="preserve">project </w:t>
            </w:r>
            <w:r w:rsidR="0091077B" w:rsidRPr="00AB0B93">
              <w:rPr>
                <w:noProof w:val="0"/>
                <w:color w:val="000000"/>
              </w:rPr>
              <w:t>coordination</w:t>
            </w:r>
            <w:r w:rsidRPr="00886E15">
              <w:rPr>
                <w:noProof w:val="0"/>
                <w:color w:val="000000"/>
              </w:rPr>
              <w:t xml:space="preserve">; vi) </w:t>
            </w:r>
            <w:r w:rsidR="00C044F2" w:rsidRPr="00886E15">
              <w:rPr>
                <w:noProof w:val="0"/>
                <w:color w:val="000000"/>
              </w:rPr>
              <w:t>impacts from communication activities</w:t>
            </w:r>
            <w:r w:rsidRPr="00886E15">
              <w:rPr>
                <w:noProof w:val="0"/>
                <w:color w:val="000000"/>
              </w:rPr>
              <w:t xml:space="preserve">; vii) </w:t>
            </w:r>
            <w:r w:rsidR="00C044F2" w:rsidRPr="00886E15">
              <w:rPr>
                <w:noProof w:val="0"/>
                <w:color w:val="000000"/>
              </w:rPr>
              <w:t>use of material for education and awareness</w:t>
            </w:r>
            <w:r w:rsidRPr="00886E15">
              <w:rPr>
                <w:noProof w:val="0"/>
                <w:color w:val="000000"/>
              </w:rPr>
              <w:t xml:space="preserve">; viii) </w:t>
            </w:r>
            <w:r w:rsidR="0091077B" w:rsidRPr="00AB0B93">
              <w:rPr>
                <w:noProof w:val="0"/>
                <w:color w:val="000000"/>
              </w:rPr>
              <w:t>use</w:t>
            </w:r>
            <w:r w:rsidR="00C044F2" w:rsidRPr="00886E15">
              <w:rPr>
                <w:noProof w:val="0"/>
                <w:color w:val="000000"/>
              </w:rPr>
              <w:t xml:space="preserve"> of surveys and opinion studies and work with co</w:t>
            </w:r>
            <w:r w:rsidR="0091077B">
              <w:rPr>
                <w:rFonts w:asciiTheme="minorHAnsi" w:hAnsiTheme="minorHAnsi"/>
                <w:noProof w:val="0"/>
                <w:color w:val="000000"/>
              </w:rPr>
              <w:t>l</w:t>
            </w:r>
            <w:r w:rsidR="00C044F2" w:rsidRPr="00886E15">
              <w:rPr>
                <w:noProof w:val="0"/>
                <w:color w:val="000000"/>
              </w:rPr>
              <w:t>ciencias</w:t>
            </w:r>
            <w:r w:rsidRPr="00886E15">
              <w:rPr>
                <w:noProof w:val="0"/>
                <w:color w:val="000000"/>
              </w:rPr>
              <w:t>.</w:t>
            </w:r>
          </w:p>
        </w:tc>
      </w:tr>
      <w:tr w:rsidR="004266A3" w:rsidRPr="00AB0B93" w14:paraId="0D7FFC9F" w14:textId="77777777" w:rsidTr="004266A3">
        <w:trPr>
          <w:trHeight w:val="600"/>
        </w:trPr>
        <w:tc>
          <w:tcPr>
            <w:cnfStyle w:val="001000000000" w:firstRow="0" w:lastRow="0" w:firstColumn="1" w:lastColumn="0" w:oddVBand="0" w:evenVBand="0" w:oddHBand="0" w:evenHBand="0" w:firstRowFirstColumn="0" w:firstRowLastColumn="0" w:lastRowFirstColumn="0" w:lastRowLastColumn="0"/>
            <w:tcW w:w="1271" w:type="dxa"/>
            <w:noWrap/>
            <w:vAlign w:val="center"/>
          </w:tcPr>
          <w:p w14:paraId="3F012B9C" w14:textId="77777777" w:rsidR="004266A3" w:rsidRPr="00886E15" w:rsidRDefault="004266A3" w:rsidP="004266A3">
            <w:pPr>
              <w:jc w:val="both"/>
              <w:rPr>
                <w:rFonts w:asciiTheme="minorHAnsi" w:hAnsiTheme="minorHAnsi"/>
                <w:noProof w:val="0"/>
                <w:color w:val="000000"/>
              </w:rPr>
            </w:pPr>
          </w:p>
        </w:tc>
        <w:tc>
          <w:tcPr>
            <w:tcW w:w="2066" w:type="dxa"/>
            <w:vAlign w:val="center"/>
          </w:tcPr>
          <w:p w14:paraId="2AF2D4CB" w14:textId="77777777" w:rsidR="004266A3" w:rsidRPr="00886E15" w:rsidRDefault="004266A3" w:rsidP="00426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000000"/>
                <w:lang w:val="es-CL"/>
              </w:rPr>
            </w:pPr>
            <w:r w:rsidRPr="00886E15">
              <w:rPr>
                <w:noProof w:val="0"/>
                <w:color w:val="000000"/>
                <w:lang w:val="es-CL"/>
              </w:rPr>
              <w:t>Encargada Desarrollo Sustentable PNUD Colombia</w:t>
            </w:r>
          </w:p>
        </w:tc>
        <w:tc>
          <w:tcPr>
            <w:tcW w:w="9416" w:type="dxa"/>
            <w:noWrap/>
            <w:vAlign w:val="center"/>
          </w:tcPr>
          <w:p w14:paraId="40DA3069" w14:textId="790C11DD" w:rsidR="004266A3" w:rsidRPr="00886E15" w:rsidRDefault="004266A3" w:rsidP="00426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000000"/>
              </w:rPr>
            </w:pPr>
            <w:r w:rsidRPr="00886E15">
              <w:rPr>
                <w:noProof w:val="0"/>
                <w:color w:val="000000"/>
              </w:rPr>
              <w:t xml:space="preserve">i) </w:t>
            </w:r>
            <w:r w:rsidR="00037422" w:rsidRPr="00886E15">
              <w:rPr>
                <w:noProof w:val="0"/>
                <w:color w:val="000000"/>
              </w:rPr>
              <w:t>discussion of finding</w:t>
            </w:r>
            <w:r w:rsidR="007B7AA3" w:rsidRPr="00886E15">
              <w:rPr>
                <w:noProof w:val="0"/>
                <w:color w:val="000000"/>
              </w:rPr>
              <w:t>s</w:t>
            </w:r>
            <w:r w:rsidR="00037422" w:rsidRPr="00886E15">
              <w:rPr>
                <w:noProof w:val="0"/>
                <w:color w:val="000000"/>
              </w:rPr>
              <w:t xml:space="preserve"> and preliminary </w:t>
            </w:r>
            <w:r w:rsidR="0091077B" w:rsidRPr="00AB0B93">
              <w:rPr>
                <w:noProof w:val="0"/>
                <w:color w:val="000000"/>
              </w:rPr>
              <w:t>conclusions</w:t>
            </w:r>
            <w:r w:rsidRPr="00886E15">
              <w:rPr>
                <w:noProof w:val="0"/>
                <w:color w:val="000000"/>
              </w:rPr>
              <w:t xml:space="preserve">; ii) </w:t>
            </w:r>
            <w:r w:rsidR="00037422" w:rsidRPr="00886E15">
              <w:rPr>
                <w:noProof w:val="0"/>
                <w:color w:val="000000"/>
              </w:rPr>
              <w:t xml:space="preserve">sustainability </w:t>
            </w:r>
            <w:r w:rsidR="000F04FE" w:rsidRPr="00886E15">
              <w:rPr>
                <w:noProof w:val="0"/>
                <w:color w:val="000000"/>
              </w:rPr>
              <w:t>of actions and usefulness of project products</w:t>
            </w:r>
            <w:r w:rsidRPr="00886E15">
              <w:rPr>
                <w:noProof w:val="0"/>
                <w:color w:val="000000"/>
              </w:rPr>
              <w:t xml:space="preserve">; iii) </w:t>
            </w:r>
            <w:r w:rsidR="000F04FE" w:rsidRPr="00886E15">
              <w:rPr>
                <w:noProof w:val="0"/>
                <w:color w:val="000000"/>
              </w:rPr>
              <w:t>project team status in IDEAM and continuity on generation of CC information</w:t>
            </w:r>
            <w:r w:rsidRPr="00886E15">
              <w:rPr>
                <w:noProof w:val="0"/>
                <w:color w:val="000000"/>
              </w:rPr>
              <w:t xml:space="preserve">; iv) </w:t>
            </w:r>
            <w:r w:rsidR="000F04FE" w:rsidRPr="00886E15">
              <w:rPr>
                <w:noProof w:val="0"/>
                <w:color w:val="000000"/>
              </w:rPr>
              <w:t>monitoring of climate in marine coastal areas</w:t>
            </w:r>
            <w:r w:rsidRPr="00886E15">
              <w:rPr>
                <w:noProof w:val="0"/>
                <w:color w:val="000000"/>
              </w:rPr>
              <w:t xml:space="preserve">; v) </w:t>
            </w:r>
            <w:r w:rsidR="000F04FE" w:rsidRPr="00886E15">
              <w:rPr>
                <w:noProof w:val="0"/>
                <w:color w:val="000000"/>
              </w:rPr>
              <w:t xml:space="preserve">use of </w:t>
            </w:r>
            <w:r w:rsidR="0091077B" w:rsidRPr="00AB0B93">
              <w:rPr>
                <w:noProof w:val="0"/>
                <w:color w:val="000000"/>
              </w:rPr>
              <w:t>scenarios</w:t>
            </w:r>
            <w:r w:rsidR="000F04FE" w:rsidRPr="00886E15">
              <w:rPr>
                <w:noProof w:val="0"/>
                <w:color w:val="000000"/>
              </w:rPr>
              <w:t xml:space="preserve"> and vulnerability in POTs 2018</w:t>
            </w:r>
            <w:r w:rsidRPr="00886E15">
              <w:rPr>
                <w:noProof w:val="0"/>
                <w:color w:val="000000"/>
              </w:rPr>
              <w:t xml:space="preserve">; vi) </w:t>
            </w:r>
            <w:r w:rsidR="0091077B" w:rsidRPr="00AB0B93">
              <w:rPr>
                <w:noProof w:val="0"/>
                <w:color w:val="000000"/>
              </w:rPr>
              <w:t>aspects</w:t>
            </w:r>
            <w:r w:rsidR="000F04FE" w:rsidRPr="00886E15">
              <w:rPr>
                <w:noProof w:val="0"/>
                <w:color w:val="000000"/>
              </w:rPr>
              <w:t xml:space="preserve"> of M&amp;E used during project implementation</w:t>
            </w:r>
            <w:r w:rsidRPr="00886E15">
              <w:rPr>
                <w:noProof w:val="0"/>
                <w:color w:val="000000"/>
              </w:rPr>
              <w:t>.</w:t>
            </w:r>
          </w:p>
        </w:tc>
      </w:tr>
      <w:tr w:rsidR="004266A3" w:rsidRPr="00AB0B93" w14:paraId="4938834F" w14:textId="77777777" w:rsidTr="004266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020B1663" w14:textId="77777777" w:rsidR="004266A3" w:rsidRPr="00886E15" w:rsidRDefault="004266A3" w:rsidP="004266A3">
            <w:pPr>
              <w:jc w:val="both"/>
              <w:rPr>
                <w:rFonts w:asciiTheme="minorHAnsi" w:hAnsiTheme="minorHAnsi"/>
                <w:noProof w:val="0"/>
                <w:color w:val="000000"/>
              </w:rPr>
            </w:pPr>
            <w:r w:rsidRPr="00886E15">
              <w:rPr>
                <w:noProof w:val="0"/>
                <w:color w:val="000000"/>
              </w:rPr>
              <w:t>22-01-2016</w:t>
            </w:r>
          </w:p>
        </w:tc>
        <w:tc>
          <w:tcPr>
            <w:tcW w:w="2066" w:type="dxa"/>
            <w:vAlign w:val="center"/>
            <w:hideMark/>
          </w:tcPr>
          <w:p w14:paraId="7E669766" w14:textId="77777777" w:rsidR="004266A3" w:rsidRPr="00886E15" w:rsidRDefault="004266A3" w:rsidP="00426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000000"/>
              </w:rPr>
            </w:pPr>
            <w:r w:rsidRPr="00886E15">
              <w:rPr>
                <w:noProof w:val="0"/>
                <w:color w:val="000000"/>
              </w:rPr>
              <w:t>Reunión Cierre de Misión</w:t>
            </w:r>
          </w:p>
        </w:tc>
        <w:tc>
          <w:tcPr>
            <w:tcW w:w="9416" w:type="dxa"/>
            <w:noWrap/>
            <w:vAlign w:val="center"/>
          </w:tcPr>
          <w:p w14:paraId="40CB102E" w14:textId="0B1E3289" w:rsidR="004266A3" w:rsidRPr="00886E15" w:rsidRDefault="007B7AA3" w:rsidP="00426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000000"/>
              </w:rPr>
            </w:pPr>
            <w:r w:rsidRPr="00886E15">
              <w:rPr>
                <w:noProof w:val="0"/>
                <w:color w:val="000000"/>
              </w:rPr>
              <w:t xml:space="preserve">i) presentation and discussion of findings and preliminary </w:t>
            </w:r>
            <w:r w:rsidR="0091077B" w:rsidRPr="00AB0B93">
              <w:rPr>
                <w:noProof w:val="0"/>
                <w:color w:val="000000"/>
              </w:rPr>
              <w:t>conclusions</w:t>
            </w:r>
            <w:r w:rsidRPr="00886E15">
              <w:rPr>
                <w:noProof w:val="0"/>
                <w:color w:val="000000"/>
              </w:rPr>
              <w:t xml:space="preserve">; ii) sustainability of actions and usefulness of project products; iii) project team status in IDEAM and continuity on generation of CC information; iv) monitoring of climate in marine coastal areas; v) use of </w:t>
            </w:r>
            <w:r w:rsidR="0091077B" w:rsidRPr="00AB0B93">
              <w:rPr>
                <w:noProof w:val="0"/>
                <w:color w:val="000000"/>
              </w:rPr>
              <w:t>scenarios</w:t>
            </w:r>
            <w:r w:rsidRPr="00886E15">
              <w:rPr>
                <w:noProof w:val="0"/>
                <w:color w:val="000000"/>
              </w:rPr>
              <w:t xml:space="preserve"> and vulnerability in POTs 2018; vi) </w:t>
            </w:r>
            <w:r w:rsidR="0091077B" w:rsidRPr="00AB0B93">
              <w:rPr>
                <w:noProof w:val="0"/>
                <w:color w:val="000000"/>
              </w:rPr>
              <w:t>aspects</w:t>
            </w:r>
            <w:r w:rsidRPr="00886E15">
              <w:rPr>
                <w:noProof w:val="0"/>
                <w:color w:val="000000"/>
              </w:rPr>
              <w:t xml:space="preserve"> of M&amp;E used during project implementation.</w:t>
            </w:r>
          </w:p>
        </w:tc>
      </w:tr>
    </w:tbl>
    <w:p w14:paraId="6E2FA8C1" w14:textId="77777777" w:rsidR="002E1F30" w:rsidRPr="00886E15" w:rsidRDefault="002E1F30" w:rsidP="00A9450B">
      <w:pPr>
        <w:rPr>
          <w:noProof w:val="0"/>
        </w:rPr>
        <w:sectPr w:rsidR="002E1F30" w:rsidRPr="00886E15" w:rsidSect="002E1F30">
          <w:pgSz w:w="15840" w:h="12240" w:orient="landscape" w:code="1"/>
          <w:pgMar w:top="1701" w:right="1417" w:bottom="1701" w:left="1417" w:header="708" w:footer="708" w:gutter="0"/>
          <w:cols w:space="708"/>
          <w:docGrid w:linePitch="360"/>
        </w:sectPr>
      </w:pPr>
    </w:p>
    <w:p w14:paraId="3569EE40" w14:textId="77777777" w:rsidR="002E1F30" w:rsidRPr="00886E15" w:rsidRDefault="002E1F30" w:rsidP="00A9450B">
      <w:pPr>
        <w:rPr>
          <w:noProof w:val="0"/>
        </w:rPr>
      </w:pPr>
    </w:p>
    <w:p w14:paraId="3BE5DAA7" w14:textId="77777777" w:rsidR="002E1F30" w:rsidRPr="00886E15" w:rsidRDefault="002E1F30" w:rsidP="002E1F30">
      <w:pPr>
        <w:pStyle w:val="Ttulo1"/>
        <w:jc w:val="center"/>
        <w:rPr>
          <w:noProof w:val="0"/>
        </w:rPr>
      </w:pPr>
    </w:p>
    <w:p w14:paraId="7C02047E" w14:textId="77777777" w:rsidR="002E1F30" w:rsidRPr="00886E15" w:rsidRDefault="002E1F30" w:rsidP="002E1F30">
      <w:pPr>
        <w:pStyle w:val="Ttulo1"/>
        <w:jc w:val="center"/>
        <w:rPr>
          <w:noProof w:val="0"/>
        </w:rPr>
      </w:pPr>
    </w:p>
    <w:p w14:paraId="74734F14" w14:textId="77777777" w:rsidR="002E1F30" w:rsidRPr="00886E15" w:rsidRDefault="002E1F30" w:rsidP="002E1F30">
      <w:pPr>
        <w:pStyle w:val="Ttulo1"/>
        <w:jc w:val="center"/>
        <w:rPr>
          <w:noProof w:val="0"/>
        </w:rPr>
      </w:pPr>
    </w:p>
    <w:p w14:paraId="06ADB578" w14:textId="77777777" w:rsidR="002E1F30" w:rsidRPr="00886E15" w:rsidRDefault="002E1F30" w:rsidP="002E1F30">
      <w:pPr>
        <w:pStyle w:val="Ttulo1"/>
        <w:jc w:val="center"/>
        <w:rPr>
          <w:noProof w:val="0"/>
        </w:rPr>
      </w:pPr>
    </w:p>
    <w:p w14:paraId="5117722B" w14:textId="77777777" w:rsidR="002E1F30" w:rsidRPr="00886E15" w:rsidRDefault="002E1F30" w:rsidP="002E1F30">
      <w:pPr>
        <w:pStyle w:val="Ttulo1"/>
        <w:jc w:val="center"/>
        <w:rPr>
          <w:noProof w:val="0"/>
        </w:rPr>
      </w:pPr>
    </w:p>
    <w:p w14:paraId="0B83B098" w14:textId="77777777" w:rsidR="002E1F30" w:rsidRPr="00886E15" w:rsidRDefault="002E1F30" w:rsidP="002E1F30">
      <w:pPr>
        <w:pStyle w:val="Ttulo1"/>
        <w:jc w:val="center"/>
        <w:rPr>
          <w:noProof w:val="0"/>
        </w:rPr>
      </w:pPr>
    </w:p>
    <w:p w14:paraId="561A69F2" w14:textId="77777777" w:rsidR="002E1F30" w:rsidRPr="00886E15" w:rsidRDefault="002E1F30" w:rsidP="002E1F30">
      <w:pPr>
        <w:pStyle w:val="Ttulo1"/>
        <w:jc w:val="center"/>
        <w:rPr>
          <w:noProof w:val="0"/>
        </w:rPr>
      </w:pPr>
    </w:p>
    <w:p w14:paraId="4E5F41A1" w14:textId="77777777" w:rsidR="002E1F30" w:rsidRPr="00886E15" w:rsidRDefault="002E1F30" w:rsidP="002E1F30">
      <w:pPr>
        <w:pStyle w:val="Ttulo1"/>
        <w:jc w:val="center"/>
        <w:rPr>
          <w:noProof w:val="0"/>
        </w:rPr>
      </w:pPr>
    </w:p>
    <w:p w14:paraId="376599BA" w14:textId="77777777" w:rsidR="002E1F30" w:rsidRPr="00886E15" w:rsidRDefault="002E1F30" w:rsidP="002E1F30">
      <w:pPr>
        <w:pStyle w:val="Ttulo1"/>
        <w:jc w:val="center"/>
        <w:rPr>
          <w:noProof w:val="0"/>
        </w:rPr>
      </w:pPr>
    </w:p>
    <w:p w14:paraId="4FC73F0C" w14:textId="2981A1EA" w:rsidR="00CF6D71" w:rsidRPr="00886E15" w:rsidRDefault="00CF6D71" w:rsidP="00886E15">
      <w:pPr>
        <w:pStyle w:val="Ttulo1"/>
        <w:jc w:val="center"/>
        <w:rPr>
          <w:noProof w:val="0"/>
        </w:rPr>
      </w:pPr>
      <w:bookmarkStart w:id="2512" w:name="_Toc494972694"/>
      <w:r w:rsidRPr="00886E15">
        <w:rPr>
          <w:noProof w:val="0"/>
        </w:rPr>
        <w:t>An</w:t>
      </w:r>
      <w:r w:rsidR="00D11F9D" w:rsidRPr="00886E15">
        <w:rPr>
          <w:noProof w:val="0"/>
        </w:rPr>
        <w:t>nex</w:t>
      </w:r>
      <w:r w:rsidRPr="00886E15">
        <w:rPr>
          <w:noProof w:val="0"/>
        </w:rPr>
        <w:t xml:space="preserve"> 5:</w:t>
      </w:r>
      <w:r w:rsidR="00DF337C" w:rsidRPr="00886E15">
        <w:rPr>
          <w:noProof w:val="0"/>
        </w:rPr>
        <w:tab/>
      </w:r>
      <w:r w:rsidR="00DF337C" w:rsidRPr="00886E15">
        <w:rPr>
          <w:noProof w:val="0"/>
        </w:rPr>
        <w:tab/>
      </w:r>
      <w:r w:rsidR="00D11F9D" w:rsidRPr="00886E15">
        <w:rPr>
          <w:noProof w:val="0"/>
        </w:rPr>
        <w:t xml:space="preserve">List of </w:t>
      </w:r>
      <w:r w:rsidR="0091077B" w:rsidRPr="00AB0B93">
        <w:rPr>
          <w:noProof w:val="0"/>
        </w:rPr>
        <w:t>documents</w:t>
      </w:r>
      <w:r w:rsidR="00D11F9D" w:rsidRPr="00886E15">
        <w:rPr>
          <w:noProof w:val="0"/>
        </w:rPr>
        <w:t xml:space="preserve"> reviewed</w:t>
      </w:r>
      <w:bookmarkEnd w:id="2512"/>
      <w:r w:rsidR="00D11F9D" w:rsidRPr="00886E15">
        <w:rPr>
          <w:noProof w:val="0"/>
        </w:rPr>
        <w:t xml:space="preserve"> </w:t>
      </w:r>
    </w:p>
    <w:p w14:paraId="7D6B1AC6" w14:textId="77777777" w:rsidR="002E1F30" w:rsidRPr="00886E15" w:rsidRDefault="002E1F30" w:rsidP="002E1F30">
      <w:pPr>
        <w:rPr>
          <w:noProof w:val="0"/>
        </w:rPr>
      </w:pPr>
    </w:p>
    <w:p w14:paraId="10EF1466" w14:textId="77777777" w:rsidR="002E1F30" w:rsidRPr="00886E15" w:rsidRDefault="002E1F30" w:rsidP="002E1F30">
      <w:pPr>
        <w:rPr>
          <w:noProof w:val="0"/>
        </w:rPr>
        <w:sectPr w:rsidR="002E1F30" w:rsidRPr="00886E15" w:rsidSect="002A5E4F">
          <w:pgSz w:w="12240" w:h="15840" w:code="1"/>
          <w:pgMar w:top="1417" w:right="1701" w:bottom="1417" w:left="1701" w:header="708" w:footer="708" w:gutter="0"/>
          <w:cols w:space="708"/>
          <w:docGrid w:linePitch="360"/>
        </w:sectPr>
      </w:pPr>
    </w:p>
    <w:p w14:paraId="3EEE37D7" w14:textId="77777777" w:rsidR="002E1F30" w:rsidRPr="00886E15" w:rsidRDefault="002E1F30" w:rsidP="002E1F30">
      <w:pPr>
        <w:rPr>
          <w:noProof w:val="0"/>
        </w:rPr>
      </w:pPr>
    </w:p>
    <w:tbl>
      <w:tblPr>
        <w:tblStyle w:val="Tabladecuadrcula4-nfasis611"/>
        <w:tblW w:w="9727" w:type="dxa"/>
        <w:tblLayout w:type="fixed"/>
        <w:tblLook w:val="04A0" w:firstRow="1" w:lastRow="0" w:firstColumn="1" w:lastColumn="0" w:noHBand="0" w:noVBand="1"/>
      </w:tblPr>
      <w:tblGrid>
        <w:gridCol w:w="2972"/>
        <w:gridCol w:w="3260"/>
        <w:gridCol w:w="3495"/>
      </w:tblGrid>
      <w:tr w:rsidR="00EF662C" w:rsidRPr="00AB0B93" w14:paraId="70EC1EEC" w14:textId="77777777" w:rsidTr="00EF66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3E10214" w14:textId="77777777" w:rsidR="00EF662C" w:rsidRPr="00886E15" w:rsidRDefault="00EF662C" w:rsidP="00886E15">
            <w:pPr>
              <w:jc w:val="center"/>
              <w:rPr>
                <w:noProof w:val="0"/>
              </w:rPr>
            </w:pPr>
            <w:r w:rsidRPr="00886E15">
              <w:rPr>
                <w:noProof w:val="0"/>
              </w:rPr>
              <w:t>Doc</w:t>
            </w:r>
          </w:p>
        </w:tc>
        <w:tc>
          <w:tcPr>
            <w:tcW w:w="3260" w:type="dxa"/>
            <w:vAlign w:val="center"/>
            <w:hideMark/>
          </w:tcPr>
          <w:p w14:paraId="7A19A456" w14:textId="77777777" w:rsidR="00EF662C" w:rsidRPr="00886E15" w:rsidRDefault="00EF662C" w:rsidP="00886E15">
            <w:pPr>
              <w:jc w:val="center"/>
              <w:cnfStyle w:val="100000000000" w:firstRow="1" w:lastRow="0" w:firstColumn="0" w:lastColumn="0" w:oddVBand="0" w:evenVBand="0" w:oddHBand="0" w:evenHBand="0" w:firstRowFirstColumn="0" w:firstRowLastColumn="0" w:lastRowFirstColumn="0" w:lastRowLastColumn="0"/>
              <w:rPr>
                <w:noProof w:val="0"/>
              </w:rPr>
            </w:pPr>
            <w:r w:rsidRPr="00886E15">
              <w:rPr>
                <w:noProof w:val="0"/>
              </w:rPr>
              <w:t>Doc</w:t>
            </w:r>
          </w:p>
        </w:tc>
        <w:tc>
          <w:tcPr>
            <w:tcW w:w="3495" w:type="dxa"/>
            <w:vAlign w:val="center"/>
            <w:hideMark/>
          </w:tcPr>
          <w:p w14:paraId="44C266BC" w14:textId="77777777" w:rsidR="00EF662C" w:rsidRPr="00886E15" w:rsidRDefault="00EF662C" w:rsidP="00886E15">
            <w:pPr>
              <w:jc w:val="center"/>
              <w:cnfStyle w:val="100000000000" w:firstRow="1" w:lastRow="0" w:firstColumn="0" w:lastColumn="0" w:oddVBand="0" w:evenVBand="0" w:oddHBand="0" w:evenHBand="0" w:firstRowFirstColumn="0" w:firstRowLastColumn="0" w:lastRowFirstColumn="0" w:lastRowLastColumn="0"/>
              <w:rPr>
                <w:noProof w:val="0"/>
              </w:rPr>
            </w:pPr>
            <w:r w:rsidRPr="00886E15">
              <w:rPr>
                <w:noProof w:val="0"/>
              </w:rPr>
              <w:t>Doc</w:t>
            </w:r>
          </w:p>
        </w:tc>
      </w:tr>
      <w:tr w:rsidR="00EF662C" w:rsidRPr="00AB0B93" w14:paraId="4210CD30"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D6B41C4" w14:textId="77777777" w:rsidR="00EF662C" w:rsidRPr="00886E15" w:rsidRDefault="00EF662C" w:rsidP="00C340A1">
            <w:pPr>
              <w:rPr>
                <w:noProof w:val="0"/>
              </w:rPr>
            </w:pPr>
            <w:r w:rsidRPr="00886E15">
              <w:rPr>
                <w:noProof w:val="0"/>
              </w:rPr>
              <w:t>ZNI Mar 12.xlsx</w:t>
            </w:r>
          </w:p>
        </w:tc>
        <w:tc>
          <w:tcPr>
            <w:tcW w:w="3260" w:type="dxa"/>
            <w:vAlign w:val="center"/>
            <w:hideMark/>
          </w:tcPr>
          <w:p w14:paraId="06C6C3C3"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ORGANIGRAMA TCNCC.pptx</w:t>
            </w:r>
          </w:p>
        </w:tc>
        <w:tc>
          <w:tcPr>
            <w:tcW w:w="3495" w:type="dxa"/>
            <w:vAlign w:val="center"/>
            <w:hideMark/>
          </w:tcPr>
          <w:p w14:paraId="1250D53A"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Discussion Paper- Innovations in Monitoring &amp; Evaluating Results.pdf</w:t>
            </w:r>
          </w:p>
        </w:tc>
      </w:tr>
      <w:tr w:rsidR="00EF662C" w:rsidRPr="00AB0B93" w14:paraId="0B16B9A3"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199C9058" w14:textId="77777777" w:rsidR="00EF662C" w:rsidRPr="00886E15" w:rsidRDefault="00EF662C" w:rsidP="00C340A1">
            <w:pPr>
              <w:rPr>
                <w:noProof w:val="0"/>
              </w:rPr>
            </w:pPr>
            <w:r w:rsidRPr="00886E15">
              <w:rPr>
                <w:noProof w:val="0"/>
              </w:rPr>
              <w:t>ZNI Mar 12.xlsx</w:t>
            </w:r>
          </w:p>
        </w:tc>
        <w:tc>
          <w:tcPr>
            <w:tcW w:w="3260" w:type="dxa"/>
            <w:vAlign w:val="center"/>
            <w:hideMark/>
          </w:tcPr>
          <w:p w14:paraId="265A34A5"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Optimizacion de la operacion de los embalses  Mar 12.xlsx</w:t>
            </w:r>
          </w:p>
        </w:tc>
        <w:tc>
          <w:tcPr>
            <w:tcW w:w="3495" w:type="dxa"/>
            <w:vAlign w:val="center"/>
            <w:hideMark/>
          </w:tcPr>
          <w:p w14:paraId="6DA26C04"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diferencias inventarios guideines_1996-2006.pdf</w:t>
            </w:r>
          </w:p>
        </w:tc>
      </w:tr>
      <w:tr w:rsidR="00EF662C" w:rsidRPr="00987EA9" w14:paraId="7B41180D"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1DC5026" w14:textId="77777777" w:rsidR="00EF662C" w:rsidRPr="00886E15" w:rsidRDefault="00EF662C" w:rsidP="00C340A1">
            <w:pPr>
              <w:rPr>
                <w:noProof w:val="0"/>
              </w:rPr>
            </w:pPr>
            <w:r w:rsidRPr="00886E15">
              <w:rPr>
                <w:noProof w:val="0"/>
              </w:rPr>
              <w:t>Working-Paper-205-Watkiss.pdf</w:t>
            </w:r>
          </w:p>
        </w:tc>
        <w:tc>
          <w:tcPr>
            <w:tcW w:w="3260" w:type="dxa"/>
            <w:vAlign w:val="center"/>
            <w:hideMark/>
          </w:tcPr>
          <w:p w14:paraId="7BFB828A"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Optimizacion de la operacion de los embalses  Mar 12.xlsx</w:t>
            </w:r>
          </w:p>
        </w:tc>
        <w:tc>
          <w:tcPr>
            <w:tcW w:w="3495" w:type="dxa"/>
            <w:vAlign w:val="center"/>
            <w:hideMark/>
          </w:tcPr>
          <w:p w14:paraId="7ACBE5F0"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DECRETO298-DEL-24-DE-FEBRERO-DE-2016-sisclima.pdf</w:t>
            </w:r>
          </w:p>
        </w:tc>
      </w:tr>
      <w:tr w:rsidR="00EF662C" w:rsidRPr="00987EA9" w14:paraId="62E1D7FD"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B44B245" w14:textId="77777777" w:rsidR="00EF662C" w:rsidRPr="00886E15" w:rsidRDefault="00EF662C" w:rsidP="00C340A1">
            <w:pPr>
              <w:rPr>
                <w:noProof w:val="0"/>
              </w:rPr>
            </w:pPr>
            <w:r w:rsidRPr="00886E15">
              <w:rPr>
                <w:noProof w:val="0"/>
              </w:rPr>
              <w:t>VISION-AVA-FINAL.pdf</w:t>
            </w:r>
          </w:p>
        </w:tc>
        <w:tc>
          <w:tcPr>
            <w:tcW w:w="3260" w:type="dxa"/>
            <w:vAlign w:val="center"/>
            <w:hideMark/>
          </w:tcPr>
          <w:p w14:paraId="6577CB2B"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OPTIM Informe 3 - Costo Beneficio Medidas adaptación - Dic 20 2014 FINAL.pdf</w:t>
            </w:r>
          </w:p>
        </w:tc>
        <w:tc>
          <w:tcPr>
            <w:tcW w:w="3495" w:type="dxa"/>
            <w:vAlign w:val="center"/>
            <w:hideMark/>
          </w:tcPr>
          <w:p w14:paraId="3FBA231D"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CUADRO CONSOLIDADO PROPOSICIONES INCLUIDAS EN EL PND.pdf</w:t>
            </w:r>
          </w:p>
        </w:tc>
      </w:tr>
      <w:tr w:rsidR="00EF662C" w:rsidRPr="00AB0B93" w14:paraId="19E64878"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D27F78E" w14:textId="77777777" w:rsidR="00EF662C" w:rsidRPr="00886E15" w:rsidRDefault="00EF662C" w:rsidP="00C340A1">
            <w:pPr>
              <w:rPr>
                <w:noProof w:val="0"/>
                <w:lang w:val="es-CL"/>
              </w:rPr>
            </w:pPr>
            <w:r w:rsidRPr="00886E15">
              <w:rPr>
                <w:noProof w:val="0"/>
                <w:lang w:val="es-CL"/>
              </w:rPr>
              <w:t>Valores Nacionales Sintesis por Depto.xlsx</w:t>
            </w:r>
          </w:p>
        </w:tc>
        <w:tc>
          <w:tcPr>
            <w:tcW w:w="3260" w:type="dxa"/>
            <w:vAlign w:val="center"/>
            <w:hideMark/>
          </w:tcPr>
          <w:p w14:paraId="5150B29D"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oecd_-national_climate_change_adaptatio.pdf</w:t>
            </w:r>
          </w:p>
        </w:tc>
        <w:tc>
          <w:tcPr>
            <w:tcW w:w="3495" w:type="dxa"/>
            <w:vAlign w:val="center"/>
            <w:hideMark/>
          </w:tcPr>
          <w:p w14:paraId="1FE11B70"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CPD_Colombia_20152019_SP.docx</w:t>
            </w:r>
          </w:p>
        </w:tc>
      </w:tr>
      <w:tr w:rsidR="00EF662C" w:rsidRPr="00AB0B93" w14:paraId="693748B3"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276E096" w14:textId="77777777" w:rsidR="00EF662C" w:rsidRPr="00886E15" w:rsidRDefault="00EF662C" w:rsidP="00C340A1">
            <w:pPr>
              <w:rPr>
                <w:noProof w:val="0"/>
              </w:rPr>
            </w:pPr>
            <w:r w:rsidRPr="00886E15">
              <w:rPr>
                <w:noProof w:val="0"/>
              </w:rPr>
              <w:t>Using Scenarios to Explore Climate Change_A Handbook for Practitioners_2013.pdf</w:t>
            </w:r>
          </w:p>
        </w:tc>
        <w:tc>
          <w:tcPr>
            <w:tcW w:w="3260" w:type="dxa"/>
            <w:vAlign w:val="center"/>
            <w:hideMark/>
          </w:tcPr>
          <w:p w14:paraId="1592AECA"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national-adaptation-planning-lessons-from-oecd-countries_2015.pdf</w:t>
            </w:r>
          </w:p>
        </w:tc>
        <w:tc>
          <w:tcPr>
            <w:tcW w:w="3495" w:type="dxa"/>
            <w:vAlign w:val="center"/>
            <w:hideMark/>
          </w:tcPr>
          <w:p w14:paraId="37483C1F"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costos marginales Plan 2014 - 2028 (1).xlsx</w:t>
            </w:r>
          </w:p>
        </w:tc>
      </w:tr>
      <w:tr w:rsidR="00EF662C" w:rsidRPr="00AB0B93" w14:paraId="51D5291E"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8ECFA42" w14:textId="77777777" w:rsidR="00EF662C" w:rsidRPr="00886E15" w:rsidRDefault="00EF662C" w:rsidP="00C340A1">
            <w:pPr>
              <w:rPr>
                <w:noProof w:val="0"/>
              </w:rPr>
            </w:pPr>
            <w:r w:rsidRPr="00886E15">
              <w:rPr>
                <w:noProof w:val="0"/>
              </w:rPr>
              <w:t>unfccc-climate-transparency-lessons-learned_2017_paris.pdf</w:t>
            </w:r>
          </w:p>
        </w:tc>
        <w:tc>
          <w:tcPr>
            <w:tcW w:w="3260" w:type="dxa"/>
            <w:vAlign w:val="center"/>
            <w:hideMark/>
          </w:tcPr>
          <w:p w14:paraId="064979CA"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National Adaptation Planning_lessons_OECD_2013_WP54.pdf</w:t>
            </w:r>
          </w:p>
        </w:tc>
        <w:tc>
          <w:tcPr>
            <w:tcW w:w="3495" w:type="dxa"/>
            <w:vAlign w:val="center"/>
            <w:hideMark/>
          </w:tcPr>
          <w:p w14:paraId="4BD1FC9E"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cop-21-paris-summary-02-2016-final.pdf</w:t>
            </w:r>
          </w:p>
        </w:tc>
      </w:tr>
      <w:tr w:rsidR="00EF662C" w:rsidRPr="00987EA9" w14:paraId="779F161D"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9973711" w14:textId="77777777" w:rsidR="00EF662C" w:rsidRPr="00886E15" w:rsidRDefault="00EF662C" w:rsidP="00C340A1">
            <w:pPr>
              <w:rPr>
                <w:noProof w:val="0"/>
                <w:lang w:val="es-CL"/>
              </w:rPr>
            </w:pPr>
            <w:r w:rsidRPr="00886E15">
              <w:rPr>
                <w:noProof w:val="0"/>
                <w:lang w:val="es-CL"/>
              </w:rPr>
              <w:t>undp-co-escenarioscambioclima_departamental-2015_colombia.pdf</w:t>
            </w:r>
          </w:p>
        </w:tc>
        <w:tc>
          <w:tcPr>
            <w:tcW w:w="3260" w:type="dxa"/>
            <w:vAlign w:val="center"/>
            <w:hideMark/>
          </w:tcPr>
          <w:p w14:paraId="392878D8"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National Adaptation Planning_lessons_OECD_2013.pdf</w:t>
            </w:r>
          </w:p>
        </w:tc>
        <w:tc>
          <w:tcPr>
            <w:tcW w:w="3495" w:type="dxa"/>
            <w:vAlign w:val="center"/>
            <w:hideMark/>
          </w:tcPr>
          <w:p w14:paraId="60B0BF13"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Control de Erosion Mar 12.xlsx</w:t>
            </w:r>
          </w:p>
        </w:tc>
      </w:tr>
      <w:tr w:rsidR="00EF662C" w:rsidRPr="00987EA9" w14:paraId="411F1F8D"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D204B0D" w14:textId="77777777" w:rsidR="00EF662C" w:rsidRPr="00886E15" w:rsidRDefault="00EF662C" w:rsidP="00C340A1">
            <w:pPr>
              <w:rPr>
                <w:noProof w:val="0"/>
              </w:rPr>
            </w:pPr>
            <w:r w:rsidRPr="00886E15">
              <w:rPr>
                <w:noProof w:val="0"/>
              </w:rPr>
              <w:t>UNDAF Colombia 2015 2019.pdf</w:t>
            </w:r>
          </w:p>
        </w:tc>
        <w:tc>
          <w:tcPr>
            <w:tcW w:w="3260" w:type="dxa"/>
            <w:vAlign w:val="center"/>
            <w:hideMark/>
          </w:tcPr>
          <w:p w14:paraId="4AEBF695"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Monitoring and Evaluation for Adaptation_Lessons from Development Cooperation Agencies_OECD_2012.pdf</w:t>
            </w:r>
          </w:p>
        </w:tc>
        <w:tc>
          <w:tcPr>
            <w:tcW w:w="3495" w:type="dxa"/>
            <w:vAlign w:val="center"/>
            <w:hideMark/>
          </w:tcPr>
          <w:p w14:paraId="595F8932"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Control de Erosion Mar 12.xlsx</w:t>
            </w:r>
          </w:p>
        </w:tc>
      </w:tr>
      <w:tr w:rsidR="00EF662C" w:rsidRPr="00AB0B93" w14:paraId="6962FE0F"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20A3CA3" w14:textId="77777777" w:rsidR="00EF662C" w:rsidRPr="00886E15" w:rsidRDefault="00EF662C" w:rsidP="00C340A1">
            <w:pPr>
              <w:rPr>
                <w:noProof w:val="0"/>
              </w:rPr>
            </w:pPr>
            <w:r w:rsidRPr="00886E15">
              <w:rPr>
                <w:noProof w:val="0"/>
              </w:rPr>
              <w:t>transparencia_acuerdo_parís.pdf</w:t>
            </w:r>
          </w:p>
        </w:tc>
        <w:tc>
          <w:tcPr>
            <w:tcW w:w="3260" w:type="dxa"/>
            <w:vAlign w:val="center"/>
            <w:hideMark/>
          </w:tcPr>
          <w:p w14:paraId="3DC51FF1"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Modelo Uso eficeinte del agua Mar 12 .xlsx</w:t>
            </w:r>
          </w:p>
        </w:tc>
        <w:tc>
          <w:tcPr>
            <w:tcW w:w="3495" w:type="dxa"/>
            <w:vAlign w:val="center"/>
            <w:hideMark/>
          </w:tcPr>
          <w:p w14:paraId="4E673B83"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Conpes3700.pdf</w:t>
            </w:r>
          </w:p>
        </w:tc>
      </w:tr>
      <w:tr w:rsidR="00EF662C" w:rsidRPr="00AB0B93" w14:paraId="13C45F2F"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15B96DC1" w14:textId="77777777" w:rsidR="00EF662C" w:rsidRPr="00886E15" w:rsidRDefault="00EF662C" w:rsidP="00C340A1">
            <w:pPr>
              <w:rPr>
                <w:noProof w:val="0"/>
              </w:rPr>
            </w:pPr>
            <w:r w:rsidRPr="00886E15">
              <w:rPr>
                <w:noProof w:val="0"/>
              </w:rPr>
              <w:t>TNC-Chile_2016.pdf</w:t>
            </w:r>
          </w:p>
        </w:tc>
        <w:tc>
          <w:tcPr>
            <w:tcW w:w="3260" w:type="dxa"/>
            <w:vAlign w:val="center"/>
            <w:hideMark/>
          </w:tcPr>
          <w:p w14:paraId="05B43299"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Modelo Uso eficeinte del agua Mar 12 .xlsx</w:t>
            </w:r>
          </w:p>
        </w:tc>
        <w:tc>
          <w:tcPr>
            <w:tcW w:w="3495" w:type="dxa"/>
            <w:vAlign w:val="center"/>
            <w:hideMark/>
          </w:tcPr>
          <w:p w14:paraId="6D05D4DF"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conciliacion definitiva 2.pdf</w:t>
            </w:r>
          </w:p>
        </w:tc>
      </w:tr>
      <w:tr w:rsidR="00EF662C" w:rsidRPr="00AB0B93" w14:paraId="6FAA82D6"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F843E67" w14:textId="77777777" w:rsidR="00EF662C" w:rsidRPr="00886E15" w:rsidRDefault="00EF662C" w:rsidP="00C340A1">
            <w:pPr>
              <w:rPr>
                <w:noProof w:val="0"/>
              </w:rPr>
            </w:pPr>
            <w:r w:rsidRPr="00886E15">
              <w:rPr>
                <w:noProof w:val="0"/>
              </w:rPr>
              <w:t>the_AI_model.pdf</w:t>
            </w:r>
          </w:p>
        </w:tc>
        <w:tc>
          <w:tcPr>
            <w:tcW w:w="3260" w:type="dxa"/>
            <w:vAlign w:val="center"/>
            <w:hideMark/>
          </w:tcPr>
          <w:p w14:paraId="3F5AD554"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Modelo Restauracion Pasiva cuencas Diciembre 17.xlsx</w:t>
            </w:r>
          </w:p>
        </w:tc>
        <w:tc>
          <w:tcPr>
            <w:tcW w:w="3495" w:type="dxa"/>
            <w:vAlign w:val="center"/>
            <w:hideMark/>
          </w:tcPr>
          <w:p w14:paraId="1AB6BE2D"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COMITE DIRECTIVO.pptx</w:t>
            </w:r>
          </w:p>
        </w:tc>
      </w:tr>
      <w:tr w:rsidR="00EF662C" w:rsidRPr="00AB0B93" w14:paraId="493AFBF7"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B6A384F" w14:textId="77777777" w:rsidR="00EF662C" w:rsidRPr="00886E15" w:rsidRDefault="00EF662C" w:rsidP="00C340A1">
            <w:pPr>
              <w:rPr>
                <w:noProof w:val="0"/>
              </w:rPr>
            </w:pPr>
            <w:r w:rsidRPr="00886E15">
              <w:rPr>
                <w:noProof w:val="0"/>
              </w:rPr>
              <w:t>The coordination of climate finance in Colombia_2014.pdf</w:t>
            </w:r>
          </w:p>
        </w:tc>
        <w:tc>
          <w:tcPr>
            <w:tcW w:w="3260" w:type="dxa"/>
            <w:vAlign w:val="center"/>
            <w:hideMark/>
          </w:tcPr>
          <w:p w14:paraId="34FF368C"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Modelo Restauracion Activa cuencas Diciembre 18.xlsx</w:t>
            </w:r>
          </w:p>
        </w:tc>
        <w:tc>
          <w:tcPr>
            <w:tcW w:w="3495" w:type="dxa"/>
            <w:vAlign w:val="center"/>
            <w:hideMark/>
          </w:tcPr>
          <w:p w14:paraId="3DDC5879"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Colombias-National-Climate-Change-Process_CCAP-June-2012.pdf</w:t>
            </w:r>
          </w:p>
        </w:tc>
      </w:tr>
      <w:tr w:rsidR="00EF662C" w:rsidRPr="00AB0B93" w14:paraId="738DDF34"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6E0FCAF" w14:textId="77777777" w:rsidR="00EF662C" w:rsidRPr="00886E15" w:rsidRDefault="00EF662C" w:rsidP="00C340A1">
            <w:pPr>
              <w:rPr>
                <w:noProof w:val="0"/>
                <w:lang w:val="es-CL"/>
              </w:rPr>
            </w:pPr>
            <w:r w:rsidRPr="00886E15">
              <w:rPr>
                <w:noProof w:val="0"/>
                <w:lang w:val="es-CL"/>
              </w:rPr>
              <w:t>TERMINOS_DE_REFERENCIA_Y_CG_DEL_PNUD_PARA_IC_eval_3cncc_colombia-annotation.txt</w:t>
            </w:r>
          </w:p>
        </w:tc>
        <w:tc>
          <w:tcPr>
            <w:tcW w:w="3260" w:type="dxa"/>
            <w:vAlign w:val="center"/>
            <w:hideMark/>
          </w:tcPr>
          <w:p w14:paraId="304AAA21"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Modelo Expansion Hidro Mar 12 (Matriz XM).xlsx</w:t>
            </w:r>
          </w:p>
        </w:tc>
        <w:tc>
          <w:tcPr>
            <w:tcW w:w="3495" w:type="dxa"/>
            <w:vAlign w:val="center"/>
            <w:hideMark/>
          </w:tcPr>
          <w:p w14:paraId="3B6D84D6"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Colombia_Review_OECD_2014.pdf</w:t>
            </w:r>
          </w:p>
        </w:tc>
      </w:tr>
      <w:tr w:rsidR="00EF662C" w:rsidRPr="00987EA9" w14:paraId="0E5EFF64"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4B8C973" w14:textId="77777777" w:rsidR="00EF662C" w:rsidRPr="00886E15" w:rsidRDefault="00EF662C" w:rsidP="00C340A1">
            <w:pPr>
              <w:rPr>
                <w:noProof w:val="0"/>
              </w:rPr>
            </w:pPr>
            <w:r w:rsidRPr="00886E15">
              <w:rPr>
                <w:noProof w:val="0"/>
              </w:rPr>
              <w:t>TCNCC_InformeAnual2016.pdf</w:t>
            </w:r>
          </w:p>
        </w:tc>
        <w:tc>
          <w:tcPr>
            <w:tcW w:w="3260" w:type="dxa"/>
            <w:vAlign w:val="center"/>
            <w:hideMark/>
          </w:tcPr>
          <w:p w14:paraId="6015087B"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Modelo Expansion Gas Mar 12 (Matriz XM).xlsx</w:t>
            </w:r>
          </w:p>
        </w:tc>
        <w:tc>
          <w:tcPr>
            <w:tcW w:w="3495" w:type="dxa"/>
            <w:vAlign w:val="center"/>
            <w:hideMark/>
          </w:tcPr>
          <w:p w14:paraId="21F3505F"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Colombia_Estrategia_de_Política_de_Gestión_Financiera_Pública_ante_el_Riesgo_de_Desastres_por_Fenómenos_de_la Naturaleza.pdf</w:t>
            </w:r>
          </w:p>
        </w:tc>
      </w:tr>
      <w:tr w:rsidR="00EF662C" w:rsidRPr="00AB0B93" w14:paraId="15FE3C2C"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D785F9D" w14:textId="77777777" w:rsidR="00EF662C" w:rsidRPr="00886E15" w:rsidRDefault="00EF662C" w:rsidP="00C340A1">
            <w:pPr>
              <w:rPr>
                <w:noProof w:val="0"/>
              </w:rPr>
            </w:pPr>
            <w:r w:rsidRPr="00886E15">
              <w:rPr>
                <w:noProof w:val="0"/>
              </w:rPr>
              <w:t>TCNCC_InformeAnual2015.pdf</w:t>
            </w:r>
          </w:p>
        </w:tc>
        <w:tc>
          <w:tcPr>
            <w:tcW w:w="3260" w:type="dxa"/>
            <w:vAlign w:val="center"/>
            <w:hideMark/>
          </w:tcPr>
          <w:p w14:paraId="3DF90465"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Modelo Expansion Carbon Mar 12 (Matriz XM).xlsx</w:t>
            </w:r>
          </w:p>
        </w:tc>
        <w:tc>
          <w:tcPr>
            <w:tcW w:w="3495" w:type="dxa"/>
            <w:vAlign w:val="center"/>
            <w:hideMark/>
          </w:tcPr>
          <w:p w14:paraId="152A61FF"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colombia_ctf_revised_investment_plan_final_20170213.pdf</w:t>
            </w:r>
          </w:p>
        </w:tc>
      </w:tr>
      <w:tr w:rsidR="00EF662C" w:rsidRPr="00987EA9" w14:paraId="473B4F10"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55710DE" w14:textId="77777777" w:rsidR="00EF662C" w:rsidRPr="00886E15" w:rsidRDefault="00EF662C" w:rsidP="00C340A1">
            <w:pPr>
              <w:rPr>
                <w:noProof w:val="0"/>
                <w:lang w:val="es-CL"/>
              </w:rPr>
            </w:pPr>
            <w:r w:rsidRPr="00886E15">
              <w:rPr>
                <w:noProof w:val="0"/>
                <w:lang w:val="es-CL"/>
              </w:rPr>
              <w:t>TCNCC_Informe trimestral Ene-Mar2017.pdf</w:t>
            </w:r>
          </w:p>
        </w:tc>
        <w:tc>
          <w:tcPr>
            <w:tcW w:w="3260" w:type="dxa"/>
            <w:vAlign w:val="center"/>
            <w:hideMark/>
          </w:tcPr>
          <w:p w14:paraId="082EE6EC"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Modelo Expancion Hidro Mar 12 (Matriz XM) .xlsx</w:t>
            </w:r>
          </w:p>
        </w:tc>
        <w:tc>
          <w:tcPr>
            <w:tcW w:w="3495" w:type="dxa"/>
            <w:vAlign w:val="center"/>
            <w:hideMark/>
          </w:tcPr>
          <w:p w14:paraId="0A5DB026"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colombia___mariana_rojas_laserna_session_3.pdf</w:t>
            </w:r>
          </w:p>
        </w:tc>
      </w:tr>
      <w:tr w:rsidR="00EF662C" w:rsidRPr="00AB0B93" w14:paraId="0DEF12DB"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4954E790" w14:textId="77777777" w:rsidR="00EF662C" w:rsidRPr="00886E15" w:rsidRDefault="00EF662C" w:rsidP="00C340A1">
            <w:pPr>
              <w:rPr>
                <w:noProof w:val="0"/>
                <w:lang w:val="es-CL"/>
              </w:rPr>
            </w:pPr>
            <w:r w:rsidRPr="00886E15">
              <w:rPr>
                <w:noProof w:val="0"/>
                <w:lang w:val="es-CL"/>
              </w:rPr>
              <w:t>Taller Costos de la Implementación de Estrategias de Adaptación y Mitigación al Cambio Climático_guatemala_2017.pdf</w:t>
            </w:r>
          </w:p>
        </w:tc>
        <w:tc>
          <w:tcPr>
            <w:tcW w:w="3260" w:type="dxa"/>
            <w:vAlign w:val="center"/>
            <w:hideMark/>
          </w:tcPr>
          <w:p w14:paraId="5944557B"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Modelo Expancion Gas Mar 12 (Matriz XM).xlsx</w:t>
            </w:r>
          </w:p>
        </w:tc>
        <w:tc>
          <w:tcPr>
            <w:tcW w:w="3495" w:type="dxa"/>
            <w:vAlign w:val="center"/>
            <w:hideMark/>
          </w:tcPr>
          <w:p w14:paraId="2D90252E"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Colombia 2050.pdf</w:t>
            </w:r>
          </w:p>
        </w:tc>
      </w:tr>
      <w:tr w:rsidR="00EF662C" w:rsidRPr="00AB0B93" w14:paraId="4239A57C"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7B3176E" w14:textId="77777777" w:rsidR="00EF662C" w:rsidRPr="00886E15" w:rsidRDefault="00EF662C" w:rsidP="00C340A1">
            <w:pPr>
              <w:rPr>
                <w:noProof w:val="0"/>
                <w:lang w:val="es-CL"/>
              </w:rPr>
            </w:pPr>
            <w:r w:rsidRPr="00886E15">
              <w:rPr>
                <w:noProof w:val="0"/>
                <w:lang w:val="es-CL"/>
              </w:rPr>
              <w:lastRenderedPageBreak/>
              <w:t>Tablas-Deptos-Resultados-Indicadores.xlsx</w:t>
            </w:r>
          </w:p>
        </w:tc>
        <w:tc>
          <w:tcPr>
            <w:tcW w:w="3260" w:type="dxa"/>
            <w:vAlign w:val="center"/>
            <w:hideMark/>
          </w:tcPr>
          <w:p w14:paraId="1C968F76"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Modelo Expancion Carbon Mar 12 (Matriz XM).xlsx</w:t>
            </w:r>
          </w:p>
        </w:tc>
        <w:tc>
          <w:tcPr>
            <w:tcW w:w="3495" w:type="dxa"/>
            <w:vAlign w:val="center"/>
            <w:hideMark/>
          </w:tcPr>
          <w:p w14:paraId="570A53B2"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Climate change adaptation  in dynamic economies The cases of Colombia_2015.pdf</w:t>
            </w:r>
          </w:p>
        </w:tc>
      </w:tr>
      <w:tr w:rsidR="00EF662C" w:rsidRPr="00AB0B93" w14:paraId="299FD789"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88E6D60" w14:textId="77777777" w:rsidR="00EF662C" w:rsidRPr="00886E15" w:rsidRDefault="00EF662C" w:rsidP="00C340A1">
            <w:pPr>
              <w:rPr>
                <w:noProof w:val="0"/>
              </w:rPr>
            </w:pPr>
            <w:r w:rsidRPr="00886E15">
              <w:rPr>
                <w:noProof w:val="0"/>
              </w:rPr>
              <w:t>Tabla_cofinanciamiento_TNC.xlsx</w:t>
            </w:r>
          </w:p>
        </w:tc>
        <w:tc>
          <w:tcPr>
            <w:tcW w:w="3260" w:type="dxa"/>
            <w:vAlign w:val="center"/>
            <w:hideMark/>
          </w:tcPr>
          <w:p w14:paraId="4B06C1DC"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Modelo Conservacion Ecosistemas Mar 12 .xlsx</w:t>
            </w:r>
          </w:p>
        </w:tc>
        <w:tc>
          <w:tcPr>
            <w:tcW w:w="3495" w:type="dxa"/>
            <w:vAlign w:val="center"/>
            <w:hideMark/>
          </w:tcPr>
          <w:p w14:paraId="5D47E16C"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circunstancias4.pdf</w:t>
            </w:r>
          </w:p>
        </w:tc>
      </w:tr>
      <w:tr w:rsidR="00EF662C" w:rsidRPr="00AB0B93" w14:paraId="00C06E02"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41C5A70" w14:textId="77777777" w:rsidR="00EF662C" w:rsidRPr="00886E15" w:rsidRDefault="00EF662C" w:rsidP="00C340A1">
            <w:pPr>
              <w:rPr>
                <w:noProof w:val="0"/>
                <w:lang w:val="es-CL"/>
              </w:rPr>
            </w:pPr>
            <w:r w:rsidRPr="00886E15">
              <w:rPr>
                <w:noProof w:val="0"/>
                <w:lang w:val="es-CL"/>
              </w:rPr>
              <w:t>TABLA FINAL NOMBRES INDICADORES CO Y MCT.xlsx</w:t>
            </w:r>
          </w:p>
        </w:tc>
        <w:tc>
          <w:tcPr>
            <w:tcW w:w="3260" w:type="dxa"/>
            <w:vAlign w:val="center"/>
            <w:hideMark/>
          </w:tcPr>
          <w:p w14:paraId="7EC67950"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Modelo Conservacion Ecosistemas Mar 12 .xlsx</w:t>
            </w:r>
          </w:p>
        </w:tc>
        <w:tc>
          <w:tcPr>
            <w:tcW w:w="3495" w:type="dxa"/>
            <w:vAlign w:val="center"/>
            <w:hideMark/>
          </w:tcPr>
          <w:p w14:paraId="1F28F15E"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Cienciometria.pdf</w:t>
            </w:r>
          </w:p>
        </w:tc>
      </w:tr>
      <w:tr w:rsidR="00EF662C" w:rsidRPr="00AB0B93" w14:paraId="59F96E67"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148E172" w14:textId="77777777" w:rsidR="00EF662C" w:rsidRPr="00886E15" w:rsidRDefault="00EF662C" w:rsidP="00C340A1">
            <w:pPr>
              <w:rPr>
                <w:noProof w:val="0"/>
                <w:lang w:val="es-CL"/>
              </w:rPr>
            </w:pPr>
            <w:r w:rsidRPr="00886E15">
              <w:rPr>
                <w:noProof w:val="0"/>
                <w:lang w:val="es-CL"/>
              </w:rPr>
              <w:t>Sustitución Equipos Sector Terciario Mar 12 .xlsx</w:t>
            </w:r>
          </w:p>
        </w:tc>
        <w:tc>
          <w:tcPr>
            <w:tcW w:w="3260" w:type="dxa"/>
            <w:vAlign w:val="center"/>
            <w:hideMark/>
          </w:tcPr>
          <w:p w14:paraId="13FDBE64"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Mitigacion_sectorial (1).docx</w:t>
            </w:r>
          </w:p>
        </w:tc>
        <w:tc>
          <w:tcPr>
            <w:tcW w:w="3495" w:type="dxa"/>
            <w:vAlign w:val="center"/>
            <w:hideMark/>
          </w:tcPr>
          <w:p w14:paraId="087DB79B"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CDR 86514 2015.pdf</w:t>
            </w:r>
          </w:p>
        </w:tc>
      </w:tr>
      <w:tr w:rsidR="00EF662C" w:rsidRPr="00AB0B93" w14:paraId="34DAD279"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10D4EFE" w14:textId="77777777" w:rsidR="00EF662C" w:rsidRPr="00886E15" w:rsidRDefault="00EF662C" w:rsidP="00C340A1">
            <w:pPr>
              <w:rPr>
                <w:noProof w:val="0"/>
                <w:lang w:val="es-CL"/>
              </w:rPr>
            </w:pPr>
            <w:r w:rsidRPr="00886E15">
              <w:rPr>
                <w:noProof w:val="0"/>
                <w:lang w:val="es-CL"/>
              </w:rPr>
              <w:t>Sustitución Equipos Sector Terciario Mar 12 .xlsx</w:t>
            </w:r>
          </w:p>
        </w:tc>
        <w:tc>
          <w:tcPr>
            <w:tcW w:w="3260" w:type="dxa"/>
            <w:vAlign w:val="center"/>
            <w:hideMark/>
          </w:tcPr>
          <w:p w14:paraId="069C3D7E"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Metodologia.pdf</w:t>
            </w:r>
          </w:p>
        </w:tc>
        <w:tc>
          <w:tcPr>
            <w:tcW w:w="3495" w:type="dxa"/>
            <w:vAlign w:val="center"/>
            <w:hideMark/>
          </w:tcPr>
          <w:p w14:paraId="32EFCEBC"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CDR 2016 TCN.PDF</w:t>
            </w:r>
          </w:p>
        </w:tc>
      </w:tr>
      <w:tr w:rsidR="00EF662C" w:rsidRPr="00987EA9" w14:paraId="5C6795AC"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49C92D12" w14:textId="77777777" w:rsidR="00EF662C" w:rsidRPr="00886E15" w:rsidRDefault="00EF662C" w:rsidP="00C340A1">
            <w:pPr>
              <w:rPr>
                <w:noProof w:val="0"/>
                <w:lang w:val="es-CL"/>
              </w:rPr>
            </w:pPr>
            <w:r w:rsidRPr="00886E15">
              <w:rPr>
                <w:noProof w:val="0"/>
                <w:lang w:val="es-CL"/>
              </w:rPr>
              <w:t>Sustitución equipos Sector Industrial Mar 12.xlsx</w:t>
            </w:r>
          </w:p>
        </w:tc>
        <w:tc>
          <w:tcPr>
            <w:tcW w:w="3260" w:type="dxa"/>
            <w:vAlign w:val="center"/>
            <w:hideMark/>
          </w:tcPr>
          <w:p w14:paraId="45D2DF75"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Memorando Radicado German Leonardo Camacho.docx</w:t>
            </w:r>
          </w:p>
        </w:tc>
        <w:tc>
          <w:tcPr>
            <w:tcW w:w="3495" w:type="dxa"/>
            <w:vAlign w:val="center"/>
            <w:hideMark/>
          </w:tcPr>
          <w:p w14:paraId="45D37620"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CC risk Transversalizacíon del cambio climatico en Colombia_ES_2010.pdf</w:t>
            </w:r>
          </w:p>
        </w:tc>
      </w:tr>
      <w:tr w:rsidR="00EF662C" w:rsidRPr="00AB0B93" w14:paraId="53C7F284"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CE5BE7B" w14:textId="77777777" w:rsidR="00EF662C" w:rsidRPr="00886E15" w:rsidRDefault="00EF662C" w:rsidP="00C340A1">
            <w:pPr>
              <w:rPr>
                <w:noProof w:val="0"/>
                <w:lang w:val="es-CL"/>
              </w:rPr>
            </w:pPr>
            <w:r w:rsidRPr="00886E15">
              <w:rPr>
                <w:noProof w:val="0"/>
                <w:lang w:val="es-CL"/>
              </w:rPr>
              <w:t>Sustitución equipos Sector Industrial Mar 12.xlsx</w:t>
            </w:r>
          </w:p>
        </w:tc>
        <w:tc>
          <w:tcPr>
            <w:tcW w:w="3260" w:type="dxa"/>
            <w:vAlign w:val="center"/>
            <w:hideMark/>
          </w:tcPr>
          <w:p w14:paraId="64C923BD"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martin murillo nd-gain formularios    llenados.pdf</w:t>
            </w:r>
          </w:p>
        </w:tc>
        <w:tc>
          <w:tcPr>
            <w:tcW w:w="3495" w:type="dxa"/>
            <w:vAlign w:val="center"/>
            <w:hideMark/>
          </w:tcPr>
          <w:p w14:paraId="136CE633"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cartilla_INGEI.pdf</w:t>
            </w:r>
          </w:p>
        </w:tc>
      </w:tr>
      <w:tr w:rsidR="00EF662C" w:rsidRPr="00987EA9" w14:paraId="1F9DFB24"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8AF9070" w14:textId="77777777" w:rsidR="00EF662C" w:rsidRPr="00886E15" w:rsidRDefault="00EF662C" w:rsidP="00C340A1">
            <w:pPr>
              <w:rPr>
                <w:noProof w:val="0"/>
                <w:lang w:val="es-CL"/>
              </w:rPr>
            </w:pPr>
            <w:r w:rsidRPr="00886E15">
              <w:rPr>
                <w:noProof w:val="0"/>
                <w:lang w:val="es-CL"/>
              </w:rPr>
              <w:t>Sustitución de Equipos Sector Residencial Mar 12 .xlsx</w:t>
            </w:r>
          </w:p>
        </w:tc>
        <w:tc>
          <w:tcPr>
            <w:tcW w:w="3260" w:type="dxa"/>
            <w:vAlign w:val="center"/>
            <w:hideMark/>
          </w:tcPr>
          <w:p w14:paraId="4244F466"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martin murillo nd-gain formularios    llenados.pdf</w:t>
            </w:r>
          </w:p>
        </w:tc>
        <w:tc>
          <w:tcPr>
            <w:tcW w:w="3495" w:type="dxa"/>
            <w:vAlign w:val="center"/>
            <w:hideMark/>
          </w:tcPr>
          <w:p w14:paraId="6A60D37B"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Capítulo TCN Finanzas publicas_VF_enviado_revVF.docx</w:t>
            </w:r>
          </w:p>
        </w:tc>
      </w:tr>
      <w:tr w:rsidR="00EF662C" w:rsidRPr="00AB0B93" w14:paraId="42C62B4A"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AB8454F" w14:textId="77777777" w:rsidR="00EF662C" w:rsidRPr="00886E15" w:rsidRDefault="00EF662C" w:rsidP="00C340A1">
            <w:pPr>
              <w:rPr>
                <w:noProof w:val="0"/>
                <w:lang w:val="es-CL"/>
              </w:rPr>
            </w:pPr>
            <w:r w:rsidRPr="00886E15">
              <w:rPr>
                <w:noProof w:val="0"/>
                <w:lang w:val="es-CL"/>
              </w:rPr>
              <w:t>Sustitución de Equipos Sector Residencial Mar 12 .xlsx</w:t>
            </w:r>
          </w:p>
        </w:tc>
        <w:tc>
          <w:tcPr>
            <w:tcW w:w="3260" w:type="dxa"/>
            <w:vAlign w:val="center"/>
            <w:hideMark/>
          </w:tcPr>
          <w:p w14:paraId="5A47A823"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ListaAsistenciaComiteDirectivo_02022016.pdf</w:t>
            </w:r>
          </w:p>
        </w:tc>
        <w:tc>
          <w:tcPr>
            <w:tcW w:w="3495" w:type="dxa"/>
            <w:vAlign w:val="center"/>
            <w:hideMark/>
          </w:tcPr>
          <w:p w14:paraId="0A0A28A6"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BUR1_colombia_2015.pdf</w:t>
            </w:r>
          </w:p>
        </w:tc>
      </w:tr>
      <w:tr w:rsidR="00EF662C" w:rsidRPr="00987EA9" w14:paraId="524C9A5C"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47779E8F" w14:textId="77777777" w:rsidR="00EF662C" w:rsidRPr="00886E15" w:rsidRDefault="00EF662C" w:rsidP="00C340A1">
            <w:pPr>
              <w:rPr>
                <w:noProof w:val="0"/>
              </w:rPr>
            </w:pPr>
            <w:r w:rsidRPr="00886E15">
              <w:rPr>
                <w:noProof w:val="0"/>
              </w:rPr>
              <w:t>Spanish-Strategies-may2012-optimized.pdf</w:t>
            </w:r>
          </w:p>
        </w:tc>
        <w:tc>
          <w:tcPr>
            <w:tcW w:w="3260" w:type="dxa"/>
            <w:vAlign w:val="center"/>
            <w:hideMark/>
          </w:tcPr>
          <w:p w14:paraId="530AA446"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ley-cambio-climatico-2017_españa.pdf</w:t>
            </w:r>
          </w:p>
        </w:tc>
        <w:tc>
          <w:tcPr>
            <w:tcW w:w="3495" w:type="dxa"/>
            <w:vAlign w:val="center"/>
            <w:hideMark/>
          </w:tcPr>
          <w:p w14:paraId="5A4CE07A"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Bullets Ley del Plan Nacional de Desarrollo 2010-2014.pdf</w:t>
            </w:r>
          </w:p>
        </w:tc>
      </w:tr>
      <w:tr w:rsidR="00EF662C" w:rsidRPr="00987EA9" w14:paraId="27B8CD6F"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FCAA6CB" w14:textId="77777777" w:rsidR="00EF662C" w:rsidRPr="00886E15" w:rsidRDefault="00EF662C" w:rsidP="00C340A1">
            <w:pPr>
              <w:rPr>
                <w:noProof w:val="0"/>
              </w:rPr>
            </w:pPr>
            <w:r w:rsidRPr="00886E15">
              <w:rPr>
                <w:noProof w:val="0"/>
              </w:rPr>
              <w:t>spanish_paris_agreement.pdf</w:t>
            </w:r>
          </w:p>
        </w:tc>
        <w:tc>
          <w:tcPr>
            <w:tcW w:w="3260" w:type="dxa"/>
            <w:vAlign w:val="center"/>
            <w:hideMark/>
          </w:tcPr>
          <w:p w14:paraId="7C6D9EBF"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ley145016062011.pdf</w:t>
            </w:r>
          </w:p>
        </w:tc>
        <w:tc>
          <w:tcPr>
            <w:tcW w:w="3495" w:type="dxa"/>
            <w:vAlign w:val="center"/>
            <w:hideMark/>
          </w:tcPr>
          <w:p w14:paraId="146FFFE6"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Buenas Practicas Sector Terciario Mar 12.xlsx</w:t>
            </w:r>
          </w:p>
        </w:tc>
      </w:tr>
      <w:tr w:rsidR="00EF662C" w:rsidRPr="00987EA9" w14:paraId="3915E026"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7ADDB9C" w14:textId="77777777" w:rsidR="00EF662C" w:rsidRPr="00886E15" w:rsidRDefault="00EF662C" w:rsidP="00C340A1">
            <w:pPr>
              <w:rPr>
                <w:noProof w:val="0"/>
              </w:rPr>
            </w:pPr>
            <w:r w:rsidRPr="00886E15">
              <w:rPr>
                <w:noProof w:val="0"/>
              </w:rPr>
              <w:t>Solar Mar 12.xlsx</w:t>
            </w:r>
          </w:p>
        </w:tc>
        <w:tc>
          <w:tcPr>
            <w:tcW w:w="3260" w:type="dxa"/>
            <w:vAlign w:val="center"/>
            <w:hideMark/>
          </w:tcPr>
          <w:p w14:paraId="63CEEA07"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Ley_1593_parte_2_presupuesto_nacional_2016.pdf</w:t>
            </w:r>
          </w:p>
        </w:tc>
        <w:tc>
          <w:tcPr>
            <w:tcW w:w="3495" w:type="dxa"/>
            <w:vAlign w:val="center"/>
            <w:hideMark/>
          </w:tcPr>
          <w:p w14:paraId="13F50036"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Buenas Practicas Sector Terciario Mar 12.xlsx</w:t>
            </w:r>
          </w:p>
        </w:tc>
      </w:tr>
      <w:tr w:rsidR="00EF662C" w:rsidRPr="00987EA9" w14:paraId="75622BFA"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1744E50E" w14:textId="77777777" w:rsidR="00EF662C" w:rsidRPr="00886E15" w:rsidRDefault="00EF662C" w:rsidP="00C340A1">
            <w:pPr>
              <w:rPr>
                <w:noProof w:val="0"/>
              </w:rPr>
            </w:pPr>
            <w:r w:rsidRPr="00886E15">
              <w:rPr>
                <w:noProof w:val="0"/>
              </w:rPr>
              <w:t>Solar Mar 12.xlsx</w:t>
            </w:r>
          </w:p>
        </w:tc>
        <w:tc>
          <w:tcPr>
            <w:tcW w:w="3260" w:type="dxa"/>
            <w:vAlign w:val="center"/>
            <w:hideMark/>
          </w:tcPr>
          <w:p w14:paraId="4913F5FE"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LEY 1753 DEL 09 DE JUNIO DE 2015_PND-2014-2018.pdf</w:t>
            </w:r>
          </w:p>
        </w:tc>
        <w:tc>
          <w:tcPr>
            <w:tcW w:w="3495" w:type="dxa"/>
            <w:vAlign w:val="center"/>
            <w:hideMark/>
          </w:tcPr>
          <w:p w14:paraId="1DD0FC0C"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Buenas Practicas Sector Residencial Mar 12.xlsx</w:t>
            </w:r>
          </w:p>
        </w:tc>
      </w:tr>
      <w:tr w:rsidR="00EF662C" w:rsidRPr="00987EA9" w14:paraId="67B26599"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23E0AEF" w14:textId="77777777" w:rsidR="00EF662C" w:rsidRPr="00886E15" w:rsidRDefault="00EF662C" w:rsidP="00C340A1">
            <w:pPr>
              <w:rPr>
                <w:noProof w:val="0"/>
                <w:lang w:val="es-CL"/>
              </w:rPr>
            </w:pPr>
            <w:r w:rsidRPr="00886E15">
              <w:rPr>
                <w:noProof w:val="0"/>
                <w:lang w:val="es-CL"/>
              </w:rPr>
              <w:t>simon_gaviria_explicación_PND_2014-2018.pdf</w:t>
            </w:r>
          </w:p>
        </w:tc>
        <w:tc>
          <w:tcPr>
            <w:tcW w:w="3260" w:type="dxa"/>
            <w:vAlign w:val="center"/>
            <w:hideMark/>
          </w:tcPr>
          <w:p w14:paraId="31364911"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LEY 1753 DEL 09 DE JUNIO DE 2015.pdf</w:t>
            </w:r>
          </w:p>
        </w:tc>
        <w:tc>
          <w:tcPr>
            <w:tcW w:w="3495" w:type="dxa"/>
            <w:vAlign w:val="center"/>
            <w:hideMark/>
          </w:tcPr>
          <w:p w14:paraId="0A9DEDA4"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Buenas Practicas Sector Residencial Mar 12.xlsx</w:t>
            </w:r>
          </w:p>
        </w:tc>
      </w:tr>
      <w:tr w:rsidR="00EF662C" w:rsidRPr="00987EA9" w14:paraId="50D89D6F"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41F08130" w14:textId="77777777" w:rsidR="00EF662C" w:rsidRPr="00886E15" w:rsidRDefault="00EF662C" w:rsidP="00C340A1">
            <w:pPr>
              <w:rPr>
                <w:noProof w:val="0"/>
              </w:rPr>
            </w:pPr>
            <w:r w:rsidRPr="00886E15">
              <w:rPr>
                <w:noProof w:val="0"/>
              </w:rPr>
              <w:t>SegundaComunicacionNacional_colombia_2004.pdf</w:t>
            </w:r>
          </w:p>
        </w:tc>
        <w:tc>
          <w:tcPr>
            <w:tcW w:w="3260" w:type="dxa"/>
            <w:vAlign w:val="center"/>
            <w:hideMark/>
          </w:tcPr>
          <w:p w14:paraId="4298E9C6"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LEY 1753 DEL 09 DE JUNIO DE 2015.pdf</w:t>
            </w:r>
          </w:p>
        </w:tc>
        <w:tc>
          <w:tcPr>
            <w:tcW w:w="3495" w:type="dxa"/>
            <w:vAlign w:val="center"/>
            <w:hideMark/>
          </w:tcPr>
          <w:p w14:paraId="7F4D3AE0"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Buenas Practicas Sector Industrial Mar 12.xlsx</w:t>
            </w:r>
          </w:p>
        </w:tc>
      </w:tr>
      <w:tr w:rsidR="00EF662C" w:rsidRPr="00987EA9" w14:paraId="4B49BA78"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11C811F" w14:textId="77777777" w:rsidR="00EF662C" w:rsidRPr="00886E15" w:rsidRDefault="00EF662C" w:rsidP="00C340A1">
            <w:pPr>
              <w:rPr>
                <w:noProof w:val="0"/>
                <w:lang w:val="es-CL"/>
              </w:rPr>
            </w:pPr>
            <w:r w:rsidRPr="00886E15">
              <w:rPr>
                <w:noProof w:val="0"/>
                <w:lang w:val="es-CL"/>
              </w:rPr>
              <w:t>RESUMEN_POA_2015_TCNCC_IBA_Y_AVANCES.pdf</w:t>
            </w:r>
          </w:p>
        </w:tc>
        <w:tc>
          <w:tcPr>
            <w:tcW w:w="3260" w:type="dxa"/>
            <w:vAlign w:val="center"/>
            <w:hideMark/>
          </w:tcPr>
          <w:p w14:paraId="5D9234E9"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Inventario nacional GEI_2017_colombia.pdf</w:t>
            </w:r>
          </w:p>
        </w:tc>
        <w:tc>
          <w:tcPr>
            <w:tcW w:w="3495" w:type="dxa"/>
            <w:vAlign w:val="center"/>
            <w:hideMark/>
          </w:tcPr>
          <w:p w14:paraId="4D04C6C1"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Buenas Practicas Sector Industrial Mar 12.xlsx</w:t>
            </w:r>
          </w:p>
        </w:tc>
      </w:tr>
      <w:tr w:rsidR="00EF662C" w:rsidRPr="00AB0B93" w14:paraId="58109601"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6837E0F" w14:textId="77777777" w:rsidR="00EF662C" w:rsidRPr="00886E15" w:rsidRDefault="00EF662C" w:rsidP="00C340A1">
            <w:pPr>
              <w:rPr>
                <w:noProof w:val="0"/>
                <w:lang w:val="es-CL"/>
              </w:rPr>
            </w:pPr>
            <w:r w:rsidRPr="00886E15">
              <w:rPr>
                <w:noProof w:val="0"/>
                <w:lang w:val="es-CL"/>
              </w:rPr>
              <w:t>Resumen_Ejecutivo_Definitivo_PND en inglés06-07-2011.pdf</w:t>
            </w:r>
          </w:p>
        </w:tc>
        <w:tc>
          <w:tcPr>
            <w:tcW w:w="3260" w:type="dxa"/>
            <w:vAlign w:val="center"/>
            <w:hideMark/>
          </w:tcPr>
          <w:p w14:paraId="5D87F7F0"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Integrating Climate Resilience into Development Planning .pdf</w:t>
            </w:r>
          </w:p>
        </w:tc>
        <w:tc>
          <w:tcPr>
            <w:tcW w:w="3495" w:type="dxa"/>
            <w:vAlign w:val="center"/>
            <w:hideMark/>
          </w:tcPr>
          <w:p w14:paraId="443FA102"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Boletin06.pdf</w:t>
            </w:r>
          </w:p>
        </w:tc>
      </w:tr>
      <w:tr w:rsidR="00EF662C" w:rsidRPr="00AB0B93" w14:paraId="5AA0E94A"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F577AC2" w14:textId="77777777" w:rsidR="00EF662C" w:rsidRPr="00886E15" w:rsidRDefault="00EF662C" w:rsidP="00C340A1">
            <w:pPr>
              <w:rPr>
                <w:noProof w:val="0"/>
                <w:lang w:val="es-CL"/>
              </w:rPr>
            </w:pPr>
            <w:r w:rsidRPr="00886E15">
              <w:rPr>
                <w:noProof w:val="0"/>
                <w:lang w:val="es-CL"/>
              </w:rPr>
              <w:t>Resumen Ejecutivo_PND_Ultima Version.pdf</w:t>
            </w:r>
          </w:p>
        </w:tc>
        <w:tc>
          <w:tcPr>
            <w:tcW w:w="3260" w:type="dxa"/>
            <w:vAlign w:val="center"/>
            <w:hideMark/>
          </w:tcPr>
          <w:p w14:paraId="2A0D2883"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Integrating climate change adaptation into development planning_OECD_2011.pdf</w:t>
            </w:r>
          </w:p>
        </w:tc>
        <w:tc>
          <w:tcPr>
            <w:tcW w:w="3495" w:type="dxa"/>
            <w:vAlign w:val="center"/>
            <w:hideMark/>
          </w:tcPr>
          <w:p w14:paraId="55D800BB"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BOLETÍN 23_tnc.pdf</w:t>
            </w:r>
          </w:p>
        </w:tc>
      </w:tr>
      <w:tr w:rsidR="00EF662C" w:rsidRPr="00AB0B93" w14:paraId="0D3E8136"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A22902D" w14:textId="77777777" w:rsidR="00EF662C" w:rsidRPr="00886E15" w:rsidRDefault="00EF662C" w:rsidP="00C340A1">
            <w:pPr>
              <w:rPr>
                <w:noProof w:val="0"/>
                <w:lang w:val="es-CL"/>
              </w:rPr>
            </w:pPr>
            <w:r w:rsidRPr="00886E15">
              <w:rPr>
                <w:noProof w:val="0"/>
                <w:lang w:val="es-CL"/>
              </w:rPr>
              <w:t>Resultados finales por municipio.xlsx</w:t>
            </w:r>
          </w:p>
        </w:tc>
        <w:tc>
          <w:tcPr>
            <w:tcW w:w="3260" w:type="dxa"/>
            <w:vAlign w:val="center"/>
            <w:hideMark/>
          </w:tcPr>
          <w:p w14:paraId="4B01F573"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Institucionales Planeacion Mar 12.xlsx</w:t>
            </w:r>
          </w:p>
        </w:tc>
        <w:tc>
          <w:tcPr>
            <w:tcW w:w="3495" w:type="dxa"/>
            <w:vAlign w:val="center"/>
            <w:hideMark/>
          </w:tcPr>
          <w:p w14:paraId="25321438"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Biomasa Mar 12.xlsx</w:t>
            </w:r>
          </w:p>
        </w:tc>
      </w:tr>
      <w:tr w:rsidR="00EF662C" w:rsidRPr="00AB0B93" w14:paraId="05F29047"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1EFB86E" w14:textId="77777777" w:rsidR="00EF662C" w:rsidRPr="00886E15" w:rsidRDefault="00EF662C" w:rsidP="00C340A1">
            <w:pPr>
              <w:rPr>
                <w:noProof w:val="0"/>
                <w:lang w:val="es-CL"/>
              </w:rPr>
            </w:pPr>
            <w:r w:rsidRPr="00886E15">
              <w:rPr>
                <w:noProof w:val="0"/>
                <w:lang w:val="es-CL"/>
              </w:rPr>
              <w:t>Restauracion Pasiva Cuencas Mar 12.xlsx</w:t>
            </w:r>
          </w:p>
        </w:tc>
        <w:tc>
          <w:tcPr>
            <w:tcW w:w="3260" w:type="dxa"/>
            <w:vAlign w:val="center"/>
            <w:hideMark/>
          </w:tcPr>
          <w:p w14:paraId="54831632"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Institucionales Planeacion Mar 12.xlsx</w:t>
            </w:r>
          </w:p>
        </w:tc>
        <w:tc>
          <w:tcPr>
            <w:tcW w:w="3495" w:type="dxa"/>
            <w:vAlign w:val="center"/>
            <w:hideMark/>
          </w:tcPr>
          <w:p w14:paraId="43F76BE2"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Biomasa Mar 12.xlsx</w:t>
            </w:r>
          </w:p>
        </w:tc>
      </w:tr>
      <w:tr w:rsidR="00EF662C" w:rsidRPr="00AB0B93" w14:paraId="36D1A09D"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459598BC" w14:textId="77777777" w:rsidR="00EF662C" w:rsidRPr="00886E15" w:rsidRDefault="00EF662C" w:rsidP="00C340A1">
            <w:pPr>
              <w:rPr>
                <w:noProof w:val="0"/>
                <w:lang w:val="es-CL"/>
              </w:rPr>
            </w:pPr>
            <w:r w:rsidRPr="00886E15">
              <w:rPr>
                <w:noProof w:val="0"/>
                <w:lang w:val="es-CL"/>
              </w:rPr>
              <w:t>Restauracion Pasiva Cuencas Mar 12.xlsx</w:t>
            </w:r>
          </w:p>
        </w:tc>
        <w:tc>
          <w:tcPr>
            <w:tcW w:w="3260" w:type="dxa"/>
            <w:vAlign w:val="center"/>
            <w:hideMark/>
          </w:tcPr>
          <w:p w14:paraId="17112CD5"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institucional Interconexiones Mar 12  .xlsx</w:t>
            </w:r>
          </w:p>
        </w:tc>
        <w:tc>
          <w:tcPr>
            <w:tcW w:w="3495" w:type="dxa"/>
            <w:vAlign w:val="center"/>
            <w:hideMark/>
          </w:tcPr>
          <w:p w14:paraId="08F19444"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Biniaz-2017-01-Taking-Account-of-National-Circumstances_2017.pdf</w:t>
            </w:r>
          </w:p>
        </w:tc>
      </w:tr>
      <w:tr w:rsidR="00EF662C" w:rsidRPr="00987EA9" w14:paraId="0B7425FD"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30B6B72" w14:textId="77777777" w:rsidR="00EF662C" w:rsidRPr="00886E15" w:rsidRDefault="00EF662C" w:rsidP="00C340A1">
            <w:pPr>
              <w:rPr>
                <w:noProof w:val="0"/>
                <w:lang w:val="es-CL"/>
              </w:rPr>
            </w:pPr>
            <w:r w:rsidRPr="00886E15">
              <w:rPr>
                <w:noProof w:val="0"/>
                <w:lang w:val="es-CL"/>
              </w:rPr>
              <w:t>Restauracion Activa Cuencas Mar 12.xlsx</w:t>
            </w:r>
          </w:p>
        </w:tc>
        <w:tc>
          <w:tcPr>
            <w:tcW w:w="3260" w:type="dxa"/>
            <w:vAlign w:val="center"/>
            <w:hideMark/>
          </w:tcPr>
          <w:p w14:paraId="0825C80A"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institucional Interconexiones Mar 12  .xlsx</w:t>
            </w:r>
          </w:p>
        </w:tc>
        <w:tc>
          <w:tcPr>
            <w:tcW w:w="3495" w:type="dxa"/>
            <w:vAlign w:val="center"/>
            <w:hideMark/>
          </w:tcPr>
          <w:p w14:paraId="2C77D005"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Bases PND 2010-2014 Versión 5 14-04-2011 completo.pdf</w:t>
            </w:r>
          </w:p>
        </w:tc>
      </w:tr>
      <w:tr w:rsidR="00EF662C" w:rsidRPr="00AB0B93" w14:paraId="3B23C6C7"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1E20A0B" w14:textId="77777777" w:rsidR="00EF662C" w:rsidRPr="00886E15" w:rsidRDefault="00EF662C" w:rsidP="00C340A1">
            <w:pPr>
              <w:rPr>
                <w:noProof w:val="0"/>
                <w:lang w:val="es-CL"/>
              </w:rPr>
            </w:pPr>
            <w:r w:rsidRPr="00886E15">
              <w:rPr>
                <w:noProof w:val="0"/>
                <w:lang w:val="es-CL"/>
              </w:rPr>
              <w:t>Restauracion Activa Cuencas Mar 12.xlsx</w:t>
            </w:r>
          </w:p>
        </w:tc>
        <w:tc>
          <w:tcPr>
            <w:tcW w:w="3260" w:type="dxa"/>
            <w:vAlign w:val="center"/>
            <w:hideMark/>
          </w:tcPr>
          <w:p w14:paraId="57A80523"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institucional Informacion Mar 12.xlsx</w:t>
            </w:r>
          </w:p>
        </w:tc>
        <w:tc>
          <w:tcPr>
            <w:tcW w:w="3495" w:type="dxa"/>
            <w:vAlign w:val="center"/>
            <w:hideMark/>
          </w:tcPr>
          <w:p w14:paraId="63D9F1F2"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AWP 2016 Y 2017.pdf</w:t>
            </w:r>
          </w:p>
        </w:tc>
      </w:tr>
      <w:tr w:rsidR="00EF662C" w:rsidRPr="00AB0B93" w14:paraId="41C10145"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68D8F6A" w14:textId="77777777" w:rsidR="00EF662C" w:rsidRPr="00886E15" w:rsidRDefault="00EF662C" w:rsidP="00C340A1">
            <w:pPr>
              <w:rPr>
                <w:noProof w:val="0"/>
                <w:lang w:val="es-CL"/>
              </w:rPr>
            </w:pPr>
            <w:r w:rsidRPr="00886E15">
              <w:rPr>
                <w:noProof w:val="0"/>
                <w:lang w:val="es-CL"/>
              </w:rPr>
              <w:t>Reporte-tecnico-final-AVA.pdf</w:t>
            </w:r>
          </w:p>
        </w:tc>
        <w:tc>
          <w:tcPr>
            <w:tcW w:w="3260" w:type="dxa"/>
            <w:vAlign w:val="center"/>
            <w:hideMark/>
          </w:tcPr>
          <w:p w14:paraId="5FC3CE84"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institucional Informacion Mar 12.xlsx</w:t>
            </w:r>
          </w:p>
        </w:tc>
        <w:tc>
          <w:tcPr>
            <w:tcW w:w="3495" w:type="dxa"/>
            <w:vAlign w:val="center"/>
            <w:hideMark/>
          </w:tcPr>
          <w:p w14:paraId="75D68534"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AWP 2015.pdf</w:t>
            </w:r>
          </w:p>
        </w:tc>
      </w:tr>
      <w:tr w:rsidR="00EF662C" w:rsidRPr="00AB0B93" w14:paraId="0EA90866"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45A84C4" w14:textId="77777777" w:rsidR="00EF662C" w:rsidRPr="00886E15" w:rsidRDefault="00EF662C" w:rsidP="00C340A1">
            <w:pPr>
              <w:rPr>
                <w:noProof w:val="0"/>
                <w:lang w:val="es-CL"/>
              </w:rPr>
            </w:pPr>
            <w:r w:rsidRPr="00886E15">
              <w:rPr>
                <w:noProof w:val="0"/>
                <w:lang w:val="es-CL"/>
              </w:rPr>
              <w:t>Reporte-tecnico-final-AVA.pdf</w:t>
            </w:r>
          </w:p>
        </w:tc>
        <w:tc>
          <w:tcPr>
            <w:tcW w:w="3260" w:type="dxa"/>
            <w:vAlign w:val="center"/>
            <w:hideMark/>
          </w:tcPr>
          <w:p w14:paraId="3FA41EBB"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institucional Eventos Extremos 12Mar15.xlsx</w:t>
            </w:r>
          </w:p>
        </w:tc>
        <w:tc>
          <w:tcPr>
            <w:tcW w:w="3495" w:type="dxa"/>
            <w:vAlign w:val="center"/>
            <w:hideMark/>
          </w:tcPr>
          <w:p w14:paraId="163BC95F"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AWP 2014.pdf</w:t>
            </w:r>
          </w:p>
        </w:tc>
      </w:tr>
      <w:tr w:rsidR="00EF662C" w:rsidRPr="00987EA9" w14:paraId="1DB000D2"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5B3DE17" w14:textId="77777777" w:rsidR="00EF662C" w:rsidRPr="00886E15" w:rsidRDefault="00EF662C" w:rsidP="00C340A1">
            <w:pPr>
              <w:rPr>
                <w:noProof w:val="0"/>
                <w:lang w:val="es-CL"/>
              </w:rPr>
            </w:pPr>
            <w:r w:rsidRPr="00886E15">
              <w:rPr>
                <w:noProof w:val="0"/>
                <w:lang w:val="es-CL"/>
              </w:rPr>
              <w:lastRenderedPageBreak/>
              <w:t>Regionalizacion PND 2011-2014 2do Debate Abril 13.pdf</w:t>
            </w:r>
          </w:p>
        </w:tc>
        <w:tc>
          <w:tcPr>
            <w:tcW w:w="3260" w:type="dxa"/>
            <w:vAlign w:val="center"/>
            <w:hideMark/>
          </w:tcPr>
          <w:p w14:paraId="605BD233"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institucional Eventos Extremos 12Mar15.xlsx</w:t>
            </w:r>
          </w:p>
        </w:tc>
        <w:tc>
          <w:tcPr>
            <w:tcW w:w="3495" w:type="dxa"/>
            <w:vAlign w:val="center"/>
            <w:hideMark/>
          </w:tcPr>
          <w:p w14:paraId="3D9BD10F"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Aumento de eficiencia transmision Mar 12  .xlsx</w:t>
            </w:r>
          </w:p>
        </w:tc>
      </w:tr>
      <w:tr w:rsidR="00EF662C" w:rsidRPr="00987EA9" w14:paraId="29F3CD2D"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41C4000" w14:textId="77777777" w:rsidR="00EF662C" w:rsidRPr="00886E15" w:rsidRDefault="00EF662C" w:rsidP="00C340A1">
            <w:pPr>
              <w:rPr>
                <w:noProof w:val="0"/>
              </w:rPr>
            </w:pPr>
            <w:r w:rsidRPr="00886E15">
              <w:rPr>
                <w:noProof w:val="0"/>
              </w:rPr>
              <w:t>recomendaciones V. Barros.doc</w:t>
            </w:r>
          </w:p>
        </w:tc>
        <w:tc>
          <w:tcPr>
            <w:tcW w:w="3260" w:type="dxa"/>
            <w:vAlign w:val="center"/>
            <w:hideMark/>
          </w:tcPr>
          <w:p w14:paraId="4ACFECF5"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INGEI.pdf</w:t>
            </w:r>
          </w:p>
        </w:tc>
        <w:tc>
          <w:tcPr>
            <w:tcW w:w="3495" w:type="dxa"/>
            <w:vAlign w:val="center"/>
            <w:hideMark/>
          </w:tcPr>
          <w:p w14:paraId="25C24C3F"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Aumento de eficiencia transmision Mar 12  .xlsx</w:t>
            </w:r>
          </w:p>
        </w:tc>
      </w:tr>
      <w:tr w:rsidR="00EF662C" w:rsidRPr="00987EA9" w14:paraId="5249A1B9"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9130B59" w14:textId="77777777" w:rsidR="00EF662C" w:rsidRPr="00886E15" w:rsidRDefault="00EF662C" w:rsidP="00C340A1">
            <w:pPr>
              <w:rPr>
                <w:noProof w:val="0"/>
              </w:rPr>
            </w:pPr>
            <w:r w:rsidRPr="00886E15">
              <w:rPr>
                <w:noProof w:val="0"/>
              </w:rPr>
              <w:t>recomendaciones V. Barros.doc</w:t>
            </w:r>
          </w:p>
        </w:tc>
        <w:tc>
          <w:tcPr>
            <w:tcW w:w="3260" w:type="dxa"/>
            <w:vAlign w:val="center"/>
            <w:hideMark/>
          </w:tcPr>
          <w:p w14:paraId="3AA6FA33"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Informes AC.rar</w:t>
            </w:r>
          </w:p>
        </w:tc>
        <w:tc>
          <w:tcPr>
            <w:tcW w:w="3495" w:type="dxa"/>
            <w:vAlign w:val="center"/>
            <w:hideMark/>
          </w:tcPr>
          <w:p w14:paraId="32D93817"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Aumento de eficiencia generacion Mar 12.xlsx</w:t>
            </w:r>
          </w:p>
        </w:tc>
      </w:tr>
      <w:tr w:rsidR="00EF662C" w:rsidRPr="00987EA9" w14:paraId="6407B657"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DCE081A" w14:textId="77777777" w:rsidR="00EF662C" w:rsidRPr="00886E15" w:rsidRDefault="00EF662C" w:rsidP="00C340A1">
            <w:pPr>
              <w:rPr>
                <w:noProof w:val="0"/>
                <w:lang w:val="es-CL"/>
              </w:rPr>
            </w:pPr>
            <w:r w:rsidRPr="00886E15">
              <w:rPr>
                <w:noProof w:val="0"/>
                <w:lang w:val="es-CL"/>
              </w:rPr>
              <w:t>publicación escuela de ingeniería de Antioquia.pdf</w:t>
            </w:r>
          </w:p>
        </w:tc>
        <w:tc>
          <w:tcPr>
            <w:tcW w:w="3260" w:type="dxa"/>
            <w:vAlign w:val="center"/>
            <w:hideMark/>
          </w:tcPr>
          <w:p w14:paraId="1419BBBE"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INFORME MISION IMBACH    BOURONCLE.pdf</w:t>
            </w:r>
          </w:p>
        </w:tc>
        <w:tc>
          <w:tcPr>
            <w:tcW w:w="3495" w:type="dxa"/>
            <w:vAlign w:val="center"/>
            <w:hideMark/>
          </w:tcPr>
          <w:p w14:paraId="3A4429E3"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Aumento de eficiencia generacion Mar 12.xlsx</w:t>
            </w:r>
          </w:p>
        </w:tc>
      </w:tr>
      <w:tr w:rsidR="00EF662C" w:rsidRPr="00AB0B93" w14:paraId="504D988A"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16EB0F62" w14:textId="77777777" w:rsidR="00EF662C" w:rsidRPr="00886E15" w:rsidRDefault="00EF662C" w:rsidP="00C340A1">
            <w:pPr>
              <w:rPr>
                <w:noProof w:val="0"/>
              </w:rPr>
            </w:pPr>
            <w:r w:rsidRPr="00886E15">
              <w:rPr>
                <w:noProof w:val="0"/>
              </w:rPr>
              <w:t>Public Financial Institutions and the Low-carbon Transition_OECD-Cases_2014.pdf</w:t>
            </w:r>
          </w:p>
        </w:tc>
        <w:tc>
          <w:tcPr>
            <w:tcW w:w="3260" w:type="dxa"/>
            <w:vAlign w:val="center"/>
            <w:hideMark/>
          </w:tcPr>
          <w:p w14:paraId="52B9EC08"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INFORME MISION IMBACH    BOURONCLE.pdf</w:t>
            </w:r>
          </w:p>
        </w:tc>
        <w:tc>
          <w:tcPr>
            <w:tcW w:w="3495" w:type="dxa"/>
            <w:vAlign w:val="center"/>
            <w:hideMark/>
          </w:tcPr>
          <w:p w14:paraId="41A0C90C"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AUDITORIA 2015.pdf</w:t>
            </w:r>
          </w:p>
        </w:tc>
      </w:tr>
      <w:tr w:rsidR="00EF662C" w:rsidRPr="00987EA9" w14:paraId="450D1D74"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4BE1D567" w14:textId="77777777" w:rsidR="00EF662C" w:rsidRPr="00886E15" w:rsidRDefault="00EF662C" w:rsidP="00C340A1">
            <w:pPr>
              <w:rPr>
                <w:noProof w:val="0"/>
                <w:lang w:val="es-CL"/>
              </w:rPr>
            </w:pPr>
            <w:r w:rsidRPr="00886E15">
              <w:rPr>
                <w:noProof w:val="0"/>
                <w:lang w:val="es-CL"/>
              </w:rPr>
              <w:t>PRODOC COL86514 TERCERA COMUNICACION PIMS 4676.doc</w:t>
            </w:r>
          </w:p>
        </w:tc>
        <w:tc>
          <w:tcPr>
            <w:tcW w:w="3260" w:type="dxa"/>
            <w:vAlign w:val="center"/>
            <w:hideMark/>
          </w:tcPr>
          <w:p w14:paraId="31C4A025"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Informe Financiero 2014,2015,2016 y 2017.xlsx</w:t>
            </w:r>
          </w:p>
        </w:tc>
        <w:tc>
          <w:tcPr>
            <w:tcW w:w="3495" w:type="dxa"/>
            <w:vAlign w:val="center"/>
            <w:hideMark/>
          </w:tcPr>
          <w:p w14:paraId="5F40691B"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ANÁLISIS Y EVALUACIÓN_PND_2014-2018_Contraloría_colombia.pdf</w:t>
            </w:r>
          </w:p>
        </w:tc>
      </w:tr>
      <w:tr w:rsidR="00EF662C" w:rsidRPr="00AB0B93" w14:paraId="76B5F3E9"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32FD385" w14:textId="77777777" w:rsidR="00EF662C" w:rsidRPr="00886E15" w:rsidRDefault="00EF662C" w:rsidP="00C340A1">
            <w:pPr>
              <w:rPr>
                <w:noProof w:val="0"/>
                <w:lang w:val="es-CL"/>
              </w:rPr>
            </w:pPr>
            <w:r w:rsidRPr="00886E15">
              <w:rPr>
                <w:noProof w:val="0"/>
                <w:lang w:val="es-CL"/>
              </w:rPr>
              <w:t>procaduría_marino_costeros_colombia.pdf</w:t>
            </w:r>
          </w:p>
        </w:tc>
        <w:tc>
          <w:tcPr>
            <w:tcW w:w="3260" w:type="dxa"/>
            <w:vAlign w:val="center"/>
            <w:hideMark/>
          </w:tcPr>
          <w:p w14:paraId="7CD249C3"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Informe Final ACC 2014.pdf</w:t>
            </w:r>
          </w:p>
        </w:tc>
        <w:tc>
          <w:tcPr>
            <w:tcW w:w="3495" w:type="dxa"/>
            <w:vAlign w:val="center"/>
            <w:hideMark/>
          </w:tcPr>
          <w:p w14:paraId="2A64C3BD"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Adapting-to-the-impacts-of-climate-change-2015-Policy-Perspectives-27.10.15 WEB.pdf</w:t>
            </w:r>
          </w:p>
        </w:tc>
      </w:tr>
      <w:tr w:rsidR="00EF662C" w:rsidRPr="00AB0B93" w14:paraId="70338160"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D5B3212" w14:textId="77777777" w:rsidR="00EF662C" w:rsidRPr="00886E15" w:rsidRDefault="00EF662C" w:rsidP="00C340A1">
            <w:pPr>
              <w:rPr>
                <w:noProof w:val="0"/>
                <w:lang w:val="es-CL"/>
              </w:rPr>
            </w:pPr>
            <w:r w:rsidRPr="00886E15">
              <w:rPr>
                <w:noProof w:val="0"/>
                <w:lang w:val="es-CL"/>
              </w:rPr>
              <w:t>Primera Comunicación Nacional Colombia_2001.pdf</w:t>
            </w:r>
          </w:p>
        </w:tc>
        <w:tc>
          <w:tcPr>
            <w:tcW w:w="3260" w:type="dxa"/>
            <w:vAlign w:val="center"/>
            <w:hideMark/>
          </w:tcPr>
          <w:p w14:paraId="6E9CC343"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Informe 3 - Costo Beneficio Medidas adaptación - Dic 18 2014.pdf</w:t>
            </w:r>
          </w:p>
        </w:tc>
        <w:tc>
          <w:tcPr>
            <w:tcW w:w="3495" w:type="dxa"/>
            <w:vAlign w:val="center"/>
            <w:hideMark/>
          </w:tcPr>
          <w:p w14:paraId="0EFBE2AB"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Adaptation-tracking-tool-2014.xlsx</w:t>
            </w:r>
          </w:p>
        </w:tc>
      </w:tr>
      <w:tr w:rsidR="00EF662C" w:rsidRPr="00AB0B93" w14:paraId="75745BCE"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2F7361E" w14:textId="77777777" w:rsidR="00EF662C" w:rsidRPr="00886E15" w:rsidRDefault="00EF662C" w:rsidP="00C340A1">
            <w:pPr>
              <w:rPr>
                <w:noProof w:val="0"/>
              </w:rPr>
            </w:pPr>
            <w:r w:rsidRPr="00886E15">
              <w:rPr>
                <w:noProof w:val="0"/>
              </w:rPr>
              <w:t>Presupuesto por Donante.xlsx</w:t>
            </w:r>
          </w:p>
        </w:tc>
        <w:tc>
          <w:tcPr>
            <w:tcW w:w="3260" w:type="dxa"/>
            <w:vAlign w:val="center"/>
            <w:hideMark/>
          </w:tcPr>
          <w:p w14:paraId="60E3C249"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Informe 2 - Costo Beneficio Medidas adaptación .pdf</w:t>
            </w:r>
          </w:p>
        </w:tc>
        <w:tc>
          <w:tcPr>
            <w:tcW w:w="3495" w:type="dxa"/>
            <w:vAlign w:val="center"/>
            <w:hideMark/>
          </w:tcPr>
          <w:p w14:paraId="1CA15CDD"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ActaComiteDirectivoTCNCC16122016.pdf</w:t>
            </w:r>
          </w:p>
        </w:tc>
      </w:tr>
      <w:tr w:rsidR="00EF662C" w:rsidRPr="00AB0B93" w14:paraId="7B2BF4E7"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BF2DFA8" w14:textId="77777777" w:rsidR="00EF662C" w:rsidRPr="00886E15" w:rsidRDefault="00EF662C" w:rsidP="00C340A1">
            <w:pPr>
              <w:rPr>
                <w:noProof w:val="0"/>
              </w:rPr>
            </w:pPr>
            <w:r w:rsidRPr="00886E15">
              <w:rPr>
                <w:noProof w:val="0"/>
              </w:rPr>
              <w:t>PresentacionComiteDirectivo_02022016.pdf</w:t>
            </w:r>
          </w:p>
        </w:tc>
        <w:tc>
          <w:tcPr>
            <w:tcW w:w="3260" w:type="dxa"/>
            <w:vAlign w:val="center"/>
            <w:hideMark/>
          </w:tcPr>
          <w:p w14:paraId="7F7AE035"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INDC_mitigacion (1).docx</w:t>
            </w:r>
          </w:p>
        </w:tc>
        <w:tc>
          <w:tcPr>
            <w:tcW w:w="3495" w:type="dxa"/>
            <w:vAlign w:val="center"/>
            <w:hideMark/>
          </w:tcPr>
          <w:p w14:paraId="27F84997"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ActaComiteDirectivoTCNCC_02022016.pdf</w:t>
            </w:r>
          </w:p>
        </w:tc>
      </w:tr>
      <w:tr w:rsidR="00EF662C" w:rsidRPr="00AB0B93" w14:paraId="04745BAB"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05F33F5" w14:textId="77777777" w:rsidR="00EF662C" w:rsidRPr="00886E15" w:rsidRDefault="00EF662C" w:rsidP="00C340A1">
            <w:pPr>
              <w:rPr>
                <w:noProof w:val="0"/>
              </w:rPr>
            </w:pPr>
            <w:r w:rsidRPr="00886E15">
              <w:rPr>
                <w:noProof w:val="0"/>
              </w:rPr>
              <w:t>POA TCNCC -.xlsx</w:t>
            </w:r>
          </w:p>
        </w:tc>
        <w:tc>
          <w:tcPr>
            <w:tcW w:w="3260" w:type="dxa"/>
            <w:vAlign w:val="center"/>
            <w:hideMark/>
          </w:tcPr>
          <w:p w14:paraId="3F592987"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INDC Colombia_2017.pdf</w:t>
            </w:r>
          </w:p>
        </w:tc>
        <w:tc>
          <w:tcPr>
            <w:tcW w:w="3495" w:type="dxa"/>
            <w:vAlign w:val="center"/>
            <w:hideMark/>
          </w:tcPr>
          <w:p w14:paraId="5A9AEC9E"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Acta&amp;ListaAsistenciaComiteDirectivoVirtual_23012015.pdf</w:t>
            </w:r>
          </w:p>
        </w:tc>
      </w:tr>
      <w:tr w:rsidR="00EF662C" w:rsidRPr="00AB0B93" w14:paraId="3941E0BD"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EED62AB" w14:textId="77777777" w:rsidR="00EF662C" w:rsidRPr="00886E15" w:rsidRDefault="00EF662C" w:rsidP="00C340A1">
            <w:pPr>
              <w:rPr>
                <w:noProof w:val="0"/>
              </w:rPr>
            </w:pPr>
            <w:r w:rsidRPr="00886E15">
              <w:rPr>
                <w:noProof w:val="0"/>
              </w:rPr>
              <w:t>POA SEA 2014.xls</w:t>
            </w:r>
          </w:p>
        </w:tc>
        <w:tc>
          <w:tcPr>
            <w:tcW w:w="3260" w:type="dxa"/>
            <w:vAlign w:val="center"/>
            <w:hideMark/>
          </w:tcPr>
          <w:p w14:paraId="73EF391F"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INDC Colombia.pdf</w:t>
            </w:r>
          </w:p>
        </w:tc>
        <w:tc>
          <w:tcPr>
            <w:tcW w:w="3495" w:type="dxa"/>
            <w:vAlign w:val="center"/>
            <w:hideMark/>
          </w:tcPr>
          <w:p w14:paraId="3B6F55F8"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Acta&amp;ListaAsistenciaComiteDirectivo_19082014.PDF</w:t>
            </w:r>
          </w:p>
        </w:tc>
      </w:tr>
      <w:tr w:rsidR="00EF662C" w:rsidRPr="00987EA9" w14:paraId="6C6D4227"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F577DBD" w14:textId="77777777" w:rsidR="00EF662C" w:rsidRPr="00886E15" w:rsidRDefault="00EF662C" w:rsidP="00C340A1">
            <w:pPr>
              <w:rPr>
                <w:noProof w:val="0"/>
              </w:rPr>
            </w:pPr>
            <w:r w:rsidRPr="00886E15">
              <w:rPr>
                <w:noProof w:val="0"/>
              </w:rPr>
              <w:t>POA 2017.xlsx</w:t>
            </w:r>
          </w:p>
        </w:tc>
        <w:tc>
          <w:tcPr>
            <w:tcW w:w="3260" w:type="dxa"/>
            <w:vAlign w:val="center"/>
            <w:hideMark/>
          </w:tcPr>
          <w:p w14:paraId="4A7F95A6"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hoja_ruta_planes_adaptacion_v_0_2013_colombia.pdf</w:t>
            </w:r>
          </w:p>
        </w:tc>
        <w:tc>
          <w:tcPr>
            <w:tcW w:w="3495" w:type="dxa"/>
            <w:vAlign w:val="center"/>
            <w:hideMark/>
          </w:tcPr>
          <w:p w14:paraId="1B9CE0EA"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Acta de recibo a satisfaccion 1° Informe.docx</w:t>
            </w:r>
          </w:p>
        </w:tc>
      </w:tr>
      <w:tr w:rsidR="00EF662C" w:rsidRPr="00987EA9" w14:paraId="19F6F5D7"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68FC782" w14:textId="77777777" w:rsidR="00EF662C" w:rsidRPr="00886E15" w:rsidRDefault="00EF662C" w:rsidP="00C340A1">
            <w:pPr>
              <w:rPr>
                <w:noProof w:val="0"/>
              </w:rPr>
            </w:pPr>
            <w:r w:rsidRPr="00886E15">
              <w:rPr>
                <w:noProof w:val="0"/>
              </w:rPr>
              <w:t>POA 2016.xlsx</w:t>
            </w:r>
          </w:p>
        </w:tc>
        <w:tc>
          <w:tcPr>
            <w:tcW w:w="3260" w:type="dxa"/>
            <w:vAlign w:val="center"/>
            <w:hideMark/>
          </w:tcPr>
          <w:p w14:paraId="44E58B16"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Guia2.pdf</w:t>
            </w:r>
          </w:p>
        </w:tc>
        <w:tc>
          <w:tcPr>
            <w:tcW w:w="3495" w:type="dxa"/>
            <w:vAlign w:val="center"/>
            <w:hideMark/>
          </w:tcPr>
          <w:p w14:paraId="3515A20F"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ACTA DE EXTENSION COL76979 JUN 2016 .doc</w:t>
            </w:r>
          </w:p>
        </w:tc>
      </w:tr>
      <w:tr w:rsidR="00EF662C" w:rsidRPr="00AB0B93" w14:paraId="0E704EA9"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241EB29" w14:textId="77777777" w:rsidR="00EF662C" w:rsidRPr="00886E15" w:rsidRDefault="00EF662C" w:rsidP="00C340A1">
            <w:pPr>
              <w:rPr>
                <w:noProof w:val="0"/>
              </w:rPr>
            </w:pPr>
            <w:r w:rsidRPr="00886E15">
              <w:rPr>
                <w:noProof w:val="0"/>
              </w:rPr>
              <w:t>POA 2016 Y 2017.xlsx</w:t>
            </w:r>
          </w:p>
        </w:tc>
        <w:tc>
          <w:tcPr>
            <w:tcW w:w="3260" w:type="dxa"/>
            <w:vAlign w:val="center"/>
            <w:hideMark/>
          </w:tcPr>
          <w:p w14:paraId="25E74443"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Guia.pdf</w:t>
            </w:r>
          </w:p>
        </w:tc>
        <w:tc>
          <w:tcPr>
            <w:tcW w:w="3495" w:type="dxa"/>
            <w:vAlign w:val="center"/>
            <w:hideMark/>
          </w:tcPr>
          <w:p w14:paraId="343272F1"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acta 1 comité directivo.pdf</w:t>
            </w:r>
          </w:p>
        </w:tc>
      </w:tr>
      <w:tr w:rsidR="00EF662C" w:rsidRPr="00987EA9" w14:paraId="66B0BB16"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5866B56" w14:textId="77777777" w:rsidR="00EF662C" w:rsidRPr="00886E15" w:rsidRDefault="00EF662C" w:rsidP="00C340A1">
            <w:pPr>
              <w:rPr>
                <w:noProof w:val="0"/>
              </w:rPr>
            </w:pPr>
            <w:r w:rsidRPr="00886E15">
              <w:rPr>
                <w:noProof w:val="0"/>
              </w:rPr>
              <w:t>POA 2015.xlsx</w:t>
            </w:r>
          </w:p>
        </w:tc>
        <w:tc>
          <w:tcPr>
            <w:tcW w:w="3260" w:type="dxa"/>
            <w:vAlign w:val="center"/>
            <w:hideMark/>
          </w:tcPr>
          <w:p w14:paraId="10D06FBA"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Global Climate Risk Index 2017.pdf</w:t>
            </w:r>
          </w:p>
        </w:tc>
        <w:tc>
          <w:tcPr>
            <w:tcW w:w="3495" w:type="dxa"/>
            <w:vAlign w:val="center"/>
            <w:hideMark/>
          </w:tcPr>
          <w:p w14:paraId="275AEFDD"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ABC_de_los_Compromisos_de_Colombia_para_la_COP21_VF_definitiva.pdf</w:t>
            </w:r>
          </w:p>
        </w:tc>
      </w:tr>
      <w:tr w:rsidR="00EF662C" w:rsidRPr="00AB0B93" w14:paraId="01EFFB03"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50637F9" w14:textId="77777777" w:rsidR="00EF662C" w:rsidRPr="00886E15" w:rsidRDefault="00EF662C" w:rsidP="00C340A1">
            <w:pPr>
              <w:rPr>
                <w:noProof w:val="0"/>
              </w:rPr>
            </w:pPr>
            <w:r w:rsidRPr="00886E15">
              <w:rPr>
                <w:noProof w:val="0"/>
              </w:rPr>
              <w:t>POA 2014.xlsx</w:t>
            </w:r>
          </w:p>
        </w:tc>
        <w:tc>
          <w:tcPr>
            <w:tcW w:w="3260" w:type="dxa"/>
            <w:vAlign w:val="center"/>
            <w:hideMark/>
          </w:tcPr>
          <w:p w14:paraId="7A9E2465"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Gestión finaniciera desastres.pdf</w:t>
            </w:r>
          </w:p>
        </w:tc>
        <w:tc>
          <w:tcPr>
            <w:tcW w:w="3495" w:type="dxa"/>
            <w:vAlign w:val="center"/>
            <w:hideMark/>
          </w:tcPr>
          <w:p w14:paraId="1FE727D6"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ABC.pdf</w:t>
            </w:r>
          </w:p>
        </w:tc>
      </w:tr>
      <w:tr w:rsidR="00EF662C" w:rsidRPr="00AB0B93" w14:paraId="5FC991D9"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E7D5364" w14:textId="77777777" w:rsidR="00EF662C" w:rsidRPr="00886E15" w:rsidRDefault="00EF662C" w:rsidP="00C340A1">
            <w:pPr>
              <w:rPr>
                <w:noProof w:val="0"/>
              </w:rPr>
            </w:pPr>
            <w:r w:rsidRPr="00886E15">
              <w:rPr>
                <w:noProof w:val="0"/>
              </w:rPr>
              <w:t>PND2010-2014 Tomo II CD.pdf</w:t>
            </w:r>
          </w:p>
        </w:tc>
        <w:tc>
          <w:tcPr>
            <w:tcW w:w="3260" w:type="dxa"/>
            <w:vAlign w:val="center"/>
            <w:hideMark/>
          </w:tcPr>
          <w:p w14:paraId="58F51119"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Geotermica Mar 12 xlsx.xlsx</w:t>
            </w:r>
          </w:p>
        </w:tc>
        <w:tc>
          <w:tcPr>
            <w:tcW w:w="3495" w:type="dxa"/>
            <w:vAlign w:val="center"/>
            <w:hideMark/>
          </w:tcPr>
          <w:p w14:paraId="4C9DE0E5"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9C. Capítulo VIII.pdf</w:t>
            </w:r>
          </w:p>
        </w:tc>
      </w:tr>
      <w:tr w:rsidR="00EF662C" w:rsidRPr="00AB0B93" w14:paraId="6AFB96E1"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2ED17CF" w14:textId="77777777" w:rsidR="00EF662C" w:rsidRPr="00886E15" w:rsidRDefault="00EF662C" w:rsidP="00C340A1">
            <w:pPr>
              <w:rPr>
                <w:noProof w:val="0"/>
              </w:rPr>
            </w:pPr>
            <w:r w:rsidRPr="00886E15">
              <w:rPr>
                <w:noProof w:val="0"/>
              </w:rPr>
              <w:t>PND2010-2014 Tomo I CD.pdf</w:t>
            </w:r>
          </w:p>
        </w:tc>
        <w:tc>
          <w:tcPr>
            <w:tcW w:w="3260" w:type="dxa"/>
            <w:vAlign w:val="center"/>
            <w:hideMark/>
          </w:tcPr>
          <w:p w14:paraId="6CB74234"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Geotermica Mar 12 xlsx.xlsx</w:t>
            </w:r>
          </w:p>
        </w:tc>
        <w:tc>
          <w:tcPr>
            <w:tcW w:w="3495" w:type="dxa"/>
            <w:vAlign w:val="center"/>
            <w:hideMark/>
          </w:tcPr>
          <w:p w14:paraId="4D73B535"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8C. Capítulo VII.pdf</w:t>
            </w:r>
          </w:p>
        </w:tc>
      </w:tr>
      <w:tr w:rsidR="00EF662C" w:rsidRPr="00AB0B93" w14:paraId="13154F36"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0D833C4" w14:textId="77777777" w:rsidR="00EF662C" w:rsidRPr="00886E15" w:rsidRDefault="00EF662C" w:rsidP="00C340A1">
            <w:pPr>
              <w:rPr>
                <w:noProof w:val="0"/>
              </w:rPr>
            </w:pPr>
            <w:r w:rsidRPr="00886E15">
              <w:rPr>
                <w:noProof w:val="0"/>
              </w:rPr>
              <w:t>PND 2014-2018 Tomo 2.pdf</w:t>
            </w:r>
          </w:p>
        </w:tc>
        <w:tc>
          <w:tcPr>
            <w:tcW w:w="3260" w:type="dxa"/>
            <w:vAlign w:val="center"/>
            <w:hideMark/>
          </w:tcPr>
          <w:p w14:paraId="1146D420"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Generacion Distribuida  Mar 12 .xlsx</w:t>
            </w:r>
          </w:p>
        </w:tc>
        <w:tc>
          <w:tcPr>
            <w:tcW w:w="3495" w:type="dxa"/>
            <w:vAlign w:val="center"/>
            <w:hideMark/>
          </w:tcPr>
          <w:p w14:paraId="65449502"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86514 FINAL 2014.pdf</w:t>
            </w:r>
          </w:p>
        </w:tc>
      </w:tr>
      <w:tr w:rsidR="00EF662C" w:rsidRPr="00987EA9" w14:paraId="3B34E2B7"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38C8A28" w14:textId="77777777" w:rsidR="00EF662C" w:rsidRPr="00886E15" w:rsidRDefault="00EF662C" w:rsidP="00C340A1">
            <w:pPr>
              <w:rPr>
                <w:noProof w:val="0"/>
              </w:rPr>
            </w:pPr>
            <w:r w:rsidRPr="00886E15">
              <w:rPr>
                <w:noProof w:val="0"/>
              </w:rPr>
              <w:t>PND 2014-2018 Tomo 1 internet.pdf</w:t>
            </w:r>
          </w:p>
        </w:tc>
        <w:tc>
          <w:tcPr>
            <w:tcW w:w="3260" w:type="dxa"/>
            <w:vAlign w:val="center"/>
            <w:hideMark/>
          </w:tcPr>
          <w:p w14:paraId="319CFB92"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Generacion Distribuida  Mar 12 .xlsx</w:t>
            </w:r>
          </w:p>
        </w:tc>
        <w:tc>
          <w:tcPr>
            <w:tcW w:w="3495" w:type="dxa"/>
            <w:vAlign w:val="center"/>
            <w:hideMark/>
          </w:tcPr>
          <w:p w14:paraId="6E6BDE1D"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7C. Capítulo VI_sostenibilidad ambiental.pdf</w:t>
            </w:r>
          </w:p>
        </w:tc>
      </w:tr>
      <w:tr w:rsidR="00EF662C" w:rsidRPr="00AB0B93" w14:paraId="0B87FE33"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6EA5AC6" w14:textId="77777777" w:rsidR="00EF662C" w:rsidRPr="00886E15" w:rsidRDefault="00EF662C" w:rsidP="00C340A1">
            <w:pPr>
              <w:rPr>
                <w:noProof w:val="0"/>
                <w:lang w:val="es-CL"/>
              </w:rPr>
            </w:pPr>
            <w:r w:rsidRPr="00886E15">
              <w:rPr>
                <w:noProof w:val="0"/>
                <w:lang w:val="es-CL"/>
              </w:rPr>
              <w:t>Plan_de_Participación_Ciudadana_MADS.pdf</w:t>
            </w:r>
          </w:p>
        </w:tc>
        <w:tc>
          <w:tcPr>
            <w:tcW w:w="3260" w:type="dxa"/>
            <w:vAlign w:val="center"/>
            <w:hideMark/>
          </w:tcPr>
          <w:p w14:paraId="17A94509"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GEF6_CCM_Tracking_Tool_mitigation_AB_May16_2014_0.xlsx</w:t>
            </w:r>
          </w:p>
        </w:tc>
        <w:tc>
          <w:tcPr>
            <w:tcW w:w="3495" w:type="dxa"/>
            <w:vAlign w:val="center"/>
            <w:hideMark/>
          </w:tcPr>
          <w:p w14:paraId="53CA1B59"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6C. Capítulo V.pdf</w:t>
            </w:r>
          </w:p>
        </w:tc>
      </w:tr>
      <w:tr w:rsidR="00EF662C" w:rsidRPr="00AB0B93" w14:paraId="075B65E7"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B2FAE56" w14:textId="77777777" w:rsidR="00EF662C" w:rsidRPr="00886E15" w:rsidRDefault="00EF662C" w:rsidP="00C340A1">
            <w:pPr>
              <w:rPr>
                <w:noProof w:val="0"/>
                <w:lang w:val="es-CL"/>
              </w:rPr>
            </w:pPr>
            <w:r w:rsidRPr="00886E15">
              <w:rPr>
                <w:noProof w:val="0"/>
                <w:lang w:val="es-CL"/>
              </w:rPr>
              <w:t>Plan_de_Participación_Ciudadana_MADS.pdf</w:t>
            </w:r>
          </w:p>
        </w:tc>
        <w:tc>
          <w:tcPr>
            <w:tcW w:w="3260" w:type="dxa"/>
            <w:vAlign w:val="center"/>
            <w:hideMark/>
          </w:tcPr>
          <w:p w14:paraId="6F4001D7"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GEF-5_CC_Mitigation_Tracking_Tool_rev_19-Sep-2013.xlsx</w:t>
            </w:r>
          </w:p>
        </w:tc>
        <w:tc>
          <w:tcPr>
            <w:tcW w:w="3495" w:type="dxa"/>
            <w:vAlign w:val="center"/>
            <w:hideMark/>
          </w:tcPr>
          <w:p w14:paraId="059384D4"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5C. Capítulo IV.pdf</w:t>
            </w:r>
          </w:p>
        </w:tc>
      </w:tr>
      <w:tr w:rsidR="00EF662C" w:rsidRPr="00987EA9" w14:paraId="42148B18"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860FAD3" w14:textId="77777777" w:rsidR="00EF662C" w:rsidRPr="00886E15" w:rsidRDefault="00EF662C" w:rsidP="00C340A1">
            <w:pPr>
              <w:rPr>
                <w:noProof w:val="0"/>
                <w:lang w:val="es-CL"/>
              </w:rPr>
            </w:pPr>
            <w:r w:rsidRPr="00886E15">
              <w:rPr>
                <w:noProof w:val="0"/>
                <w:lang w:val="es-CL"/>
              </w:rPr>
              <w:t>Plan_de_Participación_Ciudadana_-_Gobierno_Abierto_VF.pdf</w:t>
            </w:r>
          </w:p>
        </w:tc>
        <w:tc>
          <w:tcPr>
            <w:tcW w:w="3260" w:type="dxa"/>
            <w:vAlign w:val="center"/>
            <w:hideMark/>
          </w:tcPr>
          <w:p w14:paraId="1B835B6D"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GEF_UNFCCC COP Guidance2016_r2_Paris.pdf</w:t>
            </w:r>
          </w:p>
        </w:tc>
        <w:tc>
          <w:tcPr>
            <w:tcW w:w="3495" w:type="dxa"/>
            <w:vAlign w:val="center"/>
            <w:hideMark/>
          </w:tcPr>
          <w:p w14:paraId="19573838"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5. Anexo 1 Datos y observaciones de la Auditor+¡a - 73934.doc</w:t>
            </w:r>
          </w:p>
        </w:tc>
      </w:tr>
      <w:tr w:rsidR="00EF662C" w:rsidRPr="00AB0B93" w14:paraId="4BF35175"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928EDE3" w14:textId="77777777" w:rsidR="00EF662C" w:rsidRPr="00886E15" w:rsidRDefault="00EF662C" w:rsidP="00C340A1">
            <w:pPr>
              <w:rPr>
                <w:noProof w:val="0"/>
                <w:lang w:val="es-CL"/>
              </w:rPr>
            </w:pPr>
            <w:r w:rsidRPr="00886E15">
              <w:rPr>
                <w:noProof w:val="0"/>
                <w:lang w:val="es-CL"/>
              </w:rPr>
              <w:t>Plan_de_Participación_Ciudadana_-_Gobierno_Abierto_VF.pdf</w:t>
            </w:r>
          </w:p>
        </w:tc>
        <w:tc>
          <w:tcPr>
            <w:tcW w:w="3260" w:type="dxa"/>
            <w:vAlign w:val="center"/>
            <w:hideMark/>
          </w:tcPr>
          <w:p w14:paraId="223AF2F6"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GEF tracking tool TCNCC Colombia start and MTR.xlsx</w:t>
            </w:r>
          </w:p>
        </w:tc>
        <w:tc>
          <w:tcPr>
            <w:tcW w:w="3495" w:type="dxa"/>
            <w:vAlign w:val="center"/>
            <w:hideMark/>
          </w:tcPr>
          <w:p w14:paraId="4A878482"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4C. Capítulo III.pdf</w:t>
            </w:r>
          </w:p>
        </w:tc>
      </w:tr>
      <w:tr w:rsidR="00EF662C" w:rsidRPr="00AB0B93" w14:paraId="2D5705E8"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088D45D" w14:textId="77777777" w:rsidR="00EF662C" w:rsidRPr="00886E15" w:rsidRDefault="00EF662C" w:rsidP="00C340A1">
            <w:pPr>
              <w:rPr>
                <w:noProof w:val="0"/>
              </w:rPr>
            </w:pPr>
            <w:r w:rsidRPr="00886E15">
              <w:rPr>
                <w:noProof w:val="0"/>
              </w:rPr>
              <w:t>Plan_Adpatación_Chocó.pdf</w:t>
            </w:r>
          </w:p>
        </w:tc>
        <w:tc>
          <w:tcPr>
            <w:tcW w:w="3260" w:type="dxa"/>
            <w:vAlign w:val="center"/>
            <w:hideMark/>
          </w:tcPr>
          <w:p w14:paraId="2C47CBFA"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gastos_atlas_TNC_trabajado_jorge.xlsx</w:t>
            </w:r>
          </w:p>
        </w:tc>
        <w:tc>
          <w:tcPr>
            <w:tcW w:w="3495" w:type="dxa"/>
            <w:vAlign w:val="center"/>
            <w:hideMark/>
          </w:tcPr>
          <w:p w14:paraId="596907A4"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4676-Climate Change - Mitigation-2016 PIR.pdf</w:t>
            </w:r>
          </w:p>
        </w:tc>
      </w:tr>
      <w:tr w:rsidR="00EF662C" w:rsidRPr="00AB0B93" w14:paraId="16427959"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E8A5B43" w14:textId="77777777" w:rsidR="00EF662C" w:rsidRPr="00886E15" w:rsidRDefault="00EF662C" w:rsidP="00C340A1">
            <w:pPr>
              <w:rPr>
                <w:noProof w:val="0"/>
              </w:rPr>
            </w:pPr>
            <w:r w:rsidRPr="00886E15">
              <w:rPr>
                <w:noProof w:val="0"/>
              </w:rPr>
              <w:lastRenderedPageBreak/>
              <w:t>PLAN GENERACIÓN tRANSMISIÓN 2016-2030.pdf</w:t>
            </w:r>
          </w:p>
        </w:tc>
        <w:tc>
          <w:tcPr>
            <w:tcW w:w="3260" w:type="dxa"/>
            <w:vAlign w:val="center"/>
            <w:hideMark/>
          </w:tcPr>
          <w:p w14:paraId="1CDC0C35"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finance_adaptation_2015_OECD.pdf</w:t>
            </w:r>
          </w:p>
        </w:tc>
        <w:tc>
          <w:tcPr>
            <w:tcW w:w="3495" w:type="dxa"/>
            <w:vAlign w:val="center"/>
            <w:hideMark/>
          </w:tcPr>
          <w:p w14:paraId="40CD1243"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4676-Climate Change - Mitigation-2015 PIR.pdf</w:t>
            </w:r>
          </w:p>
        </w:tc>
      </w:tr>
      <w:tr w:rsidR="00EF662C" w:rsidRPr="00987EA9" w14:paraId="0F421E3C"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F35F91E" w14:textId="77777777" w:rsidR="00EF662C" w:rsidRPr="00886E15" w:rsidRDefault="00EF662C" w:rsidP="00C340A1">
            <w:pPr>
              <w:rPr>
                <w:noProof w:val="0"/>
                <w:lang w:val="es-CL"/>
              </w:rPr>
            </w:pPr>
            <w:r w:rsidRPr="00886E15">
              <w:rPr>
                <w:noProof w:val="0"/>
                <w:lang w:val="es-CL"/>
              </w:rPr>
              <w:t>PIMS 4676 TNC Colombia MTR final aprobado español editado ThO CLEAN 280....docx</w:t>
            </w:r>
          </w:p>
        </w:tc>
        <w:tc>
          <w:tcPr>
            <w:tcW w:w="3260" w:type="dxa"/>
            <w:vAlign w:val="center"/>
            <w:hideMark/>
          </w:tcPr>
          <w:p w14:paraId="24A2A6B4"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Estudio_OECD_Colombia y Senegal_2017_adaptation.pdf</w:t>
            </w:r>
          </w:p>
        </w:tc>
        <w:tc>
          <w:tcPr>
            <w:tcW w:w="3495" w:type="dxa"/>
            <w:vAlign w:val="center"/>
            <w:hideMark/>
          </w:tcPr>
          <w:p w14:paraId="0EE200B7"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4. Informe Auditoria  COL-73934 Tercera Comuncaci+¦n LLCC.doc</w:t>
            </w:r>
          </w:p>
        </w:tc>
      </w:tr>
      <w:tr w:rsidR="00EF662C" w:rsidRPr="00AB0B93" w14:paraId="08DE5EFA"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68EAEA6" w14:textId="77777777" w:rsidR="00EF662C" w:rsidRPr="00886E15" w:rsidRDefault="00EF662C" w:rsidP="00C340A1">
            <w:pPr>
              <w:rPr>
                <w:noProof w:val="0"/>
              </w:rPr>
            </w:pPr>
            <w:r w:rsidRPr="00886E15">
              <w:rPr>
                <w:noProof w:val="0"/>
              </w:rPr>
              <w:t>Percepcionfinal.pdf</w:t>
            </w:r>
          </w:p>
        </w:tc>
        <w:tc>
          <w:tcPr>
            <w:tcW w:w="3260" w:type="dxa"/>
            <w:vAlign w:val="center"/>
            <w:hideMark/>
          </w:tcPr>
          <w:p w14:paraId="5ACF01C0"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Eólica Mar 12.xlsx</w:t>
            </w:r>
          </w:p>
        </w:tc>
        <w:tc>
          <w:tcPr>
            <w:tcW w:w="3495" w:type="dxa"/>
            <w:vAlign w:val="center"/>
            <w:hideMark/>
          </w:tcPr>
          <w:p w14:paraId="52830EDF"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3C. Capítulo II.pdf</w:t>
            </w:r>
          </w:p>
        </w:tc>
      </w:tr>
      <w:tr w:rsidR="00EF662C" w:rsidRPr="00AB0B93" w14:paraId="793875F7"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5EE47C1" w14:textId="77777777" w:rsidR="00EF662C" w:rsidRPr="00886E15" w:rsidRDefault="00EF662C" w:rsidP="00C340A1">
            <w:pPr>
              <w:rPr>
                <w:noProof w:val="0"/>
                <w:lang w:val="es-CL"/>
              </w:rPr>
            </w:pPr>
            <w:r w:rsidRPr="00886E15">
              <w:rPr>
                <w:noProof w:val="0"/>
                <w:lang w:val="es-CL"/>
              </w:rPr>
              <w:t>PAS_Vivienda_y_Dllo_Terr_-_Final.pdf</w:t>
            </w:r>
          </w:p>
        </w:tc>
        <w:tc>
          <w:tcPr>
            <w:tcW w:w="3260" w:type="dxa"/>
            <w:vAlign w:val="center"/>
            <w:hideMark/>
          </w:tcPr>
          <w:p w14:paraId="31439407"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Eólica Mar 12.xlsx</w:t>
            </w:r>
          </w:p>
        </w:tc>
        <w:tc>
          <w:tcPr>
            <w:tcW w:w="3495" w:type="dxa"/>
            <w:vAlign w:val="center"/>
            <w:hideMark/>
          </w:tcPr>
          <w:p w14:paraId="08928D04"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2C. Capítulo I.pdf</w:t>
            </w:r>
          </w:p>
        </w:tc>
      </w:tr>
      <w:tr w:rsidR="00EF662C" w:rsidRPr="00AB0B93" w14:paraId="448FA04C"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61288AF" w14:textId="77777777" w:rsidR="00EF662C" w:rsidRPr="00886E15" w:rsidRDefault="00EF662C" w:rsidP="00C340A1">
            <w:pPr>
              <w:rPr>
                <w:noProof w:val="0"/>
              </w:rPr>
            </w:pPr>
            <w:r w:rsidRPr="00886E15">
              <w:rPr>
                <w:noProof w:val="0"/>
              </w:rPr>
              <w:t>PAS_Tranporte_-_Final.pdf</w:t>
            </w:r>
          </w:p>
        </w:tc>
        <w:tc>
          <w:tcPr>
            <w:tcW w:w="3260" w:type="dxa"/>
            <w:vAlign w:val="center"/>
            <w:hideMark/>
          </w:tcPr>
          <w:p w14:paraId="1012501C"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english_paris_agreement.pdf</w:t>
            </w:r>
          </w:p>
        </w:tc>
        <w:tc>
          <w:tcPr>
            <w:tcW w:w="3495" w:type="dxa"/>
            <w:vAlign w:val="center"/>
            <w:hideMark/>
          </w:tcPr>
          <w:p w14:paraId="2997EDEF"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24_GEF_Support_to_Biodiversity_Enabling_Activities_0.ppt</w:t>
            </w:r>
          </w:p>
        </w:tc>
      </w:tr>
      <w:tr w:rsidR="00EF662C" w:rsidRPr="00987EA9" w14:paraId="731F5C51"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5055F78" w14:textId="77777777" w:rsidR="00EF662C" w:rsidRPr="00886E15" w:rsidRDefault="00EF662C" w:rsidP="00C340A1">
            <w:pPr>
              <w:rPr>
                <w:noProof w:val="0"/>
                <w:lang w:val="es-CL"/>
              </w:rPr>
            </w:pPr>
            <w:r w:rsidRPr="00886E15">
              <w:rPr>
                <w:noProof w:val="0"/>
                <w:lang w:val="es-CL"/>
              </w:rPr>
              <w:t>PAS_Residuos_y_Aguas_Residuales_-_Final.pdf</w:t>
            </w:r>
          </w:p>
        </w:tc>
        <w:tc>
          <w:tcPr>
            <w:tcW w:w="3260" w:type="dxa"/>
            <w:vAlign w:val="center"/>
            <w:hideMark/>
          </w:tcPr>
          <w:p w14:paraId="4A2C72F5"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Elementos del BUR.png</w:t>
            </w:r>
          </w:p>
        </w:tc>
        <w:tc>
          <w:tcPr>
            <w:tcW w:w="3495" w:type="dxa"/>
            <w:vAlign w:val="center"/>
            <w:hideMark/>
          </w:tcPr>
          <w:p w14:paraId="2642FE37"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2017 5 Abr Medios de Implementación - TCN.doc</w:t>
            </w:r>
          </w:p>
        </w:tc>
      </w:tr>
      <w:tr w:rsidR="00EF662C" w:rsidRPr="00AB0B93" w14:paraId="66EB658B"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1525958D" w14:textId="77777777" w:rsidR="00EF662C" w:rsidRPr="00886E15" w:rsidRDefault="00EF662C" w:rsidP="00C340A1">
            <w:pPr>
              <w:rPr>
                <w:noProof w:val="0"/>
              </w:rPr>
            </w:pPr>
            <w:r w:rsidRPr="00886E15">
              <w:rPr>
                <w:noProof w:val="0"/>
              </w:rPr>
              <w:t>PAS_MINAS_-_Final.pdf</w:t>
            </w:r>
          </w:p>
        </w:tc>
        <w:tc>
          <w:tcPr>
            <w:tcW w:w="3260" w:type="dxa"/>
            <w:vAlign w:val="center"/>
            <w:hideMark/>
          </w:tcPr>
          <w:p w14:paraId="5DE6FB17"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Ejecución_presupuestaria_Proyecto a 2017.xlsx</w:t>
            </w:r>
          </w:p>
        </w:tc>
        <w:tc>
          <w:tcPr>
            <w:tcW w:w="3495" w:type="dxa"/>
            <w:vAlign w:val="center"/>
            <w:hideMark/>
          </w:tcPr>
          <w:p w14:paraId="013B9C64"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2016.xlsx</w:t>
            </w:r>
          </w:p>
        </w:tc>
      </w:tr>
      <w:tr w:rsidR="00EF662C" w:rsidRPr="00AB0B93" w14:paraId="4EECCB31"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FA36EB2" w14:textId="77777777" w:rsidR="00EF662C" w:rsidRPr="00886E15" w:rsidRDefault="00EF662C" w:rsidP="00C340A1">
            <w:pPr>
              <w:rPr>
                <w:noProof w:val="0"/>
              </w:rPr>
            </w:pPr>
            <w:r w:rsidRPr="00886E15">
              <w:rPr>
                <w:noProof w:val="0"/>
              </w:rPr>
              <w:t>PAS_Industria_-_Final.pdf</w:t>
            </w:r>
          </w:p>
        </w:tc>
        <w:tc>
          <w:tcPr>
            <w:tcW w:w="3260" w:type="dxa"/>
            <w:vAlign w:val="center"/>
            <w:hideMark/>
          </w:tcPr>
          <w:p w14:paraId="6BDA88DD"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lang w:val="es-CL"/>
              </w:rPr>
            </w:pPr>
            <w:r w:rsidRPr="00886E15">
              <w:rPr>
                <w:noProof w:val="0"/>
                <w:lang w:val="es-CL"/>
              </w:rPr>
              <w:t>DT_camino-de-implementacion-de-INDCs_2017_regional.pdf</w:t>
            </w:r>
          </w:p>
        </w:tc>
        <w:tc>
          <w:tcPr>
            <w:tcW w:w="3495" w:type="dxa"/>
            <w:vAlign w:val="center"/>
            <w:hideMark/>
          </w:tcPr>
          <w:p w14:paraId="39C17D32"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20151228 COP 21 briefing FIN_paris.pdf</w:t>
            </w:r>
          </w:p>
        </w:tc>
      </w:tr>
      <w:tr w:rsidR="00EF662C" w:rsidRPr="00AB0B93" w14:paraId="0F5A9192"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D3C0372" w14:textId="77777777" w:rsidR="00EF662C" w:rsidRPr="00886E15" w:rsidRDefault="00EF662C" w:rsidP="00C340A1">
            <w:pPr>
              <w:rPr>
                <w:noProof w:val="0"/>
              </w:rPr>
            </w:pPr>
            <w:r w:rsidRPr="00886E15">
              <w:rPr>
                <w:noProof w:val="0"/>
              </w:rPr>
              <w:t>PAS_Hidrocarburos_-_Final.pdf</w:t>
            </w:r>
          </w:p>
        </w:tc>
        <w:tc>
          <w:tcPr>
            <w:tcW w:w="3260" w:type="dxa"/>
            <w:vAlign w:val="center"/>
            <w:hideMark/>
          </w:tcPr>
          <w:p w14:paraId="325D14CA"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documento_nacional_regional.pdf</w:t>
            </w:r>
          </w:p>
        </w:tc>
        <w:tc>
          <w:tcPr>
            <w:tcW w:w="3495" w:type="dxa"/>
            <w:vAlign w:val="center"/>
            <w:hideMark/>
          </w:tcPr>
          <w:p w14:paraId="37F36446"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2015.xlsx</w:t>
            </w:r>
          </w:p>
        </w:tc>
      </w:tr>
      <w:tr w:rsidR="00EF662C" w:rsidRPr="00AB0B93" w14:paraId="45E25577"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08F5419" w14:textId="77777777" w:rsidR="00EF662C" w:rsidRPr="00886E15" w:rsidRDefault="00EF662C" w:rsidP="00C340A1">
            <w:pPr>
              <w:rPr>
                <w:noProof w:val="0"/>
                <w:lang w:val="es-CL"/>
              </w:rPr>
            </w:pPr>
            <w:r w:rsidRPr="00886E15">
              <w:rPr>
                <w:noProof w:val="0"/>
                <w:lang w:val="es-CL"/>
              </w:rPr>
              <w:t>PAS_Energia_Electrica_-_Final.pdf</w:t>
            </w:r>
          </w:p>
        </w:tc>
        <w:tc>
          <w:tcPr>
            <w:tcW w:w="3260" w:type="dxa"/>
            <w:vAlign w:val="center"/>
            <w:hideMark/>
          </w:tcPr>
          <w:p w14:paraId="359A168E"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documento_nacional_departamental.pdf</w:t>
            </w:r>
          </w:p>
        </w:tc>
        <w:tc>
          <w:tcPr>
            <w:tcW w:w="3495" w:type="dxa"/>
            <w:vAlign w:val="center"/>
            <w:hideMark/>
          </w:tcPr>
          <w:p w14:paraId="73600665"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2014.xlsx</w:t>
            </w:r>
          </w:p>
        </w:tc>
      </w:tr>
      <w:tr w:rsidR="00EF662C" w:rsidRPr="00AB0B93" w14:paraId="5817CE2A"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16F58AFA" w14:textId="77777777" w:rsidR="00EF662C" w:rsidRPr="00886E15" w:rsidRDefault="00EF662C" w:rsidP="00C340A1">
            <w:pPr>
              <w:rPr>
                <w:noProof w:val="0"/>
              </w:rPr>
            </w:pPr>
            <w:r w:rsidRPr="00886E15">
              <w:rPr>
                <w:noProof w:val="0"/>
              </w:rPr>
              <w:t>PAS_Agropecuario_-_Final.pdf</w:t>
            </w:r>
          </w:p>
        </w:tc>
        <w:tc>
          <w:tcPr>
            <w:tcW w:w="3260" w:type="dxa"/>
            <w:vAlign w:val="center"/>
            <w:hideMark/>
          </w:tcPr>
          <w:p w14:paraId="64E15D01"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lang w:val="es-CL"/>
              </w:rPr>
            </w:pPr>
            <w:r w:rsidRPr="00886E15">
              <w:rPr>
                <w:noProof w:val="0"/>
                <w:lang w:val="es-CL"/>
              </w:rPr>
              <w:t>Documento MRV Nacional Consolidado_  Julio 2017 V 2 0.docx</w:t>
            </w:r>
          </w:p>
        </w:tc>
        <w:tc>
          <w:tcPr>
            <w:tcW w:w="3495" w:type="dxa"/>
            <w:vAlign w:val="center"/>
            <w:hideMark/>
          </w:tcPr>
          <w:p w14:paraId="34B9D471"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2013.xlsx</w:t>
            </w:r>
          </w:p>
        </w:tc>
      </w:tr>
      <w:tr w:rsidR="00EF662C" w:rsidRPr="00AB0B93" w14:paraId="7E609E1C"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44CF64E" w14:textId="77777777" w:rsidR="00EF662C" w:rsidRPr="00886E15" w:rsidRDefault="00EF662C" w:rsidP="00C340A1">
            <w:pPr>
              <w:rPr>
                <w:noProof w:val="0"/>
              </w:rPr>
            </w:pPr>
            <w:r w:rsidRPr="00886E15">
              <w:rPr>
                <w:noProof w:val="0"/>
              </w:rPr>
              <w:t>Pago_VISA_gearbest.pdf</w:t>
            </w:r>
          </w:p>
        </w:tc>
        <w:tc>
          <w:tcPr>
            <w:tcW w:w="3260" w:type="dxa"/>
            <w:vAlign w:val="center"/>
            <w:hideMark/>
          </w:tcPr>
          <w:p w14:paraId="3791C808"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DOC EVALUACION FINAL.xlsx</w:t>
            </w:r>
          </w:p>
        </w:tc>
        <w:tc>
          <w:tcPr>
            <w:tcW w:w="3495" w:type="dxa"/>
            <w:vAlign w:val="center"/>
            <w:hideMark/>
          </w:tcPr>
          <w:p w14:paraId="6EB3AF7F" w14:textId="77777777" w:rsidR="00EF662C" w:rsidRPr="00886E15" w:rsidRDefault="00EF662C" w:rsidP="00C340A1">
            <w:pPr>
              <w:cnfStyle w:val="000000100000" w:firstRow="0" w:lastRow="0" w:firstColumn="0" w:lastColumn="0" w:oddVBand="0" w:evenVBand="0" w:oddHBand="1" w:evenHBand="0" w:firstRowFirstColumn="0" w:firstRowLastColumn="0" w:lastRowFirstColumn="0" w:lastRowLastColumn="0"/>
              <w:rPr>
                <w:noProof w:val="0"/>
              </w:rPr>
            </w:pPr>
            <w:r w:rsidRPr="00886E15">
              <w:rPr>
                <w:noProof w:val="0"/>
              </w:rPr>
              <w:t>1C. Páginas preliminares.pdf</w:t>
            </w:r>
          </w:p>
        </w:tc>
      </w:tr>
      <w:tr w:rsidR="00EF662C" w:rsidRPr="00AB0B93" w14:paraId="4D98AC6B"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B9E857E" w14:textId="77777777" w:rsidR="00EF662C" w:rsidRPr="00886E15" w:rsidRDefault="00EF662C" w:rsidP="00C340A1">
            <w:pPr>
              <w:rPr>
                <w:noProof w:val="0"/>
              </w:rPr>
            </w:pPr>
            <w:r w:rsidRPr="00886E15">
              <w:rPr>
                <w:noProof w:val="0"/>
              </w:rPr>
              <w:t>pa_progress_tracker_10042017_paris.pdf</w:t>
            </w:r>
          </w:p>
        </w:tc>
        <w:tc>
          <w:tcPr>
            <w:tcW w:w="3260" w:type="dxa"/>
            <w:vAlign w:val="center"/>
            <w:hideMark/>
          </w:tcPr>
          <w:p w14:paraId="6B740D36"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DNP-plandesarrollo.csv</w:t>
            </w:r>
          </w:p>
        </w:tc>
        <w:tc>
          <w:tcPr>
            <w:tcW w:w="3495" w:type="dxa"/>
            <w:vAlign w:val="center"/>
            <w:hideMark/>
          </w:tcPr>
          <w:p w14:paraId="5E2BB3AC" w14:textId="77777777" w:rsidR="00EF662C" w:rsidRPr="00886E15" w:rsidRDefault="00EF662C" w:rsidP="00C340A1">
            <w:pPr>
              <w:cnfStyle w:val="000000000000" w:firstRow="0" w:lastRow="0" w:firstColumn="0" w:lastColumn="0" w:oddVBand="0" w:evenVBand="0" w:oddHBand="0" w:evenHBand="0" w:firstRowFirstColumn="0" w:firstRowLastColumn="0" w:lastRowFirstColumn="0" w:lastRowLastColumn="0"/>
              <w:rPr>
                <w:noProof w:val="0"/>
              </w:rPr>
            </w:pPr>
            <w:r w:rsidRPr="00886E15">
              <w:rPr>
                <w:noProof w:val="0"/>
              </w:rPr>
              <w:t>11C. Capítulo X.pdf</w:t>
            </w:r>
          </w:p>
        </w:tc>
      </w:tr>
    </w:tbl>
    <w:p w14:paraId="751B6407" w14:textId="77777777" w:rsidR="00074D70" w:rsidRPr="00886E15" w:rsidRDefault="00074D70" w:rsidP="00C340A1">
      <w:pPr>
        <w:rPr>
          <w:noProof w:val="0"/>
          <w:sz w:val="16"/>
          <w:szCs w:val="16"/>
        </w:rPr>
      </w:pPr>
    </w:p>
    <w:p w14:paraId="36D9549C" w14:textId="77777777" w:rsidR="00C340A1" w:rsidRPr="00886E15" w:rsidRDefault="00C340A1" w:rsidP="00074D70">
      <w:pPr>
        <w:pStyle w:val="Ttulo1"/>
        <w:jc w:val="center"/>
        <w:rPr>
          <w:noProof w:val="0"/>
        </w:rPr>
        <w:sectPr w:rsidR="00C340A1" w:rsidRPr="00886E15" w:rsidSect="00DF205A">
          <w:pgSz w:w="12240" w:h="15840" w:code="1"/>
          <w:pgMar w:top="1417" w:right="1701" w:bottom="1417" w:left="1701" w:header="708" w:footer="708" w:gutter="0"/>
          <w:cols w:space="708"/>
          <w:docGrid w:linePitch="360"/>
        </w:sectPr>
      </w:pPr>
    </w:p>
    <w:p w14:paraId="4A8FA615" w14:textId="77777777" w:rsidR="00074D70" w:rsidRPr="00886E15" w:rsidRDefault="00074D70" w:rsidP="00074D70">
      <w:pPr>
        <w:pStyle w:val="Ttulo1"/>
        <w:jc w:val="center"/>
        <w:rPr>
          <w:noProof w:val="0"/>
        </w:rPr>
      </w:pPr>
    </w:p>
    <w:p w14:paraId="03E3636D" w14:textId="77777777" w:rsidR="00B42CFD" w:rsidRPr="00886E15" w:rsidRDefault="00B42CFD" w:rsidP="00D83F9F">
      <w:pPr>
        <w:rPr>
          <w:noProof w:val="0"/>
        </w:rPr>
      </w:pPr>
    </w:p>
    <w:p w14:paraId="456A0060" w14:textId="77777777" w:rsidR="00B42CFD" w:rsidRPr="00886E15" w:rsidRDefault="00B42CFD" w:rsidP="00D83F9F">
      <w:pPr>
        <w:rPr>
          <w:noProof w:val="0"/>
        </w:rPr>
      </w:pPr>
    </w:p>
    <w:p w14:paraId="0E9D2A0F" w14:textId="77777777" w:rsidR="00074D70" w:rsidRPr="00886E15" w:rsidRDefault="00074D70" w:rsidP="00074D70">
      <w:pPr>
        <w:pStyle w:val="Ttulo1"/>
        <w:jc w:val="center"/>
        <w:rPr>
          <w:noProof w:val="0"/>
        </w:rPr>
      </w:pPr>
    </w:p>
    <w:p w14:paraId="3E634A5B" w14:textId="77777777" w:rsidR="00074D70" w:rsidRPr="00886E15" w:rsidRDefault="00074D70" w:rsidP="00074D70">
      <w:pPr>
        <w:pStyle w:val="Ttulo1"/>
        <w:jc w:val="center"/>
        <w:rPr>
          <w:noProof w:val="0"/>
        </w:rPr>
      </w:pPr>
    </w:p>
    <w:p w14:paraId="022854C9" w14:textId="77777777" w:rsidR="00074D70" w:rsidRPr="00886E15" w:rsidRDefault="00074D70" w:rsidP="00074D70">
      <w:pPr>
        <w:pStyle w:val="Ttulo1"/>
        <w:jc w:val="center"/>
        <w:rPr>
          <w:noProof w:val="0"/>
        </w:rPr>
      </w:pPr>
    </w:p>
    <w:p w14:paraId="604960AF" w14:textId="77777777" w:rsidR="00074D70" w:rsidRPr="00886E15" w:rsidRDefault="00074D70" w:rsidP="00074D70">
      <w:pPr>
        <w:pStyle w:val="Ttulo1"/>
        <w:jc w:val="center"/>
        <w:rPr>
          <w:noProof w:val="0"/>
        </w:rPr>
      </w:pPr>
    </w:p>
    <w:p w14:paraId="7A0F0638" w14:textId="740BB37E" w:rsidR="00CF6D71" w:rsidRPr="00886E15" w:rsidRDefault="00CF6D71" w:rsidP="00074D70">
      <w:pPr>
        <w:pStyle w:val="Ttulo1"/>
        <w:jc w:val="center"/>
        <w:rPr>
          <w:noProof w:val="0"/>
        </w:rPr>
      </w:pPr>
      <w:bookmarkStart w:id="2513" w:name="_Toc494972695"/>
      <w:r w:rsidRPr="00886E15">
        <w:rPr>
          <w:noProof w:val="0"/>
        </w:rPr>
        <w:t>An</w:t>
      </w:r>
      <w:r w:rsidR="00D11F9D" w:rsidRPr="00886E15">
        <w:rPr>
          <w:noProof w:val="0"/>
        </w:rPr>
        <w:t xml:space="preserve">nex </w:t>
      </w:r>
      <w:r w:rsidRPr="00886E15">
        <w:rPr>
          <w:noProof w:val="0"/>
        </w:rPr>
        <w:t>6:</w:t>
      </w:r>
      <w:r w:rsidR="00DF337C" w:rsidRPr="00886E15">
        <w:rPr>
          <w:noProof w:val="0"/>
        </w:rPr>
        <w:tab/>
      </w:r>
      <w:r w:rsidR="00DF337C" w:rsidRPr="00886E15">
        <w:rPr>
          <w:noProof w:val="0"/>
        </w:rPr>
        <w:tab/>
      </w:r>
      <w:r w:rsidR="00DF337C" w:rsidRPr="00886E15">
        <w:rPr>
          <w:noProof w:val="0"/>
        </w:rPr>
        <w:tab/>
      </w:r>
      <w:r w:rsidR="00D11F9D" w:rsidRPr="00886E15">
        <w:rPr>
          <w:noProof w:val="0"/>
        </w:rPr>
        <w:t>Evaluation questions matrix</w:t>
      </w:r>
      <w:bookmarkEnd w:id="2513"/>
    </w:p>
    <w:p w14:paraId="2D6E91B9" w14:textId="77777777" w:rsidR="00074D70" w:rsidRPr="00886E15" w:rsidRDefault="00074D70" w:rsidP="00074D70">
      <w:pPr>
        <w:rPr>
          <w:noProof w:val="0"/>
        </w:rPr>
      </w:pPr>
    </w:p>
    <w:p w14:paraId="05D937F5" w14:textId="77777777" w:rsidR="00074D70" w:rsidRPr="00886E15" w:rsidRDefault="00074D70" w:rsidP="00074D70">
      <w:pPr>
        <w:rPr>
          <w:noProof w:val="0"/>
        </w:rPr>
        <w:sectPr w:rsidR="00074D70" w:rsidRPr="00886E15" w:rsidSect="00DF205A">
          <w:pgSz w:w="12240" w:h="15840" w:code="1"/>
          <w:pgMar w:top="1417" w:right="1701" w:bottom="1417" w:left="1701" w:header="708" w:footer="708" w:gutter="0"/>
          <w:cols w:space="708"/>
          <w:docGrid w:linePitch="360"/>
        </w:sectPr>
      </w:pPr>
    </w:p>
    <w:tbl>
      <w:tblPr>
        <w:tblStyle w:val="Tabladecuadrcula4-nfasis611"/>
        <w:tblW w:w="5000" w:type="pct"/>
        <w:tblLayout w:type="fixed"/>
        <w:tblLook w:val="04A0" w:firstRow="1" w:lastRow="0" w:firstColumn="1" w:lastColumn="0" w:noHBand="0" w:noVBand="1"/>
      </w:tblPr>
      <w:tblGrid>
        <w:gridCol w:w="1980"/>
        <w:gridCol w:w="2693"/>
        <w:gridCol w:w="2976"/>
        <w:gridCol w:w="2979"/>
        <w:gridCol w:w="2368"/>
      </w:tblGrid>
      <w:tr w:rsidR="00E56A2E" w:rsidRPr="00AB0B93" w14:paraId="2EDB48F1" w14:textId="77777777" w:rsidTr="00384A3B">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79446BFF" w14:textId="7FF1D26B" w:rsidR="00E56A2E" w:rsidRPr="00886E15" w:rsidRDefault="00FD1ADD" w:rsidP="00384A3B">
            <w:pPr>
              <w:jc w:val="center"/>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lastRenderedPageBreak/>
              <w:t>Evaluation Criteria</w:t>
            </w:r>
          </w:p>
        </w:tc>
        <w:tc>
          <w:tcPr>
            <w:tcW w:w="1036" w:type="pct"/>
            <w:vAlign w:val="center"/>
            <w:hideMark/>
          </w:tcPr>
          <w:p w14:paraId="50F0061A" w14:textId="7B225791" w:rsidR="00E56A2E" w:rsidRPr="00886E15" w:rsidRDefault="00FD1ADD" w:rsidP="00384A3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Evaluation questions</w:t>
            </w:r>
          </w:p>
        </w:tc>
        <w:tc>
          <w:tcPr>
            <w:tcW w:w="1145" w:type="pct"/>
            <w:vAlign w:val="center"/>
            <w:hideMark/>
          </w:tcPr>
          <w:p w14:paraId="23270603" w14:textId="6F8649E3" w:rsidR="00E56A2E" w:rsidRPr="00886E15" w:rsidRDefault="00E56A2E" w:rsidP="00384A3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Indica</w:t>
            </w:r>
            <w:r w:rsidR="00FD1ADD" w:rsidRPr="00886E15">
              <w:rPr>
                <w:rFonts w:eastAsia="Times New Roman" w:cstheme="minorHAnsi"/>
                <w:noProof w:val="0"/>
                <w:color w:val="000000"/>
                <w:sz w:val="18"/>
                <w:szCs w:val="18"/>
              </w:rPr>
              <w:t>tors</w:t>
            </w:r>
          </w:p>
        </w:tc>
        <w:tc>
          <w:tcPr>
            <w:tcW w:w="1146" w:type="pct"/>
            <w:vAlign w:val="center"/>
            <w:hideMark/>
          </w:tcPr>
          <w:p w14:paraId="2B1E7084" w14:textId="0DCD7F2E" w:rsidR="00E56A2E" w:rsidRPr="00886E15" w:rsidRDefault="00FD1ADD" w:rsidP="00384A3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Source data</w:t>
            </w:r>
          </w:p>
        </w:tc>
        <w:tc>
          <w:tcPr>
            <w:tcW w:w="911" w:type="pct"/>
            <w:vAlign w:val="center"/>
            <w:hideMark/>
          </w:tcPr>
          <w:p w14:paraId="49CF401C" w14:textId="29EEDA51" w:rsidR="00E56A2E" w:rsidRPr="00886E15" w:rsidRDefault="00FD1ADD" w:rsidP="00384A3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Methods and instruments for data collection</w:t>
            </w:r>
          </w:p>
        </w:tc>
      </w:tr>
      <w:tr w:rsidR="00E56A2E" w:rsidRPr="00AB0B93" w14:paraId="23177CB7" w14:textId="77777777" w:rsidTr="00384A3B">
        <w:trPr>
          <w:cnfStyle w:val="000000100000" w:firstRow="0" w:lastRow="0" w:firstColumn="0" w:lastColumn="0" w:oddVBand="0" w:evenVBand="0" w:oddHBand="1" w:evenHBand="0" w:firstRowFirstColumn="0" w:firstRowLastColumn="0" w:lastRowFirstColumn="0" w:lastRowLastColumn="0"/>
          <w:trHeight w:val="1195"/>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4B083" w:themeFill="accent2" w:themeFillTint="99"/>
            <w:vAlign w:val="center"/>
            <w:hideMark/>
          </w:tcPr>
          <w:p w14:paraId="2D8A0611" w14:textId="0C5E2F07" w:rsidR="00714711" w:rsidRPr="00886E15" w:rsidRDefault="00E56A2E">
            <w:pPr>
              <w:jc w:val="both"/>
              <w:rPr>
                <w:rFonts w:asciiTheme="minorHAnsi" w:eastAsia="Times New Roman" w:hAnsiTheme="minorHAnsi" w:cstheme="minorHAnsi"/>
                <w:noProof w:val="0"/>
                <w:color w:val="000000"/>
                <w:sz w:val="18"/>
                <w:szCs w:val="18"/>
              </w:rPr>
            </w:pPr>
            <w:r w:rsidRPr="00886E15">
              <w:rPr>
                <w:rFonts w:eastAsia="Times New Roman" w:cstheme="minorHAnsi"/>
                <w:i/>
                <w:iCs/>
                <w:noProof w:val="0"/>
                <w:color w:val="FF0000"/>
                <w:sz w:val="18"/>
                <w:szCs w:val="18"/>
              </w:rPr>
              <w:t>Relevanc</w:t>
            </w:r>
            <w:r w:rsidR="00094F36" w:rsidRPr="00886E15">
              <w:rPr>
                <w:rFonts w:eastAsia="Times New Roman" w:cstheme="minorHAnsi"/>
                <w:i/>
                <w:iCs/>
                <w:noProof w:val="0"/>
                <w:color w:val="FF0000"/>
                <w:sz w:val="18"/>
                <w:szCs w:val="18"/>
              </w:rPr>
              <w:t>e</w:t>
            </w:r>
            <w:r w:rsidRPr="00886E15">
              <w:rPr>
                <w:rFonts w:eastAsia="Times New Roman" w:cstheme="minorHAnsi"/>
                <w:i/>
                <w:iCs/>
                <w:noProof w:val="0"/>
                <w:color w:val="FF0000"/>
                <w:sz w:val="18"/>
                <w:szCs w:val="18"/>
              </w:rPr>
              <w:t xml:space="preserve"> </w:t>
            </w:r>
            <w:r w:rsidR="00094F36" w:rsidRPr="00886E15">
              <w:rPr>
                <w:rFonts w:eastAsia="Times New Roman" w:cstheme="minorHAnsi"/>
                <w:i/>
                <w:iCs/>
                <w:noProof w:val="0"/>
                <w:color w:val="FF0000"/>
                <w:sz w:val="18"/>
                <w:szCs w:val="18"/>
              </w:rPr>
              <w:t xml:space="preserve">i) </w:t>
            </w:r>
            <w:r w:rsidR="00094F36" w:rsidRPr="00886E15">
              <w:rPr>
                <w:rFonts w:eastAsia="Times New Roman" w:cstheme="minorHAnsi"/>
                <w:noProof w:val="0"/>
                <w:color w:val="000000"/>
                <w:sz w:val="18"/>
                <w:szCs w:val="18"/>
              </w:rPr>
              <w:t xml:space="preserve">the extent to which the activity is suited to local and national development priorities and organizational policies, including changes over time; </w:t>
            </w:r>
            <w:r w:rsidR="00094F36" w:rsidRPr="00886E15">
              <w:rPr>
                <w:rFonts w:eastAsia="Times New Roman" w:cstheme="minorHAnsi"/>
                <w:i/>
                <w:noProof w:val="0"/>
                <w:color w:val="FF0000"/>
                <w:sz w:val="18"/>
                <w:szCs w:val="18"/>
              </w:rPr>
              <w:t>ii)</w:t>
            </w:r>
            <w:r w:rsidR="00094F36" w:rsidRPr="00886E15">
              <w:rPr>
                <w:rFonts w:eastAsia="Times New Roman" w:cstheme="minorHAnsi"/>
                <w:noProof w:val="0"/>
                <w:color w:val="FF0000"/>
                <w:sz w:val="18"/>
                <w:szCs w:val="18"/>
              </w:rPr>
              <w:t xml:space="preserve"> </w:t>
            </w:r>
            <w:r w:rsidR="00094F36" w:rsidRPr="00886E15">
              <w:rPr>
                <w:rFonts w:eastAsia="Times New Roman" w:cstheme="minorHAnsi"/>
                <w:noProof w:val="0"/>
                <w:color w:val="000000"/>
                <w:sz w:val="18"/>
                <w:szCs w:val="18"/>
              </w:rPr>
              <w:t>the extent to which the project is in line with the  GEF Operational Programs or the strategic priorities under which the project</w:t>
            </w:r>
            <w:r w:rsidR="00B15F68" w:rsidRPr="00886E15">
              <w:rPr>
                <w:rFonts w:eastAsia="Times New Roman" w:cstheme="minorHAnsi"/>
                <w:noProof w:val="0"/>
                <w:color w:val="000000"/>
                <w:sz w:val="18"/>
                <w:szCs w:val="18"/>
              </w:rPr>
              <w:t xml:space="preserve"> </w:t>
            </w:r>
            <w:r w:rsidR="00094F36" w:rsidRPr="00886E15">
              <w:rPr>
                <w:rFonts w:eastAsia="Times New Roman" w:cstheme="minorHAnsi"/>
                <w:noProof w:val="0"/>
                <w:color w:val="000000"/>
                <w:sz w:val="18"/>
                <w:szCs w:val="18"/>
              </w:rPr>
              <w:t>was funded</w:t>
            </w:r>
            <w:r w:rsidRPr="00886E15">
              <w:rPr>
                <w:rFonts w:eastAsia="Times New Roman" w:cstheme="minorHAnsi"/>
                <w:noProof w:val="0"/>
                <w:color w:val="000000"/>
                <w:sz w:val="18"/>
                <w:szCs w:val="18"/>
              </w:rPr>
              <w:t>.</w:t>
            </w:r>
            <w:r w:rsidRPr="00886E15">
              <w:rPr>
                <w:rFonts w:eastAsia="Times New Roman" w:cstheme="minorHAnsi"/>
                <w:noProof w:val="0"/>
                <w:color w:val="000000"/>
                <w:sz w:val="18"/>
                <w:szCs w:val="18"/>
              </w:rPr>
              <w:br/>
            </w:r>
            <w:r w:rsidRPr="00886E15">
              <w:rPr>
                <w:rFonts w:eastAsia="Times New Roman" w:cstheme="minorHAnsi"/>
                <w:i/>
                <w:iCs/>
                <w:noProof w:val="0"/>
                <w:color w:val="FF0000"/>
                <w:sz w:val="18"/>
                <w:szCs w:val="18"/>
                <w:u w:val="single"/>
              </w:rPr>
              <w:t>Not</w:t>
            </w:r>
            <w:r w:rsidR="00B15F68" w:rsidRPr="00886E15">
              <w:rPr>
                <w:rFonts w:eastAsia="Times New Roman" w:cstheme="minorHAnsi"/>
                <w:i/>
                <w:iCs/>
                <w:noProof w:val="0"/>
                <w:color w:val="FF0000"/>
                <w:sz w:val="18"/>
                <w:szCs w:val="18"/>
                <w:u w:val="single"/>
              </w:rPr>
              <w:t>e</w:t>
            </w:r>
            <w:r w:rsidRPr="00886E15">
              <w:rPr>
                <w:rFonts w:eastAsia="Times New Roman" w:cstheme="minorHAnsi"/>
                <w:i/>
                <w:iCs/>
                <w:noProof w:val="0"/>
                <w:color w:val="FF0000"/>
                <w:sz w:val="18"/>
                <w:szCs w:val="18"/>
                <w:u w:val="single"/>
              </w:rPr>
              <w:t xml:space="preserve">: </w:t>
            </w:r>
            <w:r w:rsidR="00B15F68" w:rsidRPr="00886E15">
              <w:rPr>
                <w:rFonts w:eastAsia="Times New Roman" w:cstheme="minorHAnsi"/>
                <w:noProof w:val="0"/>
                <w:color w:val="000000"/>
                <w:sz w:val="18"/>
                <w:szCs w:val="18"/>
              </w:rPr>
              <w:t>: Retrospectively, the question of relevance often becomes a question as to whether the objectives of an intervention or its design are still appropriate given changed circumstances.</w:t>
            </w:r>
          </w:p>
        </w:tc>
      </w:tr>
      <w:tr w:rsidR="00E56A2E" w:rsidRPr="00987EA9" w14:paraId="51424C99" w14:textId="77777777" w:rsidTr="00384A3B">
        <w:trPr>
          <w:trHeight w:val="1114"/>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57183758" w14:textId="77777777" w:rsidR="00E56A2E" w:rsidRPr="00886E15" w:rsidRDefault="00E56A2E" w:rsidP="00384A3B">
            <w:pPr>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Prioridades del GEF</w:t>
            </w:r>
          </w:p>
        </w:tc>
        <w:tc>
          <w:tcPr>
            <w:tcW w:w="1036" w:type="pct"/>
            <w:noWrap/>
            <w:vAlign w:val="center"/>
            <w:hideMark/>
          </w:tcPr>
          <w:p w14:paraId="57101404"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Aportó el proyecto para asegurar una comprensión adecuada del fenómeno del cambio climático en el país.</w:t>
            </w:r>
          </w:p>
        </w:tc>
        <w:tc>
          <w:tcPr>
            <w:tcW w:w="1145" w:type="pct"/>
            <w:vAlign w:val="center"/>
            <w:hideMark/>
          </w:tcPr>
          <w:p w14:paraId="1EDCD09F"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estudios realizados bajo la TNC; ii) nivel de participación de actores gubernamentales, de investigación, autoridades ambientales y actores locales.</w:t>
            </w:r>
          </w:p>
        </w:tc>
        <w:tc>
          <w:tcPr>
            <w:tcW w:w="1146" w:type="pct"/>
            <w:vAlign w:val="center"/>
            <w:hideMark/>
          </w:tcPr>
          <w:p w14:paraId="183C1E35"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informes avance equipo proyecto; ii) PIR, TDR; iii) actas e informes reuniones comité directivo proyecto y otros documentos que muestren coordinación en la implementación.</w:t>
            </w:r>
          </w:p>
        </w:tc>
        <w:tc>
          <w:tcPr>
            <w:tcW w:w="911" w:type="pct"/>
            <w:vAlign w:val="center"/>
            <w:hideMark/>
          </w:tcPr>
          <w:p w14:paraId="555FA4CE"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306554FD" w14:textId="77777777" w:rsidTr="00384A3B">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77817AA5"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hideMark/>
          </w:tcPr>
          <w:p w14:paraId="3D4B0FD1"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Aporta este proyecto para que el país pueda elaborar políticas y planes para enfrentar el cambio climático y sus consecuencias en el país?</w:t>
            </w:r>
          </w:p>
        </w:tc>
        <w:tc>
          <w:tcPr>
            <w:tcW w:w="1145" w:type="pct"/>
            <w:vAlign w:val="center"/>
            <w:hideMark/>
          </w:tcPr>
          <w:p w14:paraId="03AA92C8"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propuestas de planes, políticas y regulaciones contenidas en la TNC; ii) grado de avance de propuestas de la TNC en el MADS, IDEAM, congreso nacional y/o autoridades ambientales regionales.</w:t>
            </w:r>
          </w:p>
        </w:tc>
        <w:tc>
          <w:tcPr>
            <w:tcW w:w="1146" w:type="pct"/>
            <w:vAlign w:val="center"/>
            <w:hideMark/>
          </w:tcPr>
          <w:p w14:paraId="41CDAB91"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Prodoc; ii) borradores de propuestas de la TNC en los ministerios y autoridades regionales.</w:t>
            </w:r>
          </w:p>
        </w:tc>
        <w:tc>
          <w:tcPr>
            <w:tcW w:w="911" w:type="pct"/>
            <w:vAlign w:val="center"/>
            <w:hideMark/>
          </w:tcPr>
          <w:p w14:paraId="0A3BBA43"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5504D834" w14:textId="77777777" w:rsidTr="00384A3B">
        <w:trPr>
          <w:trHeight w:val="1070"/>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3A7A2DAD"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hideMark/>
          </w:tcPr>
          <w:p w14:paraId="7C370F6D"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 xml:space="preserve">El proyecto está en línea con las prioridades del GEF relativas al cumplimiento de reportes de los países de acuerdo a la UNFCCC. </w:t>
            </w:r>
          </w:p>
        </w:tc>
        <w:tc>
          <w:tcPr>
            <w:tcW w:w="1145" w:type="pct"/>
            <w:vAlign w:val="center"/>
            <w:hideMark/>
          </w:tcPr>
          <w:p w14:paraId="6757B0AC"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TNC elaborada de acuerdo a los lineamientos del GEF 2006.</w:t>
            </w:r>
          </w:p>
        </w:tc>
        <w:tc>
          <w:tcPr>
            <w:tcW w:w="1146" w:type="pct"/>
            <w:vAlign w:val="center"/>
            <w:hideMark/>
          </w:tcPr>
          <w:p w14:paraId="2A219BDD"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Programas operativos GEF; ii) objetivos estratégicos GEF; iii) Prodoc; iv) informes de avance proyecto; v) PIR; vi) TDR e informes de principales productos de la TNC.</w:t>
            </w:r>
          </w:p>
        </w:tc>
        <w:tc>
          <w:tcPr>
            <w:tcW w:w="911" w:type="pct"/>
            <w:vAlign w:val="center"/>
            <w:hideMark/>
          </w:tcPr>
          <w:p w14:paraId="66653DE8"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20A9CD7E" w14:textId="77777777" w:rsidTr="00384A3B">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35E72473" w14:textId="77777777" w:rsidR="00E56A2E" w:rsidRPr="00886E15" w:rsidRDefault="00E56A2E" w:rsidP="00384A3B">
            <w:pPr>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Área Focal de CC</w:t>
            </w:r>
          </w:p>
        </w:tc>
        <w:tc>
          <w:tcPr>
            <w:tcW w:w="1036" w:type="pct"/>
            <w:vAlign w:val="center"/>
            <w:hideMark/>
          </w:tcPr>
          <w:p w14:paraId="7F6E1648"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El proyecto apoya el área focal de cambio climático y sus prioridades estratégicas?</w:t>
            </w:r>
          </w:p>
        </w:tc>
        <w:tc>
          <w:tcPr>
            <w:tcW w:w="1145" w:type="pct"/>
            <w:vAlign w:val="center"/>
            <w:hideMark/>
          </w:tcPr>
          <w:p w14:paraId="3D59C570"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N° consultas y reuniones realizadas con punto focal GEF de Colombia; ii) incorporación prioridades GEF en políticas, planes y programas de gobierno como resultado del proyecto; iii) documentos que muestren grado coordinación del proyecto con otros relacionados con CC.</w:t>
            </w:r>
          </w:p>
        </w:tc>
        <w:tc>
          <w:tcPr>
            <w:tcW w:w="1146" w:type="pct"/>
            <w:vAlign w:val="center"/>
            <w:hideMark/>
          </w:tcPr>
          <w:p w14:paraId="37F82823"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reportes co-financiadores; ii) actas comité directivo del proyecto; iii) reportes proyecto; iv) reportes punto focal GEF</w:t>
            </w:r>
          </w:p>
        </w:tc>
        <w:tc>
          <w:tcPr>
            <w:tcW w:w="911" w:type="pct"/>
            <w:vAlign w:val="center"/>
            <w:hideMark/>
          </w:tcPr>
          <w:p w14:paraId="4628A75F"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5863A30E" w14:textId="77777777" w:rsidTr="00384A3B">
        <w:trPr>
          <w:trHeight w:val="526"/>
        </w:trPr>
        <w:tc>
          <w:tcPr>
            <w:cnfStyle w:val="001000000000" w:firstRow="0" w:lastRow="0" w:firstColumn="1" w:lastColumn="0" w:oddVBand="0" w:evenVBand="0" w:oddHBand="0" w:evenHBand="0" w:firstRowFirstColumn="0" w:firstRowLastColumn="0" w:lastRowFirstColumn="0" w:lastRowLastColumn="0"/>
            <w:tcW w:w="762" w:type="pct"/>
            <w:vAlign w:val="center"/>
          </w:tcPr>
          <w:p w14:paraId="2D3D166B"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1B91D0D4"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El proyecto ha aportado en la coordinación de las distintas actividades de CC que se implementan en el país?</w:t>
            </w:r>
          </w:p>
        </w:tc>
        <w:tc>
          <w:tcPr>
            <w:tcW w:w="1145" w:type="pct"/>
          </w:tcPr>
          <w:p w14:paraId="44051335"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lang w:val="es-CL"/>
              </w:rPr>
            </w:pPr>
            <w:r w:rsidRPr="00886E15">
              <w:rPr>
                <w:rFonts w:cstheme="minorHAnsi"/>
                <w:noProof w:val="0"/>
                <w:lang w:val="es-CL"/>
              </w:rPr>
              <w:t xml:space="preserve">i) incorporación prioridades GEF en políticas, planes y programas de gobierno como resultado del proyecto; ii) documentos que muestren grado coordinación del </w:t>
            </w:r>
            <w:r w:rsidRPr="00886E15">
              <w:rPr>
                <w:rFonts w:cstheme="minorHAnsi"/>
                <w:noProof w:val="0"/>
                <w:lang w:val="es-CL"/>
              </w:rPr>
              <w:lastRenderedPageBreak/>
              <w:t>proyecto con otros relacionados con CC.</w:t>
            </w:r>
          </w:p>
        </w:tc>
        <w:tc>
          <w:tcPr>
            <w:tcW w:w="1146" w:type="pct"/>
          </w:tcPr>
          <w:p w14:paraId="11BEA8F4"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lang w:val="es-CL"/>
              </w:rPr>
            </w:pPr>
            <w:r w:rsidRPr="00886E15">
              <w:rPr>
                <w:rFonts w:cstheme="minorHAnsi"/>
                <w:noProof w:val="0"/>
                <w:lang w:val="es-CL"/>
              </w:rPr>
              <w:lastRenderedPageBreak/>
              <w:t>i) reportes co-financiadores y ejecutores proyectos relacionados con la TNC; ii) actas comité directivo del proyecto; iii) reportes proyecto; iv) reportes punto focal GEF</w:t>
            </w:r>
          </w:p>
        </w:tc>
        <w:tc>
          <w:tcPr>
            <w:tcW w:w="911" w:type="pct"/>
          </w:tcPr>
          <w:p w14:paraId="5A64642B"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lang w:val="es-CL"/>
              </w:rPr>
            </w:pPr>
            <w:r w:rsidRPr="00886E15">
              <w:rPr>
                <w:rFonts w:cstheme="minorHAnsi"/>
                <w:noProof w:val="0"/>
                <w:lang w:val="es-CL"/>
              </w:rPr>
              <w:t>i)  revisión documental; ii) entrevistas</w:t>
            </w:r>
          </w:p>
        </w:tc>
      </w:tr>
      <w:tr w:rsidR="00E56A2E" w:rsidRPr="00987EA9" w14:paraId="1B64CB75" w14:textId="77777777" w:rsidTr="00384A3B">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762" w:type="pct"/>
            <w:vAlign w:val="center"/>
          </w:tcPr>
          <w:p w14:paraId="01733D56"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3D04B946"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El proyecto ha aportado en la incorporación de la dimensión del CC en los planes de las diferentes entidades de gobierno y privadas?</w:t>
            </w:r>
          </w:p>
        </w:tc>
        <w:tc>
          <w:tcPr>
            <w:tcW w:w="1145" w:type="pct"/>
          </w:tcPr>
          <w:p w14:paraId="794492A3"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val="0"/>
                <w:lang w:val="es-CL"/>
              </w:rPr>
            </w:pPr>
            <w:r w:rsidRPr="00886E15">
              <w:rPr>
                <w:rFonts w:cstheme="minorHAnsi"/>
                <w:noProof w:val="0"/>
                <w:lang w:val="es-CL"/>
              </w:rPr>
              <w:t>i) N° consultas y reuniones realizadas con autoridades nacionales, regionales y locales de Colombia; ii) incorporación prioridades de la TNC en políticas, planes y programas de gobierno como resultado del proyecto; iii) documentos que muestren grado coordinación del proyecto con otros relacionados con CC.</w:t>
            </w:r>
          </w:p>
        </w:tc>
        <w:tc>
          <w:tcPr>
            <w:tcW w:w="1146" w:type="pct"/>
          </w:tcPr>
          <w:p w14:paraId="56BA6535"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val="0"/>
                <w:lang w:val="es-CL"/>
              </w:rPr>
            </w:pPr>
            <w:r w:rsidRPr="00886E15">
              <w:rPr>
                <w:rFonts w:cstheme="minorHAnsi"/>
                <w:noProof w:val="0"/>
                <w:lang w:val="es-CL"/>
              </w:rPr>
              <w:t>i) reportes reuniones; ii) actas comité directivo del proyecto; iii) reportes proyecto; iv) reportes punto focal GEF</w:t>
            </w:r>
          </w:p>
        </w:tc>
        <w:tc>
          <w:tcPr>
            <w:tcW w:w="911" w:type="pct"/>
          </w:tcPr>
          <w:p w14:paraId="47C994F8"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val="0"/>
                <w:lang w:val="es-CL"/>
              </w:rPr>
            </w:pPr>
            <w:r w:rsidRPr="00886E15">
              <w:rPr>
                <w:rFonts w:cstheme="minorHAnsi"/>
                <w:noProof w:val="0"/>
                <w:lang w:val="es-CL"/>
              </w:rPr>
              <w:t>i)  revisión documental; ii) entrevistas</w:t>
            </w:r>
          </w:p>
        </w:tc>
      </w:tr>
      <w:tr w:rsidR="00E56A2E" w:rsidRPr="00987EA9" w14:paraId="271705D9" w14:textId="77777777" w:rsidTr="00384A3B">
        <w:trPr>
          <w:trHeight w:val="765"/>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04DE076C" w14:textId="77777777" w:rsidR="00E56A2E" w:rsidRPr="00886E15" w:rsidRDefault="00E56A2E" w:rsidP="00384A3B">
            <w:pPr>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Prioridades del PNUD</w:t>
            </w:r>
          </w:p>
        </w:tc>
        <w:tc>
          <w:tcPr>
            <w:tcW w:w="1036" w:type="pct"/>
            <w:vAlign w:val="center"/>
            <w:hideMark/>
          </w:tcPr>
          <w:p w14:paraId="54CF6B63"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Se encuentra el proyecto dentro de las prioridades y líneas programáticas del CP del PNUD y UNDAF?</w:t>
            </w:r>
          </w:p>
        </w:tc>
        <w:tc>
          <w:tcPr>
            <w:tcW w:w="1145" w:type="pct"/>
            <w:vAlign w:val="center"/>
            <w:hideMark/>
          </w:tcPr>
          <w:p w14:paraId="345794CD"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incorporación de prioridades del UNDAF y CP dentro del diseño y ejecución del proyecto</w:t>
            </w:r>
          </w:p>
        </w:tc>
        <w:tc>
          <w:tcPr>
            <w:tcW w:w="1146" w:type="pct"/>
            <w:vAlign w:val="center"/>
            <w:hideMark/>
          </w:tcPr>
          <w:p w14:paraId="1EF43C2A"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i) UNDAF; ii) CP; iii) PIR/APT; iv) Prodoc; v) reportes proyecto</w:t>
            </w:r>
          </w:p>
        </w:tc>
        <w:tc>
          <w:tcPr>
            <w:tcW w:w="911" w:type="pct"/>
            <w:vAlign w:val="center"/>
            <w:hideMark/>
          </w:tcPr>
          <w:p w14:paraId="1AB4D9DF"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09B3454C" w14:textId="77777777" w:rsidTr="00384A3B">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39481466"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hideMark/>
          </w:tcPr>
          <w:p w14:paraId="1D435A3C"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El proyecto está en línea con los criterios de equidad de género de PNUD?</w:t>
            </w:r>
          </w:p>
        </w:tc>
        <w:tc>
          <w:tcPr>
            <w:tcW w:w="1145" w:type="pct"/>
            <w:vAlign w:val="center"/>
            <w:hideMark/>
          </w:tcPr>
          <w:p w14:paraId="3BE966B8"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consideraciones de género y grupos minoritarios incorporadas en el diseño y ejecución del proyecto</w:t>
            </w:r>
          </w:p>
        </w:tc>
        <w:tc>
          <w:tcPr>
            <w:tcW w:w="1146" w:type="pct"/>
            <w:vAlign w:val="center"/>
            <w:hideMark/>
          </w:tcPr>
          <w:p w14:paraId="04168028"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UNDAF; ii) CP; iii) PIR/APT; iv) Prodoc; v) reportes proyecto; vi) planes y programas de desarrollo incorporando variables de CC y de género en el país.</w:t>
            </w:r>
          </w:p>
        </w:tc>
        <w:tc>
          <w:tcPr>
            <w:tcW w:w="911" w:type="pct"/>
            <w:vAlign w:val="center"/>
            <w:hideMark/>
          </w:tcPr>
          <w:p w14:paraId="6E3F33CE"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411BEB4D" w14:textId="77777777" w:rsidTr="00384A3B">
        <w:trPr>
          <w:trHeight w:val="1361"/>
        </w:trPr>
        <w:tc>
          <w:tcPr>
            <w:cnfStyle w:val="001000000000" w:firstRow="0" w:lastRow="0" w:firstColumn="1" w:lastColumn="0" w:oddVBand="0" w:evenVBand="0" w:oddHBand="0" w:evenHBand="0" w:firstRowFirstColumn="0" w:firstRowLastColumn="0" w:lastRowFirstColumn="0" w:lastRowLastColumn="0"/>
            <w:tcW w:w="762" w:type="pct"/>
            <w:vMerge w:val="restart"/>
            <w:vAlign w:val="center"/>
          </w:tcPr>
          <w:p w14:paraId="3D7637F8" w14:textId="77777777" w:rsidR="00E56A2E" w:rsidRPr="00886E15" w:rsidRDefault="00E56A2E" w:rsidP="00384A3B">
            <w:pPr>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Prioridades Nacionales</w:t>
            </w:r>
          </w:p>
        </w:tc>
        <w:tc>
          <w:tcPr>
            <w:tcW w:w="1036" w:type="pct"/>
            <w:vMerge w:val="restart"/>
            <w:vAlign w:val="center"/>
            <w:hideMark/>
          </w:tcPr>
          <w:p w14:paraId="7B4E0A3E"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¿Cómo apoya el proyecto las prioridades ambientales y de desarrollo de Colombia? ¿En qué medida el proyecto ha respondido a las prioridades de financiamiento de actividades de CC en el país?</w:t>
            </w:r>
          </w:p>
        </w:tc>
        <w:tc>
          <w:tcPr>
            <w:tcW w:w="1145" w:type="pct"/>
            <w:vMerge w:val="restart"/>
            <w:vAlign w:val="center"/>
            <w:hideMark/>
          </w:tcPr>
          <w:p w14:paraId="7BEBF4F7"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inclusión de prioridades de gobierno contenidos en planes y programas, dentro del diseño y ejecución del proyecto; ii) Nuevas regulaciones y mejoras de las actuales como consecuencia de la ejecución del proyecto; iii) Cantidad de nuevas tecnologías y acciones con baja emisión de GHG.</w:t>
            </w:r>
          </w:p>
        </w:tc>
        <w:tc>
          <w:tcPr>
            <w:tcW w:w="1146" w:type="pct"/>
            <w:vMerge w:val="restart"/>
            <w:vAlign w:val="center"/>
            <w:hideMark/>
          </w:tcPr>
          <w:p w14:paraId="26219F18"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Prodoc; ii) planes de gobiernos nacional y local;  iii) políticas nacionales y locales; iv) planes nacionales y locales para los actores.</w:t>
            </w:r>
          </w:p>
        </w:tc>
        <w:tc>
          <w:tcPr>
            <w:tcW w:w="911" w:type="pct"/>
            <w:vMerge w:val="restart"/>
            <w:vAlign w:val="center"/>
            <w:hideMark/>
          </w:tcPr>
          <w:p w14:paraId="72E11CD4"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323BCA97" w14:textId="77777777" w:rsidTr="00384A3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62" w:type="pct"/>
            <w:vMerge/>
            <w:vAlign w:val="center"/>
            <w:hideMark/>
          </w:tcPr>
          <w:p w14:paraId="671EAD3B"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Merge/>
            <w:vAlign w:val="center"/>
            <w:hideMark/>
          </w:tcPr>
          <w:p w14:paraId="1EE89C7C"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5" w:type="pct"/>
            <w:vMerge/>
            <w:vAlign w:val="center"/>
            <w:hideMark/>
          </w:tcPr>
          <w:p w14:paraId="5CC7F1AD"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hideMark/>
          </w:tcPr>
          <w:p w14:paraId="7D8F4F43"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hideMark/>
          </w:tcPr>
          <w:p w14:paraId="7DE0C03C"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r w:rsidR="00E56A2E" w:rsidRPr="00987EA9" w14:paraId="657F6B65" w14:textId="77777777" w:rsidTr="00384A3B">
        <w:trPr>
          <w:trHeight w:val="526"/>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3AD7C205"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hideMark/>
          </w:tcPr>
          <w:p w14:paraId="023B1861"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Está el proyecto dentro de programas de gobierno relativos al fortalecimiento de las instituciones para enfrentar las consecuencias del cambio climático?</w:t>
            </w:r>
          </w:p>
        </w:tc>
        <w:tc>
          <w:tcPr>
            <w:tcW w:w="1145" w:type="pct"/>
            <w:vAlign w:val="center"/>
            <w:hideMark/>
          </w:tcPr>
          <w:p w14:paraId="3022FD8F"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N° actividades del proyecto apoyando a los municipios y autoridades ambientales provinciales; ii) mejora del estado de la BD local y nacional</w:t>
            </w:r>
          </w:p>
        </w:tc>
        <w:tc>
          <w:tcPr>
            <w:tcW w:w="1146" w:type="pct"/>
            <w:vAlign w:val="center"/>
            <w:hideMark/>
          </w:tcPr>
          <w:p w14:paraId="496612E5"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Prodoc; ii) planes de gobiernos nacional y local; iii) políticas nacionales y locales; iv) planes nacionales y locales para los actores</w:t>
            </w:r>
          </w:p>
        </w:tc>
        <w:tc>
          <w:tcPr>
            <w:tcW w:w="911" w:type="pct"/>
            <w:vAlign w:val="center"/>
            <w:hideMark/>
          </w:tcPr>
          <w:p w14:paraId="6BEFB1A8"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101C5C6F" w14:textId="77777777" w:rsidTr="00384A3B">
        <w:trPr>
          <w:cnfStyle w:val="000000100000" w:firstRow="0" w:lastRow="0" w:firstColumn="0" w:lastColumn="0" w:oddVBand="0" w:evenVBand="0" w:oddHBand="1"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6447FB26"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hideMark/>
          </w:tcPr>
          <w:p w14:paraId="387ACB81"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El proyecto se encuentra dentro de las prioridades del IDEAM y del MDAS?</w:t>
            </w:r>
          </w:p>
        </w:tc>
        <w:tc>
          <w:tcPr>
            <w:tcW w:w="1145" w:type="pct"/>
            <w:vAlign w:val="center"/>
            <w:hideMark/>
          </w:tcPr>
          <w:p w14:paraId="59DDE084"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Presupuesto regular IDEAM y MADS para actividades de CC; ii) Nº profesionales realizando actividades CC en IDEAM y MADS.</w:t>
            </w:r>
          </w:p>
        </w:tc>
        <w:tc>
          <w:tcPr>
            <w:tcW w:w="1146" w:type="pct"/>
            <w:vAlign w:val="center"/>
            <w:hideMark/>
          </w:tcPr>
          <w:p w14:paraId="2FFAFAD3"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planes y políticas de desarrollo incluyendo CC en su formulación e implementación; ii) prodoc; iii) normativa y actividades MADS y IDEAM; iv) presupuestos IDEAM y MADS; v) informes proyecto; vi) informes otros organismos de gobierno incluyendo CC dentro de sus planes.</w:t>
            </w:r>
          </w:p>
        </w:tc>
        <w:tc>
          <w:tcPr>
            <w:tcW w:w="911" w:type="pct"/>
            <w:vAlign w:val="center"/>
            <w:hideMark/>
          </w:tcPr>
          <w:p w14:paraId="4A754672"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3F3DB1E5" w14:textId="77777777" w:rsidTr="00384A3B">
        <w:trPr>
          <w:trHeight w:val="1234"/>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2B12B9B6" w14:textId="77777777" w:rsidR="00E56A2E" w:rsidRPr="00886E15" w:rsidRDefault="00E56A2E" w:rsidP="00384A3B">
            <w:pPr>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Actores Nacionales, Regionales y Locales</w:t>
            </w:r>
          </w:p>
        </w:tc>
        <w:tc>
          <w:tcPr>
            <w:tcW w:w="1036" w:type="pct"/>
            <w:vAlign w:val="center"/>
            <w:hideMark/>
          </w:tcPr>
          <w:p w14:paraId="086B351E"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El proyecto se encuentra dentro de planes, programas y políticas de las autoridades departamentales y municipios involucrados?</w:t>
            </w:r>
          </w:p>
        </w:tc>
        <w:tc>
          <w:tcPr>
            <w:tcW w:w="1145" w:type="pct"/>
            <w:vAlign w:val="center"/>
            <w:hideMark/>
          </w:tcPr>
          <w:p w14:paraId="13E163A4"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N° de consultas y coordinación durante diseño y ejecución del proyecto; ii) Cantidad de personal de las autoridades nacionales, regionales, universitarias asignados para apoyar la elaboración e implementación de la TNC .</w:t>
            </w:r>
          </w:p>
        </w:tc>
        <w:tc>
          <w:tcPr>
            <w:tcW w:w="1146" w:type="pct"/>
            <w:vAlign w:val="center"/>
            <w:hideMark/>
          </w:tcPr>
          <w:p w14:paraId="48B856B4"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planes de desarrollo regionales y municipales; ii) prodoc; iii) normativa y actividades municipios; iv) presupuestos municipios; v) informes proyecto; vi) informes municipios.</w:t>
            </w:r>
          </w:p>
        </w:tc>
        <w:tc>
          <w:tcPr>
            <w:tcW w:w="911" w:type="pct"/>
            <w:vAlign w:val="center"/>
            <w:hideMark/>
          </w:tcPr>
          <w:p w14:paraId="62E32635"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3286EEB7" w14:textId="77777777" w:rsidTr="00384A3B">
        <w:trPr>
          <w:cnfStyle w:val="000000100000" w:firstRow="0" w:lastRow="0" w:firstColumn="0" w:lastColumn="0" w:oddVBand="0" w:evenVBand="0" w:oddHBand="1"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762" w:type="pct"/>
            <w:vAlign w:val="center"/>
          </w:tcPr>
          <w:p w14:paraId="3CDE7496"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3D2B6287"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Se consultó a los actores claves durante la elaboración del proyecto?</w:t>
            </w:r>
          </w:p>
        </w:tc>
        <w:tc>
          <w:tcPr>
            <w:tcW w:w="1145" w:type="pct"/>
            <w:vAlign w:val="center"/>
          </w:tcPr>
          <w:p w14:paraId="446FAC2F"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N° de consultas y coordinación durante diseño y ejecución del proyecto; ii) Cantidad de personal de las autoridades nacionales, regionales, universitarias asignados para apoyar la elaboración e implementación de la TNC .</w:t>
            </w:r>
          </w:p>
        </w:tc>
        <w:tc>
          <w:tcPr>
            <w:tcW w:w="1146" w:type="pct"/>
            <w:vAlign w:val="center"/>
          </w:tcPr>
          <w:p w14:paraId="0B2D6A6F"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 xml:space="preserve">i) actas reuniones; ii) actas comité directivo proyecto; </w:t>
            </w:r>
          </w:p>
        </w:tc>
        <w:tc>
          <w:tcPr>
            <w:tcW w:w="911" w:type="pct"/>
            <w:vAlign w:val="center"/>
          </w:tcPr>
          <w:p w14:paraId="6858D241"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entrevistas a actores; ii) informes de coordinación y planes operativos.</w:t>
            </w:r>
          </w:p>
        </w:tc>
      </w:tr>
      <w:tr w:rsidR="00E56A2E" w:rsidRPr="00987EA9" w14:paraId="6362C852" w14:textId="77777777" w:rsidTr="00384A3B">
        <w:trPr>
          <w:trHeight w:val="1254"/>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7D80B9EB"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hideMark/>
          </w:tcPr>
          <w:p w14:paraId="4E696B99"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El proyecto responde a las necesidades y prioridades de los actores de la academia, industria y organizaciones sociales?</w:t>
            </w:r>
          </w:p>
        </w:tc>
        <w:tc>
          <w:tcPr>
            <w:tcW w:w="1145" w:type="pct"/>
            <w:vAlign w:val="center"/>
            <w:hideMark/>
          </w:tcPr>
          <w:p w14:paraId="3D51B6E8"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N° de consultas y coordinación durante diseño y ejecución del proyecto; ii) N° de nuevos empleos o reducción de pobreza de comunidades en AP; iii) planes de negocios y financiamiento red de bosques.</w:t>
            </w:r>
          </w:p>
        </w:tc>
        <w:tc>
          <w:tcPr>
            <w:tcW w:w="1146" w:type="pct"/>
            <w:vAlign w:val="center"/>
            <w:hideMark/>
          </w:tcPr>
          <w:p w14:paraId="02E2B275"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planes de desarrollo para actores locales; ii) prodoc; v) informes proyecto; vi) informes y reuniones actores</w:t>
            </w:r>
          </w:p>
        </w:tc>
        <w:tc>
          <w:tcPr>
            <w:tcW w:w="911" w:type="pct"/>
            <w:vAlign w:val="center"/>
            <w:hideMark/>
          </w:tcPr>
          <w:p w14:paraId="4DE4F39E"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40F6AC47" w14:textId="77777777" w:rsidTr="00384A3B">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5FABCD0D" w14:textId="77777777" w:rsidR="00E56A2E" w:rsidRPr="00886E15" w:rsidRDefault="00E56A2E" w:rsidP="00384A3B">
            <w:pPr>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Idoneidad</w:t>
            </w:r>
          </w:p>
        </w:tc>
        <w:tc>
          <w:tcPr>
            <w:tcW w:w="1036" w:type="pct"/>
            <w:vAlign w:val="center"/>
            <w:hideMark/>
          </w:tcPr>
          <w:p w14:paraId="5CE64EB4"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 xml:space="preserve">¿Existen vínculos lógicos entre el problema que se desea resolver, los resultados esperados del proyecto y el diseño del proyecto </w:t>
            </w:r>
          </w:p>
        </w:tc>
        <w:tc>
          <w:tcPr>
            <w:tcW w:w="1145" w:type="pct"/>
            <w:vAlign w:val="center"/>
            <w:hideMark/>
          </w:tcPr>
          <w:p w14:paraId="0A662736"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 xml:space="preserve">i) n° actores relevantes y capacidades identificadas durante diseño y ejecución del proyecto; ii) presupuesto del proyecto adecuado a las actividades; iii) lógica causa-efecto adecuada; iv) grado de focalización en resultados y no en </w:t>
            </w:r>
            <w:r w:rsidRPr="00886E15">
              <w:rPr>
                <w:rFonts w:eastAsia="Times New Roman" w:cstheme="minorHAnsi"/>
                <w:noProof w:val="0"/>
                <w:color w:val="000000"/>
                <w:sz w:val="18"/>
                <w:szCs w:val="18"/>
                <w:lang w:val="es-CL"/>
              </w:rPr>
              <w:lastRenderedPageBreak/>
              <w:t>actividades; v) N° resultados y actividades adecuadas al presupuesto del proyecto.</w:t>
            </w:r>
          </w:p>
        </w:tc>
        <w:tc>
          <w:tcPr>
            <w:tcW w:w="1146" w:type="pct"/>
            <w:vAlign w:val="center"/>
            <w:hideMark/>
          </w:tcPr>
          <w:p w14:paraId="0BFAF19A"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lastRenderedPageBreak/>
              <w:t>i) Prodoc; ii) actas comité directivo; iii) reportes proyecto; iv) planificación actividades; v) cambios introducidos proyecto; vi) Presupuestos anuales; PIR/APR; vii) informes otras agencias</w:t>
            </w:r>
          </w:p>
        </w:tc>
        <w:tc>
          <w:tcPr>
            <w:tcW w:w="911" w:type="pct"/>
            <w:vAlign w:val="center"/>
            <w:hideMark/>
          </w:tcPr>
          <w:p w14:paraId="35135027"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7715EDA5" w14:textId="77777777" w:rsidTr="00384A3B">
        <w:trPr>
          <w:trHeight w:val="486"/>
        </w:trPr>
        <w:tc>
          <w:tcPr>
            <w:cnfStyle w:val="001000000000" w:firstRow="0" w:lastRow="0" w:firstColumn="1" w:lastColumn="0" w:oddVBand="0" w:evenVBand="0" w:oddHBand="0" w:evenHBand="0" w:firstRowFirstColumn="0" w:firstRowLastColumn="0" w:lastRowFirstColumn="0" w:lastRowLastColumn="0"/>
            <w:tcW w:w="762" w:type="pct"/>
            <w:vAlign w:val="center"/>
          </w:tcPr>
          <w:p w14:paraId="523BFDE7"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62886626"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Se tomaron en cuenta las lecciones aprendidas y la experiencia de otros proyectos similares durante la elaboración del proyecto?</w:t>
            </w:r>
          </w:p>
        </w:tc>
        <w:tc>
          <w:tcPr>
            <w:tcW w:w="1145" w:type="pct"/>
            <w:vAlign w:val="center"/>
          </w:tcPr>
          <w:p w14:paraId="25C3BAD7" w14:textId="77777777" w:rsidR="00E56A2E" w:rsidRPr="00886E15" w:rsidRDefault="00E56A2E" w:rsidP="00E56A2E">
            <w:pPr>
              <w:pStyle w:val="Prrafodelista"/>
              <w:numPr>
                <w:ilvl w:val="0"/>
                <w:numId w:val="40"/>
              </w:numPr>
              <w:ind w:left="0" w:hanging="108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sugerencias de otros proyectos / actividades de CC incorporadas en el diseño e implementación de la TNC.</w:t>
            </w:r>
          </w:p>
        </w:tc>
        <w:tc>
          <w:tcPr>
            <w:tcW w:w="1146" w:type="pct"/>
          </w:tcPr>
          <w:p w14:paraId="60E38752"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lang w:val="es-CL"/>
              </w:rPr>
            </w:pPr>
            <w:r w:rsidRPr="00886E15">
              <w:rPr>
                <w:rFonts w:cstheme="minorHAnsi"/>
                <w:noProof w:val="0"/>
                <w:lang w:val="es-CL"/>
              </w:rPr>
              <w:t>i) Prodoc; ii) actas comité directivo; iii) reportes proyecto; iv) planificación actividades; v) cambios introducidos proyecto; vi) Presupuestos anuales; PIR/APR; vii) informes otras agencias</w:t>
            </w:r>
          </w:p>
        </w:tc>
        <w:tc>
          <w:tcPr>
            <w:tcW w:w="911" w:type="pct"/>
          </w:tcPr>
          <w:p w14:paraId="13CB3DFE"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lang w:val="es-CL"/>
              </w:rPr>
            </w:pPr>
            <w:r w:rsidRPr="00886E15">
              <w:rPr>
                <w:rFonts w:cstheme="minorHAnsi"/>
                <w:noProof w:val="0"/>
                <w:lang w:val="es-CL"/>
              </w:rPr>
              <w:t>i)  revisión documental; ii) entrevistas</w:t>
            </w:r>
          </w:p>
        </w:tc>
      </w:tr>
      <w:tr w:rsidR="00E56A2E" w:rsidRPr="00987EA9" w14:paraId="6F4DD796" w14:textId="77777777" w:rsidTr="00384A3B">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762" w:type="pct"/>
            <w:vAlign w:val="center"/>
          </w:tcPr>
          <w:p w14:paraId="1F4AD1DF"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14622677"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La información generada por el proyecto es creíble, de calidad, útil y cuenta con el respaldo de los principales actores involucrados?</w:t>
            </w:r>
          </w:p>
        </w:tc>
        <w:tc>
          <w:tcPr>
            <w:tcW w:w="1145" w:type="pct"/>
            <w:vAlign w:val="center"/>
          </w:tcPr>
          <w:p w14:paraId="146A5D87" w14:textId="77777777" w:rsidR="00E56A2E" w:rsidRPr="00886E15" w:rsidRDefault="00E56A2E" w:rsidP="00E56A2E">
            <w:pPr>
              <w:pStyle w:val="Prrafodelista"/>
              <w:numPr>
                <w:ilvl w:val="0"/>
                <w:numId w:val="41"/>
              </w:numPr>
              <w:ind w:left="0" w:firstLine="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aplicación guía del GEF; ii) participación de los actores relevantes en la elaboración de TDR y procesos de revisión de informes.</w:t>
            </w:r>
          </w:p>
        </w:tc>
        <w:tc>
          <w:tcPr>
            <w:tcW w:w="1146" w:type="pct"/>
            <w:vAlign w:val="center"/>
          </w:tcPr>
          <w:p w14:paraId="4F92C3A8" w14:textId="77777777" w:rsidR="00E56A2E" w:rsidRPr="00886E15" w:rsidRDefault="00E56A2E" w:rsidP="00E56A2E">
            <w:pPr>
              <w:pStyle w:val="Prrafodelista"/>
              <w:numPr>
                <w:ilvl w:val="0"/>
                <w:numId w:val="42"/>
              </w:numPr>
              <w:ind w:left="32" w:firstLine="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cstheme="minorHAnsi"/>
                <w:noProof w:val="0"/>
                <w:lang w:val="es-CL"/>
              </w:rPr>
              <w:t xml:space="preserve"> actas comité directivo; iii) reportes proyecto; iv) planificación actividades; v) cambios introducidos proyecto; vi) procesos de Peer-Reviews.</w:t>
            </w:r>
          </w:p>
        </w:tc>
        <w:tc>
          <w:tcPr>
            <w:tcW w:w="911" w:type="pct"/>
            <w:vAlign w:val="center"/>
          </w:tcPr>
          <w:p w14:paraId="4C68E609"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00FD54D7" w14:textId="77777777" w:rsidTr="00384A3B">
        <w:trPr>
          <w:trHeight w:val="600"/>
        </w:trPr>
        <w:tc>
          <w:tcPr>
            <w:cnfStyle w:val="001000000000" w:firstRow="0" w:lastRow="0" w:firstColumn="1" w:lastColumn="0" w:oddVBand="0" w:evenVBand="0" w:oddHBand="0" w:evenHBand="0" w:firstRowFirstColumn="0" w:firstRowLastColumn="0" w:lastRowFirstColumn="0" w:lastRowLastColumn="0"/>
            <w:tcW w:w="762" w:type="pct"/>
            <w:vMerge w:val="restart"/>
            <w:vAlign w:val="center"/>
            <w:hideMark/>
          </w:tcPr>
          <w:p w14:paraId="18547A0C"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Merge w:val="restart"/>
            <w:vAlign w:val="center"/>
            <w:hideMark/>
          </w:tcPr>
          <w:p w14:paraId="7BDAEF34"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Se consideraron los riesgos principales?</w:t>
            </w:r>
          </w:p>
        </w:tc>
        <w:tc>
          <w:tcPr>
            <w:tcW w:w="1145" w:type="pct"/>
            <w:vMerge w:val="restart"/>
            <w:vAlign w:val="center"/>
            <w:hideMark/>
          </w:tcPr>
          <w:p w14:paraId="19179DB9"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Grado de análisis causa-efecto; ii) identificación adecuada de actores; iii) interpretación adecuada de datos de contexto; iv) N° consultas actores claves durante diseño y ejecución del proyecto.</w:t>
            </w:r>
          </w:p>
        </w:tc>
        <w:tc>
          <w:tcPr>
            <w:tcW w:w="1146" w:type="pct"/>
            <w:vMerge w:val="restart"/>
            <w:vAlign w:val="center"/>
            <w:hideMark/>
          </w:tcPr>
          <w:p w14:paraId="3A0A7130"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Prodoc; ii) MTR; iii) Planificación anual; iv) actas grupo ejecutivo; vi) reportes socios implementación; PIR/APR</w:t>
            </w:r>
          </w:p>
        </w:tc>
        <w:tc>
          <w:tcPr>
            <w:tcW w:w="911" w:type="pct"/>
            <w:vMerge w:val="restart"/>
            <w:vAlign w:val="center"/>
            <w:hideMark/>
          </w:tcPr>
          <w:p w14:paraId="3DA51402"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613F1AAC" w14:textId="77777777" w:rsidTr="00384A3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62" w:type="pct"/>
            <w:vMerge/>
            <w:vAlign w:val="center"/>
          </w:tcPr>
          <w:p w14:paraId="11AC73DB"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Merge/>
            <w:vAlign w:val="center"/>
          </w:tcPr>
          <w:p w14:paraId="1FE5516F"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5" w:type="pct"/>
            <w:vMerge/>
            <w:vAlign w:val="center"/>
          </w:tcPr>
          <w:p w14:paraId="3B71C922"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tcPr>
          <w:p w14:paraId="173DE938"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tcPr>
          <w:p w14:paraId="3D28CCA1"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r w:rsidR="00E56A2E" w:rsidRPr="00987EA9" w14:paraId="5977FF68" w14:textId="77777777" w:rsidTr="00384A3B">
        <w:trPr>
          <w:trHeight w:val="450"/>
        </w:trPr>
        <w:tc>
          <w:tcPr>
            <w:cnfStyle w:val="001000000000" w:firstRow="0" w:lastRow="0" w:firstColumn="1" w:lastColumn="0" w:oddVBand="0" w:evenVBand="0" w:oddHBand="0" w:evenHBand="0" w:firstRowFirstColumn="0" w:firstRowLastColumn="0" w:lastRowFirstColumn="0" w:lastRowLastColumn="0"/>
            <w:tcW w:w="762" w:type="pct"/>
            <w:vMerge/>
            <w:vAlign w:val="center"/>
            <w:hideMark/>
          </w:tcPr>
          <w:p w14:paraId="4CEF1EB0"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Merge/>
            <w:vAlign w:val="center"/>
            <w:hideMark/>
          </w:tcPr>
          <w:p w14:paraId="0C79167D"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5" w:type="pct"/>
            <w:vMerge/>
            <w:vAlign w:val="center"/>
            <w:hideMark/>
          </w:tcPr>
          <w:p w14:paraId="1C607701"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hideMark/>
          </w:tcPr>
          <w:p w14:paraId="3BC220AE"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hideMark/>
          </w:tcPr>
          <w:p w14:paraId="216C7959"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r w:rsidR="00E56A2E" w:rsidRPr="00987EA9" w14:paraId="45CEBF87" w14:textId="77777777" w:rsidTr="00384A3B">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4B083" w:themeFill="accent2" w:themeFillTint="99"/>
            <w:vAlign w:val="center"/>
            <w:hideMark/>
          </w:tcPr>
          <w:p w14:paraId="6B8E1BD6" w14:textId="77777777" w:rsidR="00E56A2E" w:rsidRPr="00886E15" w:rsidRDefault="00E56A2E" w:rsidP="00384A3B">
            <w:pPr>
              <w:jc w:val="both"/>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Efectividad: ¿En qué medida en que la iniciativa ha logrado los productos, resultados y objetivos del proyecto? ¿Qué factores internos y externos explican los resultados alcanzados o la ausencia de resultados?</w:t>
            </w:r>
          </w:p>
        </w:tc>
      </w:tr>
      <w:tr w:rsidR="00E56A2E" w:rsidRPr="00987EA9" w14:paraId="23C51DE6" w14:textId="77777777" w:rsidTr="00384A3B">
        <w:trPr>
          <w:trHeight w:val="1300"/>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27966F58" w14:textId="77777777" w:rsidR="00E56A2E" w:rsidRPr="00886E15" w:rsidRDefault="00E56A2E" w:rsidP="00384A3B">
            <w:pPr>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Objetivos, resultados y productos</w:t>
            </w:r>
          </w:p>
        </w:tc>
        <w:tc>
          <w:tcPr>
            <w:tcW w:w="1036" w:type="pct"/>
            <w:vAlign w:val="center"/>
            <w:hideMark/>
          </w:tcPr>
          <w:p w14:paraId="513A3984"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¿Se han logrado alcanzar los resultados previstos?</w:t>
            </w:r>
          </w:p>
        </w:tc>
        <w:tc>
          <w:tcPr>
            <w:tcW w:w="1145" w:type="pct"/>
            <w:vAlign w:val="center"/>
            <w:hideMark/>
          </w:tcPr>
          <w:p w14:paraId="41BD5FC9"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TNC elaborada y aprobada por los actores relevantes</w:t>
            </w:r>
          </w:p>
        </w:tc>
        <w:tc>
          <w:tcPr>
            <w:tcW w:w="1146" w:type="pct"/>
            <w:vAlign w:val="center"/>
            <w:hideMark/>
          </w:tcPr>
          <w:p w14:paraId="19106BE7"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Tracking tools; ii) informes proyecto; PIR/APR; iii) planes regulaciones sectoriales relacionados con CC; iv) presupuestos y planes anuales instituciones involucradas; v) informes socios ejecución; vi) mecanismos de financiamiento existentes y propuestos.</w:t>
            </w:r>
          </w:p>
        </w:tc>
        <w:tc>
          <w:tcPr>
            <w:tcW w:w="911" w:type="pct"/>
            <w:vAlign w:val="center"/>
            <w:hideMark/>
          </w:tcPr>
          <w:p w14:paraId="26083424"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081B16DA" w14:textId="77777777" w:rsidTr="00384A3B">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5C18CBB5"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hideMark/>
          </w:tcPr>
          <w:p w14:paraId="3E4BBFB6"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¿El proyecto alcanzó o contribuyó a alcanzar algún resultado imprevisto o no deseado (positivo o negativo)?</w:t>
            </w:r>
          </w:p>
        </w:tc>
        <w:tc>
          <w:tcPr>
            <w:tcW w:w="1145" w:type="pct"/>
            <w:vAlign w:val="center"/>
            <w:hideMark/>
          </w:tcPr>
          <w:p w14:paraId="7B06849A"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N° resultados no previstos en el diseño del proyecto.</w:t>
            </w:r>
          </w:p>
        </w:tc>
        <w:tc>
          <w:tcPr>
            <w:tcW w:w="1146" w:type="pct"/>
            <w:vAlign w:val="center"/>
            <w:hideMark/>
          </w:tcPr>
          <w:p w14:paraId="4419FFD5"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Tracking tools; ii) informes proyecto; PIR/APR; iii) planes y regulaciones sectoriales relacionados con CC; iv) presupuestos y planes anuales instituciones involucradas; v) informes socios ejecución</w:t>
            </w:r>
          </w:p>
        </w:tc>
        <w:tc>
          <w:tcPr>
            <w:tcW w:w="911" w:type="pct"/>
            <w:vAlign w:val="center"/>
            <w:hideMark/>
          </w:tcPr>
          <w:p w14:paraId="347859D5"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46CB86AA" w14:textId="77777777" w:rsidTr="00384A3B">
        <w:trPr>
          <w:trHeight w:val="988"/>
        </w:trPr>
        <w:tc>
          <w:tcPr>
            <w:cnfStyle w:val="001000000000" w:firstRow="0" w:lastRow="0" w:firstColumn="1" w:lastColumn="0" w:oddVBand="0" w:evenVBand="0" w:oddHBand="0" w:evenHBand="0" w:firstRowFirstColumn="0" w:firstRowLastColumn="0" w:lastRowFirstColumn="0" w:lastRowLastColumn="0"/>
            <w:tcW w:w="762" w:type="pct"/>
            <w:vAlign w:val="center"/>
          </w:tcPr>
          <w:p w14:paraId="12484DD7"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p w14:paraId="7ADEDDC2"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52EE6592"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El proyecto logró generar información útil para el desarrollo de políticas, planes y programas sobre CC?</w:t>
            </w:r>
          </w:p>
        </w:tc>
        <w:tc>
          <w:tcPr>
            <w:tcW w:w="1145" w:type="pct"/>
            <w:vAlign w:val="center"/>
          </w:tcPr>
          <w:p w14:paraId="1EBB62E4"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w:t>
            </w:r>
            <w:r w:rsidRPr="00886E15">
              <w:rPr>
                <w:rFonts w:eastAsia="Times New Roman" w:cstheme="minorHAnsi"/>
                <w:noProof w:val="0"/>
                <w:color w:val="000000"/>
                <w:sz w:val="18"/>
                <w:szCs w:val="18"/>
                <w:lang w:val="es-CL"/>
              </w:rPr>
              <w:tab/>
              <w:t>aplicación guía del GEF; ii) participación de los actores relevantes en la elaboración de TDR y procesos de revisión de informes.</w:t>
            </w:r>
          </w:p>
        </w:tc>
        <w:tc>
          <w:tcPr>
            <w:tcW w:w="1146" w:type="pct"/>
          </w:tcPr>
          <w:p w14:paraId="15CD77EF"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lang w:val="es-CL"/>
              </w:rPr>
            </w:pPr>
            <w:r w:rsidRPr="00886E15">
              <w:rPr>
                <w:rFonts w:cstheme="minorHAnsi"/>
                <w:noProof w:val="0"/>
                <w:lang w:val="es-CL"/>
              </w:rPr>
              <w:t>I) actas comité directivo; iii) reportes proyecto; iv) planificación actividades; v) cambios introducidos proyecto; vi) procesos de Peer-Reviews.</w:t>
            </w:r>
          </w:p>
        </w:tc>
        <w:tc>
          <w:tcPr>
            <w:tcW w:w="911" w:type="pct"/>
          </w:tcPr>
          <w:p w14:paraId="067EBAA9"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lang w:val="es-CL"/>
              </w:rPr>
            </w:pPr>
            <w:r w:rsidRPr="00886E15">
              <w:rPr>
                <w:rFonts w:cstheme="minorHAnsi"/>
                <w:noProof w:val="0"/>
                <w:lang w:val="es-CL"/>
              </w:rPr>
              <w:t>i)  revisión documental; ii) entrevistas</w:t>
            </w:r>
          </w:p>
        </w:tc>
      </w:tr>
      <w:tr w:rsidR="00E56A2E" w:rsidRPr="00987EA9" w14:paraId="3B592A62" w14:textId="77777777" w:rsidTr="00384A3B">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762" w:type="pct"/>
            <w:vAlign w:val="center"/>
          </w:tcPr>
          <w:p w14:paraId="08F9F41D"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7816B388"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El proyecto logró generar una TNC de acuerdo a los estándares y exigencias del GEF y la UNCCCF?</w:t>
            </w:r>
          </w:p>
        </w:tc>
        <w:tc>
          <w:tcPr>
            <w:tcW w:w="1145" w:type="pct"/>
            <w:vAlign w:val="center"/>
          </w:tcPr>
          <w:p w14:paraId="19F24EB0"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w:t>
            </w:r>
            <w:r w:rsidRPr="00886E15">
              <w:rPr>
                <w:rFonts w:eastAsia="Times New Roman" w:cstheme="minorHAnsi"/>
                <w:noProof w:val="0"/>
                <w:color w:val="000000"/>
                <w:sz w:val="18"/>
                <w:szCs w:val="18"/>
                <w:lang w:val="es-CL"/>
              </w:rPr>
              <w:tab/>
              <w:t>aplicación guía del GEF; ii) participación de los actores relevantes en la elaboración de TDR y procesos de revisión de informes.</w:t>
            </w:r>
          </w:p>
        </w:tc>
        <w:tc>
          <w:tcPr>
            <w:tcW w:w="1146" w:type="pct"/>
            <w:vAlign w:val="center"/>
          </w:tcPr>
          <w:p w14:paraId="7FC16729"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actas comité directivo; iii) reportes proyecto; iv) planificación actividades; v) cambios introducidos proyecto; vi) procesos de Peer-Reviews.</w:t>
            </w:r>
          </w:p>
        </w:tc>
        <w:tc>
          <w:tcPr>
            <w:tcW w:w="911" w:type="pct"/>
            <w:vAlign w:val="center"/>
          </w:tcPr>
          <w:p w14:paraId="399F9D0F"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18969228" w14:textId="77777777" w:rsidTr="00384A3B">
        <w:trPr>
          <w:trHeight w:val="994"/>
        </w:trPr>
        <w:tc>
          <w:tcPr>
            <w:cnfStyle w:val="001000000000" w:firstRow="0" w:lastRow="0" w:firstColumn="1" w:lastColumn="0" w:oddVBand="0" w:evenVBand="0" w:oddHBand="0" w:evenHBand="0" w:firstRowFirstColumn="0" w:firstRowLastColumn="0" w:lastRowFirstColumn="0" w:lastRowLastColumn="0"/>
            <w:tcW w:w="762" w:type="pct"/>
            <w:vAlign w:val="center"/>
          </w:tcPr>
          <w:p w14:paraId="66BBB496"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4A0BC72B"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El proyecto logró fortalecer a las instituciones de gobierno, universidades, industria y sociedad civil para elaborar e implementar planes y políticas para enfrentar los efectos del CC?</w:t>
            </w:r>
          </w:p>
        </w:tc>
        <w:tc>
          <w:tcPr>
            <w:tcW w:w="1145" w:type="pct"/>
            <w:vAlign w:val="center"/>
          </w:tcPr>
          <w:p w14:paraId="40E48CF2" w14:textId="77777777" w:rsidR="00E56A2E" w:rsidRPr="00886E15" w:rsidRDefault="00E56A2E" w:rsidP="00E56A2E">
            <w:pPr>
              <w:pStyle w:val="Prrafodelista"/>
              <w:numPr>
                <w:ilvl w:val="0"/>
                <w:numId w:val="43"/>
              </w:numPr>
              <w:ind w:left="38" w:hanging="38"/>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capacitaciones realizadas; ii) Nº planes de investigación y desarrollo independientes del proyecto en universidades y centros de investigación.</w:t>
            </w:r>
          </w:p>
        </w:tc>
        <w:tc>
          <w:tcPr>
            <w:tcW w:w="1146" w:type="pct"/>
            <w:vAlign w:val="center"/>
          </w:tcPr>
          <w:p w14:paraId="1AFFEEF7" w14:textId="77777777" w:rsidR="00E56A2E" w:rsidRPr="00886E15" w:rsidRDefault="00E56A2E" w:rsidP="00E56A2E">
            <w:pPr>
              <w:pStyle w:val="Prrafodelista"/>
              <w:numPr>
                <w:ilvl w:val="0"/>
                <w:numId w:val="44"/>
              </w:numPr>
              <w:ind w:left="32" w:firstLine="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Reportes del proyecto; ii) planes y programas de universidades y centros de investigación</w:t>
            </w:r>
          </w:p>
        </w:tc>
        <w:tc>
          <w:tcPr>
            <w:tcW w:w="911" w:type="pct"/>
            <w:vAlign w:val="center"/>
          </w:tcPr>
          <w:p w14:paraId="677F4568"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62996BEA" w14:textId="77777777" w:rsidTr="00384A3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6371C72B" w14:textId="77777777" w:rsidR="00E56A2E" w:rsidRPr="00886E15" w:rsidRDefault="00E56A2E" w:rsidP="00384A3B">
            <w:pPr>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Necesidades de los beneficiarios (género y DH)</w:t>
            </w:r>
          </w:p>
        </w:tc>
        <w:tc>
          <w:tcPr>
            <w:tcW w:w="1036" w:type="pct"/>
            <w:vAlign w:val="center"/>
            <w:hideMark/>
          </w:tcPr>
          <w:p w14:paraId="1EF2B722"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¿En qué medida el proyecto ha respondido a las necesidades de las mujeres y grupos minoritarios del país?</w:t>
            </w:r>
          </w:p>
        </w:tc>
        <w:tc>
          <w:tcPr>
            <w:tcW w:w="1145" w:type="pct"/>
            <w:vAlign w:val="center"/>
            <w:hideMark/>
          </w:tcPr>
          <w:p w14:paraId="60684627"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N° actividades proyecto enmarcadas dentro de programas, planes y políticas gubernamentales; ii) Mejora en la BD; iii) N° de minorías y equidad de género participando en actividades del programa; iv) N° resultados esperados implementados.</w:t>
            </w:r>
          </w:p>
        </w:tc>
        <w:tc>
          <w:tcPr>
            <w:tcW w:w="1146" w:type="pct"/>
            <w:vAlign w:val="center"/>
            <w:hideMark/>
          </w:tcPr>
          <w:p w14:paraId="1B5825DB"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informes proyecto; ii) prodoc; iii) políticas y programas nacionales y locales; iv) actas grupo directivo; v) PIR/APR; vi) MTR</w:t>
            </w:r>
          </w:p>
        </w:tc>
        <w:tc>
          <w:tcPr>
            <w:tcW w:w="911" w:type="pct"/>
            <w:vAlign w:val="center"/>
            <w:hideMark/>
          </w:tcPr>
          <w:p w14:paraId="1FB0F450"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467899EA" w14:textId="77777777" w:rsidTr="00384A3B">
        <w:trPr>
          <w:trHeight w:val="1532"/>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32CDDB75" w14:textId="77777777" w:rsidR="00E56A2E" w:rsidRPr="00886E15" w:rsidRDefault="00E56A2E" w:rsidP="00384A3B">
            <w:pPr>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Riesgos y supuestos</w:t>
            </w:r>
          </w:p>
        </w:tc>
        <w:tc>
          <w:tcPr>
            <w:tcW w:w="1036" w:type="pct"/>
            <w:vAlign w:val="center"/>
            <w:hideMark/>
          </w:tcPr>
          <w:p w14:paraId="1E68DD1D"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Los riesgos fueron considerados adecuadamente en el prodoc?</w:t>
            </w:r>
          </w:p>
        </w:tc>
        <w:tc>
          <w:tcPr>
            <w:tcW w:w="1145" w:type="pct"/>
            <w:vAlign w:val="center"/>
            <w:hideMark/>
          </w:tcPr>
          <w:p w14:paraId="37F7718F"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N° consultas y reuniones con actores claves durante diseño y ejecución proyecto; ii) calidad análisis identificación de actores; iii) calidad análisis contextual (económico, social, necesidades, etc); iv) calidad análisis causa-efecto.</w:t>
            </w:r>
          </w:p>
        </w:tc>
        <w:tc>
          <w:tcPr>
            <w:tcW w:w="1146" w:type="pct"/>
            <w:vAlign w:val="center"/>
            <w:hideMark/>
          </w:tcPr>
          <w:p w14:paraId="2ACC547D"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prodoc; ii) informes proyecto; iii) MTR; iv) PIR/APR; v) informes socios implementación; vi) actas reuniones grupo ejecutivo</w:t>
            </w:r>
          </w:p>
        </w:tc>
        <w:tc>
          <w:tcPr>
            <w:tcW w:w="911" w:type="pct"/>
            <w:vAlign w:val="center"/>
            <w:hideMark/>
          </w:tcPr>
          <w:p w14:paraId="7BD21B92"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3966827A" w14:textId="77777777" w:rsidTr="00384A3B">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1BB572D0" w14:textId="77777777" w:rsidR="00E56A2E" w:rsidRPr="00886E15" w:rsidRDefault="00E56A2E" w:rsidP="00384A3B">
            <w:pPr>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lastRenderedPageBreak/>
              <w:t>Estrategia</w:t>
            </w:r>
          </w:p>
        </w:tc>
        <w:tc>
          <w:tcPr>
            <w:tcW w:w="1036" w:type="pct"/>
            <w:vAlign w:val="center"/>
            <w:hideMark/>
          </w:tcPr>
          <w:p w14:paraId="1B025002"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Se logró implementar la estrategia planteada en el prodoc o tuvo que ser ajustada a las nuevas circunstancias?</w:t>
            </w:r>
          </w:p>
        </w:tc>
        <w:tc>
          <w:tcPr>
            <w:tcW w:w="1145" w:type="pct"/>
            <w:vAlign w:val="center"/>
            <w:hideMark/>
          </w:tcPr>
          <w:p w14:paraId="42C42A47" w14:textId="77777777" w:rsidR="00E56A2E" w:rsidRPr="00886E15" w:rsidRDefault="00E56A2E" w:rsidP="00E56A2E">
            <w:pPr>
              <w:numPr>
                <w:ilvl w:val="0"/>
                <w:numId w:val="39"/>
              </w:numPr>
              <w:ind w:left="262" w:hanging="284"/>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logro de objetivos del proyecto;</w:t>
            </w:r>
          </w:p>
          <w:p w14:paraId="7A96BF8E" w14:textId="77777777" w:rsidR="00E56A2E" w:rsidRPr="00886E15" w:rsidRDefault="00E56A2E" w:rsidP="00E56A2E">
            <w:pPr>
              <w:numPr>
                <w:ilvl w:val="0"/>
                <w:numId w:val="39"/>
              </w:numPr>
              <w:ind w:left="262" w:hanging="284"/>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Grado apropiación actores;</w:t>
            </w:r>
          </w:p>
          <w:p w14:paraId="043F9BA8" w14:textId="77777777" w:rsidR="00E56A2E" w:rsidRPr="00886E15" w:rsidRDefault="00E56A2E" w:rsidP="00E56A2E">
            <w:pPr>
              <w:numPr>
                <w:ilvl w:val="0"/>
                <w:numId w:val="39"/>
              </w:numPr>
              <w:ind w:left="262" w:hanging="284"/>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Grado de inclusión de tema BD en instituciones y grupos participantes del proyecto.</w:t>
            </w:r>
          </w:p>
        </w:tc>
        <w:tc>
          <w:tcPr>
            <w:tcW w:w="1146" w:type="pct"/>
            <w:vAlign w:val="center"/>
            <w:hideMark/>
          </w:tcPr>
          <w:p w14:paraId="17433342"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cstheme="minorHAnsi"/>
                <w:noProof w:val="0"/>
                <w:sz w:val="18"/>
                <w:lang w:val="es-CL"/>
              </w:rPr>
              <w:t>i) prodoc; ii) informes proyecto; iii) MTR; iv) PIR/APR; v) informes socios implementación; vi) actas reuniones grupo ejecutivo</w:t>
            </w:r>
          </w:p>
        </w:tc>
        <w:tc>
          <w:tcPr>
            <w:tcW w:w="911" w:type="pct"/>
            <w:vAlign w:val="center"/>
            <w:hideMark/>
          </w:tcPr>
          <w:p w14:paraId="08121970"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cstheme="minorHAnsi"/>
                <w:noProof w:val="0"/>
                <w:sz w:val="18"/>
                <w:lang w:val="es-CL"/>
              </w:rPr>
              <w:t>i)  revisión documental; ii) entrevistas</w:t>
            </w:r>
          </w:p>
        </w:tc>
      </w:tr>
      <w:tr w:rsidR="00E56A2E" w:rsidRPr="00987EA9" w14:paraId="78818F76" w14:textId="77777777" w:rsidTr="00384A3B">
        <w:trPr>
          <w:trHeight w:val="780"/>
        </w:trPr>
        <w:tc>
          <w:tcPr>
            <w:cnfStyle w:val="001000000000" w:firstRow="0" w:lastRow="0" w:firstColumn="1" w:lastColumn="0" w:oddVBand="0" w:evenVBand="0" w:oddHBand="0" w:evenHBand="0" w:firstRowFirstColumn="0" w:firstRowLastColumn="0" w:lastRowFirstColumn="0" w:lastRowLastColumn="0"/>
            <w:tcW w:w="762" w:type="pct"/>
            <w:vAlign w:val="center"/>
          </w:tcPr>
          <w:p w14:paraId="2CA86347"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52F57648"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La estrategia se definió en torno a la obtención de resultados más que a productos?</w:t>
            </w:r>
          </w:p>
        </w:tc>
        <w:tc>
          <w:tcPr>
            <w:tcW w:w="1145" w:type="pct"/>
            <w:vAlign w:val="center"/>
          </w:tcPr>
          <w:p w14:paraId="2DC779AE" w14:textId="77777777" w:rsidR="00E56A2E" w:rsidRPr="00886E15" w:rsidRDefault="00E56A2E" w:rsidP="00E56A2E">
            <w:pPr>
              <w:numPr>
                <w:ilvl w:val="0"/>
                <w:numId w:val="39"/>
              </w:numPr>
              <w:ind w:left="262" w:hanging="284"/>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logro de objetivos del proyecto;</w:t>
            </w:r>
          </w:p>
          <w:p w14:paraId="5893D3AA" w14:textId="77777777" w:rsidR="00E56A2E" w:rsidRPr="00886E15" w:rsidRDefault="00E56A2E" w:rsidP="00E56A2E">
            <w:pPr>
              <w:numPr>
                <w:ilvl w:val="0"/>
                <w:numId w:val="39"/>
              </w:numPr>
              <w:ind w:left="262" w:hanging="284"/>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Grado apropiación actores;</w:t>
            </w:r>
          </w:p>
          <w:p w14:paraId="3A2BF73A" w14:textId="77777777" w:rsidR="00E56A2E" w:rsidRPr="00886E15" w:rsidRDefault="00E56A2E" w:rsidP="00E56A2E">
            <w:pPr>
              <w:numPr>
                <w:ilvl w:val="0"/>
                <w:numId w:val="39"/>
              </w:numPr>
              <w:ind w:left="262" w:hanging="284"/>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Grado de inclusión de tema BD en instituciones y grupos participantes del proyecto.</w:t>
            </w:r>
          </w:p>
        </w:tc>
        <w:tc>
          <w:tcPr>
            <w:tcW w:w="1146" w:type="pct"/>
            <w:vAlign w:val="center"/>
          </w:tcPr>
          <w:p w14:paraId="43B83713"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cstheme="minorHAnsi"/>
                <w:noProof w:val="0"/>
                <w:sz w:val="18"/>
                <w:lang w:val="es-CL"/>
              </w:rPr>
              <w:t>i) prodoc; ii) informes proyecto; iii) MTR; iv) PIR/APR; v) informes socios implementación; vi) actas reuniones grupo ejecutivo</w:t>
            </w:r>
          </w:p>
        </w:tc>
        <w:tc>
          <w:tcPr>
            <w:tcW w:w="911" w:type="pct"/>
            <w:vAlign w:val="center"/>
          </w:tcPr>
          <w:p w14:paraId="0D25A6ED"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cstheme="minorHAnsi"/>
                <w:noProof w:val="0"/>
                <w:sz w:val="18"/>
                <w:lang w:val="es-CL"/>
              </w:rPr>
              <w:t>i)  revisión documental; ii) entrevistas</w:t>
            </w:r>
          </w:p>
        </w:tc>
      </w:tr>
      <w:tr w:rsidR="00E56A2E" w:rsidRPr="00987EA9" w14:paraId="16E11A83" w14:textId="77777777" w:rsidTr="00384A3B">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1D699901" w14:textId="77777777" w:rsidR="00E56A2E" w:rsidRPr="00886E15" w:rsidRDefault="00E56A2E" w:rsidP="00384A3B">
            <w:pPr>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Ejecución IA, EA</w:t>
            </w:r>
          </w:p>
        </w:tc>
        <w:tc>
          <w:tcPr>
            <w:tcW w:w="1036" w:type="pct"/>
            <w:vAlign w:val="center"/>
            <w:hideMark/>
          </w:tcPr>
          <w:p w14:paraId="771F8E02"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Fue el apoyo al proyecto provisto por el PNUD de forma eficaz?</w:t>
            </w:r>
          </w:p>
        </w:tc>
        <w:tc>
          <w:tcPr>
            <w:tcW w:w="1145" w:type="pct"/>
            <w:vAlign w:val="center"/>
            <w:hideMark/>
          </w:tcPr>
          <w:p w14:paraId="1097C9FB"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N° reuniones coordinación actores; ii) aportes en apoyo diseño y ejecución del proyecto; iii) Uso de “marca corporativa PNUD” como facilitador en conflictos; iv) calidad seguimiento y asesoría técnica brindada al proyecto.</w:t>
            </w:r>
          </w:p>
        </w:tc>
        <w:tc>
          <w:tcPr>
            <w:tcW w:w="1146" w:type="pct"/>
            <w:vAlign w:val="center"/>
            <w:hideMark/>
          </w:tcPr>
          <w:p w14:paraId="2A2C615A"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prodoc; ii) informes proyecto; iii) MTR; iv) PIR/APR; v) informes socios implementación; vi) actas reuniones grupo ejecutivo</w:t>
            </w:r>
          </w:p>
        </w:tc>
        <w:tc>
          <w:tcPr>
            <w:tcW w:w="911" w:type="pct"/>
            <w:vAlign w:val="center"/>
            <w:hideMark/>
          </w:tcPr>
          <w:p w14:paraId="039F71E5"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7390442B" w14:textId="77777777" w:rsidTr="00384A3B">
        <w:trPr>
          <w:trHeight w:val="2186"/>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54C2CF88"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hideMark/>
          </w:tcPr>
          <w:p w14:paraId="50A07A3C"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Cómo ha sido la calidad de la ejecución del IDEAM en la Implementación?</w:t>
            </w:r>
          </w:p>
        </w:tc>
        <w:tc>
          <w:tcPr>
            <w:tcW w:w="1145" w:type="pct"/>
            <w:vAlign w:val="center"/>
            <w:hideMark/>
          </w:tcPr>
          <w:p w14:paraId="377E23DE"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grado de avance actividades y logro de resultados; ii) grado eficiencia y eficacia uso de presupuesto del proyecto; iii) grado cumplimiento co-financiamiento; iv) capacidad para involucrar actores; v) capacidad para incorporar temas BD en forma transversal en turismo y actividades productivas en AP.; vi) grado de mejoramiento estado BD en las áreas de intervención.</w:t>
            </w:r>
          </w:p>
        </w:tc>
        <w:tc>
          <w:tcPr>
            <w:tcW w:w="1146" w:type="pct"/>
            <w:vAlign w:val="center"/>
            <w:hideMark/>
          </w:tcPr>
          <w:p w14:paraId="7D32CDD7"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prodoc; ii) informes proyecto; iii) MTR; iv) PIR/APR; v) informes socios implementación; vi) actas reuniones grupo ejecutivo</w:t>
            </w:r>
          </w:p>
        </w:tc>
        <w:tc>
          <w:tcPr>
            <w:tcW w:w="911" w:type="pct"/>
            <w:vAlign w:val="center"/>
            <w:hideMark/>
          </w:tcPr>
          <w:p w14:paraId="210FBB47"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1DC81515" w14:textId="77777777" w:rsidTr="00384A3B">
        <w:trPr>
          <w:cnfStyle w:val="000000100000" w:firstRow="0" w:lastRow="0" w:firstColumn="0" w:lastColumn="0" w:oddVBand="0" w:evenVBand="0" w:oddHBand="1" w:evenHBand="0" w:firstRowFirstColumn="0" w:firstRowLastColumn="0" w:lastRowFirstColumn="0" w:lastRowLastColumn="0"/>
          <w:trHeight w:val="1337"/>
        </w:trPr>
        <w:tc>
          <w:tcPr>
            <w:cnfStyle w:val="001000000000" w:firstRow="0" w:lastRow="0" w:firstColumn="1" w:lastColumn="0" w:oddVBand="0" w:evenVBand="0" w:oddHBand="0" w:evenHBand="0" w:firstRowFirstColumn="0" w:firstRowLastColumn="0" w:lastRowFirstColumn="0" w:lastRowLastColumn="0"/>
            <w:tcW w:w="762" w:type="pct"/>
            <w:vMerge w:val="restart"/>
            <w:vAlign w:val="center"/>
            <w:hideMark/>
          </w:tcPr>
          <w:p w14:paraId="00941A5D" w14:textId="77777777" w:rsidR="00E56A2E" w:rsidRPr="00886E15" w:rsidRDefault="00E56A2E" w:rsidP="00384A3B">
            <w:pPr>
              <w:jc w:val="center"/>
              <w:rPr>
                <w:rFonts w:asciiTheme="minorHAnsi" w:eastAsia="Times New Roman" w:hAnsiTheme="minorHAnsi" w:cstheme="minorHAnsi"/>
                <w:noProof w:val="0"/>
                <w:color w:val="000000"/>
                <w:sz w:val="18"/>
                <w:szCs w:val="18"/>
                <w:lang w:val="es-CL"/>
              </w:rPr>
            </w:pPr>
          </w:p>
          <w:p w14:paraId="4CC41543" w14:textId="77777777" w:rsidR="00E56A2E" w:rsidRPr="00886E15" w:rsidRDefault="00E56A2E" w:rsidP="00384A3B">
            <w:pPr>
              <w:jc w:val="center"/>
              <w:rPr>
                <w:rFonts w:asciiTheme="minorHAnsi" w:eastAsia="Times New Roman" w:hAnsiTheme="minorHAnsi" w:cstheme="minorHAnsi"/>
                <w:noProof w:val="0"/>
                <w:color w:val="000000"/>
                <w:sz w:val="18"/>
                <w:szCs w:val="18"/>
                <w:lang w:val="es-CL"/>
              </w:rPr>
            </w:pPr>
          </w:p>
          <w:p w14:paraId="19707D04" w14:textId="77777777" w:rsidR="00E56A2E" w:rsidRPr="00886E15" w:rsidRDefault="00E56A2E" w:rsidP="00384A3B">
            <w:pPr>
              <w:jc w:val="center"/>
              <w:rPr>
                <w:rFonts w:asciiTheme="minorHAnsi" w:eastAsia="Times New Roman" w:hAnsiTheme="minorHAnsi" w:cstheme="minorHAnsi"/>
                <w:noProof w:val="0"/>
                <w:color w:val="000000"/>
                <w:sz w:val="18"/>
                <w:szCs w:val="18"/>
                <w:lang w:val="es-CL"/>
              </w:rPr>
            </w:pPr>
          </w:p>
          <w:p w14:paraId="0B78C0F2" w14:textId="77777777" w:rsidR="00E56A2E" w:rsidRPr="00886E15" w:rsidRDefault="00E56A2E" w:rsidP="00384A3B">
            <w:pPr>
              <w:jc w:val="center"/>
              <w:rPr>
                <w:rFonts w:asciiTheme="minorHAnsi" w:eastAsia="Times New Roman" w:hAnsiTheme="minorHAnsi" w:cstheme="minorHAnsi"/>
                <w:noProof w:val="0"/>
                <w:color w:val="000000"/>
                <w:sz w:val="18"/>
                <w:szCs w:val="18"/>
                <w:lang w:val="es-CL"/>
              </w:rPr>
            </w:pPr>
          </w:p>
          <w:p w14:paraId="328ECA1F" w14:textId="77777777" w:rsidR="00E56A2E" w:rsidRPr="00886E15" w:rsidRDefault="00E56A2E" w:rsidP="00384A3B">
            <w:pPr>
              <w:jc w:val="center"/>
              <w:rPr>
                <w:rFonts w:asciiTheme="minorHAnsi" w:eastAsia="Times New Roman" w:hAnsiTheme="minorHAnsi" w:cstheme="minorHAnsi"/>
                <w:noProof w:val="0"/>
                <w:color w:val="000000"/>
                <w:sz w:val="18"/>
                <w:szCs w:val="18"/>
                <w:lang w:val="es-CL"/>
              </w:rPr>
            </w:pPr>
          </w:p>
          <w:p w14:paraId="2AECE8AC" w14:textId="77777777" w:rsidR="00E56A2E" w:rsidRPr="00886E15" w:rsidRDefault="00E56A2E" w:rsidP="00384A3B">
            <w:pPr>
              <w:jc w:val="center"/>
              <w:rPr>
                <w:rFonts w:asciiTheme="minorHAnsi" w:eastAsia="Times New Roman" w:hAnsiTheme="minorHAnsi" w:cstheme="minorHAnsi"/>
                <w:noProof w:val="0"/>
                <w:color w:val="000000"/>
                <w:sz w:val="18"/>
                <w:szCs w:val="18"/>
                <w:lang w:val="es-CL"/>
              </w:rPr>
            </w:pPr>
          </w:p>
          <w:p w14:paraId="5DA6C70E" w14:textId="77777777" w:rsidR="00E56A2E" w:rsidRPr="00886E15" w:rsidRDefault="00E56A2E" w:rsidP="00384A3B">
            <w:pPr>
              <w:jc w:val="center"/>
              <w:rPr>
                <w:rFonts w:asciiTheme="minorHAnsi" w:eastAsia="Times New Roman" w:hAnsiTheme="minorHAnsi" w:cstheme="minorHAnsi"/>
                <w:noProof w:val="0"/>
                <w:color w:val="000000"/>
                <w:sz w:val="18"/>
                <w:szCs w:val="18"/>
                <w:lang w:val="es-CL"/>
              </w:rPr>
            </w:pPr>
          </w:p>
          <w:p w14:paraId="622F433E" w14:textId="77777777" w:rsidR="00E56A2E" w:rsidRPr="00886E15" w:rsidRDefault="00E56A2E" w:rsidP="00384A3B">
            <w:pPr>
              <w:jc w:val="center"/>
              <w:rPr>
                <w:rFonts w:asciiTheme="minorHAnsi" w:eastAsia="Times New Roman" w:hAnsiTheme="minorHAnsi" w:cstheme="minorHAnsi"/>
                <w:noProof w:val="0"/>
                <w:color w:val="000000"/>
                <w:sz w:val="18"/>
                <w:szCs w:val="18"/>
                <w:lang w:val="es-CL"/>
              </w:rPr>
            </w:pPr>
          </w:p>
          <w:p w14:paraId="4A339596" w14:textId="77777777" w:rsidR="00E56A2E" w:rsidRPr="00886E15" w:rsidRDefault="00E56A2E" w:rsidP="00384A3B">
            <w:pPr>
              <w:jc w:val="center"/>
              <w:rPr>
                <w:rFonts w:asciiTheme="minorHAnsi" w:eastAsia="Times New Roman" w:hAnsiTheme="minorHAnsi" w:cstheme="minorHAnsi"/>
                <w:noProof w:val="0"/>
                <w:color w:val="000000"/>
                <w:sz w:val="18"/>
                <w:szCs w:val="18"/>
                <w:lang w:val="es-CL"/>
              </w:rPr>
            </w:pPr>
          </w:p>
          <w:p w14:paraId="37FE8332" w14:textId="77777777" w:rsidR="00E56A2E" w:rsidRPr="00886E15" w:rsidRDefault="00E56A2E" w:rsidP="00384A3B">
            <w:pPr>
              <w:jc w:val="center"/>
              <w:rPr>
                <w:rFonts w:asciiTheme="minorHAnsi" w:eastAsia="Times New Roman" w:hAnsiTheme="minorHAnsi" w:cstheme="minorHAnsi"/>
                <w:noProof w:val="0"/>
                <w:color w:val="000000"/>
                <w:sz w:val="18"/>
                <w:szCs w:val="18"/>
                <w:lang w:val="es-CL"/>
              </w:rPr>
            </w:pPr>
          </w:p>
          <w:p w14:paraId="39FBD7A0" w14:textId="77777777" w:rsidR="00E56A2E" w:rsidRPr="00886E15" w:rsidRDefault="00E56A2E" w:rsidP="00384A3B">
            <w:pPr>
              <w:jc w:val="center"/>
              <w:rPr>
                <w:rFonts w:asciiTheme="minorHAnsi" w:eastAsia="Times New Roman" w:hAnsiTheme="minorHAnsi" w:cstheme="minorHAnsi"/>
                <w:noProof w:val="0"/>
                <w:color w:val="000000"/>
                <w:sz w:val="18"/>
                <w:szCs w:val="18"/>
                <w:lang w:val="es-CL"/>
              </w:rPr>
            </w:pPr>
          </w:p>
          <w:p w14:paraId="0D8BF363" w14:textId="77777777" w:rsidR="00E56A2E" w:rsidRPr="00886E15" w:rsidRDefault="00E56A2E" w:rsidP="00384A3B">
            <w:pPr>
              <w:jc w:val="center"/>
              <w:rPr>
                <w:rFonts w:asciiTheme="minorHAnsi" w:eastAsia="Times New Roman" w:hAnsiTheme="minorHAnsi" w:cstheme="minorHAnsi"/>
                <w:noProof w:val="0"/>
                <w:color w:val="000000"/>
                <w:sz w:val="18"/>
                <w:szCs w:val="18"/>
                <w:lang w:val="es-CL"/>
              </w:rPr>
            </w:pPr>
          </w:p>
          <w:p w14:paraId="4D04E3C6" w14:textId="77777777" w:rsidR="00E56A2E" w:rsidRPr="00886E15" w:rsidRDefault="00E56A2E" w:rsidP="00384A3B">
            <w:pPr>
              <w:jc w:val="center"/>
              <w:rPr>
                <w:rFonts w:asciiTheme="minorHAnsi" w:eastAsia="Times New Roman" w:hAnsiTheme="minorHAnsi" w:cstheme="minorHAnsi"/>
                <w:noProof w:val="0"/>
                <w:color w:val="000000"/>
                <w:sz w:val="18"/>
                <w:szCs w:val="18"/>
                <w:lang w:val="es-CL"/>
              </w:rPr>
            </w:pPr>
          </w:p>
          <w:p w14:paraId="4FA2EF5B" w14:textId="77777777" w:rsidR="00E56A2E" w:rsidRPr="00886E15" w:rsidRDefault="00E56A2E" w:rsidP="00384A3B">
            <w:pPr>
              <w:jc w:val="center"/>
              <w:rPr>
                <w:rFonts w:asciiTheme="minorHAnsi" w:eastAsia="Times New Roman" w:hAnsiTheme="minorHAnsi" w:cstheme="minorHAnsi"/>
                <w:noProof w:val="0"/>
                <w:color w:val="000000"/>
                <w:sz w:val="18"/>
                <w:szCs w:val="18"/>
                <w:lang w:val="es-CL"/>
              </w:rPr>
            </w:pPr>
          </w:p>
          <w:p w14:paraId="38C55A63" w14:textId="77777777" w:rsidR="00E56A2E" w:rsidRPr="00886E15" w:rsidRDefault="00E56A2E" w:rsidP="00384A3B">
            <w:pPr>
              <w:jc w:val="center"/>
              <w:rPr>
                <w:rFonts w:asciiTheme="minorHAnsi" w:eastAsia="Times New Roman" w:hAnsiTheme="minorHAnsi" w:cstheme="minorHAnsi"/>
                <w:noProof w:val="0"/>
                <w:color w:val="000000"/>
                <w:sz w:val="18"/>
                <w:szCs w:val="18"/>
                <w:lang w:val="es-CL"/>
              </w:rPr>
            </w:pPr>
          </w:p>
          <w:p w14:paraId="06296A20" w14:textId="77777777" w:rsidR="00E56A2E" w:rsidRPr="00886E15" w:rsidRDefault="00E56A2E" w:rsidP="00384A3B">
            <w:pPr>
              <w:jc w:val="center"/>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Alianzas</w:t>
            </w:r>
          </w:p>
        </w:tc>
        <w:tc>
          <w:tcPr>
            <w:tcW w:w="1036" w:type="pct"/>
            <w:vAlign w:val="center"/>
            <w:hideMark/>
          </w:tcPr>
          <w:p w14:paraId="7DD8FF26"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lang w:val="es-CL"/>
              </w:rPr>
              <w:lastRenderedPageBreak/>
              <w:t xml:space="preserve">Cuál ha sido el nivel de participación de las partes interesadas, beneficiarios y socios en la implementación del proyecto? </w:t>
            </w:r>
            <w:r w:rsidRPr="00886E15">
              <w:rPr>
                <w:rFonts w:eastAsia="Times New Roman" w:cstheme="minorHAnsi"/>
                <w:noProof w:val="0"/>
                <w:color w:val="000000"/>
                <w:sz w:val="18"/>
                <w:szCs w:val="18"/>
              </w:rPr>
              <w:t>¿Estuvieron claros sus roles?</w:t>
            </w:r>
          </w:p>
        </w:tc>
        <w:tc>
          <w:tcPr>
            <w:tcW w:w="1145" w:type="pct"/>
            <w:vMerge w:val="restart"/>
            <w:vAlign w:val="bottom"/>
            <w:hideMark/>
          </w:tcPr>
          <w:p w14:paraId="08C1577C"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7C45DB21"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1EF46BD7"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21D9CB7C"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3B600640"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6DDC938C"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42155AF2"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484EBDC5"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0FD30FD4"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2F12E2A7"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028DE1B6"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1818A9B5"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05334D24"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1C231407"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N°  coordinaciones actores relevantes; ii) N° reuniones y tipo de decisiones tomadas por el grupo ejecutivo del proyecto; iii) funciones y responsabilidades otorgadas a cada  participante.</w:t>
            </w:r>
          </w:p>
        </w:tc>
        <w:tc>
          <w:tcPr>
            <w:tcW w:w="1146" w:type="pct"/>
            <w:vMerge w:val="restart"/>
            <w:vAlign w:val="bottom"/>
            <w:hideMark/>
          </w:tcPr>
          <w:p w14:paraId="08C421FE"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6758D1C1"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5573DA10"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588188CE"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7C6A1D60"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0DF5E437"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2D40BAAB"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2745FDCD"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4326667B"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333661B0"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484E7115"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04550BCC"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4DB24A6E"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4BDE3614"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prodoc; ii) informes proyecto; iii) MTR; iv) PIR/APR; v) informes socios implementación; vi) actas reuniones grupo ejecutivo</w:t>
            </w:r>
          </w:p>
        </w:tc>
        <w:tc>
          <w:tcPr>
            <w:tcW w:w="911" w:type="pct"/>
            <w:vMerge w:val="restart"/>
            <w:vAlign w:val="bottom"/>
            <w:hideMark/>
          </w:tcPr>
          <w:p w14:paraId="26CD681F"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31203259"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3B3845F1"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78DFFE92"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443626F1"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6C80C7C9"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237D5ADD"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1B13990B"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59E2FCC8"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740870ED"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02E12000"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119542B2"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262C5DF7"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0F1D9929"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7D8977DB"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12D58E40" w14:textId="77777777" w:rsidTr="00384A3B">
        <w:trPr>
          <w:trHeight w:val="525"/>
        </w:trPr>
        <w:tc>
          <w:tcPr>
            <w:cnfStyle w:val="001000000000" w:firstRow="0" w:lastRow="0" w:firstColumn="1" w:lastColumn="0" w:oddVBand="0" w:evenVBand="0" w:oddHBand="0" w:evenHBand="0" w:firstRowFirstColumn="0" w:firstRowLastColumn="0" w:lastRowFirstColumn="0" w:lastRowLastColumn="0"/>
            <w:tcW w:w="762" w:type="pct"/>
            <w:vMerge/>
            <w:vAlign w:val="center"/>
            <w:hideMark/>
          </w:tcPr>
          <w:p w14:paraId="1FDD784F"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shd w:val="clear" w:color="auto" w:fill="auto"/>
            <w:vAlign w:val="center"/>
            <w:hideMark/>
          </w:tcPr>
          <w:p w14:paraId="0E5D3296"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¿Qué alianzas / vínculos fueron relevantes para lograr los resultados?</w:t>
            </w:r>
          </w:p>
        </w:tc>
        <w:tc>
          <w:tcPr>
            <w:tcW w:w="1145" w:type="pct"/>
            <w:vMerge/>
            <w:vAlign w:val="center"/>
            <w:hideMark/>
          </w:tcPr>
          <w:p w14:paraId="286A6DB3"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hideMark/>
          </w:tcPr>
          <w:p w14:paraId="15FF3144"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hideMark/>
          </w:tcPr>
          <w:p w14:paraId="7A11AAE2"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r w:rsidR="00E56A2E" w:rsidRPr="00987EA9" w14:paraId="37B8B074" w14:textId="77777777" w:rsidTr="00384A3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62" w:type="pct"/>
            <w:vMerge/>
            <w:vAlign w:val="center"/>
          </w:tcPr>
          <w:p w14:paraId="25BEE154"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shd w:val="clear" w:color="auto" w:fill="auto"/>
            <w:vAlign w:val="center"/>
          </w:tcPr>
          <w:p w14:paraId="26D71036"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Se consideraron todos los actores relevantes en el diseño del proyecto?</w:t>
            </w:r>
          </w:p>
        </w:tc>
        <w:tc>
          <w:tcPr>
            <w:tcW w:w="1145" w:type="pct"/>
            <w:vMerge/>
            <w:vAlign w:val="center"/>
          </w:tcPr>
          <w:p w14:paraId="2395A00A"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tcPr>
          <w:p w14:paraId="3E2970DB"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tcPr>
          <w:p w14:paraId="56DB5780"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r w:rsidR="00E56A2E" w:rsidRPr="00987EA9" w14:paraId="74F406C5" w14:textId="77777777" w:rsidTr="00384A3B">
        <w:trPr>
          <w:trHeight w:val="525"/>
        </w:trPr>
        <w:tc>
          <w:tcPr>
            <w:cnfStyle w:val="001000000000" w:firstRow="0" w:lastRow="0" w:firstColumn="1" w:lastColumn="0" w:oddVBand="0" w:evenVBand="0" w:oddHBand="0" w:evenHBand="0" w:firstRowFirstColumn="0" w:firstRowLastColumn="0" w:lastRowFirstColumn="0" w:lastRowLastColumn="0"/>
            <w:tcW w:w="762" w:type="pct"/>
            <w:vMerge/>
            <w:vAlign w:val="center"/>
          </w:tcPr>
          <w:p w14:paraId="43561BA5"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shd w:val="clear" w:color="auto" w:fill="auto"/>
            <w:vAlign w:val="center"/>
          </w:tcPr>
          <w:p w14:paraId="596F6A0C"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Se consideraron las capacidades institucionales de cada socio del proyecto, de manera de asegurar la implementación de las actividades del proyecto?</w:t>
            </w:r>
          </w:p>
        </w:tc>
        <w:tc>
          <w:tcPr>
            <w:tcW w:w="1145" w:type="pct"/>
            <w:vMerge/>
            <w:vAlign w:val="center"/>
          </w:tcPr>
          <w:p w14:paraId="224437C9"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tcPr>
          <w:p w14:paraId="2E1CE34D"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tcPr>
          <w:p w14:paraId="2548CD2D"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r w:rsidR="00E56A2E" w:rsidRPr="00987EA9" w14:paraId="45EF17B4" w14:textId="77777777" w:rsidTr="00384A3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62" w:type="pct"/>
            <w:vMerge/>
            <w:vAlign w:val="center"/>
          </w:tcPr>
          <w:p w14:paraId="50B4A216"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shd w:val="clear" w:color="auto" w:fill="auto"/>
            <w:vAlign w:val="center"/>
          </w:tcPr>
          <w:p w14:paraId="3CBAFCD6"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El proyecto logró fortalecer el conocimiento sobre CC de los grupos interesados (academia, autoridades ambientales nacionales y corporaciones ambientales regionales, departamentales y locales, ONG, universidades y sector privado)</w:t>
            </w:r>
          </w:p>
        </w:tc>
        <w:tc>
          <w:tcPr>
            <w:tcW w:w="1145" w:type="pct"/>
            <w:vMerge/>
            <w:vAlign w:val="center"/>
          </w:tcPr>
          <w:p w14:paraId="6C826539"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tcPr>
          <w:p w14:paraId="6172207C"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tcPr>
          <w:p w14:paraId="72551AB9"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r w:rsidR="00E56A2E" w:rsidRPr="00987EA9" w14:paraId="5F5149EE" w14:textId="77777777" w:rsidTr="00384A3B">
        <w:trPr>
          <w:trHeight w:val="1599"/>
        </w:trPr>
        <w:tc>
          <w:tcPr>
            <w:cnfStyle w:val="001000000000" w:firstRow="0" w:lastRow="0" w:firstColumn="1" w:lastColumn="0" w:oddVBand="0" w:evenVBand="0" w:oddHBand="0" w:evenHBand="0" w:firstRowFirstColumn="0" w:firstRowLastColumn="0" w:lastRowFirstColumn="0" w:lastRowLastColumn="0"/>
            <w:tcW w:w="762" w:type="pct"/>
            <w:vMerge w:val="restart"/>
            <w:vAlign w:val="center"/>
            <w:hideMark/>
          </w:tcPr>
          <w:p w14:paraId="006D2ED5" w14:textId="77777777" w:rsidR="00E56A2E" w:rsidRPr="00886E15" w:rsidRDefault="00E56A2E" w:rsidP="00384A3B">
            <w:pPr>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Gestión del proyecto y Monitoreo (plan, financiamiento, mecanismos, gestión adaptativa)</w:t>
            </w:r>
          </w:p>
        </w:tc>
        <w:tc>
          <w:tcPr>
            <w:tcW w:w="1036" w:type="pct"/>
            <w:vAlign w:val="center"/>
            <w:hideMark/>
          </w:tcPr>
          <w:p w14:paraId="77AA5E11"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Se utilizó el marco de resultados como herramienta de gestión y monitoreo del proyecto?</w:t>
            </w:r>
          </w:p>
        </w:tc>
        <w:tc>
          <w:tcPr>
            <w:tcW w:w="1145" w:type="pct"/>
            <w:vAlign w:val="center"/>
            <w:hideMark/>
          </w:tcPr>
          <w:p w14:paraId="5DE7B753"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grado cumplimento de POA y presupuestos anuales; ii) Uso marco lógico para M&amp;E ; iii) sistema de M&amp;E; iv) calidad manejo adaptativo; v) uso de tracking tools para verificar mejoras en BD.</w:t>
            </w:r>
          </w:p>
        </w:tc>
        <w:tc>
          <w:tcPr>
            <w:tcW w:w="1146" w:type="pct"/>
            <w:vAlign w:val="center"/>
            <w:hideMark/>
          </w:tcPr>
          <w:p w14:paraId="1D70C7FE"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prodoc; ii) informes proyecto; iii) MTR; iv) PIR/APR; v) informes socios implementación; vi) actas reuniones grupo ejecutivo; vii) POAs y  presupuestos anuales;viii) Uso de tracking tools.</w:t>
            </w:r>
          </w:p>
        </w:tc>
        <w:tc>
          <w:tcPr>
            <w:tcW w:w="911" w:type="pct"/>
            <w:vAlign w:val="center"/>
            <w:hideMark/>
          </w:tcPr>
          <w:p w14:paraId="0AB510C7"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987EA9" w14:paraId="26B81C3B" w14:textId="77777777" w:rsidTr="00384A3B">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62" w:type="pct"/>
            <w:vMerge/>
            <w:vAlign w:val="center"/>
          </w:tcPr>
          <w:p w14:paraId="4C8E0CAC"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0088FAD4"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Se realizaron los ajustes necesarios al proyecto para adaptarlo a las condiciones actuales de implementación?</w:t>
            </w:r>
          </w:p>
        </w:tc>
        <w:tc>
          <w:tcPr>
            <w:tcW w:w="1145" w:type="pct"/>
            <w:vAlign w:val="center"/>
          </w:tcPr>
          <w:p w14:paraId="220B506A"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grado cumplimento de POA y presupuestos anuales; ii) Uso marco lógico para M&amp;E ; iii) sistema de M&amp;E; iv) calidad manejo adaptativo; v) uso de tracking tools para verificar mejoras en BD.</w:t>
            </w:r>
          </w:p>
        </w:tc>
        <w:tc>
          <w:tcPr>
            <w:tcW w:w="1146" w:type="pct"/>
            <w:vAlign w:val="center"/>
          </w:tcPr>
          <w:p w14:paraId="2718AB3B"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prodoc; ii) informes proyecto; iii) MTR; iv) PIR/APR; v) informes socios implementación; vi) actas reuniones grupo ejecutivo; vii) POAs y  presupuestos anuales;viii) Uso de tracking tools.</w:t>
            </w:r>
          </w:p>
        </w:tc>
        <w:tc>
          <w:tcPr>
            <w:tcW w:w="911" w:type="pct"/>
            <w:vAlign w:val="center"/>
          </w:tcPr>
          <w:p w14:paraId="786DC8AA"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27009D" w14:paraId="15E99CD3" w14:textId="77777777" w:rsidTr="00384A3B">
        <w:trPr>
          <w:trHeight w:val="1553"/>
        </w:trPr>
        <w:tc>
          <w:tcPr>
            <w:cnfStyle w:val="001000000000" w:firstRow="0" w:lastRow="0" w:firstColumn="1" w:lastColumn="0" w:oddVBand="0" w:evenVBand="0" w:oddHBand="0" w:evenHBand="0" w:firstRowFirstColumn="0" w:firstRowLastColumn="0" w:lastRowFirstColumn="0" w:lastRowLastColumn="0"/>
            <w:tcW w:w="762" w:type="pct"/>
            <w:vMerge/>
            <w:vAlign w:val="center"/>
          </w:tcPr>
          <w:p w14:paraId="001FC60D"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5DFD8031"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Se elaboró e implementó un plan de seguimiento y evaluación del proyecto?</w:t>
            </w:r>
          </w:p>
        </w:tc>
        <w:tc>
          <w:tcPr>
            <w:tcW w:w="1145" w:type="pct"/>
            <w:vAlign w:val="center"/>
          </w:tcPr>
          <w:p w14:paraId="612BBCBB"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grado cumplimento de POA y presupuestos anuales; ii) Uso marco lógico para M&amp;E ; iii) sistema de M&amp;E; iv) calidad manejo adaptativo; v) uso de tracking tools para verificar mejoras en BD.</w:t>
            </w:r>
          </w:p>
        </w:tc>
        <w:tc>
          <w:tcPr>
            <w:tcW w:w="1146" w:type="pct"/>
            <w:vAlign w:val="center"/>
          </w:tcPr>
          <w:p w14:paraId="65F42D7E"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prodoc; ii) informes proyecto; iii) MTR; iv) PIR/APR; v) informes socios implementación; vi) actas reuniones grupo ejecutivo; vii) POAs y  presupuestos anuales;viii) Uso de tracking tools.</w:t>
            </w:r>
          </w:p>
        </w:tc>
        <w:tc>
          <w:tcPr>
            <w:tcW w:w="911" w:type="pct"/>
            <w:vAlign w:val="center"/>
          </w:tcPr>
          <w:p w14:paraId="638239A0"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27009D" w14:paraId="1E7C0ED6" w14:textId="77777777" w:rsidTr="00384A3B">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4B083" w:themeFill="accent2" w:themeFillTint="99"/>
            <w:vAlign w:val="center"/>
            <w:hideMark/>
          </w:tcPr>
          <w:p w14:paraId="3E31FB22" w14:textId="77777777" w:rsidR="00E56A2E" w:rsidRPr="00886E15" w:rsidRDefault="00E56A2E" w:rsidP="00384A3B">
            <w:pPr>
              <w:jc w:val="both"/>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lastRenderedPageBreak/>
              <w:t>Eficiencia: ¿El proyecto se implementó de manera eficiente en conformidad con las normas y los estándares internacionales y nacionales?</w:t>
            </w:r>
          </w:p>
        </w:tc>
      </w:tr>
      <w:tr w:rsidR="00E56A2E" w:rsidRPr="0027009D" w14:paraId="00833045" w14:textId="77777777" w:rsidTr="00384A3B">
        <w:trPr>
          <w:trHeight w:val="345"/>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1851E629" w14:textId="77777777" w:rsidR="00E56A2E" w:rsidRPr="00886E15" w:rsidRDefault="00E56A2E" w:rsidP="00384A3B">
            <w:pPr>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Financiamiento/cofinanciamiento</w:t>
            </w:r>
          </w:p>
        </w:tc>
        <w:tc>
          <w:tcPr>
            <w:tcW w:w="1036" w:type="pct"/>
            <w:vAlign w:val="center"/>
            <w:hideMark/>
          </w:tcPr>
          <w:p w14:paraId="18F77223"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¿El cofinanciamiento sucedió según lo planeado? Y si no, ¿cómo fue complementado?</w:t>
            </w:r>
          </w:p>
        </w:tc>
        <w:tc>
          <w:tcPr>
            <w:tcW w:w="1145" w:type="pct"/>
            <w:vAlign w:val="center"/>
            <w:hideMark/>
          </w:tcPr>
          <w:p w14:paraId="67E267E1"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grado cumplimiento co-financiamiento; ii) N° actividades realizadas con el co-financiamiento.</w:t>
            </w:r>
          </w:p>
        </w:tc>
        <w:tc>
          <w:tcPr>
            <w:tcW w:w="1146" w:type="pct"/>
            <w:vAlign w:val="center"/>
            <w:hideMark/>
          </w:tcPr>
          <w:p w14:paraId="73B8014C"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prodoc; ii) informes proyecto; iii) MTR; iv) PIR/APR; v) informes socios implementación; vi) actas reuniones grupo ejecutivo; vii) POAs y  presupuestos anuales; viii) Uso de tracking tools.</w:t>
            </w:r>
          </w:p>
        </w:tc>
        <w:tc>
          <w:tcPr>
            <w:tcW w:w="911" w:type="pct"/>
            <w:vAlign w:val="center"/>
            <w:hideMark/>
          </w:tcPr>
          <w:p w14:paraId="7516A349"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27009D" w14:paraId="6844FCFF" w14:textId="77777777" w:rsidTr="00384A3B">
        <w:trPr>
          <w:cnfStyle w:val="000000100000" w:firstRow="0" w:lastRow="0" w:firstColumn="0" w:lastColumn="0" w:oddVBand="0" w:evenVBand="0" w:oddHBand="1" w:evenHBand="0" w:firstRowFirstColumn="0" w:firstRowLastColumn="0" w:lastRowFirstColumn="0" w:lastRowLastColumn="0"/>
          <w:trHeight w:val="1293"/>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43DF6736" w14:textId="77777777" w:rsidR="00E56A2E" w:rsidRPr="00886E15" w:rsidRDefault="00E56A2E" w:rsidP="00384A3B">
            <w:pPr>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Factores costo/efectividad</w:t>
            </w:r>
          </w:p>
        </w:tc>
        <w:tc>
          <w:tcPr>
            <w:tcW w:w="1036" w:type="pct"/>
            <w:vAlign w:val="center"/>
            <w:hideMark/>
          </w:tcPr>
          <w:p w14:paraId="6C875988"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¿En qué medida la estrategia implementada ha permitido maximizar los recursos disponibles para el logro de los resultados?</w:t>
            </w:r>
          </w:p>
        </w:tc>
        <w:tc>
          <w:tcPr>
            <w:tcW w:w="1145" w:type="pct"/>
            <w:vAlign w:val="center"/>
            <w:hideMark/>
          </w:tcPr>
          <w:p w14:paraId="1F82B6B0"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N° actividades no redundantes; ii) N° actividades planificadas y terminadas; iii) N° actividades contribuyendo a los resultados; iv) actividades realizadas según planificación; % de recursos en personal.</w:t>
            </w:r>
          </w:p>
        </w:tc>
        <w:tc>
          <w:tcPr>
            <w:tcW w:w="1146" w:type="pct"/>
            <w:vAlign w:val="center"/>
            <w:hideMark/>
          </w:tcPr>
          <w:p w14:paraId="74A73036"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prodoc; ii) informes proyecto; iii) MTR; iv) PIR/APR; v) informes socios implementación; vi) actas reuniones grupo ejecutivo; vii) POAs y  presupuestos anuales;viii) Uso de tracking tools.</w:t>
            </w:r>
          </w:p>
        </w:tc>
        <w:tc>
          <w:tcPr>
            <w:tcW w:w="911" w:type="pct"/>
            <w:vAlign w:val="center"/>
            <w:hideMark/>
          </w:tcPr>
          <w:p w14:paraId="4CF18340"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27009D" w14:paraId="51176BA2" w14:textId="77777777" w:rsidTr="00384A3B">
        <w:trPr>
          <w:trHeight w:val="1136"/>
        </w:trPr>
        <w:tc>
          <w:tcPr>
            <w:cnfStyle w:val="001000000000" w:firstRow="0" w:lastRow="0" w:firstColumn="1" w:lastColumn="0" w:oddVBand="0" w:evenVBand="0" w:oddHBand="0" w:evenHBand="0" w:firstRowFirstColumn="0" w:firstRowLastColumn="0" w:lastRowFirstColumn="0" w:lastRowLastColumn="0"/>
            <w:tcW w:w="762" w:type="pct"/>
            <w:vMerge w:val="restart"/>
            <w:vAlign w:val="center"/>
            <w:hideMark/>
          </w:tcPr>
          <w:p w14:paraId="39AABF2B" w14:textId="77777777" w:rsidR="00E56A2E" w:rsidRPr="00886E15" w:rsidRDefault="00E56A2E" w:rsidP="00384A3B">
            <w:pPr>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Ejecución IA, EA</w:t>
            </w:r>
          </w:p>
        </w:tc>
        <w:tc>
          <w:tcPr>
            <w:tcW w:w="1036" w:type="pct"/>
            <w:vAlign w:val="center"/>
            <w:hideMark/>
          </w:tcPr>
          <w:p w14:paraId="6674AA1D"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Fue el apoyo al proyecto provisto por el PNUD de forma eficiente?</w:t>
            </w:r>
          </w:p>
        </w:tc>
        <w:tc>
          <w:tcPr>
            <w:tcW w:w="1145" w:type="pct"/>
            <w:vMerge w:val="restart"/>
            <w:vAlign w:val="center"/>
            <w:hideMark/>
          </w:tcPr>
          <w:p w14:paraId="24AEFE0B"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N° apoyos técnicos realizadas por PNUD; N° licitaciones según planificación; n° actividades de facilitación.</w:t>
            </w:r>
          </w:p>
        </w:tc>
        <w:tc>
          <w:tcPr>
            <w:tcW w:w="1146" w:type="pct"/>
            <w:vMerge w:val="restart"/>
            <w:vAlign w:val="center"/>
            <w:hideMark/>
          </w:tcPr>
          <w:p w14:paraId="6854A7DD"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prodoc; ii) informes proyecto; iii) MTR; iv) PIR/APR; v) informes socios implementación; vi) actas reuniones grupo ejecutivo; vii) POAs y  presupuestos anuales; viii) Uso de tracking tools.</w:t>
            </w:r>
          </w:p>
        </w:tc>
        <w:tc>
          <w:tcPr>
            <w:tcW w:w="911" w:type="pct"/>
            <w:vMerge w:val="restart"/>
            <w:vAlign w:val="center"/>
            <w:hideMark/>
          </w:tcPr>
          <w:p w14:paraId="12B8A826"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27009D" w14:paraId="3286B0E1" w14:textId="77777777" w:rsidTr="00384A3B">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762" w:type="pct"/>
            <w:vMerge/>
            <w:vAlign w:val="center"/>
          </w:tcPr>
          <w:p w14:paraId="0A88F7AD"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439268D0"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PNUD apoyó al proyecto con su red de expertos internacionales?</w:t>
            </w:r>
          </w:p>
        </w:tc>
        <w:tc>
          <w:tcPr>
            <w:tcW w:w="1145" w:type="pct"/>
            <w:vMerge/>
            <w:vAlign w:val="center"/>
          </w:tcPr>
          <w:p w14:paraId="62CBB98B"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tcPr>
          <w:p w14:paraId="3C99FC5D"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tcPr>
          <w:p w14:paraId="7A7340B7"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r w:rsidR="00E56A2E" w:rsidRPr="0027009D" w14:paraId="6DBC014B" w14:textId="77777777" w:rsidTr="00384A3B">
        <w:trPr>
          <w:trHeight w:val="994"/>
        </w:trPr>
        <w:tc>
          <w:tcPr>
            <w:cnfStyle w:val="001000000000" w:firstRow="0" w:lastRow="0" w:firstColumn="1" w:lastColumn="0" w:oddVBand="0" w:evenVBand="0" w:oddHBand="0" w:evenHBand="0" w:firstRowFirstColumn="0" w:firstRowLastColumn="0" w:lastRowFirstColumn="0" w:lastRowLastColumn="0"/>
            <w:tcW w:w="762" w:type="pct"/>
            <w:vMerge/>
            <w:vAlign w:val="center"/>
          </w:tcPr>
          <w:p w14:paraId="743C8013"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500A5F06"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Los socios con tareas de investigación y desarrollo han aportado con calidad y eficiencia las tareas encomendadas?</w:t>
            </w:r>
          </w:p>
        </w:tc>
        <w:tc>
          <w:tcPr>
            <w:tcW w:w="1145" w:type="pct"/>
            <w:vMerge/>
            <w:vAlign w:val="center"/>
          </w:tcPr>
          <w:p w14:paraId="38EC486A"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tcPr>
          <w:p w14:paraId="5BA2DF2D"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tcPr>
          <w:p w14:paraId="1258A4EE"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r w:rsidR="00E56A2E" w:rsidRPr="0027009D" w14:paraId="40767DF9" w14:textId="77777777" w:rsidTr="00384A3B">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4B083" w:themeFill="accent2" w:themeFillTint="99"/>
            <w:vAlign w:val="center"/>
            <w:hideMark/>
          </w:tcPr>
          <w:p w14:paraId="608A9B59" w14:textId="77777777" w:rsidR="00E56A2E" w:rsidRPr="00886E15" w:rsidRDefault="00E56A2E" w:rsidP="00384A3B">
            <w:pPr>
              <w:jc w:val="both"/>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Sostenibilidad: ¿Existen riesgos financieros, institucionales, socioeconómicos o ambientales para la sostenibilidad de los resultados y efectos del proyecto, en el largo plazo?</w:t>
            </w:r>
          </w:p>
        </w:tc>
      </w:tr>
      <w:tr w:rsidR="00E56A2E" w:rsidRPr="0027009D" w14:paraId="649168E8" w14:textId="77777777" w:rsidTr="00384A3B">
        <w:trPr>
          <w:trHeight w:val="1530"/>
        </w:trPr>
        <w:tc>
          <w:tcPr>
            <w:cnfStyle w:val="001000000000" w:firstRow="0" w:lastRow="0" w:firstColumn="1" w:lastColumn="0" w:oddVBand="0" w:evenVBand="0" w:oddHBand="0" w:evenHBand="0" w:firstRowFirstColumn="0" w:firstRowLastColumn="0" w:lastRowFirstColumn="0" w:lastRowLastColumn="0"/>
            <w:tcW w:w="762" w:type="pct"/>
            <w:vMerge w:val="restart"/>
            <w:vAlign w:val="center"/>
            <w:hideMark/>
          </w:tcPr>
          <w:p w14:paraId="1CCB8EBA" w14:textId="77777777" w:rsidR="00E56A2E" w:rsidRPr="00886E15" w:rsidRDefault="00E56A2E" w:rsidP="00384A3B">
            <w:pPr>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Estrategia</w:t>
            </w:r>
          </w:p>
        </w:tc>
        <w:tc>
          <w:tcPr>
            <w:tcW w:w="1036" w:type="pct"/>
            <w:vAlign w:val="center"/>
            <w:hideMark/>
          </w:tcPr>
          <w:p w14:paraId="482F442B"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Cual es la probabilidad de que los planes, políticas y acciones propuestas en la TNC sean adoptadas por los actores claves (MADS, IDEAM, industria, autoridades ambientales departamentales, industria, universidades)</w:t>
            </w:r>
          </w:p>
        </w:tc>
        <w:tc>
          <w:tcPr>
            <w:tcW w:w="1145" w:type="pct"/>
            <w:vMerge w:val="restart"/>
            <w:vAlign w:val="center"/>
            <w:hideMark/>
          </w:tcPr>
          <w:p w14:paraId="58571437"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1FAF5FB8"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25F7D23D"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2F493113"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25EC613F"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785B8254"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69A3C58D"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4ADEA7EF"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5ADD6360"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7A3A34C3"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26070358"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76180D06"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 xml:space="preserve">i) estrategia de salida; ii) existencia de nuevas regulaciones y políticas en diferentes sectores </w:t>
            </w:r>
          </w:p>
        </w:tc>
        <w:tc>
          <w:tcPr>
            <w:tcW w:w="1146" w:type="pct"/>
            <w:vMerge w:val="restart"/>
            <w:vAlign w:val="center"/>
            <w:hideMark/>
          </w:tcPr>
          <w:p w14:paraId="13B89904"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2BD2EF6B"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5637A1DA"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2F491B10"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229FF9C0"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6E3CF26B"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332CF180"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5E399470"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62007DD4"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47E8127F"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2D1A5BDE"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6743234C"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estrategia de salida; ii) plan de replicación; iii) Prodoc; iv) informes proyecto; PIR/APR; v) reportes socios implementadores; vi) reportes cofinanciadores.</w:t>
            </w:r>
          </w:p>
        </w:tc>
        <w:tc>
          <w:tcPr>
            <w:tcW w:w="911" w:type="pct"/>
            <w:vMerge w:val="restart"/>
            <w:vAlign w:val="center"/>
            <w:hideMark/>
          </w:tcPr>
          <w:p w14:paraId="15ADF7AC"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4E034BE3"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6F832B76"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16275291"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7D975286"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3145D451"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5EEF0828"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1318D37B"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3A75CD35"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544E3495"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57441929"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6A861C59"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p w14:paraId="35FA7619"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27009D" w14:paraId="0D61724E" w14:textId="77777777" w:rsidTr="00384A3B">
        <w:trPr>
          <w:cnfStyle w:val="000000100000" w:firstRow="0" w:lastRow="0" w:firstColumn="0" w:lastColumn="0" w:oddVBand="0" w:evenVBand="0" w:oddHBand="1" w:evenHBand="0" w:firstRowFirstColumn="0" w:firstRowLastColumn="0" w:lastRowFirstColumn="0" w:lastRowLastColumn="0"/>
          <w:trHeight w:val="1066"/>
        </w:trPr>
        <w:tc>
          <w:tcPr>
            <w:cnfStyle w:val="001000000000" w:firstRow="0" w:lastRow="0" w:firstColumn="1" w:lastColumn="0" w:oddVBand="0" w:evenVBand="0" w:oddHBand="0" w:evenHBand="0" w:firstRowFirstColumn="0" w:firstRowLastColumn="0" w:lastRowFirstColumn="0" w:lastRowLastColumn="0"/>
            <w:tcW w:w="762" w:type="pct"/>
            <w:vMerge/>
            <w:vAlign w:val="center"/>
            <w:hideMark/>
          </w:tcPr>
          <w:p w14:paraId="39728597"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shd w:val="clear" w:color="auto" w:fill="E2EFD9" w:themeFill="accent6" w:themeFillTint="33"/>
            <w:vAlign w:val="center"/>
            <w:hideMark/>
          </w:tcPr>
          <w:p w14:paraId="797BCE9D"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Existe acuerdo entre los actores para aprobar medidas que sean materia de ley o regulación?</w:t>
            </w:r>
          </w:p>
        </w:tc>
        <w:tc>
          <w:tcPr>
            <w:tcW w:w="1145" w:type="pct"/>
            <w:vMerge/>
            <w:vAlign w:val="center"/>
            <w:hideMark/>
          </w:tcPr>
          <w:p w14:paraId="1DB2584B"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hideMark/>
          </w:tcPr>
          <w:p w14:paraId="5DF20771"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hideMark/>
          </w:tcPr>
          <w:p w14:paraId="29145DDB"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r w:rsidR="00E56A2E" w:rsidRPr="0027009D" w14:paraId="76EF9215" w14:textId="77777777" w:rsidTr="00384A3B">
        <w:trPr>
          <w:trHeight w:val="809"/>
        </w:trPr>
        <w:tc>
          <w:tcPr>
            <w:cnfStyle w:val="001000000000" w:firstRow="0" w:lastRow="0" w:firstColumn="1" w:lastColumn="0" w:oddVBand="0" w:evenVBand="0" w:oddHBand="0" w:evenHBand="0" w:firstRowFirstColumn="0" w:firstRowLastColumn="0" w:lastRowFirstColumn="0" w:lastRowLastColumn="0"/>
            <w:tcW w:w="762" w:type="pct"/>
            <w:vMerge/>
            <w:vAlign w:val="center"/>
            <w:hideMark/>
          </w:tcPr>
          <w:p w14:paraId="6E6AC258"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hideMark/>
          </w:tcPr>
          <w:p w14:paraId="10AEAA06"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Las medidas/propuestas derivadas de la TNC tienen presupuesto asignado y personal?</w:t>
            </w:r>
          </w:p>
        </w:tc>
        <w:tc>
          <w:tcPr>
            <w:tcW w:w="1145" w:type="pct"/>
            <w:vMerge/>
            <w:vAlign w:val="center"/>
            <w:hideMark/>
          </w:tcPr>
          <w:p w14:paraId="17BD6BFE"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hideMark/>
          </w:tcPr>
          <w:p w14:paraId="58E4B182"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hideMark/>
          </w:tcPr>
          <w:p w14:paraId="587AB7F2"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r w:rsidR="00E56A2E" w:rsidRPr="0027009D" w14:paraId="5D774503" w14:textId="77777777" w:rsidTr="00384A3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62" w:type="pct"/>
            <w:vAlign w:val="center"/>
          </w:tcPr>
          <w:p w14:paraId="5FC4214B"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023E2938"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 xml:space="preserve">Afectará las actividades del país la salida de EEUU del acuerdo mundial? </w:t>
            </w:r>
          </w:p>
        </w:tc>
        <w:tc>
          <w:tcPr>
            <w:tcW w:w="1145" w:type="pct"/>
            <w:vMerge/>
            <w:vAlign w:val="center"/>
          </w:tcPr>
          <w:p w14:paraId="25BFFD32"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tcPr>
          <w:p w14:paraId="51613551"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tcPr>
          <w:p w14:paraId="19474037"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r w:rsidR="00E56A2E" w:rsidRPr="0027009D" w14:paraId="0E96D4FD" w14:textId="77777777" w:rsidTr="00384A3B">
        <w:trPr>
          <w:trHeight w:val="850"/>
        </w:trPr>
        <w:tc>
          <w:tcPr>
            <w:cnfStyle w:val="001000000000" w:firstRow="0" w:lastRow="0" w:firstColumn="1" w:lastColumn="0" w:oddVBand="0" w:evenVBand="0" w:oddHBand="0" w:evenHBand="0" w:firstRowFirstColumn="0" w:firstRowLastColumn="0" w:lastRowFirstColumn="0" w:lastRowLastColumn="0"/>
            <w:tcW w:w="762" w:type="pct"/>
            <w:vAlign w:val="center"/>
          </w:tcPr>
          <w:p w14:paraId="439F656C"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5502B833"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Se sistematizaron las lecciones aprendidas y su aplicación en las diferentes zonas del país?</w:t>
            </w:r>
          </w:p>
        </w:tc>
        <w:tc>
          <w:tcPr>
            <w:tcW w:w="1145" w:type="pct"/>
            <w:vMerge/>
            <w:vAlign w:val="center"/>
          </w:tcPr>
          <w:p w14:paraId="64615FCE"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tcPr>
          <w:p w14:paraId="06A55587"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tcPr>
          <w:p w14:paraId="0FCEE0E8"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r w:rsidR="00E56A2E" w:rsidRPr="0027009D" w14:paraId="7BEC5E5D" w14:textId="77777777" w:rsidTr="00384A3B">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762" w:type="pct"/>
            <w:vMerge w:val="restart"/>
            <w:vAlign w:val="center"/>
            <w:hideMark/>
          </w:tcPr>
          <w:p w14:paraId="4B75A3EF" w14:textId="77777777" w:rsidR="00E56A2E" w:rsidRPr="00886E15" w:rsidRDefault="00E56A2E" w:rsidP="00384A3B">
            <w:pPr>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Institucional</w:t>
            </w:r>
          </w:p>
        </w:tc>
        <w:tc>
          <w:tcPr>
            <w:tcW w:w="1036" w:type="pct"/>
            <w:vAlign w:val="center"/>
            <w:hideMark/>
          </w:tcPr>
          <w:p w14:paraId="7B1EE03C"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¿Existe evidencia de que los socios del proyecto darán continuidad a las actividades más allá de la finalización del proyecto?</w:t>
            </w:r>
          </w:p>
        </w:tc>
        <w:tc>
          <w:tcPr>
            <w:tcW w:w="1145" w:type="pct"/>
            <w:vMerge w:val="restart"/>
            <w:vAlign w:val="center"/>
            <w:hideMark/>
          </w:tcPr>
          <w:p w14:paraId="6A8D6AE2"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presupuestos en municipios, CAR, ministerios incluyen recursos para actividades de CC; ii) recursos disponibles para implementar nuevas normativas y planes; iii) actividades económicas incluyen procedimientos variables de CC y desarrollo sustentables en sus negocios.</w:t>
            </w:r>
          </w:p>
        </w:tc>
        <w:tc>
          <w:tcPr>
            <w:tcW w:w="1146" w:type="pct"/>
            <w:vMerge w:val="restart"/>
            <w:vAlign w:val="center"/>
            <w:hideMark/>
          </w:tcPr>
          <w:p w14:paraId="4E4A6181"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prodoc; ii) informes proyecto; iii) MTR; iv) PIR/APR; v) informes socios implementación; vi) actas reuniones grupo ejecutivo; vii) POAs y  presupuestos anuales;viii) presupuestos en MADS, IDEAM, Municipios y actores locales.</w:t>
            </w:r>
          </w:p>
        </w:tc>
        <w:tc>
          <w:tcPr>
            <w:tcW w:w="911" w:type="pct"/>
            <w:vMerge w:val="restart"/>
            <w:vAlign w:val="center"/>
            <w:hideMark/>
          </w:tcPr>
          <w:p w14:paraId="168B5FF1"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27009D" w14:paraId="5EFF823E" w14:textId="77777777" w:rsidTr="00384A3B">
        <w:trPr>
          <w:trHeight w:val="1275"/>
        </w:trPr>
        <w:tc>
          <w:tcPr>
            <w:cnfStyle w:val="001000000000" w:firstRow="0" w:lastRow="0" w:firstColumn="1" w:lastColumn="0" w:oddVBand="0" w:evenVBand="0" w:oddHBand="0" w:evenHBand="0" w:firstRowFirstColumn="0" w:firstRowLastColumn="0" w:lastRowFirstColumn="0" w:lastRowLastColumn="0"/>
            <w:tcW w:w="762" w:type="pct"/>
            <w:vMerge/>
            <w:vAlign w:val="center"/>
            <w:hideMark/>
          </w:tcPr>
          <w:p w14:paraId="35ED105E"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shd w:val="clear" w:color="auto" w:fill="auto"/>
            <w:vAlign w:val="center"/>
            <w:hideMark/>
          </w:tcPr>
          <w:p w14:paraId="6299C648"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Las instituciones de gobierno han internalizado la dimensión de cambio climático en sus programas, políticas y regulaciones nacionales y departamentales?</w:t>
            </w:r>
          </w:p>
        </w:tc>
        <w:tc>
          <w:tcPr>
            <w:tcW w:w="1145" w:type="pct"/>
            <w:vMerge/>
            <w:vAlign w:val="center"/>
            <w:hideMark/>
          </w:tcPr>
          <w:p w14:paraId="405893B8"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hideMark/>
          </w:tcPr>
          <w:p w14:paraId="2127D256"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hideMark/>
          </w:tcPr>
          <w:p w14:paraId="0FBCF494"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r w:rsidR="00E56A2E" w:rsidRPr="0027009D" w14:paraId="7501651E" w14:textId="77777777" w:rsidTr="00384A3B">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762" w:type="pct"/>
            <w:vMerge/>
            <w:vAlign w:val="center"/>
            <w:hideMark/>
          </w:tcPr>
          <w:p w14:paraId="0B34725F"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hideMark/>
          </w:tcPr>
          <w:p w14:paraId="761464ED"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¿Es adecuada la capacidad existente en las agencias gubernamentales nacionales y departamentales para garantizar la sostenibilidad de los resultados alcanzados?</w:t>
            </w:r>
          </w:p>
        </w:tc>
        <w:tc>
          <w:tcPr>
            <w:tcW w:w="1145" w:type="pct"/>
            <w:vMerge/>
            <w:vAlign w:val="center"/>
            <w:hideMark/>
          </w:tcPr>
          <w:p w14:paraId="0770BDB4"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hideMark/>
          </w:tcPr>
          <w:p w14:paraId="0B2A618F"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hideMark/>
          </w:tcPr>
          <w:p w14:paraId="73ED6325"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r w:rsidR="00E56A2E" w:rsidRPr="0027009D" w14:paraId="0FEF37C8" w14:textId="77777777" w:rsidTr="00384A3B">
        <w:trPr>
          <w:trHeight w:val="668"/>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519138A4" w14:textId="77777777" w:rsidR="00E56A2E" w:rsidRPr="00886E15" w:rsidRDefault="00E56A2E" w:rsidP="00384A3B">
            <w:pPr>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Entorno social, económico y político</w:t>
            </w:r>
          </w:p>
        </w:tc>
        <w:tc>
          <w:tcPr>
            <w:tcW w:w="1036" w:type="pct"/>
            <w:vAlign w:val="center"/>
            <w:hideMark/>
          </w:tcPr>
          <w:p w14:paraId="4B36D873"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¿Se abordaron leyes, políticas y marcos durante el proyecto con el fin de concentrarse en la sostenibilidad de reformas e iniciativas clave?</w:t>
            </w:r>
          </w:p>
        </w:tc>
        <w:tc>
          <w:tcPr>
            <w:tcW w:w="1145" w:type="pct"/>
            <w:vAlign w:val="center"/>
            <w:hideMark/>
          </w:tcPr>
          <w:p w14:paraId="121A8AB3"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N° regulaciones introducidas por el proyecto; ii) N° controles realizados por autoridades nacionales y locales; N° zonificaciones realizadas y con financiamiento</w:t>
            </w:r>
          </w:p>
        </w:tc>
        <w:tc>
          <w:tcPr>
            <w:tcW w:w="1146" w:type="pct"/>
            <w:vAlign w:val="center"/>
            <w:hideMark/>
          </w:tcPr>
          <w:p w14:paraId="1F479D1E"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 xml:space="preserve">i) planes de desarrollo para actores locales; ii) prodoc; iii) actividades y planes asociaciones comunitarias; iv) presupuestos red de bosques; v) informes proyecto; vi) informes y </w:t>
            </w:r>
            <w:r w:rsidRPr="00886E15">
              <w:rPr>
                <w:rFonts w:eastAsia="Times New Roman" w:cstheme="minorHAnsi"/>
                <w:noProof w:val="0"/>
                <w:color w:val="000000"/>
                <w:sz w:val="18"/>
                <w:szCs w:val="18"/>
                <w:lang w:val="es-CL"/>
              </w:rPr>
              <w:lastRenderedPageBreak/>
              <w:t>reuniones actores; vii) regulaciones sector turismo y actividades productivas en AP; viii) informes cofinanciadores</w:t>
            </w:r>
          </w:p>
        </w:tc>
        <w:tc>
          <w:tcPr>
            <w:tcW w:w="911" w:type="pct"/>
            <w:vAlign w:val="center"/>
            <w:hideMark/>
          </w:tcPr>
          <w:p w14:paraId="19634232"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lastRenderedPageBreak/>
              <w:t>i)  revisión documental; ii) entrevistas</w:t>
            </w:r>
          </w:p>
        </w:tc>
      </w:tr>
      <w:tr w:rsidR="00E56A2E" w:rsidRPr="0027009D" w14:paraId="2985F811" w14:textId="77777777" w:rsidTr="00384A3B">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673BAF4C"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hideMark/>
          </w:tcPr>
          <w:p w14:paraId="77C0E6EC"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¿Cuál es el grado de compromiso político para continuar trabajando sobre los resultados del proyecto?</w:t>
            </w:r>
          </w:p>
        </w:tc>
        <w:tc>
          <w:tcPr>
            <w:tcW w:w="1145" w:type="pct"/>
            <w:vAlign w:val="center"/>
            <w:hideMark/>
          </w:tcPr>
          <w:p w14:paraId="3E67F6A7"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Inclusión actividades de adaptación y mitigación de efectos CC en programas, políticas de los gobiernos nacionales y locales; ii) presupuestos para actividades de CC en MADS, municipios y CAR.</w:t>
            </w:r>
          </w:p>
        </w:tc>
        <w:tc>
          <w:tcPr>
            <w:tcW w:w="1146" w:type="pct"/>
            <w:vAlign w:val="center"/>
            <w:hideMark/>
          </w:tcPr>
          <w:p w14:paraId="356E3584"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planes de desarrollo para actores locales; ii) prodoc; iii) actividades y planes MADS, IDEAM, privados, CAR; iv) informes proyecto; vi) informes y reuniones actores; vii) propuestas  planes y regulaciones diferentes sectores y actividades productivas en AP; viii) informes cofinanciadores</w:t>
            </w:r>
          </w:p>
        </w:tc>
        <w:tc>
          <w:tcPr>
            <w:tcW w:w="911" w:type="pct"/>
            <w:vAlign w:val="center"/>
            <w:hideMark/>
          </w:tcPr>
          <w:p w14:paraId="6007E26A"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27009D" w14:paraId="1AC40C72" w14:textId="77777777" w:rsidTr="00384A3B">
        <w:trPr>
          <w:trHeight w:val="765"/>
        </w:trPr>
        <w:tc>
          <w:tcPr>
            <w:cnfStyle w:val="001000000000" w:firstRow="0" w:lastRow="0" w:firstColumn="1" w:lastColumn="0" w:oddVBand="0" w:evenVBand="0" w:oddHBand="0" w:evenHBand="0" w:firstRowFirstColumn="0" w:firstRowLastColumn="0" w:lastRowFirstColumn="0" w:lastRowLastColumn="0"/>
            <w:tcW w:w="762" w:type="pct"/>
            <w:vAlign w:val="center"/>
          </w:tcPr>
          <w:p w14:paraId="138A6BCF"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4056B08D"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 xml:space="preserve">Cuál es la probabilidad de que las áreas dominadas por los grupos armados que se han desmovilizado, puedan asumir compromisos en planes y acciones para enfrentar el cambio climático en aquellas zonas? </w:t>
            </w:r>
          </w:p>
        </w:tc>
        <w:tc>
          <w:tcPr>
            <w:tcW w:w="1145" w:type="pct"/>
            <w:vAlign w:val="center"/>
          </w:tcPr>
          <w:p w14:paraId="58BFEE95"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Estrategia para incorporar estas áreas a la problemática de CC.</w:t>
            </w:r>
          </w:p>
        </w:tc>
        <w:tc>
          <w:tcPr>
            <w:tcW w:w="1146" w:type="pct"/>
            <w:vAlign w:val="center"/>
          </w:tcPr>
          <w:p w14:paraId="5630B068"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planes de desarrollo para actores regionales y locales; ii) prodoc; iii) informes proyecto; iv) informes y reuniones actores.</w:t>
            </w:r>
          </w:p>
        </w:tc>
        <w:tc>
          <w:tcPr>
            <w:tcW w:w="911" w:type="pct"/>
            <w:vAlign w:val="center"/>
          </w:tcPr>
          <w:p w14:paraId="24EC5D4D"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27009D" w14:paraId="174E9B6C" w14:textId="77777777" w:rsidTr="00384A3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4B083" w:themeFill="accent2" w:themeFillTint="99"/>
            <w:vAlign w:val="center"/>
            <w:hideMark/>
          </w:tcPr>
          <w:p w14:paraId="6E1E311A" w14:textId="77777777" w:rsidR="00E56A2E" w:rsidRPr="00886E15" w:rsidRDefault="00E56A2E" w:rsidP="00384A3B">
            <w:pPr>
              <w:jc w:val="both"/>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Rol Catalítico: ¿En qué medida el proyecto ha demostrado tener un rol catalítico en el país u otras áreas geográficas?</w:t>
            </w:r>
          </w:p>
        </w:tc>
      </w:tr>
      <w:tr w:rsidR="00E56A2E" w:rsidRPr="0027009D" w14:paraId="392CED7B" w14:textId="77777777" w:rsidTr="00384A3B">
        <w:trPr>
          <w:trHeight w:val="1020"/>
        </w:trPr>
        <w:tc>
          <w:tcPr>
            <w:cnfStyle w:val="001000000000" w:firstRow="0" w:lastRow="0" w:firstColumn="1" w:lastColumn="0" w:oddVBand="0" w:evenVBand="0" w:oddHBand="0" w:evenHBand="0" w:firstRowFirstColumn="0" w:firstRowLastColumn="0" w:lastRowFirstColumn="0" w:lastRowLastColumn="0"/>
            <w:tcW w:w="762" w:type="pct"/>
            <w:vMerge w:val="restart"/>
            <w:vAlign w:val="center"/>
            <w:hideMark/>
          </w:tcPr>
          <w:p w14:paraId="3DAD4425" w14:textId="77777777" w:rsidR="00E56A2E" w:rsidRPr="00886E15" w:rsidRDefault="00E56A2E" w:rsidP="00384A3B">
            <w:pPr>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Escalabilidad y replicabilidad</w:t>
            </w:r>
          </w:p>
        </w:tc>
        <w:tc>
          <w:tcPr>
            <w:tcW w:w="1036" w:type="pct"/>
            <w:vAlign w:val="center"/>
          </w:tcPr>
          <w:p w14:paraId="3B1C04FA"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Existe una estrategia para desarrollar estudios de vulnerabilidad y de emisiones a escala de municipios y regiones?</w:t>
            </w:r>
          </w:p>
        </w:tc>
        <w:tc>
          <w:tcPr>
            <w:tcW w:w="1145" w:type="pct"/>
            <w:vMerge w:val="restart"/>
            <w:vAlign w:val="center"/>
            <w:hideMark/>
          </w:tcPr>
          <w:p w14:paraId="3CF7B3E0"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plan de replicación; ii) sistematización experiencia del proyecto; iii) N° actividades replicación en otras localidades.</w:t>
            </w:r>
          </w:p>
        </w:tc>
        <w:tc>
          <w:tcPr>
            <w:tcW w:w="1146" w:type="pct"/>
            <w:vMerge w:val="restart"/>
            <w:vAlign w:val="center"/>
            <w:hideMark/>
          </w:tcPr>
          <w:p w14:paraId="05BC760A"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estrategia implementación TNC; ii) plan de replicación; iii) Prodoc; iv) informes proyecto; PIR/APR; v) reportes socios implementadores; vi) reportes cofinanciadores; vii) planes y programas MADS, IDEAM, Energía, sector privado.</w:t>
            </w:r>
          </w:p>
        </w:tc>
        <w:tc>
          <w:tcPr>
            <w:tcW w:w="911" w:type="pct"/>
            <w:vMerge w:val="restart"/>
            <w:vAlign w:val="center"/>
            <w:hideMark/>
          </w:tcPr>
          <w:p w14:paraId="2A09130F"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27009D" w14:paraId="30D43298" w14:textId="77777777" w:rsidTr="00384A3B">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762" w:type="pct"/>
            <w:vMerge/>
            <w:vAlign w:val="center"/>
            <w:hideMark/>
          </w:tcPr>
          <w:p w14:paraId="0B9F6905"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shd w:val="clear" w:color="auto" w:fill="E2EFD9" w:themeFill="accent6" w:themeFillTint="33"/>
            <w:vAlign w:val="center"/>
            <w:hideMark/>
          </w:tcPr>
          <w:p w14:paraId="7D8C966A"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¿Se desarrollaron las capacidades de las personas e instituciones para expandir los logros del proyecto en el país?</w:t>
            </w:r>
          </w:p>
        </w:tc>
        <w:tc>
          <w:tcPr>
            <w:tcW w:w="1145" w:type="pct"/>
            <w:vMerge/>
            <w:vAlign w:val="center"/>
            <w:hideMark/>
          </w:tcPr>
          <w:p w14:paraId="15736A27"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hideMark/>
          </w:tcPr>
          <w:p w14:paraId="07BC2793"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hideMark/>
          </w:tcPr>
          <w:p w14:paraId="5846D7DE"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r w:rsidR="00E56A2E" w:rsidRPr="0027009D" w14:paraId="1DBE273F" w14:textId="77777777" w:rsidTr="00384A3B">
        <w:trPr>
          <w:trHeight w:val="526"/>
        </w:trPr>
        <w:tc>
          <w:tcPr>
            <w:cnfStyle w:val="001000000000" w:firstRow="0" w:lastRow="0" w:firstColumn="1" w:lastColumn="0" w:oddVBand="0" w:evenVBand="0" w:oddHBand="0" w:evenHBand="0" w:firstRowFirstColumn="0" w:firstRowLastColumn="0" w:lastRowFirstColumn="0" w:lastRowLastColumn="0"/>
            <w:tcW w:w="762" w:type="pct"/>
            <w:vMerge/>
            <w:vAlign w:val="center"/>
            <w:hideMark/>
          </w:tcPr>
          <w:p w14:paraId="57A5CDFB"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0EDBEB15"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 xml:space="preserve">Se puede desarrollar una metodología reducida sobre vulnerabilidad y emisiones para establecer planes regionales, departamentales o locales que enfrenten las consecuencias del CC, especialmente en </w:t>
            </w:r>
            <w:r w:rsidRPr="00886E15">
              <w:rPr>
                <w:rFonts w:eastAsia="Times New Roman" w:cstheme="minorHAnsi"/>
                <w:noProof w:val="0"/>
                <w:color w:val="000000"/>
                <w:sz w:val="18"/>
                <w:szCs w:val="18"/>
                <w:lang w:val="es-CL"/>
              </w:rPr>
              <w:lastRenderedPageBreak/>
              <w:t>emergencias climáticas y planes de desarrollo productivos.</w:t>
            </w:r>
          </w:p>
        </w:tc>
        <w:tc>
          <w:tcPr>
            <w:tcW w:w="1145" w:type="pct"/>
            <w:vMerge/>
            <w:vAlign w:val="center"/>
            <w:hideMark/>
          </w:tcPr>
          <w:p w14:paraId="25D63064"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hideMark/>
          </w:tcPr>
          <w:p w14:paraId="250B22CE"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hideMark/>
          </w:tcPr>
          <w:p w14:paraId="3742EE56"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r w:rsidR="00E56A2E" w:rsidRPr="00AB0B93" w14:paraId="1216CEA4" w14:textId="77777777" w:rsidTr="00384A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4B083" w:themeFill="accent2" w:themeFillTint="99"/>
            <w:vAlign w:val="center"/>
            <w:hideMark/>
          </w:tcPr>
          <w:p w14:paraId="22F452BD" w14:textId="77777777" w:rsidR="00E56A2E" w:rsidRPr="00886E15" w:rsidRDefault="00E56A2E" w:rsidP="00384A3B">
            <w:pPr>
              <w:jc w:val="both"/>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lang w:val="es-CL"/>
              </w:rPr>
              <w:t xml:space="preserve">Impacto: ¿En qué medida el proyecto ha logrado impactos o ha avanzado a alcanzar los efectos e impactos previstos? </w:t>
            </w:r>
            <w:r w:rsidRPr="00886E15">
              <w:rPr>
                <w:rFonts w:eastAsia="Times New Roman" w:cstheme="minorHAnsi"/>
                <w:noProof w:val="0"/>
                <w:color w:val="000000"/>
                <w:sz w:val="18"/>
                <w:szCs w:val="18"/>
              </w:rPr>
              <w:t>¿Se han tenido efectos imprevistos o no deseados?</w:t>
            </w:r>
          </w:p>
        </w:tc>
      </w:tr>
      <w:tr w:rsidR="00E56A2E" w:rsidRPr="0027009D" w14:paraId="61BCA885" w14:textId="77777777" w:rsidTr="00384A3B">
        <w:trPr>
          <w:trHeight w:val="879"/>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100222FA" w14:textId="77777777" w:rsidR="00E56A2E" w:rsidRPr="00886E15" w:rsidRDefault="00E56A2E" w:rsidP="00384A3B">
            <w:pPr>
              <w:rPr>
                <w:rFonts w:asciiTheme="minorHAnsi" w:eastAsia="Times New Roman" w:hAnsiTheme="minorHAnsi" w:cstheme="minorHAnsi"/>
                <w:noProof w:val="0"/>
                <w:color w:val="000000"/>
                <w:sz w:val="18"/>
                <w:szCs w:val="18"/>
              </w:rPr>
            </w:pPr>
            <w:r w:rsidRPr="00886E15">
              <w:rPr>
                <w:rFonts w:eastAsia="Times New Roman" w:cstheme="minorHAnsi"/>
                <w:noProof w:val="0"/>
                <w:color w:val="000000"/>
                <w:sz w:val="18"/>
                <w:szCs w:val="18"/>
              </w:rPr>
              <w:t>Impactos</w:t>
            </w:r>
          </w:p>
        </w:tc>
        <w:tc>
          <w:tcPr>
            <w:tcW w:w="1036" w:type="pct"/>
            <w:vAlign w:val="center"/>
            <w:hideMark/>
          </w:tcPr>
          <w:p w14:paraId="3D04898B"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¿Cómo contribuye el proyecto al impacto esperado en el medio ambiente global</w:t>
            </w:r>
          </w:p>
        </w:tc>
        <w:tc>
          <w:tcPr>
            <w:tcW w:w="1145" w:type="pct"/>
            <w:vMerge w:val="restart"/>
            <w:vAlign w:val="center"/>
            <w:hideMark/>
          </w:tcPr>
          <w:p w14:paraId="721D603A"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aumento en la compresión de causas e impactos del cambio climático en actores relevantes; ii) resultados de los tracking tools para CC; iii) planificación de actividades y políticas de CC; iv) aumento en acciones coordinadas entre actores claves y transversalización del CC en planes y políticas de desarrollo.</w:t>
            </w:r>
          </w:p>
        </w:tc>
        <w:tc>
          <w:tcPr>
            <w:tcW w:w="1146" w:type="pct"/>
            <w:vMerge w:val="restart"/>
            <w:vAlign w:val="center"/>
            <w:hideMark/>
          </w:tcPr>
          <w:p w14:paraId="6C017CE4"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tracking tools; ii) UNDAF, CP; iii) prodoc; iv) reportes proyecto; v) PIR/APR; vi) informes instituciones y actores involucrados; vii) MTR; viii) planes y programas relacionados con CC (adaptación y mitigación), ix) planes, políticas y programas MADS, IDEAM, Ues, sector privado.</w:t>
            </w:r>
          </w:p>
        </w:tc>
        <w:tc>
          <w:tcPr>
            <w:tcW w:w="911" w:type="pct"/>
            <w:vMerge w:val="restart"/>
            <w:vAlign w:val="center"/>
            <w:hideMark/>
          </w:tcPr>
          <w:p w14:paraId="10211F5B"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i)  revisión documental; ii) entrevistas</w:t>
            </w:r>
          </w:p>
        </w:tc>
      </w:tr>
      <w:tr w:rsidR="00E56A2E" w:rsidRPr="0027009D" w14:paraId="0C607585" w14:textId="77777777" w:rsidTr="00384A3B">
        <w:trPr>
          <w:cnfStyle w:val="000000100000" w:firstRow="0" w:lastRow="0" w:firstColumn="0" w:lastColumn="0" w:oddVBand="0" w:evenVBand="0" w:oddHBand="1" w:evenHBand="0" w:firstRowFirstColumn="0" w:firstRowLastColumn="0" w:lastRowFirstColumn="0" w:lastRowLastColumn="0"/>
          <w:trHeight w:val="1390"/>
        </w:trPr>
        <w:tc>
          <w:tcPr>
            <w:cnfStyle w:val="001000000000" w:firstRow="0" w:lastRow="0" w:firstColumn="1" w:lastColumn="0" w:oddVBand="0" w:evenVBand="0" w:oddHBand="0" w:evenHBand="0" w:firstRowFirstColumn="0" w:firstRowLastColumn="0" w:lastRowFirstColumn="0" w:lastRowLastColumn="0"/>
            <w:tcW w:w="762" w:type="pct"/>
            <w:vAlign w:val="center"/>
          </w:tcPr>
          <w:p w14:paraId="1D99D494"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317CF893"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Aumentó la capacidad de las organizaciones para evaluar y establecer medidas de reducción de emisiones y elaborar planes de contingencias.?</w:t>
            </w:r>
          </w:p>
        </w:tc>
        <w:tc>
          <w:tcPr>
            <w:tcW w:w="1145" w:type="pct"/>
            <w:vMerge/>
            <w:vAlign w:val="center"/>
          </w:tcPr>
          <w:p w14:paraId="2258EBD5"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tcPr>
          <w:p w14:paraId="485C0858"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tcPr>
          <w:p w14:paraId="0DB8FA21"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r w:rsidR="00E56A2E" w:rsidRPr="0027009D" w14:paraId="2A532F0E" w14:textId="77777777" w:rsidTr="00384A3B">
        <w:trPr>
          <w:trHeight w:val="1390"/>
        </w:trPr>
        <w:tc>
          <w:tcPr>
            <w:cnfStyle w:val="001000000000" w:firstRow="0" w:lastRow="0" w:firstColumn="1" w:lastColumn="0" w:oddVBand="0" w:evenVBand="0" w:oddHBand="0" w:evenHBand="0" w:firstRowFirstColumn="0" w:firstRowLastColumn="0" w:lastRowFirstColumn="0" w:lastRowLastColumn="0"/>
            <w:tcW w:w="762" w:type="pct"/>
            <w:vAlign w:val="center"/>
          </w:tcPr>
          <w:p w14:paraId="6B892543"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07677327" w14:textId="77777777" w:rsidR="00E56A2E" w:rsidRPr="00886E15" w:rsidRDefault="00E56A2E" w:rsidP="00384A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Aumentó la capacidad de coordinación de las instituciones a nivel nacional, regional y local para enfrentar los efectos negativos y positivos del cambio climático?</w:t>
            </w:r>
          </w:p>
        </w:tc>
        <w:tc>
          <w:tcPr>
            <w:tcW w:w="1145" w:type="pct"/>
            <w:vMerge/>
            <w:vAlign w:val="center"/>
          </w:tcPr>
          <w:p w14:paraId="26B963BB"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tcPr>
          <w:p w14:paraId="3133B821"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tcPr>
          <w:p w14:paraId="282B907F" w14:textId="77777777" w:rsidR="00E56A2E" w:rsidRPr="00886E15" w:rsidRDefault="00E56A2E" w:rsidP="00384A3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r w:rsidR="00E56A2E" w:rsidRPr="0027009D" w14:paraId="5546C3A3" w14:textId="77777777" w:rsidTr="00384A3B">
        <w:trPr>
          <w:cnfStyle w:val="000000100000" w:firstRow="0" w:lastRow="0" w:firstColumn="0" w:lastColumn="0" w:oddVBand="0" w:evenVBand="0" w:oddHBand="1" w:evenHBand="0" w:firstRowFirstColumn="0" w:firstRowLastColumn="0" w:lastRowFirstColumn="0" w:lastRowLastColumn="0"/>
          <w:trHeight w:val="1390"/>
        </w:trPr>
        <w:tc>
          <w:tcPr>
            <w:cnfStyle w:val="001000000000" w:firstRow="0" w:lastRow="0" w:firstColumn="1" w:lastColumn="0" w:oddVBand="0" w:evenVBand="0" w:oddHBand="0" w:evenHBand="0" w:firstRowFirstColumn="0" w:firstRowLastColumn="0" w:lastRowFirstColumn="0" w:lastRowLastColumn="0"/>
            <w:tcW w:w="762" w:type="pct"/>
            <w:vAlign w:val="center"/>
          </w:tcPr>
          <w:p w14:paraId="5440FA89" w14:textId="77777777" w:rsidR="00E56A2E" w:rsidRPr="00886E15" w:rsidRDefault="00E56A2E" w:rsidP="00384A3B">
            <w:pPr>
              <w:rPr>
                <w:rFonts w:asciiTheme="minorHAnsi" w:eastAsia="Times New Roman" w:hAnsiTheme="minorHAnsi" w:cstheme="minorHAnsi"/>
                <w:noProof w:val="0"/>
                <w:color w:val="000000"/>
                <w:sz w:val="18"/>
                <w:szCs w:val="18"/>
                <w:lang w:val="es-CL"/>
              </w:rPr>
            </w:pPr>
          </w:p>
        </w:tc>
        <w:tc>
          <w:tcPr>
            <w:tcW w:w="1036" w:type="pct"/>
            <w:vAlign w:val="center"/>
          </w:tcPr>
          <w:p w14:paraId="5BD83A6D" w14:textId="77777777" w:rsidR="00E56A2E" w:rsidRPr="00886E15" w:rsidRDefault="00E56A2E" w:rsidP="00384A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r w:rsidRPr="00886E15">
              <w:rPr>
                <w:rFonts w:eastAsia="Times New Roman" w:cstheme="minorHAnsi"/>
                <w:noProof w:val="0"/>
                <w:color w:val="000000"/>
                <w:sz w:val="18"/>
                <w:szCs w:val="18"/>
                <w:lang w:val="es-CL"/>
              </w:rPr>
              <w:t>Se puede afirmar que la TNC aumentó la descentralización de las acciones para enfrentar los efectos del cambio climático?</w:t>
            </w:r>
          </w:p>
        </w:tc>
        <w:tc>
          <w:tcPr>
            <w:tcW w:w="1145" w:type="pct"/>
            <w:vMerge/>
            <w:vAlign w:val="center"/>
          </w:tcPr>
          <w:p w14:paraId="11464D94"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1146" w:type="pct"/>
            <w:vMerge/>
            <w:vAlign w:val="center"/>
          </w:tcPr>
          <w:p w14:paraId="511AE268"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c>
          <w:tcPr>
            <w:tcW w:w="911" w:type="pct"/>
            <w:vMerge/>
            <w:vAlign w:val="center"/>
          </w:tcPr>
          <w:p w14:paraId="0F6CA01A" w14:textId="77777777" w:rsidR="00E56A2E" w:rsidRPr="00886E15" w:rsidRDefault="00E56A2E" w:rsidP="00384A3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val="0"/>
                <w:color w:val="000000"/>
                <w:sz w:val="18"/>
                <w:szCs w:val="18"/>
                <w:lang w:val="es-CL"/>
              </w:rPr>
            </w:pPr>
          </w:p>
        </w:tc>
      </w:tr>
    </w:tbl>
    <w:p w14:paraId="16CC14EA" w14:textId="77777777" w:rsidR="00074D70" w:rsidRPr="00886E15" w:rsidRDefault="00074D70" w:rsidP="00074D70">
      <w:pPr>
        <w:rPr>
          <w:noProof w:val="0"/>
          <w:lang w:val="es-CL"/>
        </w:rPr>
      </w:pPr>
    </w:p>
    <w:p w14:paraId="2E4B2089" w14:textId="77777777" w:rsidR="00074D70" w:rsidRPr="00886E15" w:rsidRDefault="00074D70" w:rsidP="00074D70">
      <w:pPr>
        <w:rPr>
          <w:noProof w:val="0"/>
          <w:lang w:val="es-CL"/>
        </w:rPr>
      </w:pPr>
    </w:p>
    <w:p w14:paraId="132C0535" w14:textId="77777777" w:rsidR="00074D70" w:rsidRPr="00886E15" w:rsidRDefault="00074D70" w:rsidP="00074D70">
      <w:pPr>
        <w:rPr>
          <w:noProof w:val="0"/>
          <w:lang w:val="es-CL"/>
        </w:rPr>
        <w:sectPr w:rsidR="00074D70" w:rsidRPr="00886E15" w:rsidSect="00074D70">
          <w:pgSz w:w="15840" w:h="12240" w:orient="landscape" w:code="1"/>
          <w:pgMar w:top="1701" w:right="1417" w:bottom="1701" w:left="1417" w:header="708" w:footer="708" w:gutter="0"/>
          <w:cols w:space="708"/>
          <w:docGrid w:linePitch="360"/>
        </w:sectPr>
      </w:pPr>
    </w:p>
    <w:p w14:paraId="1AD08923" w14:textId="77777777" w:rsidR="00074D70" w:rsidRPr="00886E15" w:rsidRDefault="00074D70" w:rsidP="00074D70">
      <w:pPr>
        <w:rPr>
          <w:noProof w:val="0"/>
          <w:lang w:val="es-CL"/>
        </w:rPr>
      </w:pPr>
    </w:p>
    <w:p w14:paraId="4D29D71C" w14:textId="77777777" w:rsidR="00B42CFD" w:rsidRPr="00886E15" w:rsidRDefault="00B42CFD" w:rsidP="00D83F9F">
      <w:pPr>
        <w:pStyle w:val="Ttulo1"/>
        <w:rPr>
          <w:noProof w:val="0"/>
          <w:lang w:val="es-CL"/>
        </w:rPr>
      </w:pPr>
    </w:p>
    <w:p w14:paraId="592E2D61" w14:textId="77777777" w:rsidR="00B42CFD" w:rsidRPr="00886E15" w:rsidRDefault="00B42CFD" w:rsidP="00D83F9F">
      <w:pPr>
        <w:pStyle w:val="Ttulo1"/>
        <w:rPr>
          <w:noProof w:val="0"/>
          <w:lang w:val="es-CL"/>
        </w:rPr>
      </w:pPr>
    </w:p>
    <w:p w14:paraId="5B8FC4C5" w14:textId="77777777" w:rsidR="00B42CFD" w:rsidRPr="00886E15" w:rsidRDefault="00B42CFD" w:rsidP="00D83F9F">
      <w:pPr>
        <w:pStyle w:val="Ttulo1"/>
        <w:rPr>
          <w:noProof w:val="0"/>
          <w:lang w:val="es-CL"/>
        </w:rPr>
      </w:pPr>
    </w:p>
    <w:p w14:paraId="357C8DF0" w14:textId="77777777" w:rsidR="00B42CFD" w:rsidRPr="00886E15" w:rsidRDefault="00B42CFD" w:rsidP="00D83F9F">
      <w:pPr>
        <w:pStyle w:val="Ttulo1"/>
        <w:rPr>
          <w:noProof w:val="0"/>
          <w:lang w:val="es-CL"/>
        </w:rPr>
      </w:pPr>
    </w:p>
    <w:p w14:paraId="065DF7E6" w14:textId="77777777" w:rsidR="00B42CFD" w:rsidRPr="00886E15" w:rsidRDefault="00B42CFD" w:rsidP="00D83F9F">
      <w:pPr>
        <w:pStyle w:val="Ttulo1"/>
        <w:rPr>
          <w:noProof w:val="0"/>
          <w:lang w:val="es-CL"/>
        </w:rPr>
      </w:pPr>
    </w:p>
    <w:p w14:paraId="5DFBDF83" w14:textId="77777777" w:rsidR="00B42CFD" w:rsidRPr="00886E15" w:rsidRDefault="00B42CFD" w:rsidP="00D83F9F">
      <w:pPr>
        <w:pStyle w:val="Ttulo1"/>
        <w:rPr>
          <w:noProof w:val="0"/>
          <w:lang w:val="es-CL"/>
        </w:rPr>
      </w:pPr>
    </w:p>
    <w:p w14:paraId="22BA7DD5" w14:textId="77777777" w:rsidR="00B42CFD" w:rsidRPr="00886E15" w:rsidRDefault="00B42CFD" w:rsidP="00D83F9F">
      <w:pPr>
        <w:pStyle w:val="Ttulo1"/>
        <w:rPr>
          <w:noProof w:val="0"/>
          <w:lang w:val="es-CL"/>
        </w:rPr>
      </w:pPr>
    </w:p>
    <w:p w14:paraId="677A14AA" w14:textId="341F4665" w:rsidR="00B42CFD" w:rsidRPr="00886E15" w:rsidRDefault="00896D5A" w:rsidP="00D83F9F">
      <w:pPr>
        <w:pStyle w:val="Ttulo1"/>
        <w:jc w:val="center"/>
        <w:rPr>
          <w:noProof w:val="0"/>
        </w:rPr>
      </w:pPr>
      <w:bookmarkStart w:id="2514" w:name="_Toc494972696"/>
      <w:r w:rsidRPr="00886E15">
        <w:rPr>
          <w:noProof w:val="0"/>
        </w:rPr>
        <w:t>An</w:t>
      </w:r>
      <w:r w:rsidR="00D11F9D" w:rsidRPr="00886E15">
        <w:rPr>
          <w:noProof w:val="0"/>
        </w:rPr>
        <w:t xml:space="preserve">nex </w:t>
      </w:r>
      <w:r w:rsidRPr="00886E15">
        <w:rPr>
          <w:noProof w:val="0"/>
        </w:rPr>
        <w:t>7</w:t>
      </w:r>
      <w:r w:rsidR="004F1862" w:rsidRPr="00886E15">
        <w:rPr>
          <w:noProof w:val="0"/>
        </w:rPr>
        <w:t>:</w:t>
      </w:r>
      <w:r w:rsidR="004F1862" w:rsidRPr="00886E15">
        <w:rPr>
          <w:noProof w:val="0"/>
        </w:rPr>
        <w:tab/>
        <w:t>Itinerar</w:t>
      </w:r>
      <w:r w:rsidR="00D11F9D" w:rsidRPr="00886E15">
        <w:rPr>
          <w:noProof w:val="0"/>
        </w:rPr>
        <w:t>y of evaluation</w:t>
      </w:r>
      <w:bookmarkEnd w:id="2514"/>
      <w:r w:rsidR="00D11F9D" w:rsidRPr="00886E15">
        <w:rPr>
          <w:noProof w:val="0"/>
        </w:rPr>
        <w:t xml:space="preserve"> </w:t>
      </w:r>
    </w:p>
    <w:p w14:paraId="78DF2220" w14:textId="57319910" w:rsidR="00B42CFD" w:rsidRPr="00886E15" w:rsidRDefault="00B42CFD" w:rsidP="00D83F9F">
      <w:pPr>
        <w:jc w:val="both"/>
        <w:rPr>
          <w:noProof w:val="0"/>
        </w:rPr>
      </w:pPr>
    </w:p>
    <w:p w14:paraId="75F0446E" w14:textId="77777777" w:rsidR="00BD6CC3" w:rsidRPr="00886E15" w:rsidRDefault="00BD6CC3" w:rsidP="00D83F9F">
      <w:pPr>
        <w:jc w:val="both"/>
        <w:rPr>
          <w:noProof w:val="0"/>
        </w:rPr>
        <w:sectPr w:rsidR="00BD6CC3" w:rsidRPr="00886E15" w:rsidSect="005179A5">
          <w:pgSz w:w="12240" w:h="15840" w:code="1"/>
          <w:pgMar w:top="1417" w:right="1701" w:bottom="1417" w:left="1701" w:header="708" w:footer="708" w:gutter="0"/>
          <w:cols w:space="708"/>
          <w:docGrid w:linePitch="360"/>
        </w:sectPr>
      </w:pPr>
    </w:p>
    <w:p w14:paraId="24C9F074" w14:textId="09223A03" w:rsidR="00BD6CC3" w:rsidRPr="00886E15" w:rsidRDefault="00BD6CC3" w:rsidP="00D83F9F">
      <w:pPr>
        <w:jc w:val="both"/>
        <w:rPr>
          <w:noProof w:val="0"/>
        </w:rPr>
      </w:pPr>
      <w:r w:rsidRPr="00886E15">
        <w:rPr>
          <w:noProof w:val="0"/>
        </w:rPr>
        <w:lastRenderedPageBreak/>
        <w:br w:type="page"/>
      </w:r>
    </w:p>
    <w:p w14:paraId="7DD29449" w14:textId="6A64FD18" w:rsidR="00BD6CC3" w:rsidRPr="00886E15" w:rsidRDefault="00BD6CC3" w:rsidP="00BD6CC3">
      <w:pPr>
        <w:jc w:val="both"/>
        <w:rPr>
          <w:noProof w:val="0"/>
        </w:rPr>
      </w:pPr>
      <w:r w:rsidRPr="00886E15">
        <w:rPr>
          <w:noProof w:val="0"/>
        </w:rPr>
        <w:lastRenderedPageBreak/>
        <w:t xml:space="preserve">The review process for this report had </w:t>
      </w:r>
      <w:r w:rsidR="00E20873">
        <w:rPr>
          <w:noProof w:val="0"/>
        </w:rPr>
        <w:t xml:space="preserve">two rounds, with </w:t>
      </w:r>
      <w:r w:rsidRPr="00886E15">
        <w:rPr>
          <w:noProof w:val="0"/>
        </w:rPr>
        <w:t>74 comments</w:t>
      </w:r>
      <w:r w:rsidR="00F87D4B" w:rsidRPr="00886E15">
        <w:rPr>
          <w:noProof w:val="0"/>
        </w:rPr>
        <w:t xml:space="preserve"> and other minor editorial corrections,</w:t>
      </w:r>
      <w:r w:rsidRPr="00886E15">
        <w:rPr>
          <w:noProof w:val="0"/>
        </w:rPr>
        <w:t xml:space="preserve"> made mainly by UNDP </w:t>
      </w:r>
      <w:r w:rsidR="0091077B" w:rsidRPr="00AB0B93">
        <w:rPr>
          <w:noProof w:val="0"/>
        </w:rPr>
        <w:t>officials</w:t>
      </w:r>
      <w:r w:rsidRPr="00886E15">
        <w:rPr>
          <w:noProof w:val="0"/>
        </w:rPr>
        <w:t xml:space="preserve"> from Colo</w:t>
      </w:r>
      <w:r w:rsidR="00F87D4B" w:rsidRPr="00886E15">
        <w:rPr>
          <w:noProof w:val="0"/>
        </w:rPr>
        <w:t xml:space="preserve">mbia and Panama country offices. </w:t>
      </w:r>
    </w:p>
    <w:p w14:paraId="37C6050A" w14:textId="1117F066" w:rsidR="00BD6CC3" w:rsidRPr="00886E15" w:rsidRDefault="00FD420C" w:rsidP="00BD6CC3">
      <w:pPr>
        <w:jc w:val="both"/>
        <w:rPr>
          <w:noProof w:val="0"/>
        </w:rPr>
      </w:pPr>
      <w:r w:rsidRPr="00886E15">
        <w:rPr>
          <w:noProof w:val="0"/>
        </w:rPr>
        <w:t xml:space="preserve">Main comments were related to improve the content of the executive summary, </w:t>
      </w:r>
      <w:r w:rsidR="00F87D4B" w:rsidRPr="00886E15">
        <w:rPr>
          <w:noProof w:val="0"/>
        </w:rPr>
        <w:t xml:space="preserve">thus </w:t>
      </w:r>
      <w:r w:rsidRPr="00886E15">
        <w:rPr>
          <w:noProof w:val="0"/>
        </w:rPr>
        <w:t xml:space="preserve">a project </w:t>
      </w:r>
      <w:r w:rsidR="0044082B" w:rsidRPr="00886E15">
        <w:rPr>
          <w:noProof w:val="0"/>
        </w:rPr>
        <w:t xml:space="preserve">project’s </w:t>
      </w:r>
      <w:r w:rsidRPr="00886E15">
        <w:rPr>
          <w:noProof w:val="0"/>
        </w:rPr>
        <w:t xml:space="preserve">summary table was added </w:t>
      </w:r>
      <w:r w:rsidR="00F87D4B" w:rsidRPr="00886E15">
        <w:rPr>
          <w:noProof w:val="0"/>
        </w:rPr>
        <w:t>at the beginning</w:t>
      </w:r>
      <w:r w:rsidR="0044082B" w:rsidRPr="00886E15">
        <w:rPr>
          <w:noProof w:val="0"/>
        </w:rPr>
        <w:t xml:space="preserve"> </w:t>
      </w:r>
      <w:r w:rsidR="00F87D4B" w:rsidRPr="00886E15">
        <w:rPr>
          <w:noProof w:val="0"/>
        </w:rPr>
        <w:t xml:space="preserve">of the </w:t>
      </w:r>
      <w:r w:rsidR="0044082B" w:rsidRPr="00886E15">
        <w:rPr>
          <w:noProof w:val="0"/>
        </w:rPr>
        <w:t>report</w:t>
      </w:r>
      <w:r w:rsidR="00F87D4B" w:rsidRPr="00886E15">
        <w:rPr>
          <w:noProof w:val="0"/>
        </w:rPr>
        <w:t xml:space="preserve">, </w:t>
      </w:r>
      <w:r w:rsidRPr="00886E15">
        <w:rPr>
          <w:noProof w:val="0"/>
        </w:rPr>
        <w:t>and lessons learnt</w:t>
      </w:r>
      <w:r w:rsidR="0044082B" w:rsidRPr="00886E15">
        <w:rPr>
          <w:noProof w:val="0"/>
        </w:rPr>
        <w:t xml:space="preserve">, recommendations and </w:t>
      </w:r>
      <w:r w:rsidRPr="00886E15">
        <w:rPr>
          <w:noProof w:val="0"/>
        </w:rPr>
        <w:t xml:space="preserve">main </w:t>
      </w:r>
      <w:r w:rsidR="0091077B" w:rsidRPr="00AB0B93">
        <w:rPr>
          <w:noProof w:val="0"/>
        </w:rPr>
        <w:t>conclusions</w:t>
      </w:r>
      <w:r w:rsidR="00ED53F0" w:rsidRPr="00886E15">
        <w:rPr>
          <w:noProof w:val="0"/>
        </w:rPr>
        <w:t xml:space="preserve"> a</w:t>
      </w:r>
      <w:r w:rsidRPr="00886E15">
        <w:rPr>
          <w:noProof w:val="0"/>
        </w:rPr>
        <w:t xml:space="preserve">re </w:t>
      </w:r>
      <w:r w:rsidR="00ED53F0" w:rsidRPr="00886E15">
        <w:rPr>
          <w:noProof w:val="0"/>
        </w:rPr>
        <w:t xml:space="preserve">now </w:t>
      </w:r>
      <w:r w:rsidRPr="00886E15">
        <w:rPr>
          <w:noProof w:val="0"/>
        </w:rPr>
        <w:t>shown</w:t>
      </w:r>
      <w:r w:rsidR="00ED53F0" w:rsidRPr="00886E15">
        <w:rPr>
          <w:noProof w:val="0"/>
        </w:rPr>
        <w:t xml:space="preserve"> separate</w:t>
      </w:r>
      <w:r w:rsidR="0044082B" w:rsidRPr="00886E15">
        <w:rPr>
          <w:noProof w:val="0"/>
        </w:rPr>
        <w:t xml:space="preserve">d by </w:t>
      </w:r>
      <w:r w:rsidR="004B1258" w:rsidRPr="00886E15">
        <w:rPr>
          <w:noProof w:val="0"/>
        </w:rPr>
        <w:t xml:space="preserve">its </w:t>
      </w:r>
      <w:r w:rsidR="0091077B" w:rsidRPr="00AB0B93">
        <w:rPr>
          <w:noProof w:val="0"/>
        </w:rPr>
        <w:t>corresponding</w:t>
      </w:r>
      <w:r w:rsidR="004B1258" w:rsidRPr="00886E15">
        <w:rPr>
          <w:noProof w:val="0"/>
        </w:rPr>
        <w:t xml:space="preserve"> subtitle</w:t>
      </w:r>
      <w:r w:rsidR="00ED53F0" w:rsidRPr="00886E15">
        <w:rPr>
          <w:noProof w:val="0"/>
        </w:rPr>
        <w:t>.</w:t>
      </w:r>
      <w:r w:rsidRPr="00886E15">
        <w:rPr>
          <w:noProof w:val="0"/>
        </w:rPr>
        <w:t xml:space="preserve">    </w:t>
      </w:r>
    </w:p>
    <w:p w14:paraId="37377284" w14:textId="17B66C90" w:rsidR="004B1258" w:rsidRDefault="004B1258" w:rsidP="00BD6CC3">
      <w:pPr>
        <w:jc w:val="both"/>
        <w:rPr>
          <w:noProof w:val="0"/>
        </w:rPr>
      </w:pPr>
      <w:r w:rsidRPr="00886E15">
        <w:rPr>
          <w:noProof w:val="0"/>
        </w:rPr>
        <w:t>Reviewers also noted that content</w:t>
      </w:r>
      <w:r w:rsidR="00213352" w:rsidRPr="00886E15">
        <w:rPr>
          <w:noProof w:val="0"/>
        </w:rPr>
        <w:t>s</w:t>
      </w:r>
      <w:r w:rsidRPr="00886E15">
        <w:rPr>
          <w:noProof w:val="0"/>
        </w:rPr>
        <w:t xml:space="preserve"> for </w:t>
      </w:r>
      <w:r w:rsidR="00213352" w:rsidRPr="00886E15">
        <w:rPr>
          <w:noProof w:val="0"/>
        </w:rPr>
        <w:t xml:space="preserve">the information appearing in the references cited in the report should be expanded, in the sense of including these </w:t>
      </w:r>
      <w:r w:rsidR="000E6ECD">
        <w:rPr>
          <w:noProof w:val="0"/>
        </w:rPr>
        <w:t>conten</w:t>
      </w:r>
      <w:r w:rsidR="0091077B" w:rsidRPr="00AB0B93">
        <w:rPr>
          <w:noProof w:val="0"/>
        </w:rPr>
        <w:t>t</w:t>
      </w:r>
      <w:r w:rsidR="00213352" w:rsidRPr="00886E15">
        <w:rPr>
          <w:noProof w:val="0"/>
        </w:rPr>
        <w:t xml:space="preserve"> in the text</w:t>
      </w:r>
      <w:r w:rsidR="00C03123" w:rsidRPr="00886E15">
        <w:rPr>
          <w:noProof w:val="0"/>
        </w:rPr>
        <w:t xml:space="preserve"> of the report. The evaluator explained that contents from the references were already included in the report and these references had only the purpose of supporting the statements </w:t>
      </w:r>
      <w:r w:rsidR="00CA4BC4" w:rsidRPr="00886E15">
        <w:rPr>
          <w:noProof w:val="0"/>
        </w:rPr>
        <w:t xml:space="preserve">made in the report, and readers may be able to verify the sources if desired. In any case, </w:t>
      </w:r>
      <w:r w:rsidR="000927C9">
        <w:rPr>
          <w:noProof w:val="0"/>
        </w:rPr>
        <w:t xml:space="preserve">text was reviewed and </w:t>
      </w:r>
      <w:r w:rsidR="00CA4BC4" w:rsidRPr="00886E15">
        <w:rPr>
          <w:noProof w:val="0"/>
        </w:rPr>
        <w:t xml:space="preserve">more information was included in the </w:t>
      </w:r>
      <w:r w:rsidR="000E6ECD" w:rsidRPr="00AB0B93">
        <w:rPr>
          <w:noProof w:val="0"/>
        </w:rPr>
        <w:t>form of</w:t>
      </w:r>
      <w:r w:rsidR="00CA4BC4" w:rsidRPr="00886E15">
        <w:rPr>
          <w:noProof w:val="0"/>
        </w:rPr>
        <w:t xml:space="preserve"> tables and information from PIF </w:t>
      </w:r>
      <w:r w:rsidR="00C1361A" w:rsidRPr="00886E15">
        <w:rPr>
          <w:noProof w:val="0"/>
        </w:rPr>
        <w:t xml:space="preserve">for the analysis of project design </w:t>
      </w:r>
      <w:r w:rsidR="000E6ECD" w:rsidRPr="00AB0B93">
        <w:rPr>
          <w:noProof w:val="0"/>
        </w:rPr>
        <w:t>section</w:t>
      </w:r>
      <w:r w:rsidR="00C1361A" w:rsidRPr="00886E15">
        <w:rPr>
          <w:noProof w:val="0"/>
        </w:rPr>
        <w:t xml:space="preserve"> </w:t>
      </w:r>
      <w:r w:rsidR="00CA4BC4" w:rsidRPr="00886E15">
        <w:rPr>
          <w:noProof w:val="0"/>
        </w:rPr>
        <w:t xml:space="preserve">was also was </w:t>
      </w:r>
      <w:r w:rsidR="000E6ECD" w:rsidRPr="00AB0B93">
        <w:rPr>
          <w:noProof w:val="0"/>
        </w:rPr>
        <w:t>integrated into</w:t>
      </w:r>
      <w:r w:rsidR="00CA4BC4" w:rsidRPr="00886E15">
        <w:rPr>
          <w:noProof w:val="0"/>
        </w:rPr>
        <w:t xml:space="preserve"> the report text</w:t>
      </w:r>
      <w:r w:rsidR="00C1361A" w:rsidRPr="00886E15">
        <w:rPr>
          <w:noProof w:val="0"/>
        </w:rPr>
        <w:t>.</w:t>
      </w:r>
      <w:r w:rsidR="00CA4BC4" w:rsidRPr="00886E15">
        <w:rPr>
          <w:noProof w:val="0"/>
        </w:rPr>
        <w:t xml:space="preserve"> </w:t>
      </w:r>
    </w:p>
    <w:p w14:paraId="26B09E3A" w14:textId="77777777" w:rsidR="00680748" w:rsidRDefault="000927C9" w:rsidP="00BD6CC3">
      <w:pPr>
        <w:jc w:val="both"/>
        <w:rPr>
          <w:noProof w:val="0"/>
        </w:rPr>
      </w:pPr>
      <w:r>
        <w:rPr>
          <w:noProof w:val="0"/>
        </w:rPr>
        <w:t>The information added to the report from prodoc is mainly that referred to institutional arrangements and commitments made for all involved parties, as well as a more comprehensive description of roles and actors involved in the project.</w:t>
      </w:r>
    </w:p>
    <w:p w14:paraId="52BE6D00" w14:textId="482AD19E" w:rsidR="00680748" w:rsidRPr="00886E15" w:rsidRDefault="00680748" w:rsidP="00BD6CC3">
      <w:pPr>
        <w:jc w:val="both"/>
        <w:rPr>
          <w:noProof w:val="0"/>
        </w:rPr>
      </w:pPr>
      <w:r>
        <w:rPr>
          <w:noProof w:val="0"/>
        </w:rPr>
        <w:t>Gender issues and the more strategic objectives that the project should meet were extracted from the PIF document.</w:t>
      </w:r>
    </w:p>
    <w:p w14:paraId="15FA597D" w14:textId="69D43B17" w:rsidR="00C1361A" w:rsidRPr="00886E15" w:rsidRDefault="00C1361A" w:rsidP="00BD6CC3">
      <w:pPr>
        <w:jc w:val="both"/>
        <w:rPr>
          <w:noProof w:val="0"/>
        </w:rPr>
      </w:pPr>
      <w:r w:rsidRPr="00886E15">
        <w:rPr>
          <w:noProof w:val="0"/>
        </w:rPr>
        <w:t>The following table shows in detail how author’s report dealt with the comments received during th</w:t>
      </w:r>
      <w:r w:rsidR="00C53795" w:rsidRPr="00886E15">
        <w:rPr>
          <w:noProof w:val="0"/>
        </w:rPr>
        <w:t xml:space="preserve">is </w:t>
      </w:r>
      <w:r w:rsidRPr="00886E15">
        <w:rPr>
          <w:noProof w:val="0"/>
        </w:rPr>
        <w:t>report review</w:t>
      </w:r>
      <w:r w:rsidR="00C53795" w:rsidRPr="00886E15">
        <w:rPr>
          <w:noProof w:val="0"/>
        </w:rPr>
        <w:t xml:space="preserve"> process.</w:t>
      </w:r>
    </w:p>
    <w:p w14:paraId="5DC6AE70" w14:textId="7311AA9F" w:rsidR="00BD6CC3" w:rsidRPr="00886E15" w:rsidRDefault="00BD6CC3" w:rsidP="00BD6CC3">
      <w:pPr>
        <w:jc w:val="both"/>
        <w:rPr>
          <w:noProof w:val="0"/>
        </w:rPr>
      </w:pPr>
    </w:p>
    <w:p w14:paraId="4B7A1021" w14:textId="77777777" w:rsidR="00C53795" w:rsidRPr="00886E15" w:rsidRDefault="00C53795" w:rsidP="00BD6CC3">
      <w:pPr>
        <w:jc w:val="both"/>
        <w:rPr>
          <w:noProof w:val="0"/>
        </w:rPr>
        <w:sectPr w:rsidR="00C53795" w:rsidRPr="00886E15" w:rsidSect="005179A5">
          <w:pgSz w:w="12240" w:h="15840" w:code="1"/>
          <w:pgMar w:top="1417" w:right="1701" w:bottom="1417" w:left="1701" w:header="708" w:footer="708" w:gutter="0"/>
          <w:cols w:space="708"/>
          <w:docGrid w:linePitch="360"/>
        </w:sectPr>
      </w:pPr>
    </w:p>
    <w:tbl>
      <w:tblPr>
        <w:tblStyle w:val="Tabladecuadrcula6concolores"/>
        <w:tblW w:w="0" w:type="auto"/>
        <w:tblLayout w:type="fixed"/>
        <w:tblLook w:val="0000" w:firstRow="0" w:lastRow="0" w:firstColumn="0" w:lastColumn="0" w:noHBand="0" w:noVBand="0"/>
      </w:tblPr>
      <w:tblGrid>
        <w:gridCol w:w="620"/>
        <w:gridCol w:w="2494"/>
        <w:gridCol w:w="7229"/>
        <w:gridCol w:w="1418"/>
        <w:gridCol w:w="1235"/>
      </w:tblGrid>
      <w:tr w:rsidR="00147A55" w:rsidRPr="00AB0B93" w14:paraId="2BD4BEDC" w14:textId="77777777" w:rsidTr="00886E15">
        <w:trPr>
          <w:tblHeader/>
        </w:trPr>
        <w:tc>
          <w:tcPr>
            <w:cnfStyle w:val="000010000000" w:firstRow="0" w:lastRow="0" w:firstColumn="0" w:lastColumn="0" w:oddVBand="1" w:evenVBand="0" w:oddHBand="0" w:evenHBand="0" w:firstRowFirstColumn="0" w:firstRowLastColumn="0" w:lastRowFirstColumn="0" w:lastRowLastColumn="0"/>
            <w:tcW w:w="620" w:type="dxa"/>
            <w:vAlign w:val="center"/>
          </w:tcPr>
          <w:p w14:paraId="3FC2A5AF" w14:textId="77777777" w:rsidR="00147A55" w:rsidRPr="00886E15" w:rsidRDefault="00147A55" w:rsidP="00241A6D">
            <w:pPr>
              <w:jc w:val="center"/>
              <w:rPr>
                <w:rFonts w:cstheme="minorHAnsi"/>
                <w:b/>
                <w:noProof w:val="0"/>
                <w:sz w:val="16"/>
                <w:szCs w:val="16"/>
              </w:rPr>
            </w:pPr>
            <w:r w:rsidRPr="00886E15">
              <w:rPr>
                <w:rFonts w:cstheme="minorHAnsi"/>
                <w:b/>
                <w:noProof w:val="0"/>
                <w:sz w:val="16"/>
                <w:szCs w:val="16"/>
              </w:rPr>
              <w:lastRenderedPageBreak/>
              <w:t>Page</w:t>
            </w:r>
          </w:p>
        </w:tc>
        <w:tc>
          <w:tcPr>
            <w:tcW w:w="2494" w:type="dxa"/>
            <w:vAlign w:val="center"/>
          </w:tcPr>
          <w:p w14:paraId="295AEE9C"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b/>
                <w:noProof w:val="0"/>
                <w:sz w:val="16"/>
                <w:szCs w:val="16"/>
              </w:rPr>
            </w:pPr>
            <w:r w:rsidRPr="00886E15">
              <w:rPr>
                <w:rFonts w:cstheme="minorHAnsi"/>
                <w:b/>
                <w:noProof w:val="0"/>
                <w:sz w:val="16"/>
                <w:szCs w:val="16"/>
              </w:rPr>
              <w:t>Comment scope</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2080ADD1" w14:textId="77777777" w:rsidR="00147A55" w:rsidRPr="00886E15" w:rsidRDefault="00147A55" w:rsidP="00241A6D">
            <w:pPr>
              <w:jc w:val="center"/>
              <w:rPr>
                <w:rFonts w:cstheme="minorHAnsi"/>
                <w:b/>
                <w:noProof w:val="0"/>
                <w:sz w:val="16"/>
                <w:szCs w:val="16"/>
              </w:rPr>
            </w:pPr>
            <w:r w:rsidRPr="00886E15">
              <w:rPr>
                <w:rFonts w:cstheme="minorHAnsi"/>
                <w:b/>
                <w:noProof w:val="0"/>
                <w:sz w:val="16"/>
                <w:szCs w:val="16"/>
              </w:rPr>
              <w:t>Comment text</w:t>
            </w:r>
          </w:p>
        </w:tc>
        <w:tc>
          <w:tcPr>
            <w:tcW w:w="1418" w:type="dxa"/>
            <w:vAlign w:val="center"/>
          </w:tcPr>
          <w:p w14:paraId="0398E7EC"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b/>
                <w:noProof w:val="0"/>
                <w:sz w:val="16"/>
                <w:szCs w:val="16"/>
              </w:rPr>
            </w:pPr>
            <w:r w:rsidRPr="00886E15">
              <w:rPr>
                <w:rFonts w:cstheme="minorHAnsi"/>
                <w:b/>
                <w:noProof w:val="0"/>
                <w:sz w:val="16"/>
                <w:szCs w:val="16"/>
              </w:rPr>
              <w:t>Author</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1C05F6AB" w14:textId="77777777" w:rsidR="00147A55" w:rsidRPr="00886E15" w:rsidRDefault="00147A55" w:rsidP="00241A6D">
            <w:pPr>
              <w:jc w:val="center"/>
              <w:rPr>
                <w:rFonts w:cstheme="minorHAnsi"/>
                <w:b/>
                <w:noProof w:val="0"/>
                <w:sz w:val="16"/>
                <w:szCs w:val="16"/>
              </w:rPr>
            </w:pPr>
            <w:r w:rsidRPr="00886E15">
              <w:rPr>
                <w:rFonts w:cstheme="minorHAnsi"/>
                <w:b/>
                <w:noProof w:val="0"/>
                <w:sz w:val="16"/>
                <w:szCs w:val="16"/>
              </w:rPr>
              <w:t>Date</w:t>
            </w:r>
          </w:p>
        </w:tc>
      </w:tr>
      <w:tr w:rsidR="006B4E74" w:rsidRPr="009A38C7" w14:paraId="708F5A27" w14:textId="77777777" w:rsidTr="00886E1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628"/>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6C8CAD69" w14:textId="77777777" w:rsidR="006B4E74" w:rsidRPr="009A38C7" w:rsidRDefault="006B4E74" w:rsidP="0013402E">
            <w:pPr>
              <w:jc w:val="center"/>
              <w:rPr>
                <w:rFonts w:cstheme="minorHAnsi"/>
                <w:sz w:val="16"/>
                <w:szCs w:val="16"/>
              </w:rPr>
            </w:pPr>
          </w:p>
        </w:tc>
        <w:tc>
          <w:tcPr>
            <w:tcW w:w="0" w:type="dxa"/>
            <w:vMerge w:val="restart"/>
            <w:shd w:val="clear" w:color="auto" w:fill="auto"/>
            <w:vAlign w:val="center"/>
          </w:tcPr>
          <w:p w14:paraId="6BE57D98" w14:textId="77777777" w:rsidR="006B4E74" w:rsidRPr="00886E15" w:rsidRDefault="006B4E74">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s-CL"/>
              </w:rPr>
            </w:pPr>
            <w:r w:rsidRPr="00886E15">
              <w:rPr>
                <w:rFonts w:cstheme="minorHAnsi"/>
                <w:sz w:val="16"/>
                <w:szCs w:val="16"/>
                <w:lang w:val="es-CL"/>
              </w:rPr>
              <w:t>organización y gobernabilidad del proyecto</w:t>
            </w:r>
          </w:p>
        </w:tc>
        <w:tc>
          <w:tcPr>
            <w:tcW w:w="0" w:type="dxa"/>
            <w:shd w:val="clear" w:color="auto" w:fill="auto"/>
            <w:vAlign w:val="center"/>
          </w:tcPr>
          <w:p w14:paraId="5E101226" w14:textId="227E4D9B" w:rsidR="006B4E74" w:rsidRPr="00886E15" w:rsidRDefault="006B4E74">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s-CL"/>
              </w:rPr>
            </w:pPr>
            <w:r w:rsidRPr="00886E15">
              <w:rPr>
                <w:rFonts w:cstheme="minorHAnsi"/>
                <w:sz w:val="16"/>
                <w:szCs w:val="16"/>
                <w:lang w:val="es-CL"/>
              </w:rPr>
              <w:t>Esta versión es bastante mejor, solo me parece que no me he explicado muy bien en el siguiente comentario: en la página 24, hice un comentario solicitando que se incluyeran los arreglos de gestión y si hubo algún cambio.  Quizás sería mejor hablar de “gobernanza” del proyecto.</w:t>
            </w:r>
          </w:p>
          <w:p w14:paraId="2995253B" w14:textId="6273EB47" w:rsidR="006B4E74" w:rsidRPr="00886E15" w:rsidRDefault="006B4E74">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s-CL"/>
              </w:rPr>
            </w:pPr>
            <w:r w:rsidRPr="00886E15">
              <w:rPr>
                <w:rFonts w:cstheme="minorHAnsi"/>
                <w:sz w:val="16"/>
                <w:szCs w:val="16"/>
                <w:lang w:val="es-CL"/>
              </w:rPr>
              <w:t>Estoy copiando abajo parte de los arreglos de gestión del prodoc, favor incluir los datos básicos (que fue NIM, quien era responsable de qué, etc.) y si hubo algún cambio durante la implementación, la experiencia de trabajo en general entre los distintos interesados, etc.</w:t>
            </w:r>
          </w:p>
          <w:p w14:paraId="59C211B6" w14:textId="77777777" w:rsidR="006B4E74" w:rsidRPr="00886E15" w:rsidRDefault="006B4E74">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s-CL"/>
              </w:rPr>
            </w:pPr>
            <w:r w:rsidRPr="00886E15">
              <w:rPr>
                <w:rFonts w:cstheme="minorHAnsi"/>
                <w:sz w:val="16"/>
                <w:szCs w:val="16"/>
                <w:lang w:val="es-CL"/>
              </w:rPr>
              <w:t>Del Prodoc, sección 4, páginas 76 y 77 (pero no excluyente de otros subíndices que podrían ser relevantes para explicar la gobernanza del proyecto):</w:t>
            </w:r>
          </w:p>
        </w:tc>
        <w:tc>
          <w:tcPr>
            <w:tcW w:w="0" w:type="dxa"/>
            <w:shd w:val="clear" w:color="auto" w:fill="auto"/>
            <w:vAlign w:val="center"/>
          </w:tcPr>
          <w:p w14:paraId="052E65B0" w14:textId="77777777" w:rsidR="006B4E74" w:rsidRPr="009A38C7" w:rsidRDefault="006B4E74">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52C5B">
              <w:rPr>
                <w:rFonts w:cstheme="minorHAnsi"/>
                <w:sz w:val="16"/>
                <w:szCs w:val="16"/>
              </w:rPr>
              <w:t>Ernesto KRAUS</w:t>
            </w:r>
          </w:p>
        </w:tc>
        <w:tc>
          <w:tcPr>
            <w:tcW w:w="0" w:type="dxa"/>
            <w:shd w:val="clear" w:color="auto" w:fill="auto"/>
            <w:vAlign w:val="center"/>
          </w:tcPr>
          <w:p w14:paraId="5FFFB9FF" w14:textId="77777777" w:rsidR="006B4E74" w:rsidRPr="009A38C7" w:rsidRDefault="006B4E74">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3-oct-2017</w:t>
            </w:r>
          </w:p>
        </w:tc>
      </w:tr>
      <w:tr w:rsidR="006B4E74" w:rsidRPr="009A38C7" w14:paraId="2246D608" w14:textId="77777777" w:rsidTr="00886E15">
        <w:tblPrEx>
          <w:tblLook w:val="04A0" w:firstRow="1" w:lastRow="0" w:firstColumn="1" w:lastColumn="0" w:noHBand="0" w:noVBand="1"/>
        </w:tblPrEx>
        <w:trPr>
          <w:trHeight w:val="473"/>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4682874C" w14:textId="77777777" w:rsidR="006B4E74" w:rsidRPr="009A38C7" w:rsidRDefault="006B4E74" w:rsidP="0013402E">
            <w:pPr>
              <w:jc w:val="center"/>
              <w:rPr>
                <w:rFonts w:cstheme="minorHAnsi"/>
                <w:sz w:val="16"/>
                <w:szCs w:val="16"/>
              </w:rPr>
            </w:pPr>
          </w:p>
        </w:tc>
        <w:tc>
          <w:tcPr>
            <w:tcW w:w="0" w:type="dxa"/>
            <w:vMerge/>
            <w:shd w:val="clear" w:color="auto" w:fill="auto"/>
            <w:vAlign w:val="center"/>
          </w:tcPr>
          <w:p w14:paraId="188D55A3" w14:textId="77777777" w:rsidR="006B4E74" w:rsidRDefault="006B4E74" w:rsidP="00886E1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dxa"/>
            <w:shd w:val="clear" w:color="auto" w:fill="auto"/>
            <w:vAlign w:val="center"/>
          </w:tcPr>
          <w:p w14:paraId="011B1EB1" w14:textId="77777777" w:rsidR="006B4E74" w:rsidRPr="00886E15" w:rsidRDefault="006B4E74">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s-CL"/>
              </w:rPr>
            </w:pPr>
            <w:r w:rsidRPr="00886E15">
              <w:rPr>
                <w:rFonts w:cstheme="minorHAnsi"/>
                <w:sz w:val="16"/>
                <w:szCs w:val="16"/>
                <w:lang w:val="es-CL"/>
              </w:rPr>
              <w:t>Se agregó la información solicitada</w:t>
            </w:r>
          </w:p>
        </w:tc>
        <w:tc>
          <w:tcPr>
            <w:tcW w:w="0" w:type="dxa"/>
            <w:shd w:val="clear" w:color="auto" w:fill="auto"/>
            <w:vAlign w:val="center"/>
          </w:tcPr>
          <w:p w14:paraId="087522ED" w14:textId="77777777" w:rsidR="006B4E74" w:rsidRPr="00252C5B" w:rsidRDefault="006B4E7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5486D">
              <w:rPr>
                <w:rFonts w:cstheme="minorHAnsi"/>
                <w:sz w:val="16"/>
                <w:szCs w:val="16"/>
              </w:rPr>
              <w:t>Jorge Leiva Valenzuela</w:t>
            </w:r>
          </w:p>
        </w:tc>
        <w:tc>
          <w:tcPr>
            <w:tcW w:w="0" w:type="dxa"/>
            <w:shd w:val="clear" w:color="auto" w:fill="auto"/>
            <w:vAlign w:val="center"/>
          </w:tcPr>
          <w:p w14:paraId="10C9A18A" w14:textId="77777777" w:rsidR="006B4E74" w:rsidRDefault="006B4E7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4-10-2017</w:t>
            </w:r>
          </w:p>
        </w:tc>
      </w:tr>
      <w:tr w:rsidR="006B4E74" w:rsidRPr="00AB0B93" w14:paraId="12136FDE" w14:textId="77777777" w:rsidTr="006B4E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Merge w:val="restart"/>
            <w:vAlign w:val="center"/>
          </w:tcPr>
          <w:p w14:paraId="5F55B146" w14:textId="77777777" w:rsidR="006B4E74" w:rsidRPr="00AB0B93" w:rsidRDefault="006B4E74" w:rsidP="00241A6D">
            <w:pPr>
              <w:jc w:val="center"/>
              <w:rPr>
                <w:rFonts w:cstheme="minorHAnsi"/>
                <w:noProof w:val="0"/>
                <w:sz w:val="16"/>
                <w:szCs w:val="16"/>
              </w:rPr>
            </w:pPr>
            <w:r w:rsidRPr="00886E15">
              <w:rPr>
                <w:rFonts w:cstheme="minorHAnsi"/>
                <w:noProof w:val="0"/>
                <w:sz w:val="16"/>
                <w:szCs w:val="16"/>
              </w:rPr>
              <w:t>2</w:t>
            </w:r>
          </w:p>
          <w:p w14:paraId="1BAAD55E" w14:textId="4A91C246" w:rsidR="006B4E74" w:rsidRPr="00886E15" w:rsidRDefault="006B4E74" w:rsidP="00241A6D">
            <w:pPr>
              <w:jc w:val="center"/>
              <w:rPr>
                <w:rFonts w:cstheme="minorHAnsi"/>
                <w:noProof w:val="0"/>
                <w:sz w:val="16"/>
                <w:szCs w:val="16"/>
              </w:rPr>
            </w:pPr>
          </w:p>
        </w:tc>
        <w:tc>
          <w:tcPr>
            <w:tcW w:w="2494" w:type="dxa"/>
            <w:vMerge w:val="restart"/>
            <w:vAlign w:val="center"/>
          </w:tcPr>
          <w:p w14:paraId="03C829A7" w14:textId="77777777" w:rsidR="006B4E74" w:rsidRPr="00886E15" w:rsidRDefault="006B4E74"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lang w:val="es-CL"/>
              </w:rPr>
            </w:pPr>
            <w:r w:rsidRPr="00886E15">
              <w:rPr>
                <w:rFonts w:cstheme="minorHAnsi"/>
                <w:noProof w:val="0"/>
                <w:sz w:val="16"/>
                <w:szCs w:val="16"/>
                <w:lang w:val="es-CL"/>
              </w:rPr>
              <w:t>Nombre del Proyecto</w:t>
            </w:r>
          </w:p>
          <w:p w14:paraId="30F2AF7B" w14:textId="77777777" w:rsidR="006B4E74" w:rsidRPr="00886E15" w:rsidRDefault="006B4E74"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lang w:val="es-CL"/>
              </w:rPr>
            </w:pPr>
            <w:r w:rsidRPr="00886E15">
              <w:rPr>
                <w:rFonts w:cstheme="minorHAnsi"/>
                <w:noProof w:val="0"/>
                <w:sz w:val="16"/>
                <w:szCs w:val="16"/>
                <w:lang w:val="es-CL"/>
              </w:rPr>
              <w:t>“Tercera Comunicación Nacional de Colombia para la Convención Marco de las Naciones Unidas para el Cambio climático CMNUCC”</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6942C3EB" w14:textId="77777777" w:rsidR="006B4E74" w:rsidRPr="00886E15" w:rsidRDefault="006B4E74" w:rsidP="00241A6D">
            <w:pPr>
              <w:jc w:val="both"/>
              <w:rPr>
                <w:rFonts w:cstheme="minorHAnsi"/>
                <w:noProof w:val="0"/>
                <w:sz w:val="16"/>
                <w:szCs w:val="16"/>
                <w:lang w:val="es-CL"/>
              </w:rPr>
            </w:pPr>
            <w:r w:rsidRPr="00886E15">
              <w:rPr>
                <w:rFonts w:cstheme="minorHAnsi"/>
                <w:noProof w:val="0"/>
                <w:sz w:val="16"/>
                <w:szCs w:val="16"/>
                <w:lang w:val="es-CL"/>
              </w:rPr>
              <w:t>Comentario General de Ernesto KRAUS (PNUD Panamá)</w:t>
            </w:r>
          </w:p>
          <w:p w14:paraId="4162FE17" w14:textId="77777777" w:rsidR="006B4E74" w:rsidRPr="00886E15" w:rsidRDefault="006B4E74" w:rsidP="00241A6D">
            <w:pPr>
              <w:jc w:val="both"/>
              <w:rPr>
                <w:rFonts w:cstheme="minorHAnsi"/>
                <w:noProof w:val="0"/>
                <w:sz w:val="16"/>
                <w:szCs w:val="16"/>
                <w:lang w:val="es-CL"/>
              </w:rPr>
            </w:pPr>
            <w:r w:rsidRPr="00886E15">
              <w:rPr>
                <w:rFonts w:cstheme="minorHAnsi"/>
                <w:noProof w:val="0"/>
                <w:sz w:val="16"/>
                <w:szCs w:val="16"/>
                <w:lang w:val="es-CL"/>
              </w:rPr>
              <w:t>El consultor en algunos ejemplos cita el prodoc u otros documentos y no coloca la información en la evaluación:  Tenemos que tener en cuenta que el lector de esta evaluación, no necesariamente va a ir en busca del prodoc, el PIF, la MTR, etc. para saber, por ejemplo, cuáles son los arreglos de gestión, o cuales son las actividades planificadas de monitoreo y evaluación o cual fue el cofinanciamiento o problemas en la formulación etc.   La idea de este ejercicio es la facilitar la lectura y el entendimiento de que sucedió en el proyecto, sin tener que leer ningún documento más allá de los anexos que se solicitan.</w:t>
            </w:r>
          </w:p>
        </w:tc>
        <w:tc>
          <w:tcPr>
            <w:tcW w:w="1418" w:type="dxa"/>
            <w:vAlign w:val="center"/>
          </w:tcPr>
          <w:p w14:paraId="0DBA8B87" w14:textId="77777777" w:rsidR="006B4E74" w:rsidRPr="00886E15" w:rsidRDefault="006B4E74"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48878559" w14:textId="77777777" w:rsidR="006B4E74" w:rsidRPr="00886E15" w:rsidRDefault="006B4E74" w:rsidP="00241A6D">
            <w:pPr>
              <w:jc w:val="center"/>
              <w:rPr>
                <w:rFonts w:cstheme="minorHAnsi"/>
                <w:noProof w:val="0"/>
                <w:sz w:val="16"/>
                <w:szCs w:val="16"/>
              </w:rPr>
            </w:pPr>
            <w:r w:rsidRPr="00886E15">
              <w:rPr>
                <w:rFonts w:cstheme="minorHAnsi"/>
                <w:noProof w:val="0"/>
                <w:sz w:val="16"/>
                <w:szCs w:val="16"/>
              </w:rPr>
              <w:t>29-ago-2017</w:t>
            </w:r>
          </w:p>
        </w:tc>
      </w:tr>
      <w:tr w:rsidR="006B4E74" w:rsidRPr="00AB0B93" w14:paraId="64D101DC" w14:textId="77777777" w:rsidTr="006B4E74">
        <w:tc>
          <w:tcPr>
            <w:cnfStyle w:val="000010000000" w:firstRow="0" w:lastRow="0" w:firstColumn="0" w:lastColumn="0" w:oddVBand="1" w:evenVBand="0" w:oddHBand="0" w:evenHBand="0" w:firstRowFirstColumn="0" w:firstRowLastColumn="0" w:lastRowFirstColumn="0" w:lastRowLastColumn="0"/>
            <w:tcW w:w="620" w:type="dxa"/>
            <w:vMerge/>
            <w:vAlign w:val="center"/>
          </w:tcPr>
          <w:p w14:paraId="0EB74489" w14:textId="5BA4E0EC" w:rsidR="006B4E74" w:rsidRPr="00886E15" w:rsidRDefault="006B4E74" w:rsidP="00241A6D">
            <w:pPr>
              <w:jc w:val="center"/>
              <w:rPr>
                <w:rFonts w:cstheme="minorHAnsi"/>
                <w:noProof w:val="0"/>
                <w:sz w:val="16"/>
                <w:szCs w:val="16"/>
              </w:rPr>
            </w:pPr>
          </w:p>
        </w:tc>
        <w:tc>
          <w:tcPr>
            <w:tcW w:w="2494" w:type="dxa"/>
            <w:vMerge/>
            <w:vAlign w:val="center"/>
          </w:tcPr>
          <w:p w14:paraId="27CCE7AE" w14:textId="77777777" w:rsidR="006B4E74" w:rsidRPr="00886E15" w:rsidRDefault="006B4E74"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7AE0C29E" w14:textId="77777777" w:rsidR="006B4E74" w:rsidRPr="00886E15" w:rsidRDefault="006B4E74" w:rsidP="00241A6D">
            <w:pPr>
              <w:jc w:val="both"/>
              <w:rPr>
                <w:rFonts w:cstheme="minorHAnsi"/>
                <w:noProof w:val="0"/>
                <w:sz w:val="16"/>
                <w:szCs w:val="16"/>
                <w:lang w:val="es-CL"/>
              </w:rPr>
            </w:pPr>
            <w:r w:rsidRPr="00886E15">
              <w:rPr>
                <w:rFonts w:cstheme="minorHAnsi"/>
                <w:noProof w:val="0"/>
                <w:sz w:val="16"/>
                <w:szCs w:val="16"/>
                <w:lang w:val="es-CL"/>
              </w:rPr>
              <w:t>Las citas son para respaldar la afirmación o dato que aparece en el informe, por si el lector desea ver la fuente para verificar la información o dato. En el informe aparece la información de la que se hace referencia, por lo que no se entiende cual es, según el revisor, la información que falta. En todo caso, se va a revisar todo el contenido para verificar la situación y en caso de ser necesario, se insertarán los datos faltantes.</w:t>
            </w:r>
          </w:p>
        </w:tc>
        <w:tc>
          <w:tcPr>
            <w:tcW w:w="1418" w:type="dxa"/>
            <w:vAlign w:val="center"/>
          </w:tcPr>
          <w:p w14:paraId="1B972162" w14:textId="77777777" w:rsidR="006B4E74" w:rsidRPr="00886E15" w:rsidRDefault="006B4E74"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0FE87B5B" w14:textId="77777777" w:rsidR="006B4E74" w:rsidRPr="00886E15" w:rsidRDefault="006B4E74" w:rsidP="00241A6D">
            <w:pPr>
              <w:jc w:val="center"/>
              <w:rPr>
                <w:rFonts w:cstheme="minorHAnsi"/>
                <w:noProof w:val="0"/>
                <w:sz w:val="16"/>
                <w:szCs w:val="16"/>
              </w:rPr>
            </w:pPr>
            <w:r w:rsidRPr="00886E15">
              <w:rPr>
                <w:rFonts w:cstheme="minorHAnsi"/>
                <w:noProof w:val="0"/>
                <w:sz w:val="16"/>
                <w:szCs w:val="16"/>
              </w:rPr>
              <w:t>29-ago-2017</w:t>
            </w:r>
          </w:p>
        </w:tc>
      </w:tr>
      <w:tr w:rsidR="00147A55" w:rsidRPr="00AB0B93" w14:paraId="03D459F2"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414150C7"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w:t>
            </w:r>
          </w:p>
        </w:tc>
        <w:tc>
          <w:tcPr>
            <w:tcW w:w="2494" w:type="dxa"/>
            <w:vMerge w:val="restart"/>
            <w:vAlign w:val="center"/>
          </w:tcPr>
          <w:p w14:paraId="01C4C5CD"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lang w:val="es-CL"/>
              </w:rPr>
            </w:pPr>
            <w:r w:rsidRPr="00886E15">
              <w:rPr>
                <w:rFonts w:cstheme="minorHAnsi"/>
                <w:noProof w:val="0"/>
                <w:sz w:val="16"/>
                <w:szCs w:val="16"/>
                <w:lang w:val="es-CL"/>
              </w:rPr>
              <w:t>Nombre del Proyecto</w:t>
            </w:r>
          </w:p>
          <w:p w14:paraId="74E50556"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lang w:val="es-CL"/>
              </w:rPr>
            </w:pPr>
            <w:r w:rsidRPr="00886E15">
              <w:rPr>
                <w:rFonts w:cstheme="minorHAnsi"/>
                <w:noProof w:val="0"/>
                <w:sz w:val="16"/>
                <w:szCs w:val="16"/>
                <w:lang w:val="es-CL"/>
              </w:rPr>
              <w:t>“Tercera Comunicación Nacional de Colombia para la Convención Marco de las Naciones Unidas para el Cambio climático CMNUCC”</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110AB978"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Comentario General de Ernesto KRAUS (PNUD Panamá)</w:t>
            </w:r>
          </w:p>
          <w:p w14:paraId="6379F97F"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Dada la cantidad de comentarios, va a ser totalmente necesaria la inclusión de un rastro de auditoría para dar seguimiento a la inclusión de los mismos.</w:t>
            </w:r>
          </w:p>
        </w:tc>
        <w:tc>
          <w:tcPr>
            <w:tcW w:w="1418" w:type="dxa"/>
            <w:vAlign w:val="center"/>
          </w:tcPr>
          <w:p w14:paraId="59657339"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240235BD"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29-ago-2017</w:t>
            </w:r>
          </w:p>
        </w:tc>
      </w:tr>
      <w:tr w:rsidR="00147A55" w:rsidRPr="00AB0B93" w14:paraId="7A283B52"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048B5AEE"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w:t>
            </w:r>
          </w:p>
        </w:tc>
        <w:tc>
          <w:tcPr>
            <w:tcW w:w="2494" w:type="dxa"/>
            <w:vMerge/>
            <w:vAlign w:val="center"/>
          </w:tcPr>
          <w:p w14:paraId="712C10E8"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42919A2E"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Eso está dentro del método de evaluación, se colocará el rastro de la evaluación (esto no es una auditoría) una vez que se hayan agotado los comentarios y se apruebe la versión final del informe. En el intertanto, se usarán los seguimientos del MS Word.</w:t>
            </w:r>
          </w:p>
        </w:tc>
        <w:tc>
          <w:tcPr>
            <w:tcW w:w="1418" w:type="dxa"/>
            <w:vAlign w:val="center"/>
          </w:tcPr>
          <w:p w14:paraId="66D4A0F6"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062FFDCC"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29-ago-2017</w:t>
            </w:r>
          </w:p>
        </w:tc>
      </w:tr>
      <w:tr w:rsidR="00147A55" w:rsidRPr="00AB0B93" w14:paraId="3A9B5F5B" w14:textId="77777777" w:rsidTr="00886E15">
        <w:trPr>
          <w:cnfStyle w:val="000000100000" w:firstRow="0" w:lastRow="0" w:firstColumn="0" w:lastColumn="0" w:oddVBand="0" w:evenVBand="0" w:oddHBand="1" w:evenHBand="0"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7478AC2D"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w:t>
            </w:r>
          </w:p>
        </w:tc>
        <w:tc>
          <w:tcPr>
            <w:tcW w:w="2494" w:type="dxa"/>
            <w:vMerge w:val="restart"/>
            <w:vAlign w:val="center"/>
          </w:tcPr>
          <w:p w14:paraId="5472300F"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2017</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3BAA9713"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Data especifica del periodo de evaluacion final</w:t>
            </w:r>
          </w:p>
        </w:tc>
        <w:tc>
          <w:tcPr>
            <w:tcW w:w="1418" w:type="dxa"/>
            <w:vAlign w:val="center"/>
          </w:tcPr>
          <w:p w14:paraId="1A7295C3"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Ludmilla Diniz</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38E815DC"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22-ago-2017</w:t>
            </w:r>
          </w:p>
        </w:tc>
      </w:tr>
      <w:tr w:rsidR="00147A55" w:rsidRPr="00AB0B93" w14:paraId="246F4F95"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75A5F601"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w:t>
            </w:r>
          </w:p>
        </w:tc>
        <w:tc>
          <w:tcPr>
            <w:tcW w:w="2494" w:type="dxa"/>
            <w:vMerge/>
            <w:vAlign w:val="center"/>
          </w:tcPr>
          <w:p w14:paraId="7ADB7D4B"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5162AD0B"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OK, se va a incluir.</w:t>
            </w:r>
          </w:p>
        </w:tc>
        <w:tc>
          <w:tcPr>
            <w:tcW w:w="1418" w:type="dxa"/>
            <w:vAlign w:val="center"/>
          </w:tcPr>
          <w:p w14:paraId="51955025"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68306A6A"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29-ago-2017</w:t>
            </w:r>
          </w:p>
        </w:tc>
      </w:tr>
      <w:tr w:rsidR="00241A6D" w:rsidRPr="00AB0B93" w14:paraId="023CF256" w14:textId="77777777" w:rsidTr="006B4E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5D4CD042" w14:textId="77777777" w:rsidR="00241A6D" w:rsidRPr="00886E15" w:rsidRDefault="00241A6D" w:rsidP="00241A6D">
            <w:pPr>
              <w:jc w:val="center"/>
              <w:rPr>
                <w:rFonts w:cstheme="minorHAnsi"/>
                <w:noProof w:val="0"/>
                <w:sz w:val="16"/>
                <w:szCs w:val="16"/>
              </w:rPr>
            </w:pPr>
            <w:r w:rsidRPr="00886E15">
              <w:rPr>
                <w:rFonts w:cstheme="minorHAnsi"/>
                <w:noProof w:val="0"/>
                <w:sz w:val="16"/>
                <w:szCs w:val="16"/>
              </w:rPr>
              <w:t>6</w:t>
            </w:r>
          </w:p>
        </w:tc>
        <w:tc>
          <w:tcPr>
            <w:tcW w:w="2494" w:type="dxa"/>
            <w:vMerge w:val="restart"/>
            <w:vAlign w:val="center"/>
          </w:tcPr>
          <w:p w14:paraId="66DE589A" w14:textId="789803AD" w:rsidR="00241A6D" w:rsidRPr="00886E15" w:rsidRDefault="00241A6D"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Resumen ejecutivo</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7AFA09F9" w14:textId="77777777" w:rsidR="00241A6D" w:rsidRPr="00886E15" w:rsidRDefault="00241A6D" w:rsidP="00241A6D">
            <w:pPr>
              <w:jc w:val="both"/>
              <w:rPr>
                <w:rFonts w:cstheme="minorHAnsi"/>
                <w:noProof w:val="0"/>
                <w:sz w:val="16"/>
                <w:szCs w:val="16"/>
              </w:rPr>
            </w:pPr>
          </w:p>
        </w:tc>
        <w:tc>
          <w:tcPr>
            <w:tcW w:w="1418" w:type="dxa"/>
            <w:vAlign w:val="center"/>
          </w:tcPr>
          <w:p w14:paraId="655D833A" w14:textId="77777777" w:rsidR="00241A6D" w:rsidRPr="00886E15" w:rsidRDefault="00241A6D"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4F8025F4" w14:textId="77777777" w:rsidR="00241A6D" w:rsidRPr="00886E15" w:rsidRDefault="00241A6D" w:rsidP="00241A6D">
            <w:pPr>
              <w:jc w:val="center"/>
              <w:rPr>
                <w:rFonts w:cstheme="minorHAnsi"/>
                <w:noProof w:val="0"/>
                <w:sz w:val="16"/>
                <w:szCs w:val="16"/>
              </w:rPr>
            </w:pPr>
            <w:r w:rsidRPr="00886E15">
              <w:rPr>
                <w:rFonts w:cstheme="minorHAnsi"/>
                <w:noProof w:val="0"/>
                <w:sz w:val="16"/>
                <w:szCs w:val="16"/>
              </w:rPr>
              <w:t>24-ago-2017</w:t>
            </w:r>
          </w:p>
        </w:tc>
      </w:tr>
      <w:tr w:rsidR="00241A6D" w:rsidRPr="00AB0B93" w14:paraId="7C88D4D1" w14:textId="77777777" w:rsidTr="006B4E74">
        <w:tc>
          <w:tcPr>
            <w:cnfStyle w:val="000010000000" w:firstRow="0" w:lastRow="0" w:firstColumn="0" w:lastColumn="0" w:oddVBand="1" w:evenVBand="0" w:oddHBand="0" w:evenHBand="0" w:firstRowFirstColumn="0" w:firstRowLastColumn="0" w:lastRowFirstColumn="0" w:lastRowLastColumn="0"/>
            <w:tcW w:w="620" w:type="dxa"/>
            <w:vAlign w:val="center"/>
          </w:tcPr>
          <w:p w14:paraId="772987E8" w14:textId="77777777" w:rsidR="00241A6D" w:rsidRPr="00886E15" w:rsidRDefault="00241A6D" w:rsidP="00241A6D">
            <w:pPr>
              <w:jc w:val="center"/>
              <w:rPr>
                <w:rFonts w:cstheme="minorHAnsi"/>
                <w:noProof w:val="0"/>
                <w:sz w:val="16"/>
                <w:szCs w:val="16"/>
              </w:rPr>
            </w:pPr>
            <w:r w:rsidRPr="00886E15">
              <w:rPr>
                <w:rFonts w:cstheme="minorHAnsi"/>
                <w:noProof w:val="0"/>
                <w:sz w:val="16"/>
                <w:szCs w:val="16"/>
              </w:rPr>
              <w:t>6</w:t>
            </w:r>
          </w:p>
        </w:tc>
        <w:tc>
          <w:tcPr>
            <w:tcW w:w="2494" w:type="dxa"/>
            <w:vMerge/>
            <w:vAlign w:val="center"/>
          </w:tcPr>
          <w:p w14:paraId="0F4FD81B" w14:textId="52146822" w:rsidR="00241A6D" w:rsidRPr="00886E15" w:rsidRDefault="00241A6D"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052241EE" w14:textId="77777777" w:rsidR="00241A6D" w:rsidRPr="00886E15" w:rsidRDefault="00241A6D" w:rsidP="00241A6D">
            <w:pPr>
              <w:jc w:val="both"/>
              <w:rPr>
                <w:rFonts w:cstheme="minorHAnsi"/>
                <w:noProof w:val="0"/>
                <w:sz w:val="16"/>
                <w:szCs w:val="16"/>
                <w:lang w:val="es-CL"/>
              </w:rPr>
            </w:pPr>
            <w:r w:rsidRPr="00886E15">
              <w:rPr>
                <w:rFonts w:cstheme="minorHAnsi"/>
                <w:noProof w:val="0"/>
                <w:sz w:val="16"/>
                <w:szCs w:val="16"/>
                <w:lang w:val="es-CL"/>
              </w:rPr>
              <w:t>OK, se incluirá el cuadro solicitado.</w:t>
            </w:r>
          </w:p>
        </w:tc>
        <w:tc>
          <w:tcPr>
            <w:tcW w:w="1418" w:type="dxa"/>
            <w:vAlign w:val="center"/>
          </w:tcPr>
          <w:p w14:paraId="0E47EAD5" w14:textId="77777777" w:rsidR="00241A6D" w:rsidRPr="00886E15" w:rsidRDefault="00241A6D"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780896A9" w14:textId="77777777" w:rsidR="00241A6D" w:rsidRPr="00886E15" w:rsidRDefault="00241A6D" w:rsidP="00241A6D">
            <w:pPr>
              <w:jc w:val="center"/>
              <w:rPr>
                <w:rFonts w:cstheme="minorHAnsi"/>
                <w:noProof w:val="0"/>
                <w:sz w:val="16"/>
                <w:szCs w:val="16"/>
              </w:rPr>
            </w:pPr>
            <w:r w:rsidRPr="00886E15">
              <w:rPr>
                <w:rFonts w:cstheme="minorHAnsi"/>
                <w:noProof w:val="0"/>
                <w:sz w:val="16"/>
                <w:szCs w:val="16"/>
              </w:rPr>
              <w:t>29-ago-2017</w:t>
            </w:r>
          </w:p>
        </w:tc>
      </w:tr>
      <w:tr w:rsidR="00241A6D" w:rsidRPr="00AB0B93" w14:paraId="13E281A7" w14:textId="77777777" w:rsidTr="006B4E74">
        <w:trPr>
          <w:cnfStyle w:val="000000100000" w:firstRow="0" w:lastRow="0" w:firstColumn="0" w:lastColumn="0" w:oddVBand="0" w:evenVBand="0" w:oddHBand="1" w:evenHBand="0" w:firstRowFirstColumn="0" w:firstRowLastColumn="0" w:lastRowFirstColumn="0" w:lastRowLastColumn="0"/>
          <w:trHeight w:val="583"/>
        </w:trPr>
        <w:tc>
          <w:tcPr>
            <w:cnfStyle w:val="000010000000" w:firstRow="0" w:lastRow="0" w:firstColumn="0" w:lastColumn="0" w:oddVBand="1" w:evenVBand="0" w:oddHBand="0" w:evenHBand="0" w:firstRowFirstColumn="0" w:firstRowLastColumn="0" w:lastRowFirstColumn="0" w:lastRowLastColumn="0"/>
            <w:tcW w:w="620" w:type="dxa"/>
            <w:vAlign w:val="center"/>
          </w:tcPr>
          <w:p w14:paraId="285946D8" w14:textId="77777777" w:rsidR="00241A6D" w:rsidRPr="00886E15" w:rsidRDefault="00241A6D" w:rsidP="00241A6D">
            <w:pPr>
              <w:jc w:val="center"/>
              <w:rPr>
                <w:rFonts w:cstheme="minorHAnsi"/>
                <w:noProof w:val="0"/>
                <w:sz w:val="16"/>
                <w:szCs w:val="16"/>
              </w:rPr>
            </w:pPr>
            <w:r w:rsidRPr="00886E15">
              <w:rPr>
                <w:rFonts w:cstheme="minorHAnsi"/>
                <w:noProof w:val="0"/>
                <w:sz w:val="16"/>
                <w:szCs w:val="16"/>
              </w:rPr>
              <w:t>6</w:t>
            </w:r>
          </w:p>
        </w:tc>
        <w:tc>
          <w:tcPr>
            <w:tcW w:w="2494" w:type="dxa"/>
            <w:vMerge/>
            <w:vAlign w:val="center"/>
          </w:tcPr>
          <w:p w14:paraId="03FF9C1F" w14:textId="4EC748DD" w:rsidR="00241A6D" w:rsidRPr="00886E15" w:rsidRDefault="00241A6D"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001507F7" w14:textId="77777777" w:rsidR="00241A6D" w:rsidRPr="00886E15" w:rsidRDefault="00241A6D" w:rsidP="00241A6D">
            <w:pPr>
              <w:jc w:val="both"/>
              <w:rPr>
                <w:rFonts w:cstheme="minorHAnsi"/>
                <w:noProof w:val="0"/>
                <w:sz w:val="16"/>
                <w:szCs w:val="16"/>
              </w:rPr>
            </w:pPr>
            <w:r w:rsidRPr="00886E15">
              <w:rPr>
                <w:rFonts w:cstheme="minorHAnsi"/>
                <w:noProof w:val="0"/>
                <w:sz w:val="16"/>
                <w:szCs w:val="16"/>
                <w:lang w:val="es-CL"/>
              </w:rPr>
              <w:t xml:space="preserve">De hecho el resumen ejecutivo es una compilación de toda evaluación y debe contener los principales resultados, hallazgos, recomendaciones.  </w:t>
            </w:r>
            <w:r w:rsidRPr="00886E15">
              <w:rPr>
                <w:rFonts w:cstheme="minorHAnsi"/>
                <w:noProof w:val="0"/>
                <w:sz w:val="16"/>
                <w:szCs w:val="16"/>
              </w:rPr>
              <w:t>Todas las reflexiones principales deben estar aquí.</w:t>
            </w:r>
          </w:p>
        </w:tc>
        <w:tc>
          <w:tcPr>
            <w:tcW w:w="1418" w:type="dxa"/>
            <w:vAlign w:val="center"/>
          </w:tcPr>
          <w:p w14:paraId="41DF32C5" w14:textId="77777777" w:rsidR="00241A6D" w:rsidRPr="00886E15" w:rsidRDefault="00241A6D"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Ludmilla Diniz</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2AAB9792" w14:textId="77777777" w:rsidR="00241A6D" w:rsidRPr="00886E15" w:rsidRDefault="00241A6D" w:rsidP="00241A6D">
            <w:pPr>
              <w:jc w:val="center"/>
              <w:rPr>
                <w:rFonts w:cstheme="minorHAnsi"/>
                <w:noProof w:val="0"/>
                <w:sz w:val="16"/>
                <w:szCs w:val="16"/>
              </w:rPr>
            </w:pPr>
            <w:r w:rsidRPr="00886E15">
              <w:rPr>
                <w:rFonts w:cstheme="minorHAnsi"/>
                <w:noProof w:val="0"/>
                <w:sz w:val="16"/>
                <w:szCs w:val="16"/>
              </w:rPr>
              <w:t>25-ago-2017</w:t>
            </w:r>
          </w:p>
        </w:tc>
      </w:tr>
      <w:tr w:rsidR="00241A6D" w:rsidRPr="00AB0B93" w14:paraId="140921B8" w14:textId="77777777" w:rsidTr="006B4E74">
        <w:trPr>
          <w:trHeight w:val="153"/>
        </w:trPr>
        <w:tc>
          <w:tcPr>
            <w:cnfStyle w:val="000010000000" w:firstRow="0" w:lastRow="0" w:firstColumn="0" w:lastColumn="0" w:oddVBand="1" w:evenVBand="0" w:oddHBand="0" w:evenHBand="0" w:firstRowFirstColumn="0" w:firstRowLastColumn="0" w:lastRowFirstColumn="0" w:lastRowLastColumn="0"/>
            <w:tcW w:w="620" w:type="dxa"/>
            <w:vAlign w:val="center"/>
          </w:tcPr>
          <w:p w14:paraId="73948D53" w14:textId="77777777" w:rsidR="00241A6D" w:rsidRPr="00886E15" w:rsidRDefault="00241A6D" w:rsidP="00241A6D">
            <w:pPr>
              <w:jc w:val="center"/>
              <w:rPr>
                <w:rFonts w:cstheme="minorHAnsi"/>
                <w:noProof w:val="0"/>
                <w:sz w:val="16"/>
                <w:szCs w:val="16"/>
              </w:rPr>
            </w:pPr>
            <w:r w:rsidRPr="00886E15">
              <w:rPr>
                <w:rFonts w:cstheme="minorHAnsi"/>
                <w:noProof w:val="0"/>
                <w:sz w:val="16"/>
                <w:szCs w:val="16"/>
              </w:rPr>
              <w:t>6</w:t>
            </w:r>
          </w:p>
        </w:tc>
        <w:tc>
          <w:tcPr>
            <w:tcW w:w="2494" w:type="dxa"/>
            <w:vMerge/>
            <w:vAlign w:val="center"/>
          </w:tcPr>
          <w:p w14:paraId="24FEA90F" w14:textId="183D17B5" w:rsidR="00241A6D" w:rsidRPr="00886E15" w:rsidRDefault="00241A6D"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58A85A52" w14:textId="77777777" w:rsidR="00241A6D" w:rsidRPr="00886E15" w:rsidRDefault="00241A6D" w:rsidP="00241A6D">
            <w:pPr>
              <w:jc w:val="both"/>
              <w:rPr>
                <w:rFonts w:cstheme="minorHAnsi"/>
                <w:noProof w:val="0"/>
                <w:sz w:val="16"/>
                <w:szCs w:val="16"/>
              </w:rPr>
            </w:pPr>
            <w:r w:rsidRPr="00886E15">
              <w:rPr>
                <w:rFonts w:cstheme="minorHAnsi"/>
                <w:noProof w:val="0"/>
                <w:sz w:val="16"/>
                <w:szCs w:val="16"/>
                <w:lang w:val="es-CL"/>
              </w:rPr>
              <w:t xml:space="preserve">Bueno, eso es lo que se ha tratado de hacer en un espacio limitado. </w:t>
            </w:r>
            <w:r w:rsidRPr="00886E15">
              <w:rPr>
                <w:rFonts w:cstheme="minorHAnsi"/>
                <w:noProof w:val="0"/>
                <w:sz w:val="16"/>
                <w:szCs w:val="16"/>
              </w:rPr>
              <w:t>Se va a revisar en todo caso.</w:t>
            </w:r>
          </w:p>
        </w:tc>
        <w:tc>
          <w:tcPr>
            <w:tcW w:w="1418" w:type="dxa"/>
            <w:vAlign w:val="center"/>
          </w:tcPr>
          <w:p w14:paraId="4D9DECA1" w14:textId="77777777" w:rsidR="00241A6D" w:rsidRPr="00886E15" w:rsidRDefault="00241A6D"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3E8BCB75" w14:textId="77777777" w:rsidR="00241A6D" w:rsidRPr="00886E15" w:rsidRDefault="00241A6D" w:rsidP="00241A6D">
            <w:pPr>
              <w:jc w:val="center"/>
              <w:rPr>
                <w:rFonts w:cstheme="minorHAnsi"/>
                <w:noProof w:val="0"/>
                <w:sz w:val="16"/>
                <w:szCs w:val="16"/>
              </w:rPr>
            </w:pPr>
            <w:r w:rsidRPr="00886E15">
              <w:rPr>
                <w:rFonts w:cstheme="minorHAnsi"/>
                <w:noProof w:val="0"/>
                <w:sz w:val="16"/>
                <w:szCs w:val="16"/>
              </w:rPr>
              <w:t>29-ago-2017</w:t>
            </w:r>
          </w:p>
        </w:tc>
      </w:tr>
      <w:tr w:rsidR="00241A6D" w:rsidRPr="00AB0B93" w14:paraId="664EEC38" w14:textId="77777777" w:rsidTr="006B4E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3D5F5DFF" w14:textId="77777777" w:rsidR="00241A6D" w:rsidRPr="00886E15" w:rsidRDefault="00241A6D" w:rsidP="00241A6D">
            <w:pPr>
              <w:jc w:val="center"/>
              <w:rPr>
                <w:rFonts w:cstheme="minorHAnsi"/>
                <w:noProof w:val="0"/>
                <w:sz w:val="16"/>
                <w:szCs w:val="16"/>
              </w:rPr>
            </w:pPr>
            <w:r w:rsidRPr="00886E15">
              <w:rPr>
                <w:rFonts w:cstheme="minorHAnsi"/>
                <w:noProof w:val="0"/>
                <w:sz w:val="16"/>
                <w:szCs w:val="16"/>
              </w:rPr>
              <w:t>6</w:t>
            </w:r>
          </w:p>
        </w:tc>
        <w:tc>
          <w:tcPr>
            <w:tcW w:w="2494" w:type="dxa"/>
            <w:vMerge/>
            <w:vAlign w:val="center"/>
          </w:tcPr>
          <w:p w14:paraId="1E72DB06" w14:textId="139C2421" w:rsidR="00241A6D" w:rsidRPr="00886E15" w:rsidRDefault="00241A6D"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37493D09" w14:textId="77777777" w:rsidR="00241A6D" w:rsidRPr="00886E15" w:rsidRDefault="00241A6D" w:rsidP="00241A6D">
            <w:pPr>
              <w:jc w:val="both"/>
              <w:rPr>
                <w:rFonts w:cstheme="minorHAnsi"/>
                <w:noProof w:val="0"/>
                <w:sz w:val="16"/>
                <w:szCs w:val="16"/>
                <w:lang w:val="es-CL"/>
              </w:rPr>
            </w:pPr>
            <w:r w:rsidRPr="00886E15">
              <w:rPr>
                <w:rFonts w:cstheme="minorHAnsi"/>
                <w:noProof w:val="0"/>
                <w:sz w:val="16"/>
                <w:szCs w:val="16"/>
                <w:lang w:val="es-CL"/>
              </w:rPr>
              <w:t>Comentario General de Ernesto KRAUS (PNUD Panamá)</w:t>
            </w:r>
          </w:p>
          <w:p w14:paraId="0FB76388" w14:textId="77777777" w:rsidR="00241A6D" w:rsidRPr="00886E15" w:rsidRDefault="00241A6D" w:rsidP="00241A6D">
            <w:pPr>
              <w:jc w:val="both"/>
              <w:rPr>
                <w:rFonts w:cstheme="minorHAnsi"/>
                <w:noProof w:val="0"/>
                <w:sz w:val="16"/>
                <w:szCs w:val="16"/>
                <w:lang w:val="es-CL"/>
              </w:rPr>
            </w:pPr>
            <w:r w:rsidRPr="00886E15">
              <w:rPr>
                <w:rFonts w:cstheme="minorHAnsi"/>
                <w:noProof w:val="0"/>
                <w:sz w:val="16"/>
                <w:szCs w:val="16"/>
                <w:lang w:val="es-CL"/>
              </w:rPr>
              <w:lastRenderedPageBreak/>
              <w:t>3.El resumen ejecutivo debe ser considerado un documento a parte de la evaluación, es decir, que el hecho de haber colocado la información, por ejemplo de ratings en el resumen, no exime al consultor de colocarlos en el cuerpo del documento, con sus justificaciones para el rating.</w:t>
            </w:r>
          </w:p>
        </w:tc>
        <w:tc>
          <w:tcPr>
            <w:tcW w:w="1418" w:type="dxa"/>
            <w:vAlign w:val="center"/>
          </w:tcPr>
          <w:p w14:paraId="0972030B" w14:textId="77777777" w:rsidR="00241A6D" w:rsidRPr="00886E15" w:rsidRDefault="00241A6D"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lastRenderedPageBreak/>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75EB7E08" w14:textId="77777777" w:rsidR="00241A6D" w:rsidRPr="00886E15" w:rsidRDefault="00241A6D" w:rsidP="00241A6D">
            <w:pPr>
              <w:jc w:val="center"/>
              <w:rPr>
                <w:rFonts w:cstheme="minorHAnsi"/>
                <w:noProof w:val="0"/>
                <w:sz w:val="16"/>
                <w:szCs w:val="16"/>
              </w:rPr>
            </w:pPr>
            <w:r w:rsidRPr="00886E15">
              <w:rPr>
                <w:rFonts w:cstheme="minorHAnsi"/>
                <w:noProof w:val="0"/>
                <w:sz w:val="16"/>
                <w:szCs w:val="16"/>
              </w:rPr>
              <w:t>29-ago-2017</w:t>
            </w:r>
          </w:p>
        </w:tc>
      </w:tr>
      <w:tr w:rsidR="00241A6D" w:rsidRPr="00AB0B93" w14:paraId="2C89E4BA" w14:textId="77777777" w:rsidTr="006B4E74">
        <w:trPr>
          <w:trHeight w:val="265"/>
        </w:trPr>
        <w:tc>
          <w:tcPr>
            <w:cnfStyle w:val="000010000000" w:firstRow="0" w:lastRow="0" w:firstColumn="0" w:lastColumn="0" w:oddVBand="1" w:evenVBand="0" w:oddHBand="0" w:evenHBand="0" w:firstRowFirstColumn="0" w:firstRowLastColumn="0" w:lastRowFirstColumn="0" w:lastRowLastColumn="0"/>
            <w:tcW w:w="620" w:type="dxa"/>
            <w:vAlign w:val="center"/>
          </w:tcPr>
          <w:p w14:paraId="7CC90F29" w14:textId="77777777" w:rsidR="00241A6D" w:rsidRPr="00886E15" w:rsidRDefault="00241A6D" w:rsidP="00241A6D">
            <w:pPr>
              <w:jc w:val="center"/>
              <w:rPr>
                <w:rFonts w:cstheme="minorHAnsi"/>
                <w:noProof w:val="0"/>
                <w:sz w:val="16"/>
                <w:szCs w:val="16"/>
              </w:rPr>
            </w:pPr>
            <w:r w:rsidRPr="00886E15">
              <w:rPr>
                <w:rFonts w:cstheme="minorHAnsi"/>
                <w:noProof w:val="0"/>
                <w:sz w:val="16"/>
                <w:szCs w:val="16"/>
              </w:rPr>
              <w:t>6</w:t>
            </w:r>
          </w:p>
        </w:tc>
        <w:tc>
          <w:tcPr>
            <w:tcW w:w="2494" w:type="dxa"/>
            <w:vMerge/>
            <w:vAlign w:val="center"/>
          </w:tcPr>
          <w:p w14:paraId="48578A89" w14:textId="77777777" w:rsidR="00241A6D" w:rsidRPr="00886E15" w:rsidRDefault="00241A6D" w:rsidP="00241A6D">
            <w:pPr>
              <w:spacing w:after="120"/>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616A804F" w14:textId="77777777" w:rsidR="00241A6D" w:rsidRPr="00886E15" w:rsidRDefault="00241A6D" w:rsidP="00241A6D">
            <w:pPr>
              <w:jc w:val="both"/>
              <w:rPr>
                <w:rFonts w:cstheme="minorHAnsi"/>
                <w:noProof w:val="0"/>
                <w:sz w:val="16"/>
                <w:szCs w:val="16"/>
                <w:lang w:val="es-CL"/>
              </w:rPr>
            </w:pPr>
            <w:r w:rsidRPr="00886E15">
              <w:rPr>
                <w:rFonts w:cstheme="minorHAnsi"/>
                <w:noProof w:val="0"/>
                <w:sz w:val="16"/>
                <w:szCs w:val="16"/>
                <w:lang w:val="es-CL"/>
              </w:rPr>
              <w:t>Aquí hay un error, los rating para el proyecto y los resultados están en el cuerpo del informe (ver cuadros 13 y 14).</w:t>
            </w:r>
          </w:p>
        </w:tc>
        <w:tc>
          <w:tcPr>
            <w:tcW w:w="1418" w:type="dxa"/>
            <w:vAlign w:val="center"/>
          </w:tcPr>
          <w:p w14:paraId="4DC94F09" w14:textId="77777777" w:rsidR="00241A6D" w:rsidRPr="00886E15" w:rsidRDefault="00241A6D"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3EE9DB2B" w14:textId="77777777" w:rsidR="00241A6D" w:rsidRPr="00886E15" w:rsidRDefault="00241A6D" w:rsidP="00241A6D">
            <w:pPr>
              <w:jc w:val="center"/>
              <w:rPr>
                <w:rFonts w:cstheme="minorHAnsi"/>
                <w:noProof w:val="0"/>
                <w:sz w:val="16"/>
                <w:szCs w:val="16"/>
              </w:rPr>
            </w:pPr>
            <w:r w:rsidRPr="00886E15">
              <w:rPr>
                <w:rFonts w:cstheme="minorHAnsi"/>
                <w:noProof w:val="0"/>
                <w:sz w:val="16"/>
                <w:szCs w:val="16"/>
              </w:rPr>
              <w:t>29-ago-2017</w:t>
            </w:r>
          </w:p>
        </w:tc>
      </w:tr>
      <w:tr w:rsidR="00241A6D" w:rsidRPr="00AB0B93" w14:paraId="580D0D8D" w14:textId="77777777" w:rsidTr="006B4E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411880D2" w14:textId="77777777" w:rsidR="00241A6D" w:rsidRPr="00886E15" w:rsidRDefault="00241A6D" w:rsidP="00241A6D">
            <w:pPr>
              <w:jc w:val="center"/>
              <w:rPr>
                <w:rFonts w:cstheme="minorHAnsi"/>
                <w:noProof w:val="0"/>
                <w:sz w:val="16"/>
                <w:szCs w:val="16"/>
              </w:rPr>
            </w:pPr>
            <w:r w:rsidRPr="00886E15">
              <w:rPr>
                <w:rFonts w:cstheme="minorHAnsi"/>
                <w:noProof w:val="0"/>
                <w:sz w:val="16"/>
                <w:szCs w:val="16"/>
              </w:rPr>
              <w:t>6</w:t>
            </w:r>
          </w:p>
        </w:tc>
        <w:tc>
          <w:tcPr>
            <w:tcW w:w="2494" w:type="dxa"/>
            <w:vMerge/>
            <w:vAlign w:val="center"/>
          </w:tcPr>
          <w:p w14:paraId="6412DC8B" w14:textId="77777777" w:rsidR="00241A6D" w:rsidRPr="00886E15" w:rsidRDefault="00241A6D"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42A39BAF" w14:textId="77777777" w:rsidR="00241A6D" w:rsidRPr="00886E15" w:rsidRDefault="00241A6D" w:rsidP="00241A6D">
            <w:pPr>
              <w:jc w:val="both"/>
              <w:rPr>
                <w:rFonts w:cstheme="minorHAnsi"/>
                <w:noProof w:val="0"/>
                <w:sz w:val="16"/>
                <w:szCs w:val="16"/>
                <w:lang w:val="es-CL"/>
              </w:rPr>
            </w:pPr>
            <w:r w:rsidRPr="00886E15">
              <w:rPr>
                <w:rFonts w:cstheme="minorHAnsi"/>
                <w:noProof w:val="0"/>
                <w:sz w:val="16"/>
                <w:szCs w:val="16"/>
                <w:lang w:val="es-CL"/>
              </w:rPr>
              <w:t>Comentario General de Ernesto KRAUS (PNUD Panamá)</w:t>
            </w:r>
          </w:p>
          <w:p w14:paraId="19986497" w14:textId="77777777" w:rsidR="00241A6D" w:rsidRPr="00886E15" w:rsidRDefault="00241A6D" w:rsidP="00241A6D">
            <w:pPr>
              <w:jc w:val="both"/>
              <w:rPr>
                <w:rFonts w:cstheme="minorHAnsi"/>
                <w:noProof w:val="0"/>
                <w:sz w:val="16"/>
                <w:szCs w:val="16"/>
                <w:lang w:val="es-CL"/>
              </w:rPr>
            </w:pPr>
            <w:r w:rsidRPr="00886E15">
              <w:rPr>
                <w:rFonts w:cstheme="minorHAnsi"/>
                <w:noProof w:val="0"/>
                <w:sz w:val="16"/>
                <w:szCs w:val="16"/>
                <w:lang w:val="es-CL"/>
              </w:rPr>
              <w:t>El resumen ejecutivo es pobre, he realizado recomendaciones para mejorarlo, pero la recomendación general es “stick to the outline shown at the manual”.  No necesitamos creatividad, necesitamos uniformidad y completitud:  Imaginemos a un evaluador de calidad del GEF, asignado a la tarea de obtener datos de las evaluaciones finales de proyectos PNUD (digamos que son, pocos, unos 150 proyectos a nivel mundial).   Si los datos estuvieran dispersos entre capítulos de una evaluación a otra, la tarea se haría imposible. En general el documento está muy discursivo y disperso, por lo menos en el resumen debería estar un poco más straight forward</w:t>
            </w:r>
          </w:p>
        </w:tc>
        <w:tc>
          <w:tcPr>
            <w:tcW w:w="1418" w:type="dxa"/>
            <w:vAlign w:val="center"/>
          </w:tcPr>
          <w:p w14:paraId="0657AA6F" w14:textId="77777777" w:rsidR="00241A6D" w:rsidRPr="00886E15" w:rsidRDefault="00241A6D"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6C3212ED" w14:textId="77777777" w:rsidR="00241A6D" w:rsidRPr="00886E15" w:rsidRDefault="00241A6D" w:rsidP="00241A6D">
            <w:pPr>
              <w:jc w:val="center"/>
              <w:rPr>
                <w:rFonts w:cstheme="minorHAnsi"/>
                <w:noProof w:val="0"/>
                <w:sz w:val="16"/>
                <w:szCs w:val="16"/>
              </w:rPr>
            </w:pPr>
            <w:r w:rsidRPr="00886E15">
              <w:rPr>
                <w:rFonts w:cstheme="minorHAnsi"/>
                <w:noProof w:val="0"/>
                <w:sz w:val="16"/>
                <w:szCs w:val="16"/>
              </w:rPr>
              <w:t>29-ago-2017</w:t>
            </w:r>
          </w:p>
        </w:tc>
      </w:tr>
      <w:tr w:rsidR="00241A6D" w:rsidRPr="00AB0B93" w14:paraId="129908E4" w14:textId="77777777" w:rsidTr="006B4E74">
        <w:tc>
          <w:tcPr>
            <w:cnfStyle w:val="000010000000" w:firstRow="0" w:lastRow="0" w:firstColumn="0" w:lastColumn="0" w:oddVBand="1" w:evenVBand="0" w:oddHBand="0" w:evenHBand="0" w:firstRowFirstColumn="0" w:firstRowLastColumn="0" w:lastRowFirstColumn="0" w:lastRowLastColumn="0"/>
            <w:tcW w:w="620" w:type="dxa"/>
            <w:vAlign w:val="center"/>
          </w:tcPr>
          <w:p w14:paraId="07CDB304" w14:textId="77777777" w:rsidR="00241A6D" w:rsidRPr="00886E15" w:rsidRDefault="00241A6D" w:rsidP="00241A6D">
            <w:pPr>
              <w:jc w:val="center"/>
              <w:rPr>
                <w:rFonts w:cstheme="minorHAnsi"/>
                <w:noProof w:val="0"/>
                <w:sz w:val="16"/>
                <w:szCs w:val="16"/>
              </w:rPr>
            </w:pPr>
            <w:r w:rsidRPr="00886E15">
              <w:rPr>
                <w:rFonts w:cstheme="minorHAnsi"/>
                <w:noProof w:val="0"/>
                <w:sz w:val="16"/>
                <w:szCs w:val="16"/>
              </w:rPr>
              <w:t>6</w:t>
            </w:r>
          </w:p>
        </w:tc>
        <w:tc>
          <w:tcPr>
            <w:tcW w:w="2494" w:type="dxa"/>
            <w:vMerge/>
            <w:vAlign w:val="center"/>
          </w:tcPr>
          <w:p w14:paraId="79595D4B" w14:textId="77777777" w:rsidR="00241A6D" w:rsidRPr="00886E15" w:rsidRDefault="00241A6D"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745CF2F7" w14:textId="77777777" w:rsidR="00241A6D" w:rsidRPr="00886E15" w:rsidRDefault="00241A6D" w:rsidP="00241A6D">
            <w:pPr>
              <w:jc w:val="both"/>
              <w:rPr>
                <w:rFonts w:cstheme="minorHAnsi"/>
                <w:noProof w:val="0"/>
                <w:sz w:val="16"/>
                <w:szCs w:val="16"/>
                <w:lang w:val="es-CL"/>
              </w:rPr>
            </w:pPr>
            <w:r w:rsidRPr="00886E15">
              <w:rPr>
                <w:rFonts w:cstheme="minorHAnsi"/>
                <w:noProof w:val="0"/>
                <w:sz w:val="16"/>
                <w:szCs w:val="16"/>
                <w:lang w:val="es-CL"/>
              </w:rPr>
              <w:t>Se va a revisar el resumen ejecutivo. En todo caso, el informe sigue los lineamientos de la guía de evaluaciones finales, donde se indica que primero se describa el proyecto, ora sección de método, otra de análisis del diseño del proyecto y otra de análisis de la implementación. Es por eso que en el informe no aparece inmediatamente los temas que se creen dispersos, porque van en la sección de hallazgos por ejemplo.</w:t>
            </w:r>
          </w:p>
        </w:tc>
        <w:tc>
          <w:tcPr>
            <w:tcW w:w="1418" w:type="dxa"/>
            <w:vAlign w:val="center"/>
          </w:tcPr>
          <w:p w14:paraId="2CE1DD26" w14:textId="77777777" w:rsidR="00241A6D" w:rsidRPr="00886E15" w:rsidRDefault="00241A6D"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6FEDD88A" w14:textId="77777777" w:rsidR="00241A6D" w:rsidRPr="00886E15" w:rsidRDefault="00241A6D" w:rsidP="00241A6D">
            <w:pPr>
              <w:jc w:val="center"/>
              <w:rPr>
                <w:rFonts w:cstheme="minorHAnsi"/>
                <w:noProof w:val="0"/>
                <w:sz w:val="16"/>
                <w:szCs w:val="16"/>
              </w:rPr>
            </w:pPr>
            <w:r w:rsidRPr="00886E15">
              <w:rPr>
                <w:rFonts w:cstheme="minorHAnsi"/>
                <w:noProof w:val="0"/>
                <w:sz w:val="16"/>
                <w:szCs w:val="16"/>
              </w:rPr>
              <w:t>29-ago-2017</w:t>
            </w:r>
          </w:p>
        </w:tc>
      </w:tr>
      <w:tr w:rsidR="00147A55" w:rsidRPr="00AB0B93" w14:paraId="6AD399A5"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13F6D5E4"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6</w:t>
            </w:r>
          </w:p>
        </w:tc>
        <w:tc>
          <w:tcPr>
            <w:tcW w:w="2494" w:type="dxa"/>
            <w:vMerge w:val="restart"/>
            <w:vAlign w:val="center"/>
          </w:tcPr>
          <w:p w14:paraId="7F78551B"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lang w:val="es-CL"/>
              </w:rPr>
            </w:pPr>
            <w:r w:rsidRPr="00886E15">
              <w:rPr>
                <w:rFonts w:cstheme="minorHAnsi"/>
                <w:noProof w:val="0"/>
                <w:sz w:val="16"/>
                <w:szCs w:val="16"/>
                <w:lang w:val="es-CL"/>
              </w:rPr>
              <w:t>El proyecto que se evalúa en el presente informe corresponde al de la Tercera Comunicación Nacional de Cambio Climático (TNC), el cual comenzó su implementación en octubre del 2013 y finaliza en septiembre del 2017 (casi 4 años de ejecución). La duración estimada del proyecto era de 3 años y constó con un financiamiento del GEF ascendiente a US$ 2 millones y contrapartida en efectivo de US$ 258 mil (IDEAM) y aportes en especie valorados en US$ 1.37 millones (IDEAM) y US$ 50 mil (PNUD).</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4665DF60"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Al cuadro m encionado arriba</w:t>
            </w:r>
          </w:p>
        </w:tc>
        <w:tc>
          <w:tcPr>
            <w:tcW w:w="1418" w:type="dxa"/>
            <w:vAlign w:val="center"/>
          </w:tcPr>
          <w:p w14:paraId="4D373560"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5A0772FF"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25-ago-2017</w:t>
            </w:r>
          </w:p>
        </w:tc>
      </w:tr>
      <w:tr w:rsidR="00147A55" w:rsidRPr="00AB0B93" w14:paraId="56590D27"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52BA3631"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6</w:t>
            </w:r>
          </w:p>
        </w:tc>
        <w:tc>
          <w:tcPr>
            <w:tcW w:w="2494" w:type="dxa"/>
            <w:vMerge/>
            <w:vAlign w:val="center"/>
          </w:tcPr>
          <w:p w14:paraId="4CBDDB54"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2A940414"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Se va a incorporar el cuadro resumen.</w:t>
            </w:r>
          </w:p>
        </w:tc>
        <w:tc>
          <w:tcPr>
            <w:tcW w:w="1418" w:type="dxa"/>
            <w:vAlign w:val="center"/>
          </w:tcPr>
          <w:p w14:paraId="0B6D2F96"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76C7496F"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29-ago-2017</w:t>
            </w:r>
          </w:p>
        </w:tc>
      </w:tr>
      <w:tr w:rsidR="00147A55" w:rsidRPr="00AB0B93" w14:paraId="619E1395"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315A6550"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7</w:t>
            </w:r>
          </w:p>
        </w:tc>
        <w:tc>
          <w:tcPr>
            <w:tcW w:w="2494" w:type="dxa"/>
            <w:vMerge w:val="restart"/>
            <w:vAlign w:val="center"/>
          </w:tcPr>
          <w:p w14:paraId="73ED8739"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lang w:val="es-CL"/>
              </w:rPr>
            </w:pPr>
            <w:r w:rsidRPr="00886E15">
              <w:rPr>
                <w:rFonts w:cstheme="minorHAnsi"/>
                <w:noProof w:val="0"/>
                <w:sz w:val="16"/>
                <w:szCs w:val="16"/>
                <w:lang w:val="es-CL"/>
              </w:rPr>
              <w:t>agrupan según la etapa del ciclo del proyecto. Finalmente, las calificaciones obtenidas por el proyecto son las siguientes:</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7A699BC0"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Hace falta una tabla con los ratings de los objetivos listados arriba:</w:t>
            </w:r>
          </w:p>
          <w:p w14:paraId="4089134E"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una descripción de las circunstancias nacionales referidas al cambio climático (CC);</w:t>
            </w:r>
          </w:p>
          <w:p w14:paraId="65B6693B"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ii) la elaboración de un inventario emisiones y sumideros de GEI para diferentes sectores;</w:t>
            </w:r>
          </w:p>
          <w:p w14:paraId="21EFEABB"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iii) la elaboración de un informe sobre las medidas de mitigación y adaptación implementadas por el país en relación al CC;</w:t>
            </w:r>
          </w:p>
          <w:p w14:paraId="0C0CC9CD"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iv) elaboración de análisis de vulnerabilidad y escenarios de CC, a nivel regional, sectorial y nacional y v) un reporte indicando otros conocimientos e información relevante para el cumplimiento de los objetivos de la Convención.</w:t>
            </w:r>
          </w:p>
        </w:tc>
        <w:tc>
          <w:tcPr>
            <w:tcW w:w="1418" w:type="dxa"/>
            <w:vAlign w:val="center"/>
          </w:tcPr>
          <w:p w14:paraId="61A663FC"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4756A253"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25-ago-2017</w:t>
            </w:r>
          </w:p>
        </w:tc>
      </w:tr>
      <w:tr w:rsidR="00147A55" w:rsidRPr="00AB0B93" w14:paraId="01B88A3A"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08621545"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lastRenderedPageBreak/>
              <w:t>7</w:t>
            </w:r>
          </w:p>
        </w:tc>
        <w:tc>
          <w:tcPr>
            <w:tcW w:w="2494" w:type="dxa"/>
            <w:vMerge/>
            <w:vAlign w:val="center"/>
          </w:tcPr>
          <w:p w14:paraId="35D6BF40"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0A73C329"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Se va a incluir un resumen del cuadro 13.</w:t>
            </w:r>
          </w:p>
        </w:tc>
        <w:tc>
          <w:tcPr>
            <w:tcW w:w="1418" w:type="dxa"/>
            <w:vAlign w:val="center"/>
          </w:tcPr>
          <w:p w14:paraId="1612A542"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645A92A4"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29-ago-2017</w:t>
            </w:r>
          </w:p>
        </w:tc>
      </w:tr>
      <w:tr w:rsidR="00147A55" w:rsidRPr="00AB0B93" w14:paraId="4EACD03D"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1F9B9516"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7</w:t>
            </w:r>
          </w:p>
        </w:tc>
        <w:tc>
          <w:tcPr>
            <w:tcW w:w="2494" w:type="dxa"/>
            <w:vMerge w:val="restart"/>
            <w:vAlign w:val="center"/>
          </w:tcPr>
          <w:p w14:paraId="2EB32172"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lang w:val="es-CL"/>
              </w:rPr>
            </w:pPr>
            <w:r w:rsidRPr="00886E15">
              <w:rPr>
                <w:rFonts w:cstheme="minorHAnsi"/>
                <w:noProof w:val="0"/>
                <w:sz w:val="16"/>
                <w:szCs w:val="16"/>
                <w:lang w:val="es-CL"/>
              </w:rPr>
              <w:t>las calificaciones obtenidas por el proyecto son las siguientes:</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2916E297"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Comentario General de Ernesto KRAUS (PNUD Panamá)</w:t>
            </w:r>
          </w:p>
          <w:p w14:paraId="6DFF7BF7"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4.Las lecciones aprendidas, recomendaciones, conclusiones y mejores prácticas, deben formularse por separado.   En este documento, están listadas todas juntas!   Esto confunde y a la vez sirve para eximir al consultor de un análisis más exhaustivo de los hallazgos.</w:t>
            </w:r>
          </w:p>
        </w:tc>
        <w:tc>
          <w:tcPr>
            <w:tcW w:w="1418" w:type="dxa"/>
            <w:vAlign w:val="center"/>
          </w:tcPr>
          <w:p w14:paraId="7D43AD03"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285136B7"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29-ago-2017</w:t>
            </w:r>
          </w:p>
        </w:tc>
      </w:tr>
      <w:tr w:rsidR="00147A55" w:rsidRPr="00AB0B93" w14:paraId="7118CADB"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56BD921F"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7</w:t>
            </w:r>
          </w:p>
        </w:tc>
        <w:tc>
          <w:tcPr>
            <w:tcW w:w="2494" w:type="dxa"/>
            <w:vMerge/>
            <w:vAlign w:val="center"/>
          </w:tcPr>
          <w:p w14:paraId="419B808F"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059FCADD"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Se va a reparar esto.</w:t>
            </w:r>
          </w:p>
        </w:tc>
        <w:tc>
          <w:tcPr>
            <w:tcW w:w="1418" w:type="dxa"/>
            <w:vAlign w:val="center"/>
          </w:tcPr>
          <w:p w14:paraId="5E363CC0"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61C581FE"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29-ago-2017</w:t>
            </w:r>
          </w:p>
        </w:tc>
      </w:tr>
      <w:tr w:rsidR="00147A55" w:rsidRPr="00AB0B93" w14:paraId="712491CC"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5F2B2EBD"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7</w:t>
            </w:r>
          </w:p>
        </w:tc>
        <w:tc>
          <w:tcPr>
            <w:tcW w:w="2494" w:type="dxa"/>
            <w:vMerge w:val="restart"/>
            <w:vAlign w:val="center"/>
          </w:tcPr>
          <w:p w14:paraId="16ACFA2E"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lang w:val="es-CL"/>
              </w:rPr>
            </w:pPr>
            <w:r w:rsidRPr="00886E15">
              <w:rPr>
                <w:rFonts w:cstheme="minorHAnsi"/>
                <w:noProof w:val="0"/>
                <w:sz w:val="16"/>
                <w:szCs w:val="16"/>
                <w:lang w:val="es-CL"/>
              </w:rPr>
              <w:t>Existen riesgos para convertir los productos como herramienta de planificación territorial local y regional</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0506714F"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No es claro, la idea es que los insumos generados por el proyecto son importantes insumos para la planeación territorial, lo cual son impactos positivos para el mediano plazo</w:t>
            </w:r>
          </w:p>
        </w:tc>
        <w:tc>
          <w:tcPr>
            <w:tcW w:w="1418" w:type="dxa"/>
            <w:vAlign w:val="center"/>
          </w:tcPr>
          <w:p w14:paraId="633598D2"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Diego Olarte</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1A34A82D"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08-ago-2017</w:t>
            </w:r>
          </w:p>
        </w:tc>
      </w:tr>
      <w:tr w:rsidR="00147A55" w:rsidRPr="00AB0B93" w14:paraId="714A0037"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22FA3BF1"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7</w:t>
            </w:r>
          </w:p>
        </w:tc>
        <w:tc>
          <w:tcPr>
            <w:tcW w:w="2494" w:type="dxa"/>
            <w:vMerge/>
            <w:vAlign w:val="center"/>
          </w:tcPr>
          <w:p w14:paraId="74DA57B3"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77637558"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Efectivamente, tal como lo especifica el informe, son importantes en la planificación nacional, pero falla o falta trabajar más estos instrumentos a nivel regional y local, debido a que las necesidades de planificación de estos territorios son diferentes a las de la TNC, tanto a escala temporal como espacial.</w:t>
            </w:r>
          </w:p>
          <w:p w14:paraId="3D99B2F8"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Se va a revisar la redacción.</w:t>
            </w:r>
          </w:p>
        </w:tc>
        <w:tc>
          <w:tcPr>
            <w:tcW w:w="1418" w:type="dxa"/>
            <w:vAlign w:val="center"/>
          </w:tcPr>
          <w:p w14:paraId="4C73B3A0"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0DBEF1AC"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29-ago-2017</w:t>
            </w:r>
          </w:p>
        </w:tc>
      </w:tr>
      <w:tr w:rsidR="00147A55" w:rsidRPr="00AB0B93" w14:paraId="423AE850"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3EF728AE"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7</w:t>
            </w:r>
          </w:p>
        </w:tc>
        <w:tc>
          <w:tcPr>
            <w:tcW w:w="2494" w:type="dxa"/>
            <w:vMerge w:val="restart"/>
            <w:vAlign w:val="center"/>
          </w:tcPr>
          <w:p w14:paraId="2AE067DD"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lang w:val="es-CL"/>
              </w:rPr>
            </w:pPr>
            <w:r w:rsidRPr="00886E15">
              <w:rPr>
                <w:rFonts w:cstheme="minorHAnsi"/>
                <w:noProof w:val="0"/>
                <w:sz w:val="16"/>
                <w:szCs w:val="16"/>
                <w:lang w:val="es-CL"/>
              </w:rPr>
              <w:t>gubernamental de continuar actividades de seguimiento</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7DFD5C27"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El proyecto está generando metodologías que permiten la replicabilidad del proceso en una 4 comunicación lo que facilita el monitorio de resultados, por ejemplo índice de vulnerabilidad.</w:t>
            </w:r>
          </w:p>
        </w:tc>
        <w:tc>
          <w:tcPr>
            <w:tcW w:w="1418" w:type="dxa"/>
            <w:vAlign w:val="center"/>
          </w:tcPr>
          <w:p w14:paraId="7BC54052"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Diego Olarte</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5941893E"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08-ago-2017</w:t>
            </w:r>
          </w:p>
        </w:tc>
      </w:tr>
      <w:tr w:rsidR="00147A55" w:rsidRPr="00AB0B93" w14:paraId="1F5DE02B"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68EF2844"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7</w:t>
            </w:r>
          </w:p>
        </w:tc>
        <w:tc>
          <w:tcPr>
            <w:tcW w:w="2494" w:type="dxa"/>
            <w:vMerge/>
            <w:vAlign w:val="center"/>
          </w:tcPr>
          <w:p w14:paraId="39E8A56D"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2D1F0F94"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De acuerdo a la información recopilada por el evaluador, los municipios y regiones deben generar una gran cantidad de información para actualizar los indicadores para los escenarios, lo que constituye un desafío para las autoridades locales.</w:t>
            </w:r>
          </w:p>
        </w:tc>
        <w:tc>
          <w:tcPr>
            <w:tcW w:w="1418" w:type="dxa"/>
            <w:vAlign w:val="center"/>
          </w:tcPr>
          <w:p w14:paraId="1BA57776"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35E4A36A"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29-ago-2017</w:t>
            </w:r>
          </w:p>
        </w:tc>
      </w:tr>
      <w:tr w:rsidR="00147A55" w:rsidRPr="00AB0B93" w14:paraId="59814499"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6F6D901C"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7</w:t>
            </w:r>
          </w:p>
        </w:tc>
        <w:tc>
          <w:tcPr>
            <w:tcW w:w="2494" w:type="dxa"/>
            <w:vMerge w:val="restart"/>
            <w:vAlign w:val="center"/>
          </w:tcPr>
          <w:p w14:paraId="593E6EBE"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lang w:val="es-CL"/>
              </w:rPr>
            </w:pPr>
            <w:r w:rsidRPr="00886E15">
              <w:rPr>
                <w:rFonts w:cstheme="minorHAnsi"/>
                <w:noProof w:val="0"/>
                <w:sz w:val="16"/>
                <w:szCs w:val="16"/>
                <w:lang w:val="es-CL"/>
              </w:rPr>
              <w:t>No se observan recursos adicionales para dar continuidad a actividades de continuidad para preparación de la cuarta comunicación, para mejoras y adaptación metodología para aplicación regional y local.</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4B2B5081"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Creo este comentario se puede ajustar teniendo en cuenta que el IDEAM busca mantener la cooperación internacional para este tipo de informes, lo que hay que ver es que recursos adicionales de país pueden destinar. NOTA:  EN el último presupuesto el país recorto en 60% el presupuesto para el sector ambiental.</w:t>
            </w:r>
          </w:p>
        </w:tc>
        <w:tc>
          <w:tcPr>
            <w:tcW w:w="1418" w:type="dxa"/>
            <w:vAlign w:val="center"/>
          </w:tcPr>
          <w:p w14:paraId="57BC4AC4"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Diego Olarte</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6D8D1C3D"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08-ago-2017</w:t>
            </w:r>
          </w:p>
        </w:tc>
      </w:tr>
      <w:tr w:rsidR="00147A55" w:rsidRPr="00AB0B93" w14:paraId="6C231EE3"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4F3185E9"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7</w:t>
            </w:r>
          </w:p>
        </w:tc>
        <w:tc>
          <w:tcPr>
            <w:tcW w:w="2494" w:type="dxa"/>
            <w:vMerge/>
            <w:vAlign w:val="center"/>
          </w:tcPr>
          <w:p w14:paraId="39EB1DCD"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0BE3195E"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Se va a revisar el párrafo. Lo que pasa es que en estos momentos no hay recursos para profundizar o dar continuidad al trabajo realizado durante la TNC. Seguramente, se van a solicitar nuevos recursos en un par de años más, cuando se deban actualizar el BUR y elaborar la 4ª comunicación nacionales, pero habrá un vacío de tiempo importante en que no se avanzará en temas relacionados por ejemplo, el aumento de monitoreo de sistema marino costeros, o mejora o adpatación de indicadores, etc.</w:t>
            </w:r>
          </w:p>
        </w:tc>
        <w:tc>
          <w:tcPr>
            <w:tcW w:w="1418" w:type="dxa"/>
            <w:vAlign w:val="center"/>
          </w:tcPr>
          <w:p w14:paraId="2250E119"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13D84D88"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29-ago-2017</w:t>
            </w:r>
          </w:p>
        </w:tc>
      </w:tr>
      <w:tr w:rsidR="00147A55" w:rsidRPr="00AB0B93" w14:paraId="2EF83DBF"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1A64EB6B"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11</w:t>
            </w:r>
          </w:p>
        </w:tc>
        <w:tc>
          <w:tcPr>
            <w:tcW w:w="2494" w:type="dxa"/>
            <w:vAlign w:val="center"/>
          </w:tcPr>
          <w:p w14:paraId="2CA83293"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4BA90EEA"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El resumen ejecutivo debe contar con un resument de las conclusiones, recomendaciones y lecciones aprendidas del proyecto. Favor reformular.   Vale la pena mencionar que los tres tipos de datos mencionados anteriormente deben ser caracterizados por separado (conclusiones, recomendaciones, buenas practicas, lecciones aprendidas).</w:t>
            </w:r>
          </w:p>
        </w:tc>
        <w:tc>
          <w:tcPr>
            <w:tcW w:w="1418" w:type="dxa"/>
            <w:vAlign w:val="center"/>
          </w:tcPr>
          <w:p w14:paraId="2FADF4DC"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3F976B32"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25-ago-2017</w:t>
            </w:r>
          </w:p>
        </w:tc>
      </w:tr>
      <w:tr w:rsidR="00147A55" w:rsidRPr="00AB0B93" w14:paraId="1391C53F"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0465A766"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11</w:t>
            </w:r>
          </w:p>
        </w:tc>
        <w:tc>
          <w:tcPr>
            <w:tcW w:w="2494" w:type="dxa"/>
            <w:vAlign w:val="center"/>
          </w:tcPr>
          <w:p w14:paraId="4AD3B3D1"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lang w:val="es-CL"/>
              </w:rPr>
            </w:pPr>
            <w:r w:rsidRPr="00886E15">
              <w:rPr>
                <w:rFonts w:cstheme="minorHAnsi"/>
                <w:noProof w:val="0"/>
                <w:sz w:val="16"/>
                <w:szCs w:val="16"/>
                <w:lang w:val="es-CL"/>
              </w:rPr>
              <w:t xml:space="preserve">La primera pregunta obvia sería saber si realmente se pudieron lograr los 4 productos del proyecto (inventario, circunstancias nacionales, la elaboración de escenarios de Cambio Climático, análisis de vulnerabilidad, descripción del Plan Nacional de Adaptación, las necesidades de fortalecimiento técnico e institucional para enfrentar los impactos del cambio climático y la </w:t>
            </w:r>
            <w:r w:rsidRPr="00886E15">
              <w:rPr>
                <w:rFonts w:cstheme="minorHAnsi"/>
                <w:noProof w:val="0"/>
                <w:sz w:val="16"/>
                <w:szCs w:val="16"/>
                <w:lang w:val="es-CL"/>
              </w:rPr>
              <w:lastRenderedPageBreak/>
              <w:t>estrategia de divulgación de los resultados del proyecto hacia los distintos tipos de actores).</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36A648DF" w14:textId="77777777" w:rsidR="00147A55" w:rsidRPr="00886E15" w:rsidRDefault="00147A55" w:rsidP="00241A6D">
            <w:pPr>
              <w:jc w:val="both"/>
              <w:rPr>
                <w:rFonts w:cstheme="minorHAnsi"/>
                <w:noProof w:val="0"/>
                <w:sz w:val="16"/>
                <w:szCs w:val="16"/>
              </w:rPr>
            </w:pPr>
            <w:r w:rsidRPr="00886E15">
              <w:rPr>
                <w:rFonts w:cstheme="minorHAnsi"/>
                <w:noProof w:val="0"/>
                <w:sz w:val="16"/>
                <w:szCs w:val="16"/>
              </w:rPr>
              <w:lastRenderedPageBreak/>
              <w:t>Se va a reformular.</w:t>
            </w:r>
          </w:p>
        </w:tc>
        <w:tc>
          <w:tcPr>
            <w:tcW w:w="1418" w:type="dxa"/>
            <w:vAlign w:val="center"/>
          </w:tcPr>
          <w:p w14:paraId="244654BA"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392D2283"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29-ago-2017</w:t>
            </w:r>
          </w:p>
        </w:tc>
      </w:tr>
      <w:tr w:rsidR="00147A55" w:rsidRPr="00AB0B93" w14:paraId="4320FE7F" w14:textId="77777777" w:rsidTr="00886E15">
        <w:trPr>
          <w:cnfStyle w:val="000000100000" w:firstRow="0" w:lastRow="0" w:firstColumn="0" w:lastColumn="0" w:oddVBand="0" w:evenVBand="0" w:oddHBand="1" w:evenHBand="0" w:firstRowFirstColumn="0" w:firstRowLastColumn="0" w:lastRowFirstColumn="0" w:lastRowLastColumn="0"/>
          <w:trHeight w:val="852"/>
        </w:trPr>
        <w:tc>
          <w:tcPr>
            <w:cnfStyle w:val="000010000000" w:firstRow="0" w:lastRow="0" w:firstColumn="0" w:lastColumn="0" w:oddVBand="1" w:evenVBand="0" w:oddHBand="0" w:evenHBand="0" w:firstRowFirstColumn="0" w:firstRowLastColumn="0" w:lastRowFirstColumn="0" w:lastRowLastColumn="0"/>
            <w:tcW w:w="620" w:type="dxa"/>
            <w:vAlign w:val="center"/>
          </w:tcPr>
          <w:p w14:paraId="5A48CA91"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17</w:t>
            </w:r>
          </w:p>
        </w:tc>
        <w:tc>
          <w:tcPr>
            <w:tcW w:w="2494" w:type="dxa"/>
            <w:vMerge w:val="restart"/>
            <w:vAlign w:val="center"/>
          </w:tcPr>
          <w:p w14:paraId="358FFDDC"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lang w:val="es-CL"/>
              </w:rPr>
            </w:pPr>
            <w:r w:rsidRPr="00886E15">
              <w:rPr>
                <w:rFonts w:cstheme="minorHAnsi"/>
                <w:noProof w:val="0"/>
                <w:sz w:val="16"/>
                <w:szCs w:val="16"/>
                <w:lang w:val="es-CL"/>
              </w:rPr>
              <w:t>La primera pregunta obvia sería saber si realmente se pudieron lograr los 4 productos del proyecto (inventario, circunstancias nacionales, la elaboración de escenarios de Cambio Climático, análisis de vulnerabilidad, descripción del Plan Nacional de Adaptación, las necesidades de fortalecimiento técnico e institucional para enfrentar los impactos del cambio climático y la estrategia de divulgación de los resultados del proyecto hacia los distintos tipos de actores).</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700AAAF3"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Estas son todas respostas que ya deben ser presentadas en el resumen ejecutivo.</w:t>
            </w:r>
          </w:p>
        </w:tc>
        <w:tc>
          <w:tcPr>
            <w:tcW w:w="1418" w:type="dxa"/>
            <w:vAlign w:val="center"/>
          </w:tcPr>
          <w:p w14:paraId="644D17CC"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Ludmilla Diniz</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7C96E01F"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25-ago-2017</w:t>
            </w:r>
          </w:p>
        </w:tc>
      </w:tr>
      <w:tr w:rsidR="00147A55" w:rsidRPr="00AB0B93" w14:paraId="1392F851"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63D02414"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17</w:t>
            </w:r>
          </w:p>
        </w:tc>
        <w:tc>
          <w:tcPr>
            <w:tcW w:w="2494" w:type="dxa"/>
            <w:vMerge/>
            <w:vAlign w:val="center"/>
          </w:tcPr>
          <w:p w14:paraId="4304FA38"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30FFFFDA" w14:textId="77777777" w:rsidR="00147A55" w:rsidRPr="00886E15" w:rsidRDefault="00147A55" w:rsidP="00241A6D">
            <w:pPr>
              <w:jc w:val="both"/>
              <w:rPr>
                <w:rFonts w:cstheme="minorHAnsi"/>
                <w:noProof w:val="0"/>
                <w:sz w:val="16"/>
                <w:szCs w:val="16"/>
              </w:rPr>
            </w:pPr>
            <w:r w:rsidRPr="00886E15">
              <w:rPr>
                <w:rFonts w:cstheme="minorHAnsi"/>
                <w:noProof w:val="0"/>
                <w:sz w:val="16"/>
                <w:szCs w:val="16"/>
              </w:rPr>
              <w:t>Ese es el objetivo.</w:t>
            </w:r>
          </w:p>
        </w:tc>
        <w:tc>
          <w:tcPr>
            <w:tcW w:w="1418" w:type="dxa"/>
            <w:vAlign w:val="center"/>
          </w:tcPr>
          <w:p w14:paraId="680708F0"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70EEC89C"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29-ago-2017</w:t>
            </w:r>
          </w:p>
        </w:tc>
      </w:tr>
      <w:tr w:rsidR="00147A55" w:rsidRPr="00AB0B93" w14:paraId="78A789CC"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084D07C8"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23</w:t>
            </w:r>
          </w:p>
        </w:tc>
        <w:tc>
          <w:tcPr>
            <w:tcW w:w="2494" w:type="dxa"/>
            <w:vMerge w:val="restart"/>
            <w:vAlign w:val="center"/>
          </w:tcPr>
          <w:p w14:paraId="0E303AA8"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lang w:val="es-CL"/>
              </w:rPr>
            </w:pPr>
            <w:r w:rsidRPr="00886E15">
              <w:rPr>
                <w:rFonts w:cstheme="minorHAnsi"/>
                <w:noProof w:val="0"/>
                <w:sz w:val="16"/>
                <w:szCs w:val="16"/>
                <w:lang w:val="es-CL"/>
              </w:rPr>
              <w:t>años 2010-2012 y se esperaba que comenzara en agosto del 2013. El proyecto tenía una duración de 3 años y sería ejecutado por el IDEAM.</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6B46FEF1"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Favor confirmar si hubo alguna demora, o sí el proyecto fue extendido, y de hecho lo fue: se esperaba que el proyecto finalizara en diciembre 2016, y fue extendido hasta septiembre de 2017 a solicitud del director de hidrología, meteorología y estudios ambientales.</w:t>
            </w:r>
          </w:p>
        </w:tc>
        <w:tc>
          <w:tcPr>
            <w:tcW w:w="1418" w:type="dxa"/>
            <w:vAlign w:val="center"/>
          </w:tcPr>
          <w:p w14:paraId="1DAF616F"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6C3998CB"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25-ago-2017</w:t>
            </w:r>
          </w:p>
        </w:tc>
      </w:tr>
      <w:tr w:rsidR="00147A55" w:rsidRPr="00AB0B93" w14:paraId="46C9E241"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4E5E403C"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23</w:t>
            </w:r>
          </w:p>
        </w:tc>
        <w:tc>
          <w:tcPr>
            <w:tcW w:w="2494" w:type="dxa"/>
            <w:vMerge/>
            <w:vAlign w:val="center"/>
          </w:tcPr>
          <w:p w14:paraId="10D311A5"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0C58A43C" w14:textId="77777777" w:rsidR="00147A55" w:rsidRPr="00886E15" w:rsidRDefault="00147A55" w:rsidP="00241A6D">
            <w:pPr>
              <w:jc w:val="both"/>
              <w:rPr>
                <w:rFonts w:cstheme="minorHAnsi"/>
                <w:noProof w:val="0"/>
                <w:sz w:val="16"/>
                <w:szCs w:val="16"/>
              </w:rPr>
            </w:pPr>
            <w:r w:rsidRPr="00886E15">
              <w:rPr>
                <w:rFonts w:cstheme="minorHAnsi"/>
                <w:noProof w:val="0"/>
                <w:sz w:val="16"/>
                <w:szCs w:val="16"/>
                <w:lang w:val="es-CL"/>
              </w:rPr>
              <w:t xml:space="preserve">Todo lo que se refiere a implementación del proyecto se encuentra en la sección 3. </w:t>
            </w:r>
            <w:r w:rsidRPr="00886E15">
              <w:rPr>
                <w:rFonts w:cstheme="minorHAnsi"/>
                <w:noProof w:val="0"/>
                <w:sz w:val="16"/>
                <w:szCs w:val="16"/>
              </w:rPr>
              <w:t>La sección 2 es una descripción del proyecto solamente.</w:t>
            </w:r>
          </w:p>
        </w:tc>
        <w:tc>
          <w:tcPr>
            <w:tcW w:w="1418" w:type="dxa"/>
            <w:vAlign w:val="center"/>
          </w:tcPr>
          <w:p w14:paraId="3FA15B9A"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2C43F990"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30-ago-2017</w:t>
            </w:r>
          </w:p>
        </w:tc>
      </w:tr>
      <w:tr w:rsidR="00147A55" w:rsidRPr="00AB0B93" w14:paraId="7063E559"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49F9A264"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w:t>
            </w:r>
          </w:p>
        </w:tc>
        <w:tc>
          <w:tcPr>
            <w:tcW w:w="2494" w:type="dxa"/>
            <w:vMerge w:val="restart"/>
            <w:vAlign w:val="center"/>
          </w:tcPr>
          <w:p w14:paraId="08D7BAD0"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lang w:val="es-CL"/>
              </w:rPr>
            </w:pPr>
            <w:r w:rsidRPr="00886E15">
              <w:rPr>
                <w:rFonts w:cstheme="minorHAnsi"/>
                <w:noProof w:val="0"/>
                <w:sz w:val="16"/>
                <w:szCs w:val="16"/>
                <w:lang w:val="es-CL"/>
              </w:rPr>
              <w:t>El prodoc enumera cerca de 80 actores, los que se agrupan de acuerdo a las diferentes mesas de trabajo que se proponían conformar</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572660ED"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Quizás sería bueno anexar una tabla con los actores e interesados al final.</w:t>
            </w:r>
          </w:p>
        </w:tc>
        <w:tc>
          <w:tcPr>
            <w:tcW w:w="1418" w:type="dxa"/>
            <w:vAlign w:val="center"/>
          </w:tcPr>
          <w:p w14:paraId="76615A1B"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0FCAC13C"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25-ago-2017</w:t>
            </w:r>
          </w:p>
        </w:tc>
      </w:tr>
      <w:tr w:rsidR="00147A55" w:rsidRPr="00AB0B93" w14:paraId="51C1EB64"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43627D45"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w:t>
            </w:r>
          </w:p>
        </w:tc>
        <w:tc>
          <w:tcPr>
            <w:tcW w:w="2494" w:type="dxa"/>
            <w:vMerge/>
            <w:vAlign w:val="center"/>
          </w:tcPr>
          <w:p w14:paraId="346C964F"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44CF3129"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Se incluirá en un anexo.</w:t>
            </w:r>
          </w:p>
        </w:tc>
        <w:tc>
          <w:tcPr>
            <w:tcW w:w="1418" w:type="dxa"/>
            <w:vAlign w:val="center"/>
          </w:tcPr>
          <w:p w14:paraId="5B9DD147"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50727366"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30-ago-2017</w:t>
            </w:r>
          </w:p>
        </w:tc>
      </w:tr>
      <w:tr w:rsidR="00147A55" w:rsidRPr="00AB0B93" w14:paraId="5364F2B2"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17704548"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w:t>
            </w:r>
          </w:p>
        </w:tc>
        <w:tc>
          <w:tcPr>
            <w:tcW w:w="2494" w:type="dxa"/>
            <w:vMerge w:val="restart"/>
            <w:vAlign w:val="center"/>
          </w:tcPr>
          <w:p w14:paraId="491E887D"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lang w:val="es-CL"/>
              </w:rPr>
              <w:t xml:space="preserve">prodoc especifica 6 indicadores, los que se muestran en la Fig. </w:t>
            </w:r>
            <w:r w:rsidRPr="00886E15">
              <w:rPr>
                <w:rFonts w:cstheme="minorHAnsi"/>
                <w:noProof w:val="0"/>
                <w:sz w:val="16"/>
                <w:szCs w:val="16"/>
              </w:rPr>
              <w:t>Nº1.</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3366F921"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Favor incluir los indicadores aquí.</w:t>
            </w:r>
          </w:p>
        </w:tc>
        <w:tc>
          <w:tcPr>
            <w:tcW w:w="1418" w:type="dxa"/>
            <w:vAlign w:val="center"/>
          </w:tcPr>
          <w:p w14:paraId="1070390A"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3C48E423"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25-ago-2017</w:t>
            </w:r>
          </w:p>
        </w:tc>
      </w:tr>
      <w:tr w:rsidR="00147A55" w:rsidRPr="00AB0B93" w14:paraId="4B4FEEA6"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62BF8AA7"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w:t>
            </w:r>
          </w:p>
        </w:tc>
        <w:tc>
          <w:tcPr>
            <w:tcW w:w="2494" w:type="dxa"/>
            <w:vMerge/>
            <w:vAlign w:val="center"/>
          </w:tcPr>
          <w:p w14:paraId="69370966"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7F707AFF"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Los indicadores se muestran en la fig1. Parece que no se entendió bien, se reemplazará por una tabla.</w:t>
            </w:r>
          </w:p>
        </w:tc>
        <w:tc>
          <w:tcPr>
            <w:tcW w:w="1418" w:type="dxa"/>
            <w:vAlign w:val="center"/>
          </w:tcPr>
          <w:p w14:paraId="192B8CE3"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36C8AADF"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30-ago-2017</w:t>
            </w:r>
          </w:p>
        </w:tc>
      </w:tr>
      <w:tr w:rsidR="00147A55" w:rsidRPr="00AB0B93" w14:paraId="084861A6"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548334A3"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26</w:t>
            </w:r>
          </w:p>
        </w:tc>
        <w:tc>
          <w:tcPr>
            <w:tcW w:w="2494" w:type="dxa"/>
            <w:vMerge w:val="restart"/>
            <w:vAlign w:val="center"/>
          </w:tcPr>
          <w:p w14:paraId="4887455A"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lang w:val="es-CL"/>
              </w:rPr>
            </w:pPr>
            <w:r w:rsidRPr="00886E15">
              <w:rPr>
                <w:rFonts w:cstheme="minorHAnsi"/>
                <w:noProof w:val="0"/>
                <w:sz w:val="16"/>
                <w:szCs w:val="16"/>
                <w:lang w:val="es-CL"/>
              </w:rPr>
              <w:t>esperados del proyecto y sus principal</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087C7C5E"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Sería bueno contar con una tabla resumida en una columna con los componentes del proyecto y en otra los resultados esperados</w:t>
            </w:r>
          </w:p>
        </w:tc>
        <w:tc>
          <w:tcPr>
            <w:tcW w:w="1418" w:type="dxa"/>
            <w:vAlign w:val="center"/>
          </w:tcPr>
          <w:p w14:paraId="2ABBE07E"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049FFA0C"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25-ago-2017</w:t>
            </w:r>
          </w:p>
        </w:tc>
      </w:tr>
      <w:tr w:rsidR="00147A55" w:rsidRPr="00AB0B93" w14:paraId="3BA946BC"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5BD6D520"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26</w:t>
            </w:r>
          </w:p>
        </w:tc>
        <w:tc>
          <w:tcPr>
            <w:tcW w:w="2494" w:type="dxa"/>
            <w:vMerge/>
            <w:vAlign w:val="center"/>
          </w:tcPr>
          <w:p w14:paraId="5BBB12D3"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32CE1F91"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Se va a incluir también.</w:t>
            </w:r>
          </w:p>
        </w:tc>
        <w:tc>
          <w:tcPr>
            <w:tcW w:w="1418" w:type="dxa"/>
            <w:vAlign w:val="center"/>
          </w:tcPr>
          <w:p w14:paraId="289DBB45"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46260561"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30-ago-2017</w:t>
            </w:r>
          </w:p>
        </w:tc>
      </w:tr>
      <w:tr w:rsidR="00147A55" w:rsidRPr="00AB0B93" w14:paraId="2F3C44A9"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680B74BC"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26</w:t>
            </w:r>
          </w:p>
        </w:tc>
        <w:tc>
          <w:tcPr>
            <w:tcW w:w="2494" w:type="dxa"/>
            <w:vMerge w:val="restart"/>
            <w:vAlign w:val="center"/>
          </w:tcPr>
          <w:p w14:paraId="1A8A335B"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formulación del proyecto</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42E0E27B"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Quizás hablar un poco sobre la fase de identificación del proyecto  (PIF) y marco lógico del mismo (SMART criteria)</w:t>
            </w:r>
          </w:p>
        </w:tc>
        <w:tc>
          <w:tcPr>
            <w:tcW w:w="1418" w:type="dxa"/>
            <w:vAlign w:val="center"/>
          </w:tcPr>
          <w:p w14:paraId="485D59E8"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404EEF39"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25-ago-2017</w:t>
            </w:r>
          </w:p>
        </w:tc>
      </w:tr>
      <w:tr w:rsidR="00147A55" w:rsidRPr="00AB0B93" w14:paraId="3307F9D7"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3622D0E6"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26</w:t>
            </w:r>
          </w:p>
        </w:tc>
        <w:tc>
          <w:tcPr>
            <w:tcW w:w="2494" w:type="dxa"/>
            <w:vMerge/>
            <w:vAlign w:val="center"/>
          </w:tcPr>
          <w:p w14:paraId="70B4E8A9"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674E84D1"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Bueno, en esta sección se hace un análisis del marco lógico y de los indicadores. Con respecto al PIF, se incluirá una alusión a este documento.</w:t>
            </w:r>
          </w:p>
        </w:tc>
        <w:tc>
          <w:tcPr>
            <w:tcW w:w="1418" w:type="dxa"/>
            <w:vAlign w:val="center"/>
          </w:tcPr>
          <w:p w14:paraId="4A4A35A5"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1BF8CE1D"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30-ago-2017</w:t>
            </w:r>
          </w:p>
        </w:tc>
      </w:tr>
      <w:tr w:rsidR="00147A55" w:rsidRPr="00AB0B93" w14:paraId="429052A9"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540875A3"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27</w:t>
            </w:r>
          </w:p>
        </w:tc>
        <w:tc>
          <w:tcPr>
            <w:tcW w:w="2494" w:type="dxa"/>
            <w:vMerge w:val="restart"/>
            <w:vAlign w:val="center"/>
          </w:tcPr>
          <w:p w14:paraId="6395C175"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climático</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032B9E24"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No veo relevante ese ejemplo</w:t>
            </w:r>
          </w:p>
        </w:tc>
        <w:tc>
          <w:tcPr>
            <w:tcW w:w="1418" w:type="dxa"/>
            <w:vAlign w:val="center"/>
          </w:tcPr>
          <w:p w14:paraId="3B5E8F7D"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Ludmilla Diniz</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35B38209"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23-ago-2017</w:t>
            </w:r>
          </w:p>
        </w:tc>
      </w:tr>
      <w:tr w:rsidR="00147A55" w:rsidRPr="00AB0B93" w14:paraId="4C837975"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35BFEA7F"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27</w:t>
            </w:r>
          </w:p>
        </w:tc>
        <w:tc>
          <w:tcPr>
            <w:tcW w:w="2494" w:type="dxa"/>
            <w:vMerge/>
            <w:vAlign w:val="center"/>
          </w:tcPr>
          <w:p w14:paraId="1E93E075"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2A16A592"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 xml:space="preserve">Lo que hace este ejemplo es decir que el diseño del proyecto no estaría contribuyendo a la cadena de resultados, que en este caso, se tomó como ejemplo la de la cooperación alemana. Este ejemplo fue tomado de la MTR y creí importante considerarlo, porque efectivamente este proyecto (en gral las comunicaciones </w:t>
            </w:r>
            <w:r w:rsidRPr="00886E15">
              <w:rPr>
                <w:rFonts w:cstheme="minorHAnsi"/>
                <w:noProof w:val="0"/>
                <w:sz w:val="16"/>
                <w:szCs w:val="16"/>
                <w:lang w:val="es-CL"/>
              </w:rPr>
              <w:lastRenderedPageBreak/>
              <w:t>nacionales), son difíciles de evaluar debido a que no tienen indicadores de desempeño ni metas de mitad de período (que se les piden a la mayor parte de los proyectos GEF). Además la guía de evaluación final pide este tipo de ejercicio.</w:t>
            </w:r>
          </w:p>
        </w:tc>
        <w:tc>
          <w:tcPr>
            <w:tcW w:w="1418" w:type="dxa"/>
            <w:vAlign w:val="center"/>
          </w:tcPr>
          <w:p w14:paraId="41DAAD4D"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lastRenderedPageBreak/>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7D3745F3"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30-ago-2017</w:t>
            </w:r>
          </w:p>
        </w:tc>
      </w:tr>
      <w:tr w:rsidR="00147A55" w:rsidRPr="00AB0B93" w14:paraId="2F4D637F"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6AD752D8"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29</w:t>
            </w:r>
          </w:p>
        </w:tc>
        <w:tc>
          <w:tcPr>
            <w:tcW w:w="2494" w:type="dxa"/>
            <w:vMerge w:val="restart"/>
            <w:vAlign w:val="center"/>
          </w:tcPr>
          <w:p w14:paraId="61922466"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Relevancia</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3E8B47AE"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Esta sección va mejor en la de los resultados del proyecto 3.3</w:t>
            </w:r>
          </w:p>
        </w:tc>
        <w:tc>
          <w:tcPr>
            <w:tcW w:w="1418" w:type="dxa"/>
            <w:vAlign w:val="center"/>
          </w:tcPr>
          <w:p w14:paraId="0049A3E6"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24215F2F"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25-ago-2017</w:t>
            </w:r>
          </w:p>
        </w:tc>
      </w:tr>
      <w:tr w:rsidR="00147A55" w:rsidRPr="00AB0B93" w14:paraId="124C3306"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46EEC3B2"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29</w:t>
            </w:r>
          </w:p>
        </w:tc>
        <w:tc>
          <w:tcPr>
            <w:tcW w:w="2494" w:type="dxa"/>
            <w:vMerge/>
            <w:vAlign w:val="center"/>
          </w:tcPr>
          <w:p w14:paraId="50D66538"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4BF60237"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Bueno, se supone que la relevancia del proyecto es un requisito que debe cumplir ex ante y no constituye un resultado mismo.</w:t>
            </w:r>
          </w:p>
        </w:tc>
        <w:tc>
          <w:tcPr>
            <w:tcW w:w="1418" w:type="dxa"/>
            <w:vAlign w:val="center"/>
          </w:tcPr>
          <w:p w14:paraId="37BFCEE6"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54711C01"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30-ago-2017</w:t>
            </w:r>
          </w:p>
        </w:tc>
      </w:tr>
      <w:tr w:rsidR="00147A55" w:rsidRPr="00AB0B93" w14:paraId="085820BC"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104E2CCC"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31</w:t>
            </w:r>
          </w:p>
        </w:tc>
        <w:tc>
          <w:tcPr>
            <w:tcW w:w="2494" w:type="dxa"/>
            <w:vMerge w:val="restart"/>
            <w:vAlign w:val="center"/>
          </w:tcPr>
          <w:p w14:paraId="221949C1"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existirá</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3F2F3B11"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No entiendo los tiempos verbales en futuro para una evaluación final. Favor evaluar estes trechos traídos desde el prodoc.</w:t>
            </w:r>
          </w:p>
          <w:p w14:paraId="11F9DFBC" w14:textId="77777777" w:rsidR="00147A55" w:rsidRPr="00886E15" w:rsidRDefault="00147A55" w:rsidP="00241A6D">
            <w:pPr>
              <w:jc w:val="both"/>
              <w:rPr>
                <w:rFonts w:cstheme="minorHAnsi"/>
                <w:noProof w:val="0"/>
                <w:sz w:val="16"/>
                <w:szCs w:val="16"/>
                <w:lang w:val="es-CL"/>
              </w:rPr>
            </w:pPr>
          </w:p>
          <w:p w14:paraId="3A08D9A2"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Existió el comité? Describir como funcionó y se estaba alineado con los arreglos insittucionales  definido en el prodoc o sus adaptaciones.</w:t>
            </w:r>
          </w:p>
        </w:tc>
        <w:tc>
          <w:tcPr>
            <w:tcW w:w="1418" w:type="dxa"/>
            <w:vAlign w:val="center"/>
          </w:tcPr>
          <w:p w14:paraId="0091E762"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Ludmilla Diniz</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786651AC"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23-ago-2017</w:t>
            </w:r>
          </w:p>
        </w:tc>
      </w:tr>
      <w:tr w:rsidR="00147A55" w:rsidRPr="00AB0B93" w14:paraId="2AE16CF3"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37EC84DE"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31</w:t>
            </w:r>
          </w:p>
        </w:tc>
        <w:tc>
          <w:tcPr>
            <w:tcW w:w="2494" w:type="dxa"/>
            <w:vMerge/>
            <w:vAlign w:val="center"/>
          </w:tcPr>
          <w:p w14:paraId="07B217D0"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56482DE6"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Esto se aborda en la sección 3.2. Se van a revisar los tiempos verbales: el párrafo dice que el prodoc especifica que “existirá” algo y que “tendrá” una función, para luego en el próximo párrafo describir que es lo que pasó con esto. Es una forma de escribir, no es un “copy-paste”.</w:t>
            </w:r>
          </w:p>
        </w:tc>
        <w:tc>
          <w:tcPr>
            <w:tcW w:w="1418" w:type="dxa"/>
            <w:vAlign w:val="center"/>
          </w:tcPr>
          <w:p w14:paraId="2A15B842"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1E4A7E71"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30-ago-2017</w:t>
            </w:r>
          </w:p>
        </w:tc>
      </w:tr>
      <w:tr w:rsidR="00147A55" w:rsidRPr="00AB0B93" w14:paraId="2EF5A06F"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251D6D16"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32</w:t>
            </w:r>
          </w:p>
        </w:tc>
        <w:tc>
          <w:tcPr>
            <w:tcW w:w="2494" w:type="dxa"/>
            <w:vMerge w:val="restart"/>
            <w:vAlign w:val="center"/>
          </w:tcPr>
          <w:p w14:paraId="74EEB16B"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arrangements</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04193A34"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Favor incluir los arreglos de gestión de este proyecto y si hubo cambios a los mismos, durante la implementación, ver prodoc</w:t>
            </w:r>
          </w:p>
        </w:tc>
        <w:tc>
          <w:tcPr>
            <w:tcW w:w="1418" w:type="dxa"/>
            <w:vAlign w:val="center"/>
          </w:tcPr>
          <w:p w14:paraId="56DA98C2"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1B232957"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25-ago-2017</w:t>
            </w:r>
          </w:p>
        </w:tc>
      </w:tr>
      <w:tr w:rsidR="00147A55" w:rsidRPr="00AB0B93" w14:paraId="32A448D8"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20189426"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32</w:t>
            </w:r>
          </w:p>
        </w:tc>
        <w:tc>
          <w:tcPr>
            <w:tcW w:w="2494" w:type="dxa"/>
            <w:vMerge/>
            <w:vAlign w:val="center"/>
          </w:tcPr>
          <w:p w14:paraId="69F836C4"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7259E98C" w14:textId="77777777" w:rsidR="00147A55" w:rsidRPr="00886E15" w:rsidRDefault="00147A55" w:rsidP="00241A6D">
            <w:pPr>
              <w:jc w:val="both"/>
              <w:rPr>
                <w:rFonts w:cstheme="minorHAnsi"/>
                <w:noProof w:val="0"/>
                <w:sz w:val="16"/>
                <w:szCs w:val="16"/>
              </w:rPr>
            </w:pPr>
            <w:r w:rsidRPr="00886E15">
              <w:rPr>
                <w:rFonts w:cstheme="minorHAnsi"/>
                <w:noProof w:val="0"/>
                <w:sz w:val="16"/>
                <w:szCs w:val="16"/>
                <w:lang w:val="es-CL"/>
              </w:rPr>
              <w:t xml:space="preserve">Aparentemente, no se entiende el encabezado, esta sección 3.1.3  está hablando de ello. </w:t>
            </w:r>
            <w:r w:rsidRPr="00886E15">
              <w:rPr>
                <w:rFonts w:cstheme="minorHAnsi"/>
                <w:noProof w:val="0"/>
                <w:sz w:val="16"/>
                <w:szCs w:val="16"/>
              </w:rPr>
              <w:t>Se va a revisar el título.</w:t>
            </w:r>
          </w:p>
        </w:tc>
        <w:tc>
          <w:tcPr>
            <w:tcW w:w="1418" w:type="dxa"/>
            <w:vAlign w:val="center"/>
          </w:tcPr>
          <w:p w14:paraId="7E6192B9"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0046AE95"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30-ago-2017</w:t>
            </w:r>
          </w:p>
        </w:tc>
      </w:tr>
      <w:tr w:rsidR="00D5404B" w:rsidRPr="00AB0B93" w14:paraId="08C8EE2F" w14:textId="77777777" w:rsidTr="006B4E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638B6195" w14:textId="77777777" w:rsidR="00D5404B" w:rsidRPr="00886E15" w:rsidRDefault="00D5404B" w:rsidP="00241A6D">
            <w:pPr>
              <w:jc w:val="center"/>
              <w:rPr>
                <w:rFonts w:cstheme="minorHAnsi"/>
                <w:noProof w:val="0"/>
                <w:sz w:val="16"/>
                <w:szCs w:val="16"/>
              </w:rPr>
            </w:pPr>
            <w:r w:rsidRPr="00886E15">
              <w:rPr>
                <w:rFonts w:cstheme="minorHAnsi"/>
                <w:noProof w:val="0"/>
                <w:sz w:val="16"/>
                <w:szCs w:val="16"/>
              </w:rPr>
              <w:t>33</w:t>
            </w:r>
          </w:p>
        </w:tc>
        <w:tc>
          <w:tcPr>
            <w:tcW w:w="2494" w:type="dxa"/>
            <w:vMerge w:val="restart"/>
            <w:vAlign w:val="center"/>
          </w:tcPr>
          <w:p w14:paraId="752B748E" w14:textId="77777777" w:rsidR="00D5404B" w:rsidRPr="00886E15" w:rsidRDefault="00D5404B"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finalizados</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1F236D37" w14:textId="77777777" w:rsidR="00D5404B" w:rsidRPr="00886E15" w:rsidRDefault="00D5404B" w:rsidP="00241A6D">
            <w:pPr>
              <w:jc w:val="both"/>
              <w:rPr>
                <w:rFonts w:cstheme="minorHAnsi"/>
                <w:noProof w:val="0"/>
                <w:sz w:val="16"/>
                <w:szCs w:val="16"/>
                <w:lang w:val="es-CL"/>
              </w:rPr>
            </w:pPr>
            <w:r w:rsidRPr="00886E15">
              <w:rPr>
                <w:rFonts w:cstheme="minorHAnsi"/>
                <w:noProof w:val="0"/>
                <w:sz w:val="16"/>
                <w:szCs w:val="16"/>
                <w:lang w:val="es-CL"/>
              </w:rPr>
              <w:t>Favor considerar que el cierre financiero no significa que las actividades ya contratadas no puedan seguir….</w:t>
            </w:r>
          </w:p>
        </w:tc>
        <w:tc>
          <w:tcPr>
            <w:tcW w:w="1418" w:type="dxa"/>
            <w:vAlign w:val="center"/>
          </w:tcPr>
          <w:p w14:paraId="2D2193C0" w14:textId="77777777" w:rsidR="00D5404B" w:rsidRPr="00886E15" w:rsidRDefault="00D5404B"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Ludmilla Diniz</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7C2DEC23" w14:textId="77777777" w:rsidR="00D5404B" w:rsidRPr="00886E15" w:rsidRDefault="00D5404B" w:rsidP="00241A6D">
            <w:pPr>
              <w:jc w:val="center"/>
              <w:rPr>
                <w:rFonts w:cstheme="minorHAnsi"/>
                <w:noProof w:val="0"/>
                <w:sz w:val="16"/>
                <w:szCs w:val="16"/>
              </w:rPr>
            </w:pPr>
            <w:r w:rsidRPr="00886E15">
              <w:rPr>
                <w:rFonts w:cstheme="minorHAnsi"/>
                <w:noProof w:val="0"/>
                <w:sz w:val="16"/>
                <w:szCs w:val="16"/>
              </w:rPr>
              <w:t>23-ago-2017</w:t>
            </w:r>
          </w:p>
        </w:tc>
      </w:tr>
      <w:tr w:rsidR="00D5404B" w:rsidRPr="00AB0B93" w14:paraId="000821D9" w14:textId="77777777" w:rsidTr="006B4E74">
        <w:tc>
          <w:tcPr>
            <w:cnfStyle w:val="000010000000" w:firstRow="0" w:lastRow="0" w:firstColumn="0" w:lastColumn="0" w:oddVBand="1" w:evenVBand="0" w:oddHBand="0" w:evenHBand="0" w:firstRowFirstColumn="0" w:firstRowLastColumn="0" w:lastRowFirstColumn="0" w:lastRowLastColumn="0"/>
            <w:tcW w:w="620" w:type="dxa"/>
            <w:vAlign w:val="center"/>
          </w:tcPr>
          <w:p w14:paraId="1F66311B" w14:textId="77777777" w:rsidR="00D5404B" w:rsidRPr="00886E15" w:rsidRDefault="00D5404B" w:rsidP="00241A6D">
            <w:pPr>
              <w:jc w:val="center"/>
              <w:rPr>
                <w:rFonts w:cstheme="minorHAnsi"/>
                <w:noProof w:val="0"/>
                <w:sz w:val="16"/>
                <w:szCs w:val="16"/>
              </w:rPr>
            </w:pPr>
            <w:r w:rsidRPr="00886E15">
              <w:rPr>
                <w:rFonts w:cstheme="minorHAnsi"/>
                <w:noProof w:val="0"/>
                <w:sz w:val="16"/>
                <w:szCs w:val="16"/>
              </w:rPr>
              <w:t>33</w:t>
            </w:r>
          </w:p>
        </w:tc>
        <w:tc>
          <w:tcPr>
            <w:tcW w:w="2494" w:type="dxa"/>
            <w:vMerge/>
            <w:vAlign w:val="center"/>
          </w:tcPr>
          <w:p w14:paraId="2E769CD8" w14:textId="77777777" w:rsidR="00D5404B" w:rsidRPr="00886E15" w:rsidRDefault="00D5404B"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176BE19D" w14:textId="77777777" w:rsidR="00D5404B" w:rsidRPr="00886E15" w:rsidRDefault="00D5404B" w:rsidP="00241A6D">
            <w:pPr>
              <w:jc w:val="both"/>
              <w:rPr>
                <w:rFonts w:cstheme="minorHAnsi"/>
                <w:noProof w:val="0"/>
                <w:sz w:val="16"/>
                <w:szCs w:val="16"/>
                <w:lang w:val="es-CL"/>
              </w:rPr>
            </w:pPr>
            <w:r w:rsidRPr="00886E15">
              <w:rPr>
                <w:rFonts w:cstheme="minorHAnsi"/>
                <w:noProof w:val="0"/>
                <w:sz w:val="16"/>
                <w:szCs w:val="16"/>
                <w:lang w:val="es-CL"/>
              </w:rPr>
              <w:t>Se va a mejorar la redacción. El párrafo no aba en ningún momento del cierre financiero. Se refiere  a que los contratos del equipo de proyecto vencían el 31-7 y solo quedaría el coordinador hasta el 16-8, quedando pendientes las revisiones de varios documentos técnicos. Practicamente el equipo de proyecto estaba desmantelado al momento de la  misión de evaluación.</w:t>
            </w:r>
          </w:p>
        </w:tc>
        <w:tc>
          <w:tcPr>
            <w:tcW w:w="1418" w:type="dxa"/>
            <w:vAlign w:val="center"/>
          </w:tcPr>
          <w:p w14:paraId="20BB0107" w14:textId="77777777" w:rsidR="00D5404B" w:rsidRPr="00886E15" w:rsidRDefault="00D5404B"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41233DD6" w14:textId="77777777" w:rsidR="00D5404B" w:rsidRPr="00886E15" w:rsidRDefault="00D5404B" w:rsidP="00241A6D">
            <w:pPr>
              <w:jc w:val="center"/>
              <w:rPr>
                <w:rFonts w:cstheme="minorHAnsi"/>
                <w:noProof w:val="0"/>
                <w:sz w:val="16"/>
                <w:szCs w:val="16"/>
              </w:rPr>
            </w:pPr>
            <w:r w:rsidRPr="00886E15">
              <w:rPr>
                <w:rFonts w:cstheme="minorHAnsi"/>
                <w:noProof w:val="0"/>
                <w:sz w:val="16"/>
                <w:szCs w:val="16"/>
              </w:rPr>
              <w:t>30-ago-2017</w:t>
            </w:r>
          </w:p>
        </w:tc>
      </w:tr>
      <w:tr w:rsidR="00D5404B" w:rsidRPr="00AB0B93" w14:paraId="1C58FB0B" w14:textId="77777777" w:rsidTr="006B4E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530732E9" w14:textId="77777777" w:rsidR="00D5404B" w:rsidRPr="00886E15" w:rsidRDefault="00D5404B" w:rsidP="00241A6D">
            <w:pPr>
              <w:jc w:val="center"/>
              <w:rPr>
                <w:rFonts w:cstheme="minorHAnsi"/>
                <w:noProof w:val="0"/>
                <w:sz w:val="16"/>
                <w:szCs w:val="16"/>
              </w:rPr>
            </w:pPr>
            <w:r w:rsidRPr="00886E15">
              <w:rPr>
                <w:rFonts w:cstheme="minorHAnsi"/>
                <w:noProof w:val="0"/>
                <w:sz w:val="16"/>
                <w:szCs w:val="16"/>
              </w:rPr>
              <w:t>37</w:t>
            </w:r>
          </w:p>
        </w:tc>
        <w:tc>
          <w:tcPr>
            <w:tcW w:w="2494" w:type="dxa"/>
            <w:vMerge/>
            <w:vAlign w:val="center"/>
          </w:tcPr>
          <w:p w14:paraId="5638ED83" w14:textId="77777777" w:rsidR="00D5404B" w:rsidRPr="00886E15" w:rsidRDefault="00D5404B"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60FC8C09" w14:textId="77777777" w:rsidR="00D5404B" w:rsidRPr="00886E15" w:rsidRDefault="00D5404B" w:rsidP="00241A6D">
            <w:pPr>
              <w:jc w:val="both"/>
              <w:rPr>
                <w:rFonts w:cstheme="minorHAnsi"/>
                <w:noProof w:val="0"/>
                <w:sz w:val="16"/>
                <w:szCs w:val="16"/>
                <w:lang w:val="es-CL"/>
              </w:rPr>
            </w:pPr>
            <w:r w:rsidRPr="00886E15">
              <w:rPr>
                <w:rFonts w:cstheme="minorHAnsi"/>
                <w:noProof w:val="0"/>
                <w:sz w:val="16"/>
                <w:szCs w:val="16"/>
                <w:lang w:val="es-CL"/>
              </w:rPr>
              <w:t>Los lectores destinatarios de esta evaluación quizás no tendrán acceso al prodoc.  Favor colocar en una tabla las actividades de  monitoreo y evaluación del proyecto y sus responsables.   En esta sección es necesario también colocar y justificar el rating dado a este componente y no solo en el resumen ejecutivo.</w:t>
            </w:r>
          </w:p>
        </w:tc>
        <w:tc>
          <w:tcPr>
            <w:tcW w:w="1418" w:type="dxa"/>
            <w:vAlign w:val="center"/>
          </w:tcPr>
          <w:p w14:paraId="5395201E" w14:textId="77777777" w:rsidR="00D5404B" w:rsidRPr="00886E15" w:rsidRDefault="00D5404B"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1AFDF97D" w14:textId="77777777" w:rsidR="00D5404B" w:rsidRPr="00886E15" w:rsidRDefault="00D5404B" w:rsidP="00241A6D">
            <w:pPr>
              <w:jc w:val="center"/>
              <w:rPr>
                <w:rFonts w:cstheme="minorHAnsi"/>
                <w:noProof w:val="0"/>
                <w:sz w:val="16"/>
                <w:szCs w:val="16"/>
              </w:rPr>
            </w:pPr>
            <w:r w:rsidRPr="00886E15">
              <w:rPr>
                <w:rFonts w:cstheme="minorHAnsi"/>
                <w:noProof w:val="0"/>
                <w:sz w:val="16"/>
                <w:szCs w:val="16"/>
              </w:rPr>
              <w:t>25-ago-2017</w:t>
            </w:r>
          </w:p>
        </w:tc>
      </w:tr>
      <w:tr w:rsidR="00D5404B" w:rsidRPr="00AB0B93" w14:paraId="02A4A925" w14:textId="77777777" w:rsidTr="006B4E74">
        <w:tc>
          <w:tcPr>
            <w:cnfStyle w:val="000010000000" w:firstRow="0" w:lastRow="0" w:firstColumn="0" w:lastColumn="0" w:oddVBand="1" w:evenVBand="0" w:oddHBand="0" w:evenHBand="0" w:firstRowFirstColumn="0" w:firstRowLastColumn="0" w:lastRowFirstColumn="0" w:lastRowLastColumn="0"/>
            <w:tcW w:w="620" w:type="dxa"/>
            <w:vAlign w:val="center"/>
          </w:tcPr>
          <w:p w14:paraId="1CA3852D" w14:textId="77777777" w:rsidR="00D5404B" w:rsidRPr="00886E15" w:rsidRDefault="00D5404B" w:rsidP="00241A6D">
            <w:pPr>
              <w:jc w:val="center"/>
              <w:rPr>
                <w:rFonts w:cstheme="minorHAnsi"/>
                <w:noProof w:val="0"/>
                <w:sz w:val="16"/>
                <w:szCs w:val="16"/>
              </w:rPr>
            </w:pPr>
            <w:r w:rsidRPr="00886E15">
              <w:rPr>
                <w:rFonts w:cstheme="minorHAnsi"/>
                <w:noProof w:val="0"/>
                <w:sz w:val="16"/>
                <w:szCs w:val="16"/>
              </w:rPr>
              <w:t>37</w:t>
            </w:r>
          </w:p>
        </w:tc>
        <w:tc>
          <w:tcPr>
            <w:tcW w:w="2494" w:type="dxa"/>
            <w:vMerge/>
            <w:vAlign w:val="center"/>
          </w:tcPr>
          <w:p w14:paraId="4838E152" w14:textId="77777777" w:rsidR="00D5404B" w:rsidRPr="00886E15" w:rsidRDefault="00D5404B"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4928D5B0" w14:textId="77777777" w:rsidR="00D5404B" w:rsidRPr="00886E15" w:rsidRDefault="00D5404B" w:rsidP="00241A6D">
            <w:pPr>
              <w:jc w:val="both"/>
              <w:rPr>
                <w:rFonts w:cstheme="minorHAnsi"/>
                <w:noProof w:val="0"/>
                <w:sz w:val="16"/>
                <w:szCs w:val="16"/>
                <w:lang w:val="es-CL"/>
              </w:rPr>
            </w:pPr>
            <w:r w:rsidRPr="00886E15">
              <w:rPr>
                <w:rFonts w:cstheme="minorHAnsi"/>
                <w:noProof w:val="0"/>
                <w:sz w:val="16"/>
                <w:szCs w:val="16"/>
                <w:lang w:val="es-CL"/>
              </w:rPr>
              <w:t>La idea de la referencia es la de que el lector sepa de donde viene la información, es un respaldo de lo que se está afirmando. La tabla 13 muestra el rating de este tema. Se va a colocar en cada sección también. La justificación del rating se encuentra en esta sección, ese es el objetivo.</w:t>
            </w:r>
          </w:p>
        </w:tc>
        <w:tc>
          <w:tcPr>
            <w:tcW w:w="1418" w:type="dxa"/>
            <w:vAlign w:val="center"/>
          </w:tcPr>
          <w:p w14:paraId="3E9AA50B" w14:textId="77777777" w:rsidR="00D5404B" w:rsidRPr="00886E15" w:rsidRDefault="00D5404B"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4DBA643F" w14:textId="77777777" w:rsidR="00D5404B" w:rsidRPr="00886E15" w:rsidRDefault="00D5404B" w:rsidP="00241A6D">
            <w:pPr>
              <w:jc w:val="center"/>
              <w:rPr>
                <w:rFonts w:cstheme="minorHAnsi"/>
                <w:noProof w:val="0"/>
                <w:sz w:val="16"/>
                <w:szCs w:val="16"/>
              </w:rPr>
            </w:pPr>
            <w:r w:rsidRPr="00886E15">
              <w:rPr>
                <w:rFonts w:cstheme="minorHAnsi"/>
                <w:noProof w:val="0"/>
                <w:sz w:val="16"/>
                <w:szCs w:val="16"/>
              </w:rPr>
              <w:t>30-ago-2017</w:t>
            </w:r>
          </w:p>
        </w:tc>
      </w:tr>
      <w:tr w:rsidR="00147A55" w:rsidRPr="00AB0B93" w14:paraId="29663343"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01F9A545"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37</w:t>
            </w:r>
          </w:p>
        </w:tc>
        <w:tc>
          <w:tcPr>
            <w:tcW w:w="2494" w:type="dxa"/>
            <w:vMerge w:val="restart"/>
            <w:vAlign w:val="center"/>
          </w:tcPr>
          <w:p w14:paraId="6145FDB7"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final</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5523486A" w14:textId="77777777" w:rsidR="00147A55" w:rsidRPr="00886E15" w:rsidRDefault="00147A55" w:rsidP="00241A6D">
            <w:pPr>
              <w:jc w:val="both"/>
              <w:rPr>
                <w:rFonts w:cstheme="minorHAnsi"/>
                <w:noProof w:val="0"/>
                <w:sz w:val="16"/>
                <w:szCs w:val="16"/>
              </w:rPr>
            </w:pPr>
            <w:r w:rsidRPr="00886E15">
              <w:rPr>
                <w:rFonts w:cstheme="minorHAnsi"/>
                <w:noProof w:val="0"/>
                <w:sz w:val="16"/>
                <w:szCs w:val="16"/>
              </w:rPr>
              <w:t>Datas por favor</w:t>
            </w:r>
          </w:p>
        </w:tc>
        <w:tc>
          <w:tcPr>
            <w:tcW w:w="1418" w:type="dxa"/>
            <w:vAlign w:val="center"/>
          </w:tcPr>
          <w:p w14:paraId="459DF521"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Ludmilla Diniz</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57D1DF09"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23-ago-2017</w:t>
            </w:r>
          </w:p>
        </w:tc>
      </w:tr>
      <w:tr w:rsidR="00147A55" w:rsidRPr="00AB0B93" w14:paraId="6A3F6AFB"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50C966C2"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37</w:t>
            </w:r>
          </w:p>
        </w:tc>
        <w:tc>
          <w:tcPr>
            <w:tcW w:w="2494" w:type="dxa"/>
            <w:vMerge/>
            <w:vAlign w:val="center"/>
          </w:tcPr>
          <w:p w14:paraId="5977FD03"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6B324271"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El asunto es que el prodoc ni especifica bien estas actividades (las que se mencionan en esta sección). Esta sección hace un análisis de lo que el proyecto hizo y lo contrasta con lo estipualdo en el prodoc (que también se especifica). Esta sección tiene bastantes datos de como se llevó a cabo el M&amp;E.</w:t>
            </w:r>
          </w:p>
        </w:tc>
        <w:tc>
          <w:tcPr>
            <w:tcW w:w="1418" w:type="dxa"/>
            <w:vAlign w:val="center"/>
          </w:tcPr>
          <w:p w14:paraId="022BC78A"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6492AE8E"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30-ago-2017</w:t>
            </w:r>
          </w:p>
        </w:tc>
      </w:tr>
      <w:tr w:rsidR="00147A55" w:rsidRPr="00AB0B93" w14:paraId="197646A2"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1DF81785"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39</w:t>
            </w:r>
          </w:p>
        </w:tc>
        <w:tc>
          <w:tcPr>
            <w:tcW w:w="2494" w:type="dxa"/>
            <w:vMerge w:val="restart"/>
            <w:vAlign w:val="center"/>
          </w:tcPr>
          <w:p w14:paraId="51AB1837"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proyecto</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2BCCDA16"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Rating aquí “en términos de monitoreo y evaluación el proyecto se califica como…….</w:t>
            </w:r>
          </w:p>
        </w:tc>
        <w:tc>
          <w:tcPr>
            <w:tcW w:w="1418" w:type="dxa"/>
            <w:vAlign w:val="center"/>
          </w:tcPr>
          <w:p w14:paraId="6CD74B3E"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1A6E6DC8"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25-ago-2017</w:t>
            </w:r>
          </w:p>
        </w:tc>
      </w:tr>
      <w:tr w:rsidR="00147A55" w:rsidRPr="00AB0B93" w14:paraId="628DA7C4"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6980786F"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39</w:t>
            </w:r>
          </w:p>
        </w:tc>
        <w:tc>
          <w:tcPr>
            <w:tcW w:w="2494" w:type="dxa"/>
            <w:vMerge/>
            <w:vAlign w:val="center"/>
          </w:tcPr>
          <w:p w14:paraId="00993463"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107B6953" w14:textId="77777777" w:rsidR="00147A55" w:rsidRPr="00886E15" w:rsidRDefault="00147A55" w:rsidP="00241A6D">
            <w:pPr>
              <w:jc w:val="both"/>
              <w:rPr>
                <w:rFonts w:cstheme="minorHAnsi"/>
                <w:noProof w:val="0"/>
                <w:sz w:val="16"/>
                <w:szCs w:val="16"/>
              </w:rPr>
            </w:pPr>
            <w:r w:rsidRPr="00886E15">
              <w:rPr>
                <w:rFonts w:cstheme="minorHAnsi"/>
                <w:noProof w:val="0"/>
                <w:sz w:val="16"/>
                <w:szCs w:val="16"/>
              </w:rPr>
              <w:t>OK</w:t>
            </w:r>
          </w:p>
        </w:tc>
        <w:tc>
          <w:tcPr>
            <w:tcW w:w="1418" w:type="dxa"/>
            <w:vAlign w:val="center"/>
          </w:tcPr>
          <w:p w14:paraId="698440D6"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11B8331D"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30-ago-2017</w:t>
            </w:r>
          </w:p>
        </w:tc>
      </w:tr>
      <w:tr w:rsidR="00147A55" w:rsidRPr="00AB0B93" w14:paraId="4BB45EBA"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6F69E7F0"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47</w:t>
            </w:r>
          </w:p>
        </w:tc>
        <w:tc>
          <w:tcPr>
            <w:tcW w:w="2494" w:type="dxa"/>
            <w:vMerge w:val="restart"/>
            <w:vAlign w:val="center"/>
          </w:tcPr>
          <w:p w14:paraId="4CF3C4F1"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Relevancia</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3ED73AFA"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Favor colocar un rating al final de cada sección en este capitulo.</w:t>
            </w:r>
          </w:p>
        </w:tc>
        <w:tc>
          <w:tcPr>
            <w:tcW w:w="1418" w:type="dxa"/>
            <w:vAlign w:val="center"/>
          </w:tcPr>
          <w:p w14:paraId="61FE5219"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74A07BA5"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25-ago-2017</w:t>
            </w:r>
          </w:p>
        </w:tc>
      </w:tr>
      <w:tr w:rsidR="00147A55" w:rsidRPr="00AB0B93" w14:paraId="6DD40763"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61A2F416"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47</w:t>
            </w:r>
          </w:p>
        </w:tc>
        <w:tc>
          <w:tcPr>
            <w:tcW w:w="2494" w:type="dxa"/>
            <w:vMerge/>
            <w:vAlign w:val="center"/>
          </w:tcPr>
          <w:p w14:paraId="437AED1F"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5DE7A523" w14:textId="77777777" w:rsidR="00147A55" w:rsidRPr="00886E15" w:rsidRDefault="00147A55" w:rsidP="00241A6D">
            <w:pPr>
              <w:jc w:val="both"/>
              <w:rPr>
                <w:rFonts w:cstheme="minorHAnsi"/>
                <w:noProof w:val="0"/>
                <w:sz w:val="16"/>
                <w:szCs w:val="16"/>
              </w:rPr>
            </w:pPr>
            <w:r w:rsidRPr="00886E15">
              <w:rPr>
                <w:rFonts w:cstheme="minorHAnsi"/>
                <w:noProof w:val="0"/>
                <w:sz w:val="16"/>
                <w:szCs w:val="16"/>
              </w:rPr>
              <w:t>OK, se hará</w:t>
            </w:r>
          </w:p>
        </w:tc>
        <w:tc>
          <w:tcPr>
            <w:tcW w:w="1418" w:type="dxa"/>
            <w:vAlign w:val="center"/>
          </w:tcPr>
          <w:p w14:paraId="1AB7189E"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7D382443"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30-ago-2017</w:t>
            </w:r>
          </w:p>
        </w:tc>
      </w:tr>
      <w:tr w:rsidR="00147A55" w:rsidRPr="00AB0B93" w14:paraId="6B3FB17A"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7A2C5447"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47</w:t>
            </w:r>
          </w:p>
        </w:tc>
        <w:tc>
          <w:tcPr>
            <w:tcW w:w="2494" w:type="dxa"/>
            <w:vMerge w:val="restart"/>
            <w:vAlign w:val="center"/>
          </w:tcPr>
          <w:p w14:paraId="11AA169D"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el 31 de Julio del 2017.</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45325163"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Esa información no esta alineada con la tabla inicial, revisar.</w:t>
            </w:r>
          </w:p>
        </w:tc>
        <w:tc>
          <w:tcPr>
            <w:tcW w:w="1418" w:type="dxa"/>
            <w:vAlign w:val="center"/>
          </w:tcPr>
          <w:p w14:paraId="36692054"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Ludmilla Diniz</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7A09F66D"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23-ago-2017</w:t>
            </w:r>
          </w:p>
        </w:tc>
      </w:tr>
      <w:tr w:rsidR="00147A55" w:rsidRPr="00AB0B93" w14:paraId="4BC0B9D8"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05887528"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47</w:t>
            </w:r>
          </w:p>
        </w:tc>
        <w:tc>
          <w:tcPr>
            <w:tcW w:w="2494" w:type="dxa"/>
            <w:vMerge/>
            <w:vAlign w:val="center"/>
          </w:tcPr>
          <w:p w14:paraId="5F033F4B"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1AA01031"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Se va a revisar la redacción. Esta información no tiene nada que ver con la fecha de terminación del proyecto (Septiembre 2017), se refiere a que el equipo de proyecto trabaja solo hasta el 31 de julio, quedando activo solo el coordinador.</w:t>
            </w:r>
          </w:p>
        </w:tc>
        <w:tc>
          <w:tcPr>
            <w:tcW w:w="1418" w:type="dxa"/>
            <w:vAlign w:val="center"/>
          </w:tcPr>
          <w:p w14:paraId="0999E984"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70A02BE4"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30-ago-2017</w:t>
            </w:r>
          </w:p>
        </w:tc>
      </w:tr>
      <w:tr w:rsidR="00147A55" w:rsidRPr="00AB0B93" w14:paraId="6922AE68"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3BA68297"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lastRenderedPageBreak/>
              <w:t>48</w:t>
            </w:r>
          </w:p>
        </w:tc>
        <w:tc>
          <w:tcPr>
            <w:tcW w:w="2494" w:type="dxa"/>
            <w:vMerge w:val="restart"/>
            <w:vAlign w:val="center"/>
          </w:tcPr>
          <w:p w14:paraId="7DEC9CA4"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ley</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79422BD9" w14:textId="77777777" w:rsidR="00147A55" w:rsidRPr="00886E15" w:rsidRDefault="00147A55" w:rsidP="00241A6D">
            <w:pPr>
              <w:jc w:val="both"/>
              <w:rPr>
                <w:rFonts w:cstheme="minorHAnsi"/>
                <w:noProof w:val="0"/>
                <w:sz w:val="16"/>
                <w:szCs w:val="16"/>
              </w:rPr>
            </w:pPr>
            <w:r w:rsidRPr="00886E15">
              <w:rPr>
                <w:rFonts w:cstheme="minorHAnsi"/>
                <w:noProof w:val="0"/>
                <w:sz w:val="16"/>
                <w:szCs w:val="16"/>
              </w:rPr>
              <w:t>rating</w:t>
            </w:r>
          </w:p>
        </w:tc>
        <w:tc>
          <w:tcPr>
            <w:tcW w:w="1418" w:type="dxa"/>
            <w:vAlign w:val="center"/>
          </w:tcPr>
          <w:p w14:paraId="7A990FCD"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5D0021EF"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25-ago-2017</w:t>
            </w:r>
          </w:p>
        </w:tc>
      </w:tr>
      <w:tr w:rsidR="00147A55" w:rsidRPr="00AB0B93" w14:paraId="74596606"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7289AACA"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48</w:t>
            </w:r>
          </w:p>
        </w:tc>
        <w:tc>
          <w:tcPr>
            <w:tcW w:w="2494" w:type="dxa"/>
            <w:vMerge/>
            <w:vAlign w:val="center"/>
          </w:tcPr>
          <w:p w14:paraId="2669ED83"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48C9843F" w14:textId="77777777" w:rsidR="00147A55" w:rsidRPr="00886E15" w:rsidRDefault="00147A55" w:rsidP="00241A6D">
            <w:pPr>
              <w:jc w:val="both"/>
              <w:rPr>
                <w:rFonts w:cstheme="minorHAnsi"/>
                <w:noProof w:val="0"/>
                <w:sz w:val="16"/>
                <w:szCs w:val="16"/>
              </w:rPr>
            </w:pPr>
            <w:r w:rsidRPr="00886E15">
              <w:rPr>
                <w:rFonts w:cstheme="minorHAnsi"/>
                <w:noProof w:val="0"/>
                <w:sz w:val="16"/>
                <w:szCs w:val="16"/>
              </w:rPr>
              <w:t>OK</w:t>
            </w:r>
          </w:p>
        </w:tc>
        <w:tc>
          <w:tcPr>
            <w:tcW w:w="1418" w:type="dxa"/>
            <w:vAlign w:val="center"/>
          </w:tcPr>
          <w:p w14:paraId="75E32D90"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2757F4DC"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30-ago-2017</w:t>
            </w:r>
          </w:p>
        </w:tc>
      </w:tr>
      <w:tr w:rsidR="00147A55" w:rsidRPr="00AB0B93" w14:paraId="30170B81"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24ABE6AC"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48</w:t>
            </w:r>
          </w:p>
        </w:tc>
        <w:tc>
          <w:tcPr>
            <w:tcW w:w="2494" w:type="dxa"/>
            <w:vMerge w:val="restart"/>
            <w:vAlign w:val="center"/>
          </w:tcPr>
          <w:p w14:paraId="71BD1CF0"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nacional</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7F0C15D3" w14:textId="77777777" w:rsidR="00147A55" w:rsidRPr="00886E15" w:rsidRDefault="00147A55" w:rsidP="00241A6D">
            <w:pPr>
              <w:jc w:val="both"/>
              <w:rPr>
                <w:rFonts w:cstheme="minorHAnsi"/>
                <w:noProof w:val="0"/>
                <w:sz w:val="16"/>
                <w:szCs w:val="16"/>
              </w:rPr>
            </w:pPr>
            <w:r w:rsidRPr="00886E15">
              <w:rPr>
                <w:rFonts w:cstheme="minorHAnsi"/>
                <w:noProof w:val="0"/>
                <w:sz w:val="16"/>
                <w:szCs w:val="16"/>
              </w:rPr>
              <w:t>rating.</w:t>
            </w:r>
          </w:p>
        </w:tc>
        <w:tc>
          <w:tcPr>
            <w:tcW w:w="1418" w:type="dxa"/>
            <w:vAlign w:val="center"/>
          </w:tcPr>
          <w:p w14:paraId="0DAE3C90"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70560BFE"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25-ago-2017</w:t>
            </w:r>
          </w:p>
        </w:tc>
      </w:tr>
      <w:tr w:rsidR="00147A55" w:rsidRPr="00AB0B93" w14:paraId="7927C901"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7F2133FE"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48</w:t>
            </w:r>
          </w:p>
        </w:tc>
        <w:tc>
          <w:tcPr>
            <w:tcW w:w="2494" w:type="dxa"/>
            <w:vMerge/>
            <w:vAlign w:val="center"/>
          </w:tcPr>
          <w:p w14:paraId="37D49933"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7206122A" w14:textId="77777777" w:rsidR="00147A55" w:rsidRPr="00886E15" w:rsidRDefault="00147A55" w:rsidP="00241A6D">
            <w:pPr>
              <w:jc w:val="both"/>
              <w:rPr>
                <w:rFonts w:cstheme="minorHAnsi"/>
                <w:noProof w:val="0"/>
                <w:sz w:val="16"/>
                <w:szCs w:val="16"/>
              </w:rPr>
            </w:pPr>
            <w:r w:rsidRPr="00886E15">
              <w:rPr>
                <w:rFonts w:cstheme="minorHAnsi"/>
                <w:noProof w:val="0"/>
                <w:sz w:val="16"/>
                <w:szCs w:val="16"/>
              </w:rPr>
              <w:t>OK</w:t>
            </w:r>
          </w:p>
        </w:tc>
        <w:tc>
          <w:tcPr>
            <w:tcW w:w="1418" w:type="dxa"/>
            <w:vAlign w:val="center"/>
          </w:tcPr>
          <w:p w14:paraId="6DF3D0E3"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3DA18994"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30-ago-2017</w:t>
            </w:r>
          </w:p>
        </w:tc>
      </w:tr>
      <w:tr w:rsidR="00147A55" w:rsidRPr="00AB0B93" w14:paraId="20D89AB5"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06572E31"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50</w:t>
            </w:r>
          </w:p>
        </w:tc>
        <w:tc>
          <w:tcPr>
            <w:tcW w:w="2494" w:type="dxa"/>
            <w:vMerge w:val="restart"/>
            <w:vAlign w:val="center"/>
          </w:tcPr>
          <w:p w14:paraId="5993C6F8"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Conclusiones, recomendaciones y lecciones</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154508A4"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Caracterizar en sub secciones para identificar qué son recomendaciones, que son lecciones y que son conclusiones.</w:t>
            </w:r>
          </w:p>
        </w:tc>
        <w:tc>
          <w:tcPr>
            <w:tcW w:w="1418" w:type="dxa"/>
            <w:vAlign w:val="center"/>
          </w:tcPr>
          <w:p w14:paraId="14692850"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213C4966"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25-ago-2017</w:t>
            </w:r>
          </w:p>
        </w:tc>
      </w:tr>
      <w:tr w:rsidR="00147A55" w:rsidRPr="00AB0B93" w14:paraId="034191B9"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30B3E4A0"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50</w:t>
            </w:r>
          </w:p>
        </w:tc>
        <w:tc>
          <w:tcPr>
            <w:tcW w:w="2494" w:type="dxa"/>
            <w:vMerge/>
            <w:vAlign w:val="center"/>
          </w:tcPr>
          <w:p w14:paraId="0056A3EC"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16DB4764" w14:textId="77777777" w:rsidR="00147A55" w:rsidRPr="00886E15" w:rsidRDefault="00147A55" w:rsidP="00241A6D">
            <w:pPr>
              <w:jc w:val="both"/>
              <w:rPr>
                <w:rFonts w:cstheme="minorHAnsi"/>
                <w:noProof w:val="0"/>
                <w:sz w:val="16"/>
                <w:szCs w:val="16"/>
              </w:rPr>
            </w:pPr>
            <w:r w:rsidRPr="00886E15">
              <w:rPr>
                <w:rFonts w:cstheme="minorHAnsi"/>
                <w:noProof w:val="0"/>
                <w:sz w:val="16"/>
                <w:szCs w:val="16"/>
              </w:rPr>
              <w:t>OK, se hará.</w:t>
            </w:r>
          </w:p>
        </w:tc>
        <w:tc>
          <w:tcPr>
            <w:tcW w:w="1418" w:type="dxa"/>
            <w:vAlign w:val="center"/>
          </w:tcPr>
          <w:p w14:paraId="754E72B6"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5D939ED7"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30-ago-2017</w:t>
            </w:r>
          </w:p>
        </w:tc>
      </w:tr>
      <w:tr w:rsidR="00147A55" w:rsidRPr="00AB0B93" w14:paraId="6D2C0578" w14:textId="77777777" w:rsidTr="00886E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 w:type="dxa"/>
            <w:vAlign w:val="center"/>
          </w:tcPr>
          <w:p w14:paraId="0580241A"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59</w:t>
            </w:r>
          </w:p>
        </w:tc>
        <w:tc>
          <w:tcPr>
            <w:tcW w:w="2494" w:type="dxa"/>
            <w:vMerge w:val="restart"/>
            <w:vAlign w:val="center"/>
          </w:tcPr>
          <w:p w14:paraId="1FF5AE46" w14:textId="77777777" w:rsidR="00147A55" w:rsidRPr="00886E15" w:rsidRDefault="00147A55" w:rsidP="00241A6D">
            <w:pPr>
              <w:jc w:val="both"/>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entrevistadas</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2F2B8013" w14:textId="77777777" w:rsidR="00147A55" w:rsidRPr="00886E15" w:rsidRDefault="00147A55" w:rsidP="00241A6D">
            <w:pPr>
              <w:jc w:val="both"/>
              <w:rPr>
                <w:rFonts w:cstheme="minorHAnsi"/>
                <w:noProof w:val="0"/>
                <w:sz w:val="16"/>
                <w:szCs w:val="16"/>
              </w:rPr>
            </w:pPr>
            <w:r w:rsidRPr="00886E15">
              <w:rPr>
                <w:rFonts w:cstheme="minorHAnsi"/>
                <w:noProof w:val="0"/>
                <w:sz w:val="16"/>
                <w:szCs w:val="16"/>
              </w:rPr>
              <w:t>¿???</w:t>
            </w:r>
          </w:p>
        </w:tc>
        <w:tc>
          <w:tcPr>
            <w:tcW w:w="1418" w:type="dxa"/>
            <w:vAlign w:val="center"/>
          </w:tcPr>
          <w:p w14:paraId="32DD1C87" w14:textId="77777777" w:rsidR="00147A55" w:rsidRPr="00886E15" w:rsidRDefault="00147A55" w:rsidP="00241A6D">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16"/>
                <w:szCs w:val="16"/>
              </w:rPr>
            </w:pPr>
            <w:r w:rsidRPr="00886E15">
              <w:rPr>
                <w:rFonts w:cstheme="minorHAnsi"/>
                <w:noProof w:val="0"/>
                <w:sz w:val="16"/>
                <w:szCs w:val="16"/>
              </w:rPr>
              <w:t>Ludmilla Diniz</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679C2B0A" w14:textId="77777777" w:rsidR="00147A55" w:rsidRPr="00886E15" w:rsidRDefault="00147A55" w:rsidP="00241A6D">
            <w:pPr>
              <w:jc w:val="center"/>
              <w:rPr>
                <w:rFonts w:cstheme="minorHAnsi"/>
                <w:noProof w:val="0"/>
                <w:sz w:val="16"/>
                <w:szCs w:val="16"/>
              </w:rPr>
            </w:pPr>
            <w:r w:rsidRPr="00886E15">
              <w:rPr>
                <w:rFonts w:cstheme="minorHAnsi"/>
                <w:noProof w:val="0"/>
                <w:sz w:val="16"/>
                <w:szCs w:val="16"/>
              </w:rPr>
              <w:t>25-ago-2017</w:t>
            </w:r>
          </w:p>
        </w:tc>
      </w:tr>
      <w:tr w:rsidR="00147A55" w:rsidRPr="00AB0B93" w14:paraId="0A725AB5" w14:textId="77777777" w:rsidTr="00886E15">
        <w:tc>
          <w:tcPr>
            <w:cnfStyle w:val="000010000000" w:firstRow="0" w:lastRow="0" w:firstColumn="0" w:lastColumn="0" w:oddVBand="1" w:evenVBand="0" w:oddHBand="0" w:evenHBand="0" w:firstRowFirstColumn="0" w:firstRowLastColumn="0" w:lastRowFirstColumn="0" w:lastRowLastColumn="0"/>
            <w:tcW w:w="620" w:type="dxa"/>
            <w:vAlign w:val="center"/>
          </w:tcPr>
          <w:p w14:paraId="4CDAC53A" w14:textId="77777777" w:rsidR="00147A55" w:rsidRPr="00886E15" w:rsidRDefault="00147A55" w:rsidP="00241A6D">
            <w:pPr>
              <w:jc w:val="center"/>
              <w:rPr>
                <w:rFonts w:cstheme="minorHAnsi"/>
                <w:noProof w:val="0"/>
                <w:sz w:val="16"/>
                <w:szCs w:val="16"/>
              </w:rPr>
            </w:pPr>
          </w:p>
        </w:tc>
        <w:tc>
          <w:tcPr>
            <w:tcW w:w="2494" w:type="dxa"/>
            <w:vMerge/>
            <w:vAlign w:val="center"/>
          </w:tcPr>
          <w:p w14:paraId="7FCD2CFD" w14:textId="77777777" w:rsidR="00147A55" w:rsidRPr="00886E15" w:rsidRDefault="00147A55" w:rsidP="00241A6D">
            <w:pPr>
              <w:jc w:val="both"/>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7D43EDD4" w14:textId="77777777" w:rsidR="00147A55" w:rsidRPr="00886E15" w:rsidRDefault="00147A55" w:rsidP="00241A6D">
            <w:pPr>
              <w:jc w:val="both"/>
              <w:rPr>
                <w:rFonts w:cstheme="minorHAnsi"/>
                <w:noProof w:val="0"/>
                <w:sz w:val="16"/>
                <w:szCs w:val="16"/>
                <w:lang w:val="es-CL"/>
              </w:rPr>
            </w:pPr>
            <w:r w:rsidRPr="00886E15">
              <w:rPr>
                <w:rFonts w:cstheme="minorHAnsi"/>
                <w:noProof w:val="0"/>
                <w:sz w:val="16"/>
                <w:szCs w:val="16"/>
                <w:lang w:val="es-CL"/>
              </w:rPr>
              <w:t>La Lista de entrevistados está en elaboración.</w:t>
            </w:r>
          </w:p>
        </w:tc>
        <w:tc>
          <w:tcPr>
            <w:tcW w:w="1418" w:type="dxa"/>
            <w:vAlign w:val="center"/>
          </w:tcPr>
          <w:p w14:paraId="3207CB0A" w14:textId="77777777" w:rsidR="00147A55" w:rsidRPr="00886E15" w:rsidRDefault="00147A55" w:rsidP="00241A6D">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16"/>
                <w:szCs w:val="16"/>
              </w:rPr>
            </w:pPr>
            <w:r w:rsidRPr="00886E15">
              <w:rPr>
                <w:rFonts w:cstheme="minorHAnsi"/>
                <w:noProof w:val="0"/>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1235" w:type="dxa"/>
            <w:vAlign w:val="center"/>
          </w:tcPr>
          <w:p w14:paraId="7004FD32" w14:textId="77777777" w:rsidR="00147A55" w:rsidRPr="00886E15" w:rsidRDefault="00147A55" w:rsidP="00241A6D">
            <w:pPr>
              <w:jc w:val="center"/>
              <w:rPr>
                <w:rFonts w:cstheme="minorHAnsi"/>
                <w:noProof w:val="0"/>
                <w:sz w:val="16"/>
                <w:szCs w:val="16"/>
              </w:rPr>
            </w:pPr>
          </w:p>
        </w:tc>
      </w:tr>
    </w:tbl>
    <w:p w14:paraId="63667CF7" w14:textId="77777777" w:rsidR="00C53795" w:rsidRPr="00886E15" w:rsidRDefault="00C53795" w:rsidP="00BD6CC3">
      <w:pPr>
        <w:jc w:val="both"/>
        <w:rPr>
          <w:noProof w:val="0"/>
        </w:rPr>
        <w:sectPr w:rsidR="00C53795" w:rsidRPr="00886E15" w:rsidSect="00886E15">
          <w:pgSz w:w="15840" w:h="12240" w:orient="landscape" w:code="1"/>
          <w:pgMar w:top="1701" w:right="1417" w:bottom="1701" w:left="1417" w:header="708" w:footer="708" w:gutter="0"/>
          <w:cols w:space="708"/>
          <w:docGrid w:linePitch="360"/>
        </w:sectPr>
      </w:pPr>
    </w:p>
    <w:p w14:paraId="126DB1AB" w14:textId="58C1487F" w:rsidR="00B42CFD" w:rsidRPr="00886E15" w:rsidRDefault="00B42CFD" w:rsidP="00D83F9F">
      <w:pPr>
        <w:jc w:val="both"/>
        <w:rPr>
          <w:noProof w:val="0"/>
        </w:rPr>
      </w:pPr>
    </w:p>
    <w:p w14:paraId="0A0708A1" w14:textId="4AE2CFD2" w:rsidR="00147A55" w:rsidRPr="00886E15" w:rsidRDefault="00147A55" w:rsidP="00D83F9F">
      <w:pPr>
        <w:jc w:val="both"/>
        <w:rPr>
          <w:noProof w:val="0"/>
        </w:rPr>
      </w:pPr>
    </w:p>
    <w:p w14:paraId="7A4B8221" w14:textId="3DCC19D5" w:rsidR="00147A55" w:rsidRPr="00886E15" w:rsidRDefault="00147A55" w:rsidP="00D83F9F">
      <w:pPr>
        <w:jc w:val="both"/>
        <w:rPr>
          <w:noProof w:val="0"/>
        </w:rPr>
      </w:pPr>
    </w:p>
    <w:p w14:paraId="5A07E54E" w14:textId="7BF4D4DF" w:rsidR="00147A55" w:rsidRPr="00886E15" w:rsidRDefault="00147A55" w:rsidP="00D83F9F">
      <w:pPr>
        <w:jc w:val="both"/>
        <w:rPr>
          <w:noProof w:val="0"/>
        </w:rPr>
      </w:pPr>
    </w:p>
    <w:p w14:paraId="7A9772A8" w14:textId="1F169CC8" w:rsidR="00147A55" w:rsidRPr="00886E15" w:rsidRDefault="00147A55" w:rsidP="00D83F9F">
      <w:pPr>
        <w:jc w:val="both"/>
        <w:rPr>
          <w:noProof w:val="0"/>
        </w:rPr>
      </w:pPr>
    </w:p>
    <w:p w14:paraId="418960F9" w14:textId="4E5A12C3" w:rsidR="00147A55" w:rsidRPr="00886E15" w:rsidRDefault="00147A55" w:rsidP="00D83F9F">
      <w:pPr>
        <w:jc w:val="both"/>
        <w:rPr>
          <w:noProof w:val="0"/>
        </w:rPr>
      </w:pPr>
    </w:p>
    <w:p w14:paraId="708EA8AA" w14:textId="2BE97C31" w:rsidR="00147A55" w:rsidRPr="00886E15" w:rsidRDefault="00147A55" w:rsidP="00D83F9F">
      <w:pPr>
        <w:jc w:val="both"/>
        <w:rPr>
          <w:noProof w:val="0"/>
        </w:rPr>
      </w:pPr>
    </w:p>
    <w:p w14:paraId="374E3626" w14:textId="4E801B2F" w:rsidR="00147A55" w:rsidRPr="00886E15" w:rsidRDefault="00147A55" w:rsidP="00D83F9F">
      <w:pPr>
        <w:jc w:val="both"/>
        <w:rPr>
          <w:noProof w:val="0"/>
        </w:rPr>
      </w:pPr>
    </w:p>
    <w:p w14:paraId="239FA993" w14:textId="3F393B87" w:rsidR="00147A55" w:rsidRPr="00886E15" w:rsidRDefault="00147A55" w:rsidP="00D83F9F">
      <w:pPr>
        <w:jc w:val="both"/>
        <w:rPr>
          <w:noProof w:val="0"/>
        </w:rPr>
      </w:pPr>
    </w:p>
    <w:p w14:paraId="11AD7CB1" w14:textId="47955330" w:rsidR="00147A55" w:rsidRPr="00886E15" w:rsidRDefault="00147A55" w:rsidP="00D83F9F">
      <w:pPr>
        <w:jc w:val="both"/>
        <w:rPr>
          <w:noProof w:val="0"/>
        </w:rPr>
      </w:pPr>
    </w:p>
    <w:p w14:paraId="46A53DD1" w14:textId="4C414B8C" w:rsidR="00147A55" w:rsidRPr="00886E15" w:rsidRDefault="00147A55" w:rsidP="00D83F9F">
      <w:pPr>
        <w:jc w:val="both"/>
        <w:rPr>
          <w:noProof w:val="0"/>
        </w:rPr>
      </w:pPr>
    </w:p>
    <w:p w14:paraId="7FFC24C7" w14:textId="77777777" w:rsidR="00147A55" w:rsidRPr="00886E15" w:rsidRDefault="00147A55" w:rsidP="00D83F9F">
      <w:pPr>
        <w:jc w:val="both"/>
        <w:rPr>
          <w:noProof w:val="0"/>
        </w:rPr>
      </w:pPr>
    </w:p>
    <w:p w14:paraId="15459FA0" w14:textId="77777777" w:rsidR="006E282E" w:rsidRPr="00886E15" w:rsidRDefault="006E282E" w:rsidP="00D83F9F">
      <w:pPr>
        <w:jc w:val="both"/>
        <w:rPr>
          <w:noProof w:val="0"/>
        </w:rPr>
      </w:pPr>
    </w:p>
    <w:p w14:paraId="2B0980F0" w14:textId="29E04C71" w:rsidR="006E282E" w:rsidRPr="00886E15" w:rsidRDefault="006E282E" w:rsidP="006E282E">
      <w:pPr>
        <w:pStyle w:val="Ttulo1"/>
        <w:jc w:val="center"/>
        <w:rPr>
          <w:noProof w:val="0"/>
        </w:rPr>
      </w:pPr>
      <w:bookmarkStart w:id="2515" w:name="_Toc494972697"/>
      <w:r w:rsidRPr="00886E15">
        <w:rPr>
          <w:noProof w:val="0"/>
        </w:rPr>
        <w:t>An</w:t>
      </w:r>
      <w:r w:rsidR="00D11F9D" w:rsidRPr="00886E15">
        <w:rPr>
          <w:noProof w:val="0"/>
        </w:rPr>
        <w:t xml:space="preserve">nex </w:t>
      </w:r>
      <w:r w:rsidRPr="00886E15">
        <w:rPr>
          <w:noProof w:val="0"/>
        </w:rPr>
        <w:t>8:</w:t>
      </w:r>
      <w:r w:rsidRPr="00886E15">
        <w:rPr>
          <w:noProof w:val="0"/>
        </w:rPr>
        <w:tab/>
      </w:r>
      <w:r w:rsidR="00D11F9D" w:rsidRPr="00886E15">
        <w:rPr>
          <w:noProof w:val="0"/>
        </w:rPr>
        <w:t>Results framework matrix</w:t>
      </w:r>
      <w:bookmarkEnd w:id="2515"/>
    </w:p>
    <w:p w14:paraId="26A4396D" w14:textId="6908F413" w:rsidR="006E282E" w:rsidRPr="00886E15" w:rsidRDefault="006E282E" w:rsidP="006E282E">
      <w:pPr>
        <w:rPr>
          <w:noProof w:val="0"/>
        </w:rPr>
      </w:pPr>
    </w:p>
    <w:p w14:paraId="17887F35" w14:textId="6A84C2DB" w:rsidR="008D635E" w:rsidRPr="00886E15" w:rsidRDefault="008D635E" w:rsidP="006E282E">
      <w:pPr>
        <w:rPr>
          <w:noProof w:val="0"/>
        </w:rPr>
      </w:pPr>
    </w:p>
    <w:p w14:paraId="02344B04" w14:textId="2B2E8ACE" w:rsidR="008D635E" w:rsidRPr="00886E15" w:rsidRDefault="008D635E" w:rsidP="006E282E">
      <w:pPr>
        <w:rPr>
          <w:noProof w:val="0"/>
        </w:rPr>
      </w:pPr>
    </w:p>
    <w:p w14:paraId="338FDD13" w14:textId="31210363" w:rsidR="008D635E" w:rsidRPr="00886E15" w:rsidRDefault="008D635E" w:rsidP="006E282E">
      <w:pPr>
        <w:rPr>
          <w:noProof w:val="0"/>
        </w:rPr>
      </w:pPr>
    </w:p>
    <w:p w14:paraId="5A8BAC81" w14:textId="3B65ABE7" w:rsidR="008D635E" w:rsidRPr="00886E15" w:rsidRDefault="008D635E" w:rsidP="006E282E">
      <w:pPr>
        <w:rPr>
          <w:noProof w:val="0"/>
        </w:rPr>
      </w:pPr>
    </w:p>
    <w:p w14:paraId="46808AFE" w14:textId="77777777" w:rsidR="008D635E" w:rsidRPr="00886E15" w:rsidRDefault="008D635E" w:rsidP="006E282E">
      <w:pPr>
        <w:rPr>
          <w:noProof w:val="0"/>
        </w:rPr>
        <w:sectPr w:rsidR="008D635E" w:rsidRPr="00886E15" w:rsidSect="00DF205A">
          <w:pgSz w:w="12240" w:h="15840" w:code="1"/>
          <w:pgMar w:top="1417" w:right="1701" w:bottom="1417" w:left="1701" w:header="708" w:footer="708" w:gutter="0"/>
          <w:cols w:space="708"/>
          <w:docGrid w:linePitch="360"/>
        </w:sectPr>
      </w:pPr>
    </w:p>
    <w:p w14:paraId="28D6107B" w14:textId="77777777" w:rsidR="008817A1" w:rsidRPr="00886E15" w:rsidRDefault="008817A1" w:rsidP="008817A1">
      <w:pPr>
        <w:ind w:left="360"/>
        <w:rPr>
          <w:rFonts w:ascii="Times New Roman" w:hAnsi="Times New Roman"/>
          <w:b/>
          <w:bCs/>
          <w:noProof w:val="0"/>
          <w:sz w:val="20"/>
          <w:szCs w:val="20"/>
        </w:rPr>
      </w:pPr>
    </w:p>
    <w:tbl>
      <w:tblPr>
        <w:tblW w:w="13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4"/>
      </w:tblGrid>
      <w:tr w:rsidR="008817A1" w:rsidRPr="00AB0B93" w14:paraId="1586D11B" w14:textId="77777777" w:rsidTr="00886E15">
        <w:trPr>
          <w:trHeight w:val="686"/>
        </w:trPr>
        <w:tc>
          <w:tcPr>
            <w:tcW w:w="13824" w:type="dxa"/>
            <w:shd w:val="clear" w:color="auto" w:fill="auto"/>
          </w:tcPr>
          <w:p w14:paraId="374301E5" w14:textId="77777777" w:rsidR="008817A1" w:rsidRPr="00886E15" w:rsidRDefault="008817A1" w:rsidP="000F5D9F">
            <w:pPr>
              <w:rPr>
                <w:rFonts w:cstheme="minorHAnsi"/>
                <w:b/>
                <w:bCs/>
                <w:noProof w:val="0"/>
                <w:sz w:val="18"/>
                <w:szCs w:val="18"/>
              </w:rPr>
            </w:pPr>
            <w:bookmarkStart w:id="2516" w:name="OLE_LINK2"/>
            <w:r w:rsidRPr="00886E15">
              <w:rPr>
                <w:rFonts w:cstheme="minorHAnsi"/>
                <w:b/>
                <w:bCs/>
                <w:noProof w:val="0"/>
                <w:sz w:val="18"/>
                <w:szCs w:val="18"/>
              </w:rPr>
              <w:t xml:space="preserve">This project will contribute to achieving the following Country Programme Outcome as defined in CPAP or CPD: </w:t>
            </w:r>
          </w:p>
          <w:p w14:paraId="20AC8569" w14:textId="77777777" w:rsidR="008817A1" w:rsidRPr="00886E15" w:rsidRDefault="008817A1" w:rsidP="000F5D9F">
            <w:pPr>
              <w:rPr>
                <w:rFonts w:cstheme="minorHAnsi"/>
                <w:b/>
                <w:bCs/>
                <w:noProof w:val="0"/>
                <w:sz w:val="18"/>
                <w:szCs w:val="18"/>
              </w:rPr>
            </w:pPr>
            <w:r w:rsidRPr="00886E15">
              <w:rPr>
                <w:rFonts w:cstheme="minorHAnsi"/>
                <w:b/>
                <w:bCs/>
                <w:noProof w:val="0"/>
                <w:sz w:val="18"/>
                <w:szCs w:val="18"/>
              </w:rPr>
              <w:t>Global objectives related to sustainable energy and the environment are integrated in national and sectorial development planning</w:t>
            </w:r>
          </w:p>
        </w:tc>
      </w:tr>
      <w:tr w:rsidR="008817A1" w:rsidRPr="00AB0B93" w14:paraId="14ED2364" w14:textId="77777777" w:rsidTr="00886E15">
        <w:trPr>
          <w:trHeight w:val="211"/>
        </w:trPr>
        <w:tc>
          <w:tcPr>
            <w:tcW w:w="13824" w:type="dxa"/>
            <w:shd w:val="clear" w:color="auto" w:fill="auto"/>
          </w:tcPr>
          <w:p w14:paraId="7010C8FB" w14:textId="77777777" w:rsidR="008817A1" w:rsidRPr="00886E15" w:rsidRDefault="008817A1" w:rsidP="000F5D9F">
            <w:pPr>
              <w:rPr>
                <w:rFonts w:cstheme="minorHAnsi"/>
                <w:b/>
                <w:bCs/>
                <w:noProof w:val="0"/>
                <w:sz w:val="18"/>
                <w:szCs w:val="18"/>
              </w:rPr>
            </w:pPr>
            <w:r w:rsidRPr="00886E15">
              <w:rPr>
                <w:rFonts w:cstheme="minorHAnsi"/>
                <w:b/>
                <w:bCs/>
                <w:noProof w:val="0"/>
                <w:sz w:val="18"/>
                <w:szCs w:val="18"/>
              </w:rPr>
              <w:t>Country Programme Outcome Indicators:</w:t>
            </w:r>
          </w:p>
          <w:p w14:paraId="4EFB2CA9" w14:textId="77777777" w:rsidR="008817A1" w:rsidRPr="00886E15" w:rsidRDefault="008817A1" w:rsidP="000F5D9F">
            <w:pPr>
              <w:rPr>
                <w:rFonts w:cstheme="minorHAnsi"/>
                <w:b/>
                <w:bCs/>
                <w:noProof w:val="0"/>
                <w:sz w:val="18"/>
                <w:szCs w:val="18"/>
              </w:rPr>
            </w:pPr>
            <w:r w:rsidRPr="00886E15">
              <w:rPr>
                <w:rFonts w:cstheme="minorHAnsi"/>
                <w:b/>
                <w:bCs/>
                <w:noProof w:val="0"/>
                <w:sz w:val="18"/>
                <w:szCs w:val="18"/>
              </w:rPr>
              <w:t xml:space="preserve">Adoption by the Colombian government of a strategy/plan/program that incorporates the global objectives on sustainable development and the environment into the national goals, with the purpose  of their evaluation and instrumentation. </w:t>
            </w:r>
          </w:p>
        </w:tc>
      </w:tr>
      <w:tr w:rsidR="008817A1" w:rsidRPr="00AB0B93" w14:paraId="523979F5" w14:textId="77777777" w:rsidTr="00886E15">
        <w:trPr>
          <w:trHeight w:val="210"/>
        </w:trPr>
        <w:tc>
          <w:tcPr>
            <w:tcW w:w="13824" w:type="dxa"/>
            <w:shd w:val="clear" w:color="auto" w:fill="auto"/>
          </w:tcPr>
          <w:p w14:paraId="68737E8E" w14:textId="77777777" w:rsidR="008817A1" w:rsidRPr="00886E15" w:rsidRDefault="008817A1" w:rsidP="000F5D9F">
            <w:pPr>
              <w:rPr>
                <w:rFonts w:cstheme="minorHAnsi"/>
                <w:b/>
                <w:bCs/>
                <w:noProof w:val="0"/>
                <w:sz w:val="18"/>
                <w:szCs w:val="18"/>
              </w:rPr>
            </w:pPr>
            <w:r w:rsidRPr="00886E15">
              <w:rPr>
                <w:rFonts w:cstheme="minorHAnsi"/>
                <w:b/>
                <w:bCs/>
                <w:noProof w:val="0"/>
                <w:sz w:val="18"/>
                <w:szCs w:val="18"/>
              </w:rPr>
              <w:t>Primary applicable Key Environment and Sustainable Development Key Result Area (same as that on the cover page, circle one):  1.  Mainstreaming environment and energy OR</w:t>
            </w:r>
          </w:p>
          <w:p w14:paraId="31CAF583" w14:textId="77777777" w:rsidR="008817A1" w:rsidRPr="00886E15" w:rsidRDefault="008817A1" w:rsidP="000F5D9F">
            <w:pPr>
              <w:rPr>
                <w:rFonts w:cstheme="minorHAnsi"/>
                <w:b/>
                <w:bCs/>
                <w:noProof w:val="0"/>
                <w:sz w:val="18"/>
                <w:szCs w:val="18"/>
              </w:rPr>
            </w:pPr>
            <w:r w:rsidRPr="00886E15">
              <w:rPr>
                <w:rFonts w:cstheme="minorHAnsi"/>
                <w:b/>
                <w:bCs/>
                <w:noProof w:val="0"/>
                <w:sz w:val="18"/>
                <w:szCs w:val="18"/>
              </w:rPr>
              <w:t>2.  Catalyzing environmental finance OR 3.  Promote climate change adaptation OR   4.  Expanding access to environmental and energy services for the poor.</w:t>
            </w:r>
          </w:p>
        </w:tc>
      </w:tr>
      <w:tr w:rsidR="008817A1" w:rsidRPr="00AB0B93" w14:paraId="1AD2CEDA" w14:textId="77777777" w:rsidTr="00886E15">
        <w:trPr>
          <w:trHeight w:val="338"/>
        </w:trPr>
        <w:tc>
          <w:tcPr>
            <w:tcW w:w="13824" w:type="dxa"/>
            <w:shd w:val="clear" w:color="auto" w:fill="auto"/>
            <w:vAlign w:val="center"/>
          </w:tcPr>
          <w:p w14:paraId="02087DE8" w14:textId="77777777" w:rsidR="008817A1" w:rsidRPr="00886E15" w:rsidRDefault="008817A1" w:rsidP="000F5D9F">
            <w:pPr>
              <w:rPr>
                <w:rFonts w:cstheme="minorHAnsi"/>
                <w:b/>
                <w:bCs/>
                <w:noProof w:val="0"/>
                <w:sz w:val="18"/>
                <w:szCs w:val="18"/>
              </w:rPr>
            </w:pPr>
            <w:r w:rsidRPr="00886E15">
              <w:rPr>
                <w:rFonts w:cstheme="minorHAnsi"/>
                <w:b/>
                <w:bCs/>
                <w:noProof w:val="0"/>
                <w:color w:val="000000"/>
                <w:sz w:val="18"/>
                <w:szCs w:val="18"/>
                <w:lang w:eastAsia="en-GB"/>
              </w:rPr>
              <w:t xml:space="preserve">Applicable GEF Strategic Objective and Program: Enabling Activities (CCM-6):  </w:t>
            </w:r>
            <w:r w:rsidRPr="00886E15">
              <w:rPr>
                <w:rFonts w:cstheme="minorHAnsi"/>
                <w:bCs/>
                <w:noProof w:val="0"/>
                <w:color w:val="000000"/>
                <w:sz w:val="18"/>
                <w:szCs w:val="18"/>
                <w:lang w:eastAsia="en-GB"/>
              </w:rPr>
              <w:t>Support enabling activities and capacity building under the Convention</w:t>
            </w:r>
          </w:p>
        </w:tc>
      </w:tr>
      <w:tr w:rsidR="008817A1" w:rsidRPr="00AB0B93" w14:paraId="1C577A55" w14:textId="77777777" w:rsidTr="00886E15">
        <w:trPr>
          <w:trHeight w:val="347"/>
        </w:trPr>
        <w:tc>
          <w:tcPr>
            <w:tcW w:w="13824" w:type="dxa"/>
            <w:shd w:val="clear" w:color="auto" w:fill="auto"/>
            <w:vAlign w:val="center"/>
          </w:tcPr>
          <w:p w14:paraId="24564310" w14:textId="77777777" w:rsidR="008817A1" w:rsidRPr="00886E15" w:rsidRDefault="008817A1" w:rsidP="000F5D9F">
            <w:pPr>
              <w:rPr>
                <w:rFonts w:cstheme="minorHAnsi"/>
                <w:b/>
                <w:bCs/>
                <w:noProof w:val="0"/>
                <w:sz w:val="18"/>
                <w:szCs w:val="18"/>
              </w:rPr>
            </w:pPr>
            <w:r w:rsidRPr="00886E15">
              <w:rPr>
                <w:rFonts w:cstheme="minorHAnsi"/>
                <w:b/>
                <w:bCs/>
                <w:noProof w:val="0"/>
                <w:color w:val="000000"/>
                <w:sz w:val="18"/>
                <w:szCs w:val="18"/>
                <w:lang w:eastAsia="en-GB"/>
              </w:rPr>
              <w:t xml:space="preserve">Applicable GEF Expected Outcomes:  </w:t>
            </w:r>
            <w:r w:rsidRPr="00886E15">
              <w:rPr>
                <w:rFonts w:cstheme="minorHAnsi"/>
                <w:bCs/>
                <w:noProof w:val="0"/>
                <w:color w:val="000000"/>
                <w:sz w:val="18"/>
                <w:szCs w:val="18"/>
                <w:lang w:eastAsia="en-GB"/>
              </w:rPr>
              <w:t>Adequate resources allocated to support enabling activities under the Convention (Outcome 6.1)</w:t>
            </w:r>
          </w:p>
        </w:tc>
      </w:tr>
      <w:tr w:rsidR="008817A1" w:rsidRPr="00AB0B93" w14:paraId="1673C654" w14:textId="77777777" w:rsidTr="00886E15">
        <w:trPr>
          <w:trHeight w:val="338"/>
        </w:trPr>
        <w:tc>
          <w:tcPr>
            <w:tcW w:w="13824" w:type="dxa"/>
            <w:shd w:val="clear" w:color="auto" w:fill="auto"/>
            <w:vAlign w:val="center"/>
          </w:tcPr>
          <w:p w14:paraId="62FCC739" w14:textId="77777777" w:rsidR="008817A1" w:rsidRPr="00886E15" w:rsidRDefault="008817A1" w:rsidP="000F5D9F">
            <w:pPr>
              <w:rPr>
                <w:rFonts w:cstheme="minorHAnsi"/>
                <w:b/>
                <w:bCs/>
                <w:noProof w:val="0"/>
                <w:sz w:val="18"/>
                <w:szCs w:val="18"/>
              </w:rPr>
            </w:pPr>
            <w:r w:rsidRPr="00886E15">
              <w:rPr>
                <w:rFonts w:cstheme="minorHAnsi"/>
                <w:b/>
                <w:bCs/>
                <w:noProof w:val="0"/>
                <w:color w:val="000000"/>
                <w:sz w:val="18"/>
                <w:szCs w:val="18"/>
                <w:lang w:eastAsia="en-GB"/>
              </w:rPr>
              <w:t xml:space="preserve">Applicable GEF Outcome Indicators: </w:t>
            </w:r>
            <w:r w:rsidRPr="00886E15">
              <w:rPr>
                <w:rFonts w:cstheme="minorHAnsi"/>
                <w:bCs/>
                <w:noProof w:val="0"/>
                <w:color w:val="000000"/>
                <w:sz w:val="18"/>
                <w:szCs w:val="18"/>
                <w:lang w:eastAsia="en-GB"/>
              </w:rPr>
              <w:t xml:space="preserve">Completed and submitted Third National Communication (TNC) </w:t>
            </w:r>
          </w:p>
        </w:tc>
      </w:tr>
      <w:bookmarkEnd w:id="2516"/>
    </w:tbl>
    <w:p w14:paraId="728C3837" w14:textId="77777777" w:rsidR="008817A1" w:rsidRPr="00886E15" w:rsidRDefault="008817A1" w:rsidP="008817A1">
      <w:pPr>
        <w:rPr>
          <w:b/>
          <w:bCs/>
          <w:noProof w:val="0"/>
          <w:color w:val="000000"/>
          <w:sz w:val="18"/>
          <w:szCs w:val="18"/>
          <w:lang w:eastAsia="en-GB"/>
        </w:rPr>
      </w:pPr>
    </w:p>
    <w:tbl>
      <w:tblPr>
        <w:tblStyle w:val="Tabladecuadrcula4-nfasis611"/>
        <w:tblW w:w="0" w:type="auto"/>
        <w:tblLook w:val="04A0" w:firstRow="1" w:lastRow="0" w:firstColumn="1" w:lastColumn="0" w:noHBand="0" w:noVBand="1"/>
      </w:tblPr>
      <w:tblGrid>
        <w:gridCol w:w="1722"/>
        <w:gridCol w:w="2134"/>
        <w:gridCol w:w="2281"/>
        <w:gridCol w:w="2564"/>
        <w:gridCol w:w="2271"/>
        <w:gridCol w:w="2024"/>
      </w:tblGrid>
      <w:tr w:rsidR="00A6465F" w:rsidRPr="00AB0B93" w14:paraId="44F1BCB7" w14:textId="77777777" w:rsidTr="00886E15">
        <w:trPr>
          <w:cnfStyle w:val="100000000000" w:firstRow="1" w:lastRow="0" w:firstColumn="0" w:lastColumn="0" w:oddVBand="0" w:evenVBand="0" w:oddHBand="0" w:evenHBand="0" w:firstRowFirstColumn="0" w:firstRowLastColumn="0" w:lastRowFirstColumn="0" w:lastRowLastColumn="0"/>
          <w:trHeight w:val="401"/>
          <w:tblHeader/>
        </w:trPr>
        <w:tc>
          <w:tcPr>
            <w:cnfStyle w:val="001000000000" w:firstRow="0" w:lastRow="0" w:firstColumn="1" w:lastColumn="0" w:oddVBand="0" w:evenVBand="0" w:oddHBand="0" w:evenHBand="0" w:firstRowFirstColumn="0" w:firstRowLastColumn="0" w:lastRowFirstColumn="0" w:lastRowLastColumn="0"/>
            <w:tcW w:w="0" w:type="auto"/>
          </w:tcPr>
          <w:p w14:paraId="08557C90" w14:textId="77777777" w:rsidR="008817A1" w:rsidRPr="00886E15" w:rsidRDefault="008817A1" w:rsidP="000F5D9F">
            <w:pPr>
              <w:jc w:val="center"/>
              <w:rPr>
                <w:rFonts w:asciiTheme="minorHAnsi" w:hAnsiTheme="minorHAnsi" w:cstheme="minorHAnsi"/>
                <w:b w:val="0"/>
                <w:bCs w:val="0"/>
                <w:noProof w:val="0"/>
                <w:sz w:val="18"/>
                <w:szCs w:val="18"/>
              </w:rPr>
            </w:pPr>
          </w:p>
        </w:tc>
        <w:tc>
          <w:tcPr>
            <w:tcW w:w="0" w:type="auto"/>
          </w:tcPr>
          <w:p w14:paraId="5298470D" w14:textId="77777777" w:rsidR="008817A1" w:rsidRPr="00886E15" w:rsidRDefault="008817A1" w:rsidP="000F5D9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noProof w:val="0"/>
                <w:sz w:val="18"/>
                <w:szCs w:val="18"/>
              </w:rPr>
            </w:pPr>
            <w:r w:rsidRPr="00886E15">
              <w:rPr>
                <w:rFonts w:asciiTheme="minorHAnsi" w:hAnsiTheme="minorHAnsi" w:cstheme="minorHAnsi"/>
                <w:noProof w:val="0"/>
                <w:sz w:val="18"/>
                <w:szCs w:val="18"/>
              </w:rPr>
              <w:t>Indicator</w:t>
            </w:r>
          </w:p>
        </w:tc>
        <w:tc>
          <w:tcPr>
            <w:tcW w:w="0" w:type="auto"/>
          </w:tcPr>
          <w:p w14:paraId="36EA940A" w14:textId="77777777" w:rsidR="008817A1" w:rsidRPr="00886E15" w:rsidRDefault="008817A1" w:rsidP="000F5D9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noProof w:val="0"/>
                <w:sz w:val="18"/>
                <w:szCs w:val="18"/>
              </w:rPr>
            </w:pPr>
            <w:r w:rsidRPr="00886E15">
              <w:rPr>
                <w:rFonts w:asciiTheme="minorHAnsi" w:hAnsiTheme="minorHAnsi" w:cstheme="minorHAnsi"/>
                <w:noProof w:val="0"/>
                <w:sz w:val="18"/>
                <w:szCs w:val="18"/>
              </w:rPr>
              <w:t>Baseline</w:t>
            </w:r>
          </w:p>
        </w:tc>
        <w:tc>
          <w:tcPr>
            <w:tcW w:w="0" w:type="auto"/>
          </w:tcPr>
          <w:p w14:paraId="4B6D6C13" w14:textId="2DD68EC7" w:rsidR="008817A1" w:rsidRPr="00886E15" w:rsidRDefault="008817A1" w:rsidP="003C591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noProof w:val="0"/>
                <w:sz w:val="18"/>
                <w:szCs w:val="18"/>
              </w:rPr>
            </w:pPr>
            <w:r w:rsidRPr="00886E15">
              <w:rPr>
                <w:rFonts w:asciiTheme="minorHAnsi" w:hAnsiTheme="minorHAnsi" w:cstheme="minorHAnsi"/>
                <w:noProof w:val="0"/>
                <w:sz w:val="18"/>
                <w:szCs w:val="18"/>
              </w:rPr>
              <w:t>Targets End of Project</w:t>
            </w:r>
          </w:p>
        </w:tc>
        <w:tc>
          <w:tcPr>
            <w:tcW w:w="0" w:type="auto"/>
          </w:tcPr>
          <w:p w14:paraId="3FD7F7E2" w14:textId="77777777" w:rsidR="008817A1" w:rsidRPr="00886E15" w:rsidRDefault="008817A1" w:rsidP="000F5D9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noProof w:val="0"/>
                <w:sz w:val="18"/>
                <w:szCs w:val="18"/>
              </w:rPr>
            </w:pPr>
            <w:r w:rsidRPr="00886E15">
              <w:rPr>
                <w:rFonts w:asciiTheme="minorHAnsi" w:hAnsiTheme="minorHAnsi" w:cstheme="minorHAnsi"/>
                <w:noProof w:val="0"/>
                <w:sz w:val="18"/>
                <w:szCs w:val="18"/>
              </w:rPr>
              <w:t>Source of verification</w:t>
            </w:r>
          </w:p>
        </w:tc>
        <w:tc>
          <w:tcPr>
            <w:tcW w:w="0" w:type="auto"/>
          </w:tcPr>
          <w:p w14:paraId="5B4D70EB" w14:textId="77777777" w:rsidR="008817A1" w:rsidRPr="00886E15" w:rsidRDefault="008817A1" w:rsidP="000F5D9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noProof w:val="0"/>
                <w:sz w:val="18"/>
                <w:szCs w:val="18"/>
              </w:rPr>
            </w:pPr>
            <w:r w:rsidRPr="00886E15">
              <w:rPr>
                <w:rFonts w:asciiTheme="minorHAnsi" w:hAnsiTheme="minorHAnsi" w:cstheme="minorHAnsi"/>
                <w:noProof w:val="0"/>
                <w:sz w:val="18"/>
                <w:szCs w:val="18"/>
              </w:rPr>
              <w:t>Risks and Assumptions</w:t>
            </w:r>
          </w:p>
        </w:tc>
      </w:tr>
      <w:tr w:rsidR="00A6465F" w:rsidRPr="00AB0B93" w14:paraId="3DC86FED" w14:textId="77777777" w:rsidTr="00A64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E18E0D" w14:textId="77777777" w:rsidR="008817A1" w:rsidRPr="00886E15" w:rsidRDefault="008817A1" w:rsidP="000F5D9F">
            <w:pPr>
              <w:rPr>
                <w:rFonts w:asciiTheme="minorHAnsi" w:hAnsiTheme="minorHAnsi" w:cstheme="minorHAnsi"/>
                <w:b w:val="0"/>
                <w:bCs w:val="0"/>
                <w:noProof w:val="0"/>
                <w:sz w:val="18"/>
                <w:szCs w:val="18"/>
              </w:rPr>
            </w:pPr>
            <w:r w:rsidRPr="00886E15">
              <w:rPr>
                <w:rFonts w:asciiTheme="minorHAnsi" w:hAnsiTheme="minorHAnsi" w:cstheme="minorHAnsi"/>
                <w:noProof w:val="0"/>
                <w:sz w:val="18"/>
                <w:szCs w:val="18"/>
              </w:rPr>
              <w:t>Project Objective</w:t>
            </w:r>
            <w:r w:rsidRPr="00886E15">
              <w:rPr>
                <w:rStyle w:val="Refdenotaalpie"/>
                <w:rFonts w:cstheme="minorHAnsi"/>
                <w:noProof w:val="0"/>
                <w:sz w:val="18"/>
                <w:szCs w:val="18"/>
              </w:rPr>
              <w:footnoteReference w:id="34"/>
            </w:r>
            <w:r w:rsidRPr="00886E15">
              <w:rPr>
                <w:rFonts w:asciiTheme="minorHAnsi" w:hAnsiTheme="minorHAnsi" w:cstheme="minorHAnsi"/>
                <w:noProof w:val="0"/>
                <w:sz w:val="18"/>
                <w:szCs w:val="18"/>
              </w:rPr>
              <w:t xml:space="preserve"> </w:t>
            </w:r>
          </w:p>
          <w:p w14:paraId="50134CD5" w14:textId="77777777" w:rsidR="008817A1" w:rsidRPr="00886E15" w:rsidRDefault="008817A1" w:rsidP="000F5D9F">
            <w:pPr>
              <w:rPr>
                <w:rFonts w:asciiTheme="minorHAnsi" w:hAnsiTheme="minorHAnsi" w:cstheme="minorHAnsi"/>
                <w:b w:val="0"/>
                <w:bCs w:val="0"/>
                <w:noProof w:val="0"/>
                <w:sz w:val="18"/>
                <w:szCs w:val="18"/>
              </w:rPr>
            </w:pPr>
            <w:r w:rsidRPr="00886E15">
              <w:rPr>
                <w:rFonts w:asciiTheme="minorHAnsi" w:hAnsiTheme="minorHAnsi" w:cstheme="minorHAnsi"/>
                <w:noProof w:val="0"/>
                <w:sz w:val="18"/>
                <w:szCs w:val="18"/>
              </w:rPr>
              <w:t>(equivalent to output in ATLAS)</w:t>
            </w:r>
          </w:p>
        </w:tc>
        <w:tc>
          <w:tcPr>
            <w:tcW w:w="0" w:type="auto"/>
          </w:tcPr>
          <w:p w14:paraId="0F77657E"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To prepare a Third National Communication document and present it to the United Nations Framework Convention on Climate Change (UNFCCC) and to the country, with coherent, transparent flexible and comparable information, considering the national circumstances of Colombia.</w:t>
            </w:r>
          </w:p>
        </w:tc>
        <w:tc>
          <w:tcPr>
            <w:tcW w:w="0" w:type="auto"/>
          </w:tcPr>
          <w:p w14:paraId="727D4BA4"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The project counts with information generated by the First and Second National Communications and by the vulnerability and adaptation projects implemented so far.</w:t>
            </w:r>
          </w:p>
        </w:tc>
        <w:tc>
          <w:tcPr>
            <w:tcW w:w="0" w:type="auto"/>
          </w:tcPr>
          <w:p w14:paraId="4BCBCD9C"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 xml:space="preserve">As a non-Annex I party, Colombia seeks to share information on its GHG emissions for the years 2005, 2008 and 2010, report on the national policies to face GHG emissions, and adaptation measures to climate change adverse effects; capacity building and public awareness activities; and produce information on the country’s vulnerability to climate change and extreme weather events, </w:t>
            </w:r>
            <w:r w:rsidRPr="00886E15">
              <w:rPr>
                <w:rFonts w:asciiTheme="minorHAnsi" w:hAnsiTheme="minorHAnsi" w:cstheme="minorHAnsi"/>
                <w:bCs/>
                <w:noProof w:val="0"/>
                <w:sz w:val="18"/>
                <w:szCs w:val="18"/>
              </w:rPr>
              <w:lastRenderedPageBreak/>
              <w:t xml:space="preserve">to allow the country to prepare to face the impacts of climate change. This information shall reflect the limitations, problems and obstacles found in the implementation of the UNFCCC. </w:t>
            </w:r>
          </w:p>
        </w:tc>
        <w:tc>
          <w:tcPr>
            <w:tcW w:w="0" w:type="auto"/>
          </w:tcPr>
          <w:p w14:paraId="649BBD66"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lastRenderedPageBreak/>
              <w:t>A Third National Communication on Climate Change for Colombia published and presented to the UNFCCC.</w:t>
            </w:r>
          </w:p>
        </w:tc>
        <w:tc>
          <w:tcPr>
            <w:tcW w:w="0" w:type="auto"/>
          </w:tcPr>
          <w:p w14:paraId="45BDE931"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The assumption is that there is an adequate political support from all participating institutions for project development. The risk consists of the lack of such political support, and lack of technical and financial support.</w:t>
            </w:r>
          </w:p>
          <w:p w14:paraId="21A7CF4D"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val="0"/>
                <w:sz w:val="18"/>
                <w:szCs w:val="18"/>
              </w:rPr>
            </w:pPr>
            <w:r w:rsidRPr="00886E15">
              <w:rPr>
                <w:rFonts w:asciiTheme="minorHAnsi" w:hAnsiTheme="minorHAnsi" w:cstheme="minorHAnsi"/>
                <w:bCs/>
                <w:noProof w:val="0"/>
                <w:sz w:val="18"/>
                <w:szCs w:val="18"/>
              </w:rPr>
              <w:t xml:space="preserve">Another assumption is that the project counts with adequate climate, environmental, social </w:t>
            </w:r>
            <w:r w:rsidRPr="00886E15">
              <w:rPr>
                <w:rFonts w:asciiTheme="minorHAnsi" w:hAnsiTheme="minorHAnsi" w:cstheme="minorHAnsi"/>
                <w:bCs/>
                <w:noProof w:val="0"/>
                <w:sz w:val="18"/>
                <w:szCs w:val="18"/>
              </w:rPr>
              <w:lastRenderedPageBreak/>
              <w:t>and economic information for the required analyses. The risk consists of difficulties in the prompt access to that information and time scales required for the analyses.</w:t>
            </w:r>
          </w:p>
        </w:tc>
      </w:tr>
      <w:tr w:rsidR="008817A1" w:rsidRPr="00AB0B93" w14:paraId="588BE41D" w14:textId="77777777" w:rsidTr="00886E15">
        <w:tc>
          <w:tcPr>
            <w:cnfStyle w:val="001000000000" w:firstRow="0" w:lastRow="0" w:firstColumn="1" w:lastColumn="0" w:oddVBand="0" w:evenVBand="0" w:oddHBand="0" w:evenHBand="0" w:firstRowFirstColumn="0" w:firstRowLastColumn="0" w:lastRowFirstColumn="0" w:lastRowLastColumn="0"/>
            <w:tcW w:w="0" w:type="auto"/>
            <w:shd w:val="pct12" w:color="auto" w:fill="auto"/>
          </w:tcPr>
          <w:p w14:paraId="4D7A9E5B" w14:textId="77777777" w:rsidR="008817A1" w:rsidRPr="00886E15" w:rsidRDefault="008817A1" w:rsidP="000F5D9F">
            <w:pPr>
              <w:rPr>
                <w:rFonts w:asciiTheme="minorHAnsi" w:hAnsiTheme="minorHAnsi" w:cstheme="minorHAnsi"/>
                <w:b w:val="0"/>
                <w:bCs w:val="0"/>
                <w:noProof w:val="0"/>
                <w:sz w:val="18"/>
                <w:szCs w:val="18"/>
              </w:rPr>
            </w:pPr>
            <w:r w:rsidRPr="00886E15">
              <w:rPr>
                <w:rFonts w:asciiTheme="minorHAnsi" w:hAnsiTheme="minorHAnsi" w:cstheme="minorHAnsi"/>
                <w:noProof w:val="0"/>
                <w:sz w:val="18"/>
                <w:szCs w:val="18"/>
              </w:rPr>
              <w:lastRenderedPageBreak/>
              <w:t>Outcome 1</w:t>
            </w:r>
            <w:r w:rsidRPr="00886E15">
              <w:rPr>
                <w:rStyle w:val="Refdenotaalpie"/>
                <w:rFonts w:cstheme="minorHAnsi"/>
                <w:noProof w:val="0"/>
                <w:sz w:val="18"/>
                <w:szCs w:val="18"/>
              </w:rPr>
              <w:footnoteReference w:id="35"/>
            </w:r>
          </w:p>
          <w:p w14:paraId="7419D8EE" w14:textId="77777777" w:rsidR="008817A1" w:rsidRPr="00886E15" w:rsidRDefault="008817A1" w:rsidP="000F5D9F">
            <w:pPr>
              <w:rPr>
                <w:rFonts w:asciiTheme="minorHAnsi" w:hAnsiTheme="minorHAnsi" w:cstheme="minorHAnsi"/>
                <w:noProof w:val="0"/>
                <w:sz w:val="18"/>
                <w:szCs w:val="18"/>
              </w:rPr>
            </w:pPr>
            <w:r w:rsidRPr="00886E15">
              <w:rPr>
                <w:rFonts w:asciiTheme="minorHAnsi" w:hAnsiTheme="minorHAnsi" w:cstheme="minorHAnsi"/>
                <w:noProof w:val="0"/>
                <w:sz w:val="18"/>
                <w:szCs w:val="18"/>
              </w:rPr>
              <w:t>(equivalent to activity in ATLAS)</w:t>
            </w:r>
            <w:r w:rsidRPr="00886E15">
              <w:rPr>
                <w:rFonts w:cstheme="minorHAnsi"/>
                <w:noProof w:val="0"/>
                <w:sz w:val="18"/>
                <w:szCs w:val="18"/>
              </w:rPr>
              <w:t xml:space="preserve"> </w:t>
            </w:r>
          </w:p>
          <w:p w14:paraId="1EA4146E" w14:textId="77777777" w:rsidR="008817A1" w:rsidRPr="00886E15" w:rsidRDefault="008817A1" w:rsidP="000F5D9F">
            <w:pPr>
              <w:rPr>
                <w:rFonts w:asciiTheme="minorHAnsi" w:hAnsiTheme="minorHAnsi" w:cstheme="minorHAnsi"/>
                <w:b w:val="0"/>
                <w:bCs w:val="0"/>
                <w:noProof w:val="0"/>
                <w:sz w:val="18"/>
                <w:szCs w:val="18"/>
              </w:rPr>
            </w:pPr>
            <w:r w:rsidRPr="00886E15">
              <w:rPr>
                <w:rFonts w:asciiTheme="minorHAnsi" w:hAnsiTheme="minorHAnsi" w:cstheme="minorHAnsi"/>
                <w:noProof w:val="0"/>
                <w:sz w:val="18"/>
                <w:szCs w:val="18"/>
              </w:rPr>
              <w:t>National Circumstances, updated national development priorities in the context of climate change</w:t>
            </w:r>
          </w:p>
        </w:tc>
        <w:tc>
          <w:tcPr>
            <w:tcW w:w="0" w:type="auto"/>
          </w:tcPr>
          <w:p w14:paraId="17B07E14"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National Circumstances, updated national development priorities in the context of climate change.</w:t>
            </w:r>
          </w:p>
        </w:tc>
        <w:tc>
          <w:tcPr>
            <w:tcW w:w="0" w:type="auto"/>
          </w:tcPr>
          <w:p w14:paraId="68E18EFE"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The project counts with information on:</w:t>
            </w:r>
            <w:r w:rsidRPr="00886E15">
              <w:rPr>
                <w:rFonts w:asciiTheme="minorHAnsi" w:hAnsiTheme="minorHAnsi" w:cstheme="minorHAnsi"/>
                <w:bCs/>
                <w:noProof w:val="0"/>
                <w:sz w:val="18"/>
                <w:szCs w:val="18"/>
              </w:rPr>
              <w:br/>
              <w:t>a) political and geographic aspects; b) environmental offer; c) social characteristics; d) economic characteristics; e) planning and policy actions related to climate change as of year 2010.</w:t>
            </w:r>
          </w:p>
        </w:tc>
        <w:tc>
          <w:tcPr>
            <w:tcW w:w="0" w:type="auto"/>
          </w:tcPr>
          <w:p w14:paraId="30379C49"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The goal for this component is to update information for the period 2008-2014 on institutional, ecosystem, social, economic and political issues. The analysis will be made for the national and regional contexts. There will be a close look at the marine and coastal areas and the national circumstances related to extreme weather events will be described. A national and regional analysis on the national priorities for the country’s National Development Plan will be presented.</w:t>
            </w:r>
          </w:p>
        </w:tc>
        <w:tc>
          <w:tcPr>
            <w:tcW w:w="0" w:type="auto"/>
          </w:tcPr>
          <w:p w14:paraId="60737994"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As of December 2015, the project counts with a document on national circumstances, national development priorities in the context of climate change, publicly available in the climate change website.</w:t>
            </w:r>
          </w:p>
        </w:tc>
        <w:tc>
          <w:tcPr>
            <w:tcW w:w="0" w:type="auto"/>
          </w:tcPr>
          <w:p w14:paraId="490C1388"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The assumption is that there is an adequate political support from all participating institutions for project development. The risk consists of the lack of such political support, and lack of technical and financial support.</w:t>
            </w:r>
          </w:p>
          <w:p w14:paraId="6F563067"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val="0"/>
                <w:sz w:val="18"/>
                <w:szCs w:val="18"/>
              </w:rPr>
            </w:pPr>
            <w:r w:rsidRPr="00886E15">
              <w:rPr>
                <w:rFonts w:asciiTheme="minorHAnsi" w:hAnsiTheme="minorHAnsi" w:cstheme="minorHAnsi"/>
                <w:bCs/>
                <w:noProof w:val="0"/>
                <w:sz w:val="18"/>
                <w:szCs w:val="18"/>
              </w:rPr>
              <w:t>Another assumption is that the project counts with adequate climate, environmental, social and economic information for the required analyses. The risk consists of difficulties in the prompt access to that information and time scales required for the analyses.</w:t>
            </w:r>
          </w:p>
        </w:tc>
      </w:tr>
      <w:tr w:rsidR="00A6465F" w:rsidRPr="00AB0B93" w14:paraId="798D028A" w14:textId="77777777" w:rsidTr="00A64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BB20C1" w14:textId="77777777" w:rsidR="008817A1" w:rsidRPr="00886E15" w:rsidRDefault="008817A1" w:rsidP="000F5D9F">
            <w:pPr>
              <w:rPr>
                <w:rFonts w:asciiTheme="minorHAnsi" w:hAnsiTheme="minorHAnsi" w:cstheme="minorHAnsi"/>
                <w:b w:val="0"/>
                <w:bCs w:val="0"/>
                <w:noProof w:val="0"/>
                <w:sz w:val="18"/>
                <w:szCs w:val="18"/>
              </w:rPr>
            </w:pPr>
            <w:r w:rsidRPr="00886E15">
              <w:rPr>
                <w:rFonts w:asciiTheme="minorHAnsi" w:hAnsiTheme="minorHAnsi" w:cstheme="minorHAnsi"/>
                <w:noProof w:val="0"/>
                <w:sz w:val="18"/>
                <w:szCs w:val="18"/>
              </w:rPr>
              <w:t>Outcome 2</w:t>
            </w:r>
            <w:r w:rsidRPr="00886E15">
              <w:rPr>
                <w:rFonts w:cstheme="minorHAnsi"/>
                <w:noProof w:val="0"/>
                <w:sz w:val="18"/>
                <w:szCs w:val="18"/>
              </w:rPr>
              <w:t xml:space="preserve"> </w:t>
            </w:r>
            <w:r w:rsidRPr="00886E15">
              <w:rPr>
                <w:rFonts w:asciiTheme="minorHAnsi" w:hAnsiTheme="minorHAnsi" w:cstheme="minorHAnsi"/>
                <w:noProof w:val="0"/>
                <w:sz w:val="18"/>
                <w:szCs w:val="18"/>
              </w:rPr>
              <w:t xml:space="preserve">National GHG inventory for </w:t>
            </w:r>
            <w:r w:rsidRPr="00886E15">
              <w:rPr>
                <w:rFonts w:asciiTheme="minorHAnsi" w:hAnsiTheme="minorHAnsi" w:cstheme="minorHAnsi"/>
                <w:noProof w:val="0"/>
                <w:sz w:val="18"/>
                <w:szCs w:val="18"/>
              </w:rPr>
              <w:lastRenderedPageBreak/>
              <w:t xml:space="preserve">the years 2005, 2008 and 2010 </w:t>
            </w:r>
          </w:p>
          <w:p w14:paraId="6AE43506" w14:textId="77777777" w:rsidR="008817A1" w:rsidRPr="00886E15" w:rsidRDefault="008817A1" w:rsidP="000F5D9F">
            <w:pPr>
              <w:rPr>
                <w:rFonts w:asciiTheme="minorHAnsi" w:hAnsiTheme="minorHAnsi" w:cstheme="minorHAnsi"/>
                <w:b w:val="0"/>
                <w:bCs w:val="0"/>
                <w:noProof w:val="0"/>
                <w:sz w:val="18"/>
                <w:szCs w:val="18"/>
              </w:rPr>
            </w:pPr>
            <w:r w:rsidRPr="00886E15">
              <w:rPr>
                <w:rFonts w:asciiTheme="minorHAnsi" w:hAnsiTheme="minorHAnsi" w:cstheme="minorHAnsi"/>
                <w:noProof w:val="0"/>
                <w:sz w:val="18"/>
                <w:szCs w:val="18"/>
              </w:rPr>
              <w:t>(equivalent to activity in ATLAS)</w:t>
            </w:r>
          </w:p>
        </w:tc>
        <w:tc>
          <w:tcPr>
            <w:tcW w:w="0" w:type="auto"/>
          </w:tcPr>
          <w:p w14:paraId="4FD307C3"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lastRenderedPageBreak/>
              <w:t>National GHG inventory for the years 2005, 2008 and 2010</w:t>
            </w:r>
          </w:p>
        </w:tc>
        <w:tc>
          <w:tcPr>
            <w:tcW w:w="0" w:type="auto"/>
          </w:tcPr>
          <w:p w14:paraId="6DDDA2EC"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 xml:space="preserve">The project counts with information on GHG inventories for 1990, 1994, </w:t>
            </w:r>
            <w:r w:rsidRPr="00886E15">
              <w:rPr>
                <w:rFonts w:asciiTheme="minorHAnsi" w:hAnsiTheme="minorHAnsi" w:cstheme="minorHAnsi"/>
                <w:bCs/>
                <w:noProof w:val="0"/>
                <w:sz w:val="18"/>
                <w:szCs w:val="18"/>
              </w:rPr>
              <w:lastRenderedPageBreak/>
              <w:t>2000, and 2004. The component includes five modules as determined by the 1996 IPCC guidelines: 1) Energy; 2) Industrial Processes; 3) Agriculture; 4) Land use, land use change and forestry; and 5) waste.</w:t>
            </w:r>
          </w:p>
        </w:tc>
        <w:tc>
          <w:tcPr>
            <w:tcW w:w="0" w:type="auto"/>
          </w:tcPr>
          <w:p w14:paraId="6AC024D4"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lastRenderedPageBreak/>
              <w:t xml:space="preserve">The goal is to calculate the GHG inventories for the years 2005, 2008, and 2010, according to </w:t>
            </w:r>
            <w:r w:rsidRPr="00886E15">
              <w:rPr>
                <w:rFonts w:asciiTheme="minorHAnsi" w:hAnsiTheme="minorHAnsi" w:cstheme="minorHAnsi"/>
                <w:bCs/>
                <w:noProof w:val="0"/>
                <w:sz w:val="18"/>
                <w:szCs w:val="18"/>
              </w:rPr>
              <w:lastRenderedPageBreak/>
              <w:t>the 2006 IPCC guidelines. A database will also be developed with information for each module and emission factors used.</w:t>
            </w:r>
          </w:p>
        </w:tc>
        <w:tc>
          <w:tcPr>
            <w:tcW w:w="0" w:type="auto"/>
          </w:tcPr>
          <w:p w14:paraId="6851C4D6"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lastRenderedPageBreak/>
              <w:t xml:space="preserve">As of June 2015, the project counts with the GHG </w:t>
            </w:r>
            <w:r w:rsidRPr="00886E15">
              <w:rPr>
                <w:rFonts w:asciiTheme="minorHAnsi" w:hAnsiTheme="minorHAnsi" w:cstheme="minorHAnsi"/>
                <w:bCs/>
                <w:noProof w:val="0"/>
                <w:sz w:val="18"/>
                <w:szCs w:val="18"/>
              </w:rPr>
              <w:lastRenderedPageBreak/>
              <w:t>inventory available for consultation.</w:t>
            </w:r>
          </w:p>
        </w:tc>
        <w:tc>
          <w:tcPr>
            <w:tcW w:w="0" w:type="auto"/>
          </w:tcPr>
          <w:p w14:paraId="23F92E32"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lastRenderedPageBreak/>
              <w:t xml:space="preserve">The assumption is that there is an adequate political support from all </w:t>
            </w:r>
            <w:r w:rsidRPr="00886E15">
              <w:rPr>
                <w:rFonts w:asciiTheme="minorHAnsi" w:hAnsiTheme="minorHAnsi" w:cstheme="minorHAnsi"/>
                <w:bCs/>
                <w:noProof w:val="0"/>
                <w:sz w:val="18"/>
                <w:szCs w:val="18"/>
              </w:rPr>
              <w:lastRenderedPageBreak/>
              <w:t>participating institutions for project development. The risk consists of the lack of such political support, and lack of technical and financial support.</w:t>
            </w:r>
          </w:p>
          <w:p w14:paraId="296DEF95"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val="0"/>
                <w:sz w:val="18"/>
                <w:szCs w:val="18"/>
              </w:rPr>
            </w:pPr>
            <w:r w:rsidRPr="00886E15">
              <w:rPr>
                <w:rFonts w:asciiTheme="minorHAnsi" w:hAnsiTheme="minorHAnsi" w:cstheme="minorHAnsi"/>
                <w:bCs/>
                <w:noProof w:val="0"/>
                <w:sz w:val="18"/>
                <w:szCs w:val="18"/>
              </w:rPr>
              <w:t>Another assumption is that the project counts with adequate climate, environmental, social and economic information for the required analyses. The risk consists of difficulties in the prompt access to that information and time scales required for the analyses.</w:t>
            </w:r>
          </w:p>
        </w:tc>
      </w:tr>
      <w:tr w:rsidR="008817A1" w:rsidRPr="00AB0B93" w14:paraId="1EFCB324" w14:textId="77777777" w:rsidTr="00886E15">
        <w:tc>
          <w:tcPr>
            <w:cnfStyle w:val="001000000000" w:firstRow="0" w:lastRow="0" w:firstColumn="1" w:lastColumn="0" w:oddVBand="0" w:evenVBand="0" w:oddHBand="0" w:evenHBand="0" w:firstRowFirstColumn="0" w:firstRowLastColumn="0" w:lastRowFirstColumn="0" w:lastRowLastColumn="0"/>
            <w:tcW w:w="0" w:type="auto"/>
            <w:shd w:val="pct12" w:color="auto" w:fill="auto"/>
          </w:tcPr>
          <w:p w14:paraId="31A7590D" w14:textId="77777777" w:rsidR="008817A1" w:rsidRPr="00886E15" w:rsidRDefault="008817A1" w:rsidP="000F5D9F">
            <w:pPr>
              <w:rPr>
                <w:rFonts w:asciiTheme="minorHAnsi" w:hAnsiTheme="minorHAnsi" w:cstheme="minorHAnsi"/>
                <w:b w:val="0"/>
                <w:bCs w:val="0"/>
                <w:noProof w:val="0"/>
                <w:sz w:val="18"/>
                <w:szCs w:val="18"/>
              </w:rPr>
            </w:pPr>
            <w:r w:rsidRPr="00886E15">
              <w:rPr>
                <w:rFonts w:asciiTheme="minorHAnsi" w:hAnsiTheme="minorHAnsi" w:cstheme="minorHAnsi"/>
                <w:noProof w:val="0"/>
                <w:sz w:val="18"/>
                <w:szCs w:val="18"/>
              </w:rPr>
              <w:lastRenderedPageBreak/>
              <w:t>Outcome 3</w:t>
            </w:r>
            <w:r w:rsidRPr="00886E15">
              <w:rPr>
                <w:rFonts w:cstheme="minorHAnsi"/>
                <w:noProof w:val="0"/>
                <w:sz w:val="18"/>
                <w:szCs w:val="18"/>
              </w:rPr>
              <w:t xml:space="preserve"> </w:t>
            </w:r>
            <w:r w:rsidRPr="00886E15">
              <w:rPr>
                <w:rFonts w:asciiTheme="minorHAnsi" w:hAnsiTheme="minorHAnsi" w:cstheme="minorHAnsi"/>
                <w:noProof w:val="0"/>
                <w:sz w:val="18"/>
                <w:szCs w:val="18"/>
              </w:rPr>
              <w:t>National and sectorial mitigation measures compiled and evaluated in the context of the Colombian Low</w:t>
            </w:r>
            <w:r w:rsidRPr="00886E15">
              <w:rPr>
                <w:rFonts w:cstheme="minorHAnsi"/>
                <w:noProof w:val="0"/>
                <w:sz w:val="18"/>
                <w:szCs w:val="18"/>
              </w:rPr>
              <w:t xml:space="preserve"> </w:t>
            </w:r>
            <w:r w:rsidRPr="00886E15">
              <w:rPr>
                <w:rFonts w:asciiTheme="minorHAnsi" w:hAnsiTheme="minorHAnsi" w:cstheme="minorHAnsi"/>
                <w:noProof w:val="0"/>
                <w:sz w:val="18"/>
                <w:szCs w:val="18"/>
              </w:rPr>
              <w:t>Carbon Development Strategy</w:t>
            </w:r>
          </w:p>
          <w:p w14:paraId="7C10175E" w14:textId="77777777" w:rsidR="008817A1" w:rsidRPr="00886E15" w:rsidRDefault="008817A1" w:rsidP="000F5D9F">
            <w:pPr>
              <w:rPr>
                <w:rFonts w:asciiTheme="minorHAnsi" w:hAnsiTheme="minorHAnsi" w:cstheme="minorHAnsi"/>
                <w:b w:val="0"/>
                <w:bCs w:val="0"/>
                <w:noProof w:val="0"/>
                <w:sz w:val="18"/>
                <w:szCs w:val="18"/>
              </w:rPr>
            </w:pPr>
            <w:r w:rsidRPr="00886E15">
              <w:rPr>
                <w:rFonts w:asciiTheme="minorHAnsi" w:hAnsiTheme="minorHAnsi" w:cstheme="minorHAnsi"/>
                <w:noProof w:val="0"/>
                <w:sz w:val="18"/>
                <w:szCs w:val="18"/>
              </w:rPr>
              <w:t>(equivalent to activity in ATLAS)</w:t>
            </w:r>
          </w:p>
        </w:tc>
        <w:tc>
          <w:tcPr>
            <w:tcW w:w="0" w:type="auto"/>
          </w:tcPr>
          <w:p w14:paraId="105D7493"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Report of information about the actions to mitigate climate change in Colombia.</w:t>
            </w:r>
          </w:p>
        </w:tc>
        <w:tc>
          <w:tcPr>
            <w:tcW w:w="0" w:type="auto"/>
          </w:tcPr>
          <w:p w14:paraId="6C4DF5F4"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The project counts with information on national plans and policies related to climate change and Colombia’s participation in Clean Development Mechanisms.</w:t>
            </w:r>
          </w:p>
        </w:tc>
        <w:tc>
          <w:tcPr>
            <w:tcW w:w="0" w:type="auto"/>
          </w:tcPr>
          <w:p w14:paraId="05E18795"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The goal is to report the mitigation actions taken by the country, in regard to the implementation of the Colombian Low Carbon Development Strategy -CLCDS. In addition there will be a description of Colombia's participation in international carbon markets, and the development of National Appropriate Mitigation Actions - NAMAs. Finally, the progress of the REDD Strategy will be reported.</w:t>
            </w:r>
          </w:p>
          <w:p w14:paraId="381B0F02"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val="0"/>
                <w:sz w:val="18"/>
                <w:szCs w:val="18"/>
              </w:rPr>
            </w:pPr>
          </w:p>
        </w:tc>
        <w:tc>
          <w:tcPr>
            <w:tcW w:w="0" w:type="auto"/>
          </w:tcPr>
          <w:p w14:paraId="011B9C31"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By December 2015, a document containing the report information related to the actions to mitigate climate change in Colombia.</w:t>
            </w:r>
          </w:p>
          <w:p w14:paraId="1B43BCD3"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val="0"/>
                <w:sz w:val="18"/>
                <w:szCs w:val="18"/>
              </w:rPr>
            </w:pPr>
          </w:p>
        </w:tc>
        <w:tc>
          <w:tcPr>
            <w:tcW w:w="0" w:type="auto"/>
          </w:tcPr>
          <w:p w14:paraId="10AFA6E6"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The assumption is that there is an adequate political support from all participating institutions for project development. The risk consists of the lack of such political support, and lack of technical and financial support.</w:t>
            </w:r>
          </w:p>
          <w:p w14:paraId="3DA28608"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val="0"/>
                <w:sz w:val="18"/>
                <w:szCs w:val="18"/>
              </w:rPr>
            </w:pPr>
            <w:r w:rsidRPr="00886E15">
              <w:rPr>
                <w:rFonts w:asciiTheme="minorHAnsi" w:hAnsiTheme="minorHAnsi" w:cstheme="minorHAnsi"/>
                <w:bCs/>
                <w:noProof w:val="0"/>
                <w:sz w:val="18"/>
                <w:szCs w:val="18"/>
              </w:rPr>
              <w:t xml:space="preserve">Another assumption is that the project counts with adequate climate, environmental, social and economic information for the required analyses. The risk consists of </w:t>
            </w:r>
            <w:r w:rsidRPr="00886E15">
              <w:rPr>
                <w:rFonts w:asciiTheme="minorHAnsi" w:hAnsiTheme="minorHAnsi" w:cstheme="minorHAnsi"/>
                <w:bCs/>
                <w:noProof w:val="0"/>
                <w:sz w:val="18"/>
                <w:szCs w:val="18"/>
              </w:rPr>
              <w:lastRenderedPageBreak/>
              <w:t>difficulties in the prompt access to that information and time scales required for the analyses.</w:t>
            </w:r>
          </w:p>
        </w:tc>
      </w:tr>
      <w:tr w:rsidR="00A6465F" w:rsidRPr="00AB0B93" w14:paraId="38A2040E" w14:textId="77777777" w:rsidTr="00A64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714025" w14:textId="77777777" w:rsidR="008817A1" w:rsidRPr="00886E15" w:rsidRDefault="008817A1" w:rsidP="000F5D9F">
            <w:pPr>
              <w:rPr>
                <w:rFonts w:asciiTheme="minorHAnsi" w:hAnsiTheme="minorHAnsi" w:cstheme="minorHAnsi"/>
                <w:b w:val="0"/>
                <w:bCs w:val="0"/>
                <w:noProof w:val="0"/>
                <w:sz w:val="18"/>
                <w:szCs w:val="18"/>
              </w:rPr>
            </w:pPr>
            <w:r w:rsidRPr="00886E15">
              <w:rPr>
                <w:rFonts w:asciiTheme="minorHAnsi" w:hAnsiTheme="minorHAnsi" w:cstheme="minorHAnsi"/>
                <w:noProof w:val="0"/>
                <w:sz w:val="18"/>
                <w:szCs w:val="18"/>
              </w:rPr>
              <w:lastRenderedPageBreak/>
              <w:t>Outcome 4</w:t>
            </w:r>
            <w:r w:rsidRPr="00886E15">
              <w:rPr>
                <w:rFonts w:cstheme="minorHAnsi"/>
                <w:noProof w:val="0"/>
                <w:sz w:val="18"/>
                <w:szCs w:val="18"/>
              </w:rPr>
              <w:t xml:space="preserve"> </w:t>
            </w:r>
            <w:r w:rsidRPr="00886E15">
              <w:rPr>
                <w:rFonts w:asciiTheme="minorHAnsi" w:hAnsiTheme="minorHAnsi" w:cstheme="minorHAnsi"/>
                <w:noProof w:val="0"/>
                <w:sz w:val="18"/>
                <w:szCs w:val="18"/>
              </w:rPr>
              <w:t>Sectorial and regional vulnerability to climate change in Colombia, evaluated according to improved methodologies</w:t>
            </w:r>
          </w:p>
          <w:p w14:paraId="16B6C401" w14:textId="77777777" w:rsidR="008817A1" w:rsidRPr="00886E15" w:rsidRDefault="008817A1" w:rsidP="000F5D9F">
            <w:pPr>
              <w:rPr>
                <w:rFonts w:asciiTheme="minorHAnsi" w:hAnsiTheme="minorHAnsi" w:cstheme="minorHAnsi"/>
                <w:b w:val="0"/>
                <w:bCs w:val="0"/>
                <w:noProof w:val="0"/>
                <w:sz w:val="18"/>
                <w:szCs w:val="18"/>
              </w:rPr>
            </w:pPr>
            <w:r w:rsidRPr="00886E15">
              <w:rPr>
                <w:rFonts w:asciiTheme="minorHAnsi" w:hAnsiTheme="minorHAnsi" w:cstheme="minorHAnsi"/>
                <w:noProof w:val="0"/>
                <w:sz w:val="18"/>
                <w:szCs w:val="18"/>
              </w:rPr>
              <w:t>(equivalent to activity in ATLAS)</w:t>
            </w:r>
          </w:p>
        </w:tc>
        <w:tc>
          <w:tcPr>
            <w:tcW w:w="0" w:type="auto"/>
          </w:tcPr>
          <w:p w14:paraId="7C8A17CD"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Vulnerability to climate change in Colombia, evaluated according to improved methodologies.</w:t>
            </w:r>
          </w:p>
        </w:tc>
        <w:tc>
          <w:tcPr>
            <w:tcW w:w="0" w:type="auto"/>
          </w:tcPr>
          <w:p w14:paraId="58C01193"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The country counts with a methodology developed by the SNC for climate change vulnerability analysis. There are climate change scenarios available, as a tool for vulnerability analyses. The project counts with the compilation of results of the various vulnerability and adaptation projects.</w:t>
            </w:r>
          </w:p>
        </w:tc>
        <w:tc>
          <w:tcPr>
            <w:tcW w:w="0" w:type="auto"/>
          </w:tcPr>
          <w:p w14:paraId="5B6F2937"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 xml:space="preserve">The TCN seeks to generate updated climate change scenarios for the period 2011-2100. Identify current and projected threats under climate change. Analyze the vulnerability to climate change with a better resolution for the natural regions of Colombia, and for water resources, glaciers and the health sector. Additionally, identify the vulnerability to climate variability and extreme events. </w:t>
            </w:r>
          </w:p>
          <w:p w14:paraId="528D03A3"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val="0"/>
                <w:sz w:val="18"/>
                <w:szCs w:val="18"/>
              </w:rPr>
            </w:pPr>
          </w:p>
          <w:p w14:paraId="06D16A32"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val="0"/>
                <w:sz w:val="18"/>
                <w:szCs w:val="18"/>
              </w:rPr>
            </w:pPr>
          </w:p>
        </w:tc>
        <w:tc>
          <w:tcPr>
            <w:tcW w:w="0" w:type="auto"/>
          </w:tcPr>
          <w:p w14:paraId="2AE3BBCF"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By December 2015, a document with: the analysis of the future climate change scenarios for Colombia (2011-2100); analysis of the current threats and the vulnerability to climate change; and the description of the progress of the National Climate Change Adaptation Plan and compilation of sectorial and territorial adaptation plans.</w:t>
            </w:r>
          </w:p>
        </w:tc>
        <w:tc>
          <w:tcPr>
            <w:tcW w:w="0" w:type="auto"/>
          </w:tcPr>
          <w:p w14:paraId="7DA8BE26"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The assumption is that there is an adequate political support from all participating institutions for project development. The risk consists of the lack of such political support, and lack of technical and financial support.</w:t>
            </w:r>
          </w:p>
          <w:p w14:paraId="4D93C2B9" w14:textId="77777777" w:rsidR="008817A1" w:rsidRPr="00886E15" w:rsidRDefault="008817A1" w:rsidP="000F5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val="0"/>
                <w:sz w:val="18"/>
                <w:szCs w:val="18"/>
              </w:rPr>
            </w:pPr>
            <w:r w:rsidRPr="00886E15">
              <w:rPr>
                <w:rFonts w:asciiTheme="minorHAnsi" w:hAnsiTheme="minorHAnsi" w:cstheme="minorHAnsi"/>
                <w:bCs/>
                <w:noProof w:val="0"/>
                <w:sz w:val="18"/>
                <w:szCs w:val="18"/>
              </w:rPr>
              <w:t>Another assumption is that the project counts with adequate climate, environmental, social and economic information for the required analyses. The risk consists of difficulties in the prompt access to that information and time scales required for the analyses.</w:t>
            </w:r>
          </w:p>
        </w:tc>
      </w:tr>
      <w:tr w:rsidR="008817A1" w:rsidRPr="00AB0B93" w14:paraId="4279FA7C" w14:textId="77777777" w:rsidTr="00886E15">
        <w:tc>
          <w:tcPr>
            <w:cnfStyle w:val="001000000000" w:firstRow="0" w:lastRow="0" w:firstColumn="1" w:lastColumn="0" w:oddVBand="0" w:evenVBand="0" w:oddHBand="0" w:evenHBand="0" w:firstRowFirstColumn="0" w:firstRowLastColumn="0" w:lastRowFirstColumn="0" w:lastRowLastColumn="0"/>
            <w:tcW w:w="0" w:type="auto"/>
            <w:shd w:val="pct12" w:color="auto" w:fill="auto"/>
          </w:tcPr>
          <w:p w14:paraId="3A82668D" w14:textId="77777777" w:rsidR="008817A1" w:rsidRPr="00886E15" w:rsidRDefault="008817A1" w:rsidP="000F5D9F">
            <w:pPr>
              <w:rPr>
                <w:rFonts w:asciiTheme="minorHAnsi" w:hAnsiTheme="minorHAnsi" w:cstheme="minorHAnsi"/>
                <w:b w:val="0"/>
                <w:bCs w:val="0"/>
                <w:noProof w:val="0"/>
                <w:sz w:val="18"/>
                <w:szCs w:val="18"/>
              </w:rPr>
            </w:pPr>
            <w:r w:rsidRPr="00886E15">
              <w:rPr>
                <w:rFonts w:asciiTheme="minorHAnsi" w:hAnsiTheme="minorHAnsi" w:cstheme="minorHAnsi"/>
                <w:noProof w:val="0"/>
                <w:sz w:val="18"/>
                <w:szCs w:val="18"/>
              </w:rPr>
              <w:t>Outcome 5 Outcome 5: Other information and knowledge relevant for compliance with the UNFCCC objectives</w:t>
            </w:r>
          </w:p>
          <w:p w14:paraId="37A5046B" w14:textId="77777777" w:rsidR="008817A1" w:rsidRPr="00886E15" w:rsidRDefault="008817A1" w:rsidP="000F5D9F">
            <w:pPr>
              <w:rPr>
                <w:rFonts w:asciiTheme="minorHAnsi" w:hAnsiTheme="minorHAnsi" w:cstheme="minorHAnsi"/>
                <w:b w:val="0"/>
                <w:bCs w:val="0"/>
                <w:noProof w:val="0"/>
                <w:sz w:val="18"/>
                <w:szCs w:val="18"/>
              </w:rPr>
            </w:pPr>
            <w:r w:rsidRPr="00886E15">
              <w:rPr>
                <w:rFonts w:asciiTheme="minorHAnsi" w:hAnsiTheme="minorHAnsi" w:cstheme="minorHAnsi"/>
                <w:noProof w:val="0"/>
                <w:sz w:val="18"/>
                <w:szCs w:val="18"/>
              </w:rPr>
              <w:t>(equivalent to activity in ATLAS)</w:t>
            </w:r>
          </w:p>
        </w:tc>
        <w:tc>
          <w:tcPr>
            <w:tcW w:w="0" w:type="auto"/>
          </w:tcPr>
          <w:p w14:paraId="50A74480"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Other information and knowledge relevant for compliance with the UNFCCC objectives</w:t>
            </w:r>
          </w:p>
        </w:tc>
        <w:tc>
          <w:tcPr>
            <w:tcW w:w="0" w:type="auto"/>
          </w:tcPr>
          <w:p w14:paraId="3BFBD537"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 xml:space="preserve">During the SNC a strategy on education, training and public awareness on climate change was initiated. The project counts with information on the results of this strategy. Also the project counts with additional information related to technology and </w:t>
            </w:r>
            <w:r w:rsidRPr="00886E15">
              <w:rPr>
                <w:rFonts w:asciiTheme="minorHAnsi" w:hAnsiTheme="minorHAnsi" w:cstheme="minorHAnsi"/>
                <w:bCs/>
                <w:noProof w:val="0"/>
                <w:sz w:val="18"/>
                <w:szCs w:val="18"/>
              </w:rPr>
              <w:lastRenderedPageBreak/>
              <w:t xml:space="preserve">financial needs for the achievement of the UNFCCC objectives. </w:t>
            </w:r>
          </w:p>
        </w:tc>
        <w:tc>
          <w:tcPr>
            <w:tcW w:w="0" w:type="auto"/>
          </w:tcPr>
          <w:p w14:paraId="472F7C57"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lastRenderedPageBreak/>
              <w:t xml:space="preserve">The goal is to include additional information related to actions that the country has taken on climate change. The results obtained in the strategy on education, training and public awareness on climate change will be included, at the national, regional and sectorial levels. A summary of the country’s </w:t>
            </w:r>
            <w:r w:rsidRPr="00886E15">
              <w:rPr>
                <w:rFonts w:asciiTheme="minorHAnsi" w:hAnsiTheme="minorHAnsi" w:cstheme="minorHAnsi"/>
                <w:bCs/>
                <w:noProof w:val="0"/>
                <w:sz w:val="18"/>
                <w:szCs w:val="18"/>
              </w:rPr>
              <w:lastRenderedPageBreak/>
              <w:t xml:space="preserve">technology needs for adaptation and mitigation, which includes the progress on the Technology Needs Assessment (TNA). </w:t>
            </w:r>
          </w:p>
        </w:tc>
        <w:tc>
          <w:tcPr>
            <w:tcW w:w="0" w:type="auto"/>
          </w:tcPr>
          <w:p w14:paraId="03C1FBE3"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lastRenderedPageBreak/>
              <w:t>As of June 2016, a final TNC document published in physical and digital form and presented to the UNFCCC.</w:t>
            </w:r>
          </w:p>
        </w:tc>
        <w:tc>
          <w:tcPr>
            <w:tcW w:w="0" w:type="auto"/>
          </w:tcPr>
          <w:p w14:paraId="43E8E49E"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val="0"/>
                <w:sz w:val="18"/>
                <w:szCs w:val="18"/>
              </w:rPr>
            </w:pPr>
            <w:r w:rsidRPr="00886E15">
              <w:rPr>
                <w:rFonts w:asciiTheme="minorHAnsi" w:hAnsiTheme="minorHAnsi" w:cstheme="minorHAnsi"/>
                <w:bCs/>
                <w:noProof w:val="0"/>
                <w:sz w:val="18"/>
                <w:szCs w:val="18"/>
              </w:rPr>
              <w:t>The assumption is that there is an adequate political support from all participating institutions for project development. The risk consists of the lack of such political support, and lack of technical and financial support.</w:t>
            </w:r>
          </w:p>
          <w:p w14:paraId="5897613B" w14:textId="77777777" w:rsidR="008817A1" w:rsidRPr="00886E15" w:rsidRDefault="008817A1" w:rsidP="000F5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val="0"/>
                <w:sz w:val="18"/>
                <w:szCs w:val="18"/>
              </w:rPr>
            </w:pPr>
            <w:r w:rsidRPr="00886E15">
              <w:rPr>
                <w:rFonts w:asciiTheme="minorHAnsi" w:hAnsiTheme="minorHAnsi" w:cstheme="minorHAnsi"/>
                <w:bCs/>
                <w:noProof w:val="0"/>
                <w:sz w:val="18"/>
                <w:szCs w:val="18"/>
              </w:rPr>
              <w:lastRenderedPageBreak/>
              <w:t>Another assumption is that the project counts with adequate climate, environmental, social and economic information for the required analyses. The risk consists of difficulties in the prompt access to that information and time scales required for the analyses.</w:t>
            </w:r>
          </w:p>
        </w:tc>
      </w:tr>
    </w:tbl>
    <w:p w14:paraId="5C8B5005" w14:textId="77777777" w:rsidR="008817A1" w:rsidRPr="00886E15" w:rsidRDefault="008817A1" w:rsidP="008817A1">
      <w:pPr>
        <w:rPr>
          <w:noProof w:val="0"/>
          <w:color w:val="FF0000"/>
        </w:rPr>
      </w:pPr>
    </w:p>
    <w:p w14:paraId="053BD3F5" w14:textId="77777777" w:rsidR="006E282E" w:rsidRPr="00886E15" w:rsidRDefault="006E282E" w:rsidP="00D83F9F">
      <w:pPr>
        <w:jc w:val="both"/>
        <w:rPr>
          <w:noProof w:val="0"/>
        </w:rPr>
        <w:sectPr w:rsidR="006E282E" w:rsidRPr="00886E15" w:rsidSect="00886E15">
          <w:pgSz w:w="15840" w:h="12240" w:orient="landscape" w:code="1"/>
          <w:pgMar w:top="1701" w:right="1417" w:bottom="1701" w:left="1417" w:header="708" w:footer="708" w:gutter="0"/>
          <w:cols w:space="708"/>
          <w:docGrid w:linePitch="360"/>
        </w:sectPr>
      </w:pPr>
    </w:p>
    <w:p w14:paraId="633F0ACF" w14:textId="77777777" w:rsidR="006E282E" w:rsidRPr="00886E15" w:rsidRDefault="006E282E" w:rsidP="00D83F9F">
      <w:pPr>
        <w:jc w:val="both"/>
        <w:rPr>
          <w:noProof w:val="0"/>
        </w:rPr>
      </w:pPr>
    </w:p>
    <w:p w14:paraId="55D21ED5" w14:textId="77777777" w:rsidR="00A6465F" w:rsidRPr="00886E15" w:rsidRDefault="00A6465F" w:rsidP="00A6465F">
      <w:pPr>
        <w:pStyle w:val="Ttulo1"/>
        <w:jc w:val="center"/>
        <w:rPr>
          <w:noProof w:val="0"/>
        </w:rPr>
      </w:pPr>
    </w:p>
    <w:p w14:paraId="03C1D481" w14:textId="77777777" w:rsidR="00A6465F" w:rsidRPr="00886E15" w:rsidRDefault="00A6465F" w:rsidP="00A6465F">
      <w:pPr>
        <w:pStyle w:val="Ttulo1"/>
        <w:jc w:val="center"/>
        <w:rPr>
          <w:noProof w:val="0"/>
        </w:rPr>
      </w:pPr>
    </w:p>
    <w:p w14:paraId="6D1C543E" w14:textId="77777777" w:rsidR="00A6465F" w:rsidRPr="00886E15" w:rsidRDefault="00A6465F" w:rsidP="00A6465F">
      <w:pPr>
        <w:pStyle w:val="Ttulo1"/>
        <w:jc w:val="center"/>
        <w:rPr>
          <w:noProof w:val="0"/>
        </w:rPr>
      </w:pPr>
    </w:p>
    <w:p w14:paraId="02CA43F5" w14:textId="77777777" w:rsidR="00A6465F" w:rsidRPr="00886E15" w:rsidRDefault="00A6465F" w:rsidP="00A6465F">
      <w:pPr>
        <w:pStyle w:val="Ttulo1"/>
        <w:jc w:val="center"/>
        <w:rPr>
          <w:noProof w:val="0"/>
        </w:rPr>
      </w:pPr>
    </w:p>
    <w:p w14:paraId="55420445" w14:textId="77777777" w:rsidR="00A6465F" w:rsidRPr="00886E15" w:rsidRDefault="00A6465F" w:rsidP="00A6465F">
      <w:pPr>
        <w:pStyle w:val="Ttulo1"/>
        <w:jc w:val="center"/>
        <w:rPr>
          <w:noProof w:val="0"/>
        </w:rPr>
      </w:pPr>
    </w:p>
    <w:p w14:paraId="0C125AA4" w14:textId="77777777" w:rsidR="00A6465F" w:rsidRPr="00886E15" w:rsidRDefault="00A6465F" w:rsidP="00A6465F">
      <w:pPr>
        <w:pStyle w:val="Ttulo1"/>
        <w:jc w:val="center"/>
        <w:rPr>
          <w:noProof w:val="0"/>
        </w:rPr>
      </w:pPr>
    </w:p>
    <w:p w14:paraId="0106086B" w14:textId="0E201B75" w:rsidR="00A6465F" w:rsidRPr="00886E15" w:rsidRDefault="00A6465F" w:rsidP="00A6465F">
      <w:pPr>
        <w:pStyle w:val="Ttulo1"/>
        <w:jc w:val="center"/>
        <w:rPr>
          <w:noProof w:val="0"/>
        </w:rPr>
      </w:pPr>
      <w:bookmarkStart w:id="2517" w:name="_Toc494972698"/>
      <w:r w:rsidRPr="00886E15">
        <w:rPr>
          <w:noProof w:val="0"/>
        </w:rPr>
        <w:t>An</w:t>
      </w:r>
      <w:r w:rsidR="00D11F9D" w:rsidRPr="00886E15">
        <w:rPr>
          <w:noProof w:val="0"/>
        </w:rPr>
        <w:t xml:space="preserve">nex </w:t>
      </w:r>
      <w:r w:rsidRPr="00886E15">
        <w:rPr>
          <w:noProof w:val="0"/>
        </w:rPr>
        <w:t>9:</w:t>
      </w:r>
      <w:r w:rsidRPr="00886E15">
        <w:rPr>
          <w:noProof w:val="0"/>
        </w:rPr>
        <w:tab/>
      </w:r>
      <w:r w:rsidR="00D11F9D" w:rsidRPr="00886E15">
        <w:rPr>
          <w:noProof w:val="0"/>
        </w:rPr>
        <w:t>List of project</w:t>
      </w:r>
      <w:r w:rsidR="001D711D" w:rsidRPr="00886E15">
        <w:rPr>
          <w:noProof w:val="0"/>
        </w:rPr>
        <w:t>’s</w:t>
      </w:r>
      <w:r w:rsidR="00D11F9D" w:rsidRPr="00886E15">
        <w:rPr>
          <w:noProof w:val="0"/>
        </w:rPr>
        <w:t xml:space="preserve"> key stakeholders</w:t>
      </w:r>
      <w:r w:rsidR="001D711D" w:rsidRPr="00886E15">
        <w:rPr>
          <w:noProof w:val="0"/>
        </w:rPr>
        <w:t xml:space="preserve"> as </w:t>
      </w:r>
      <w:r w:rsidR="000E6ECD" w:rsidRPr="00AB0B93">
        <w:rPr>
          <w:noProof w:val="0"/>
        </w:rPr>
        <w:t>appeared</w:t>
      </w:r>
      <w:r w:rsidR="001D711D" w:rsidRPr="00886E15">
        <w:rPr>
          <w:noProof w:val="0"/>
        </w:rPr>
        <w:t xml:space="preserve"> in the prodoc</w:t>
      </w:r>
      <w:bookmarkEnd w:id="2517"/>
    </w:p>
    <w:p w14:paraId="048E98DF" w14:textId="77777777" w:rsidR="00B42CFD" w:rsidRPr="00886E15" w:rsidRDefault="00B42CFD" w:rsidP="00D83F9F">
      <w:pPr>
        <w:jc w:val="both"/>
        <w:rPr>
          <w:noProof w:val="0"/>
        </w:rPr>
      </w:pPr>
    </w:p>
    <w:p w14:paraId="6D8B452D" w14:textId="0AFC648C" w:rsidR="00DA0078" w:rsidRPr="00886E15" w:rsidRDefault="00DA0078" w:rsidP="004F1862">
      <w:pPr>
        <w:jc w:val="both"/>
        <w:rPr>
          <w:noProof w:val="0"/>
        </w:rPr>
      </w:pPr>
    </w:p>
    <w:p w14:paraId="0FAA1692" w14:textId="0B308C00" w:rsidR="00A6465F" w:rsidRPr="00886E15" w:rsidRDefault="00A6465F" w:rsidP="004F1862">
      <w:pPr>
        <w:jc w:val="both"/>
        <w:rPr>
          <w:noProof w:val="0"/>
        </w:rPr>
      </w:pPr>
    </w:p>
    <w:p w14:paraId="60778EE0" w14:textId="65B10E06" w:rsidR="00A6465F" w:rsidRPr="00886E15" w:rsidRDefault="00A6465F" w:rsidP="004F1862">
      <w:pPr>
        <w:jc w:val="both"/>
        <w:rPr>
          <w:noProof w:val="0"/>
        </w:rPr>
      </w:pPr>
    </w:p>
    <w:p w14:paraId="5473F689" w14:textId="7FC5D75B" w:rsidR="00A6465F" w:rsidRPr="00886E15" w:rsidRDefault="00A6465F" w:rsidP="004F1862">
      <w:pPr>
        <w:jc w:val="both"/>
        <w:rPr>
          <w:noProof w:val="0"/>
        </w:rPr>
      </w:pPr>
    </w:p>
    <w:p w14:paraId="63E3CC58" w14:textId="352349C6" w:rsidR="00A6465F" w:rsidRPr="00886E15" w:rsidRDefault="00A6465F" w:rsidP="004F1862">
      <w:pPr>
        <w:jc w:val="both"/>
        <w:rPr>
          <w:noProof w:val="0"/>
        </w:rPr>
      </w:pPr>
    </w:p>
    <w:p w14:paraId="25D209CC" w14:textId="05CE9AEC" w:rsidR="00A6465F" w:rsidRPr="00886E15" w:rsidRDefault="00A6465F" w:rsidP="004F1862">
      <w:pPr>
        <w:jc w:val="both"/>
        <w:rPr>
          <w:noProof w:val="0"/>
        </w:rPr>
      </w:pPr>
    </w:p>
    <w:p w14:paraId="621A11F8" w14:textId="1D3046D0" w:rsidR="00A6465F" w:rsidRPr="00886E15" w:rsidRDefault="00A6465F" w:rsidP="004F1862">
      <w:pPr>
        <w:jc w:val="both"/>
        <w:rPr>
          <w:noProof w:val="0"/>
        </w:rPr>
      </w:pPr>
    </w:p>
    <w:p w14:paraId="60196CBB" w14:textId="4A6D3399" w:rsidR="00A6465F" w:rsidRPr="00886E15" w:rsidRDefault="00A6465F" w:rsidP="004F1862">
      <w:pPr>
        <w:jc w:val="both"/>
        <w:rPr>
          <w:noProof w:val="0"/>
        </w:rPr>
      </w:pPr>
    </w:p>
    <w:p w14:paraId="5A61637A" w14:textId="65321290" w:rsidR="00A6465F" w:rsidRPr="00886E15" w:rsidRDefault="00A6465F" w:rsidP="004F1862">
      <w:pPr>
        <w:jc w:val="both"/>
        <w:rPr>
          <w:noProof w:val="0"/>
        </w:rPr>
      </w:pPr>
    </w:p>
    <w:p w14:paraId="4CFF16F2" w14:textId="71202CAF" w:rsidR="00A6465F" w:rsidRPr="00886E15" w:rsidRDefault="00A6465F" w:rsidP="004F1862">
      <w:pPr>
        <w:jc w:val="both"/>
        <w:rPr>
          <w:noProof w:val="0"/>
        </w:rPr>
      </w:pPr>
    </w:p>
    <w:p w14:paraId="7A5F2F8E" w14:textId="30B04FB3" w:rsidR="00A6465F" w:rsidRPr="00886E15" w:rsidRDefault="00A6465F" w:rsidP="004F1862">
      <w:pPr>
        <w:jc w:val="both"/>
        <w:rPr>
          <w:noProof w:val="0"/>
        </w:rPr>
      </w:pPr>
    </w:p>
    <w:p w14:paraId="76EE5C44" w14:textId="31569F87" w:rsidR="00A6465F" w:rsidRPr="00886E15" w:rsidRDefault="00A6465F" w:rsidP="004F1862">
      <w:pPr>
        <w:jc w:val="both"/>
        <w:rPr>
          <w:noProof w:val="0"/>
        </w:rPr>
      </w:pPr>
    </w:p>
    <w:p w14:paraId="6332DD93" w14:textId="316B40F2" w:rsidR="00A6465F" w:rsidRPr="00886E15" w:rsidRDefault="00A6465F" w:rsidP="004F1862">
      <w:pPr>
        <w:jc w:val="both"/>
        <w:rPr>
          <w:noProof w:val="0"/>
        </w:rPr>
      </w:pPr>
    </w:p>
    <w:p w14:paraId="7AA75702" w14:textId="00C1D26E" w:rsidR="00A6465F" w:rsidRPr="00886E15" w:rsidRDefault="00A6465F" w:rsidP="004F1862">
      <w:pPr>
        <w:jc w:val="both"/>
        <w:rPr>
          <w:noProof w:val="0"/>
        </w:rPr>
      </w:pPr>
    </w:p>
    <w:p w14:paraId="26B26C40" w14:textId="25EFA620" w:rsidR="00A6465F" w:rsidRPr="00886E15" w:rsidRDefault="00A6465F" w:rsidP="004F1862">
      <w:pPr>
        <w:jc w:val="both"/>
        <w:rPr>
          <w:noProof w:val="0"/>
        </w:rPr>
      </w:pPr>
    </w:p>
    <w:p w14:paraId="09BD7069" w14:textId="77777777" w:rsidR="00A6465F" w:rsidRPr="00886E15" w:rsidRDefault="00A6465F" w:rsidP="004F1862">
      <w:pPr>
        <w:jc w:val="both"/>
        <w:rPr>
          <w:noProof w:val="0"/>
        </w:rPr>
      </w:pPr>
    </w:p>
    <w:p w14:paraId="3EB6248E" w14:textId="77777777" w:rsidR="00A6465F" w:rsidRPr="00886E15" w:rsidRDefault="00A6465F" w:rsidP="004F1862">
      <w:pPr>
        <w:jc w:val="both"/>
        <w:rPr>
          <w:noProof w:val="0"/>
        </w:rPr>
      </w:pPr>
    </w:p>
    <w:tbl>
      <w:tblPr>
        <w:tblStyle w:val="Tabladecuadrcula4-nfasis61"/>
        <w:tblpPr w:leftFromText="141" w:rightFromText="141" w:vertAnchor="text" w:horzAnchor="margin" w:tblpXSpec="right" w:tblpY="364"/>
        <w:tblW w:w="9351" w:type="dxa"/>
        <w:tblLayout w:type="fixed"/>
        <w:tblLook w:val="01E0" w:firstRow="1" w:lastRow="1" w:firstColumn="1" w:lastColumn="1" w:noHBand="0" w:noVBand="0"/>
      </w:tblPr>
      <w:tblGrid>
        <w:gridCol w:w="1668"/>
        <w:gridCol w:w="2126"/>
        <w:gridCol w:w="1559"/>
        <w:gridCol w:w="2297"/>
        <w:gridCol w:w="1701"/>
      </w:tblGrid>
      <w:tr w:rsidR="00A6465F" w:rsidRPr="00AB0B93" w14:paraId="2FE31B6E" w14:textId="77777777" w:rsidTr="00A646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BC13F9C" w14:textId="77777777" w:rsidR="00A6465F" w:rsidRPr="00886E15" w:rsidRDefault="00A6465F" w:rsidP="00A6465F">
            <w:pPr>
              <w:spacing w:line="276" w:lineRule="auto"/>
              <w:jc w:val="center"/>
              <w:rPr>
                <w:rFonts w:eastAsia="Calibri" w:cstheme="minorHAnsi"/>
                <w:i/>
                <w:noProof w:val="0"/>
                <w:sz w:val="18"/>
                <w:szCs w:val="18"/>
              </w:rPr>
            </w:pPr>
            <w:r w:rsidRPr="00886E15">
              <w:rPr>
                <w:rFonts w:eastAsia="Calibri" w:cstheme="minorHAnsi"/>
                <w:i/>
                <w:noProof w:val="0"/>
                <w:sz w:val="18"/>
                <w:szCs w:val="18"/>
              </w:rPr>
              <w:t>ENERGY</w:t>
            </w:r>
          </w:p>
        </w:tc>
        <w:tc>
          <w:tcPr>
            <w:cnfStyle w:val="000010000000" w:firstRow="0" w:lastRow="0" w:firstColumn="0" w:lastColumn="0" w:oddVBand="1" w:evenVBand="0" w:oddHBand="0" w:evenHBand="0" w:firstRowFirstColumn="0" w:firstRowLastColumn="0" w:lastRowFirstColumn="0" w:lastRowLastColumn="0"/>
            <w:tcW w:w="2126" w:type="dxa"/>
          </w:tcPr>
          <w:p w14:paraId="4FB22680" w14:textId="77777777" w:rsidR="00A6465F" w:rsidRPr="00886E15" w:rsidRDefault="00A6465F" w:rsidP="00A6465F">
            <w:pPr>
              <w:spacing w:line="276" w:lineRule="auto"/>
              <w:jc w:val="center"/>
              <w:rPr>
                <w:rFonts w:eastAsia="Calibri" w:cstheme="minorHAnsi"/>
                <w:i/>
                <w:noProof w:val="0"/>
                <w:sz w:val="18"/>
                <w:szCs w:val="18"/>
              </w:rPr>
            </w:pPr>
            <w:r w:rsidRPr="00886E15">
              <w:rPr>
                <w:rFonts w:eastAsia="Calibri" w:cstheme="minorHAnsi"/>
                <w:i/>
                <w:noProof w:val="0"/>
                <w:sz w:val="18"/>
                <w:szCs w:val="18"/>
              </w:rPr>
              <w:t>INDUSTRIAL PROCESSES</w:t>
            </w:r>
          </w:p>
        </w:tc>
        <w:tc>
          <w:tcPr>
            <w:tcW w:w="1559" w:type="dxa"/>
          </w:tcPr>
          <w:p w14:paraId="007BECBF" w14:textId="77777777" w:rsidR="00A6465F" w:rsidRPr="00886E15" w:rsidRDefault="00A6465F" w:rsidP="00A6465F">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i/>
                <w:noProof w:val="0"/>
                <w:sz w:val="18"/>
                <w:szCs w:val="18"/>
              </w:rPr>
            </w:pPr>
            <w:r w:rsidRPr="00886E15">
              <w:rPr>
                <w:rFonts w:eastAsia="Calibri" w:cstheme="minorHAnsi"/>
                <w:i/>
                <w:noProof w:val="0"/>
                <w:sz w:val="18"/>
                <w:szCs w:val="18"/>
              </w:rPr>
              <w:t>AGRICULTURE</w:t>
            </w:r>
          </w:p>
        </w:tc>
        <w:tc>
          <w:tcPr>
            <w:cnfStyle w:val="000010000000" w:firstRow="0" w:lastRow="0" w:firstColumn="0" w:lastColumn="0" w:oddVBand="1" w:evenVBand="0" w:oddHBand="0" w:evenHBand="0" w:firstRowFirstColumn="0" w:firstRowLastColumn="0" w:lastRowFirstColumn="0" w:lastRowLastColumn="0"/>
            <w:tcW w:w="2297" w:type="dxa"/>
          </w:tcPr>
          <w:p w14:paraId="2D36129C" w14:textId="64A3735E" w:rsidR="00A6465F" w:rsidRPr="00886E15" w:rsidRDefault="00A6465F" w:rsidP="00A6465F">
            <w:pPr>
              <w:spacing w:line="276" w:lineRule="auto"/>
              <w:jc w:val="center"/>
              <w:rPr>
                <w:rFonts w:eastAsia="Calibri" w:cstheme="minorHAnsi"/>
                <w:i/>
                <w:noProof w:val="0"/>
                <w:sz w:val="18"/>
                <w:szCs w:val="18"/>
              </w:rPr>
            </w:pPr>
            <w:r w:rsidRPr="00886E15">
              <w:rPr>
                <w:rFonts w:eastAsia="Calibri" w:cstheme="minorHAnsi"/>
                <w:i/>
                <w:noProof w:val="0"/>
                <w:sz w:val="18"/>
                <w:szCs w:val="18"/>
              </w:rPr>
              <w:t xml:space="preserve">FORESTRY </w:t>
            </w:r>
            <w:r w:rsidR="000E6ECD" w:rsidRPr="00AB0B93">
              <w:rPr>
                <w:rFonts w:eastAsia="Calibri" w:cstheme="minorHAnsi"/>
                <w:i/>
                <w:noProof w:val="0"/>
                <w:sz w:val="18"/>
                <w:szCs w:val="18"/>
              </w:rPr>
              <w:t>AND LAND</w:t>
            </w:r>
            <w:r w:rsidRPr="00886E15">
              <w:rPr>
                <w:rFonts w:eastAsia="Calibri" w:cstheme="minorHAnsi"/>
                <w:i/>
                <w:noProof w:val="0"/>
                <w:sz w:val="18"/>
                <w:szCs w:val="18"/>
              </w:rPr>
              <w:t xml:space="preserve"> USE </w:t>
            </w:r>
          </w:p>
        </w:tc>
        <w:tc>
          <w:tcPr>
            <w:cnfStyle w:val="000100000000" w:firstRow="0" w:lastRow="0" w:firstColumn="0" w:lastColumn="1" w:oddVBand="0" w:evenVBand="0" w:oddHBand="0" w:evenHBand="0" w:firstRowFirstColumn="0" w:firstRowLastColumn="0" w:lastRowFirstColumn="0" w:lastRowLastColumn="0"/>
            <w:tcW w:w="1701" w:type="dxa"/>
          </w:tcPr>
          <w:p w14:paraId="0E74BF7F" w14:textId="77777777" w:rsidR="00A6465F" w:rsidRPr="00886E15" w:rsidRDefault="00A6465F" w:rsidP="00A6465F">
            <w:pPr>
              <w:spacing w:line="276" w:lineRule="auto"/>
              <w:jc w:val="center"/>
              <w:rPr>
                <w:rFonts w:eastAsia="Calibri" w:cstheme="minorHAnsi"/>
                <w:i/>
                <w:noProof w:val="0"/>
                <w:sz w:val="18"/>
                <w:szCs w:val="18"/>
              </w:rPr>
            </w:pPr>
            <w:r w:rsidRPr="00886E15">
              <w:rPr>
                <w:rFonts w:eastAsia="Calibri" w:cstheme="minorHAnsi"/>
                <w:i/>
                <w:noProof w:val="0"/>
                <w:sz w:val="18"/>
                <w:szCs w:val="18"/>
              </w:rPr>
              <w:t>WASTE</w:t>
            </w:r>
          </w:p>
        </w:tc>
      </w:tr>
      <w:tr w:rsidR="00A6465F" w:rsidRPr="00AB0B93" w14:paraId="69D469A1" w14:textId="77777777" w:rsidTr="00A6465F">
        <w:trPr>
          <w:cnfStyle w:val="010000000000" w:firstRow="0" w:lastRow="1"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668" w:type="dxa"/>
          </w:tcPr>
          <w:p w14:paraId="36A01434"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Ministry of Mines and Energy</w:t>
            </w:r>
          </w:p>
          <w:p w14:paraId="3633EACB"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Ministry of Transportation</w:t>
            </w:r>
          </w:p>
          <w:p w14:paraId="00C32C17"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Mining and Energy Planning Unit (UPME)</w:t>
            </w:r>
          </w:p>
          <w:p w14:paraId="5A7F26A0"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Colombian Petroleum Company (ECOPETROL)</w:t>
            </w:r>
          </w:p>
          <w:p w14:paraId="5AF9B1C6"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 xml:space="preserve"> National Department of Statistics (DANE)</w:t>
            </w:r>
          </w:p>
          <w:p w14:paraId="3825E294"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Fuel suppliers: TERPEL, EXXON MOBIL y CHEVRON TEXACO</w:t>
            </w:r>
          </w:p>
          <w:p w14:paraId="207225F4"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Colombian National University</w:t>
            </w:r>
          </w:p>
          <w:p w14:paraId="5626C17A" w14:textId="77777777" w:rsidR="00A6465F" w:rsidRPr="00886E15" w:rsidRDefault="00A6465F" w:rsidP="00A6465F">
            <w:pPr>
              <w:spacing w:line="276" w:lineRule="auto"/>
              <w:rPr>
                <w:rFonts w:eastAsia="Calibri" w:cstheme="minorHAnsi"/>
                <w:b w:val="0"/>
                <w:noProof w:val="0"/>
                <w:sz w:val="18"/>
                <w:szCs w:val="18"/>
              </w:rPr>
            </w:pPr>
          </w:p>
        </w:tc>
        <w:tc>
          <w:tcPr>
            <w:cnfStyle w:val="000010000000" w:firstRow="0" w:lastRow="0" w:firstColumn="0" w:lastColumn="0" w:oddVBand="1" w:evenVBand="0" w:oddHBand="0" w:evenHBand="0" w:firstRowFirstColumn="0" w:firstRowLastColumn="0" w:lastRowFirstColumn="0" w:lastRowLastColumn="0"/>
            <w:tcW w:w="2126" w:type="dxa"/>
          </w:tcPr>
          <w:p w14:paraId="27D95C3C"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Ministry of Environment and Sustainable Development (Technical Ozone Unit – UTO)</w:t>
            </w:r>
          </w:p>
          <w:p w14:paraId="58B42763"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National Department of Statistics (DANE)</w:t>
            </w:r>
          </w:p>
          <w:p w14:paraId="1257E6A5"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Mining and Energy Planning Unit (UPME)</w:t>
            </w:r>
          </w:p>
          <w:p w14:paraId="51380E13"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Colombian Petroleum Company (ECOPETROL)</w:t>
            </w:r>
          </w:p>
          <w:p w14:paraId="6E80C957"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Roads National Institute (INVIAS)</w:t>
            </w:r>
          </w:p>
          <w:p w14:paraId="5DB8F1A9"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Commerce Ministry (Database BACEX)</w:t>
            </w:r>
          </w:p>
          <w:p w14:paraId="1B1BBF55"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National Department of Taxation and Customs (DIAN)</w:t>
            </w:r>
          </w:p>
          <w:p w14:paraId="1287D8AD"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National Federation of Metallurgical Industries (FEDEMETAL)</w:t>
            </w:r>
          </w:p>
          <w:p w14:paraId="0090328D"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National Association of Industries (ANDI), Chamber of Pulp, Paper and Cardboard</w:t>
            </w:r>
          </w:p>
          <w:p w14:paraId="36F00C90"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Colombian Association of Plastic Industries (ACOPLASTICOS)</w:t>
            </w:r>
          </w:p>
          <w:p w14:paraId="321EB2C7"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Colombian Institute of Cement Producers (ICPC)</w:t>
            </w:r>
          </w:p>
          <w:p w14:paraId="5EBD3FA7" w14:textId="77777777" w:rsidR="00A6465F" w:rsidRPr="00886E15" w:rsidRDefault="00A6465F" w:rsidP="00A6465F">
            <w:pPr>
              <w:numPr>
                <w:ilvl w:val="0"/>
                <w:numId w:val="62"/>
              </w:numPr>
              <w:spacing w:line="276" w:lineRule="auto"/>
              <w:rPr>
                <w:rFonts w:eastAsia="Calibri" w:cstheme="minorHAnsi"/>
                <w:b w:val="0"/>
                <w:noProof w:val="0"/>
                <w:sz w:val="18"/>
                <w:szCs w:val="18"/>
                <w:lang w:val="es-CL"/>
              </w:rPr>
            </w:pPr>
            <w:r w:rsidRPr="00886E15">
              <w:rPr>
                <w:rFonts w:eastAsia="Calibri" w:cstheme="minorHAnsi"/>
                <w:noProof w:val="0"/>
                <w:sz w:val="18"/>
                <w:szCs w:val="18"/>
                <w:lang w:val="es-CL"/>
              </w:rPr>
              <w:t>Abocol enterprises, Monómeros, Caldesa, Propal, Diaco, Siderúrgica Nacional, Acasa and Brisa</w:t>
            </w:r>
          </w:p>
          <w:p w14:paraId="1D3FCED3" w14:textId="77777777" w:rsidR="00A6465F" w:rsidRPr="00886E15" w:rsidRDefault="00A6465F" w:rsidP="00A6465F">
            <w:pPr>
              <w:spacing w:line="276" w:lineRule="auto"/>
              <w:rPr>
                <w:rFonts w:eastAsia="Calibri" w:cstheme="minorHAnsi"/>
                <w:b w:val="0"/>
                <w:noProof w:val="0"/>
                <w:sz w:val="18"/>
                <w:szCs w:val="18"/>
                <w:lang w:val="es-CL"/>
              </w:rPr>
            </w:pPr>
          </w:p>
        </w:tc>
        <w:tc>
          <w:tcPr>
            <w:tcW w:w="1559" w:type="dxa"/>
          </w:tcPr>
          <w:p w14:paraId="33EE305F" w14:textId="77777777" w:rsidR="00A6465F" w:rsidRPr="00886E15" w:rsidRDefault="00A6465F" w:rsidP="00A6465F">
            <w:pPr>
              <w:numPr>
                <w:ilvl w:val="0"/>
                <w:numId w:val="62"/>
              </w:numPr>
              <w:spacing w:line="276" w:lineRule="auto"/>
              <w:cnfStyle w:val="010000000000" w:firstRow="0" w:lastRow="1" w:firstColumn="0" w:lastColumn="0" w:oddVBand="0" w:evenVBand="0" w:oddHBand="0" w:evenHBand="0" w:firstRowFirstColumn="0" w:firstRowLastColumn="0" w:lastRowFirstColumn="0" w:lastRowLastColumn="0"/>
              <w:rPr>
                <w:rFonts w:eastAsia="Calibri" w:cstheme="minorHAnsi"/>
                <w:b w:val="0"/>
                <w:noProof w:val="0"/>
                <w:sz w:val="18"/>
                <w:szCs w:val="18"/>
              </w:rPr>
            </w:pPr>
            <w:r w:rsidRPr="00886E15">
              <w:rPr>
                <w:rFonts w:eastAsia="Calibri" w:cstheme="minorHAnsi"/>
                <w:noProof w:val="0"/>
                <w:sz w:val="18"/>
                <w:szCs w:val="18"/>
              </w:rPr>
              <w:t>Ministry of Agriculture and Rural Development</w:t>
            </w:r>
          </w:p>
          <w:p w14:paraId="53C27D6F" w14:textId="77777777" w:rsidR="00A6465F" w:rsidRPr="00886E15" w:rsidRDefault="00A6465F" w:rsidP="00A6465F">
            <w:pPr>
              <w:numPr>
                <w:ilvl w:val="0"/>
                <w:numId w:val="62"/>
              </w:numPr>
              <w:spacing w:line="276" w:lineRule="auto"/>
              <w:cnfStyle w:val="010000000000" w:firstRow="0" w:lastRow="1" w:firstColumn="0" w:lastColumn="0" w:oddVBand="0" w:evenVBand="0" w:oddHBand="0" w:evenHBand="0" w:firstRowFirstColumn="0" w:firstRowLastColumn="0" w:lastRowFirstColumn="0" w:lastRowLastColumn="0"/>
              <w:rPr>
                <w:rFonts w:eastAsia="Calibri" w:cstheme="minorHAnsi"/>
                <w:b w:val="0"/>
                <w:noProof w:val="0"/>
                <w:sz w:val="18"/>
                <w:szCs w:val="18"/>
              </w:rPr>
            </w:pPr>
            <w:r w:rsidRPr="00886E15">
              <w:rPr>
                <w:rFonts w:eastAsia="Calibri" w:cstheme="minorHAnsi"/>
                <w:noProof w:val="0"/>
                <w:sz w:val="18"/>
                <w:szCs w:val="18"/>
              </w:rPr>
              <w:t>Agricultural Institute of Colombia (ICA)</w:t>
            </w:r>
          </w:p>
          <w:p w14:paraId="6752EBC1" w14:textId="77777777" w:rsidR="00A6465F" w:rsidRPr="00886E15" w:rsidRDefault="00A6465F" w:rsidP="00A6465F">
            <w:pPr>
              <w:numPr>
                <w:ilvl w:val="0"/>
                <w:numId w:val="62"/>
              </w:numPr>
              <w:spacing w:line="276" w:lineRule="auto"/>
              <w:cnfStyle w:val="010000000000" w:firstRow="0" w:lastRow="1" w:firstColumn="0" w:lastColumn="0" w:oddVBand="0" w:evenVBand="0" w:oddHBand="0" w:evenHBand="0" w:firstRowFirstColumn="0" w:firstRowLastColumn="0" w:lastRowFirstColumn="0" w:lastRowLastColumn="0"/>
              <w:rPr>
                <w:rFonts w:eastAsia="Calibri" w:cstheme="minorHAnsi"/>
                <w:b w:val="0"/>
                <w:noProof w:val="0"/>
                <w:sz w:val="18"/>
                <w:szCs w:val="18"/>
              </w:rPr>
            </w:pPr>
            <w:r w:rsidRPr="00886E15">
              <w:rPr>
                <w:rFonts w:eastAsia="Calibri" w:cstheme="minorHAnsi"/>
                <w:noProof w:val="0"/>
                <w:sz w:val="18"/>
                <w:szCs w:val="18"/>
              </w:rPr>
              <w:t>National Department of Statistics (DANE)</w:t>
            </w:r>
          </w:p>
          <w:p w14:paraId="732B428C" w14:textId="77777777" w:rsidR="00A6465F" w:rsidRPr="00886E15" w:rsidRDefault="00A6465F" w:rsidP="00A6465F">
            <w:pPr>
              <w:numPr>
                <w:ilvl w:val="0"/>
                <w:numId w:val="62"/>
              </w:numPr>
              <w:spacing w:line="276" w:lineRule="auto"/>
              <w:cnfStyle w:val="010000000000" w:firstRow="0" w:lastRow="1" w:firstColumn="0" w:lastColumn="0" w:oddVBand="0" w:evenVBand="0" w:oddHBand="0" w:evenHBand="0" w:firstRowFirstColumn="0" w:firstRowLastColumn="0" w:lastRowFirstColumn="0" w:lastRowLastColumn="0"/>
              <w:rPr>
                <w:rFonts w:eastAsia="Calibri" w:cstheme="minorHAnsi"/>
                <w:b w:val="0"/>
                <w:noProof w:val="0"/>
                <w:sz w:val="18"/>
                <w:szCs w:val="18"/>
              </w:rPr>
            </w:pPr>
            <w:r w:rsidRPr="00886E15">
              <w:rPr>
                <w:rFonts w:eastAsia="Calibri" w:cstheme="minorHAnsi"/>
                <w:noProof w:val="0"/>
                <w:sz w:val="18"/>
                <w:szCs w:val="18"/>
              </w:rPr>
              <w:t>Autonomous Regional  Corporation for the Sinu and San Jorge Valleys  (CVS)</w:t>
            </w:r>
          </w:p>
          <w:p w14:paraId="5DA4E33A" w14:textId="77777777" w:rsidR="00A6465F" w:rsidRPr="00886E15" w:rsidRDefault="00A6465F" w:rsidP="00A6465F">
            <w:pPr>
              <w:numPr>
                <w:ilvl w:val="0"/>
                <w:numId w:val="62"/>
              </w:numPr>
              <w:spacing w:line="276" w:lineRule="auto"/>
              <w:cnfStyle w:val="010000000000" w:firstRow="0" w:lastRow="1" w:firstColumn="0" w:lastColumn="0" w:oddVBand="0" w:evenVBand="0" w:oddHBand="0" w:evenHBand="0" w:firstRowFirstColumn="0" w:firstRowLastColumn="0" w:lastRowFirstColumn="0" w:lastRowLastColumn="0"/>
              <w:rPr>
                <w:rFonts w:eastAsia="Calibri" w:cstheme="minorHAnsi"/>
                <w:b w:val="0"/>
                <w:noProof w:val="0"/>
                <w:sz w:val="18"/>
                <w:szCs w:val="18"/>
              </w:rPr>
            </w:pPr>
            <w:r w:rsidRPr="00886E15">
              <w:rPr>
                <w:rFonts w:eastAsia="Calibri" w:cstheme="minorHAnsi"/>
                <w:noProof w:val="0"/>
                <w:sz w:val="18"/>
                <w:szCs w:val="18"/>
              </w:rPr>
              <w:t>Autonomous Regional Corporation for the Orinoquia</w:t>
            </w:r>
          </w:p>
          <w:p w14:paraId="19AE1757" w14:textId="77777777" w:rsidR="00A6465F" w:rsidRPr="00886E15" w:rsidRDefault="00A6465F" w:rsidP="00A6465F">
            <w:pPr>
              <w:numPr>
                <w:ilvl w:val="0"/>
                <w:numId w:val="62"/>
              </w:numPr>
              <w:spacing w:line="276" w:lineRule="auto"/>
              <w:cnfStyle w:val="010000000000" w:firstRow="0" w:lastRow="1" w:firstColumn="0" w:lastColumn="0" w:oddVBand="0" w:evenVBand="0" w:oddHBand="0" w:evenHBand="0" w:firstRowFirstColumn="0" w:firstRowLastColumn="0" w:lastRowFirstColumn="0" w:lastRowLastColumn="0"/>
              <w:rPr>
                <w:rFonts w:eastAsia="Calibri" w:cstheme="minorHAnsi"/>
                <w:b w:val="0"/>
                <w:noProof w:val="0"/>
                <w:sz w:val="18"/>
                <w:szCs w:val="18"/>
              </w:rPr>
            </w:pPr>
            <w:r w:rsidRPr="00886E15">
              <w:rPr>
                <w:rFonts w:eastAsia="Calibri" w:cstheme="minorHAnsi"/>
                <w:noProof w:val="0"/>
                <w:sz w:val="18"/>
                <w:szCs w:val="18"/>
              </w:rPr>
              <w:t xml:space="preserve">Governorate of Meta </w:t>
            </w:r>
          </w:p>
          <w:p w14:paraId="46C23454" w14:textId="77777777" w:rsidR="00A6465F" w:rsidRPr="00886E15" w:rsidRDefault="00A6465F" w:rsidP="00A6465F">
            <w:pPr>
              <w:numPr>
                <w:ilvl w:val="0"/>
                <w:numId w:val="62"/>
              </w:numPr>
              <w:spacing w:line="276" w:lineRule="auto"/>
              <w:cnfStyle w:val="010000000000" w:firstRow="0" w:lastRow="1" w:firstColumn="0" w:lastColumn="0" w:oddVBand="0" w:evenVBand="0" w:oddHBand="0" w:evenHBand="0" w:firstRowFirstColumn="0" w:firstRowLastColumn="0" w:lastRowFirstColumn="0" w:lastRowLastColumn="0"/>
              <w:rPr>
                <w:rFonts w:eastAsia="Calibri" w:cstheme="minorHAnsi"/>
                <w:b w:val="0"/>
                <w:noProof w:val="0"/>
                <w:sz w:val="18"/>
                <w:szCs w:val="18"/>
              </w:rPr>
            </w:pPr>
            <w:r w:rsidRPr="00886E15">
              <w:rPr>
                <w:rFonts w:eastAsia="Calibri" w:cstheme="minorHAnsi"/>
                <w:noProof w:val="0"/>
                <w:sz w:val="18"/>
                <w:szCs w:val="18"/>
              </w:rPr>
              <w:t>Livestock Federation of Cordoba (GANACOR)</w:t>
            </w:r>
          </w:p>
          <w:p w14:paraId="235E5E8C" w14:textId="77777777" w:rsidR="00A6465F" w:rsidRPr="00886E15" w:rsidRDefault="00A6465F" w:rsidP="00A6465F">
            <w:pPr>
              <w:numPr>
                <w:ilvl w:val="0"/>
                <w:numId w:val="62"/>
              </w:numPr>
              <w:spacing w:line="276" w:lineRule="auto"/>
              <w:cnfStyle w:val="010000000000" w:firstRow="0" w:lastRow="1" w:firstColumn="0" w:lastColumn="0" w:oddVBand="0" w:evenVBand="0" w:oddHBand="0" w:evenHBand="0" w:firstRowFirstColumn="0" w:firstRowLastColumn="0" w:lastRowFirstColumn="0" w:lastRowLastColumn="0"/>
              <w:rPr>
                <w:rFonts w:eastAsia="Calibri" w:cstheme="minorHAnsi"/>
                <w:b w:val="0"/>
                <w:noProof w:val="0"/>
                <w:sz w:val="18"/>
                <w:szCs w:val="18"/>
              </w:rPr>
            </w:pPr>
            <w:r w:rsidRPr="00886E15">
              <w:rPr>
                <w:rFonts w:eastAsia="Calibri" w:cstheme="minorHAnsi"/>
                <w:noProof w:val="0"/>
                <w:sz w:val="18"/>
                <w:szCs w:val="18"/>
              </w:rPr>
              <w:t>Colombian Center for Agricultural Research (CORPOICA)</w:t>
            </w:r>
          </w:p>
          <w:p w14:paraId="765DE724" w14:textId="77777777" w:rsidR="00A6465F" w:rsidRPr="00886E15" w:rsidRDefault="00A6465F" w:rsidP="00A6465F">
            <w:pPr>
              <w:numPr>
                <w:ilvl w:val="0"/>
                <w:numId w:val="62"/>
              </w:numPr>
              <w:spacing w:line="276" w:lineRule="auto"/>
              <w:cnfStyle w:val="010000000000" w:firstRow="0" w:lastRow="1" w:firstColumn="0" w:lastColumn="0" w:oddVBand="0" w:evenVBand="0" w:oddHBand="0" w:evenHBand="0" w:firstRowFirstColumn="0" w:firstRowLastColumn="0" w:lastRowFirstColumn="0" w:lastRowLastColumn="0"/>
              <w:rPr>
                <w:rFonts w:eastAsia="Calibri" w:cstheme="minorHAnsi"/>
                <w:b w:val="0"/>
                <w:noProof w:val="0"/>
                <w:sz w:val="18"/>
                <w:szCs w:val="18"/>
              </w:rPr>
            </w:pPr>
            <w:r w:rsidRPr="00886E15">
              <w:rPr>
                <w:rFonts w:eastAsia="Calibri" w:cstheme="minorHAnsi"/>
                <w:noProof w:val="0"/>
                <w:sz w:val="18"/>
                <w:szCs w:val="18"/>
              </w:rPr>
              <w:t>Meta Livestock Federation</w:t>
            </w:r>
          </w:p>
          <w:p w14:paraId="0B793875" w14:textId="77777777" w:rsidR="00A6465F" w:rsidRPr="00886E15" w:rsidRDefault="00A6465F" w:rsidP="00A6465F">
            <w:pPr>
              <w:numPr>
                <w:ilvl w:val="0"/>
                <w:numId w:val="62"/>
              </w:numPr>
              <w:spacing w:line="276" w:lineRule="auto"/>
              <w:cnfStyle w:val="010000000000" w:firstRow="0" w:lastRow="1" w:firstColumn="0" w:lastColumn="0" w:oddVBand="0" w:evenVBand="0" w:oddHBand="0" w:evenHBand="0" w:firstRowFirstColumn="0" w:firstRowLastColumn="0" w:lastRowFirstColumn="0" w:lastRowLastColumn="0"/>
              <w:rPr>
                <w:rFonts w:eastAsia="Calibri" w:cstheme="minorHAnsi"/>
                <w:b w:val="0"/>
                <w:noProof w:val="0"/>
                <w:sz w:val="18"/>
                <w:szCs w:val="18"/>
              </w:rPr>
            </w:pPr>
            <w:r w:rsidRPr="00886E15">
              <w:rPr>
                <w:rFonts w:eastAsia="Calibri" w:cstheme="minorHAnsi"/>
                <w:noProof w:val="0"/>
                <w:sz w:val="18"/>
                <w:szCs w:val="18"/>
              </w:rPr>
              <w:t>Cordoba University, Department of livestock sciences</w:t>
            </w:r>
          </w:p>
          <w:p w14:paraId="44779507" w14:textId="77777777" w:rsidR="00A6465F" w:rsidRPr="00886E15" w:rsidRDefault="00A6465F" w:rsidP="00A6465F">
            <w:pPr>
              <w:spacing w:line="276" w:lineRule="auto"/>
              <w:cnfStyle w:val="010000000000" w:firstRow="0" w:lastRow="1" w:firstColumn="0" w:lastColumn="0" w:oddVBand="0" w:evenVBand="0" w:oddHBand="0" w:evenHBand="0" w:firstRowFirstColumn="0" w:firstRowLastColumn="0" w:lastRowFirstColumn="0" w:lastRowLastColumn="0"/>
              <w:rPr>
                <w:rFonts w:eastAsia="Calibri" w:cstheme="minorHAnsi"/>
                <w:b w:val="0"/>
                <w:noProof w:val="0"/>
                <w:sz w:val="18"/>
                <w:szCs w:val="18"/>
              </w:rPr>
            </w:pPr>
            <w:r w:rsidRPr="00886E15">
              <w:rPr>
                <w:rFonts w:eastAsia="Calibri" w:cstheme="minorHAnsi"/>
                <w:noProof w:val="0"/>
                <w:sz w:val="18"/>
                <w:szCs w:val="18"/>
              </w:rPr>
              <w:t xml:space="preserve">Livestock Funds for Cordoba and Meta </w:t>
            </w:r>
          </w:p>
        </w:tc>
        <w:tc>
          <w:tcPr>
            <w:cnfStyle w:val="000010000000" w:firstRow="0" w:lastRow="0" w:firstColumn="0" w:lastColumn="0" w:oddVBand="1" w:evenVBand="0" w:oddHBand="0" w:evenHBand="0" w:firstRowFirstColumn="0" w:firstRowLastColumn="0" w:lastRowFirstColumn="0" w:lastRowLastColumn="0"/>
            <w:tcW w:w="2297" w:type="dxa"/>
          </w:tcPr>
          <w:p w14:paraId="3A9D140C"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Ministry of Environment and Sustainable Development Ministry of Agriculture and Rural Development</w:t>
            </w:r>
            <w:r w:rsidRPr="00886E15" w:rsidDel="00A11FCB">
              <w:rPr>
                <w:rFonts w:eastAsia="Calibri" w:cstheme="minorHAnsi"/>
                <w:noProof w:val="0"/>
                <w:sz w:val="18"/>
                <w:szCs w:val="18"/>
              </w:rPr>
              <w:t xml:space="preserve"> </w:t>
            </w:r>
            <w:r w:rsidRPr="00886E15">
              <w:rPr>
                <w:rFonts w:eastAsia="Calibri" w:cstheme="minorHAnsi"/>
                <w:noProof w:val="0"/>
                <w:sz w:val="18"/>
                <w:szCs w:val="18"/>
              </w:rPr>
              <w:t>National Corporation for Forest Research and Promotion (CONIF)</w:t>
            </w:r>
          </w:p>
          <w:p w14:paraId="3716D66B"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Geographical Institute Agustín Codazzi (IGAC)</w:t>
            </w:r>
          </w:p>
          <w:p w14:paraId="022C9A58"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National Department of Statistics (DANE)</w:t>
            </w:r>
          </w:p>
          <w:p w14:paraId="0429E2C9"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Amazonic Institute of Scientific Research (SINCHI)</w:t>
            </w:r>
          </w:p>
          <w:p w14:paraId="55EDF111"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Institute of Environmental Research for the Pacific Region (IIAP)</w:t>
            </w:r>
          </w:p>
          <w:p w14:paraId="244604EA"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Special Administrative Unit for the National Natural Parks System (UAESPNN)</w:t>
            </w:r>
          </w:p>
          <w:p w14:paraId="2D375735"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Botanic Garden José Celestino Mutis</w:t>
            </w:r>
          </w:p>
          <w:p w14:paraId="3F1949B2"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District, Tolima and National Universities</w:t>
            </w:r>
          </w:p>
          <w:p w14:paraId="482D0968"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Mining and Energy Planning Unit (UPME)</w:t>
            </w:r>
          </w:p>
          <w:p w14:paraId="02CEA929"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Autonomous Regional Corporations and other environmental authorities</w:t>
            </w:r>
          </w:p>
          <w:p w14:paraId="4D3C3D38" w14:textId="77777777" w:rsidR="00A6465F" w:rsidRPr="00886E15" w:rsidRDefault="00A6465F" w:rsidP="00A6465F">
            <w:pPr>
              <w:spacing w:line="276" w:lineRule="auto"/>
              <w:rPr>
                <w:rFonts w:eastAsia="Calibri" w:cstheme="minorHAnsi"/>
                <w:b w:val="0"/>
                <w:noProof w:val="0"/>
                <w:sz w:val="18"/>
                <w:szCs w:val="18"/>
              </w:rPr>
            </w:pPr>
          </w:p>
        </w:tc>
        <w:tc>
          <w:tcPr>
            <w:cnfStyle w:val="000100000000" w:firstRow="0" w:lastRow="0" w:firstColumn="0" w:lastColumn="1" w:oddVBand="0" w:evenVBand="0" w:oddHBand="0" w:evenHBand="0" w:firstRowFirstColumn="0" w:firstRowLastColumn="0" w:lastRowFirstColumn="0" w:lastRowLastColumn="0"/>
            <w:tcW w:w="1701" w:type="dxa"/>
          </w:tcPr>
          <w:p w14:paraId="1B057772"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National Planning Department (DNP)</w:t>
            </w:r>
          </w:p>
          <w:p w14:paraId="3BC422B0"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Autonomous Regional Corporations and other environmental authorities</w:t>
            </w:r>
          </w:p>
          <w:p w14:paraId="6E737E58"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Ministry of Housing, Cities and Territories</w:t>
            </w:r>
          </w:p>
          <w:p w14:paraId="5FC2EFF3"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 xml:space="preserve">Colombian National University: Waste Research Program </w:t>
            </w:r>
          </w:p>
          <w:p w14:paraId="547C3264" w14:textId="77777777" w:rsidR="00A6465F" w:rsidRPr="00886E15" w:rsidRDefault="00A6465F" w:rsidP="00A6465F">
            <w:pPr>
              <w:numPr>
                <w:ilvl w:val="0"/>
                <w:numId w:val="62"/>
              </w:numPr>
              <w:spacing w:line="276" w:lineRule="auto"/>
              <w:rPr>
                <w:rFonts w:eastAsia="Calibri" w:cstheme="minorHAnsi"/>
                <w:b w:val="0"/>
                <w:noProof w:val="0"/>
                <w:sz w:val="18"/>
                <w:szCs w:val="18"/>
              </w:rPr>
            </w:pPr>
            <w:r w:rsidRPr="00886E15">
              <w:rPr>
                <w:rFonts w:eastAsia="Calibri" w:cstheme="minorHAnsi"/>
                <w:noProof w:val="0"/>
                <w:sz w:val="18"/>
                <w:szCs w:val="18"/>
              </w:rPr>
              <w:t>Superintendence of Domestic Public Services</w:t>
            </w:r>
          </w:p>
          <w:p w14:paraId="3BA5FC7F" w14:textId="77777777" w:rsidR="00A6465F" w:rsidRPr="00886E15" w:rsidRDefault="00A6465F" w:rsidP="00A6465F">
            <w:pPr>
              <w:spacing w:line="276" w:lineRule="auto"/>
              <w:rPr>
                <w:rFonts w:eastAsia="Calibri" w:cstheme="minorHAnsi"/>
                <w:b w:val="0"/>
                <w:noProof w:val="0"/>
                <w:sz w:val="18"/>
                <w:szCs w:val="18"/>
              </w:rPr>
            </w:pPr>
          </w:p>
        </w:tc>
      </w:tr>
    </w:tbl>
    <w:p w14:paraId="36B14821" w14:textId="09228210" w:rsidR="00A6465F" w:rsidRPr="00886E15" w:rsidRDefault="00AE3841" w:rsidP="004F1862">
      <w:pPr>
        <w:jc w:val="both"/>
        <w:rPr>
          <w:b/>
          <w:i/>
          <w:noProof w:val="0"/>
          <w:u w:val="single"/>
        </w:rPr>
      </w:pPr>
      <w:r w:rsidRPr="00886E15">
        <w:rPr>
          <w:b/>
          <w:i/>
          <w:noProof w:val="0"/>
          <w:u w:val="single"/>
        </w:rPr>
        <w:t xml:space="preserve">GHG </w:t>
      </w:r>
      <w:r w:rsidR="00A6465F" w:rsidRPr="00886E15">
        <w:rPr>
          <w:b/>
          <w:i/>
          <w:noProof w:val="0"/>
          <w:u w:val="single"/>
        </w:rPr>
        <w:t>Invent</w:t>
      </w:r>
      <w:r w:rsidRPr="00886E15">
        <w:rPr>
          <w:b/>
          <w:i/>
          <w:noProof w:val="0"/>
          <w:u w:val="single"/>
        </w:rPr>
        <w:t>ory</w:t>
      </w:r>
    </w:p>
    <w:p w14:paraId="4463B39D" w14:textId="77777777" w:rsidR="00A6465F" w:rsidRPr="00886E15" w:rsidRDefault="00A6465F" w:rsidP="00A6465F">
      <w:pPr>
        <w:framePr w:hSpace="141" w:wrap="around" w:vAnchor="text" w:hAnchor="margin" w:xAlign="right" w:y="-194"/>
        <w:spacing w:after="0" w:line="276" w:lineRule="auto"/>
        <w:rPr>
          <w:rFonts w:ascii="Calibri" w:eastAsia="Calibri" w:hAnsi="Calibri"/>
          <w:b/>
          <w:noProof w:val="0"/>
          <w:sz w:val="16"/>
          <w:szCs w:val="16"/>
        </w:rPr>
      </w:pPr>
      <w:r w:rsidRPr="00886E15">
        <w:rPr>
          <w:rFonts w:ascii="Calibri" w:eastAsia="Calibri" w:hAnsi="Calibri"/>
          <w:b/>
          <w:noProof w:val="0"/>
          <w:sz w:val="16"/>
          <w:szCs w:val="16"/>
        </w:rPr>
        <w:t xml:space="preserve">; ; ; ; </w:t>
      </w:r>
    </w:p>
    <w:p w14:paraId="3A60E348" w14:textId="31FC0857" w:rsidR="00A6465F" w:rsidRPr="00886E15" w:rsidRDefault="00A6465F" w:rsidP="004F1862">
      <w:pPr>
        <w:jc w:val="both"/>
        <w:rPr>
          <w:noProof w:val="0"/>
        </w:rPr>
      </w:pPr>
    </w:p>
    <w:p w14:paraId="2CD8BA83" w14:textId="11780351" w:rsidR="00A6465F" w:rsidRPr="00886E15" w:rsidRDefault="00A6465F" w:rsidP="004F1862">
      <w:pPr>
        <w:jc w:val="both"/>
        <w:rPr>
          <w:noProof w:val="0"/>
        </w:rPr>
      </w:pPr>
    </w:p>
    <w:p w14:paraId="4423F818" w14:textId="32F17701" w:rsidR="00A6465F" w:rsidRPr="00886E15" w:rsidRDefault="00A6465F" w:rsidP="004F1862">
      <w:pPr>
        <w:jc w:val="both"/>
        <w:rPr>
          <w:noProof w:val="0"/>
        </w:rPr>
      </w:pPr>
    </w:p>
    <w:p w14:paraId="746F235F" w14:textId="66ACF4B0" w:rsidR="00A6465F" w:rsidRPr="00886E15" w:rsidRDefault="00A6465F" w:rsidP="004F1862">
      <w:pPr>
        <w:jc w:val="both"/>
        <w:rPr>
          <w:noProof w:val="0"/>
        </w:rPr>
      </w:pPr>
    </w:p>
    <w:p w14:paraId="1433E379" w14:textId="25AA6323" w:rsidR="00A6465F" w:rsidRPr="00886E15" w:rsidRDefault="00A6465F" w:rsidP="004F1862">
      <w:pPr>
        <w:jc w:val="both"/>
        <w:rPr>
          <w:noProof w:val="0"/>
        </w:rPr>
      </w:pPr>
    </w:p>
    <w:p w14:paraId="14AA08D0" w14:textId="001BBED7" w:rsidR="00A6465F" w:rsidRPr="00886E15" w:rsidRDefault="00AE3841" w:rsidP="004F1862">
      <w:pPr>
        <w:jc w:val="both"/>
        <w:rPr>
          <w:b/>
          <w:i/>
          <w:noProof w:val="0"/>
          <w:u w:val="single"/>
        </w:rPr>
      </w:pPr>
      <w:r w:rsidRPr="00886E15">
        <w:rPr>
          <w:b/>
          <w:i/>
          <w:noProof w:val="0"/>
          <w:u w:val="single"/>
        </w:rPr>
        <w:t>Vulnerability Analysis</w:t>
      </w:r>
    </w:p>
    <w:tbl>
      <w:tblPr>
        <w:tblStyle w:val="Tabladecuadrcula4-nfasis611"/>
        <w:tblW w:w="7371" w:type="dxa"/>
        <w:tblLayout w:type="fixed"/>
        <w:tblLook w:val="01E0" w:firstRow="1" w:lastRow="1" w:firstColumn="1" w:lastColumn="1" w:noHBand="0" w:noVBand="0"/>
      </w:tblPr>
      <w:tblGrid>
        <w:gridCol w:w="2457"/>
        <w:gridCol w:w="2457"/>
        <w:gridCol w:w="2457"/>
      </w:tblGrid>
      <w:tr w:rsidR="00A6465F" w:rsidRPr="00AB0B93" w14:paraId="1FDD160E" w14:textId="77777777" w:rsidTr="00886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048825C6" w14:textId="77777777" w:rsidR="00A6465F" w:rsidRPr="00886E15" w:rsidRDefault="00A6465F" w:rsidP="003C591A">
            <w:pPr>
              <w:spacing w:line="276" w:lineRule="auto"/>
              <w:jc w:val="center"/>
              <w:rPr>
                <w:i/>
                <w:noProof w:val="0"/>
                <w:sz w:val="16"/>
                <w:szCs w:val="16"/>
              </w:rPr>
            </w:pPr>
            <w:r w:rsidRPr="00886E15">
              <w:rPr>
                <w:i/>
                <w:noProof w:val="0"/>
                <w:sz w:val="16"/>
                <w:szCs w:val="16"/>
              </w:rPr>
              <w:t>Governmental Institutions</w:t>
            </w:r>
          </w:p>
        </w:tc>
        <w:tc>
          <w:tcPr>
            <w:cnfStyle w:val="000010000000" w:firstRow="0" w:lastRow="0" w:firstColumn="0" w:lastColumn="0" w:oddVBand="1" w:evenVBand="0" w:oddHBand="0" w:evenHBand="0" w:firstRowFirstColumn="0" w:firstRowLastColumn="0" w:lastRowFirstColumn="0" w:lastRowLastColumn="0"/>
            <w:tcW w:w="0" w:type="dxa"/>
            <w:vAlign w:val="center"/>
          </w:tcPr>
          <w:p w14:paraId="761DC730" w14:textId="77777777" w:rsidR="00A6465F" w:rsidRPr="00886E15" w:rsidRDefault="00A6465F" w:rsidP="003C591A">
            <w:pPr>
              <w:spacing w:line="276" w:lineRule="auto"/>
              <w:jc w:val="center"/>
              <w:rPr>
                <w:i/>
                <w:noProof w:val="0"/>
                <w:sz w:val="16"/>
                <w:szCs w:val="16"/>
              </w:rPr>
            </w:pPr>
            <w:r w:rsidRPr="00886E15">
              <w:rPr>
                <w:i/>
                <w:noProof w:val="0"/>
                <w:sz w:val="16"/>
                <w:szCs w:val="16"/>
              </w:rPr>
              <w:t>Research Institutions and others</w:t>
            </w:r>
          </w:p>
        </w:tc>
        <w:tc>
          <w:tcPr>
            <w:cnfStyle w:val="000100000000" w:firstRow="0" w:lastRow="0" w:firstColumn="0" w:lastColumn="1" w:oddVBand="0" w:evenVBand="0" w:oddHBand="0" w:evenHBand="0" w:firstRowFirstColumn="0" w:firstRowLastColumn="0" w:lastRowFirstColumn="0" w:lastRowLastColumn="0"/>
            <w:tcW w:w="0" w:type="dxa"/>
            <w:vAlign w:val="center"/>
          </w:tcPr>
          <w:p w14:paraId="6F6F675C" w14:textId="77777777" w:rsidR="00A6465F" w:rsidRPr="00886E15" w:rsidRDefault="00A6465F" w:rsidP="003C591A">
            <w:pPr>
              <w:spacing w:line="276" w:lineRule="auto"/>
              <w:jc w:val="center"/>
              <w:rPr>
                <w:i/>
                <w:noProof w:val="0"/>
                <w:sz w:val="16"/>
                <w:szCs w:val="16"/>
              </w:rPr>
            </w:pPr>
            <w:r w:rsidRPr="00886E15">
              <w:rPr>
                <w:i/>
                <w:noProof w:val="0"/>
                <w:sz w:val="16"/>
                <w:szCs w:val="16"/>
              </w:rPr>
              <w:t>Industrial Associations</w:t>
            </w:r>
          </w:p>
        </w:tc>
      </w:tr>
      <w:tr w:rsidR="00A6465F" w:rsidRPr="00AB0B93" w14:paraId="6079828B" w14:textId="77777777" w:rsidTr="00886E15">
        <w:trPr>
          <w:cnfStyle w:val="010000000000" w:firstRow="0" w:lastRow="1" w:firstColumn="0" w:lastColumn="0" w:oddVBand="0" w:evenVBand="0" w:oddHBand="0" w:evenHBand="0" w:firstRowFirstColumn="0" w:firstRowLastColumn="0" w:lastRowFirstColumn="0" w:lastRowLastColumn="0"/>
          <w:trHeight w:val="2506"/>
        </w:trPr>
        <w:tc>
          <w:tcPr>
            <w:cnfStyle w:val="001000000000" w:firstRow="0" w:lastRow="0" w:firstColumn="1" w:lastColumn="0" w:oddVBand="0" w:evenVBand="0" w:oddHBand="0" w:evenHBand="0" w:firstRowFirstColumn="0" w:firstRowLastColumn="0" w:lastRowFirstColumn="0" w:lastRowLastColumn="0"/>
            <w:tcW w:w="0" w:type="dxa"/>
            <w:vAlign w:val="center"/>
          </w:tcPr>
          <w:p w14:paraId="7FA3E4A2" w14:textId="3B81F00C"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MAVDT</w:t>
            </w:r>
          </w:p>
          <w:p w14:paraId="4D871AFA"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MADR</w:t>
            </w:r>
          </w:p>
          <w:p w14:paraId="5322DA09"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DNP</w:t>
            </w:r>
          </w:p>
          <w:p w14:paraId="7B1376B7"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IDEAM</w:t>
            </w:r>
          </w:p>
          <w:p w14:paraId="34BE3674"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Colciencias</w:t>
            </w:r>
          </w:p>
          <w:p w14:paraId="003BD03E"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Instituto Alexander Von Humboldt</w:t>
            </w:r>
          </w:p>
          <w:p w14:paraId="11B094AC"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SINCHI</w:t>
            </w:r>
          </w:p>
          <w:p w14:paraId="3E443C2A"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IIAP</w:t>
            </w:r>
          </w:p>
          <w:p w14:paraId="5AC4E982"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CARs</w:t>
            </w:r>
          </w:p>
          <w:p w14:paraId="4F3F12DE"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Nodos Regionales de Cambio Climático</w:t>
            </w:r>
          </w:p>
          <w:p w14:paraId="41C3A50A"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Gobernaciones</w:t>
            </w:r>
          </w:p>
          <w:p w14:paraId="099F5B09"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Alcaldías</w:t>
            </w:r>
          </w:p>
          <w:p w14:paraId="4174190C" w14:textId="77777777" w:rsidR="00A6465F" w:rsidRPr="00886E15" w:rsidRDefault="00A6465F" w:rsidP="00886E15">
            <w:pPr>
              <w:numPr>
                <w:ilvl w:val="0"/>
                <w:numId w:val="62"/>
              </w:numPr>
              <w:spacing w:line="276" w:lineRule="auto"/>
              <w:jc w:val="center"/>
              <w:rPr>
                <w:b w:val="0"/>
                <w:noProof w:val="0"/>
                <w:sz w:val="18"/>
                <w:szCs w:val="18"/>
                <w:lang w:val="es-CL"/>
              </w:rPr>
            </w:pPr>
            <w:r w:rsidRPr="00886E15">
              <w:rPr>
                <w:noProof w:val="0"/>
                <w:sz w:val="18"/>
                <w:szCs w:val="18"/>
                <w:lang w:val="es-CL"/>
              </w:rPr>
              <w:t>Unidad de Gestión del Riesgo de Desastres</w:t>
            </w:r>
          </w:p>
          <w:p w14:paraId="1DF1C4B7" w14:textId="77777777" w:rsidR="00A6465F" w:rsidRPr="00886E15" w:rsidRDefault="00A6465F" w:rsidP="00886E15">
            <w:pPr>
              <w:jc w:val="center"/>
              <w:rPr>
                <w:b w:val="0"/>
                <w:noProof w:val="0"/>
                <w:sz w:val="18"/>
                <w:szCs w:val="18"/>
                <w:lang w:val="es-CL"/>
              </w:rPr>
            </w:pPr>
          </w:p>
        </w:tc>
        <w:tc>
          <w:tcPr>
            <w:cnfStyle w:val="000010000000" w:firstRow="0" w:lastRow="0" w:firstColumn="0" w:lastColumn="0" w:oddVBand="1" w:evenVBand="0" w:oddHBand="0" w:evenHBand="0" w:firstRowFirstColumn="0" w:firstRowLastColumn="0" w:lastRowFirstColumn="0" w:lastRowLastColumn="0"/>
            <w:tcW w:w="0" w:type="dxa"/>
            <w:vAlign w:val="center"/>
          </w:tcPr>
          <w:p w14:paraId="5F1474C6"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IGAC</w:t>
            </w:r>
          </w:p>
          <w:p w14:paraId="2ED0B708" w14:textId="02E2D454"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UPME</w:t>
            </w:r>
          </w:p>
          <w:p w14:paraId="180A855A"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CORPOICA</w:t>
            </w:r>
          </w:p>
          <w:p w14:paraId="66AA8032"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GIZ</w:t>
            </w:r>
          </w:p>
          <w:p w14:paraId="3604E857" w14:textId="52F8576E"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CIAT</w:t>
            </w:r>
          </w:p>
          <w:p w14:paraId="755213D7"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CDKN</w:t>
            </w:r>
          </w:p>
          <w:p w14:paraId="68D00ED2" w14:textId="77777777" w:rsidR="00A6465F" w:rsidRPr="00886E15" w:rsidRDefault="00A6465F" w:rsidP="00886E15">
            <w:pPr>
              <w:numPr>
                <w:ilvl w:val="0"/>
                <w:numId w:val="62"/>
              </w:numPr>
              <w:spacing w:line="276" w:lineRule="auto"/>
              <w:jc w:val="center"/>
              <w:rPr>
                <w:b w:val="0"/>
                <w:noProof w:val="0"/>
                <w:sz w:val="18"/>
                <w:szCs w:val="18"/>
                <w:lang w:val="es-CL"/>
              </w:rPr>
            </w:pPr>
            <w:r w:rsidRPr="00886E15">
              <w:rPr>
                <w:noProof w:val="0"/>
                <w:sz w:val="18"/>
                <w:szCs w:val="18"/>
                <w:lang w:val="es-CL"/>
              </w:rPr>
              <w:t>Universidades Nacional, U de los Andes, otras Universidades.</w:t>
            </w:r>
          </w:p>
          <w:p w14:paraId="10D587E7" w14:textId="77777777" w:rsidR="00A6465F" w:rsidRPr="00886E15" w:rsidRDefault="00A6465F" w:rsidP="00886E15">
            <w:pPr>
              <w:jc w:val="center"/>
              <w:rPr>
                <w:b w:val="0"/>
                <w:noProof w:val="0"/>
                <w:sz w:val="18"/>
                <w:szCs w:val="18"/>
              </w:rPr>
            </w:pPr>
            <w:r w:rsidRPr="00886E15">
              <w:rPr>
                <w:noProof w:val="0"/>
                <w:sz w:val="18"/>
                <w:szCs w:val="18"/>
              </w:rPr>
              <w:t>• INVEMAR</w:t>
            </w:r>
          </w:p>
          <w:p w14:paraId="6ACB54D3" w14:textId="77777777" w:rsidR="00A6465F" w:rsidRPr="00886E15" w:rsidRDefault="00A6465F" w:rsidP="00886E15">
            <w:pPr>
              <w:jc w:val="center"/>
              <w:rPr>
                <w:b w:val="0"/>
                <w:noProof w:val="0"/>
                <w:sz w:val="18"/>
                <w:szCs w:val="18"/>
              </w:rPr>
            </w:pPr>
            <w:r w:rsidRPr="00886E15">
              <w:rPr>
                <w:noProof w:val="0"/>
                <w:sz w:val="18"/>
                <w:szCs w:val="18"/>
              </w:rPr>
              <w:t>• DIMAR</w:t>
            </w:r>
          </w:p>
          <w:p w14:paraId="15820D6E" w14:textId="1C3F0AA8"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Comisión Colombiana del Océano</w:t>
            </w:r>
          </w:p>
          <w:p w14:paraId="3949E24B" w14:textId="39888488" w:rsidR="00A6465F" w:rsidRPr="00886E15" w:rsidRDefault="00A6465F" w:rsidP="00886E15">
            <w:pPr>
              <w:numPr>
                <w:ilvl w:val="0"/>
                <w:numId w:val="62"/>
              </w:numPr>
              <w:spacing w:line="276" w:lineRule="auto"/>
              <w:jc w:val="center"/>
              <w:rPr>
                <w:b w:val="0"/>
                <w:noProof w:val="0"/>
                <w:sz w:val="18"/>
                <w:szCs w:val="18"/>
                <w:lang w:val="es-CL"/>
              </w:rPr>
            </w:pPr>
            <w:r w:rsidRPr="00886E15">
              <w:rPr>
                <w:noProof w:val="0"/>
                <w:sz w:val="18"/>
                <w:szCs w:val="18"/>
                <w:lang w:val="es-CL"/>
              </w:rPr>
              <w:t>ONGs: CI WWF entre otras.</w:t>
            </w:r>
          </w:p>
          <w:p w14:paraId="627B2CF6"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Cruz Roja Colombiana</w:t>
            </w:r>
          </w:p>
          <w:p w14:paraId="2A78D1C7" w14:textId="77777777" w:rsidR="00A6465F" w:rsidRPr="00886E15" w:rsidRDefault="00A6465F" w:rsidP="00886E15">
            <w:pPr>
              <w:jc w:val="center"/>
              <w:rPr>
                <w:b w:val="0"/>
                <w:noProof w:val="0"/>
                <w:sz w:val="18"/>
                <w:szCs w:val="18"/>
              </w:rPr>
            </w:pPr>
          </w:p>
        </w:tc>
        <w:tc>
          <w:tcPr>
            <w:cnfStyle w:val="000100000000" w:firstRow="0" w:lastRow="0" w:firstColumn="0" w:lastColumn="1" w:oddVBand="0" w:evenVBand="0" w:oddHBand="0" w:evenHBand="0" w:firstRowFirstColumn="0" w:firstRowLastColumn="0" w:lastRowFirstColumn="0" w:lastRowLastColumn="0"/>
            <w:tcW w:w="0" w:type="dxa"/>
            <w:vAlign w:val="center"/>
          </w:tcPr>
          <w:p w14:paraId="78149528"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FEDEARROZ</w:t>
            </w:r>
          </w:p>
          <w:p w14:paraId="48AB25E1"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FEDEGAN</w:t>
            </w:r>
          </w:p>
          <w:p w14:paraId="68D8F670"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FEDEPAPA</w:t>
            </w:r>
          </w:p>
          <w:p w14:paraId="66730E63"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SAC</w:t>
            </w:r>
          </w:p>
          <w:p w14:paraId="66FBD4CA"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CAMPESINOS- Grupo Semillas</w:t>
            </w:r>
          </w:p>
          <w:p w14:paraId="661F27A4"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CCI</w:t>
            </w:r>
          </w:p>
          <w:p w14:paraId="5440ABBF"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AUGURA</w:t>
            </w:r>
          </w:p>
          <w:p w14:paraId="5009B12D"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CENICAFE</w:t>
            </w:r>
          </w:p>
          <w:p w14:paraId="1EDEEFAE"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Federación Nacional de Cafeteros</w:t>
            </w:r>
          </w:p>
          <w:p w14:paraId="699DA200"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CENICAÑA</w:t>
            </w:r>
          </w:p>
          <w:p w14:paraId="5F5CD841" w14:textId="77777777" w:rsidR="00A6465F" w:rsidRPr="00886E15" w:rsidRDefault="00A6465F" w:rsidP="00886E15">
            <w:pPr>
              <w:numPr>
                <w:ilvl w:val="0"/>
                <w:numId w:val="62"/>
              </w:numPr>
              <w:spacing w:line="276" w:lineRule="auto"/>
              <w:jc w:val="center"/>
              <w:rPr>
                <w:b w:val="0"/>
                <w:noProof w:val="0"/>
                <w:sz w:val="18"/>
                <w:szCs w:val="18"/>
              </w:rPr>
            </w:pPr>
            <w:r w:rsidRPr="00886E15">
              <w:rPr>
                <w:noProof w:val="0"/>
                <w:sz w:val="18"/>
                <w:szCs w:val="18"/>
              </w:rPr>
              <w:t>CENIPALMA</w:t>
            </w:r>
          </w:p>
          <w:p w14:paraId="07E111EE" w14:textId="77777777" w:rsidR="00A6465F" w:rsidRPr="00886E15" w:rsidRDefault="00A6465F" w:rsidP="00886E15">
            <w:pPr>
              <w:jc w:val="center"/>
              <w:rPr>
                <w:b w:val="0"/>
                <w:noProof w:val="0"/>
                <w:sz w:val="18"/>
                <w:szCs w:val="18"/>
              </w:rPr>
            </w:pPr>
          </w:p>
        </w:tc>
      </w:tr>
    </w:tbl>
    <w:p w14:paraId="75050410" w14:textId="77777777" w:rsidR="00A6465F" w:rsidRPr="00886E15" w:rsidRDefault="00A6465F" w:rsidP="004F1862">
      <w:pPr>
        <w:jc w:val="both"/>
        <w:rPr>
          <w:noProof w:val="0"/>
        </w:rPr>
      </w:pPr>
    </w:p>
    <w:p w14:paraId="39075F35" w14:textId="6ADC471F" w:rsidR="00A6465F" w:rsidRPr="00886E15" w:rsidRDefault="00A6465F" w:rsidP="004F1862">
      <w:pPr>
        <w:jc w:val="both"/>
        <w:rPr>
          <w:noProof w:val="0"/>
        </w:rPr>
      </w:pPr>
    </w:p>
    <w:p w14:paraId="1FA16C6C" w14:textId="0EC91DF7" w:rsidR="00A6465F" w:rsidRPr="00886E15" w:rsidRDefault="00A6465F" w:rsidP="004F1862">
      <w:pPr>
        <w:jc w:val="both"/>
        <w:rPr>
          <w:noProof w:val="0"/>
        </w:rPr>
      </w:pPr>
    </w:p>
    <w:p w14:paraId="548F3F15" w14:textId="1673E4DE" w:rsidR="00A6465F" w:rsidRPr="00886E15" w:rsidRDefault="00A6465F" w:rsidP="004F1862">
      <w:pPr>
        <w:jc w:val="both"/>
        <w:rPr>
          <w:noProof w:val="0"/>
        </w:rPr>
      </w:pPr>
    </w:p>
    <w:p w14:paraId="771FE320" w14:textId="1D593199" w:rsidR="00A6465F" w:rsidRPr="00886E15" w:rsidRDefault="00A6465F" w:rsidP="004F1862">
      <w:pPr>
        <w:jc w:val="both"/>
        <w:rPr>
          <w:noProof w:val="0"/>
        </w:rPr>
      </w:pPr>
    </w:p>
    <w:p w14:paraId="2CA452D9" w14:textId="370B15DD" w:rsidR="00A6465F" w:rsidRPr="00886E15" w:rsidRDefault="00A6465F" w:rsidP="004F1862">
      <w:pPr>
        <w:jc w:val="both"/>
        <w:rPr>
          <w:noProof w:val="0"/>
        </w:rPr>
      </w:pPr>
    </w:p>
    <w:p w14:paraId="3F52A09E" w14:textId="5FE8A55D" w:rsidR="00A6465F" w:rsidRPr="00886E15" w:rsidRDefault="00A6465F" w:rsidP="004F1862">
      <w:pPr>
        <w:jc w:val="both"/>
        <w:rPr>
          <w:noProof w:val="0"/>
        </w:rPr>
      </w:pPr>
    </w:p>
    <w:p w14:paraId="7B1CC410" w14:textId="199A8D81" w:rsidR="00A6465F" w:rsidRPr="00886E15" w:rsidRDefault="00A6465F" w:rsidP="004F1862">
      <w:pPr>
        <w:jc w:val="both"/>
        <w:rPr>
          <w:noProof w:val="0"/>
        </w:rPr>
      </w:pPr>
    </w:p>
    <w:p w14:paraId="593352B9" w14:textId="20F95A47" w:rsidR="00A6465F" w:rsidRPr="00886E15" w:rsidRDefault="00A6465F" w:rsidP="004F1862">
      <w:pPr>
        <w:jc w:val="both"/>
        <w:rPr>
          <w:noProof w:val="0"/>
        </w:rPr>
      </w:pPr>
    </w:p>
    <w:p w14:paraId="2DCF315A" w14:textId="77777777" w:rsidR="00B42CFD" w:rsidRPr="00886E15" w:rsidRDefault="00B42CFD" w:rsidP="00D83F9F">
      <w:pPr>
        <w:jc w:val="both"/>
        <w:rPr>
          <w:noProof w:val="0"/>
        </w:rPr>
      </w:pPr>
    </w:p>
    <w:p w14:paraId="00A51514" w14:textId="77777777" w:rsidR="00B42CFD" w:rsidRPr="00886E15" w:rsidRDefault="00B42CFD" w:rsidP="00D83F9F">
      <w:pPr>
        <w:jc w:val="both"/>
        <w:rPr>
          <w:noProof w:val="0"/>
        </w:rPr>
      </w:pPr>
    </w:p>
    <w:sectPr w:rsidR="00B42CFD" w:rsidRPr="00886E15" w:rsidSect="00DF205A">
      <w:pgSz w:w="12240" w:h="15840" w:code="1"/>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F1701F" w16cid:durableId="1D4FD410"/>
  <w16cid:commentId w16cid:paraId="66CAB577" w16cid:durableId="1D503A17"/>
  <w16cid:commentId w16cid:paraId="2EBB1D9D" w16cid:durableId="1D4FD433"/>
  <w16cid:commentId w16cid:paraId="5B4043A5" w16cid:durableId="1D503AFC"/>
  <w16cid:commentId w16cid:paraId="7BC96C5F" w16cid:durableId="1D495DEF"/>
  <w16cid:commentId w16cid:paraId="6E061C1B" w16cid:durableId="1D503B7D"/>
  <w16cid:commentId w16cid:paraId="56B4BA61" w16cid:durableId="1D49C39E"/>
  <w16cid:commentId w16cid:paraId="7E618993" w16cid:durableId="1D503B9E"/>
  <w16cid:commentId w16cid:paraId="6566DEA3" w16cid:durableId="1D4A6AB6"/>
  <w16cid:commentId w16cid:paraId="3DADEE32" w16cid:durableId="1D503BB1"/>
  <w16cid:commentId w16cid:paraId="2E3A8028" w16cid:durableId="1D4FD546"/>
  <w16cid:commentId w16cid:paraId="70FCA38A" w16cid:durableId="1D503BE2"/>
  <w16cid:commentId w16cid:paraId="7C81360F" w16cid:durableId="1D4FD60C"/>
  <w16cid:commentId w16cid:paraId="41726E15" w16cid:durableId="1D503C67"/>
  <w16cid:commentId w16cid:paraId="6E5F07F5" w16cid:durableId="1D4A3E48"/>
  <w16cid:commentId w16cid:paraId="4ECC9604" w16cid:durableId="1D503D25"/>
  <w16cid:commentId w16cid:paraId="79376FB0" w16cid:durableId="1D51A4B5"/>
  <w16cid:commentId w16cid:paraId="3C2D3169" w16cid:durableId="1D51A4B4"/>
  <w16cid:commentId w16cid:paraId="2CCD5D84" w16cid:durableId="1D51A4B3"/>
  <w16cid:commentId w16cid:paraId="5D8958A8" w16cid:durableId="1D51A4B2"/>
  <w16cid:commentId w16cid:paraId="791B1EB6" w16cid:durableId="1D51A4B1"/>
  <w16cid:commentId w16cid:paraId="6796327B" w16cid:durableId="1D4A3F1A"/>
  <w16cid:commentId w16cid:paraId="43AAB5B5" w16cid:durableId="1D503D46"/>
  <w16cid:commentId w16cid:paraId="57E87664" w16cid:durableId="1D4FD7BF"/>
  <w16cid:commentId w16cid:paraId="0DC6F1E8" w16cid:durableId="1D503D6C"/>
  <w16cid:commentId w16cid:paraId="081B7B5E" w16cid:durableId="1D495DF0"/>
  <w16cid:commentId w16cid:paraId="04A90A09" w16cid:durableId="1D503D81"/>
  <w16cid:commentId w16cid:paraId="21588118" w16cid:durableId="1D495DF1"/>
  <w16cid:commentId w16cid:paraId="2AD197D0" w16cid:durableId="1D503E17"/>
  <w16cid:commentId w16cid:paraId="5B5D352F" w16cid:durableId="1D495DF2"/>
  <w16cid:commentId w16cid:paraId="4D880484" w16cid:durableId="1D503E99"/>
  <w16cid:commentId w16cid:paraId="21CE2025" w16cid:durableId="1D4A3BDD"/>
  <w16cid:commentId w16cid:paraId="6E124BA6" w16cid:durableId="1D503F85"/>
  <w16cid:commentId w16cid:paraId="30942835" w16cid:durableId="1D4A6CDD"/>
  <w16cid:commentId w16cid:paraId="2EFFA391" w16cid:durableId="1D503FE3"/>
  <w16cid:commentId w16cid:paraId="7BB3FDA2" w16cid:durableId="1D4A40EA"/>
  <w16cid:commentId w16cid:paraId="41E0F492" w16cid:durableId="1D50F9E8"/>
  <w16cid:commentId w16cid:paraId="43163A05" w16cid:durableId="1D4A4211"/>
  <w16cid:commentId w16cid:paraId="46BCA98F" w16cid:durableId="1D4A423E"/>
  <w16cid:commentId w16cid:paraId="62719E64" w16cid:durableId="1D50FA58"/>
  <w16cid:commentId w16cid:paraId="4EC1A153" w16cid:durableId="1D4A4287"/>
  <w16cid:commentId w16cid:paraId="3EA80BF5" w16cid:durableId="1D50FA94"/>
  <w16cid:commentId w16cid:paraId="7556C6D7" w16cid:durableId="1D4A42D6"/>
  <w16cid:commentId w16cid:paraId="41BAE8C5" w16cid:durableId="1D50FAB5"/>
  <w16cid:commentId w16cid:paraId="1D171035" w16cid:durableId="1D495DF3"/>
  <w16cid:commentId w16cid:paraId="7F2D16EB" w16cid:durableId="1D50FAFE"/>
  <w16cid:commentId w16cid:paraId="18D57C86" w16cid:durableId="1D4A4395"/>
  <w16cid:commentId w16cid:paraId="024A25D4" w16cid:durableId="1D50FC23"/>
  <w16cid:commentId w16cid:paraId="66AC3057" w16cid:durableId="1D495DF4"/>
  <w16cid:commentId w16cid:paraId="5B07A696" w16cid:durableId="1D50FCC4"/>
  <w16cid:commentId w16cid:paraId="76C756BD" w16cid:durableId="1D4A448A"/>
  <w16cid:commentId w16cid:paraId="6F56C729" w16cid:durableId="1D50FDF5"/>
  <w16cid:commentId w16cid:paraId="58578865" w16cid:durableId="1D495DF5"/>
  <w16cid:commentId w16cid:paraId="7ED34C78" w16cid:durableId="1D50FE79"/>
  <w16cid:commentId w16cid:paraId="31186EB9" w16cid:durableId="1D4A45D6"/>
  <w16cid:commentId w16cid:paraId="1DDCECE4" w16cid:durableId="1D50FF42"/>
  <w16cid:commentId w16cid:paraId="115C757E" w16cid:durableId="1D495DF6"/>
  <w16cid:commentId w16cid:paraId="158FA3C0" w16cid:durableId="1D51017A"/>
  <w16cid:commentId w16cid:paraId="538C6EF7" w16cid:durableId="1D4A4816"/>
  <w16cid:commentId w16cid:paraId="5676FB44" w16cid:durableId="1D510270"/>
  <w16cid:commentId w16cid:paraId="4F2AED1F" w16cid:durableId="1D4A47B2"/>
  <w16cid:commentId w16cid:paraId="3866CC7B" w16cid:durableId="1D510299"/>
  <w16cid:commentId w16cid:paraId="231424CA" w16cid:durableId="1D495DF7"/>
  <w16cid:commentId w16cid:paraId="0A59B141" w16cid:durableId="1D510394"/>
  <w16cid:commentId w16cid:paraId="13C9350C" w16cid:durableId="1D4A4860"/>
  <w16cid:commentId w16cid:paraId="6462C77A" w16cid:durableId="1D510446"/>
  <w16cid:commentId w16cid:paraId="032103B3" w16cid:durableId="1D4A486C"/>
  <w16cid:commentId w16cid:paraId="3DC4931F" w16cid:durableId="1D51044F"/>
  <w16cid:commentId w16cid:paraId="495C026A" w16cid:durableId="1D4A4896"/>
  <w16cid:commentId w16cid:paraId="023F0CDB" w16cid:durableId="1D4A67D1"/>
  <w16cid:commentId w16cid:paraId="672E3216" w16cid:durableId="1D510D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D86CE" w14:textId="77777777" w:rsidR="0053245A" w:rsidRDefault="0053245A" w:rsidP="000E4E12">
      <w:pPr>
        <w:spacing w:after="0" w:line="240" w:lineRule="auto"/>
      </w:pPr>
      <w:r>
        <w:separator/>
      </w:r>
    </w:p>
  </w:endnote>
  <w:endnote w:type="continuationSeparator" w:id="0">
    <w:p w14:paraId="21291720" w14:textId="77777777" w:rsidR="0053245A" w:rsidRDefault="0053245A" w:rsidP="000E4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89E46" w14:textId="77777777" w:rsidR="00886E15" w:rsidRDefault="00886E15" w:rsidP="004D4C2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797564"/>
      <w:docPartObj>
        <w:docPartGallery w:val="Page Numbers (Bottom of Page)"/>
        <w:docPartUnique/>
      </w:docPartObj>
    </w:sdtPr>
    <w:sdtEndPr/>
    <w:sdtContent>
      <w:p w14:paraId="587FA46C" w14:textId="1E408896" w:rsidR="00886E15" w:rsidRDefault="00886E15">
        <w:pPr>
          <w:pStyle w:val="Piedepgina"/>
          <w:jc w:val="center"/>
        </w:pPr>
        <w:r>
          <w:rPr>
            <w:noProof w:val="0"/>
            <w:lang w:val="es-CL"/>
          </w:rPr>
          <w:fldChar w:fldCharType="begin"/>
        </w:r>
        <w:r>
          <w:instrText>PAGE   \* MERGEFORMAT</w:instrText>
        </w:r>
        <w:r>
          <w:rPr>
            <w:noProof w:val="0"/>
            <w:lang w:val="es-CL"/>
          </w:rPr>
          <w:fldChar w:fldCharType="separate"/>
        </w:r>
        <w:r w:rsidR="009A4F4C" w:rsidRPr="009A4F4C">
          <w:rPr>
            <w:lang w:val="es-ES"/>
          </w:rPr>
          <w:t>vii</w:t>
        </w:r>
        <w:r>
          <w:rPr>
            <w:lang w:val="es-ES"/>
          </w:rPr>
          <w:fldChar w:fldCharType="end"/>
        </w:r>
      </w:p>
    </w:sdtContent>
  </w:sdt>
  <w:p w14:paraId="33D39D4D" w14:textId="77777777" w:rsidR="00886E15" w:rsidRDefault="00886E1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967743"/>
      <w:docPartObj>
        <w:docPartGallery w:val="Page Numbers (Bottom of Page)"/>
        <w:docPartUnique/>
      </w:docPartObj>
    </w:sdtPr>
    <w:sdtEndPr/>
    <w:sdtContent>
      <w:p w14:paraId="1CF22577" w14:textId="3512C9B1" w:rsidR="00886E15" w:rsidRDefault="00886E15" w:rsidP="00886E15">
        <w:pPr>
          <w:jc w:val="center"/>
        </w:pPr>
        <w:r>
          <w:rPr>
            <w:noProof w:val="0"/>
            <w:lang w:val="es-CL"/>
          </w:rPr>
          <w:fldChar w:fldCharType="begin"/>
        </w:r>
        <w:r>
          <w:instrText>PAGE   \* MERGEFORMAT</w:instrText>
        </w:r>
        <w:r>
          <w:rPr>
            <w:noProof w:val="0"/>
            <w:lang w:val="es-CL"/>
          </w:rPr>
          <w:fldChar w:fldCharType="separate"/>
        </w:r>
        <w:r w:rsidR="009A4F4C" w:rsidRPr="009A4F4C">
          <w:rPr>
            <w:lang w:val="es-ES"/>
          </w:rPr>
          <w:t>17</w:t>
        </w:r>
        <w:r>
          <w:rPr>
            <w:lang w:val="es-ES"/>
          </w:rPr>
          <w:fldChar w:fldCharType="end"/>
        </w:r>
      </w:p>
    </w:sdtContent>
  </w:sdt>
  <w:p w14:paraId="10941595" w14:textId="77777777" w:rsidR="00886E15" w:rsidRDefault="00886E1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B1C51" w14:textId="77777777" w:rsidR="00886E15" w:rsidRDefault="00886E15">
    <w:pPr>
      <w:pStyle w:val="Piedepgina"/>
      <w:jc w:val="center"/>
    </w:pPr>
  </w:p>
  <w:p w14:paraId="5B3A0F90" w14:textId="77777777" w:rsidR="00886E15" w:rsidRDefault="00886E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E97300" w14:textId="77777777" w:rsidR="0053245A" w:rsidRDefault="0053245A" w:rsidP="000E4E12">
      <w:pPr>
        <w:spacing w:after="0" w:line="240" w:lineRule="auto"/>
      </w:pPr>
      <w:r>
        <w:separator/>
      </w:r>
    </w:p>
  </w:footnote>
  <w:footnote w:type="continuationSeparator" w:id="0">
    <w:p w14:paraId="1714E036" w14:textId="77777777" w:rsidR="0053245A" w:rsidRDefault="0053245A" w:rsidP="000E4E12">
      <w:pPr>
        <w:spacing w:after="0" w:line="240" w:lineRule="auto"/>
      </w:pPr>
      <w:r>
        <w:continuationSeparator/>
      </w:r>
    </w:p>
  </w:footnote>
  <w:footnote w:id="1">
    <w:p w14:paraId="1396DA82" w14:textId="5C112FDB" w:rsidR="00886E15" w:rsidRPr="00886E15" w:rsidRDefault="00886E15" w:rsidP="00B770E5">
      <w:pPr>
        <w:pStyle w:val="Textonotapie"/>
        <w:rPr>
          <w:i/>
          <w:sz w:val="18"/>
        </w:rPr>
      </w:pPr>
      <w:r w:rsidRPr="00886E15">
        <w:rPr>
          <w:rStyle w:val="Refdenotaalpie"/>
          <w:i/>
          <w:sz w:val="18"/>
        </w:rPr>
        <w:footnoteRef/>
      </w:r>
      <w:r w:rsidRPr="00886E15">
        <w:rPr>
          <w:i/>
          <w:sz w:val="18"/>
        </w:rPr>
        <w:t xml:space="preserve"> Data until july 2017</w:t>
      </w:r>
    </w:p>
  </w:footnote>
  <w:footnote w:id="2">
    <w:p w14:paraId="692BC5A7" w14:textId="140849F8" w:rsidR="00886E15" w:rsidRPr="00886E15" w:rsidRDefault="00886E15" w:rsidP="00370924">
      <w:pPr>
        <w:pStyle w:val="Textonotapie"/>
      </w:pPr>
      <w:r>
        <w:rPr>
          <w:rStyle w:val="Refdenotaalpie"/>
        </w:rPr>
        <w:footnoteRef/>
      </w:r>
      <w:r w:rsidRPr="00886E15">
        <w:t xml:space="preserve"> “Project Leval: Evaluation Guidance for Conducting Terminal Evaluations of UNDP-Suported, GEF-Financed Projects</w:t>
      </w:r>
      <w:r>
        <w:t>”</w:t>
      </w:r>
      <w:r w:rsidRPr="00886E15">
        <w:t xml:space="preserve">, </w:t>
      </w:r>
      <w:r>
        <w:t>UNDP, evaluation office</w:t>
      </w:r>
      <w:r w:rsidRPr="00886E15">
        <w:t>, 2012.</w:t>
      </w:r>
    </w:p>
  </w:footnote>
  <w:footnote w:id="3">
    <w:p w14:paraId="25B5D1C0" w14:textId="77777777" w:rsidR="00886E15" w:rsidRPr="00A84C77" w:rsidRDefault="00886E15" w:rsidP="00F532AD">
      <w:pPr>
        <w:pStyle w:val="Textonotapie"/>
        <w:ind w:left="284" w:hanging="284"/>
        <w:jc w:val="both"/>
        <w:rPr>
          <w:lang w:val="pt-PT"/>
        </w:rPr>
      </w:pPr>
      <w:r>
        <w:rPr>
          <w:rStyle w:val="Refdenotaalpie"/>
        </w:rPr>
        <w:footnoteRef/>
      </w:r>
      <w:r w:rsidRPr="00A84C77">
        <w:rPr>
          <w:lang w:val="pt-PT"/>
        </w:rPr>
        <w:t xml:space="preserve"> IDEM 1.</w:t>
      </w:r>
    </w:p>
  </w:footnote>
  <w:footnote w:id="4">
    <w:p w14:paraId="57B6740C" w14:textId="01D98510" w:rsidR="00886E15" w:rsidRPr="00A84C77" w:rsidRDefault="00886E15">
      <w:pPr>
        <w:pStyle w:val="Textonotapie"/>
        <w:rPr>
          <w:lang w:val="pt-PT"/>
        </w:rPr>
      </w:pPr>
      <w:r>
        <w:rPr>
          <w:rStyle w:val="Refdenotaalpie"/>
        </w:rPr>
        <w:footnoteRef/>
      </w:r>
      <w:r w:rsidRPr="00A84C77">
        <w:rPr>
          <w:lang w:val="pt-PT"/>
        </w:rPr>
        <w:t xml:space="preserve"> IDEM 1, p</w:t>
      </w:r>
      <w:r>
        <w:rPr>
          <w:lang w:val="pt-PT"/>
        </w:rPr>
        <w:t>age</w:t>
      </w:r>
      <w:r w:rsidRPr="00A84C77">
        <w:rPr>
          <w:lang w:val="pt-PT"/>
        </w:rPr>
        <w:t xml:space="preserve">. </w:t>
      </w:r>
      <w:r>
        <w:rPr>
          <w:lang w:val="pt-PT"/>
        </w:rPr>
        <w:t>25</w:t>
      </w:r>
    </w:p>
  </w:footnote>
  <w:footnote w:id="5">
    <w:p w14:paraId="78DAD717" w14:textId="77777777" w:rsidR="00886E15" w:rsidRPr="00A84C77" w:rsidRDefault="00886E15" w:rsidP="00C53C3C">
      <w:pPr>
        <w:pStyle w:val="Textonotapie"/>
        <w:rPr>
          <w:lang w:val="pt-PT"/>
        </w:rPr>
      </w:pPr>
      <w:r>
        <w:rPr>
          <w:rStyle w:val="Refdenotaalpie"/>
        </w:rPr>
        <w:footnoteRef/>
      </w:r>
      <w:r w:rsidRPr="00A84C77">
        <w:rPr>
          <w:lang w:val="pt-PT"/>
        </w:rPr>
        <w:t xml:space="preserve"> </w:t>
      </w:r>
      <w:hyperlink r:id="rId1" w:history="1">
        <w:r w:rsidRPr="00A84C77">
          <w:rPr>
            <w:rStyle w:val="Hipervnculo"/>
            <w:lang w:val="pt-PT"/>
          </w:rPr>
          <w:t>http://datos.bancomundial.org/indicador/NY.GDP.PCAP.CD?name_desc=false&amp;view=chart</w:t>
        </w:r>
      </w:hyperlink>
      <w:r w:rsidRPr="00A84C77">
        <w:rPr>
          <w:lang w:val="pt-PT"/>
        </w:rPr>
        <w:t xml:space="preserve"> </w:t>
      </w:r>
    </w:p>
  </w:footnote>
  <w:footnote w:id="6">
    <w:p w14:paraId="1BC0A193" w14:textId="77777777" w:rsidR="00886E15" w:rsidRPr="006F1F4E" w:rsidRDefault="00886E15" w:rsidP="005A1436">
      <w:pPr>
        <w:pStyle w:val="Textonotapie"/>
        <w:rPr>
          <w:lang w:val="es-CL"/>
        </w:rPr>
      </w:pPr>
      <w:r>
        <w:rPr>
          <w:rStyle w:val="Refdenotaalpie"/>
        </w:rPr>
        <w:footnoteRef/>
      </w:r>
      <w:r w:rsidRPr="006F1F4E">
        <w:rPr>
          <w:lang w:val="es-CL"/>
        </w:rPr>
        <w:t xml:space="preserve"> Evaluaciones del desempeño ambiental COLOMBIA 2014; OCDE, CEPAL</w:t>
      </w:r>
    </w:p>
  </w:footnote>
  <w:footnote w:id="7">
    <w:p w14:paraId="0D52A4C3" w14:textId="77777777" w:rsidR="00886E15" w:rsidRPr="00733D19" w:rsidRDefault="00886E15" w:rsidP="00004A9B">
      <w:pPr>
        <w:pStyle w:val="Textonotapie"/>
        <w:rPr>
          <w:lang w:val="es-CL"/>
        </w:rPr>
      </w:pPr>
      <w:r>
        <w:rPr>
          <w:rStyle w:val="Refdenotaalpie"/>
        </w:rPr>
        <w:footnoteRef/>
      </w:r>
      <w:r w:rsidRPr="00733D19">
        <w:rPr>
          <w:lang w:val="es-CL"/>
        </w:rPr>
        <w:t xml:space="preserve"> IDEM 9, Sección 4.2.3.6: Agencias de Cooperación e Instancias Financieras de Desarrollo.</w:t>
      </w:r>
    </w:p>
  </w:footnote>
  <w:footnote w:id="8">
    <w:p w14:paraId="7E27C6A9" w14:textId="77777777" w:rsidR="00886E15" w:rsidRPr="00E86CF5" w:rsidRDefault="00886E15" w:rsidP="00273429">
      <w:pPr>
        <w:pStyle w:val="Textonotapie"/>
      </w:pPr>
      <w:r>
        <w:rPr>
          <w:rStyle w:val="Refdenotaalpie"/>
        </w:rPr>
        <w:footnoteRef/>
      </w:r>
      <w:r w:rsidRPr="00E86CF5">
        <w:t xml:space="preserve"> CLEAN TECHNOLOGY FUND REVISED INVESTMENT PLAN FOR COLOMBIA</w:t>
      </w:r>
      <w:r>
        <w:t xml:space="preserve">, </w:t>
      </w:r>
      <w:r w:rsidRPr="00E86CF5">
        <w:t>Revision</w:t>
      </w:r>
      <w:r>
        <w:t xml:space="preserve"> </w:t>
      </w:r>
      <w:r w:rsidRPr="00E86CF5">
        <w:t>February 2017</w:t>
      </w:r>
      <w:r>
        <w:t>.</w:t>
      </w:r>
    </w:p>
  </w:footnote>
  <w:footnote w:id="9">
    <w:p w14:paraId="51687489" w14:textId="77777777" w:rsidR="00886E15" w:rsidRPr="00390C0A" w:rsidRDefault="00886E15" w:rsidP="00223075">
      <w:pPr>
        <w:pStyle w:val="Textonotapie"/>
        <w:rPr>
          <w:lang w:val="es-CL"/>
        </w:rPr>
      </w:pPr>
      <w:r>
        <w:rPr>
          <w:rStyle w:val="Refdenotaalpie"/>
        </w:rPr>
        <w:footnoteRef/>
      </w:r>
      <w:r w:rsidRPr="00390C0A">
        <w:rPr>
          <w:lang w:val="es-CL"/>
        </w:rPr>
        <w:t xml:space="preserve"> IDEM 4, pág. 117.</w:t>
      </w:r>
    </w:p>
  </w:footnote>
  <w:footnote w:id="10">
    <w:p w14:paraId="2596B9CC" w14:textId="0168BBD1" w:rsidR="00886E15" w:rsidRPr="00040345" w:rsidRDefault="00886E15" w:rsidP="00223075">
      <w:pPr>
        <w:pStyle w:val="Textonotapie"/>
        <w:ind w:left="142" w:hanging="142"/>
        <w:rPr>
          <w:lang w:val="es-CL"/>
        </w:rPr>
      </w:pPr>
      <w:r>
        <w:rPr>
          <w:rStyle w:val="Refdenotaalpie"/>
        </w:rPr>
        <w:footnoteRef/>
      </w:r>
      <w:r w:rsidRPr="00040345">
        <w:rPr>
          <w:lang w:val="es-CL"/>
        </w:rPr>
        <w:t xml:space="preserve"> </w:t>
      </w:r>
      <w:r>
        <w:rPr>
          <w:lang w:val="es-CL"/>
        </w:rPr>
        <w:t>C</w:t>
      </w:r>
      <w:r w:rsidRPr="00040345">
        <w:rPr>
          <w:lang w:val="es-CL"/>
        </w:rPr>
        <w:t>onsolidado de GEI por Sectores Económicos, INGEI, Tercera Comunicación de Cambio Climático de Colombia.</w:t>
      </w:r>
    </w:p>
  </w:footnote>
  <w:footnote w:id="11">
    <w:p w14:paraId="25DCFA65" w14:textId="300C4620" w:rsidR="00886E15" w:rsidRPr="005E0F1E" w:rsidRDefault="00886E15" w:rsidP="00223075">
      <w:pPr>
        <w:pStyle w:val="Textonotapie"/>
        <w:ind w:left="142" w:hanging="142"/>
        <w:rPr>
          <w:lang w:val="es-CL"/>
        </w:rPr>
      </w:pPr>
      <w:r>
        <w:rPr>
          <w:rStyle w:val="Refdenotaalpie"/>
        </w:rPr>
        <w:footnoteRef/>
      </w:r>
      <w:r w:rsidRPr="005E0F1E">
        <w:rPr>
          <w:lang w:val="es-CL"/>
        </w:rPr>
        <w:t xml:space="preserve"> “EL ABC DE LOS COMPROMISOS DE COLOMBIA PARA LA COP21”; Fundación Natura, Ministerio de Ambiente y Desarrollo Sostenible y WWF-Colombia, pág. 13.</w:t>
      </w:r>
    </w:p>
  </w:footnote>
  <w:footnote w:id="12">
    <w:p w14:paraId="28F956D1" w14:textId="77777777" w:rsidR="00886E15" w:rsidRPr="000941E7" w:rsidRDefault="00886E15" w:rsidP="004A2319">
      <w:pPr>
        <w:pStyle w:val="Textonotapie"/>
        <w:ind w:left="142" w:hanging="142"/>
        <w:rPr>
          <w:lang w:val="es-CL"/>
        </w:rPr>
      </w:pPr>
      <w:r>
        <w:rPr>
          <w:rStyle w:val="Refdenotaalpie"/>
        </w:rPr>
        <w:footnoteRef/>
      </w:r>
      <w:r w:rsidRPr="000941E7">
        <w:rPr>
          <w:lang w:val="es-CL"/>
        </w:rPr>
        <w:t xml:space="preserve"> “Estrategia Institucional para la Articulación de Políticas y Acciones en Materia de Cambio Climático en Colombia”; Consejo Nacional de Política Económica y Social República de Colombia (11 ministerios), Departamento Nacional de Planeación, Julio 2011.</w:t>
      </w:r>
    </w:p>
  </w:footnote>
  <w:footnote w:id="13">
    <w:p w14:paraId="2199FE99" w14:textId="3589106C" w:rsidR="00886E15" w:rsidRPr="001C38A0" w:rsidRDefault="00886E15" w:rsidP="004A2319">
      <w:pPr>
        <w:pStyle w:val="Textonotapie"/>
        <w:ind w:left="142" w:hanging="142"/>
        <w:rPr>
          <w:lang w:val="es-CL"/>
        </w:rPr>
      </w:pPr>
      <w:r>
        <w:rPr>
          <w:rStyle w:val="Refdenotaalpie"/>
        </w:rPr>
        <w:footnoteRef/>
      </w:r>
      <w:r w:rsidRPr="001C38A0">
        <w:rPr>
          <w:lang w:val="es-CL"/>
        </w:rPr>
        <w:t xml:space="preserve"> “Políticas Públicas y Cambio Climático. Vulnerabilidad VS Adaptación”; Sección 4.3.3: Sistema Nacional de Cambio Climático, pag 233, Tercera comunicación Nacional de Cambio Climático, 2016.</w:t>
      </w:r>
    </w:p>
  </w:footnote>
  <w:footnote w:id="14">
    <w:p w14:paraId="3194479C" w14:textId="77777777" w:rsidR="00886E15" w:rsidRPr="003C46B1" w:rsidRDefault="00886E15" w:rsidP="004957E4">
      <w:pPr>
        <w:pStyle w:val="Textonotapie"/>
        <w:rPr>
          <w:lang w:val="es-CL"/>
        </w:rPr>
      </w:pPr>
      <w:r>
        <w:rPr>
          <w:rStyle w:val="Refdenotaalpie"/>
        </w:rPr>
        <w:footnoteRef/>
      </w:r>
      <w:r w:rsidRPr="003C46B1">
        <w:rPr>
          <w:lang w:val="es-CL"/>
        </w:rPr>
        <w:t xml:space="preserve"> PIF del proyecto 4676, punto B.3, 29 de Sept 2011.</w:t>
      </w:r>
    </w:p>
  </w:footnote>
  <w:footnote w:id="15">
    <w:p w14:paraId="7FC4EB48" w14:textId="77777777" w:rsidR="00886E15" w:rsidRPr="00CB0BE3" w:rsidRDefault="00886E15" w:rsidP="00BC0307">
      <w:pPr>
        <w:pStyle w:val="Textonotapie"/>
        <w:ind w:left="142" w:hanging="142"/>
        <w:jc w:val="both"/>
        <w:rPr>
          <w:lang w:val="es-CL"/>
        </w:rPr>
      </w:pPr>
      <w:r>
        <w:rPr>
          <w:rStyle w:val="Refdenotaalpie"/>
        </w:rPr>
        <w:footnoteRef/>
      </w:r>
      <w:r w:rsidRPr="00CB0BE3">
        <w:rPr>
          <w:lang w:val="es-CL"/>
        </w:rPr>
        <w:t xml:space="preserve"> Revisión de Medio Término (MTR), “Formulación de la Tercera Comunicación Nacional de Colombia para la Convención Marco de las Naciones Unidas para el Cambio Climático - CMNUCC”; Informe final aprobado, 27 de Enero 2017, Thomas Otter. </w:t>
      </w:r>
    </w:p>
  </w:footnote>
  <w:footnote w:id="16">
    <w:p w14:paraId="0B11A943" w14:textId="5859AA12" w:rsidR="00886E15" w:rsidRPr="0014750B" w:rsidRDefault="00886E15" w:rsidP="004444FF">
      <w:pPr>
        <w:pStyle w:val="Textonotapie"/>
        <w:rPr>
          <w:lang w:val="es-CL"/>
        </w:rPr>
      </w:pPr>
      <w:r>
        <w:rPr>
          <w:rStyle w:val="Refdenotaalpie"/>
        </w:rPr>
        <w:footnoteRef/>
      </w:r>
      <w:r w:rsidRPr="0014750B">
        <w:rPr>
          <w:lang w:val="es-CL"/>
        </w:rPr>
        <w:t xml:space="preserve"> Prodoc, p</w:t>
      </w:r>
      <w:r>
        <w:rPr>
          <w:lang w:val="es-CL"/>
        </w:rPr>
        <w:t>a</w:t>
      </w:r>
      <w:r w:rsidRPr="0014750B">
        <w:rPr>
          <w:lang w:val="es-CL"/>
        </w:rPr>
        <w:t>g. 58.</w:t>
      </w:r>
    </w:p>
  </w:footnote>
  <w:footnote w:id="17">
    <w:p w14:paraId="478B019C" w14:textId="77777777" w:rsidR="00886E15" w:rsidRPr="006162ED" w:rsidRDefault="00886E15" w:rsidP="002A55D9">
      <w:pPr>
        <w:pStyle w:val="Textonotapie"/>
        <w:rPr>
          <w:lang w:val="es-CL"/>
        </w:rPr>
      </w:pPr>
      <w:r>
        <w:rPr>
          <w:rStyle w:val="Refdenotaalpie"/>
        </w:rPr>
        <w:footnoteRef/>
      </w:r>
      <w:r w:rsidRPr="006162ED">
        <w:rPr>
          <w:lang w:val="es-CL"/>
        </w:rPr>
        <w:t xml:space="preserve"> CPAP de PNUD Colombia 2008-2012, pág. 6</w:t>
      </w:r>
    </w:p>
  </w:footnote>
  <w:footnote w:id="18">
    <w:p w14:paraId="27FC3B21" w14:textId="77777777" w:rsidR="00886E15" w:rsidRPr="00057408" w:rsidRDefault="00886E15" w:rsidP="003477F6">
      <w:pPr>
        <w:pStyle w:val="Textonotapie"/>
        <w:ind w:left="142" w:hanging="142"/>
        <w:rPr>
          <w:lang w:val="es-CL"/>
        </w:rPr>
      </w:pPr>
      <w:r>
        <w:rPr>
          <w:rStyle w:val="Refdenotaalpie"/>
        </w:rPr>
        <w:footnoteRef/>
      </w:r>
      <w:r w:rsidRPr="00057408">
        <w:rPr>
          <w:lang w:val="es-CL"/>
        </w:rPr>
        <w:t xml:space="preserve"> Marco de Resultados del “Documento del programa para Colombia (2015-2019)”; PNUD; Septiembre 2015.</w:t>
      </w:r>
    </w:p>
  </w:footnote>
  <w:footnote w:id="19">
    <w:p w14:paraId="09029B92" w14:textId="77777777" w:rsidR="00886E15" w:rsidRPr="007A0466" w:rsidRDefault="00886E15" w:rsidP="00D8572F">
      <w:pPr>
        <w:pStyle w:val="Textonotapie"/>
        <w:rPr>
          <w:lang w:val="es-CL"/>
        </w:rPr>
      </w:pPr>
      <w:r>
        <w:rPr>
          <w:rStyle w:val="Refdenotaalpie"/>
        </w:rPr>
        <w:footnoteRef/>
      </w:r>
      <w:r w:rsidRPr="007A0466">
        <w:rPr>
          <w:lang w:val="es-CL"/>
        </w:rPr>
        <w:t xml:space="preserve"> Prodoc, pag 56-57</w:t>
      </w:r>
    </w:p>
  </w:footnote>
  <w:footnote w:id="20">
    <w:p w14:paraId="0811B8B7" w14:textId="72FC8DCA" w:rsidR="00886E15" w:rsidRPr="0079223A" w:rsidRDefault="00886E15">
      <w:pPr>
        <w:pStyle w:val="Textonotapie"/>
      </w:pPr>
      <w:r>
        <w:rPr>
          <w:rStyle w:val="Refdenotaalpie"/>
        </w:rPr>
        <w:footnoteRef/>
      </w:r>
      <w:r w:rsidRPr="0079223A">
        <w:t xml:space="preserve"> </w:t>
      </w:r>
      <w:r w:rsidRPr="00886E15">
        <w:t>Source</w:t>
      </w:r>
      <w:r w:rsidRPr="0079223A">
        <w:t>: TNC</w:t>
      </w:r>
      <w:r w:rsidRPr="00886E15">
        <w:t xml:space="preserve"> project</w:t>
      </w:r>
    </w:p>
  </w:footnote>
  <w:footnote w:id="21">
    <w:p w14:paraId="2CE191F2" w14:textId="77777777" w:rsidR="00886E15" w:rsidRPr="00886E15" w:rsidRDefault="00886E15" w:rsidP="0088179D">
      <w:pPr>
        <w:pStyle w:val="Textonotapie"/>
      </w:pPr>
      <w:r>
        <w:rPr>
          <w:rStyle w:val="Refdenotaalpie"/>
        </w:rPr>
        <w:footnoteRef/>
      </w:r>
      <w:r w:rsidRPr="00886E15">
        <w:t xml:space="preserve"> PIF, IDEM ref. 14.</w:t>
      </w:r>
    </w:p>
  </w:footnote>
  <w:footnote w:id="22">
    <w:p w14:paraId="52288591" w14:textId="6E76767C" w:rsidR="00886E15" w:rsidRPr="00886E15" w:rsidRDefault="00886E15" w:rsidP="00C055F0">
      <w:pPr>
        <w:pStyle w:val="Textonotapie"/>
        <w:ind w:left="284" w:hanging="284"/>
        <w:jc w:val="both"/>
      </w:pPr>
      <w:r>
        <w:rPr>
          <w:rStyle w:val="Refdenotaalpie"/>
        </w:rPr>
        <w:footnoteRef/>
      </w:r>
      <w:r w:rsidRPr="00886E15">
        <w:t xml:space="preserve"> UNDP travel reports: i) 8-10- july 2015: Claudia Bouroncle &amp; Pablo Imbach (vulnerability analysis); ii) 8-10 July 2015: Martín Murillo (N-Gain); iii) “Sysnthesis and Recommendations”, Vicente Barros; Nov 30, 2015 (Vulnerability analysis).</w:t>
      </w:r>
    </w:p>
  </w:footnote>
  <w:footnote w:id="23">
    <w:p w14:paraId="1FAA68FB" w14:textId="514FC259" w:rsidR="00886E15" w:rsidRPr="009F4210" w:rsidRDefault="00886E15">
      <w:pPr>
        <w:pStyle w:val="Textonotapie"/>
      </w:pPr>
      <w:r>
        <w:rPr>
          <w:rStyle w:val="Refdenotaalpie"/>
        </w:rPr>
        <w:footnoteRef/>
      </w:r>
      <w:r w:rsidRPr="009F4210">
        <w:t xml:space="preserve"> prodoc, Sec</w:t>
      </w:r>
      <w:r>
        <w:t>tion</w:t>
      </w:r>
      <w:r w:rsidRPr="009F4210">
        <w:t xml:space="preserve"> 5: MONITORING FRAMEWORK AND EVALUATION</w:t>
      </w:r>
      <w:r>
        <w:t>, pag 79.</w:t>
      </w:r>
    </w:p>
  </w:footnote>
  <w:footnote w:id="24">
    <w:p w14:paraId="2431E12A" w14:textId="060E5B44" w:rsidR="00886E15" w:rsidRPr="00886E15" w:rsidRDefault="00886E15" w:rsidP="003B1CBB">
      <w:pPr>
        <w:pStyle w:val="Textonotapie"/>
        <w:ind w:left="142" w:hanging="142"/>
      </w:pPr>
      <w:r>
        <w:rPr>
          <w:rStyle w:val="Refdenotaalpie"/>
        </w:rPr>
        <w:footnoteRef/>
      </w:r>
      <w:r w:rsidRPr="00886E15">
        <w:t xml:space="preserve"> Steering committe</w:t>
      </w:r>
      <w:r>
        <w:t>e</w:t>
      </w:r>
      <w:r w:rsidRPr="00886E15">
        <w:t xml:space="preserve"> minute</w:t>
      </w:r>
      <w:r>
        <w:t xml:space="preserve">, meeting </w:t>
      </w:r>
      <w:r w:rsidRPr="00886E15">
        <w:t>Aug 19, 2014.</w:t>
      </w:r>
    </w:p>
  </w:footnote>
  <w:footnote w:id="25">
    <w:p w14:paraId="214EE437" w14:textId="6DECCE00" w:rsidR="00886E15" w:rsidRPr="0087625D" w:rsidRDefault="00886E15" w:rsidP="00030748">
      <w:pPr>
        <w:pStyle w:val="Textonotapie"/>
        <w:ind w:left="142" w:hanging="142"/>
        <w:jc w:val="both"/>
        <w:rPr>
          <w:lang w:val="es-CL"/>
        </w:rPr>
      </w:pPr>
      <w:r>
        <w:rPr>
          <w:rStyle w:val="Refdenotaalpie"/>
        </w:rPr>
        <w:footnoteRef/>
      </w:r>
      <w:r>
        <w:rPr>
          <w:lang w:val="es-CL"/>
        </w:rPr>
        <w:t xml:space="preserve"> Survey</w:t>
      </w:r>
      <w:r w:rsidRPr="0087625D">
        <w:rPr>
          <w:lang w:val="es-CL"/>
        </w:rPr>
        <w:t xml:space="preserve"> “¿Qué piensan los colombianos sobre el cambio climático?, Primera Encuesta Nacional de Percepción pública del cambio climático en Colombia, Tercera Comunicación Nacional de Cambio Climático de Colombia; Noviembre 2016.</w:t>
      </w:r>
    </w:p>
  </w:footnote>
  <w:footnote w:id="26">
    <w:p w14:paraId="633637FC" w14:textId="6293D145" w:rsidR="00886E15" w:rsidRPr="00886E15" w:rsidRDefault="00886E15" w:rsidP="009E31C7">
      <w:pPr>
        <w:pStyle w:val="Textonotapie"/>
        <w:ind w:left="142" w:hanging="142"/>
        <w:jc w:val="both"/>
      </w:pPr>
      <w:r>
        <w:rPr>
          <w:rStyle w:val="Refdenotaalpie"/>
        </w:rPr>
        <w:footnoteRef/>
      </w:r>
      <w:r w:rsidRPr="00886E15">
        <w:t xml:space="preserve"> IDEM Ref. 12, pág 46. Results based on 41 responders </w:t>
      </w:r>
      <w:r>
        <w:t xml:space="preserve">from </w:t>
      </w:r>
      <w:r w:rsidRPr="00886E15">
        <w:t>200 surveys submitted.</w:t>
      </w:r>
    </w:p>
  </w:footnote>
  <w:footnote w:id="27">
    <w:p w14:paraId="40AC484F" w14:textId="77777777" w:rsidR="00886E15" w:rsidRPr="00F63B41" w:rsidRDefault="00886E15" w:rsidP="00DD2C40">
      <w:pPr>
        <w:pStyle w:val="Textonotapie"/>
        <w:ind w:left="142" w:hanging="142"/>
        <w:rPr>
          <w:lang w:val="es-CL"/>
        </w:rPr>
      </w:pPr>
      <w:r>
        <w:rPr>
          <w:rStyle w:val="Refdenotaalpie"/>
        </w:rPr>
        <w:footnoteRef/>
      </w:r>
      <w:r w:rsidRPr="00F63B41">
        <w:rPr>
          <w:lang w:val="es-CL"/>
        </w:rPr>
        <w:t xml:space="preserve"> Informe auditoría “Contrato No. 179 – 037-LTA suscrito el 04 de diciembre de 2015 y ampliado mediante modificación No.01 del 30 de diciembre de 2016”.</w:t>
      </w:r>
    </w:p>
  </w:footnote>
  <w:footnote w:id="28">
    <w:p w14:paraId="56033B3B" w14:textId="60F6CDEB" w:rsidR="00886E15" w:rsidRPr="00535E6B" w:rsidRDefault="00886E15" w:rsidP="00314573">
      <w:pPr>
        <w:pStyle w:val="Textonotapie"/>
        <w:ind w:left="142" w:hanging="142"/>
      </w:pPr>
      <w:r>
        <w:rPr>
          <w:rStyle w:val="Refdenotaalpie"/>
        </w:rPr>
        <w:footnoteRef/>
      </w:r>
      <w:r w:rsidRPr="004C19A6">
        <w:t xml:space="preserve"> </w:t>
      </w:r>
      <w:r w:rsidRPr="00886E15">
        <w:t>Compilation based on UNDP ATLAS system. Amounts indicated are from GEF and IDEAM</w:t>
      </w:r>
      <w:r w:rsidRPr="00535E6B">
        <w:t>.</w:t>
      </w:r>
    </w:p>
  </w:footnote>
  <w:footnote w:id="29">
    <w:p w14:paraId="26796DA8" w14:textId="7BDFAF30" w:rsidR="00886E15" w:rsidRPr="00B272DD" w:rsidRDefault="00886E15">
      <w:pPr>
        <w:pStyle w:val="Textonotapie"/>
      </w:pPr>
      <w:r>
        <w:rPr>
          <w:rStyle w:val="Refdenotaalpie"/>
        </w:rPr>
        <w:footnoteRef/>
      </w:r>
      <w:r w:rsidRPr="00B272DD">
        <w:t xml:space="preserve"> </w:t>
      </w:r>
      <w:r w:rsidRPr="00886E15">
        <w:t>Compiled based on UNDP’s ATLAS and prodoc</w:t>
      </w:r>
      <w:r w:rsidRPr="00B272DD">
        <w:t>.</w:t>
      </w:r>
    </w:p>
  </w:footnote>
  <w:footnote w:id="30">
    <w:p w14:paraId="77C305D6" w14:textId="798A782A" w:rsidR="00886E15" w:rsidRPr="00886E15" w:rsidRDefault="00886E15" w:rsidP="000A4CB9">
      <w:pPr>
        <w:pStyle w:val="Textonotapie"/>
      </w:pPr>
      <w:r>
        <w:rPr>
          <w:rStyle w:val="Refdenotaalpie"/>
        </w:rPr>
        <w:footnoteRef/>
      </w:r>
      <w:r w:rsidRPr="00886E15">
        <w:t xml:space="preserve"> Summary of Recommendations, Vicente Barros, no. 30, 2015</w:t>
      </w:r>
      <w:r>
        <w:t>.</w:t>
      </w:r>
    </w:p>
  </w:footnote>
  <w:footnote w:id="31">
    <w:p w14:paraId="0FC3D5E9" w14:textId="01C854C0" w:rsidR="00886E15" w:rsidRPr="00886E15" w:rsidRDefault="00886E15" w:rsidP="000A4CB9">
      <w:pPr>
        <w:pStyle w:val="Textonotapie"/>
      </w:pPr>
      <w:r>
        <w:rPr>
          <w:rStyle w:val="Refdenotaalpie"/>
        </w:rPr>
        <w:footnoteRef/>
      </w:r>
      <w:r w:rsidRPr="00886E15">
        <w:t xml:space="preserve"> </w:t>
      </w:r>
      <w:r w:rsidRPr="00B272DD">
        <w:t>T</w:t>
      </w:r>
      <w:r w:rsidRPr="00886E15">
        <w:t xml:space="preserve">ravel report adiviser Martín Murillo, UNDP, July 21, 2015. </w:t>
      </w:r>
    </w:p>
  </w:footnote>
  <w:footnote w:id="32">
    <w:p w14:paraId="66F20629" w14:textId="4E570FC9" w:rsidR="00886E15" w:rsidRPr="00886E15" w:rsidRDefault="00886E15" w:rsidP="000A4CB9">
      <w:pPr>
        <w:pStyle w:val="Textonotapie"/>
      </w:pPr>
      <w:r>
        <w:rPr>
          <w:rStyle w:val="Refdenotaalpie"/>
        </w:rPr>
        <w:footnoteRef/>
      </w:r>
      <w:r w:rsidRPr="00886E15">
        <w:t xml:space="preserve"> Travel reports from advisers Claudia Bouroncle &amp; Pablo Imbach, UNDP, July 14, 2015</w:t>
      </w:r>
      <w:r>
        <w:t>.</w:t>
      </w:r>
    </w:p>
  </w:footnote>
  <w:footnote w:id="33">
    <w:p w14:paraId="0BC6C2A9" w14:textId="77777777" w:rsidR="00886E15" w:rsidRPr="00F340DB" w:rsidRDefault="00886E15" w:rsidP="00596EF8">
      <w:pPr>
        <w:pStyle w:val="Textonotapie"/>
        <w:ind w:left="142" w:hanging="142"/>
        <w:rPr>
          <w:lang w:val="es-CL"/>
        </w:rPr>
      </w:pPr>
      <w:r>
        <w:rPr>
          <w:rStyle w:val="Refdenotaalpie"/>
        </w:rPr>
        <w:footnoteRef/>
      </w:r>
      <w:r w:rsidRPr="00F340DB">
        <w:rPr>
          <w:lang w:val="es-CL"/>
        </w:rPr>
        <w:t xml:space="preserve"> </w:t>
      </w:r>
      <w:hyperlink r:id="rId2" w:history="1">
        <w:r w:rsidRPr="00F340DB">
          <w:rPr>
            <w:rStyle w:val="Hipervnculo"/>
            <w:lang w:val="es-CL"/>
          </w:rPr>
          <w:t>http://www.minambiente.gov.co/index.php/politica-nacional-de-cambio-climatico-2/proyecto-de-ley-de-cambio-climatico</w:t>
        </w:r>
      </w:hyperlink>
      <w:r w:rsidRPr="00F340DB">
        <w:rPr>
          <w:lang w:val="es-CL"/>
        </w:rPr>
        <w:t xml:space="preserve"> </w:t>
      </w:r>
    </w:p>
  </w:footnote>
  <w:footnote w:id="34">
    <w:p w14:paraId="6789BC03" w14:textId="7BE37C43" w:rsidR="00886E15" w:rsidRPr="008817A1" w:rsidRDefault="00886E15" w:rsidP="008817A1">
      <w:pPr>
        <w:pStyle w:val="Textonotapie"/>
        <w:rPr>
          <w:rFonts w:ascii="Times New Roman" w:hAnsi="Times New Roman"/>
          <w:i/>
          <w:sz w:val="18"/>
          <w:szCs w:val="18"/>
        </w:rPr>
      </w:pPr>
      <w:r>
        <w:rPr>
          <w:rStyle w:val="Refdenotaalpie"/>
        </w:rPr>
        <w:footnoteRef/>
      </w:r>
      <w:r w:rsidRPr="008817A1">
        <w:t xml:space="preserve"> </w:t>
      </w:r>
      <w:r w:rsidRPr="008817A1">
        <w:rPr>
          <w:rFonts w:ascii="Times New Roman" w:hAnsi="Times New Roman"/>
          <w:i/>
          <w:sz w:val="18"/>
          <w:szCs w:val="18"/>
        </w:rPr>
        <w:t>Objective (Atlas ou</w:t>
      </w:r>
      <w:r w:rsidRPr="001A1E56">
        <w:rPr>
          <w:rFonts w:ascii="Times New Roman" w:hAnsi="Times New Roman"/>
          <w:i/>
          <w:sz w:val="18"/>
          <w:szCs w:val="18"/>
        </w:rPr>
        <w:t xml:space="preserve">tput) monitored quarterly ERBM </w:t>
      </w:r>
      <w:r w:rsidRPr="008817A1">
        <w:rPr>
          <w:rFonts w:ascii="Times New Roman" w:hAnsi="Times New Roman"/>
          <w:i/>
          <w:sz w:val="18"/>
          <w:szCs w:val="18"/>
        </w:rPr>
        <w:t>and annually in APR/PIR</w:t>
      </w:r>
    </w:p>
  </w:footnote>
  <w:footnote w:id="35">
    <w:p w14:paraId="29FEA405" w14:textId="77777777" w:rsidR="00886E15" w:rsidRPr="008817A1" w:rsidRDefault="00886E15" w:rsidP="008817A1">
      <w:pPr>
        <w:pStyle w:val="Textonotapie"/>
        <w:rPr>
          <w:i/>
        </w:rPr>
      </w:pPr>
      <w:r w:rsidRPr="0068701B">
        <w:rPr>
          <w:rStyle w:val="Refdenotaalpie"/>
          <w:i/>
        </w:rPr>
        <w:footnoteRef/>
      </w:r>
      <w:r w:rsidRPr="008817A1">
        <w:rPr>
          <w:i/>
        </w:rPr>
        <w:t xml:space="preserve"> </w:t>
      </w:r>
      <w:r w:rsidRPr="008817A1">
        <w:rPr>
          <w:rFonts w:ascii="Times New Roman" w:hAnsi="Times New Roman"/>
          <w:i/>
          <w:sz w:val="18"/>
          <w:szCs w:val="18"/>
        </w:rPr>
        <w:t>All outcomes monitored annually in the APR/PIR.  It is highly recommended not to have more than 4 outcomes.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03B0"/>
    <w:multiLevelType w:val="hybridMultilevel"/>
    <w:tmpl w:val="00F63770"/>
    <w:lvl w:ilvl="0" w:tplc="0C30D1E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D03F9"/>
    <w:multiLevelType w:val="multilevel"/>
    <w:tmpl w:val="340A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8C268D"/>
    <w:multiLevelType w:val="hybridMultilevel"/>
    <w:tmpl w:val="331AE9B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8817DFA"/>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FE73A2"/>
    <w:multiLevelType w:val="hybridMultilevel"/>
    <w:tmpl w:val="B48009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A6E4D3F"/>
    <w:multiLevelType w:val="hybridMultilevel"/>
    <w:tmpl w:val="D6DE9BA4"/>
    <w:lvl w:ilvl="0" w:tplc="EA9E43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7425D2"/>
    <w:multiLevelType w:val="hybridMultilevel"/>
    <w:tmpl w:val="21C02AE2"/>
    <w:lvl w:ilvl="0" w:tplc="0C30D1E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A570B0"/>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FBB2687"/>
    <w:multiLevelType w:val="multilevel"/>
    <w:tmpl w:val="340A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DE480C"/>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0F6753"/>
    <w:multiLevelType w:val="hybridMultilevel"/>
    <w:tmpl w:val="2C869BC4"/>
    <w:lvl w:ilvl="0" w:tplc="9CAABD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6D5FB2"/>
    <w:multiLevelType w:val="multilevel"/>
    <w:tmpl w:val="E88CF252"/>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5896322"/>
    <w:multiLevelType w:val="hybridMultilevel"/>
    <w:tmpl w:val="C9AC46E8"/>
    <w:lvl w:ilvl="0" w:tplc="A8B0E0A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70F4260"/>
    <w:multiLevelType w:val="multilevel"/>
    <w:tmpl w:val="340A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FF563D"/>
    <w:multiLevelType w:val="hybridMultilevel"/>
    <w:tmpl w:val="669CD60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A4450B7"/>
    <w:multiLevelType w:val="hybridMultilevel"/>
    <w:tmpl w:val="3CD2C73C"/>
    <w:lvl w:ilvl="0" w:tplc="50ECE96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2752047"/>
    <w:multiLevelType w:val="hybridMultilevel"/>
    <w:tmpl w:val="F52AEC82"/>
    <w:lvl w:ilvl="0" w:tplc="EA9E43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D7433F"/>
    <w:multiLevelType w:val="hybridMultilevel"/>
    <w:tmpl w:val="5E6A697E"/>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8" w15:restartNumberingAfterBreak="0">
    <w:nsid w:val="22FA03ED"/>
    <w:multiLevelType w:val="hybridMultilevel"/>
    <w:tmpl w:val="F05C7ADC"/>
    <w:lvl w:ilvl="0" w:tplc="F7B2F09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22FC68A8"/>
    <w:multiLevelType w:val="hybridMultilevel"/>
    <w:tmpl w:val="5E6A697E"/>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20" w15:restartNumberingAfterBreak="0">
    <w:nsid w:val="261F3BD6"/>
    <w:multiLevelType w:val="multilevel"/>
    <w:tmpl w:val="340A001F"/>
    <w:numStyleLink w:val="Estilo1"/>
  </w:abstractNum>
  <w:abstractNum w:abstractNumId="21" w15:restartNumberingAfterBreak="0">
    <w:nsid w:val="26D6202E"/>
    <w:multiLevelType w:val="hybridMultilevel"/>
    <w:tmpl w:val="72DCC9B6"/>
    <w:lvl w:ilvl="0" w:tplc="D660B7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EB3F12"/>
    <w:multiLevelType w:val="hybridMultilevel"/>
    <w:tmpl w:val="2F5E869C"/>
    <w:lvl w:ilvl="0" w:tplc="0C30D1E8">
      <w:start w:val="1"/>
      <w:numFmt w:val="lowerRoman"/>
      <w:lvlText w:val="%1)"/>
      <w:lvlJc w:val="left"/>
      <w:pPr>
        <w:ind w:left="765" w:hanging="72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23" w15:restartNumberingAfterBreak="0">
    <w:nsid w:val="2A275CC4"/>
    <w:multiLevelType w:val="hybridMultilevel"/>
    <w:tmpl w:val="2F32FA5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2A583DCA"/>
    <w:multiLevelType w:val="hybridMultilevel"/>
    <w:tmpl w:val="DAEC1E86"/>
    <w:lvl w:ilvl="0" w:tplc="9CAABD6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313C7AC9"/>
    <w:multiLevelType w:val="hybridMultilevel"/>
    <w:tmpl w:val="7C265F8C"/>
    <w:lvl w:ilvl="0" w:tplc="340A000B">
      <w:start w:val="1"/>
      <w:numFmt w:val="bullet"/>
      <w:lvlText w:val=""/>
      <w:lvlJc w:val="left"/>
      <w:pPr>
        <w:ind w:left="1172" w:hanging="360"/>
      </w:pPr>
      <w:rPr>
        <w:rFonts w:ascii="Wingdings" w:hAnsi="Wingdings" w:hint="default"/>
      </w:rPr>
    </w:lvl>
    <w:lvl w:ilvl="1" w:tplc="04090003" w:tentative="1">
      <w:start w:val="1"/>
      <w:numFmt w:val="bullet"/>
      <w:lvlText w:val="o"/>
      <w:lvlJc w:val="left"/>
      <w:pPr>
        <w:ind w:left="1892" w:hanging="360"/>
      </w:pPr>
      <w:rPr>
        <w:rFonts w:ascii="Courier New" w:hAnsi="Courier New" w:cs="Courier New" w:hint="default"/>
      </w:rPr>
    </w:lvl>
    <w:lvl w:ilvl="2" w:tplc="04090005" w:tentative="1">
      <w:start w:val="1"/>
      <w:numFmt w:val="bullet"/>
      <w:lvlText w:val=""/>
      <w:lvlJc w:val="left"/>
      <w:pPr>
        <w:ind w:left="2612" w:hanging="360"/>
      </w:pPr>
      <w:rPr>
        <w:rFonts w:ascii="Wingdings" w:hAnsi="Wingdings" w:hint="default"/>
      </w:rPr>
    </w:lvl>
    <w:lvl w:ilvl="3" w:tplc="04090001" w:tentative="1">
      <w:start w:val="1"/>
      <w:numFmt w:val="bullet"/>
      <w:lvlText w:val=""/>
      <w:lvlJc w:val="left"/>
      <w:pPr>
        <w:ind w:left="3332" w:hanging="360"/>
      </w:pPr>
      <w:rPr>
        <w:rFonts w:ascii="Symbol" w:hAnsi="Symbol" w:hint="default"/>
      </w:rPr>
    </w:lvl>
    <w:lvl w:ilvl="4" w:tplc="04090003" w:tentative="1">
      <w:start w:val="1"/>
      <w:numFmt w:val="bullet"/>
      <w:lvlText w:val="o"/>
      <w:lvlJc w:val="left"/>
      <w:pPr>
        <w:ind w:left="4052" w:hanging="360"/>
      </w:pPr>
      <w:rPr>
        <w:rFonts w:ascii="Courier New" w:hAnsi="Courier New" w:cs="Courier New" w:hint="default"/>
      </w:rPr>
    </w:lvl>
    <w:lvl w:ilvl="5" w:tplc="04090005" w:tentative="1">
      <w:start w:val="1"/>
      <w:numFmt w:val="bullet"/>
      <w:lvlText w:val=""/>
      <w:lvlJc w:val="left"/>
      <w:pPr>
        <w:ind w:left="4772" w:hanging="360"/>
      </w:pPr>
      <w:rPr>
        <w:rFonts w:ascii="Wingdings" w:hAnsi="Wingdings" w:hint="default"/>
      </w:rPr>
    </w:lvl>
    <w:lvl w:ilvl="6" w:tplc="04090001" w:tentative="1">
      <w:start w:val="1"/>
      <w:numFmt w:val="bullet"/>
      <w:lvlText w:val=""/>
      <w:lvlJc w:val="left"/>
      <w:pPr>
        <w:ind w:left="5492" w:hanging="360"/>
      </w:pPr>
      <w:rPr>
        <w:rFonts w:ascii="Symbol" w:hAnsi="Symbol" w:hint="default"/>
      </w:rPr>
    </w:lvl>
    <w:lvl w:ilvl="7" w:tplc="04090003" w:tentative="1">
      <w:start w:val="1"/>
      <w:numFmt w:val="bullet"/>
      <w:lvlText w:val="o"/>
      <w:lvlJc w:val="left"/>
      <w:pPr>
        <w:ind w:left="6212" w:hanging="360"/>
      </w:pPr>
      <w:rPr>
        <w:rFonts w:ascii="Courier New" w:hAnsi="Courier New" w:cs="Courier New" w:hint="default"/>
      </w:rPr>
    </w:lvl>
    <w:lvl w:ilvl="8" w:tplc="04090005" w:tentative="1">
      <w:start w:val="1"/>
      <w:numFmt w:val="bullet"/>
      <w:lvlText w:val=""/>
      <w:lvlJc w:val="left"/>
      <w:pPr>
        <w:ind w:left="6932" w:hanging="360"/>
      </w:pPr>
      <w:rPr>
        <w:rFonts w:ascii="Wingdings" w:hAnsi="Wingdings" w:hint="default"/>
      </w:rPr>
    </w:lvl>
  </w:abstractNum>
  <w:abstractNum w:abstractNumId="26" w15:restartNumberingAfterBreak="0">
    <w:nsid w:val="37CB2AFE"/>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8CA67DE"/>
    <w:multiLevelType w:val="hybridMultilevel"/>
    <w:tmpl w:val="0E00904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3DB20B12"/>
    <w:multiLevelType w:val="hybridMultilevel"/>
    <w:tmpl w:val="4FF60E8E"/>
    <w:lvl w:ilvl="0" w:tplc="F1DC4DA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422B2727"/>
    <w:multiLevelType w:val="hybridMultilevel"/>
    <w:tmpl w:val="6AFA8848"/>
    <w:lvl w:ilvl="0" w:tplc="340A000D">
      <w:start w:val="1"/>
      <w:numFmt w:val="bullet"/>
      <w:lvlText w:val=""/>
      <w:lvlJc w:val="left"/>
      <w:pPr>
        <w:ind w:left="1800" w:hanging="360"/>
      </w:pPr>
      <w:rPr>
        <w:rFonts w:ascii="Wingdings" w:hAnsi="Wingdings"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31" w15:restartNumberingAfterBreak="0">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62241BC"/>
    <w:multiLevelType w:val="hybridMultilevel"/>
    <w:tmpl w:val="9EDE1F96"/>
    <w:lvl w:ilvl="0" w:tplc="340A000F">
      <w:start w:val="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467B25B9"/>
    <w:multiLevelType w:val="hybridMultilevel"/>
    <w:tmpl w:val="B56093F4"/>
    <w:lvl w:ilvl="0" w:tplc="34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A43FF0"/>
    <w:multiLevelType w:val="multilevel"/>
    <w:tmpl w:val="340A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6BC6CFE"/>
    <w:multiLevelType w:val="multilevel"/>
    <w:tmpl w:val="E88CF252"/>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71B0B85"/>
    <w:multiLevelType w:val="hybridMultilevel"/>
    <w:tmpl w:val="5E6A697E"/>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37" w15:restartNumberingAfterBreak="0">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8150F5A"/>
    <w:multiLevelType w:val="multilevel"/>
    <w:tmpl w:val="34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52B40A1B"/>
    <w:multiLevelType w:val="hybridMultilevel"/>
    <w:tmpl w:val="A8EE4F34"/>
    <w:lvl w:ilvl="0" w:tplc="B63EED92">
      <w:start w:val="1"/>
      <w:numFmt w:val="low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1" w15:restartNumberingAfterBreak="0">
    <w:nsid w:val="52E441D8"/>
    <w:multiLevelType w:val="multilevel"/>
    <w:tmpl w:val="E88CF252"/>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49D5720"/>
    <w:multiLevelType w:val="multilevel"/>
    <w:tmpl w:val="340A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5B71157"/>
    <w:multiLevelType w:val="hybridMultilevel"/>
    <w:tmpl w:val="01E63AAE"/>
    <w:lvl w:ilvl="0" w:tplc="0DD26F7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582B2239"/>
    <w:multiLevelType w:val="hybridMultilevel"/>
    <w:tmpl w:val="5E6A697E"/>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46" w15:restartNumberingAfterBreak="0">
    <w:nsid w:val="583F230E"/>
    <w:multiLevelType w:val="hybridMultilevel"/>
    <w:tmpl w:val="41140CA4"/>
    <w:lvl w:ilvl="0" w:tplc="561C031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15:restartNumberingAfterBreak="0">
    <w:nsid w:val="598E5667"/>
    <w:multiLevelType w:val="hybridMultilevel"/>
    <w:tmpl w:val="3A040D24"/>
    <w:lvl w:ilvl="0" w:tplc="2E40A562">
      <w:start w:val="1"/>
      <w:numFmt w:val="lowerRoman"/>
      <w:lvlText w:val="%1)"/>
      <w:lvlJc w:val="left"/>
      <w:pPr>
        <w:ind w:left="749" w:hanging="72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48" w15:restartNumberingAfterBreak="0">
    <w:nsid w:val="59D62A2B"/>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C5505BD"/>
    <w:multiLevelType w:val="multilevel"/>
    <w:tmpl w:val="7ED65F0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E4E2787"/>
    <w:multiLevelType w:val="hybridMultilevel"/>
    <w:tmpl w:val="4E94E7D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5E842561"/>
    <w:multiLevelType w:val="hybridMultilevel"/>
    <w:tmpl w:val="33D6E0A6"/>
    <w:lvl w:ilvl="0" w:tplc="34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AC3E36"/>
    <w:multiLevelType w:val="hybridMultilevel"/>
    <w:tmpl w:val="AF2E2A84"/>
    <w:lvl w:ilvl="0" w:tplc="34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64FD0E71"/>
    <w:multiLevelType w:val="multilevel"/>
    <w:tmpl w:val="E88CF252"/>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5E132AC"/>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63843E8"/>
    <w:multiLevelType w:val="hybridMultilevel"/>
    <w:tmpl w:val="6E4CE6E8"/>
    <w:lvl w:ilvl="0" w:tplc="A51480B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675F6F67"/>
    <w:multiLevelType w:val="hybridMultilevel"/>
    <w:tmpl w:val="D5604550"/>
    <w:lvl w:ilvl="0" w:tplc="6686AB10">
      <w:start w:val="17"/>
      <w:numFmt w:val="bullet"/>
      <w:lvlText w:val=""/>
      <w:lvlJc w:val="left"/>
      <w:pPr>
        <w:tabs>
          <w:tab w:val="num" w:pos="113"/>
        </w:tabs>
        <w:ind w:left="0" w:firstLine="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MS Mincho"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MS Mincho"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MS Mincho"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7A61A59"/>
    <w:multiLevelType w:val="hybridMultilevel"/>
    <w:tmpl w:val="15188AE8"/>
    <w:lvl w:ilvl="0" w:tplc="340A000B">
      <w:start w:val="1"/>
      <w:numFmt w:val="bullet"/>
      <w:lvlText w:val=""/>
      <w:lvlJc w:val="left"/>
      <w:pPr>
        <w:ind w:left="720" w:hanging="360"/>
      </w:pPr>
      <w:rPr>
        <w:rFonts w:ascii="Wingdings" w:hAnsi="Wingdings" w:hint="default"/>
        <w:b w:val="0"/>
        <w:i w:val="0"/>
        <w:sz w:val="22"/>
      </w:rPr>
    </w:lvl>
    <w:lvl w:ilvl="1" w:tplc="FFFFFFFF">
      <w:start w:val="1"/>
      <w:numFmt w:val="lowerLetter"/>
      <w:lvlText w:val="%2."/>
      <w:lvlJc w:val="left"/>
      <w:pPr>
        <w:ind w:left="1440" w:hanging="360"/>
      </w:pPr>
      <w:rPr>
        <w:rFonts w:ascii="Calibri" w:hAnsi="Calibri" w:cs="Calibri"/>
        <w:b w:val="0"/>
        <w:bCs w:val="0"/>
        <w:i w:val="0"/>
        <w:iCs w:val="0"/>
        <w:sz w:val="22"/>
        <w:szCs w:val="22"/>
      </w:rPr>
    </w:lvl>
    <w:lvl w:ilvl="2" w:tplc="FFFFFFFF">
      <w:start w:val="1"/>
      <w:numFmt w:val="lowerRoman"/>
      <w:lvlText w:val="%3."/>
      <w:lvlJc w:val="left"/>
      <w:pPr>
        <w:ind w:left="2160" w:hanging="180"/>
      </w:pPr>
      <w:rPr>
        <w:rFonts w:ascii="Calibri" w:hAnsi="Calibri" w:cs="Calibri"/>
        <w:b w:val="0"/>
        <w:bCs w:val="0"/>
        <w:i w:val="0"/>
        <w:iCs w:val="0"/>
        <w:sz w:val="22"/>
        <w:szCs w:val="22"/>
      </w:rPr>
    </w:lvl>
    <w:lvl w:ilvl="3" w:tplc="FFFFFFFF">
      <w:start w:val="1"/>
      <w:numFmt w:val="decimal"/>
      <w:lvlText w:val="%4."/>
      <w:lvlJc w:val="left"/>
      <w:pPr>
        <w:ind w:left="2880" w:hanging="360"/>
      </w:pPr>
      <w:rPr>
        <w:rFonts w:ascii="Calibri" w:hAnsi="Calibri" w:cs="Calibri"/>
        <w:b w:val="0"/>
        <w:bCs w:val="0"/>
        <w:i w:val="0"/>
        <w:iCs w:val="0"/>
        <w:sz w:val="22"/>
        <w:szCs w:val="22"/>
      </w:rPr>
    </w:lvl>
    <w:lvl w:ilvl="4" w:tplc="FFFFFFFF">
      <w:start w:val="1"/>
      <w:numFmt w:val="lowerLetter"/>
      <w:lvlText w:val="%5."/>
      <w:lvlJc w:val="left"/>
      <w:pPr>
        <w:ind w:left="3600" w:hanging="360"/>
      </w:pPr>
      <w:rPr>
        <w:rFonts w:ascii="Calibri" w:hAnsi="Calibri" w:cs="Calibri"/>
        <w:b w:val="0"/>
        <w:bCs w:val="0"/>
        <w:i w:val="0"/>
        <w:iCs w:val="0"/>
        <w:sz w:val="22"/>
        <w:szCs w:val="22"/>
      </w:rPr>
    </w:lvl>
    <w:lvl w:ilvl="5" w:tplc="FFFFFFFF">
      <w:start w:val="1"/>
      <w:numFmt w:val="lowerRoman"/>
      <w:lvlText w:val="%6."/>
      <w:lvlJc w:val="left"/>
      <w:pPr>
        <w:ind w:left="4320" w:hanging="180"/>
      </w:pPr>
      <w:rPr>
        <w:rFonts w:ascii="Calibri" w:hAnsi="Calibri" w:cs="Calibri"/>
        <w:b w:val="0"/>
        <w:bCs w:val="0"/>
        <w:i w:val="0"/>
        <w:iCs w:val="0"/>
        <w:sz w:val="22"/>
        <w:szCs w:val="22"/>
      </w:rPr>
    </w:lvl>
    <w:lvl w:ilvl="6" w:tplc="FFFFFFFF">
      <w:start w:val="1"/>
      <w:numFmt w:val="decimal"/>
      <w:lvlText w:val="%7."/>
      <w:lvlJc w:val="left"/>
      <w:pPr>
        <w:ind w:left="5040" w:hanging="360"/>
      </w:pPr>
      <w:rPr>
        <w:rFonts w:ascii="Calibri" w:hAnsi="Calibri" w:cs="Calibri"/>
        <w:b w:val="0"/>
        <w:bCs w:val="0"/>
        <w:i w:val="0"/>
        <w:iCs w:val="0"/>
        <w:sz w:val="22"/>
        <w:szCs w:val="22"/>
      </w:rPr>
    </w:lvl>
    <w:lvl w:ilvl="7" w:tplc="FFFFFFFF">
      <w:start w:val="1"/>
      <w:numFmt w:val="lowerLetter"/>
      <w:lvlText w:val="%8."/>
      <w:lvlJc w:val="left"/>
      <w:pPr>
        <w:ind w:left="5760" w:hanging="360"/>
      </w:pPr>
      <w:rPr>
        <w:rFonts w:ascii="Calibri" w:hAnsi="Calibri" w:cs="Calibri"/>
        <w:b w:val="0"/>
        <w:bCs w:val="0"/>
        <w:i w:val="0"/>
        <w:iCs w:val="0"/>
        <w:sz w:val="22"/>
        <w:szCs w:val="22"/>
      </w:rPr>
    </w:lvl>
    <w:lvl w:ilvl="8" w:tplc="FFFFFFFF">
      <w:numFmt w:val="decimal"/>
      <w:lvlText w:val=""/>
      <w:lvlJc w:val="left"/>
      <w:rPr>
        <w:rFonts w:cs="Times New Roman"/>
      </w:rPr>
    </w:lvl>
  </w:abstractNum>
  <w:abstractNum w:abstractNumId="59" w15:restartNumberingAfterBreak="0">
    <w:nsid w:val="68D62E36"/>
    <w:multiLevelType w:val="hybridMultilevel"/>
    <w:tmpl w:val="D8082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9912663"/>
    <w:multiLevelType w:val="hybridMultilevel"/>
    <w:tmpl w:val="A978DE7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1" w15:restartNumberingAfterBreak="0">
    <w:nsid w:val="69BD369C"/>
    <w:multiLevelType w:val="hybridMultilevel"/>
    <w:tmpl w:val="8E9A2642"/>
    <w:lvl w:ilvl="0" w:tplc="340A001B">
      <w:start w:val="1"/>
      <w:numFmt w:val="lowerRoman"/>
      <w:lvlText w:val="%1."/>
      <w:lvlJc w:val="righ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2" w15:restartNumberingAfterBreak="0">
    <w:nsid w:val="69C33BF0"/>
    <w:multiLevelType w:val="hybridMultilevel"/>
    <w:tmpl w:val="F52AEC82"/>
    <w:lvl w:ilvl="0" w:tplc="EA9E43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6F3C2CC1"/>
    <w:multiLevelType w:val="hybridMultilevel"/>
    <w:tmpl w:val="33ACA67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70430F72"/>
    <w:multiLevelType w:val="hybridMultilevel"/>
    <w:tmpl w:val="7EB697D2"/>
    <w:lvl w:ilvl="0" w:tplc="9CAABD6E">
      <w:start w:val="1"/>
      <w:numFmt w:val="lowerRoman"/>
      <w:lvlText w:val="%1)"/>
      <w:lvlJc w:val="left"/>
      <w:pPr>
        <w:ind w:left="766" w:hanging="360"/>
      </w:pPr>
      <w:rPr>
        <w:rFonts w:hint="default"/>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66" w15:restartNumberingAfterBreak="0">
    <w:nsid w:val="723E73FA"/>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2D64135"/>
    <w:multiLevelType w:val="multilevel"/>
    <w:tmpl w:val="340A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3956544"/>
    <w:multiLevelType w:val="multilevel"/>
    <w:tmpl w:val="340A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4E71860"/>
    <w:multiLevelType w:val="hybridMultilevel"/>
    <w:tmpl w:val="949E197E"/>
    <w:lvl w:ilvl="0" w:tplc="4D505F6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0" w15:restartNumberingAfterBreak="0">
    <w:nsid w:val="7699188E"/>
    <w:multiLevelType w:val="hybridMultilevel"/>
    <w:tmpl w:val="5E6A697E"/>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71" w15:restartNumberingAfterBreak="0">
    <w:nsid w:val="7911646C"/>
    <w:multiLevelType w:val="multilevel"/>
    <w:tmpl w:val="340A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7A38003D"/>
    <w:multiLevelType w:val="multilevel"/>
    <w:tmpl w:val="E88CF252"/>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7BA9683A"/>
    <w:multiLevelType w:val="hybridMultilevel"/>
    <w:tmpl w:val="D67E2346"/>
    <w:lvl w:ilvl="0" w:tplc="4D505F6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5"/>
  </w:num>
  <w:num w:numId="2">
    <w:abstractNumId w:val="11"/>
  </w:num>
  <w:num w:numId="3">
    <w:abstractNumId w:val="38"/>
  </w:num>
  <w:num w:numId="4">
    <w:abstractNumId w:val="9"/>
  </w:num>
  <w:num w:numId="5">
    <w:abstractNumId w:val="61"/>
  </w:num>
  <w:num w:numId="6">
    <w:abstractNumId w:val="24"/>
  </w:num>
  <w:num w:numId="7">
    <w:abstractNumId w:val="55"/>
  </w:num>
  <w:num w:numId="8">
    <w:abstractNumId w:val="1"/>
  </w:num>
  <w:num w:numId="9">
    <w:abstractNumId w:val="42"/>
  </w:num>
  <w:num w:numId="10">
    <w:abstractNumId w:val="68"/>
  </w:num>
  <w:num w:numId="11">
    <w:abstractNumId w:val="34"/>
  </w:num>
  <w:num w:numId="12">
    <w:abstractNumId w:val="8"/>
  </w:num>
  <w:num w:numId="13">
    <w:abstractNumId w:val="8"/>
    <w:lvlOverride w:ilvl="0">
      <w:lvl w:ilvl="0">
        <w:start w:val="2"/>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4">
    <w:abstractNumId w:val="49"/>
  </w:num>
  <w:num w:numId="15">
    <w:abstractNumId w:val="41"/>
  </w:num>
  <w:num w:numId="16">
    <w:abstractNumId w:val="54"/>
  </w:num>
  <w:num w:numId="17">
    <w:abstractNumId w:val="2"/>
  </w:num>
  <w:num w:numId="18">
    <w:abstractNumId w:val="58"/>
  </w:num>
  <w:num w:numId="19">
    <w:abstractNumId w:val="72"/>
  </w:num>
  <w:num w:numId="20">
    <w:abstractNumId w:val="7"/>
  </w:num>
  <w:num w:numId="21">
    <w:abstractNumId w:val="20"/>
  </w:num>
  <w:num w:numId="22">
    <w:abstractNumId w:val="13"/>
  </w:num>
  <w:num w:numId="23">
    <w:abstractNumId w:val="26"/>
  </w:num>
  <w:num w:numId="24">
    <w:abstractNumId w:val="48"/>
  </w:num>
  <w:num w:numId="25">
    <w:abstractNumId w:val="3"/>
  </w:num>
  <w:num w:numId="26">
    <w:abstractNumId w:val="23"/>
  </w:num>
  <w:num w:numId="27">
    <w:abstractNumId w:val="64"/>
  </w:num>
  <w:num w:numId="28">
    <w:abstractNumId w:val="66"/>
  </w:num>
  <w:num w:numId="29">
    <w:abstractNumId w:val="14"/>
  </w:num>
  <w:num w:numId="30">
    <w:abstractNumId w:val="60"/>
  </w:num>
  <w:num w:numId="31">
    <w:abstractNumId w:val="50"/>
  </w:num>
  <w:num w:numId="32">
    <w:abstractNumId w:val="67"/>
  </w:num>
  <w:num w:numId="33">
    <w:abstractNumId w:val="4"/>
  </w:num>
  <w:num w:numId="34">
    <w:abstractNumId w:val="27"/>
  </w:num>
  <w:num w:numId="35">
    <w:abstractNumId w:val="29"/>
  </w:num>
  <w:num w:numId="36">
    <w:abstractNumId w:val="73"/>
  </w:num>
  <w:num w:numId="37">
    <w:abstractNumId w:val="30"/>
  </w:num>
  <w:num w:numId="38">
    <w:abstractNumId w:val="69"/>
  </w:num>
  <w:num w:numId="39">
    <w:abstractNumId w:val="22"/>
  </w:num>
  <w:num w:numId="40">
    <w:abstractNumId w:val="12"/>
  </w:num>
  <w:num w:numId="41">
    <w:abstractNumId w:val="15"/>
  </w:num>
  <w:num w:numId="42">
    <w:abstractNumId w:val="56"/>
  </w:num>
  <w:num w:numId="43">
    <w:abstractNumId w:val="18"/>
  </w:num>
  <w:num w:numId="44">
    <w:abstractNumId w:val="46"/>
  </w:num>
  <w:num w:numId="45">
    <w:abstractNumId w:val="40"/>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 w:numId="48">
    <w:abstractNumId w:val="36"/>
  </w:num>
  <w:num w:numId="49">
    <w:abstractNumId w:val="70"/>
  </w:num>
  <w:num w:numId="50">
    <w:abstractNumId w:val="17"/>
  </w:num>
  <w:num w:numId="51">
    <w:abstractNumId w:val="45"/>
  </w:num>
  <w:num w:numId="52">
    <w:abstractNumId w:val="19"/>
  </w:num>
  <w:num w:numId="53">
    <w:abstractNumId w:val="43"/>
  </w:num>
  <w:num w:numId="54">
    <w:abstractNumId w:val="71"/>
  </w:num>
  <w:num w:numId="55">
    <w:abstractNumId w:val="53"/>
  </w:num>
  <w:num w:numId="56">
    <w:abstractNumId w:val="37"/>
  </w:num>
  <w:num w:numId="57">
    <w:abstractNumId w:val="28"/>
  </w:num>
  <w:num w:numId="58">
    <w:abstractNumId w:val="44"/>
  </w:num>
  <w:num w:numId="59">
    <w:abstractNumId w:val="31"/>
  </w:num>
  <w:num w:numId="60">
    <w:abstractNumId w:val="39"/>
  </w:num>
  <w:num w:numId="61">
    <w:abstractNumId w:val="63"/>
  </w:num>
  <w:num w:numId="62">
    <w:abstractNumId w:val="57"/>
  </w:num>
  <w:num w:numId="63">
    <w:abstractNumId w:val="10"/>
  </w:num>
  <w:num w:numId="64">
    <w:abstractNumId w:val="65"/>
  </w:num>
  <w:num w:numId="65">
    <w:abstractNumId w:val="16"/>
  </w:num>
  <w:num w:numId="66">
    <w:abstractNumId w:val="51"/>
  </w:num>
  <w:num w:numId="67">
    <w:abstractNumId w:val="52"/>
  </w:num>
  <w:num w:numId="68">
    <w:abstractNumId w:val="25"/>
  </w:num>
  <w:num w:numId="69">
    <w:abstractNumId w:val="33"/>
  </w:num>
  <w:num w:numId="70">
    <w:abstractNumId w:val="62"/>
  </w:num>
  <w:num w:numId="71">
    <w:abstractNumId w:val="47"/>
  </w:num>
  <w:num w:numId="72">
    <w:abstractNumId w:val="5"/>
  </w:num>
  <w:num w:numId="73">
    <w:abstractNumId w:val="21"/>
  </w:num>
  <w:num w:numId="74">
    <w:abstractNumId w:val="59"/>
  </w:num>
  <w:num w:numId="75">
    <w:abstractNumId w:val="6"/>
  </w:num>
  <w:num w:numId="76">
    <w:abstractNumId w:val="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362"/>
    <w:rsid w:val="000017FE"/>
    <w:rsid w:val="0000229E"/>
    <w:rsid w:val="00002DF3"/>
    <w:rsid w:val="00002E86"/>
    <w:rsid w:val="00003A7A"/>
    <w:rsid w:val="00003C45"/>
    <w:rsid w:val="00004A9B"/>
    <w:rsid w:val="00005D46"/>
    <w:rsid w:val="0000710E"/>
    <w:rsid w:val="00007C9B"/>
    <w:rsid w:val="000107D1"/>
    <w:rsid w:val="00011D96"/>
    <w:rsid w:val="000120C7"/>
    <w:rsid w:val="00012BC6"/>
    <w:rsid w:val="000137D0"/>
    <w:rsid w:val="00014C59"/>
    <w:rsid w:val="00014CE7"/>
    <w:rsid w:val="000153AB"/>
    <w:rsid w:val="000171EA"/>
    <w:rsid w:val="000174E2"/>
    <w:rsid w:val="0001760E"/>
    <w:rsid w:val="0001771D"/>
    <w:rsid w:val="000205BD"/>
    <w:rsid w:val="00020A4B"/>
    <w:rsid w:val="00020B6C"/>
    <w:rsid w:val="00021C8F"/>
    <w:rsid w:val="00022FF9"/>
    <w:rsid w:val="00024234"/>
    <w:rsid w:val="000257D0"/>
    <w:rsid w:val="00025B3A"/>
    <w:rsid w:val="000262DA"/>
    <w:rsid w:val="00027475"/>
    <w:rsid w:val="00030748"/>
    <w:rsid w:val="000318F3"/>
    <w:rsid w:val="00031BAB"/>
    <w:rsid w:val="00032C65"/>
    <w:rsid w:val="00033F08"/>
    <w:rsid w:val="00034F41"/>
    <w:rsid w:val="0003595C"/>
    <w:rsid w:val="00035989"/>
    <w:rsid w:val="00036831"/>
    <w:rsid w:val="00037422"/>
    <w:rsid w:val="00040EB9"/>
    <w:rsid w:val="00043423"/>
    <w:rsid w:val="000449FC"/>
    <w:rsid w:val="0004501A"/>
    <w:rsid w:val="000454AA"/>
    <w:rsid w:val="000456D9"/>
    <w:rsid w:val="00046B9D"/>
    <w:rsid w:val="00046F0E"/>
    <w:rsid w:val="00047788"/>
    <w:rsid w:val="0005035C"/>
    <w:rsid w:val="000507C5"/>
    <w:rsid w:val="000512C4"/>
    <w:rsid w:val="00051486"/>
    <w:rsid w:val="0005251D"/>
    <w:rsid w:val="000527BC"/>
    <w:rsid w:val="000541DD"/>
    <w:rsid w:val="00055722"/>
    <w:rsid w:val="00055A2D"/>
    <w:rsid w:val="0005628B"/>
    <w:rsid w:val="00057940"/>
    <w:rsid w:val="0006075E"/>
    <w:rsid w:val="00060C1C"/>
    <w:rsid w:val="00061284"/>
    <w:rsid w:val="00061427"/>
    <w:rsid w:val="000614A0"/>
    <w:rsid w:val="00061E3E"/>
    <w:rsid w:val="00061F86"/>
    <w:rsid w:val="00062AF1"/>
    <w:rsid w:val="00062E73"/>
    <w:rsid w:val="000638BA"/>
    <w:rsid w:val="00064F90"/>
    <w:rsid w:val="0006592B"/>
    <w:rsid w:val="00065F30"/>
    <w:rsid w:val="000663D0"/>
    <w:rsid w:val="000663D7"/>
    <w:rsid w:val="0006678F"/>
    <w:rsid w:val="00066DC2"/>
    <w:rsid w:val="000700D0"/>
    <w:rsid w:val="0007038F"/>
    <w:rsid w:val="00070CE0"/>
    <w:rsid w:val="0007149C"/>
    <w:rsid w:val="00071C44"/>
    <w:rsid w:val="00072DF9"/>
    <w:rsid w:val="0007337E"/>
    <w:rsid w:val="00073729"/>
    <w:rsid w:val="00074D70"/>
    <w:rsid w:val="00074DE0"/>
    <w:rsid w:val="0007606E"/>
    <w:rsid w:val="00076196"/>
    <w:rsid w:val="00076AAC"/>
    <w:rsid w:val="0007744D"/>
    <w:rsid w:val="00077842"/>
    <w:rsid w:val="00080964"/>
    <w:rsid w:val="00081195"/>
    <w:rsid w:val="0008175A"/>
    <w:rsid w:val="0008204B"/>
    <w:rsid w:val="00082686"/>
    <w:rsid w:val="00082D2C"/>
    <w:rsid w:val="0008487E"/>
    <w:rsid w:val="00084D07"/>
    <w:rsid w:val="00084EDA"/>
    <w:rsid w:val="000852C7"/>
    <w:rsid w:val="00086EE9"/>
    <w:rsid w:val="00086F85"/>
    <w:rsid w:val="00090444"/>
    <w:rsid w:val="00091B86"/>
    <w:rsid w:val="000927C9"/>
    <w:rsid w:val="000927FA"/>
    <w:rsid w:val="00093097"/>
    <w:rsid w:val="000931A8"/>
    <w:rsid w:val="000932C3"/>
    <w:rsid w:val="0009351C"/>
    <w:rsid w:val="000943F5"/>
    <w:rsid w:val="000944BF"/>
    <w:rsid w:val="0009481B"/>
    <w:rsid w:val="00094BC7"/>
    <w:rsid w:val="00094F36"/>
    <w:rsid w:val="00095551"/>
    <w:rsid w:val="0009572B"/>
    <w:rsid w:val="000970FB"/>
    <w:rsid w:val="00097501"/>
    <w:rsid w:val="00097AC0"/>
    <w:rsid w:val="000A06FB"/>
    <w:rsid w:val="000A18CF"/>
    <w:rsid w:val="000A2322"/>
    <w:rsid w:val="000A23C5"/>
    <w:rsid w:val="000A3C05"/>
    <w:rsid w:val="000A4CB9"/>
    <w:rsid w:val="000A5E2B"/>
    <w:rsid w:val="000A6F6E"/>
    <w:rsid w:val="000A7B9A"/>
    <w:rsid w:val="000B2E2A"/>
    <w:rsid w:val="000B2E81"/>
    <w:rsid w:val="000B3979"/>
    <w:rsid w:val="000B3D14"/>
    <w:rsid w:val="000B4E64"/>
    <w:rsid w:val="000B56E2"/>
    <w:rsid w:val="000C077E"/>
    <w:rsid w:val="000C1512"/>
    <w:rsid w:val="000C163F"/>
    <w:rsid w:val="000C27E7"/>
    <w:rsid w:val="000C3CBC"/>
    <w:rsid w:val="000C5279"/>
    <w:rsid w:val="000C5FCE"/>
    <w:rsid w:val="000C606C"/>
    <w:rsid w:val="000C66A5"/>
    <w:rsid w:val="000C6BC5"/>
    <w:rsid w:val="000C7467"/>
    <w:rsid w:val="000C7C2B"/>
    <w:rsid w:val="000C7D63"/>
    <w:rsid w:val="000D01C6"/>
    <w:rsid w:val="000D082F"/>
    <w:rsid w:val="000D0C18"/>
    <w:rsid w:val="000D0C6A"/>
    <w:rsid w:val="000D1D0A"/>
    <w:rsid w:val="000D1E0C"/>
    <w:rsid w:val="000D260A"/>
    <w:rsid w:val="000D26C5"/>
    <w:rsid w:val="000D2C46"/>
    <w:rsid w:val="000D31C5"/>
    <w:rsid w:val="000D3400"/>
    <w:rsid w:val="000D343F"/>
    <w:rsid w:val="000D43EA"/>
    <w:rsid w:val="000D4566"/>
    <w:rsid w:val="000D533A"/>
    <w:rsid w:val="000D6266"/>
    <w:rsid w:val="000D6EF3"/>
    <w:rsid w:val="000D75FB"/>
    <w:rsid w:val="000E069A"/>
    <w:rsid w:val="000E0E9A"/>
    <w:rsid w:val="000E17B9"/>
    <w:rsid w:val="000E1EF3"/>
    <w:rsid w:val="000E2595"/>
    <w:rsid w:val="000E2DDA"/>
    <w:rsid w:val="000E3857"/>
    <w:rsid w:val="000E387F"/>
    <w:rsid w:val="000E3A46"/>
    <w:rsid w:val="000E3B78"/>
    <w:rsid w:val="000E49B6"/>
    <w:rsid w:val="000E4E12"/>
    <w:rsid w:val="000E6713"/>
    <w:rsid w:val="000E6ECD"/>
    <w:rsid w:val="000E7E61"/>
    <w:rsid w:val="000F04FE"/>
    <w:rsid w:val="000F19B1"/>
    <w:rsid w:val="000F3537"/>
    <w:rsid w:val="000F36B4"/>
    <w:rsid w:val="000F4988"/>
    <w:rsid w:val="000F5247"/>
    <w:rsid w:val="000F5A43"/>
    <w:rsid w:val="000F5ACF"/>
    <w:rsid w:val="000F5D9F"/>
    <w:rsid w:val="000F5F4D"/>
    <w:rsid w:val="000F6194"/>
    <w:rsid w:val="000F6BD7"/>
    <w:rsid w:val="000F7562"/>
    <w:rsid w:val="000F775D"/>
    <w:rsid w:val="000F79DB"/>
    <w:rsid w:val="000F7AE6"/>
    <w:rsid w:val="000F7C4E"/>
    <w:rsid w:val="0010093E"/>
    <w:rsid w:val="00101AF3"/>
    <w:rsid w:val="001028D2"/>
    <w:rsid w:val="00103B57"/>
    <w:rsid w:val="0010588E"/>
    <w:rsid w:val="00105898"/>
    <w:rsid w:val="001058BE"/>
    <w:rsid w:val="00105F70"/>
    <w:rsid w:val="00107D44"/>
    <w:rsid w:val="00107F85"/>
    <w:rsid w:val="001142C3"/>
    <w:rsid w:val="0011583E"/>
    <w:rsid w:val="00115DA3"/>
    <w:rsid w:val="001162B0"/>
    <w:rsid w:val="001213B4"/>
    <w:rsid w:val="0012219A"/>
    <w:rsid w:val="001223DC"/>
    <w:rsid w:val="00123B15"/>
    <w:rsid w:val="00123C29"/>
    <w:rsid w:val="00123C64"/>
    <w:rsid w:val="00124362"/>
    <w:rsid w:val="00124716"/>
    <w:rsid w:val="001249CF"/>
    <w:rsid w:val="00125052"/>
    <w:rsid w:val="0012521C"/>
    <w:rsid w:val="00125832"/>
    <w:rsid w:val="00126169"/>
    <w:rsid w:val="00126D5A"/>
    <w:rsid w:val="00127A25"/>
    <w:rsid w:val="00127B9F"/>
    <w:rsid w:val="00131C1E"/>
    <w:rsid w:val="00131C8C"/>
    <w:rsid w:val="00131D35"/>
    <w:rsid w:val="0013331B"/>
    <w:rsid w:val="0013402E"/>
    <w:rsid w:val="0013450C"/>
    <w:rsid w:val="0013597D"/>
    <w:rsid w:val="00135B90"/>
    <w:rsid w:val="00136128"/>
    <w:rsid w:val="00136A7A"/>
    <w:rsid w:val="0013784B"/>
    <w:rsid w:val="001401C8"/>
    <w:rsid w:val="00140436"/>
    <w:rsid w:val="00141DC6"/>
    <w:rsid w:val="00141E32"/>
    <w:rsid w:val="001424AF"/>
    <w:rsid w:val="001434D2"/>
    <w:rsid w:val="00144818"/>
    <w:rsid w:val="00145AF7"/>
    <w:rsid w:val="00146FB3"/>
    <w:rsid w:val="00147A55"/>
    <w:rsid w:val="0015023B"/>
    <w:rsid w:val="001525F6"/>
    <w:rsid w:val="00152EEE"/>
    <w:rsid w:val="0015481C"/>
    <w:rsid w:val="00155B22"/>
    <w:rsid w:val="00155F1A"/>
    <w:rsid w:val="00156435"/>
    <w:rsid w:val="00156E78"/>
    <w:rsid w:val="00156E9A"/>
    <w:rsid w:val="001577AF"/>
    <w:rsid w:val="001578A3"/>
    <w:rsid w:val="00157A17"/>
    <w:rsid w:val="00160672"/>
    <w:rsid w:val="00160D98"/>
    <w:rsid w:val="00160F83"/>
    <w:rsid w:val="001614E6"/>
    <w:rsid w:val="00161528"/>
    <w:rsid w:val="001615F8"/>
    <w:rsid w:val="00161932"/>
    <w:rsid w:val="0016237F"/>
    <w:rsid w:val="001623C5"/>
    <w:rsid w:val="00162433"/>
    <w:rsid w:val="0016485A"/>
    <w:rsid w:val="0016488E"/>
    <w:rsid w:val="001659B7"/>
    <w:rsid w:val="001677CB"/>
    <w:rsid w:val="00170294"/>
    <w:rsid w:val="001702BF"/>
    <w:rsid w:val="00170828"/>
    <w:rsid w:val="00171ACB"/>
    <w:rsid w:val="00171F6A"/>
    <w:rsid w:val="0017270C"/>
    <w:rsid w:val="00172BBF"/>
    <w:rsid w:val="00172D23"/>
    <w:rsid w:val="001734A1"/>
    <w:rsid w:val="00174971"/>
    <w:rsid w:val="00174974"/>
    <w:rsid w:val="0017564E"/>
    <w:rsid w:val="00175889"/>
    <w:rsid w:val="00176038"/>
    <w:rsid w:val="0017748F"/>
    <w:rsid w:val="0017779C"/>
    <w:rsid w:val="0017792D"/>
    <w:rsid w:val="001800D9"/>
    <w:rsid w:val="00180F15"/>
    <w:rsid w:val="001818D8"/>
    <w:rsid w:val="00181DC5"/>
    <w:rsid w:val="00182440"/>
    <w:rsid w:val="001824AA"/>
    <w:rsid w:val="00182AA8"/>
    <w:rsid w:val="001848CA"/>
    <w:rsid w:val="00185261"/>
    <w:rsid w:val="001902E1"/>
    <w:rsid w:val="00191CE9"/>
    <w:rsid w:val="00192290"/>
    <w:rsid w:val="00193FDA"/>
    <w:rsid w:val="001946AB"/>
    <w:rsid w:val="00194F2B"/>
    <w:rsid w:val="00196244"/>
    <w:rsid w:val="0019679C"/>
    <w:rsid w:val="001968EB"/>
    <w:rsid w:val="00196D1F"/>
    <w:rsid w:val="001A1E56"/>
    <w:rsid w:val="001A43EB"/>
    <w:rsid w:val="001A5983"/>
    <w:rsid w:val="001A6D6B"/>
    <w:rsid w:val="001A782D"/>
    <w:rsid w:val="001B00CC"/>
    <w:rsid w:val="001B03A7"/>
    <w:rsid w:val="001B0F55"/>
    <w:rsid w:val="001B1F07"/>
    <w:rsid w:val="001B256A"/>
    <w:rsid w:val="001B2EF9"/>
    <w:rsid w:val="001B4678"/>
    <w:rsid w:val="001B48F1"/>
    <w:rsid w:val="001B5681"/>
    <w:rsid w:val="001B5EAA"/>
    <w:rsid w:val="001B753E"/>
    <w:rsid w:val="001B7872"/>
    <w:rsid w:val="001B7D51"/>
    <w:rsid w:val="001C16F2"/>
    <w:rsid w:val="001C1781"/>
    <w:rsid w:val="001C1C3E"/>
    <w:rsid w:val="001C21E2"/>
    <w:rsid w:val="001C3265"/>
    <w:rsid w:val="001C336F"/>
    <w:rsid w:val="001C3949"/>
    <w:rsid w:val="001C672A"/>
    <w:rsid w:val="001C70F1"/>
    <w:rsid w:val="001C76CF"/>
    <w:rsid w:val="001C7CC4"/>
    <w:rsid w:val="001D09E1"/>
    <w:rsid w:val="001D114F"/>
    <w:rsid w:val="001D1DE2"/>
    <w:rsid w:val="001D263F"/>
    <w:rsid w:val="001D533D"/>
    <w:rsid w:val="001D5CB6"/>
    <w:rsid w:val="001D654E"/>
    <w:rsid w:val="001D6662"/>
    <w:rsid w:val="001D69E9"/>
    <w:rsid w:val="001D6CE2"/>
    <w:rsid w:val="001D6D56"/>
    <w:rsid w:val="001D711D"/>
    <w:rsid w:val="001D7247"/>
    <w:rsid w:val="001E0D79"/>
    <w:rsid w:val="001E33BA"/>
    <w:rsid w:val="001E3570"/>
    <w:rsid w:val="001E5620"/>
    <w:rsid w:val="001E764B"/>
    <w:rsid w:val="001F01CE"/>
    <w:rsid w:val="001F1413"/>
    <w:rsid w:val="001F2036"/>
    <w:rsid w:val="001F212D"/>
    <w:rsid w:val="001F2B1C"/>
    <w:rsid w:val="001F31B9"/>
    <w:rsid w:val="001F31C2"/>
    <w:rsid w:val="001F39CB"/>
    <w:rsid w:val="001F5C46"/>
    <w:rsid w:val="001F5F77"/>
    <w:rsid w:val="001F622C"/>
    <w:rsid w:val="001F651C"/>
    <w:rsid w:val="001F6551"/>
    <w:rsid w:val="001F7699"/>
    <w:rsid w:val="002002C1"/>
    <w:rsid w:val="00200559"/>
    <w:rsid w:val="00201DDF"/>
    <w:rsid w:val="00202037"/>
    <w:rsid w:val="00202093"/>
    <w:rsid w:val="0020233E"/>
    <w:rsid w:val="00203913"/>
    <w:rsid w:val="0020448E"/>
    <w:rsid w:val="00204F4D"/>
    <w:rsid w:val="00205EC8"/>
    <w:rsid w:val="002068DD"/>
    <w:rsid w:val="00207679"/>
    <w:rsid w:val="00207E8E"/>
    <w:rsid w:val="00212E2D"/>
    <w:rsid w:val="00213295"/>
    <w:rsid w:val="00213352"/>
    <w:rsid w:val="002157FF"/>
    <w:rsid w:val="002159D4"/>
    <w:rsid w:val="00215FEF"/>
    <w:rsid w:val="0021611C"/>
    <w:rsid w:val="0021754B"/>
    <w:rsid w:val="0021782F"/>
    <w:rsid w:val="002178D5"/>
    <w:rsid w:val="00217AD0"/>
    <w:rsid w:val="00217D92"/>
    <w:rsid w:val="00220539"/>
    <w:rsid w:val="00221AFB"/>
    <w:rsid w:val="00221B51"/>
    <w:rsid w:val="00222544"/>
    <w:rsid w:val="00222853"/>
    <w:rsid w:val="00222BA9"/>
    <w:rsid w:val="00223075"/>
    <w:rsid w:val="00223F34"/>
    <w:rsid w:val="00224EAD"/>
    <w:rsid w:val="002264A8"/>
    <w:rsid w:val="00226560"/>
    <w:rsid w:val="002301C5"/>
    <w:rsid w:val="00231048"/>
    <w:rsid w:val="002319E7"/>
    <w:rsid w:val="00231E9F"/>
    <w:rsid w:val="00234CD2"/>
    <w:rsid w:val="00237417"/>
    <w:rsid w:val="00237BDD"/>
    <w:rsid w:val="00240026"/>
    <w:rsid w:val="0024011C"/>
    <w:rsid w:val="00240835"/>
    <w:rsid w:val="00240DF8"/>
    <w:rsid w:val="00241370"/>
    <w:rsid w:val="002416F5"/>
    <w:rsid w:val="002419BE"/>
    <w:rsid w:val="00241A6D"/>
    <w:rsid w:val="00241C6B"/>
    <w:rsid w:val="00241CDC"/>
    <w:rsid w:val="002420A3"/>
    <w:rsid w:val="00242684"/>
    <w:rsid w:val="0024444A"/>
    <w:rsid w:val="0024458F"/>
    <w:rsid w:val="002460AD"/>
    <w:rsid w:val="002463E1"/>
    <w:rsid w:val="00246D78"/>
    <w:rsid w:val="00246F01"/>
    <w:rsid w:val="002477B0"/>
    <w:rsid w:val="0024792B"/>
    <w:rsid w:val="00250302"/>
    <w:rsid w:val="00250384"/>
    <w:rsid w:val="0025044E"/>
    <w:rsid w:val="00251BF0"/>
    <w:rsid w:val="0025271A"/>
    <w:rsid w:val="00252BBE"/>
    <w:rsid w:val="0025352D"/>
    <w:rsid w:val="00253C3B"/>
    <w:rsid w:val="00254579"/>
    <w:rsid w:val="0025485D"/>
    <w:rsid w:val="00254B8F"/>
    <w:rsid w:val="00254BFA"/>
    <w:rsid w:val="00254CCA"/>
    <w:rsid w:val="002557E0"/>
    <w:rsid w:val="00255C16"/>
    <w:rsid w:val="00255F3B"/>
    <w:rsid w:val="00256D5A"/>
    <w:rsid w:val="00256DD5"/>
    <w:rsid w:val="00257369"/>
    <w:rsid w:val="0026083C"/>
    <w:rsid w:val="00260BF1"/>
    <w:rsid w:val="00260E84"/>
    <w:rsid w:val="0026113A"/>
    <w:rsid w:val="00261816"/>
    <w:rsid w:val="0026244F"/>
    <w:rsid w:val="002646BA"/>
    <w:rsid w:val="002660BE"/>
    <w:rsid w:val="00266103"/>
    <w:rsid w:val="00266294"/>
    <w:rsid w:val="00267415"/>
    <w:rsid w:val="0027009D"/>
    <w:rsid w:val="00270CE0"/>
    <w:rsid w:val="002730D8"/>
    <w:rsid w:val="00273429"/>
    <w:rsid w:val="00274FE4"/>
    <w:rsid w:val="002751ED"/>
    <w:rsid w:val="00275307"/>
    <w:rsid w:val="00275333"/>
    <w:rsid w:val="002755B0"/>
    <w:rsid w:val="00275E5D"/>
    <w:rsid w:val="00276232"/>
    <w:rsid w:val="0027695E"/>
    <w:rsid w:val="00276F04"/>
    <w:rsid w:val="00276F7B"/>
    <w:rsid w:val="0027705C"/>
    <w:rsid w:val="00277237"/>
    <w:rsid w:val="002778CE"/>
    <w:rsid w:val="00280B21"/>
    <w:rsid w:val="0028300B"/>
    <w:rsid w:val="00283FC3"/>
    <w:rsid w:val="00285494"/>
    <w:rsid w:val="00285553"/>
    <w:rsid w:val="0028639F"/>
    <w:rsid w:val="00286516"/>
    <w:rsid w:val="002873EF"/>
    <w:rsid w:val="00287DBD"/>
    <w:rsid w:val="00291E6E"/>
    <w:rsid w:val="00291F19"/>
    <w:rsid w:val="002963E0"/>
    <w:rsid w:val="00296CDB"/>
    <w:rsid w:val="002974F8"/>
    <w:rsid w:val="00297A6A"/>
    <w:rsid w:val="002A04CE"/>
    <w:rsid w:val="002A1240"/>
    <w:rsid w:val="002A139B"/>
    <w:rsid w:val="002A2919"/>
    <w:rsid w:val="002A358D"/>
    <w:rsid w:val="002A4D7E"/>
    <w:rsid w:val="002A55D9"/>
    <w:rsid w:val="002A5635"/>
    <w:rsid w:val="002A5D53"/>
    <w:rsid w:val="002A5E4F"/>
    <w:rsid w:val="002A633A"/>
    <w:rsid w:val="002A6B21"/>
    <w:rsid w:val="002A701D"/>
    <w:rsid w:val="002A7054"/>
    <w:rsid w:val="002A7489"/>
    <w:rsid w:val="002A791D"/>
    <w:rsid w:val="002A797A"/>
    <w:rsid w:val="002B2383"/>
    <w:rsid w:val="002B23D7"/>
    <w:rsid w:val="002B2541"/>
    <w:rsid w:val="002B27D6"/>
    <w:rsid w:val="002B2A7F"/>
    <w:rsid w:val="002B2B90"/>
    <w:rsid w:val="002B3067"/>
    <w:rsid w:val="002B3338"/>
    <w:rsid w:val="002B38EC"/>
    <w:rsid w:val="002B4B6A"/>
    <w:rsid w:val="002B5568"/>
    <w:rsid w:val="002B5E74"/>
    <w:rsid w:val="002B5F94"/>
    <w:rsid w:val="002B6029"/>
    <w:rsid w:val="002B6686"/>
    <w:rsid w:val="002B70F4"/>
    <w:rsid w:val="002B7333"/>
    <w:rsid w:val="002C16A0"/>
    <w:rsid w:val="002C2882"/>
    <w:rsid w:val="002C2ADF"/>
    <w:rsid w:val="002C33E7"/>
    <w:rsid w:val="002C4759"/>
    <w:rsid w:val="002C53BF"/>
    <w:rsid w:val="002C61DF"/>
    <w:rsid w:val="002C67EA"/>
    <w:rsid w:val="002D0772"/>
    <w:rsid w:val="002D2447"/>
    <w:rsid w:val="002D491F"/>
    <w:rsid w:val="002D4BB2"/>
    <w:rsid w:val="002D50CC"/>
    <w:rsid w:val="002D5827"/>
    <w:rsid w:val="002D5B3C"/>
    <w:rsid w:val="002D7353"/>
    <w:rsid w:val="002D7DC6"/>
    <w:rsid w:val="002E0214"/>
    <w:rsid w:val="002E185D"/>
    <w:rsid w:val="002E1DD0"/>
    <w:rsid w:val="002E1F30"/>
    <w:rsid w:val="002E1FB0"/>
    <w:rsid w:val="002E224B"/>
    <w:rsid w:val="002E22DE"/>
    <w:rsid w:val="002E2AB4"/>
    <w:rsid w:val="002E3735"/>
    <w:rsid w:val="002E37C9"/>
    <w:rsid w:val="002E5026"/>
    <w:rsid w:val="002E6B51"/>
    <w:rsid w:val="002E6CA6"/>
    <w:rsid w:val="002E6E25"/>
    <w:rsid w:val="002E7554"/>
    <w:rsid w:val="002E7785"/>
    <w:rsid w:val="002E7B57"/>
    <w:rsid w:val="002E7B7B"/>
    <w:rsid w:val="002F0DF9"/>
    <w:rsid w:val="002F1FF5"/>
    <w:rsid w:val="002F2E02"/>
    <w:rsid w:val="002F2F79"/>
    <w:rsid w:val="002F2FD5"/>
    <w:rsid w:val="002F37F9"/>
    <w:rsid w:val="002F4088"/>
    <w:rsid w:val="002F5D13"/>
    <w:rsid w:val="002F5E93"/>
    <w:rsid w:val="002F6165"/>
    <w:rsid w:val="002F6847"/>
    <w:rsid w:val="0030002C"/>
    <w:rsid w:val="003008E6"/>
    <w:rsid w:val="00302B57"/>
    <w:rsid w:val="00302CA8"/>
    <w:rsid w:val="00303B8B"/>
    <w:rsid w:val="00304422"/>
    <w:rsid w:val="00304DB7"/>
    <w:rsid w:val="0030622B"/>
    <w:rsid w:val="003067FE"/>
    <w:rsid w:val="00306B96"/>
    <w:rsid w:val="00307A4E"/>
    <w:rsid w:val="00307A82"/>
    <w:rsid w:val="0031087B"/>
    <w:rsid w:val="0031204C"/>
    <w:rsid w:val="00312B99"/>
    <w:rsid w:val="00312EAA"/>
    <w:rsid w:val="003138F1"/>
    <w:rsid w:val="00314573"/>
    <w:rsid w:val="0031477B"/>
    <w:rsid w:val="003150E8"/>
    <w:rsid w:val="00315E85"/>
    <w:rsid w:val="00321EAE"/>
    <w:rsid w:val="0032300E"/>
    <w:rsid w:val="0032370C"/>
    <w:rsid w:val="003249B1"/>
    <w:rsid w:val="00324EED"/>
    <w:rsid w:val="00325C02"/>
    <w:rsid w:val="00326081"/>
    <w:rsid w:val="00326E96"/>
    <w:rsid w:val="00330338"/>
    <w:rsid w:val="0033046C"/>
    <w:rsid w:val="003306B5"/>
    <w:rsid w:val="00330A41"/>
    <w:rsid w:val="00330B82"/>
    <w:rsid w:val="00330C91"/>
    <w:rsid w:val="00331457"/>
    <w:rsid w:val="003322BE"/>
    <w:rsid w:val="003327A6"/>
    <w:rsid w:val="00332B6F"/>
    <w:rsid w:val="00332BC0"/>
    <w:rsid w:val="00333122"/>
    <w:rsid w:val="0033315B"/>
    <w:rsid w:val="003368D9"/>
    <w:rsid w:val="003416C1"/>
    <w:rsid w:val="0034185E"/>
    <w:rsid w:val="00341DE6"/>
    <w:rsid w:val="0034223A"/>
    <w:rsid w:val="003450E1"/>
    <w:rsid w:val="00345B35"/>
    <w:rsid w:val="00346577"/>
    <w:rsid w:val="00347195"/>
    <w:rsid w:val="003477F6"/>
    <w:rsid w:val="0034795F"/>
    <w:rsid w:val="00350194"/>
    <w:rsid w:val="00350717"/>
    <w:rsid w:val="00350F97"/>
    <w:rsid w:val="00352361"/>
    <w:rsid w:val="00352512"/>
    <w:rsid w:val="00355D2E"/>
    <w:rsid w:val="0035624F"/>
    <w:rsid w:val="00356CAF"/>
    <w:rsid w:val="00357233"/>
    <w:rsid w:val="003575C3"/>
    <w:rsid w:val="0036124C"/>
    <w:rsid w:val="00363A65"/>
    <w:rsid w:val="00363CE5"/>
    <w:rsid w:val="0036444A"/>
    <w:rsid w:val="0036460B"/>
    <w:rsid w:val="00365099"/>
    <w:rsid w:val="0036514B"/>
    <w:rsid w:val="003651A2"/>
    <w:rsid w:val="0036538B"/>
    <w:rsid w:val="00365E3C"/>
    <w:rsid w:val="00367139"/>
    <w:rsid w:val="0036735A"/>
    <w:rsid w:val="00370924"/>
    <w:rsid w:val="00370BA3"/>
    <w:rsid w:val="003723CC"/>
    <w:rsid w:val="0037292C"/>
    <w:rsid w:val="003736A5"/>
    <w:rsid w:val="0037433F"/>
    <w:rsid w:val="003745A9"/>
    <w:rsid w:val="00374A6A"/>
    <w:rsid w:val="0037589C"/>
    <w:rsid w:val="003762AB"/>
    <w:rsid w:val="00376AAF"/>
    <w:rsid w:val="00376C79"/>
    <w:rsid w:val="00376EF8"/>
    <w:rsid w:val="003802B7"/>
    <w:rsid w:val="00381D4B"/>
    <w:rsid w:val="00382D9F"/>
    <w:rsid w:val="00383390"/>
    <w:rsid w:val="003842AA"/>
    <w:rsid w:val="00384A3B"/>
    <w:rsid w:val="0038590D"/>
    <w:rsid w:val="00385D26"/>
    <w:rsid w:val="003862DA"/>
    <w:rsid w:val="00387B29"/>
    <w:rsid w:val="00391924"/>
    <w:rsid w:val="003929D4"/>
    <w:rsid w:val="00392C57"/>
    <w:rsid w:val="0039388C"/>
    <w:rsid w:val="00393A77"/>
    <w:rsid w:val="00393B68"/>
    <w:rsid w:val="003941EE"/>
    <w:rsid w:val="003947E1"/>
    <w:rsid w:val="00394910"/>
    <w:rsid w:val="00395819"/>
    <w:rsid w:val="00396193"/>
    <w:rsid w:val="00396472"/>
    <w:rsid w:val="00396707"/>
    <w:rsid w:val="00396A04"/>
    <w:rsid w:val="00396A6B"/>
    <w:rsid w:val="003973D7"/>
    <w:rsid w:val="00397451"/>
    <w:rsid w:val="00397D20"/>
    <w:rsid w:val="003A003C"/>
    <w:rsid w:val="003A0280"/>
    <w:rsid w:val="003A148A"/>
    <w:rsid w:val="003A1F84"/>
    <w:rsid w:val="003A34A1"/>
    <w:rsid w:val="003A547C"/>
    <w:rsid w:val="003A5980"/>
    <w:rsid w:val="003A6231"/>
    <w:rsid w:val="003B1B1A"/>
    <w:rsid w:val="003B1CBB"/>
    <w:rsid w:val="003B1DD2"/>
    <w:rsid w:val="003B2EAE"/>
    <w:rsid w:val="003B2F9E"/>
    <w:rsid w:val="003B32AE"/>
    <w:rsid w:val="003B3635"/>
    <w:rsid w:val="003B44DC"/>
    <w:rsid w:val="003B56DF"/>
    <w:rsid w:val="003B5F83"/>
    <w:rsid w:val="003B6133"/>
    <w:rsid w:val="003C157F"/>
    <w:rsid w:val="003C1824"/>
    <w:rsid w:val="003C279B"/>
    <w:rsid w:val="003C2DC3"/>
    <w:rsid w:val="003C3739"/>
    <w:rsid w:val="003C39C3"/>
    <w:rsid w:val="003C591A"/>
    <w:rsid w:val="003C78E5"/>
    <w:rsid w:val="003D071B"/>
    <w:rsid w:val="003D0BD4"/>
    <w:rsid w:val="003D195D"/>
    <w:rsid w:val="003D2918"/>
    <w:rsid w:val="003D2B08"/>
    <w:rsid w:val="003D314F"/>
    <w:rsid w:val="003D36BF"/>
    <w:rsid w:val="003D3CEF"/>
    <w:rsid w:val="003D4485"/>
    <w:rsid w:val="003D492B"/>
    <w:rsid w:val="003D4A6A"/>
    <w:rsid w:val="003D527E"/>
    <w:rsid w:val="003D5408"/>
    <w:rsid w:val="003D6179"/>
    <w:rsid w:val="003D66BD"/>
    <w:rsid w:val="003D6C23"/>
    <w:rsid w:val="003D76D6"/>
    <w:rsid w:val="003D7D80"/>
    <w:rsid w:val="003E00CF"/>
    <w:rsid w:val="003E01C2"/>
    <w:rsid w:val="003E1E06"/>
    <w:rsid w:val="003E32A3"/>
    <w:rsid w:val="003E3863"/>
    <w:rsid w:val="003E4D4F"/>
    <w:rsid w:val="003E4E22"/>
    <w:rsid w:val="003E4F9C"/>
    <w:rsid w:val="003E5336"/>
    <w:rsid w:val="003E5A06"/>
    <w:rsid w:val="003E5CAF"/>
    <w:rsid w:val="003E5D72"/>
    <w:rsid w:val="003E6ABF"/>
    <w:rsid w:val="003E7544"/>
    <w:rsid w:val="003F089A"/>
    <w:rsid w:val="003F0E81"/>
    <w:rsid w:val="003F113F"/>
    <w:rsid w:val="003F156E"/>
    <w:rsid w:val="003F1600"/>
    <w:rsid w:val="003F2568"/>
    <w:rsid w:val="003F27BA"/>
    <w:rsid w:val="003F360B"/>
    <w:rsid w:val="003F4139"/>
    <w:rsid w:val="003F4428"/>
    <w:rsid w:val="003F49D2"/>
    <w:rsid w:val="003F57EB"/>
    <w:rsid w:val="003F58C8"/>
    <w:rsid w:val="003F6323"/>
    <w:rsid w:val="003F7C28"/>
    <w:rsid w:val="0040013F"/>
    <w:rsid w:val="004002F0"/>
    <w:rsid w:val="00400708"/>
    <w:rsid w:val="004007A2"/>
    <w:rsid w:val="00401159"/>
    <w:rsid w:val="00402342"/>
    <w:rsid w:val="00402787"/>
    <w:rsid w:val="00403CDC"/>
    <w:rsid w:val="00403E5F"/>
    <w:rsid w:val="00404B16"/>
    <w:rsid w:val="00404C6C"/>
    <w:rsid w:val="0040714F"/>
    <w:rsid w:val="0040725C"/>
    <w:rsid w:val="004076B9"/>
    <w:rsid w:val="00407882"/>
    <w:rsid w:val="0040799F"/>
    <w:rsid w:val="004101AE"/>
    <w:rsid w:val="00410433"/>
    <w:rsid w:val="00410D7B"/>
    <w:rsid w:val="004111DC"/>
    <w:rsid w:val="0041171B"/>
    <w:rsid w:val="00411D73"/>
    <w:rsid w:val="00412510"/>
    <w:rsid w:val="00412A85"/>
    <w:rsid w:val="00414DC7"/>
    <w:rsid w:val="00414F82"/>
    <w:rsid w:val="00414FC2"/>
    <w:rsid w:val="00415384"/>
    <w:rsid w:val="004157F4"/>
    <w:rsid w:val="00415EDE"/>
    <w:rsid w:val="00416940"/>
    <w:rsid w:val="00416BA7"/>
    <w:rsid w:val="00417165"/>
    <w:rsid w:val="00417E16"/>
    <w:rsid w:val="004207F3"/>
    <w:rsid w:val="00420C0A"/>
    <w:rsid w:val="00420EB6"/>
    <w:rsid w:val="0042143A"/>
    <w:rsid w:val="00423293"/>
    <w:rsid w:val="00423863"/>
    <w:rsid w:val="004242F3"/>
    <w:rsid w:val="00424EC8"/>
    <w:rsid w:val="004258CC"/>
    <w:rsid w:val="00425C8C"/>
    <w:rsid w:val="0042638E"/>
    <w:rsid w:val="004266A3"/>
    <w:rsid w:val="00426CB5"/>
    <w:rsid w:val="004275F9"/>
    <w:rsid w:val="004302F1"/>
    <w:rsid w:val="00430556"/>
    <w:rsid w:val="004312B9"/>
    <w:rsid w:val="00431A32"/>
    <w:rsid w:val="004342AC"/>
    <w:rsid w:val="004346AE"/>
    <w:rsid w:val="00434F80"/>
    <w:rsid w:val="00435BA0"/>
    <w:rsid w:val="0043602E"/>
    <w:rsid w:val="0043673A"/>
    <w:rsid w:val="0043746E"/>
    <w:rsid w:val="00437D20"/>
    <w:rsid w:val="0044008C"/>
    <w:rsid w:val="004403CE"/>
    <w:rsid w:val="0044082B"/>
    <w:rsid w:val="00441629"/>
    <w:rsid w:val="00441F04"/>
    <w:rsid w:val="00442473"/>
    <w:rsid w:val="00442F90"/>
    <w:rsid w:val="00443C65"/>
    <w:rsid w:val="004444FF"/>
    <w:rsid w:val="00445056"/>
    <w:rsid w:val="00445D40"/>
    <w:rsid w:val="00445F9D"/>
    <w:rsid w:val="004475BE"/>
    <w:rsid w:val="00450546"/>
    <w:rsid w:val="00450A64"/>
    <w:rsid w:val="00451143"/>
    <w:rsid w:val="00451C5B"/>
    <w:rsid w:val="0045516C"/>
    <w:rsid w:val="00455875"/>
    <w:rsid w:val="0045706A"/>
    <w:rsid w:val="00457ADD"/>
    <w:rsid w:val="00457F87"/>
    <w:rsid w:val="00460506"/>
    <w:rsid w:val="00460A28"/>
    <w:rsid w:val="00460E01"/>
    <w:rsid w:val="00461127"/>
    <w:rsid w:val="004614BA"/>
    <w:rsid w:val="00461709"/>
    <w:rsid w:val="00462BAD"/>
    <w:rsid w:val="0046335D"/>
    <w:rsid w:val="004633C2"/>
    <w:rsid w:val="004636ED"/>
    <w:rsid w:val="004641E4"/>
    <w:rsid w:val="0046424A"/>
    <w:rsid w:val="0046566F"/>
    <w:rsid w:val="00465AEB"/>
    <w:rsid w:val="004666A1"/>
    <w:rsid w:val="00467E8A"/>
    <w:rsid w:val="00470C0B"/>
    <w:rsid w:val="00471A55"/>
    <w:rsid w:val="00471E1F"/>
    <w:rsid w:val="004721C1"/>
    <w:rsid w:val="004732E9"/>
    <w:rsid w:val="004733CC"/>
    <w:rsid w:val="00473E13"/>
    <w:rsid w:val="004751E9"/>
    <w:rsid w:val="0047568B"/>
    <w:rsid w:val="00476F43"/>
    <w:rsid w:val="004771E4"/>
    <w:rsid w:val="004829E8"/>
    <w:rsid w:val="00486781"/>
    <w:rsid w:val="004869F7"/>
    <w:rsid w:val="00486CB2"/>
    <w:rsid w:val="00486CB8"/>
    <w:rsid w:val="004875C9"/>
    <w:rsid w:val="00487A6E"/>
    <w:rsid w:val="00487FA4"/>
    <w:rsid w:val="004901AA"/>
    <w:rsid w:val="004903A9"/>
    <w:rsid w:val="004905CD"/>
    <w:rsid w:val="00490FA8"/>
    <w:rsid w:val="004915C2"/>
    <w:rsid w:val="00492498"/>
    <w:rsid w:val="004933D9"/>
    <w:rsid w:val="00493E69"/>
    <w:rsid w:val="00494BBB"/>
    <w:rsid w:val="004957E4"/>
    <w:rsid w:val="00495BB4"/>
    <w:rsid w:val="00496154"/>
    <w:rsid w:val="00496620"/>
    <w:rsid w:val="004973BA"/>
    <w:rsid w:val="00497B0C"/>
    <w:rsid w:val="00497E12"/>
    <w:rsid w:val="00497FCE"/>
    <w:rsid w:val="004A01D0"/>
    <w:rsid w:val="004A0B34"/>
    <w:rsid w:val="004A141F"/>
    <w:rsid w:val="004A18E1"/>
    <w:rsid w:val="004A1E42"/>
    <w:rsid w:val="004A220D"/>
    <w:rsid w:val="004A2319"/>
    <w:rsid w:val="004A2DC2"/>
    <w:rsid w:val="004A3A8C"/>
    <w:rsid w:val="004A60B5"/>
    <w:rsid w:val="004A73AE"/>
    <w:rsid w:val="004A77DE"/>
    <w:rsid w:val="004B1258"/>
    <w:rsid w:val="004B1412"/>
    <w:rsid w:val="004B238C"/>
    <w:rsid w:val="004B349E"/>
    <w:rsid w:val="004B423B"/>
    <w:rsid w:val="004B5926"/>
    <w:rsid w:val="004B69D4"/>
    <w:rsid w:val="004B7AF7"/>
    <w:rsid w:val="004B7E49"/>
    <w:rsid w:val="004C0719"/>
    <w:rsid w:val="004C0E20"/>
    <w:rsid w:val="004C19A6"/>
    <w:rsid w:val="004C24CC"/>
    <w:rsid w:val="004C3ECB"/>
    <w:rsid w:val="004C4314"/>
    <w:rsid w:val="004C4E98"/>
    <w:rsid w:val="004C5847"/>
    <w:rsid w:val="004C6100"/>
    <w:rsid w:val="004C7845"/>
    <w:rsid w:val="004C7C84"/>
    <w:rsid w:val="004D093B"/>
    <w:rsid w:val="004D0EA3"/>
    <w:rsid w:val="004D1185"/>
    <w:rsid w:val="004D267E"/>
    <w:rsid w:val="004D27AF"/>
    <w:rsid w:val="004D2A75"/>
    <w:rsid w:val="004D3470"/>
    <w:rsid w:val="004D4038"/>
    <w:rsid w:val="004D408C"/>
    <w:rsid w:val="004D4C22"/>
    <w:rsid w:val="004D5377"/>
    <w:rsid w:val="004D5495"/>
    <w:rsid w:val="004D6619"/>
    <w:rsid w:val="004D75BE"/>
    <w:rsid w:val="004D7BBE"/>
    <w:rsid w:val="004E07AA"/>
    <w:rsid w:val="004E07E4"/>
    <w:rsid w:val="004E085C"/>
    <w:rsid w:val="004E1FEC"/>
    <w:rsid w:val="004E3262"/>
    <w:rsid w:val="004E34CB"/>
    <w:rsid w:val="004E3CBD"/>
    <w:rsid w:val="004E3F05"/>
    <w:rsid w:val="004E4A5D"/>
    <w:rsid w:val="004E4C74"/>
    <w:rsid w:val="004E52C3"/>
    <w:rsid w:val="004E5D5D"/>
    <w:rsid w:val="004E5DBA"/>
    <w:rsid w:val="004E6D04"/>
    <w:rsid w:val="004E7536"/>
    <w:rsid w:val="004F137B"/>
    <w:rsid w:val="004F170D"/>
    <w:rsid w:val="004F1862"/>
    <w:rsid w:val="004F1D33"/>
    <w:rsid w:val="004F2DA9"/>
    <w:rsid w:val="004F4859"/>
    <w:rsid w:val="004F5BB8"/>
    <w:rsid w:val="004F687B"/>
    <w:rsid w:val="004F7790"/>
    <w:rsid w:val="004F7C9C"/>
    <w:rsid w:val="00500CAB"/>
    <w:rsid w:val="005022BE"/>
    <w:rsid w:val="005038A7"/>
    <w:rsid w:val="00504442"/>
    <w:rsid w:val="00504B35"/>
    <w:rsid w:val="00504EAC"/>
    <w:rsid w:val="005065A7"/>
    <w:rsid w:val="00506C43"/>
    <w:rsid w:val="00506F7D"/>
    <w:rsid w:val="005072C7"/>
    <w:rsid w:val="0051053F"/>
    <w:rsid w:val="00511EA9"/>
    <w:rsid w:val="005120B5"/>
    <w:rsid w:val="00512149"/>
    <w:rsid w:val="00512B38"/>
    <w:rsid w:val="00512CB3"/>
    <w:rsid w:val="00512E12"/>
    <w:rsid w:val="005131A8"/>
    <w:rsid w:val="00513D1B"/>
    <w:rsid w:val="00513E49"/>
    <w:rsid w:val="00516466"/>
    <w:rsid w:val="005179A5"/>
    <w:rsid w:val="00520A09"/>
    <w:rsid w:val="00520C69"/>
    <w:rsid w:val="00521E6F"/>
    <w:rsid w:val="00522712"/>
    <w:rsid w:val="005229A3"/>
    <w:rsid w:val="00522D8C"/>
    <w:rsid w:val="00522DAB"/>
    <w:rsid w:val="00523C65"/>
    <w:rsid w:val="00523DD0"/>
    <w:rsid w:val="00525BC7"/>
    <w:rsid w:val="005263F9"/>
    <w:rsid w:val="005266DF"/>
    <w:rsid w:val="00530337"/>
    <w:rsid w:val="0053129F"/>
    <w:rsid w:val="00531F76"/>
    <w:rsid w:val="0053201B"/>
    <w:rsid w:val="00532170"/>
    <w:rsid w:val="0053245A"/>
    <w:rsid w:val="00532857"/>
    <w:rsid w:val="00532CA6"/>
    <w:rsid w:val="005338F2"/>
    <w:rsid w:val="0053411D"/>
    <w:rsid w:val="00535571"/>
    <w:rsid w:val="00535E6B"/>
    <w:rsid w:val="0053676C"/>
    <w:rsid w:val="005369E1"/>
    <w:rsid w:val="00536FBD"/>
    <w:rsid w:val="005373A9"/>
    <w:rsid w:val="0053761F"/>
    <w:rsid w:val="00540361"/>
    <w:rsid w:val="00540854"/>
    <w:rsid w:val="00540C57"/>
    <w:rsid w:val="00540D8C"/>
    <w:rsid w:val="00541280"/>
    <w:rsid w:val="00541849"/>
    <w:rsid w:val="005428D8"/>
    <w:rsid w:val="00542E48"/>
    <w:rsid w:val="00542F70"/>
    <w:rsid w:val="0054344F"/>
    <w:rsid w:val="005449ED"/>
    <w:rsid w:val="00544E50"/>
    <w:rsid w:val="00545806"/>
    <w:rsid w:val="00545A6A"/>
    <w:rsid w:val="00545A6F"/>
    <w:rsid w:val="00546083"/>
    <w:rsid w:val="0054678A"/>
    <w:rsid w:val="005467EB"/>
    <w:rsid w:val="00546ADC"/>
    <w:rsid w:val="0054772D"/>
    <w:rsid w:val="005510DA"/>
    <w:rsid w:val="0055199A"/>
    <w:rsid w:val="00551E11"/>
    <w:rsid w:val="0055431E"/>
    <w:rsid w:val="00554353"/>
    <w:rsid w:val="00554E70"/>
    <w:rsid w:val="00556528"/>
    <w:rsid w:val="00556B30"/>
    <w:rsid w:val="00557303"/>
    <w:rsid w:val="00560755"/>
    <w:rsid w:val="0056108D"/>
    <w:rsid w:val="005612F3"/>
    <w:rsid w:val="00561B5A"/>
    <w:rsid w:val="00561E30"/>
    <w:rsid w:val="0056213B"/>
    <w:rsid w:val="00562682"/>
    <w:rsid w:val="00562917"/>
    <w:rsid w:val="00562A30"/>
    <w:rsid w:val="005655C8"/>
    <w:rsid w:val="00565DCD"/>
    <w:rsid w:val="00565F47"/>
    <w:rsid w:val="00566816"/>
    <w:rsid w:val="005669F0"/>
    <w:rsid w:val="00567F93"/>
    <w:rsid w:val="00570402"/>
    <w:rsid w:val="00570961"/>
    <w:rsid w:val="0057186A"/>
    <w:rsid w:val="00572EA8"/>
    <w:rsid w:val="00573997"/>
    <w:rsid w:val="00574AE2"/>
    <w:rsid w:val="00574D17"/>
    <w:rsid w:val="0057500A"/>
    <w:rsid w:val="005751D2"/>
    <w:rsid w:val="00576886"/>
    <w:rsid w:val="00576CB0"/>
    <w:rsid w:val="00581213"/>
    <w:rsid w:val="00583A7F"/>
    <w:rsid w:val="00583AC2"/>
    <w:rsid w:val="005845FE"/>
    <w:rsid w:val="005848FC"/>
    <w:rsid w:val="00584B64"/>
    <w:rsid w:val="005855EE"/>
    <w:rsid w:val="00585852"/>
    <w:rsid w:val="00585E2B"/>
    <w:rsid w:val="005865C1"/>
    <w:rsid w:val="00587597"/>
    <w:rsid w:val="005911CD"/>
    <w:rsid w:val="005913BD"/>
    <w:rsid w:val="00592B40"/>
    <w:rsid w:val="00592B5D"/>
    <w:rsid w:val="00593A01"/>
    <w:rsid w:val="0059466F"/>
    <w:rsid w:val="00594D26"/>
    <w:rsid w:val="00594EAD"/>
    <w:rsid w:val="00594F7B"/>
    <w:rsid w:val="005960F3"/>
    <w:rsid w:val="00596BD8"/>
    <w:rsid w:val="00596EF8"/>
    <w:rsid w:val="005A0304"/>
    <w:rsid w:val="005A092A"/>
    <w:rsid w:val="005A0982"/>
    <w:rsid w:val="005A1436"/>
    <w:rsid w:val="005A157B"/>
    <w:rsid w:val="005A15AD"/>
    <w:rsid w:val="005A2A0E"/>
    <w:rsid w:val="005A2DB1"/>
    <w:rsid w:val="005A37D4"/>
    <w:rsid w:val="005A52C7"/>
    <w:rsid w:val="005A5452"/>
    <w:rsid w:val="005A6A2E"/>
    <w:rsid w:val="005A6C70"/>
    <w:rsid w:val="005B11AF"/>
    <w:rsid w:val="005B1483"/>
    <w:rsid w:val="005B157B"/>
    <w:rsid w:val="005B1BC8"/>
    <w:rsid w:val="005B2BBA"/>
    <w:rsid w:val="005B316B"/>
    <w:rsid w:val="005B3BF0"/>
    <w:rsid w:val="005B5187"/>
    <w:rsid w:val="005B51B5"/>
    <w:rsid w:val="005B555A"/>
    <w:rsid w:val="005C00F1"/>
    <w:rsid w:val="005C1741"/>
    <w:rsid w:val="005C245D"/>
    <w:rsid w:val="005C2E96"/>
    <w:rsid w:val="005C35C5"/>
    <w:rsid w:val="005C4015"/>
    <w:rsid w:val="005C4914"/>
    <w:rsid w:val="005C4B1A"/>
    <w:rsid w:val="005C4CB7"/>
    <w:rsid w:val="005C4CE6"/>
    <w:rsid w:val="005C566E"/>
    <w:rsid w:val="005C5B8F"/>
    <w:rsid w:val="005C5EE8"/>
    <w:rsid w:val="005C5F06"/>
    <w:rsid w:val="005C703F"/>
    <w:rsid w:val="005C7049"/>
    <w:rsid w:val="005C7C2B"/>
    <w:rsid w:val="005D13CD"/>
    <w:rsid w:val="005D2216"/>
    <w:rsid w:val="005D241F"/>
    <w:rsid w:val="005D26D4"/>
    <w:rsid w:val="005D329E"/>
    <w:rsid w:val="005D35E2"/>
    <w:rsid w:val="005D3A09"/>
    <w:rsid w:val="005D4431"/>
    <w:rsid w:val="005D45F7"/>
    <w:rsid w:val="005D5DFF"/>
    <w:rsid w:val="005D694E"/>
    <w:rsid w:val="005D7DC8"/>
    <w:rsid w:val="005E1230"/>
    <w:rsid w:val="005E12E2"/>
    <w:rsid w:val="005E1498"/>
    <w:rsid w:val="005E190F"/>
    <w:rsid w:val="005E19C4"/>
    <w:rsid w:val="005E2C91"/>
    <w:rsid w:val="005E3223"/>
    <w:rsid w:val="005E32C8"/>
    <w:rsid w:val="005E3C14"/>
    <w:rsid w:val="005E4A0B"/>
    <w:rsid w:val="005E5D46"/>
    <w:rsid w:val="005E6802"/>
    <w:rsid w:val="005E6DC2"/>
    <w:rsid w:val="005E74D8"/>
    <w:rsid w:val="005E75FA"/>
    <w:rsid w:val="005F02E2"/>
    <w:rsid w:val="005F0593"/>
    <w:rsid w:val="005F0674"/>
    <w:rsid w:val="005F0755"/>
    <w:rsid w:val="005F12D2"/>
    <w:rsid w:val="005F1E59"/>
    <w:rsid w:val="005F2615"/>
    <w:rsid w:val="005F2B25"/>
    <w:rsid w:val="005F3CFC"/>
    <w:rsid w:val="005F4B81"/>
    <w:rsid w:val="005F595B"/>
    <w:rsid w:val="005F5DD0"/>
    <w:rsid w:val="005F63BC"/>
    <w:rsid w:val="005F70A3"/>
    <w:rsid w:val="006010D7"/>
    <w:rsid w:val="0060118F"/>
    <w:rsid w:val="00601AC7"/>
    <w:rsid w:val="0060249C"/>
    <w:rsid w:val="0060344F"/>
    <w:rsid w:val="0060461E"/>
    <w:rsid w:val="00604D58"/>
    <w:rsid w:val="00605928"/>
    <w:rsid w:val="00606012"/>
    <w:rsid w:val="006060E6"/>
    <w:rsid w:val="0060741B"/>
    <w:rsid w:val="006113D8"/>
    <w:rsid w:val="006119CF"/>
    <w:rsid w:val="00611BA8"/>
    <w:rsid w:val="0061203F"/>
    <w:rsid w:val="00612599"/>
    <w:rsid w:val="00612EBC"/>
    <w:rsid w:val="006139EB"/>
    <w:rsid w:val="00614885"/>
    <w:rsid w:val="00615236"/>
    <w:rsid w:val="0061529B"/>
    <w:rsid w:val="00615D54"/>
    <w:rsid w:val="00616431"/>
    <w:rsid w:val="00616805"/>
    <w:rsid w:val="006175C3"/>
    <w:rsid w:val="006179AD"/>
    <w:rsid w:val="00617D60"/>
    <w:rsid w:val="00617F55"/>
    <w:rsid w:val="00620811"/>
    <w:rsid w:val="0062099A"/>
    <w:rsid w:val="0062099F"/>
    <w:rsid w:val="00622BBC"/>
    <w:rsid w:val="00623D84"/>
    <w:rsid w:val="006257F6"/>
    <w:rsid w:val="00626E2F"/>
    <w:rsid w:val="00626ED8"/>
    <w:rsid w:val="00630705"/>
    <w:rsid w:val="006310C8"/>
    <w:rsid w:val="00631AC7"/>
    <w:rsid w:val="0063255A"/>
    <w:rsid w:val="00633CCF"/>
    <w:rsid w:val="00634239"/>
    <w:rsid w:val="00634F6A"/>
    <w:rsid w:val="0064037D"/>
    <w:rsid w:val="00640499"/>
    <w:rsid w:val="00640CE2"/>
    <w:rsid w:val="006412F6"/>
    <w:rsid w:val="0064165B"/>
    <w:rsid w:val="00642A1C"/>
    <w:rsid w:val="00642BCF"/>
    <w:rsid w:val="00644264"/>
    <w:rsid w:val="0064502E"/>
    <w:rsid w:val="00645287"/>
    <w:rsid w:val="00645666"/>
    <w:rsid w:val="00645B50"/>
    <w:rsid w:val="0064698E"/>
    <w:rsid w:val="00646E4B"/>
    <w:rsid w:val="00647656"/>
    <w:rsid w:val="00647978"/>
    <w:rsid w:val="00647CA0"/>
    <w:rsid w:val="00650D92"/>
    <w:rsid w:val="00651E62"/>
    <w:rsid w:val="0065268F"/>
    <w:rsid w:val="006529F3"/>
    <w:rsid w:val="00652D67"/>
    <w:rsid w:val="00654188"/>
    <w:rsid w:val="006558B2"/>
    <w:rsid w:val="006579CE"/>
    <w:rsid w:val="00657F29"/>
    <w:rsid w:val="0066096B"/>
    <w:rsid w:val="006612E6"/>
    <w:rsid w:val="006623C9"/>
    <w:rsid w:val="0066245B"/>
    <w:rsid w:val="00662613"/>
    <w:rsid w:val="006640E3"/>
    <w:rsid w:val="00664B58"/>
    <w:rsid w:val="00664F25"/>
    <w:rsid w:val="00665F02"/>
    <w:rsid w:val="006668A5"/>
    <w:rsid w:val="00666930"/>
    <w:rsid w:val="00666F6A"/>
    <w:rsid w:val="0066763C"/>
    <w:rsid w:val="006716D1"/>
    <w:rsid w:val="00671DEE"/>
    <w:rsid w:val="00672285"/>
    <w:rsid w:val="00672E72"/>
    <w:rsid w:val="00673D77"/>
    <w:rsid w:val="00673FBD"/>
    <w:rsid w:val="00674631"/>
    <w:rsid w:val="00674E9D"/>
    <w:rsid w:val="00675625"/>
    <w:rsid w:val="00676575"/>
    <w:rsid w:val="00676D7D"/>
    <w:rsid w:val="00677155"/>
    <w:rsid w:val="00680081"/>
    <w:rsid w:val="00680748"/>
    <w:rsid w:val="00680F38"/>
    <w:rsid w:val="006820F7"/>
    <w:rsid w:val="00683089"/>
    <w:rsid w:val="0068557B"/>
    <w:rsid w:val="00685979"/>
    <w:rsid w:val="00685B46"/>
    <w:rsid w:val="00686F12"/>
    <w:rsid w:val="006875D0"/>
    <w:rsid w:val="0069070A"/>
    <w:rsid w:val="00690B46"/>
    <w:rsid w:val="006920C3"/>
    <w:rsid w:val="00692B0D"/>
    <w:rsid w:val="00694C18"/>
    <w:rsid w:val="00695E85"/>
    <w:rsid w:val="00696C16"/>
    <w:rsid w:val="0069748B"/>
    <w:rsid w:val="006977D0"/>
    <w:rsid w:val="006A02DD"/>
    <w:rsid w:val="006A09F0"/>
    <w:rsid w:val="006A0A12"/>
    <w:rsid w:val="006A0A2D"/>
    <w:rsid w:val="006A1ED5"/>
    <w:rsid w:val="006A285D"/>
    <w:rsid w:val="006A2FF2"/>
    <w:rsid w:val="006A30B0"/>
    <w:rsid w:val="006A355C"/>
    <w:rsid w:val="006A4A7F"/>
    <w:rsid w:val="006A4F63"/>
    <w:rsid w:val="006A5144"/>
    <w:rsid w:val="006A6051"/>
    <w:rsid w:val="006B0B3D"/>
    <w:rsid w:val="006B0F7E"/>
    <w:rsid w:val="006B4E74"/>
    <w:rsid w:val="006B5A5D"/>
    <w:rsid w:val="006B6592"/>
    <w:rsid w:val="006B6B08"/>
    <w:rsid w:val="006B73CA"/>
    <w:rsid w:val="006B7A1C"/>
    <w:rsid w:val="006C1199"/>
    <w:rsid w:val="006C2607"/>
    <w:rsid w:val="006C43AA"/>
    <w:rsid w:val="006C4969"/>
    <w:rsid w:val="006C59D2"/>
    <w:rsid w:val="006C655A"/>
    <w:rsid w:val="006C6F90"/>
    <w:rsid w:val="006D0755"/>
    <w:rsid w:val="006D08A4"/>
    <w:rsid w:val="006D09EE"/>
    <w:rsid w:val="006D12BF"/>
    <w:rsid w:val="006D220F"/>
    <w:rsid w:val="006D251A"/>
    <w:rsid w:val="006D34FD"/>
    <w:rsid w:val="006D4A98"/>
    <w:rsid w:val="006D50CC"/>
    <w:rsid w:val="006D568D"/>
    <w:rsid w:val="006D5A25"/>
    <w:rsid w:val="006D61E9"/>
    <w:rsid w:val="006D6337"/>
    <w:rsid w:val="006D633D"/>
    <w:rsid w:val="006D63ED"/>
    <w:rsid w:val="006D6B73"/>
    <w:rsid w:val="006D702D"/>
    <w:rsid w:val="006D731E"/>
    <w:rsid w:val="006D79A2"/>
    <w:rsid w:val="006D7D76"/>
    <w:rsid w:val="006D7E2B"/>
    <w:rsid w:val="006E1714"/>
    <w:rsid w:val="006E282E"/>
    <w:rsid w:val="006E2CC2"/>
    <w:rsid w:val="006E2F4D"/>
    <w:rsid w:val="006E4261"/>
    <w:rsid w:val="006E4280"/>
    <w:rsid w:val="006E4DFD"/>
    <w:rsid w:val="006E596A"/>
    <w:rsid w:val="006E5B6C"/>
    <w:rsid w:val="006E6D0F"/>
    <w:rsid w:val="006E6FDC"/>
    <w:rsid w:val="006F0C4D"/>
    <w:rsid w:val="006F11BC"/>
    <w:rsid w:val="006F1D70"/>
    <w:rsid w:val="006F2CDC"/>
    <w:rsid w:val="006F3A59"/>
    <w:rsid w:val="006F5388"/>
    <w:rsid w:val="006F5B13"/>
    <w:rsid w:val="006F62E4"/>
    <w:rsid w:val="006F6494"/>
    <w:rsid w:val="006F6597"/>
    <w:rsid w:val="006F6ED7"/>
    <w:rsid w:val="007007C0"/>
    <w:rsid w:val="00700E5E"/>
    <w:rsid w:val="0070153D"/>
    <w:rsid w:val="00701E82"/>
    <w:rsid w:val="00702C5E"/>
    <w:rsid w:val="0070368A"/>
    <w:rsid w:val="00703B4A"/>
    <w:rsid w:val="007042CD"/>
    <w:rsid w:val="00704BB9"/>
    <w:rsid w:val="007050FD"/>
    <w:rsid w:val="00705E8E"/>
    <w:rsid w:val="00705F28"/>
    <w:rsid w:val="00706BDE"/>
    <w:rsid w:val="007074E4"/>
    <w:rsid w:val="0071025B"/>
    <w:rsid w:val="007106CF"/>
    <w:rsid w:val="00710AC4"/>
    <w:rsid w:val="00710C7E"/>
    <w:rsid w:val="00710F67"/>
    <w:rsid w:val="00711710"/>
    <w:rsid w:val="007119AB"/>
    <w:rsid w:val="00712147"/>
    <w:rsid w:val="007127B8"/>
    <w:rsid w:val="00713172"/>
    <w:rsid w:val="00713269"/>
    <w:rsid w:val="00714365"/>
    <w:rsid w:val="00714711"/>
    <w:rsid w:val="00715790"/>
    <w:rsid w:val="00716BF4"/>
    <w:rsid w:val="00716D65"/>
    <w:rsid w:val="0071738C"/>
    <w:rsid w:val="00720C99"/>
    <w:rsid w:val="00723AB7"/>
    <w:rsid w:val="007245B1"/>
    <w:rsid w:val="00726412"/>
    <w:rsid w:val="00726CE4"/>
    <w:rsid w:val="00726FF4"/>
    <w:rsid w:val="00727D6E"/>
    <w:rsid w:val="00730B1E"/>
    <w:rsid w:val="00730C5A"/>
    <w:rsid w:val="00730DA6"/>
    <w:rsid w:val="00732090"/>
    <w:rsid w:val="007322E8"/>
    <w:rsid w:val="00733AAB"/>
    <w:rsid w:val="00735967"/>
    <w:rsid w:val="0073612C"/>
    <w:rsid w:val="00736695"/>
    <w:rsid w:val="00741198"/>
    <w:rsid w:val="00741957"/>
    <w:rsid w:val="00741E11"/>
    <w:rsid w:val="00741EBC"/>
    <w:rsid w:val="007455BA"/>
    <w:rsid w:val="00745843"/>
    <w:rsid w:val="007460B3"/>
    <w:rsid w:val="00746341"/>
    <w:rsid w:val="0074696C"/>
    <w:rsid w:val="00747046"/>
    <w:rsid w:val="00747629"/>
    <w:rsid w:val="00747829"/>
    <w:rsid w:val="00747957"/>
    <w:rsid w:val="00747A24"/>
    <w:rsid w:val="007508DE"/>
    <w:rsid w:val="00750ACA"/>
    <w:rsid w:val="0075215B"/>
    <w:rsid w:val="0075390C"/>
    <w:rsid w:val="00754D36"/>
    <w:rsid w:val="007551E4"/>
    <w:rsid w:val="00756B31"/>
    <w:rsid w:val="0075721F"/>
    <w:rsid w:val="00757978"/>
    <w:rsid w:val="007606A5"/>
    <w:rsid w:val="007617CD"/>
    <w:rsid w:val="00763DBE"/>
    <w:rsid w:val="00764B50"/>
    <w:rsid w:val="00764E33"/>
    <w:rsid w:val="007654B3"/>
    <w:rsid w:val="00765647"/>
    <w:rsid w:val="00765BFB"/>
    <w:rsid w:val="00766BC0"/>
    <w:rsid w:val="00766CDE"/>
    <w:rsid w:val="0076718D"/>
    <w:rsid w:val="007705A6"/>
    <w:rsid w:val="00770B33"/>
    <w:rsid w:val="007710BA"/>
    <w:rsid w:val="007718A6"/>
    <w:rsid w:val="007721C9"/>
    <w:rsid w:val="00772B92"/>
    <w:rsid w:val="007733E9"/>
    <w:rsid w:val="00774856"/>
    <w:rsid w:val="00774A34"/>
    <w:rsid w:val="00774D90"/>
    <w:rsid w:val="00774EDD"/>
    <w:rsid w:val="00775245"/>
    <w:rsid w:val="00777261"/>
    <w:rsid w:val="00780199"/>
    <w:rsid w:val="007812C0"/>
    <w:rsid w:val="007813CB"/>
    <w:rsid w:val="00781457"/>
    <w:rsid w:val="007815D5"/>
    <w:rsid w:val="00781B55"/>
    <w:rsid w:val="00783D3C"/>
    <w:rsid w:val="00784089"/>
    <w:rsid w:val="00784E0C"/>
    <w:rsid w:val="00785B40"/>
    <w:rsid w:val="00785B6E"/>
    <w:rsid w:val="00786415"/>
    <w:rsid w:val="00786514"/>
    <w:rsid w:val="00786E2A"/>
    <w:rsid w:val="00787011"/>
    <w:rsid w:val="00787E39"/>
    <w:rsid w:val="00790F24"/>
    <w:rsid w:val="00791627"/>
    <w:rsid w:val="007917B7"/>
    <w:rsid w:val="0079221E"/>
    <w:rsid w:val="0079223A"/>
    <w:rsid w:val="00792FEB"/>
    <w:rsid w:val="00793BF9"/>
    <w:rsid w:val="007947C0"/>
    <w:rsid w:val="00795AB1"/>
    <w:rsid w:val="0079629B"/>
    <w:rsid w:val="00797776"/>
    <w:rsid w:val="007A38FB"/>
    <w:rsid w:val="007A4035"/>
    <w:rsid w:val="007A4CF8"/>
    <w:rsid w:val="007A55ED"/>
    <w:rsid w:val="007A68E6"/>
    <w:rsid w:val="007A70CD"/>
    <w:rsid w:val="007A7B12"/>
    <w:rsid w:val="007A7DE8"/>
    <w:rsid w:val="007A7F62"/>
    <w:rsid w:val="007B16AD"/>
    <w:rsid w:val="007B1B0D"/>
    <w:rsid w:val="007B1BBB"/>
    <w:rsid w:val="007B2014"/>
    <w:rsid w:val="007B28A7"/>
    <w:rsid w:val="007B2A2C"/>
    <w:rsid w:val="007B2B71"/>
    <w:rsid w:val="007B3740"/>
    <w:rsid w:val="007B387F"/>
    <w:rsid w:val="007B38A7"/>
    <w:rsid w:val="007B3F45"/>
    <w:rsid w:val="007B4F4E"/>
    <w:rsid w:val="007B651C"/>
    <w:rsid w:val="007B6B50"/>
    <w:rsid w:val="007B7AA3"/>
    <w:rsid w:val="007C1591"/>
    <w:rsid w:val="007C170D"/>
    <w:rsid w:val="007C1BB5"/>
    <w:rsid w:val="007C1E14"/>
    <w:rsid w:val="007C2631"/>
    <w:rsid w:val="007C31C9"/>
    <w:rsid w:val="007C3594"/>
    <w:rsid w:val="007C3ECE"/>
    <w:rsid w:val="007C431E"/>
    <w:rsid w:val="007C509A"/>
    <w:rsid w:val="007C57BA"/>
    <w:rsid w:val="007C5B6B"/>
    <w:rsid w:val="007C6152"/>
    <w:rsid w:val="007C70A6"/>
    <w:rsid w:val="007C784E"/>
    <w:rsid w:val="007D0155"/>
    <w:rsid w:val="007D078E"/>
    <w:rsid w:val="007D169F"/>
    <w:rsid w:val="007D1B80"/>
    <w:rsid w:val="007D200E"/>
    <w:rsid w:val="007D2468"/>
    <w:rsid w:val="007D2E7A"/>
    <w:rsid w:val="007D4084"/>
    <w:rsid w:val="007D4EAE"/>
    <w:rsid w:val="007D52A4"/>
    <w:rsid w:val="007D5D1D"/>
    <w:rsid w:val="007D5E5E"/>
    <w:rsid w:val="007D7914"/>
    <w:rsid w:val="007E0C51"/>
    <w:rsid w:val="007E1B1A"/>
    <w:rsid w:val="007E307E"/>
    <w:rsid w:val="007E4F3D"/>
    <w:rsid w:val="007E60A4"/>
    <w:rsid w:val="007E6400"/>
    <w:rsid w:val="007E7C28"/>
    <w:rsid w:val="007F05ED"/>
    <w:rsid w:val="007F0B4A"/>
    <w:rsid w:val="007F1280"/>
    <w:rsid w:val="007F1A13"/>
    <w:rsid w:val="007F2B6C"/>
    <w:rsid w:val="007F3249"/>
    <w:rsid w:val="007F39D1"/>
    <w:rsid w:val="007F3B2F"/>
    <w:rsid w:val="007F3D89"/>
    <w:rsid w:val="007F40AE"/>
    <w:rsid w:val="007F45A7"/>
    <w:rsid w:val="007F4BFB"/>
    <w:rsid w:val="007F72E4"/>
    <w:rsid w:val="00800486"/>
    <w:rsid w:val="0080080C"/>
    <w:rsid w:val="00801268"/>
    <w:rsid w:val="00801F4E"/>
    <w:rsid w:val="00802486"/>
    <w:rsid w:val="0080271A"/>
    <w:rsid w:val="008028E2"/>
    <w:rsid w:val="008031D6"/>
    <w:rsid w:val="008035AE"/>
    <w:rsid w:val="00804CB6"/>
    <w:rsid w:val="0080528A"/>
    <w:rsid w:val="00806192"/>
    <w:rsid w:val="00806356"/>
    <w:rsid w:val="00806B8A"/>
    <w:rsid w:val="008070DF"/>
    <w:rsid w:val="00810396"/>
    <w:rsid w:val="00810864"/>
    <w:rsid w:val="00811541"/>
    <w:rsid w:val="00812310"/>
    <w:rsid w:val="00812E7C"/>
    <w:rsid w:val="0081351F"/>
    <w:rsid w:val="00813870"/>
    <w:rsid w:val="00813D33"/>
    <w:rsid w:val="00813E66"/>
    <w:rsid w:val="00814E96"/>
    <w:rsid w:val="00814ED6"/>
    <w:rsid w:val="00815769"/>
    <w:rsid w:val="008157DE"/>
    <w:rsid w:val="00816402"/>
    <w:rsid w:val="0081696D"/>
    <w:rsid w:val="00816E42"/>
    <w:rsid w:val="00820479"/>
    <w:rsid w:val="00820A96"/>
    <w:rsid w:val="008220F1"/>
    <w:rsid w:val="00823F8B"/>
    <w:rsid w:val="00824F66"/>
    <w:rsid w:val="00825978"/>
    <w:rsid w:val="00825E3A"/>
    <w:rsid w:val="00826003"/>
    <w:rsid w:val="008260B1"/>
    <w:rsid w:val="00826EAD"/>
    <w:rsid w:val="00827D12"/>
    <w:rsid w:val="00830240"/>
    <w:rsid w:val="00831401"/>
    <w:rsid w:val="0083226E"/>
    <w:rsid w:val="00832B01"/>
    <w:rsid w:val="00833042"/>
    <w:rsid w:val="008353BF"/>
    <w:rsid w:val="008355F4"/>
    <w:rsid w:val="00835CBB"/>
    <w:rsid w:val="008364B9"/>
    <w:rsid w:val="00836646"/>
    <w:rsid w:val="008366B5"/>
    <w:rsid w:val="00836D19"/>
    <w:rsid w:val="00836D35"/>
    <w:rsid w:val="00837522"/>
    <w:rsid w:val="00840F50"/>
    <w:rsid w:val="00841786"/>
    <w:rsid w:val="008419D6"/>
    <w:rsid w:val="00842D5E"/>
    <w:rsid w:val="00842E28"/>
    <w:rsid w:val="00842EF9"/>
    <w:rsid w:val="00842FE7"/>
    <w:rsid w:val="0084379C"/>
    <w:rsid w:val="00843AE2"/>
    <w:rsid w:val="00844F46"/>
    <w:rsid w:val="00845178"/>
    <w:rsid w:val="00845B27"/>
    <w:rsid w:val="008465D2"/>
    <w:rsid w:val="0084743B"/>
    <w:rsid w:val="00847EB1"/>
    <w:rsid w:val="00847F3F"/>
    <w:rsid w:val="00850355"/>
    <w:rsid w:val="00850D84"/>
    <w:rsid w:val="00851C4A"/>
    <w:rsid w:val="00853828"/>
    <w:rsid w:val="00853B8B"/>
    <w:rsid w:val="008542FD"/>
    <w:rsid w:val="008547A6"/>
    <w:rsid w:val="008548EA"/>
    <w:rsid w:val="00854EA3"/>
    <w:rsid w:val="00855EBA"/>
    <w:rsid w:val="00855F22"/>
    <w:rsid w:val="0085619C"/>
    <w:rsid w:val="0085621C"/>
    <w:rsid w:val="00857C15"/>
    <w:rsid w:val="00860437"/>
    <w:rsid w:val="0086075A"/>
    <w:rsid w:val="00861920"/>
    <w:rsid w:val="0086230C"/>
    <w:rsid w:val="008639C8"/>
    <w:rsid w:val="00864042"/>
    <w:rsid w:val="008651E9"/>
    <w:rsid w:val="00865821"/>
    <w:rsid w:val="008675EA"/>
    <w:rsid w:val="00874C7E"/>
    <w:rsid w:val="00875E67"/>
    <w:rsid w:val="0087685C"/>
    <w:rsid w:val="00876D6B"/>
    <w:rsid w:val="00876F87"/>
    <w:rsid w:val="00877CA4"/>
    <w:rsid w:val="00880E1C"/>
    <w:rsid w:val="0088179D"/>
    <w:rsid w:val="008817A1"/>
    <w:rsid w:val="008855D9"/>
    <w:rsid w:val="008856F8"/>
    <w:rsid w:val="00885E7C"/>
    <w:rsid w:val="00886E15"/>
    <w:rsid w:val="00887937"/>
    <w:rsid w:val="008909B7"/>
    <w:rsid w:val="008916A4"/>
    <w:rsid w:val="00892190"/>
    <w:rsid w:val="008921F0"/>
    <w:rsid w:val="00892DAA"/>
    <w:rsid w:val="00892F60"/>
    <w:rsid w:val="008930EA"/>
    <w:rsid w:val="008932BA"/>
    <w:rsid w:val="008940EA"/>
    <w:rsid w:val="00894CA5"/>
    <w:rsid w:val="0089556C"/>
    <w:rsid w:val="00895BD4"/>
    <w:rsid w:val="008965A7"/>
    <w:rsid w:val="00896D5A"/>
    <w:rsid w:val="00897109"/>
    <w:rsid w:val="00897B29"/>
    <w:rsid w:val="00897B31"/>
    <w:rsid w:val="008A0FFA"/>
    <w:rsid w:val="008A1F21"/>
    <w:rsid w:val="008A224A"/>
    <w:rsid w:val="008A3229"/>
    <w:rsid w:val="008A3389"/>
    <w:rsid w:val="008A35B3"/>
    <w:rsid w:val="008A3F35"/>
    <w:rsid w:val="008A54FE"/>
    <w:rsid w:val="008A5E78"/>
    <w:rsid w:val="008A644E"/>
    <w:rsid w:val="008A699D"/>
    <w:rsid w:val="008A69CF"/>
    <w:rsid w:val="008A6FF9"/>
    <w:rsid w:val="008A708A"/>
    <w:rsid w:val="008A73D2"/>
    <w:rsid w:val="008B0871"/>
    <w:rsid w:val="008B0B41"/>
    <w:rsid w:val="008B10ED"/>
    <w:rsid w:val="008B1341"/>
    <w:rsid w:val="008B1D7E"/>
    <w:rsid w:val="008B2AEB"/>
    <w:rsid w:val="008B3FF2"/>
    <w:rsid w:val="008B4AB9"/>
    <w:rsid w:val="008B6371"/>
    <w:rsid w:val="008B66BC"/>
    <w:rsid w:val="008B6846"/>
    <w:rsid w:val="008B7757"/>
    <w:rsid w:val="008C0501"/>
    <w:rsid w:val="008C0661"/>
    <w:rsid w:val="008C07F9"/>
    <w:rsid w:val="008C08AD"/>
    <w:rsid w:val="008C0B00"/>
    <w:rsid w:val="008C285C"/>
    <w:rsid w:val="008C35C2"/>
    <w:rsid w:val="008C3D53"/>
    <w:rsid w:val="008C484E"/>
    <w:rsid w:val="008C4CED"/>
    <w:rsid w:val="008C4D06"/>
    <w:rsid w:val="008C4E15"/>
    <w:rsid w:val="008C7113"/>
    <w:rsid w:val="008C7733"/>
    <w:rsid w:val="008D03FB"/>
    <w:rsid w:val="008D044F"/>
    <w:rsid w:val="008D1519"/>
    <w:rsid w:val="008D2774"/>
    <w:rsid w:val="008D296D"/>
    <w:rsid w:val="008D3ABE"/>
    <w:rsid w:val="008D4E9F"/>
    <w:rsid w:val="008D635E"/>
    <w:rsid w:val="008D798F"/>
    <w:rsid w:val="008E038A"/>
    <w:rsid w:val="008E0743"/>
    <w:rsid w:val="008E121D"/>
    <w:rsid w:val="008E259A"/>
    <w:rsid w:val="008E2B93"/>
    <w:rsid w:val="008E3A5D"/>
    <w:rsid w:val="008E4478"/>
    <w:rsid w:val="008E44F2"/>
    <w:rsid w:val="008E4A2A"/>
    <w:rsid w:val="008E4C1E"/>
    <w:rsid w:val="008E5810"/>
    <w:rsid w:val="008E59C9"/>
    <w:rsid w:val="008E635A"/>
    <w:rsid w:val="008E6926"/>
    <w:rsid w:val="008F018D"/>
    <w:rsid w:val="008F0282"/>
    <w:rsid w:val="008F0BA8"/>
    <w:rsid w:val="008F0D3E"/>
    <w:rsid w:val="008F11C5"/>
    <w:rsid w:val="008F1AAF"/>
    <w:rsid w:val="008F25F4"/>
    <w:rsid w:val="008F5029"/>
    <w:rsid w:val="008F55ED"/>
    <w:rsid w:val="008F7441"/>
    <w:rsid w:val="008F7AD4"/>
    <w:rsid w:val="009002AD"/>
    <w:rsid w:val="00900628"/>
    <w:rsid w:val="0090191C"/>
    <w:rsid w:val="00903094"/>
    <w:rsid w:val="009030F1"/>
    <w:rsid w:val="009034CD"/>
    <w:rsid w:val="0090378E"/>
    <w:rsid w:val="009037C5"/>
    <w:rsid w:val="00903C0C"/>
    <w:rsid w:val="00904276"/>
    <w:rsid w:val="0090437E"/>
    <w:rsid w:val="009045EB"/>
    <w:rsid w:val="00906712"/>
    <w:rsid w:val="00906BA8"/>
    <w:rsid w:val="00906C24"/>
    <w:rsid w:val="00906FAD"/>
    <w:rsid w:val="0090705F"/>
    <w:rsid w:val="0090714E"/>
    <w:rsid w:val="00907994"/>
    <w:rsid w:val="00910113"/>
    <w:rsid w:val="0091077B"/>
    <w:rsid w:val="0091099D"/>
    <w:rsid w:val="00911D05"/>
    <w:rsid w:val="00911DCB"/>
    <w:rsid w:val="00912B91"/>
    <w:rsid w:val="00914216"/>
    <w:rsid w:val="0091438F"/>
    <w:rsid w:val="00915238"/>
    <w:rsid w:val="009156D7"/>
    <w:rsid w:val="009157B1"/>
    <w:rsid w:val="009159FF"/>
    <w:rsid w:val="009162E5"/>
    <w:rsid w:val="00916594"/>
    <w:rsid w:val="00916B17"/>
    <w:rsid w:val="009171F2"/>
    <w:rsid w:val="009211DC"/>
    <w:rsid w:val="00921AF8"/>
    <w:rsid w:val="009223D5"/>
    <w:rsid w:val="00922428"/>
    <w:rsid w:val="00922B74"/>
    <w:rsid w:val="00923BA2"/>
    <w:rsid w:val="00924F7F"/>
    <w:rsid w:val="009251B1"/>
    <w:rsid w:val="00925432"/>
    <w:rsid w:val="009255B8"/>
    <w:rsid w:val="00925CFA"/>
    <w:rsid w:val="00926237"/>
    <w:rsid w:val="00926757"/>
    <w:rsid w:val="009276EF"/>
    <w:rsid w:val="00927701"/>
    <w:rsid w:val="00930C9D"/>
    <w:rsid w:val="00931701"/>
    <w:rsid w:val="00932F71"/>
    <w:rsid w:val="00934313"/>
    <w:rsid w:val="00934CBE"/>
    <w:rsid w:val="00935C7E"/>
    <w:rsid w:val="00936818"/>
    <w:rsid w:val="00936B1C"/>
    <w:rsid w:val="00936D2F"/>
    <w:rsid w:val="009370E3"/>
    <w:rsid w:val="0093796D"/>
    <w:rsid w:val="00940B4F"/>
    <w:rsid w:val="00941409"/>
    <w:rsid w:val="0094312E"/>
    <w:rsid w:val="009434ED"/>
    <w:rsid w:val="0094644A"/>
    <w:rsid w:val="009475C3"/>
    <w:rsid w:val="009475C7"/>
    <w:rsid w:val="0095078A"/>
    <w:rsid w:val="0095102F"/>
    <w:rsid w:val="00951F48"/>
    <w:rsid w:val="00951F94"/>
    <w:rsid w:val="00951F9D"/>
    <w:rsid w:val="00951FEE"/>
    <w:rsid w:val="00953592"/>
    <w:rsid w:val="00953B48"/>
    <w:rsid w:val="00953F8E"/>
    <w:rsid w:val="009545D5"/>
    <w:rsid w:val="009546F2"/>
    <w:rsid w:val="00954A90"/>
    <w:rsid w:val="00955F7D"/>
    <w:rsid w:val="00956AAB"/>
    <w:rsid w:val="00956D69"/>
    <w:rsid w:val="009577F3"/>
    <w:rsid w:val="00960196"/>
    <w:rsid w:val="009614ED"/>
    <w:rsid w:val="00961B54"/>
    <w:rsid w:val="00961F2E"/>
    <w:rsid w:val="00961FFC"/>
    <w:rsid w:val="009622D1"/>
    <w:rsid w:val="009622ED"/>
    <w:rsid w:val="00962B8E"/>
    <w:rsid w:val="00962BC4"/>
    <w:rsid w:val="00962EF4"/>
    <w:rsid w:val="00966527"/>
    <w:rsid w:val="00966574"/>
    <w:rsid w:val="009666AB"/>
    <w:rsid w:val="00967F0D"/>
    <w:rsid w:val="0097009D"/>
    <w:rsid w:val="009705CA"/>
    <w:rsid w:val="00970917"/>
    <w:rsid w:val="00970D08"/>
    <w:rsid w:val="00971043"/>
    <w:rsid w:val="009711D4"/>
    <w:rsid w:val="0097152E"/>
    <w:rsid w:val="0097176C"/>
    <w:rsid w:val="00971E8B"/>
    <w:rsid w:val="00971EE2"/>
    <w:rsid w:val="00972F69"/>
    <w:rsid w:val="00973651"/>
    <w:rsid w:val="00973DDA"/>
    <w:rsid w:val="009747EE"/>
    <w:rsid w:val="00974974"/>
    <w:rsid w:val="0097502A"/>
    <w:rsid w:val="00975E12"/>
    <w:rsid w:val="0097754A"/>
    <w:rsid w:val="00977572"/>
    <w:rsid w:val="00977730"/>
    <w:rsid w:val="00977F44"/>
    <w:rsid w:val="009806BD"/>
    <w:rsid w:val="009816CC"/>
    <w:rsid w:val="009816FF"/>
    <w:rsid w:val="00983A84"/>
    <w:rsid w:val="00983C00"/>
    <w:rsid w:val="00985A9B"/>
    <w:rsid w:val="00985FD6"/>
    <w:rsid w:val="009862CD"/>
    <w:rsid w:val="0098650C"/>
    <w:rsid w:val="00986A0A"/>
    <w:rsid w:val="00986C87"/>
    <w:rsid w:val="009874CF"/>
    <w:rsid w:val="00987EA9"/>
    <w:rsid w:val="00991F96"/>
    <w:rsid w:val="009923BD"/>
    <w:rsid w:val="00992408"/>
    <w:rsid w:val="00992F9B"/>
    <w:rsid w:val="009947FC"/>
    <w:rsid w:val="009949E0"/>
    <w:rsid w:val="0099528F"/>
    <w:rsid w:val="009A0677"/>
    <w:rsid w:val="009A07BC"/>
    <w:rsid w:val="009A0D5E"/>
    <w:rsid w:val="009A0E18"/>
    <w:rsid w:val="009A15B2"/>
    <w:rsid w:val="009A1781"/>
    <w:rsid w:val="009A1A7B"/>
    <w:rsid w:val="009A2A3E"/>
    <w:rsid w:val="009A2A73"/>
    <w:rsid w:val="009A2CC0"/>
    <w:rsid w:val="009A3B01"/>
    <w:rsid w:val="009A3BB6"/>
    <w:rsid w:val="009A404E"/>
    <w:rsid w:val="009A4170"/>
    <w:rsid w:val="009A4709"/>
    <w:rsid w:val="009A4DA6"/>
    <w:rsid w:val="009A4F4C"/>
    <w:rsid w:val="009A512C"/>
    <w:rsid w:val="009A5178"/>
    <w:rsid w:val="009A5B8B"/>
    <w:rsid w:val="009A5CD2"/>
    <w:rsid w:val="009A645F"/>
    <w:rsid w:val="009A66D0"/>
    <w:rsid w:val="009A7A70"/>
    <w:rsid w:val="009A7C0F"/>
    <w:rsid w:val="009B0D9E"/>
    <w:rsid w:val="009B131C"/>
    <w:rsid w:val="009B1A30"/>
    <w:rsid w:val="009B23B4"/>
    <w:rsid w:val="009B2544"/>
    <w:rsid w:val="009B2DD3"/>
    <w:rsid w:val="009B3B3F"/>
    <w:rsid w:val="009B4BF1"/>
    <w:rsid w:val="009B5420"/>
    <w:rsid w:val="009B5B48"/>
    <w:rsid w:val="009B5EFF"/>
    <w:rsid w:val="009B6470"/>
    <w:rsid w:val="009B6753"/>
    <w:rsid w:val="009B7672"/>
    <w:rsid w:val="009B7B38"/>
    <w:rsid w:val="009C025B"/>
    <w:rsid w:val="009C078A"/>
    <w:rsid w:val="009C0FAA"/>
    <w:rsid w:val="009C16F1"/>
    <w:rsid w:val="009C195A"/>
    <w:rsid w:val="009C2401"/>
    <w:rsid w:val="009C2B4B"/>
    <w:rsid w:val="009C3B86"/>
    <w:rsid w:val="009C5BB5"/>
    <w:rsid w:val="009C6605"/>
    <w:rsid w:val="009C68A9"/>
    <w:rsid w:val="009D01CB"/>
    <w:rsid w:val="009D1076"/>
    <w:rsid w:val="009D1A22"/>
    <w:rsid w:val="009D2A2F"/>
    <w:rsid w:val="009D2CC9"/>
    <w:rsid w:val="009D3079"/>
    <w:rsid w:val="009D30B7"/>
    <w:rsid w:val="009D3944"/>
    <w:rsid w:val="009D3E17"/>
    <w:rsid w:val="009D4499"/>
    <w:rsid w:val="009D559C"/>
    <w:rsid w:val="009D59A0"/>
    <w:rsid w:val="009D5ABA"/>
    <w:rsid w:val="009D5C81"/>
    <w:rsid w:val="009D5C98"/>
    <w:rsid w:val="009D5CF4"/>
    <w:rsid w:val="009E3061"/>
    <w:rsid w:val="009E31C7"/>
    <w:rsid w:val="009E3BC2"/>
    <w:rsid w:val="009E41E2"/>
    <w:rsid w:val="009E43B0"/>
    <w:rsid w:val="009E4ADE"/>
    <w:rsid w:val="009E5955"/>
    <w:rsid w:val="009F0EE5"/>
    <w:rsid w:val="009F15ED"/>
    <w:rsid w:val="009F29B8"/>
    <w:rsid w:val="009F3C0A"/>
    <w:rsid w:val="009F3EC6"/>
    <w:rsid w:val="009F4210"/>
    <w:rsid w:val="009F5645"/>
    <w:rsid w:val="009F5DCC"/>
    <w:rsid w:val="009F66AC"/>
    <w:rsid w:val="009F78C4"/>
    <w:rsid w:val="009F7EA4"/>
    <w:rsid w:val="00A006D2"/>
    <w:rsid w:val="00A00EB0"/>
    <w:rsid w:val="00A01D81"/>
    <w:rsid w:val="00A021E9"/>
    <w:rsid w:val="00A02FBD"/>
    <w:rsid w:val="00A05530"/>
    <w:rsid w:val="00A05B42"/>
    <w:rsid w:val="00A05B76"/>
    <w:rsid w:val="00A0625B"/>
    <w:rsid w:val="00A06A73"/>
    <w:rsid w:val="00A07170"/>
    <w:rsid w:val="00A07CBF"/>
    <w:rsid w:val="00A10046"/>
    <w:rsid w:val="00A10380"/>
    <w:rsid w:val="00A11D65"/>
    <w:rsid w:val="00A127D6"/>
    <w:rsid w:val="00A12ED5"/>
    <w:rsid w:val="00A13821"/>
    <w:rsid w:val="00A147E4"/>
    <w:rsid w:val="00A14B4C"/>
    <w:rsid w:val="00A15B35"/>
    <w:rsid w:val="00A166AF"/>
    <w:rsid w:val="00A205C9"/>
    <w:rsid w:val="00A20652"/>
    <w:rsid w:val="00A21020"/>
    <w:rsid w:val="00A214D3"/>
    <w:rsid w:val="00A214DC"/>
    <w:rsid w:val="00A21945"/>
    <w:rsid w:val="00A21EB3"/>
    <w:rsid w:val="00A231ED"/>
    <w:rsid w:val="00A236E2"/>
    <w:rsid w:val="00A23E5E"/>
    <w:rsid w:val="00A25B16"/>
    <w:rsid w:val="00A26698"/>
    <w:rsid w:val="00A26B22"/>
    <w:rsid w:val="00A278E6"/>
    <w:rsid w:val="00A315F2"/>
    <w:rsid w:val="00A31875"/>
    <w:rsid w:val="00A326B3"/>
    <w:rsid w:val="00A32852"/>
    <w:rsid w:val="00A32E8E"/>
    <w:rsid w:val="00A33DF4"/>
    <w:rsid w:val="00A34159"/>
    <w:rsid w:val="00A342C5"/>
    <w:rsid w:val="00A3443A"/>
    <w:rsid w:val="00A34C72"/>
    <w:rsid w:val="00A34CAA"/>
    <w:rsid w:val="00A34F9D"/>
    <w:rsid w:val="00A36045"/>
    <w:rsid w:val="00A36D10"/>
    <w:rsid w:val="00A40991"/>
    <w:rsid w:val="00A40A3D"/>
    <w:rsid w:val="00A40B85"/>
    <w:rsid w:val="00A4101F"/>
    <w:rsid w:val="00A41FA3"/>
    <w:rsid w:val="00A4208B"/>
    <w:rsid w:val="00A42A0B"/>
    <w:rsid w:val="00A43168"/>
    <w:rsid w:val="00A431A3"/>
    <w:rsid w:val="00A4369A"/>
    <w:rsid w:val="00A44B8A"/>
    <w:rsid w:val="00A45561"/>
    <w:rsid w:val="00A465A9"/>
    <w:rsid w:val="00A465DC"/>
    <w:rsid w:val="00A502A0"/>
    <w:rsid w:val="00A506FA"/>
    <w:rsid w:val="00A51283"/>
    <w:rsid w:val="00A51889"/>
    <w:rsid w:val="00A52821"/>
    <w:rsid w:val="00A52CE4"/>
    <w:rsid w:val="00A532B5"/>
    <w:rsid w:val="00A534AD"/>
    <w:rsid w:val="00A53857"/>
    <w:rsid w:val="00A539E4"/>
    <w:rsid w:val="00A54E3E"/>
    <w:rsid w:val="00A551FD"/>
    <w:rsid w:val="00A56C03"/>
    <w:rsid w:val="00A57A56"/>
    <w:rsid w:val="00A60955"/>
    <w:rsid w:val="00A60AEF"/>
    <w:rsid w:val="00A61250"/>
    <w:rsid w:val="00A61BF7"/>
    <w:rsid w:val="00A633BF"/>
    <w:rsid w:val="00A63E31"/>
    <w:rsid w:val="00A6465F"/>
    <w:rsid w:val="00A64B77"/>
    <w:rsid w:val="00A64FDE"/>
    <w:rsid w:val="00A65442"/>
    <w:rsid w:val="00A6625F"/>
    <w:rsid w:val="00A668EC"/>
    <w:rsid w:val="00A675EC"/>
    <w:rsid w:val="00A677F2"/>
    <w:rsid w:val="00A70300"/>
    <w:rsid w:val="00A70713"/>
    <w:rsid w:val="00A71413"/>
    <w:rsid w:val="00A71B43"/>
    <w:rsid w:val="00A723E0"/>
    <w:rsid w:val="00A72871"/>
    <w:rsid w:val="00A730E1"/>
    <w:rsid w:val="00A73A08"/>
    <w:rsid w:val="00A74C53"/>
    <w:rsid w:val="00A772EB"/>
    <w:rsid w:val="00A81407"/>
    <w:rsid w:val="00A81455"/>
    <w:rsid w:val="00A81800"/>
    <w:rsid w:val="00A81A4E"/>
    <w:rsid w:val="00A82173"/>
    <w:rsid w:val="00A82325"/>
    <w:rsid w:val="00A823B2"/>
    <w:rsid w:val="00A82A18"/>
    <w:rsid w:val="00A83218"/>
    <w:rsid w:val="00A84C77"/>
    <w:rsid w:val="00A875FA"/>
    <w:rsid w:val="00A87FF7"/>
    <w:rsid w:val="00A905F1"/>
    <w:rsid w:val="00A9141D"/>
    <w:rsid w:val="00A926D0"/>
    <w:rsid w:val="00A93227"/>
    <w:rsid w:val="00A941AA"/>
    <w:rsid w:val="00A9450B"/>
    <w:rsid w:val="00A9525B"/>
    <w:rsid w:val="00A95BF4"/>
    <w:rsid w:val="00A96B51"/>
    <w:rsid w:val="00A97B71"/>
    <w:rsid w:val="00AA111C"/>
    <w:rsid w:val="00AA13B6"/>
    <w:rsid w:val="00AA1A19"/>
    <w:rsid w:val="00AA1BED"/>
    <w:rsid w:val="00AA3371"/>
    <w:rsid w:val="00AA3517"/>
    <w:rsid w:val="00AA380F"/>
    <w:rsid w:val="00AA400D"/>
    <w:rsid w:val="00AA437F"/>
    <w:rsid w:val="00AA4DC2"/>
    <w:rsid w:val="00AA67F2"/>
    <w:rsid w:val="00AA685F"/>
    <w:rsid w:val="00AA6AFF"/>
    <w:rsid w:val="00AA6CED"/>
    <w:rsid w:val="00AA6DD9"/>
    <w:rsid w:val="00AA7B68"/>
    <w:rsid w:val="00AB0B93"/>
    <w:rsid w:val="00AB18D9"/>
    <w:rsid w:val="00AB1A35"/>
    <w:rsid w:val="00AB2EAC"/>
    <w:rsid w:val="00AB325D"/>
    <w:rsid w:val="00AB3D30"/>
    <w:rsid w:val="00AB59E6"/>
    <w:rsid w:val="00AB5DB7"/>
    <w:rsid w:val="00AB5F1F"/>
    <w:rsid w:val="00AB687C"/>
    <w:rsid w:val="00AB6880"/>
    <w:rsid w:val="00AB744D"/>
    <w:rsid w:val="00AC080F"/>
    <w:rsid w:val="00AC0844"/>
    <w:rsid w:val="00AC0EDE"/>
    <w:rsid w:val="00AC12A8"/>
    <w:rsid w:val="00AC1D8C"/>
    <w:rsid w:val="00AC21CB"/>
    <w:rsid w:val="00AC258F"/>
    <w:rsid w:val="00AC3999"/>
    <w:rsid w:val="00AC3AAA"/>
    <w:rsid w:val="00AC3BA1"/>
    <w:rsid w:val="00AC534F"/>
    <w:rsid w:val="00AC5696"/>
    <w:rsid w:val="00AC6088"/>
    <w:rsid w:val="00AC6E42"/>
    <w:rsid w:val="00AC7658"/>
    <w:rsid w:val="00AC7ADF"/>
    <w:rsid w:val="00AC7E71"/>
    <w:rsid w:val="00AD02E3"/>
    <w:rsid w:val="00AD032E"/>
    <w:rsid w:val="00AD04C2"/>
    <w:rsid w:val="00AD0CAD"/>
    <w:rsid w:val="00AD17F6"/>
    <w:rsid w:val="00AD26E0"/>
    <w:rsid w:val="00AD2D8A"/>
    <w:rsid w:val="00AD40B7"/>
    <w:rsid w:val="00AD49ED"/>
    <w:rsid w:val="00AD4C86"/>
    <w:rsid w:val="00AD504A"/>
    <w:rsid w:val="00AD5255"/>
    <w:rsid w:val="00AD533F"/>
    <w:rsid w:val="00AD5BFB"/>
    <w:rsid w:val="00AD654D"/>
    <w:rsid w:val="00AD66BA"/>
    <w:rsid w:val="00AD6C24"/>
    <w:rsid w:val="00AE0292"/>
    <w:rsid w:val="00AE1C28"/>
    <w:rsid w:val="00AE23BA"/>
    <w:rsid w:val="00AE2BDD"/>
    <w:rsid w:val="00AE3841"/>
    <w:rsid w:val="00AE4BAF"/>
    <w:rsid w:val="00AE690B"/>
    <w:rsid w:val="00AE708E"/>
    <w:rsid w:val="00AE7601"/>
    <w:rsid w:val="00AE7A40"/>
    <w:rsid w:val="00AE7D5C"/>
    <w:rsid w:val="00AE7D8E"/>
    <w:rsid w:val="00AE7F5E"/>
    <w:rsid w:val="00AF199B"/>
    <w:rsid w:val="00AF26B5"/>
    <w:rsid w:val="00AF3391"/>
    <w:rsid w:val="00AF364C"/>
    <w:rsid w:val="00AF419C"/>
    <w:rsid w:val="00AF4D11"/>
    <w:rsid w:val="00AF5BB7"/>
    <w:rsid w:val="00AF60FE"/>
    <w:rsid w:val="00AF6121"/>
    <w:rsid w:val="00AF6131"/>
    <w:rsid w:val="00AF6D37"/>
    <w:rsid w:val="00AF6E29"/>
    <w:rsid w:val="00AF6F8E"/>
    <w:rsid w:val="00AF70BE"/>
    <w:rsid w:val="00B003D2"/>
    <w:rsid w:val="00B0066C"/>
    <w:rsid w:val="00B016FA"/>
    <w:rsid w:val="00B01B6C"/>
    <w:rsid w:val="00B03A7B"/>
    <w:rsid w:val="00B03AA7"/>
    <w:rsid w:val="00B04C7F"/>
    <w:rsid w:val="00B06177"/>
    <w:rsid w:val="00B06234"/>
    <w:rsid w:val="00B06A3D"/>
    <w:rsid w:val="00B06CF9"/>
    <w:rsid w:val="00B07160"/>
    <w:rsid w:val="00B07B28"/>
    <w:rsid w:val="00B11099"/>
    <w:rsid w:val="00B11491"/>
    <w:rsid w:val="00B1158A"/>
    <w:rsid w:val="00B12DBE"/>
    <w:rsid w:val="00B12DE0"/>
    <w:rsid w:val="00B14530"/>
    <w:rsid w:val="00B1530A"/>
    <w:rsid w:val="00B1559B"/>
    <w:rsid w:val="00B15A13"/>
    <w:rsid w:val="00B15F68"/>
    <w:rsid w:val="00B1663B"/>
    <w:rsid w:val="00B168D4"/>
    <w:rsid w:val="00B16EB5"/>
    <w:rsid w:val="00B17491"/>
    <w:rsid w:val="00B17587"/>
    <w:rsid w:val="00B20280"/>
    <w:rsid w:val="00B20C7D"/>
    <w:rsid w:val="00B21F73"/>
    <w:rsid w:val="00B2263F"/>
    <w:rsid w:val="00B23C6D"/>
    <w:rsid w:val="00B25111"/>
    <w:rsid w:val="00B253C6"/>
    <w:rsid w:val="00B25748"/>
    <w:rsid w:val="00B2584B"/>
    <w:rsid w:val="00B272DD"/>
    <w:rsid w:val="00B27781"/>
    <w:rsid w:val="00B2791D"/>
    <w:rsid w:val="00B30533"/>
    <w:rsid w:val="00B30F03"/>
    <w:rsid w:val="00B314D4"/>
    <w:rsid w:val="00B3326E"/>
    <w:rsid w:val="00B3345E"/>
    <w:rsid w:val="00B347D7"/>
    <w:rsid w:val="00B3491B"/>
    <w:rsid w:val="00B349F3"/>
    <w:rsid w:val="00B34C4A"/>
    <w:rsid w:val="00B35BE2"/>
    <w:rsid w:val="00B36FF8"/>
    <w:rsid w:val="00B374B0"/>
    <w:rsid w:val="00B37DD7"/>
    <w:rsid w:val="00B40373"/>
    <w:rsid w:val="00B40665"/>
    <w:rsid w:val="00B408E8"/>
    <w:rsid w:val="00B41136"/>
    <w:rsid w:val="00B41899"/>
    <w:rsid w:val="00B426A9"/>
    <w:rsid w:val="00B42CFD"/>
    <w:rsid w:val="00B43317"/>
    <w:rsid w:val="00B434D5"/>
    <w:rsid w:val="00B43732"/>
    <w:rsid w:val="00B43BDA"/>
    <w:rsid w:val="00B44028"/>
    <w:rsid w:val="00B45B08"/>
    <w:rsid w:val="00B45EFE"/>
    <w:rsid w:val="00B50956"/>
    <w:rsid w:val="00B50C26"/>
    <w:rsid w:val="00B510FC"/>
    <w:rsid w:val="00B5119E"/>
    <w:rsid w:val="00B511D5"/>
    <w:rsid w:val="00B5232D"/>
    <w:rsid w:val="00B52CAF"/>
    <w:rsid w:val="00B52F23"/>
    <w:rsid w:val="00B5305C"/>
    <w:rsid w:val="00B5389A"/>
    <w:rsid w:val="00B55AF0"/>
    <w:rsid w:val="00B568BF"/>
    <w:rsid w:val="00B569E9"/>
    <w:rsid w:val="00B577C7"/>
    <w:rsid w:val="00B579F4"/>
    <w:rsid w:val="00B57FF8"/>
    <w:rsid w:val="00B606F4"/>
    <w:rsid w:val="00B60C34"/>
    <w:rsid w:val="00B61A36"/>
    <w:rsid w:val="00B61ECC"/>
    <w:rsid w:val="00B6252F"/>
    <w:rsid w:val="00B63547"/>
    <w:rsid w:val="00B638CE"/>
    <w:rsid w:val="00B63BD4"/>
    <w:rsid w:val="00B63C93"/>
    <w:rsid w:val="00B63DF5"/>
    <w:rsid w:val="00B64369"/>
    <w:rsid w:val="00B64741"/>
    <w:rsid w:val="00B649BB"/>
    <w:rsid w:val="00B65446"/>
    <w:rsid w:val="00B66EBC"/>
    <w:rsid w:val="00B66F07"/>
    <w:rsid w:val="00B670FE"/>
    <w:rsid w:val="00B70005"/>
    <w:rsid w:val="00B71C07"/>
    <w:rsid w:val="00B7242F"/>
    <w:rsid w:val="00B7327B"/>
    <w:rsid w:val="00B73D79"/>
    <w:rsid w:val="00B74540"/>
    <w:rsid w:val="00B76E36"/>
    <w:rsid w:val="00B770E5"/>
    <w:rsid w:val="00B771B3"/>
    <w:rsid w:val="00B803EA"/>
    <w:rsid w:val="00B80BB1"/>
    <w:rsid w:val="00B812D8"/>
    <w:rsid w:val="00B813A3"/>
    <w:rsid w:val="00B815A3"/>
    <w:rsid w:val="00B81A57"/>
    <w:rsid w:val="00B81D01"/>
    <w:rsid w:val="00B820DB"/>
    <w:rsid w:val="00B825F9"/>
    <w:rsid w:val="00B826C2"/>
    <w:rsid w:val="00B82AF2"/>
    <w:rsid w:val="00B82C13"/>
    <w:rsid w:val="00B82CA6"/>
    <w:rsid w:val="00B82DF7"/>
    <w:rsid w:val="00B834B1"/>
    <w:rsid w:val="00B83824"/>
    <w:rsid w:val="00B83A96"/>
    <w:rsid w:val="00B83C65"/>
    <w:rsid w:val="00B83E4D"/>
    <w:rsid w:val="00B84A12"/>
    <w:rsid w:val="00B84D6E"/>
    <w:rsid w:val="00B85FF0"/>
    <w:rsid w:val="00B87D21"/>
    <w:rsid w:val="00B905D2"/>
    <w:rsid w:val="00B921EF"/>
    <w:rsid w:val="00B92635"/>
    <w:rsid w:val="00B933A5"/>
    <w:rsid w:val="00B9362B"/>
    <w:rsid w:val="00B937F2"/>
    <w:rsid w:val="00B938AE"/>
    <w:rsid w:val="00B94256"/>
    <w:rsid w:val="00B953EF"/>
    <w:rsid w:val="00B95ED9"/>
    <w:rsid w:val="00B9761B"/>
    <w:rsid w:val="00B97638"/>
    <w:rsid w:val="00BA0375"/>
    <w:rsid w:val="00BA0703"/>
    <w:rsid w:val="00BA16F8"/>
    <w:rsid w:val="00BA1C1B"/>
    <w:rsid w:val="00BA1D58"/>
    <w:rsid w:val="00BA226D"/>
    <w:rsid w:val="00BA2952"/>
    <w:rsid w:val="00BA2B80"/>
    <w:rsid w:val="00BA387D"/>
    <w:rsid w:val="00BA390A"/>
    <w:rsid w:val="00BA3E3F"/>
    <w:rsid w:val="00BA405B"/>
    <w:rsid w:val="00BA560D"/>
    <w:rsid w:val="00BA5CB8"/>
    <w:rsid w:val="00BA6395"/>
    <w:rsid w:val="00BA697D"/>
    <w:rsid w:val="00BB0721"/>
    <w:rsid w:val="00BB0957"/>
    <w:rsid w:val="00BB0E44"/>
    <w:rsid w:val="00BB108B"/>
    <w:rsid w:val="00BB220E"/>
    <w:rsid w:val="00BB350F"/>
    <w:rsid w:val="00BB3DEB"/>
    <w:rsid w:val="00BB5309"/>
    <w:rsid w:val="00BB6F67"/>
    <w:rsid w:val="00BB7218"/>
    <w:rsid w:val="00BB7F40"/>
    <w:rsid w:val="00BC0307"/>
    <w:rsid w:val="00BC03FF"/>
    <w:rsid w:val="00BC0704"/>
    <w:rsid w:val="00BC0A55"/>
    <w:rsid w:val="00BC1215"/>
    <w:rsid w:val="00BC1E2C"/>
    <w:rsid w:val="00BC32C8"/>
    <w:rsid w:val="00BC335B"/>
    <w:rsid w:val="00BC3BAD"/>
    <w:rsid w:val="00BC419C"/>
    <w:rsid w:val="00BC4649"/>
    <w:rsid w:val="00BC4947"/>
    <w:rsid w:val="00BC4A31"/>
    <w:rsid w:val="00BC4D1B"/>
    <w:rsid w:val="00BC4D2A"/>
    <w:rsid w:val="00BC51E8"/>
    <w:rsid w:val="00BC6E91"/>
    <w:rsid w:val="00BC713B"/>
    <w:rsid w:val="00BD004B"/>
    <w:rsid w:val="00BD02C6"/>
    <w:rsid w:val="00BD03CC"/>
    <w:rsid w:val="00BD058B"/>
    <w:rsid w:val="00BD0FAA"/>
    <w:rsid w:val="00BD18EF"/>
    <w:rsid w:val="00BD3720"/>
    <w:rsid w:val="00BD37F7"/>
    <w:rsid w:val="00BD3A78"/>
    <w:rsid w:val="00BD5BEB"/>
    <w:rsid w:val="00BD6200"/>
    <w:rsid w:val="00BD6CC3"/>
    <w:rsid w:val="00BE0EF3"/>
    <w:rsid w:val="00BE17B1"/>
    <w:rsid w:val="00BE1A7D"/>
    <w:rsid w:val="00BE29EC"/>
    <w:rsid w:val="00BE2B69"/>
    <w:rsid w:val="00BE2BF1"/>
    <w:rsid w:val="00BE3096"/>
    <w:rsid w:val="00BE351A"/>
    <w:rsid w:val="00BE3F58"/>
    <w:rsid w:val="00BE4FF7"/>
    <w:rsid w:val="00BE5388"/>
    <w:rsid w:val="00BE58FE"/>
    <w:rsid w:val="00BE6574"/>
    <w:rsid w:val="00BE70FB"/>
    <w:rsid w:val="00BE71F2"/>
    <w:rsid w:val="00BE7532"/>
    <w:rsid w:val="00BF2869"/>
    <w:rsid w:val="00BF3FC3"/>
    <w:rsid w:val="00BF56E6"/>
    <w:rsid w:val="00BF7578"/>
    <w:rsid w:val="00BF7AB7"/>
    <w:rsid w:val="00C00E9D"/>
    <w:rsid w:val="00C03123"/>
    <w:rsid w:val="00C038EC"/>
    <w:rsid w:val="00C04411"/>
    <w:rsid w:val="00C044F2"/>
    <w:rsid w:val="00C04709"/>
    <w:rsid w:val="00C04B3D"/>
    <w:rsid w:val="00C055F0"/>
    <w:rsid w:val="00C07E6C"/>
    <w:rsid w:val="00C07FE0"/>
    <w:rsid w:val="00C107BD"/>
    <w:rsid w:val="00C11538"/>
    <w:rsid w:val="00C125AF"/>
    <w:rsid w:val="00C125F5"/>
    <w:rsid w:val="00C1361A"/>
    <w:rsid w:val="00C13A74"/>
    <w:rsid w:val="00C1466C"/>
    <w:rsid w:val="00C14E91"/>
    <w:rsid w:val="00C1513B"/>
    <w:rsid w:val="00C157C0"/>
    <w:rsid w:val="00C15E30"/>
    <w:rsid w:val="00C1699A"/>
    <w:rsid w:val="00C1799F"/>
    <w:rsid w:val="00C17F5E"/>
    <w:rsid w:val="00C2073F"/>
    <w:rsid w:val="00C20E2A"/>
    <w:rsid w:val="00C2110B"/>
    <w:rsid w:val="00C21A6A"/>
    <w:rsid w:val="00C229ED"/>
    <w:rsid w:val="00C22B11"/>
    <w:rsid w:val="00C230C0"/>
    <w:rsid w:val="00C240B4"/>
    <w:rsid w:val="00C24195"/>
    <w:rsid w:val="00C2433C"/>
    <w:rsid w:val="00C245E8"/>
    <w:rsid w:val="00C2473F"/>
    <w:rsid w:val="00C248EB"/>
    <w:rsid w:val="00C265DF"/>
    <w:rsid w:val="00C265EE"/>
    <w:rsid w:val="00C2737B"/>
    <w:rsid w:val="00C27C14"/>
    <w:rsid w:val="00C27EED"/>
    <w:rsid w:val="00C30378"/>
    <w:rsid w:val="00C303A5"/>
    <w:rsid w:val="00C3079F"/>
    <w:rsid w:val="00C309C6"/>
    <w:rsid w:val="00C30B37"/>
    <w:rsid w:val="00C30C5C"/>
    <w:rsid w:val="00C30D4D"/>
    <w:rsid w:val="00C314E5"/>
    <w:rsid w:val="00C319C6"/>
    <w:rsid w:val="00C31E40"/>
    <w:rsid w:val="00C324F0"/>
    <w:rsid w:val="00C340A1"/>
    <w:rsid w:val="00C34555"/>
    <w:rsid w:val="00C34E4F"/>
    <w:rsid w:val="00C35A88"/>
    <w:rsid w:val="00C3641F"/>
    <w:rsid w:val="00C3686E"/>
    <w:rsid w:val="00C376D5"/>
    <w:rsid w:val="00C40207"/>
    <w:rsid w:val="00C4030E"/>
    <w:rsid w:val="00C418A7"/>
    <w:rsid w:val="00C458F0"/>
    <w:rsid w:val="00C46352"/>
    <w:rsid w:val="00C50289"/>
    <w:rsid w:val="00C50564"/>
    <w:rsid w:val="00C51EB6"/>
    <w:rsid w:val="00C523FC"/>
    <w:rsid w:val="00C52649"/>
    <w:rsid w:val="00C53679"/>
    <w:rsid w:val="00C53795"/>
    <w:rsid w:val="00C53C3C"/>
    <w:rsid w:val="00C53DB0"/>
    <w:rsid w:val="00C556FC"/>
    <w:rsid w:val="00C55749"/>
    <w:rsid w:val="00C5656F"/>
    <w:rsid w:val="00C567F4"/>
    <w:rsid w:val="00C567FE"/>
    <w:rsid w:val="00C572CF"/>
    <w:rsid w:val="00C57832"/>
    <w:rsid w:val="00C610C0"/>
    <w:rsid w:val="00C61BCA"/>
    <w:rsid w:val="00C63350"/>
    <w:rsid w:val="00C63C69"/>
    <w:rsid w:val="00C643E2"/>
    <w:rsid w:val="00C645F8"/>
    <w:rsid w:val="00C64A21"/>
    <w:rsid w:val="00C64B10"/>
    <w:rsid w:val="00C65063"/>
    <w:rsid w:val="00C65166"/>
    <w:rsid w:val="00C6522B"/>
    <w:rsid w:val="00C66158"/>
    <w:rsid w:val="00C6629C"/>
    <w:rsid w:val="00C67FE6"/>
    <w:rsid w:val="00C708F3"/>
    <w:rsid w:val="00C70F87"/>
    <w:rsid w:val="00C72655"/>
    <w:rsid w:val="00C7384F"/>
    <w:rsid w:val="00C738D9"/>
    <w:rsid w:val="00C74265"/>
    <w:rsid w:val="00C74897"/>
    <w:rsid w:val="00C74B11"/>
    <w:rsid w:val="00C7516D"/>
    <w:rsid w:val="00C75391"/>
    <w:rsid w:val="00C75EC4"/>
    <w:rsid w:val="00C75F04"/>
    <w:rsid w:val="00C76871"/>
    <w:rsid w:val="00C806E3"/>
    <w:rsid w:val="00C8103A"/>
    <w:rsid w:val="00C81739"/>
    <w:rsid w:val="00C8201A"/>
    <w:rsid w:val="00C820FA"/>
    <w:rsid w:val="00C82A28"/>
    <w:rsid w:val="00C830F6"/>
    <w:rsid w:val="00C83671"/>
    <w:rsid w:val="00C83CC7"/>
    <w:rsid w:val="00C8419A"/>
    <w:rsid w:val="00C849BB"/>
    <w:rsid w:val="00C863EB"/>
    <w:rsid w:val="00C8705A"/>
    <w:rsid w:val="00C87131"/>
    <w:rsid w:val="00C87286"/>
    <w:rsid w:val="00C905BE"/>
    <w:rsid w:val="00C90CA3"/>
    <w:rsid w:val="00C91BEB"/>
    <w:rsid w:val="00C94D30"/>
    <w:rsid w:val="00C9560D"/>
    <w:rsid w:val="00C95A6B"/>
    <w:rsid w:val="00C95A6E"/>
    <w:rsid w:val="00C960C9"/>
    <w:rsid w:val="00C970D9"/>
    <w:rsid w:val="00C974E0"/>
    <w:rsid w:val="00C97EA3"/>
    <w:rsid w:val="00CA1231"/>
    <w:rsid w:val="00CA12E7"/>
    <w:rsid w:val="00CA3145"/>
    <w:rsid w:val="00CA408D"/>
    <w:rsid w:val="00CA46B4"/>
    <w:rsid w:val="00CA487D"/>
    <w:rsid w:val="00CA4BC4"/>
    <w:rsid w:val="00CA6A2E"/>
    <w:rsid w:val="00CA6B45"/>
    <w:rsid w:val="00CA7836"/>
    <w:rsid w:val="00CB021B"/>
    <w:rsid w:val="00CB037A"/>
    <w:rsid w:val="00CB0B7F"/>
    <w:rsid w:val="00CB0F02"/>
    <w:rsid w:val="00CB2257"/>
    <w:rsid w:val="00CB229A"/>
    <w:rsid w:val="00CB2783"/>
    <w:rsid w:val="00CB2D94"/>
    <w:rsid w:val="00CB2F2B"/>
    <w:rsid w:val="00CB3511"/>
    <w:rsid w:val="00CB384C"/>
    <w:rsid w:val="00CB4BEA"/>
    <w:rsid w:val="00CB5371"/>
    <w:rsid w:val="00CB5801"/>
    <w:rsid w:val="00CB60C8"/>
    <w:rsid w:val="00CB704A"/>
    <w:rsid w:val="00CB7E53"/>
    <w:rsid w:val="00CC038D"/>
    <w:rsid w:val="00CC0B72"/>
    <w:rsid w:val="00CC0F2E"/>
    <w:rsid w:val="00CC38AD"/>
    <w:rsid w:val="00CC65BB"/>
    <w:rsid w:val="00CC7FC2"/>
    <w:rsid w:val="00CD0024"/>
    <w:rsid w:val="00CD0FC2"/>
    <w:rsid w:val="00CD12A1"/>
    <w:rsid w:val="00CD1EA7"/>
    <w:rsid w:val="00CD2340"/>
    <w:rsid w:val="00CD3087"/>
    <w:rsid w:val="00CD5946"/>
    <w:rsid w:val="00CD70DB"/>
    <w:rsid w:val="00CE2F05"/>
    <w:rsid w:val="00CE2F60"/>
    <w:rsid w:val="00CE32F6"/>
    <w:rsid w:val="00CE3308"/>
    <w:rsid w:val="00CE4315"/>
    <w:rsid w:val="00CE4A28"/>
    <w:rsid w:val="00CE4A5C"/>
    <w:rsid w:val="00CE4FFB"/>
    <w:rsid w:val="00CE50DC"/>
    <w:rsid w:val="00CE5E37"/>
    <w:rsid w:val="00CE64BD"/>
    <w:rsid w:val="00CE64C2"/>
    <w:rsid w:val="00CF1DB7"/>
    <w:rsid w:val="00CF2365"/>
    <w:rsid w:val="00CF2993"/>
    <w:rsid w:val="00CF29E9"/>
    <w:rsid w:val="00CF3396"/>
    <w:rsid w:val="00CF3798"/>
    <w:rsid w:val="00CF3977"/>
    <w:rsid w:val="00CF3ABC"/>
    <w:rsid w:val="00CF465A"/>
    <w:rsid w:val="00CF526F"/>
    <w:rsid w:val="00CF5AB5"/>
    <w:rsid w:val="00CF5CB0"/>
    <w:rsid w:val="00CF66E5"/>
    <w:rsid w:val="00CF6C01"/>
    <w:rsid w:val="00CF6D71"/>
    <w:rsid w:val="00CF70CD"/>
    <w:rsid w:val="00D01379"/>
    <w:rsid w:val="00D01BC6"/>
    <w:rsid w:val="00D023E2"/>
    <w:rsid w:val="00D02564"/>
    <w:rsid w:val="00D0266C"/>
    <w:rsid w:val="00D027B1"/>
    <w:rsid w:val="00D03A4F"/>
    <w:rsid w:val="00D03A68"/>
    <w:rsid w:val="00D03AAB"/>
    <w:rsid w:val="00D03D93"/>
    <w:rsid w:val="00D04B0B"/>
    <w:rsid w:val="00D05154"/>
    <w:rsid w:val="00D053C2"/>
    <w:rsid w:val="00D065CC"/>
    <w:rsid w:val="00D06AE0"/>
    <w:rsid w:val="00D0773A"/>
    <w:rsid w:val="00D07824"/>
    <w:rsid w:val="00D079B3"/>
    <w:rsid w:val="00D07E88"/>
    <w:rsid w:val="00D1019C"/>
    <w:rsid w:val="00D11118"/>
    <w:rsid w:val="00D11B53"/>
    <w:rsid w:val="00D11CE2"/>
    <w:rsid w:val="00D11F9D"/>
    <w:rsid w:val="00D12105"/>
    <w:rsid w:val="00D127A6"/>
    <w:rsid w:val="00D1300D"/>
    <w:rsid w:val="00D13D84"/>
    <w:rsid w:val="00D14052"/>
    <w:rsid w:val="00D14337"/>
    <w:rsid w:val="00D15E47"/>
    <w:rsid w:val="00D162DA"/>
    <w:rsid w:val="00D1746B"/>
    <w:rsid w:val="00D17642"/>
    <w:rsid w:val="00D17D75"/>
    <w:rsid w:val="00D201A2"/>
    <w:rsid w:val="00D20313"/>
    <w:rsid w:val="00D20652"/>
    <w:rsid w:val="00D21039"/>
    <w:rsid w:val="00D22B13"/>
    <w:rsid w:val="00D22DAA"/>
    <w:rsid w:val="00D25342"/>
    <w:rsid w:val="00D25C6F"/>
    <w:rsid w:val="00D2750F"/>
    <w:rsid w:val="00D30029"/>
    <w:rsid w:val="00D309BB"/>
    <w:rsid w:val="00D30F43"/>
    <w:rsid w:val="00D31814"/>
    <w:rsid w:val="00D32000"/>
    <w:rsid w:val="00D34156"/>
    <w:rsid w:val="00D34EA2"/>
    <w:rsid w:val="00D35100"/>
    <w:rsid w:val="00D35C71"/>
    <w:rsid w:val="00D36066"/>
    <w:rsid w:val="00D36E86"/>
    <w:rsid w:val="00D3719D"/>
    <w:rsid w:val="00D37787"/>
    <w:rsid w:val="00D40C01"/>
    <w:rsid w:val="00D4108B"/>
    <w:rsid w:val="00D4138C"/>
    <w:rsid w:val="00D41852"/>
    <w:rsid w:val="00D42370"/>
    <w:rsid w:val="00D4245E"/>
    <w:rsid w:val="00D42C35"/>
    <w:rsid w:val="00D42CBE"/>
    <w:rsid w:val="00D4338B"/>
    <w:rsid w:val="00D433CE"/>
    <w:rsid w:val="00D44215"/>
    <w:rsid w:val="00D44AC1"/>
    <w:rsid w:val="00D44DDF"/>
    <w:rsid w:val="00D4526C"/>
    <w:rsid w:val="00D454AC"/>
    <w:rsid w:val="00D45B05"/>
    <w:rsid w:val="00D45B54"/>
    <w:rsid w:val="00D46B87"/>
    <w:rsid w:val="00D46EBE"/>
    <w:rsid w:val="00D4796B"/>
    <w:rsid w:val="00D47A32"/>
    <w:rsid w:val="00D47B89"/>
    <w:rsid w:val="00D513E4"/>
    <w:rsid w:val="00D52380"/>
    <w:rsid w:val="00D52940"/>
    <w:rsid w:val="00D52C1D"/>
    <w:rsid w:val="00D52CA0"/>
    <w:rsid w:val="00D52DF8"/>
    <w:rsid w:val="00D530A0"/>
    <w:rsid w:val="00D536A5"/>
    <w:rsid w:val="00D53C4A"/>
    <w:rsid w:val="00D53C5A"/>
    <w:rsid w:val="00D53D60"/>
    <w:rsid w:val="00D5404B"/>
    <w:rsid w:val="00D543C0"/>
    <w:rsid w:val="00D55F4A"/>
    <w:rsid w:val="00D5642C"/>
    <w:rsid w:val="00D57918"/>
    <w:rsid w:val="00D603F2"/>
    <w:rsid w:val="00D60477"/>
    <w:rsid w:val="00D60526"/>
    <w:rsid w:val="00D60984"/>
    <w:rsid w:val="00D60D53"/>
    <w:rsid w:val="00D6246E"/>
    <w:rsid w:val="00D6294B"/>
    <w:rsid w:val="00D62D08"/>
    <w:rsid w:val="00D632D9"/>
    <w:rsid w:val="00D63AF3"/>
    <w:rsid w:val="00D6416C"/>
    <w:rsid w:val="00D6510D"/>
    <w:rsid w:val="00D65471"/>
    <w:rsid w:val="00D656DD"/>
    <w:rsid w:val="00D678B4"/>
    <w:rsid w:val="00D67B4D"/>
    <w:rsid w:val="00D700B2"/>
    <w:rsid w:val="00D704D3"/>
    <w:rsid w:val="00D70B44"/>
    <w:rsid w:val="00D73301"/>
    <w:rsid w:val="00D7337E"/>
    <w:rsid w:val="00D734DB"/>
    <w:rsid w:val="00D73760"/>
    <w:rsid w:val="00D74030"/>
    <w:rsid w:val="00D7421E"/>
    <w:rsid w:val="00D74BEF"/>
    <w:rsid w:val="00D74C77"/>
    <w:rsid w:val="00D75AC8"/>
    <w:rsid w:val="00D75DF0"/>
    <w:rsid w:val="00D76411"/>
    <w:rsid w:val="00D76924"/>
    <w:rsid w:val="00D76D00"/>
    <w:rsid w:val="00D76D86"/>
    <w:rsid w:val="00D80770"/>
    <w:rsid w:val="00D80B30"/>
    <w:rsid w:val="00D81BAE"/>
    <w:rsid w:val="00D81EA4"/>
    <w:rsid w:val="00D823AE"/>
    <w:rsid w:val="00D826D5"/>
    <w:rsid w:val="00D83114"/>
    <w:rsid w:val="00D83625"/>
    <w:rsid w:val="00D83689"/>
    <w:rsid w:val="00D83885"/>
    <w:rsid w:val="00D83F9F"/>
    <w:rsid w:val="00D84F01"/>
    <w:rsid w:val="00D85037"/>
    <w:rsid w:val="00D8572F"/>
    <w:rsid w:val="00D85A98"/>
    <w:rsid w:val="00D864F4"/>
    <w:rsid w:val="00D86856"/>
    <w:rsid w:val="00D87B17"/>
    <w:rsid w:val="00D87BD9"/>
    <w:rsid w:val="00D9001F"/>
    <w:rsid w:val="00D907C2"/>
    <w:rsid w:val="00D90BA6"/>
    <w:rsid w:val="00D91B33"/>
    <w:rsid w:val="00D922C7"/>
    <w:rsid w:val="00D93CE2"/>
    <w:rsid w:val="00D93FE0"/>
    <w:rsid w:val="00D94175"/>
    <w:rsid w:val="00D9476B"/>
    <w:rsid w:val="00D94933"/>
    <w:rsid w:val="00D94C26"/>
    <w:rsid w:val="00D953BA"/>
    <w:rsid w:val="00D95E7F"/>
    <w:rsid w:val="00D965A9"/>
    <w:rsid w:val="00D96BFC"/>
    <w:rsid w:val="00D96E02"/>
    <w:rsid w:val="00DA0078"/>
    <w:rsid w:val="00DA04AC"/>
    <w:rsid w:val="00DA0526"/>
    <w:rsid w:val="00DA1B03"/>
    <w:rsid w:val="00DA320E"/>
    <w:rsid w:val="00DA327C"/>
    <w:rsid w:val="00DA3494"/>
    <w:rsid w:val="00DA3955"/>
    <w:rsid w:val="00DA3F57"/>
    <w:rsid w:val="00DA407F"/>
    <w:rsid w:val="00DA410E"/>
    <w:rsid w:val="00DA4978"/>
    <w:rsid w:val="00DA5064"/>
    <w:rsid w:val="00DA79E0"/>
    <w:rsid w:val="00DB0813"/>
    <w:rsid w:val="00DB1047"/>
    <w:rsid w:val="00DB322D"/>
    <w:rsid w:val="00DB351F"/>
    <w:rsid w:val="00DB399D"/>
    <w:rsid w:val="00DB4337"/>
    <w:rsid w:val="00DB4ED2"/>
    <w:rsid w:val="00DB59A4"/>
    <w:rsid w:val="00DB5ABA"/>
    <w:rsid w:val="00DB6001"/>
    <w:rsid w:val="00DB64EA"/>
    <w:rsid w:val="00DB6664"/>
    <w:rsid w:val="00DB7C79"/>
    <w:rsid w:val="00DB7FA2"/>
    <w:rsid w:val="00DC0735"/>
    <w:rsid w:val="00DC1674"/>
    <w:rsid w:val="00DC183C"/>
    <w:rsid w:val="00DC250D"/>
    <w:rsid w:val="00DC26B3"/>
    <w:rsid w:val="00DC29EB"/>
    <w:rsid w:val="00DC2C01"/>
    <w:rsid w:val="00DC36B2"/>
    <w:rsid w:val="00DC435D"/>
    <w:rsid w:val="00DC4E10"/>
    <w:rsid w:val="00DC4F8F"/>
    <w:rsid w:val="00DC5383"/>
    <w:rsid w:val="00DC67FB"/>
    <w:rsid w:val="00DD013E"/>
    <w:rsid w:val="00DD13F9"/>
    <w:rsid w:val="00DD2C40"/>
    <w:rsid w:val="00DD4529"/>
    <w:rsid w:val="00DD5E6F"/>
    <w:rsid w:val="00DD67C7"/>
    <w:rsid w:val="00DD78E5"/>
    <w:rsid w:val="00DE02D5"/>
    <w:rsid w:val="00DE067D"/>
    <w:rsid w:val="00DE06E3"/>
    <w:rsid w:val="00DE0B2F"/>
    <w:rsid w:val="00DE1059"/>
    <w:rsid w:val="00DE1C79"/>
    <w:rsid w:val="00DE28AD"/>
    <w:rsid w:val="00DE2B92"/>
    <w:rsid w:val="00DE3210"/>
    <w:rsid w:val="00DE38B3"/>
    <w:rsid w:val="00DE3B48"/>
    <w:rsid w:val="00DE4C88"/>
    <w:rsid w:val="00DE5307"/>
    <w:rsid w:val="00DE5ABB"/>
    <w:rsid w:val="00DE5B5B"/>
    <w:rsid w:val="00DE60DC"/>
    <w:rsid w:val="00DE60FD"/>
    <w:rsid w:val="00DE6851"/>
    <w:rsid w:val="00DE6E11"/>
    <w:rsid w:val="00DE76B1"/>
    <w:rsid w:val="00DE7F7C"/>
    <w:rsid w:val="00DF0965"/>
    <w:rsid w:val="00DF205A"/>
    <w:rsid w:val="00DF278C"/>
    <w:rsid w:val="00DF337C"/>
    <w:rsid w:val="00DF344F"/>
    <w:rsid w:val="00DF3769"/>
    <w:rsid w:val="00DF434C"/>
    <w:rsid w:val="00DF55D6"/>
    <w:rsid w:val="00DF66A5"/>
    <w:rsid w:val="00DF6C5E"/>
    <w:rsid w:val="00DF6E19"/>
    <w:rsid w:val="00DF71AE"/>
    <w:rsid w:val="00DF78E8"/>
    <w:rsid w:val="00DF7B68"/>
    <w:rsid w:val="00E001D1"/>
    <w:rsid w:val="00E0323F"/>
    <w:rsid w:val="00E03D76"/>
    <w:rsid w:val="00E03D9D"/>
    <w:rsid w:val="00E041DB"/>
    <w:rsid w:val="00E048FF"/>
    <w:rsid w:val="00E0535C"/>
    <w:rsid w:val="00E0550B"/>
    <w:rsid w:val="00E0585E"/>
    <w:rsid w:val="00E05B24"/>
    <w:rsid w:val="00E05E3E"/>
    <w:rsid w:val="00E06CBD"/>
    <w:rsid w:val="00E06E8F"/>
    <w:rsid w:val="00E06EDD"/>
    <w:rsid w:val="00E07559"/>
    <w:rsid w:val="00E10024"/>
    <w:rsid w:val="00E110EE"/>
    <w:rsid w:val="00E11BDE"/>
    <w:rsid w:val="00E121A1"/>
    <w:rsid w:val="00E12F10"/>
    <w:rsid w:val="00E12FA9"/>
    <w:rsid w:val="00E136B9"/>
    <w:rsid w:val="00E14577"/>
    <w:rsid w:val="00E148C9"/>
    <w:rsid w:val="00E1574F"/>
    <w:rsid w:val="00E16428"/>
    <w:rsid w:val="00E165CE"/>
    <w:rsid w:val="00E1777B"/>
    <w:rsid w:val="00E17A42"/>
    <w:rsid w:val="00E20873"/>
    <w:rsid w:val="00E227F1"/>
    <w:rsid w:val="00E236BA"/>
    <w:rsid w:val="00E23D53"/>
    <w:rsid w:val="00E24343"/>
    <w:rsid w:val="00E251E9"/>
    <w:rsid w:val="00E25619"/>
    <w:rsid w:val="00E262E8"/>
    <w:rsid w:val="00E30304"/>
    <w:rsid w:val="00E304E1"/>
    <w:rsid w:val="00E30957"/>
    <w:rsid w:val="00E30A28"/>
    <w:rsid w:val="00E30D09"/>
    <w:rsid w:val="00E3114B"/>
    <w:rsid w:val="00E312EA"/>
    <w:rsid w:val="00E316D8"/>
    <w:rsid w:val="00E31795"/>
    <w:rsid w:val="00E31EE7"/>
    <w:rsid w:val="00E3258E"/>
    <w:rsid w:val="00E339AE"/>
    <w:rsid w:val="00E34093"/>
    <w:rsid w:val="00E3428A"/>
    <w:rsid w:val="00E34917"/>
    <w:rsid w:val="00E359E9"/>
    <w:rsid w:val="00E36904"/>
    <w:rsid w:val="00E3748F"/>
    <w:rsid w:val="00E374CD"/>
    <w:rsid w:val="00E37E98"/>
    <w:rsid w:val="00E40040"/>
    <w:rsid w:val="00E40215"/>
    <w:rsid w:val="00E404C4"/>
    <w:rsid w:val="00E4056C"/>
    <w:rsid w:val="00E41BD3"/>
    <w:rsid w:val="00E41BD5"/>
    <w:rsid w:val="00E423E5"/>
    <w:rsid w:val="00E42E57"/>
    <w:rsid w:val="00E435D8"/>
    <w:rsid w:val="00E43649"/>
    <w:rsid w:val="00E44F1B"/>
    <w:rsid w:val="00E450D1"/>
    <w:rsid w:val="00E47C86"/>
    <w:rsid w:val="00E47F65"/>
    <w:rsid w:val="00E5041A"/>
    <w:rsid w:val="00E5193F"/>
    <w:rsid w:val="00E536F8"/>
    <w:rsid w:val="00E56A2E"/>
    <w:rsid w:val="00E57BB9"/>
    <w:rsid w:val="00E60266"/>
    <w:rsid w:val="00E60683"/>
    <w:rsid w:val="00E60FD4"/>
    <w:rsid w:val="00E6140E"/>
    <w:rsid w:val="00E618A7"/>
    <w:rsid w:val="00E61D75"/>
    <w:rsid w:val="00E628CF"/>
    <w:rsid w:val="00E63379"/>
    <w:rsid w:val="00E63739"/>
    <w:rsid w:val="00E637E9"/>
    <w:rsid w:val="00E64312"/>
    <w:rsid w:val="00E64684"/>
    <w:rsid w:val="00E655C1"/>
    <w:rsid w:val="00E665AB"/>
    <w:rsid w:val="00E67066"/>
    <w:rsid w:val="00E67CCC"/>
    <w:rsid w:val="00E71AFC"/>
    <w:rsid w:val="00E730D3"/>
    <w:rsid w:val="00E732A9"/>
    <w:rsid w:val="00E74FAC"/>
    <w:rsid w:val="00E75B14"/>
    <w:rsid w:val="00E7699C"/>
    <w:rsid w:val="00E77D29"/>
    <w:rsid w:val="00E80067"/>
    <w:rsid w:val="00E80A0F"/>
    <w:rsid w:val="00E820C0"/>
    <w:rsid w:val="00E820C3"/>
    <w:rsid w:val="00E82AD2"/>
    <w:rsid w:val="00E82DA5"/>
    <w:rsid w:val="00E84165"/>
    <w:rsid w:val="00E84958"/>
    <w:rsid w:val="00E85CA2"/>
    <w:rsid w:val="00E86021"/>
    <w:rsid w:val="00E866DA"/>
    <w:rsid w:val="00E86C67"/>
    <w:rsid w:val="00E86CF5"/>
    <w:rsid w:val="00E909BB"/>
    <w:rsid w:val="00E909F6"/>
    <w:rsid w:val="00E9146D"/>
    <w:rsid w:val="00E91B44"/>
    <w:rsid w:val="00E92090"/>
    <w:rsid w:val="00E92147"/>
    <w:rsid w:val="00E93282"/>
    <w:rsid w:val="00E94954"/>
    <w:rsid w:val="00E94DC3"/>
    <w:rsid w:val="00E9533C"/>
    <w:rsid w:val="00E96AA4"/>
    <w:rsid w:val="00E971CE"/>
    <w:rsid w:val="00E9744C"/>
    <w:rsid w:val="00E97C17"/>
    <w:rsid w:val="00EA00DE"/>
    <w:rsid w:val="00EA1970"/>
    <w:rsid w:val="00EA22BF"/>
    <w:rsid w:val="00EA3352"/>
    <w:rsid w:val="00EA3978"/>
    <w:rsid w:val="00EA3CC1"/>
    <w:rsid w:val="00EA3DD7"/>
    <w:rsid w:val="00EA45E7"/>
    <w:rsid w:val="00EA548E"/>
    <w:rsid w:val="00EA65B3"/>
    <w:rsid w:val="00EA660C"/>
    <w:rsid w:val="00EB0046"/>
    <w:rsid w:val="00EB0596"/>
    <w:rsid w:val="00EB127A"/>
    <w:rsid w:val="00EB1CD8"/>
    <w:rsid w:val="00EB2FFB"/>
    <w:rsid w:val="00EB4FC8"/>
    <w:rsid w:val="00EB5CDB"/>
    <w:rsid w:val="00EB6832"/>
    <w:rsid w:val="00EB6AEC"/>
    <w:rsid w:val="00EB7B4F"/>
    <w:rsid w:val="00EC0698"/>
    <w:rsid w:val="00EC0B9D"/>
    <w:rsid w:val="00EC0F96"/>
    <w:rsid w:val="00EC20AB"/>
    <w:rsid w:val="00EC240B"/>
    <w:rsid w:val="00EC312A"/>
    <w:rsid w:val="00EC35E4"/>
    <w:rsid w:val="00EC4934"/>
    <w:rsid w:val="00EC57A1"/>
    <w:rsid w:val="00EC5C40"/>
    <w:rsid w:val="00ED0531"/>
    <w:rsid w:val="00ED10CD"/>
    <w:rsid w:val="00ED2055"/>
    <w:rsid w:val="00ED3563"/>
    <w:rsid w:val="00ED432D"/>
    <w:rsid w:val="00ED4A41"/>
    <w:rsid w:val="00ED5021"/>
    <w:rsid w:val="00ED53F0"/>
    <w:rsid w:val="00ED58C3"/>
    <w:rsid w:val="00ED6375"/>
    <w:rsid w:val="00ED72DA"/>
    <w:rsid w:val="00ED745C"/>
    <w:rsid w:val="00ED78DE"/>
    <w:rsid w:val="00EE05C6"/>
    <w:rsid w:val="00EE061A"/>
    <w:rsid w:val="00EE14FA"/>
    <w:rsid w:val="00EE1E0F"/>
    <w:rsid w:val="00EE4F5E"/>
    <w:rsid w:val="00EE53C5"/>
    <w:rsid w:val="00EE6544"/>
    <w:rsid w:val="00EE6551"/>
    <w:rsid w:val="00EE6F78"/>
    <w:rsid w:val="00EE76D7"/>
    <w:rsid w:val="00EE7814"/>
    <w:rsid w:val="00EE7B75"/>
    <w:rsid w:val="00EE7EC2"/>
    <w:rsid w:val="00EF0741"/>
    <w:rsid w:val="00EF1067"/>
    <w:rsid w:val="00EF111B"/>
    <w:rsid w:val="00EF14DA"/>
    <w:rsid w:val="00EF1CF8"/>
    <w:rsid w:val="00EF2C46"/>
    <w:rsid w:val="00EF3CA7"/>
    <w:rsid w:val="00EF4646"/>
    <w:rsid w:val="00EF5BC7"/>
    <w:rsid w:val="00EF5D6E"/>
    <w:rsid w:val="00EF5F47"/>
    <w:rsid w:val="00EF662C"/>
    <w:rsid w:val="00F00412"/>
    <w:rsid w:val="00F0138A"/>
    <w:rsid w:val="00F014CF"/>
    <w:rsid w:val="00F0237F"/>
    <w:rsid w:val="00F02BFD"/>
    <w:rsid w:val="00F033B7"/>
    <w:rsid w:val="00F04198"/>
    <w:rsid w:val="00F056F4"/>
    <w:rsid w:val="00F05DDE"/>
    <w:rsid w:val="00F06F66"/>
    <w:rsid w:val="00F0701C"/>
    <w:rsid w:val="00F073BF"/>
    <w:rsid w:val="00F102EB"/>
    <w:rsid w:val="00F10A60"/>
    <w:rsid w:val="00F11863"/>
    <w:rsid w:val="00F11B56"/>
    <w:rsid w:val="00F13085"/>
    <w:rsid w:val="00F13270"/>
    <w:rsid w:val="00F13BAC"/>
    <w:rsid w:val="00F13C98"/>
    <w:rsid w:val="00F14150"/>
    <w:rsid w:val="00F14FD1"/>
    <w:rsid w:val="00F15A42"/>
    <w:rsid w:val="00F15F94"/>
    <w:rsid w:val="00F16078"/>
    <w:rsid w:val="00F165B6"/>
    <w:rsid w:val="00F17713"/>
    <w:rsid w:val="00F1780B"/>
    <w:rsid w:val="00F17C9F"/>
    <w:rsid w:val="00F17F01"/>
    <w:rsid w:val="00F17FD2"/>
    <w:rsid w:val="00F2008E"/>
    <w:rsid w:val="00F201CC"/>
    <w:rsid w:val="00F20A58"/>
    <w:rsid w:val="00F212CC"/>
    <w:rsid w:val="00F2150D"/>
    <w:rsid w:val="00F21637"/>
    <w:rsid w:val="00F21B4F"/>
    <w:rsid w:val="00F21E6D"/>
    <w:rsid w:val="00F22BBA"/>
    <w:rsid w:val="00F2300E"/>
    <w:rsid w:val="00F23AB1"/>
    <w:rsid w:val="00F258C3"/>
    <w:rsid w:val="00F25CE5"/>
    <w:rsid w:val="00F30327"/>
    <w:rsid w:val="00F30D8B"/>
    <w:rsid w:val="00F34F63"/>
    <w:rsid w:val="00F35C10"/>
    <w:rsid w:val="00F368C4"/>
    <w:rsid w:val="00F3703B"/>
    <w:rsid w:val="00F40603"/>
    <w:rsid w:val="00F428A7"/>
    <w:rsid w:val="00F42B03"/>
    <w:rsid w:val="00F42FAF"/>
    <w:rsid w:val="00F4368D"/>
    <w:rsid w:val="00F44FEB"/>
    <w:rsid w:val="00F45345"/>
    <w:rsid w:val="00F46E8B"/>
    <w:rsid w:val="00F4711D"/>
    <w:rsid w:val="00F478A8"/>
    <w:rsid w:val="00F50A01"/>
    <w:rsid w:val="00F5133B"/>
    <w:rsid w:val="00F51642"/>
    <w:rsid w:val="00F51B27"/>
    <w:rsid w:val="00F532AD"/>
    <w:rsid w:val="00F536AB"/>
    <w:rsid w:val="00F54361"/>
    <w:rsid w:val="00F5436F"/>
    <w:rsid w:val="00F547D7"/>
    <w:rsid w:val="00F55C51"/>
    <w:rsid w:val="00F571F0"/>
    <w:rsid w:val="00F57466"/>
    <w:rsid w:val="00F5792F"/>
    <w:rsid w:val="00F61ADF"/>
    <w:rsid w:val="00F620B0"/>
    <w:rsid w:val="00F626A2"/>
    <w:rsid w:val="00F6306C"/>
    <w:rsid w:val="00F67118"/>
    <w:rsid w:val="00F708C8"/>
    <w:rsid w:val="00F71239"/>
    <w:rsid w:val="00F71266"/>
    <w:rsid w:val="00F71A69"/>
    <w:rsid w:val="00F71B80"/>
    <w:rsid w:val="00F71C26"/>
    <w:rsid w:val="00F72B70"/>
    <w:rsid w:val="00F73A31"/>
    <w:rsid w:val="00F73B91"/>
    <w:rsid w:val="00F74161"/>
    <w:rsid w:val="00F74DC1"/>
    <w:rsid w:val="00F7507D"/>
    <w:rsid w:val="00F76A33"/>
    <w:rsid w:val="00F776A1"/>
    <w:rsid w:val="00F77E3C"/>
    <w:rsid w:val="00F802F6"/>
    <w:rsid w:val="00F80356"/>
    <w:rsid w:val="00F80ECB"/>
    <w:rsid w:val="00F81E28"/>
    <w:rsid w:val="00F829B9"/>
    <w:rsid w:val="00F829FE"/>
    <w:rsid w:val="00F82FE0"/>
    <w:rsid w:val="00F8320E"/>
    <w:rsid w:val="00F85316"/>
    <w:rsid w:val="00F87D07"/>
    <w:rsid w:val="00F87D4B"/>
    <w:rsid w:val="00F91034"/>
    <w:rsid w:val="00F91068"/>
    <w:rsid w:val="00F91908"/>
    <w:rsid w:val="00F921E0"/>
    <w:rsid w:val="00F932CB"/>
    <w:rsid w:val="00F93553"/>
    <w:rsid w:val="00F9488D"/>
    <w:rsid w:val="00F959AF"/>
    <w:rsid w:val="00F9616A"/>
    <w:rsid w:val="00F9618A"/>
    <w:rsid w:val="00F97295"/>
    <w:rsid w:val="00F972BA"/>
    <w:rsid w:val="00FA0178"/>
    <w:rsid w:val="00FA0703"/>
    <w:rsid w:val="00FA144A"/>
    <w:rsid w:val="00FA1A4F"/>
    <w:rsid w:val="00FA1F9E"/>
    <w:rsid w:val="00FA3B3B"/>
    <w:rsid w:val="00FA41BF"/>
    <w:rsid w:val="00FA4A35"/>
    <w:rsid w:val="00FA51F6"/>
    <w:rsid w:val="00FA6258"/>
    <w:rsid w:val="00FA7FEF"/>
    <w:rsid w:val="00FB029F"/>
    <w:rsid w:val="00FB1000"/>
    <w:rsid w:val="00FB118A"/>
    <w:rsid w:val="00FB1F85"/>
    <w:rsid w:val="00FB230D"/>
    <w:rsid w:val="00FB2D6C"/>
    <w:rsid w:val="00FB3BDE"/>
    <w:rsid w:val="00FB5DDF"/>
    <w:rsid w:val="00FB62D4"/>
    <w:rsid w:val="00FB6645"/>
    <w:rsid w:val="00FC0591"/>
    <w:rsid w:val="00FC0F5E"/>
    <w:rsid w:val="00FC169F"/>
    <w:rsid w:val="00FC322A"/>
    <w:rsid w:val="00FC3CA1"/>
    <w:rsid w:val="00FC4A03"/>
    <w:rsid w:val="00FC50CB"/>
    <w:rsid w:val="00FC5317"/>
    <w:rsid w:val="00FC6333"/>
    <w:rsid w:val="00FC68F0"/>
    <w:rsid w:val="00FC739F"/>
    <w:rsid w:val="00FC76C2"/>
    <w:rsid w:val="00FC7783"/>
    <w:rsid w:val="00FD01E1"/>
    <w:rsid w:val="00FD03E6"/>
    <w:rsid w:val="00FD0D9E"/>
    <w:rsid w:val="00FD0E1A"/>
    <w:rsid w:val="00FD114C"/>
    <w:rsid w:val="00FD1878"/>
    <w:rsid w:val="00FD1ADD"/>
    <w:rsid w:val="00FD27A8"/>
    <w:rsid w:val="00FD2E2D"/>
    <w:rsid w:val="00FD33B1"/>
    <w:rsid w:val="00FD420C"/>
    <w:rsid w:val="00FD447B"/>
    <w:rsid w:val="00FD534C"/>
    <w:rsid w:val="00FD539F"/>
    <w:rsid w:val="00FD6542"/>
    <w:rsid w:val="00FD67C4"/>
    <w:rsid w:val="00FD6E35"/>
    <w:rsid w:val="00FD7C94"/>
    <w:rsid w:val="00FE06DF"/>
    <w:rsid w:val="00FE0C43"/>
    <w:rsid w:val="00FE1223"/>
    <w:rsid w:val="00FE1D41"/>
    <w:rsid w:val="00FE23A0"/>
    <w:rsid w:val="00FE281D"/>
    <w:rsid w:val="00FE298B"/>
    <w:rsid w:val="00FE2B65"/>
    <w:rsid w:val="00FE4BE7"/>
    <w:rsid w:val="00FE573A"/>
    <w:rsid w:val="00FE6A53"/>
    <w:rsid w:val="00FE72FE"/>
    <w:rsid w:val="00FE75DF"/>
    <w:rsid w:val="00FE79DB"/>
    <w:rsid w:val="00FE7CC1"/>
    <w:rsid w:val="00FF00D4"/>
    <w:rsid w:val="00FF10C2"/>
    <w:rsid w:val="00FF156F"/>
    <w:rsid w:val="00FF16F7"/>
    <w:rsid w:val="00FF1B40"/>
    <w:rsid w:val="00FF1D37"/>
    <w:rsid w:val="00FF3B65"/>
    <w:rsid w:val="00FF4496"/>
    <w:rsid w:val="00FF4ADB"/>
    <w:rsid w:val="00FF4DBF"/>
    <w:rsid w:val="00FF5270"/>
    <w:rsid w:val="00FF536F"/>
    <w:rsid w:val="00FF6568"/>
    <w:rsid w:val="00FF657D"/>
    <w:rsid w:val="00FF6D51"/>
  </w:rsids>
  <m:mathPr>
    <m:mathFont m:val="Cambria Math"/>
    <m:brkBin m:val="before"/>
    <m:brkBinSub m:val="--"/>
    <m:smallFrac/>
    <m:dispDef/>
    <m:lMargin m:val="0"/>
    <m:rMargin m:val="0"/>
    <m:defJc m:val="centerGroup"/>
    <m:wrapIndent m:val="1440"/>
    <m:intLim m:val="subSup"/>
    <m:naryLim m:val="undOvr"/>
  </m:mathPr>
  <w:themeFontLang w:val="es-C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3C130"/>
  <w15:docId w15:val="{34B288A2-43B6-481D-B977-71ABDE6FE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C7E"/>
    <w:rPr>
      <w:noProof/>
      <w:lang w:val="en-US"/>
    </w:rPr>
  </w:style>
  <w:style w:type="paragraph" w:styleId="Ttulo1">
    <w:name w:val="heading 1"/>
    <w:basedOn w:val="Normal"/>
    <w:next w:val="Normal"/>
    <w:link w:val="Ttulo1Car"/>
    <w:uiPriority w:val="9"/>
    <w:qFormat/>
    <w:rsid w:val="002624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624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624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26244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26244F"/>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26244F"/>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26244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6244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6244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F205A"/>
    <w:pPr>
      <w:ind w:left="720"/>
      <w:contextualSpacing/>
    </w:pPr>
  </w:style>
  <w:style w:type="table" w:styleId="Tablaconcuadrcula">
    <w:name w:val="Table Grid"/>
    <w:basedOn w:val="Tablanormal"/>
    <w:uiPriority w:val="59"/>
    <w:rsid w:val="00E3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51">
    <w:name w:val="Tabla de cuadrícula 5 oscura - Énfasis 51"/>
    <w:basedOn w:val="Tablanormal"/>
    <w:uiPriority w:val="50"/>
    <w:rsid w:val="00D764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normal31">
    <w:name w:val="Tabla normal 31"/>
    <w:basedOn w:val="Tablanormal"/>
    <w:uiPriority w:val="43"/>
    <w:rsid w:val="0073209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73209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uiPriority w:val="45"/>
    <w:rsid w:val="0073209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5oscura-nfasis61">
    <w:name w:val="Tabla de cuadrícula 5 oscura - Énfasis 61"/>
    <w:basedOn w:val="Tablanormal"/>
    <w:uiPriority w:val="50"/>
    <w:rsid w:val="007320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decuadrcula5oscura-nfasis11">
    <w:name w:val="Tabla de cuadrícula 5 oscura - Énfasis 11"/>
    <w:basedOn w:val="Tablanormal"/>
    <w:uiPriority w:val="50"/>
    <w:rsid w:val="007320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Ttulo1Car">
    <w:name w:val="Título 1 Car"/>
    <w:basedOn w:val="Fuentedeprrafopredeter"/>
    <w:link w:val="Ttulo1"/>
    <w:uiPriority w:val="9"/>
    <w:rsid w:val="0026244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6244F"/>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26244F"/>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26244F"/>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26244F"/>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26244F"/>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rsid w:val="0026244F"/>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26244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26244F"/>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0E4E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4E12"/>
  </w:style>
  <w:style w:type="paragraph" w:styleId="Piedepgina">
    <w:name w:val="footer"/>
    <w:basedOn w:val="Normal"/>
    <w:link w:val="PiedepginaCar"/>
    <w:uiPriority w:val="99"/>
    <w:unhideWhenUsed/>
    <w:rsid w:val="000E4E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4E12"/>
  </w:style>
  <w:style w:type="paragraph" w:styleId="Textodeglobo">
    <w:name w:val="Balloon Text"/>
    <w:basedOn w:val="Normal"/>
    <w:link w:val="TextodegloboCar"/>
    <w:uiPriority w:val="99"/>
    <w:semiHidden/>
    <w:unhideWhenUsed/>
    <w:rsid w:val="001C76C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76CF"/>
    <w:rPr>
      <w:rFonts w:ascii="Segoe UI" w:hAnsi="Segoe UI" w:cs="Segoe UI"/>
      <w:sz w:val="18"/>
      <w:szCs w:val="18"/>
    </w:rPr>
  </w:style>
  <w:style w:type="numbering" w:customStyle="1" w:styleId="Estilo1">
    <w:name w:val="Estilo1"/>
    <w:uiPriority w:val="99"/>
    <w:rsid w:val="00B168D4"/>
    <w:pPr>
      <w:numPr>
        <w:numId w:val="3"/>
      </w:numPr>
    </w:pPr>
  </w:style>
  <w:style w:type="paragraph" w:styleId="Textonotapie">
    <w:name w:val="footnote text"/>
    <w:aliases w:val="Geneva 9,Font: Geneva 9,Boston 10,f,single space,footnote text,Footnote,otnote Text"/>
    <w:basedOn w:val="Normal"/>
    <w:link w:val="TextonotapieCar"/>
    <w:unhideWhenUsed/>
    <w:rsid w:val="00F71266"/>
    <w:pPr>
      <w:spacing w:after="0" w:line="240" w:lineRule="auto"/>
    </w:pPr>
    <w:rPr>
      <w:sz w:val="20"/>
      <w:szCs w:val="20"/>
    </w:rPr>
  </w:style>
  <w:style w:type="character" w:customStyle="1" w:styleId="TextonotapieCar">
    <w:name w:val="Texto nota pie Car"/>
    <w:aliases w:val="Geneva 9 Car,Font: Geneva 9 Car,Boston 10 Car,f Car,single space Car,footnote text Car,Footnote Car,otnote Text Car"/>
    <w:basedOn w:val="Fuentedeprrafopredeter"/>
    <w:link w:val="Textonotapie"/>
    <w:rsid w:val="00F71266"/>
    <w:rPr>
      <w:sz w:val="20"/>
      <w:szCs w:val="20"/>
    </w:rPr>
  </w:style>
  <w:style w:type="character" w:styleId="Refdenotaalpie">
    <w:name w:val="footnote reference"/>
    <w:aliases w:val="16 Point,Superscript 6 Point,Superscript 6 Point + 11 pt"/>
    <w:basedOn w:val="Fuentedeprrafopredeter"/>
    <w:uiPriority w:val="99"/>
    <w:unhideWhenUsed/>
    <w:rsid w:val="00F71266"/>
    <w:rPr>
      <w:vertAlign w:val="superscript"/>
    </w:rPr>
  </w:style>
  <w:style w:type="character" w:styleId="Hipervnculo">
    <w:name w:val="Hyperlink"/>
    <w:basedOn w:val="Fuentedeprrafopredeter"/>
    <w:uiPriority w:val="99"/>
    <w:unhideWhenUsed/>
    <w:rsid w:val="00DD4529"/>
    <w:rPr>
      <w:color w:val="0563C1" w:themeColor="hyperlink"/>
      <w:u w:val="single"/>
    </w:rPr>
  </w:style>
  <w:style w:type="paragraph" w:styleId="TtulodeTDC">
    <w:name w:val="TOC Heading"/>
    <w:basedOn w:val="Ttulo1"/>
    <w:next w:val="Normal"/>
    <w:uiPriority w:val="39"/>
    <w:unhideWhenUsed/>
    <w:qFormat/>
    <w:rsid w:val="00766CDE"/>
    <w:pPr>
      <w:outlineLvl w:val="9"/>
    </w:pPr>
    <w:rPr>
      <w:lang w:eastAsia="es-CL"/>
    </w:rPr>
  </w:style>
  <w:style w:type="paragraph" w:styleId="TDC2">
    <w:name w:val="toc 2"/>
    <w:basedOn w:val="Normal"/>
    <w:next w:val="Normal"/>
    <w:autoRedefine/>
    <w:uiPriority w:val="39"/>
    <w:unhideWhenUsed/>
    <w:rsid w:val="003C591A"/>
    <w:pPr>
      <w:tabs>
        <w:tab w:val="left" w:pos="851"/>
        <w:tab w:val="right" w:leader="dot" w:pos="8828"/>
      </w:tabs>
      <w:spacing w:after="100"/>
      <w:ind w:left="220"/>
    </w:pPr>
  </w:style>
  <w:style w:type="paragraph" w:styleId="TDC1">
    <w:name w:val="toc 1"/>
    <w:basedOn w:val="Normal"/>
    <w:next w:val="Normal"/>
    <w:autoRedefine/>
    <w:uiPriority w:val="39"/>
    <w:unhideWhenUsed/>
    <w:rsid w:val="003C591A"/>
    <w:pPr>
      <w:tabs>
        <w:tab w:val="right" w:leader="dot" w:pos="8828"/>
      </w:tabs>
      <w:spacing w:after="100"/>
    </w:pPr>
    <w:rPr>
      <w:rFonts w:eastAsiaTheme="minorEastAsia" w:cs="Times New Roman"/>
      <w:lang w:eastAsia="es-CL"/>
    </w:rPr>
  </w:style>
  <w:style w:type="paragraph" w:styleId="TDC3">
    <w:name w:val="toc 3"/>
    <w:basedOn w:val="Normal"/>
    <w:next w:val="Normal"/>
    <w:autoRedefine/>
    <w:uiPriority w:val="39"/>
    <w:unhideWhenUsed/>
    <w:rsid w:val="003C591A"/>
    <w:pPr>
      <w:tabs>
        <w:tab w:val="right" w:leader="dot" w:pos="8828"/>
      </w:tabs>
      <w:spacing w:after="100"/>
      <w:ind w:left="440"/>
    </w:pPr>
    <w:rPr>
      <w:rFonts w:eastAsiaTheme="minorEastAsia" w:cs="Times New Roman"/>
      <w:lang w:eastAsia="es-CL"/>
    </w:rPr>
  </w:style>
  <w:style w:type="paragraph" w:styleId="Sinespaciado">
    <w:name w:val="No Spacing"/>
    <w:link w:val="SinespaciadoCar"/>
    <w:uiPriority w:val="1"/>
    <w:qFormat/>
    <w:rsid w:val="00593A01"/>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593A01"/>
    <w:rPr>
      <w:rFonts w:eastAsiaTheme="minorEastAsia"/>
      <w:lang w:eastAsia="es-CL"/>
    </w:rPr>
  </w:style>
  <w:style w:type="table" w:customStyle="1" w:styleId="Tabladecuadrcula4-nfasis61">
    <w:name w:val="Tabla de cuadrícula 4 - Énfasis 61"/>
    <w:basedOn w:val="Tablanormal"/>
    <w:uiPriority w:val="49"/>
    <w:rsid w:val="00E30A2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7concolores-nfasis61">
    <w:name w:val="Tabla de lista 7 con colores - Énfasis 61"/>
    <w:basedOn w:val="Tablanormal"/>
    <w:uiPriority w:val="52"/>
    <w:rsid w:val="003C279B"/>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decomentario">
    <w:name w:val="annotation reference"/>
    <w:basedOn w:val="Fuentedeprrafopredeter"/>
    <w:uiPriority w:val="99"/>
    <w:unhideWhenUsed/>
    <w:rsid w:val="00286516"/>
    <w:rPr>
      <w:sz w:val="16"/>
      <w:szCs w:val="16"/>
    </w:rPr>
  </w:style>
  <w:style w:type="paragraph" w:styleId="Textocomentario">
    <w:name w:val="annotation text"/>
    <w:basedOn w:val="Normal"/>
    <w:link w:val="TextocomentarioCar"/>
    <w:uiPriority w:val="99"/>
    <w:unhideWhenUsed/>
    <w:rsid w:val="00286516"/>
    <w:pPr>
      <w:spacing w:line="240" w:lineRule="auto"/>
    </w:pPr>
    <w:rPr>
      <w:sz w:val="20"/>
      <w:szCs w:val="20"/>
    </w:rPr>
  </w:style>
  <w:style w:type="character" w:customStyle="1" w:styleId="TextocomentarioCar">
    <w:name w:val="Texto comentario Car"/>
    <w:basedOn w:val="Fuentedeprrafopredeter"/>
    <w:link w:val="Textocomentario"/>
    <w:uiPriority w:val="99"/>
    <w:rsid w:val="00286516"/>
    <w:rPr>
      <w:sz w:val="20"/>
      <w:szCs w:val="20"/>
    </w:rPr>
  </w:style>
  <w:style w:type="paragraph" w:styleId="Asuntodelcomentario">
    <w:name w:val="annotation subject"/>
    <w:basedOn w:val="Textocomentario"/>
    <w:next w:val="Textocomentario"/>
    <w:link w:val="AsuntodelcomentarioCar"/>
    <w:uiPriority w:val="99"/>
    <w:semiHidden/>
    <w:unhideWhenUsed/>
    <w:rsid w:val="00286516"/>
    <w:rPr>
      <w:b/>
      <w:bCs/>
    </w:rPr>
  </w:style>
  <w:style w:type="character" w:customStyle="1" w:styleId="AsuntodelcomentarioCar">
    <w:name w:val="Asunto del comentario Car"/>
    <w:basedOn w:val="TextocomentarioCar"/>
    <w:link w:val="Asuntodelcomentario"/>
    <w:uiPriority w:val="99"/>
    <w:semiHidden/>
    <w:rsid w:val="00286516"/>
    <w:rPr>
      <w:b/>
      <w:bCs/>
      <w:sz w:val="20"/>
      <w:szCs w:val="20"/>
    </w:rPr>
  </w:style>
  <w:style w:type="paragraph" w:customStyle="1" w:styleId="xl57">
    <w:name w:val="xl57"/>
    <w:basedOn w:val="Normal"/>
    <w:rsid w:val="00286516"/>
    <w:pPr>
      <w:spacing w:before="100" w:beforeAutospacing="1" w:after="100" w:afterAutospacing="1" w:line="240" w:lineRule="auto"/>
      <w:textAlignment w:val="top"/>
    </w:pPr>
    <w:rPr>
      <w:rFonts w:ascii="Arial Narrow" w:eastAsia="Times New Roman" w:hAnsi="Arial Narrow" w:cs="Times New Roman"/>
      <w:sz w:val="18"/>
      <w:szCs w:val="18"/>
      <w:lang w:val="en-GB"/>
    </w:rPr>
  </w:style>
  <w:style w:type="paragraph" w:customStyle="1" w:styleId="Textodeglobo1">
    <w:name w:val="Texto de globo1"/>
    <w:basedOn w:val="Normal"/>
    <w:semiHidden/>
    <w:rsid w:val="00286516"/>
    <w:pPr>
      <w:spacing w:after="0" w:line="240" w:lineRule="auto"/>
    </w:pPr>
    <w:rPr>
      <w:rFonts w:ascii="Tahoma" w:eastAsia="Times New Roman" w:hAnsi="Tahoma" w:cs="Tahoma"/>
      <w:sz w:val="16"/>
      <w:szCs w:val="16"/>
      <w:lang w:val="es-ES"/>
    </w:rPr>
  </w:style>
  <w:style w:type="paragraph" w:customStyle="1" w:styleId="font5">
    <w:name w:val="font5"/>
    <w:basedOn w:val="Normal"/>
    <w:rsid w:val="00286516"/>
    <w:pPr>
      <w:spacing w:before="100" w:beforeAutospacing="1" w:after="100" w:afterAutospacing="1" w:line="240" w:lineRule="auto"/>
    </w:pPr>
    <w:rPr>
      <w:rFonts w:ascii="Times New Roman" w:eastAsia="Arial Unicode MS" w:hAnsi="Times New Roman" w:cs="Times New Roman"/>
      <w:b/>
      <w:bCs/>
      <w:sz w:val="18"/>
      <w:szCs w:val="18"/>
      <w:lang w:val="en-GB"/>
    </w:rPr>
  </w:style>
  <w:style w:type="character" w:customStyle="1" w:styleId="apple-converted-space">
    <w:name w:val="apple-converted-space"/>
    <w:basedOn w:val="Fuentedeprrafopredeter"/>
    <w:rsid w:val="00223F34"/>
  </w:style>
  <w:style w:type="character" w:styleId="nfasis">
    <w:name w:val="Emphasis"/>
    <w:basedOn w:val="Fuentedeprrafopredeter"/>
    <w:uiPriority w:val="20"/>
    <w:qFormat/>
    <w:rsid w:val="00223F34"/>
    <w:rPr>
      <w:i/>
      <w:iCs/>
    </w:rPr>
  </w:style>
  <w:style w:type="paragraph" w:styleId="Revisin">
    <w:name w:val="Revision"/>
    <w:hidden/>
    <w:uiPriority w:val="99"/>
    <w:semiHidden/>
    <w:rsid w:val="002B7333"/>
    <w:pPr>
      <w:spacing w:after="0" w:line="240" w:lineRule="auto"/>
    </w:pPr>
  </w:style>
  <w:style w:type="table" w:customStyle="1" w:styleId="Tabladecuadrcula5oscura-nfasis62">
    <w:name w:val="Tabla de cuadrícula 5 oscura - Énfasis 62"/>
    <w:basedOn w:val="Tablanormal"/>
    <w:uiPriority w:val="50"/>
    <w:rsid w:val="00DE60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Default">
    <w:name w:val="Default"/>
    <w:rsid w:val="00741957"/>
    <w:pPr>
      <w:autoSpaceDE w:val="0"/>
      <w:autoSpaceDN w:val="0"/>
      <w:adjustRightInd w:val="0"/>
      <w:spacing w:after="0" w:line="240" w:lineRule="auto"/>
    </w:pPr>
    <w:rPr>
      <w:rFonts w:ascii="Calibri" w:hAnsi="Calibri" w:cs="Calibri"/>
      <w:color w:val="000000"/>
      <w:sz w:val="24"/>
      <w:szCs w:val="24"/>
      <w:lang w:val="en-US"/>
    </w:rPr>
  </w:style>
  <w:style w:type="character" w:customStyle="1" w:styleId="UnresolvedMention1">
    <w:name w:val="Unresolved Mention1"/>
    <w:basedOn w:val="Fuentedeprrafopredeter"/>
    <w:uiPriority w:val="99"/>
    <w:semiHidden/>
    <w:unhideWhenUsed/>
    <w:rsid w:val="00277237"/>
    <w:rPr>
      <w:color w:val="808080"/>
      <w:shd w:val="clear" w:color="auto" w:fill="E6E6E6"/>
    </w:rPr>
  </w:style>
  <w:style w:type="paragraph" w:styleId="NormalWeb">
    <w:name w:val="Normal (Web)"/>
    <w:basedOn w:val="Normal"/>
    <w:uiPriority w:val="99"/>
    <w:semiHidden/>
    <w:unhideWhenUsed/>
    <w:rsid w:val="00764E33"/>
    <w:pPr>
      <w:spacing w:before="100" w:beforeAutospacing="1" w:after="100" w:afterAutospacing="1" w:line="240" w:lineRule="auto"/>
    </w:pPr>
    <w:rPr>
      <w:rFonts w:ascii="Times New Roman" w:eastAsiaTheme="minorEastAsia" w:hAnsi="Times New Roman" w:cs="Times New Roman"/>
      <w:sz w:val="24"/>
      <w:szCs w:val="24"/>
      <w:lang w:eastAsia="es-CL"/>
    </w:rPr>
  </w:style>
  <w:style w:type="table" w:styleId="Tabladecuadrcula4-nfasis6">
    <w:name w:val="Grid Table 4 Accent 6"/>
    <w:basedOn w:val="Tablanormal"/>
    <w:uiPriority w:val="49"/>
    <w:rsid w:val="009F3C0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611">
    <w:name w:val="Tabla de cuadrícula 4 - Énfasis 611"/>
    <w:basedOn w:val="Tablanormal"/>
    <w:uiPriority w:val="49"/>
    <w:rsid w:val="00E56A2E"/>
    <w:pPr>
      <w:spacing w:after="0" w:line="240" w:lineRule="auto"/>
    </w:pPr>
    <w:rPr>
      <w:rFonts w:ascii="Calibri" w:eastAsia="Calibri" w:hAnsi="Calibri" w:cs="Times New Roman"/>
      <w:sz w:val="20"/>
      <w:szCs w:val="20"/>
      <w:lang w:eastAsia="es-C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font61">
    <w:name w:val="font61"/>
    <w:basedOn w:val="Fuentedeprrafopredeter"/>
    <w:rsid w:val="007710BA"/>
    <w:rPr>
      <w:rFonts w:ascii="Arial Narrow" w:hAnsi="Arial Narrow" w:hint="default"/>
      <w:b/>
      <w:bCs/>
      <w:i w:val="0"/>
      <w:iCs w:val="0"/>
      <w:strike w:val="0"/>
      <w:dstrike w:val="0"/>
      <w:color w:val="000000"/>
      <w:sz w:val="20"/>
      <w:szCs w:val="20"/>
      <w:u w:val="none"/>
      <w:effect w:val="none"/>
    </w:rPr>
  </w:style>
  <w:style w:type="character" w:customStyle="1" w:styleId="font51">
    <w:name w:val="font51"/>
    <w:basedOn w:val="Fuentedeprrafopredeter"/>
    <w:rsid w:val="007710BA"/>
    <w:rPr>
      <w:rFonts w:ascii="Arial Narrow" w:hAnsi="Arial Narrow" w:hint="default"/>
      <w:b w:val="0"/>
      <w:bCs w:val="0"/>
      <w:i w:val="0"/>
      <w:iCs w:val="0"/>
      <w:strike w:val="0"/>
      <w:dstrike w:val="0"/>
      <w:color w:val="000000"/>
      <w:sz w:val="20"/>
      <w:szCs w:val="20"/>
      <w:u w:val="none"/>
      <w:effect w:val="none"/>
    </w:rPr>
  </w:style>
  <w:style w:type="character" w:customStyle="1" w:styleId="font81">
    <w:name w:val="font81"/>
    <w:basedOn w:val="Fuentedeprrafopredeter"/>
    <w:rsid w:val="007710BA"/>
    <w:rPr>
      <w:rFonts w:ascii="Calibri" w:hAnsi="Calibri" w:cs="Calibri" w:hint="default"/>
      <w:b/>
      <w:bCs/>
      <w:i w:val="0"/>
      <w:iCs w:val="0"/>
      <w:strike w:val="0"/>
      <w:dstrike w:val="0"/>
      <w:color w:val="auto"/>
      <w:sz w:val="22"/>
      <w:szCs w:val="22"/>
      <w:u w:val="none"/>
      <w:effect w:val="none"/>
    </w:rPr>
  </w:style>
  <w:style w:type="character" w:customStyle="1" w:styleId="font01">
    <w:name w:val="font01"/>
    <w:basedOn w:val="Fuentedeprrafopredeter"/>
    <w:rsid w:val="007710BA"/>
    <w:rPr>
      <w:rFonts w:ascii="Calibri" w:hAnsi="Calibri" w:cs="Calibri" w:hint="default"/>
      <w:b w:val="0"/>
      <w:bCs w:val="0"/>
      <w:i w:val="0"/>
      <w:iCs w:val="0"/>
      <w:strike w:val="0"/>
      <w:dstrike w:val="0"/>
      <w:color w:val="000000"/>
      <w:sz w:val="22"/>
      <w:szCs w:val="22"/>
      <w:u w:val="none"/>
      <w:effect w:val="none"/>
    </w:rPr>
  </w:style>
  <w:style w:type="paragraph" w:styleId="TDC4">
    <w:name w:val="toc 4"/>
    <w:basedOn w:val="Normal"/>
    <w:next w:val="Normal"/>
    <w:autoRedefine/>
    <w:uiPriority w:val="39"/>
    <w:unhideWhenUsed/>
    <w:rsid w:val="00C340A1"/>
    <w:pPr>
      <w:spacing w:after="100"/>
      <w:ind w:left="660"/>
    </w:pPr>
    <w:rPr>
      <w:rFonts w:eastAsiaTheme="minorEastAsia"/>
      <w:lang w:eastAsia="es-CL"/>
    </w:rPr>
  </w:style>
  <w:style w:type="paragraph" w:styleId="TDC5">
    <w:name w:val="toc 5"/>
    <w:basedOn w:val="Normal"/>
    <w:next w:val="Normal"/>
    <w:autoRedefine/>
    <w:uiPriority w:val="39"/>
    <w:unhideWhenUsed/>
    <w:rsid w:val="00C340A1"/>
    <w:pPr>
      <w:spacing w:after="100"/>
      <w:ind w:left="880"/>
    </w:pPr>
    <w:rPr>
      <w:rFonts w:eastAsiaTheme="minorEastAsia"/>
      <w:lang w:eastAsia="es-CL"/>
    </w:rPr>
  </w:style>
  <w:style w:type="paragraph" w:styleId="TDC6">
    <w:name w:val="toc 6"/>
    <w:basedOn w:val="Normal"/>
    <w:next w:val="Normal"/>
    <w:autoRedefine/>
    <w:uiPriority w:val="39"/>
    <w:unhideWhenUsed/>
    <w:rsid w:val="00C340A1"/>
    <w:pPr>
      <w:spacing w:after="100"/>
      <w:ind w:left="1100"/>
    </w:pPr>
    <w:rPr>
      <w:rFonts w:eastAsiaTheme="minorEastAsia"/>
      <w:lang w:eastAsia="es-CL"/>
    </w:rPr>
  </w:style>
  <w:style w:type="paragraph" w:styleId="TDC7">
    <w:name w:val="toc 7"/>
    <w:basedOn w:val="Normal"/>
    <w:next w:val="Normal"/>
    <w:autoRedefine/>
    <w:uiPriority w:val="39"/>
    <w:unhideWhenUsed/>
    <w:rsid w:val="00C340A1"/>
    <w:pPr>
      <w:spacing w:after="100"/>
      <w:ind w:left="1320"/>
    </w:pPr>
    <w:rPr>
      <w:rFonts w:eastAsiaTheme="minorEastAsia"/>
      <w:lang w:eastAsia="es-CL"/>
    </w:rPr>
  </w:style>
  <w:style w:type="paragraph" w:styleId="TDC8">
    <w:name w:val="toc 8"/>
    <w:basedOn w:val="Normal"/>
    <w:next w:val="Normal"/>
    <w:autoRedefine/>
    <w:uiPriority w:val="39"/>
    <w:unhideWhenUsed/>
    <w:rsid w:val="00C340A1"/>
    <w:pPr>
      <w:spacing w:after="100"/>
      <w:ind w:left="1540"/>
    </w:pPr>
    <w:rPr>
      <w:rFonts w:eastAsiaTheme="minorEastAsia"/>
      <w:lang w:eastAsia="es-CL"/>
    </w:rPr>
  </w:style>
  <w:style w:type="paragraph" w:styleId="TDC9">
    <w:name w:val="toc 9"/>
    <w:basedOn w:val="Normal"/>
    <w:next w:val="Normal"/>
    <w:autoRedefine/>
    <w:uiPriority w:val="39"/>
    <w:unhideWhenUsed/>
    <w:rsid w:val="00C340A1"/>
    <w:pPr>
      <w:spacing w:after="100"/>
      <w:ind w:left="1760"/>
    </w:pPr>
    <w:rPr>
      <w:rFonts w:eastAsiaTheme="minorEastAsia"/>
      <w:lang w:eastAsia="es-CL"/>
    </w:rPr>
  </w:style>
  <w:style w:type="character" w:styleId="Hipervnculovisitado">
    <w:name w:val="FollowedHyperlink"/>
    <w:basedOn w:val="Fuentedeprrafopredeter"/>
    <w:uiPriority w:val="99"/>
    <w:semiHidden/>
    <w:unhideWhenUsed/>
    <w:rsid w:val="001902E1"/>
    <w:rPr>
      <w:color w:val="954F72" w:themeColor="followedHyperlink"/>
      <w:u w:val="single"/>
    </w:rPr>
  </w:style>
  <w:style w:type="paragraph" w:customStyle="1" w:styleId="BodyText23">
    <w:name w:val="Body Text 23"/>
    <w:basedOn w:val="Normal"/>
    <w:rsid w:val="006E1714"/>
    <w:pPr>
      <w:widowControl w:val="0"/>
      <w:tabs>
        <w:tab w:val="left" w:pos="547"/>
      </w:tabs>
      <w:spacing w:after="0" w:line="240" w:lineRule="auto"/>
    </w:pPr>
    <w:rPr>
      <w:rFonts w:ascii="Times New Roman" w:eastAsia="Times New Roman" w:hAnsi="Times New Roman" w:cs="Times New Roman"/>
      <w:snapToGrid w:val="0"/>
      <w:szCs w:val="20"/>
    </w:rPr>
  </w:style>
  <w:style w:type="character" w:customStyle="1" w:styleId="UnresolvedMention">
    <w:name w:val="Unresolved Mention"/>
    <w:basedOn w:val="Fuentedeprrafopredeter"/>
    <w:uiPriority w:val="99"/>
    <w:semiHidden/>
    <w:unhideWhenUsed/>
    <w:rsid w:val="002C67EA"/>
    <w:rPr>
      <w:color w:val="808080"/>
      <w:shd w:val="clear" w:color="auto" w:fill="E6E6E6"/>
    </w:rPr>
  </w:style>
  <w:style w:type="table" w:styleId="Tabladecuadrcula6concolores">
    <w:name w:val="Grid Table 6 Colorful"/>
    <w:basedOn w:val="Tablanormal"/>
    <w:uiPriority w:val="51"/>
    <w:rsid w:val="00147A5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6">
    <w:name w:val="Grid Table 5 Dark Accent 6"/>
    <w:basedOn w:val="Tablanormal"/>
    <w:uiPriority w:val="50"/>
    <w:rsid w:val="002700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699">
      <w:bodyDiv w:val="1"/>
      <w:marLeft w:val="0"/>
      <w:marRight w:val="0"/>
      <w:marTop w:val="0"/>
      <w:marBottom w:val="0"/>
      <w:divBdr>
        <w:top w:val="none" w:sz="0" w:space="0" w:color="auto"/>
        <w:left w:val="none" w:sz="0" w:space="0" w:color="auto"/>
        <w:bottom w:val="none" w:sz="0" w:space="0" w:color="auto"/>
        <w:right w:val="none" w:sz="0" w:space="0" w:color="auto"/>
      </w:divBdr>
    </w:div>
    <w:div w:id="32124646">
      <w:bodyDiv w:val="1"/>
      <w:marLeft w:val="0"/>
      <w:marRight w:val="0"/>
      <w:marTop w:val="0"/>
      <w:marBottom w:val="0"/>
      <w:divBdr>
        <w:top w:val="none" w:sz="0" w:space="0" w:color="auto"/>
        <w:left w:val="none" w:sz="0" w:space="0" w:color="auto"/>
        <w:bottom w:val="none" w:sz="0" w:space="0" w:color="auto"/>
        <w:right w:val="none" w:sz="0" w:space="0" w:color="auto"/>
      </w:divBdr>
    </w:div>
    <w:div w:id="55055008">
      <w:bodyDiv w:val="1"/>
      <w:marLeft w:val="0"/>
      <w:marRight w:val="0"/>
      <w:marTop w:val="0"/>
      <w:marBottom w:val="0"/>
      <w:divBdr>
        <w:top w:val="none" w:sz="0" w:space="0" w:color="auto"/>
        <w:left w:val="none" w:sz="0" w:space="0" w:color="auto"/>
        <w:bottom w:val="none" w:sz="0" w:space="0" w:color="auto"/>
        <w:right w:val="none" w:sz="0" w:space="0" w:color="auto"/>
      </w:divBdr>
    </w:div>
    <w:div w:id="342241226">
      <w:bodyDiv w:val="1"/>
      <w:marLeft w:val="0"/>
      <w:marRight w:val="0"/>
      <w:marTop w:val="0"/>
      <w:marBottom w:val="0"/>
      <w:divBdr>
        <w:top w:val="none" w:sz="0" w:space="0" w:color="auto"/>
        <w:left w:val="none" w:sz="0" w:space="0" w:color="auto"/>
        <w:bottom w:val="none" w:sz="0" w:space="0" w:color="auto"/>
        <w:right w:val="none" w:sz="0" w:space="0" w:color="auto"/>
      </w:divBdr>
    </w:div>
    <w:div w:id="425464878">
      <w:bodyDiv w:val="1"/>
      <w:marLeft w:val="0"/>
      <w:marRight w:val="0"/>
      <w:marTop w:val="0"/>
      <w:marBottom w:val="0"/>
      <w:divBdr>
        <w:top w:val="none" w:sz="0" w:space="0" w:color="auto"/>
        <w:left w:val="none" w:sz="0" w:space="0" w:color="auto"/>
        <w:bottom w:val="none" w:sz="0" w:space="0" w:color="auto"/>
        <w:right w:val="none" w:sz="0" w:space="0" w:color="auto"/>
      </w:divBdr>
    </w:div>
    <w:div w:id="446893684">
      <w:bodyDiv w:val="1"/>
      <w:marLeft w:val="0"/>
      <w:marRight w:val="0"/>
      <w:marTop w:val="0"/>
      <w:marBottom w:val="0"/>
      <w:divBdr>
        <w:top w:val="none" w:sz="0" w:space="0" w:color="auto"/>
        <w:left w:val="none" w:sz="0" w:space="0" w:color="auto"/>
        <w:bottom w:val="none" w:sz="0" w:space="0" w:color="auto"/>
        <w:right w:val="none" w:sz="0" w:space="0" w:color="auto"/>
      </w:divBdr>
    </w:div>
    <w:div w:id="512107552">
      <w:bodyDiv w:val="1"/>
      <w:marLeft w:val="0"/>
      <w:marRight w:val="0"/>
      <w:marTop w:val="0"/>
      <w:marBottom w:val="0"/>
      <w:divBdr>
        <w:top w:val="none" w:sz="0" w:space="0" w:color="auto"/>
        <w:left w:val="none" w:sz="0" w:space="0" w:color="auto"/>
        <w:bottom w:val="none" w:sz="0" w:space="0" w:color="auto"/>
        <w:right w:val="none" w:sz="0" w:space="0" w:color="auto"/>
      </w:divBdr>
    </w:div>
    <w:div w:id="610434400">
      <w:bodyDiv w:val="1"/>
      <w:marLeft w:val="0"/>
      <w:marRight w:val="0"/>
      <w:marTop w:val="0"/>
      <w:marBottom w:val="0"/>
      <w:divBdr>
        <w:top w:val="none" w:sz="0" w:space="0" w:color="auto"/>
        <w:left w:val="none" w:sz="0" w:space="0" w:color="auto"/>
        <w:bottom w:val="none" w:sz="0" w:space="0" w:color="auto"/>
        <w:right w:val="none" w:sz="0" w:space="0" w:color="auto"/>
      </w:divBdr>
    </w:div>
    <w:div w:id="655499306">
      <w:bodyDiv w:val="1"/>
      <w:marLeft w:val="0"/>
      <w:marRight w:val="0"/>
      <w:marTop w:val="0"/>
      <w:marBottom w:val="0"/>
      <w:divBdr>
        <w:top w:val="none" w:sz="0" w:space="0" w:color="auto"/>
        <w:left w:val="none" w:sz="0" w:space="0" w:color="auto"/>
        <w:bottom w:val="none" w:sz="0" w:space="0" w:color="auto"/>
        <w:right w:val="none" w:sz="0" w:space="0" w:color="auto"/>
      </w:divBdr>
    </w:div>
    <w:div w:id="670330482">
      <w:bodyDiv w:val="1"/>
      <w:marLeft w:val="0"/>
      <w:marRight w:val="0"/>
      <w:marTop w:val="0"/>
      <w:marBottom w:val="0"/>
      <w:divBdr>
        <w:top w:val="none" w:sz="0" w:space="0" w:color="auto"/>
        <w:left w:val="none" w:sz="0" w:space="0" w:color="auto"/>
        <w:bottom w:val="none" w:sz="0" w:space="0" w:color="auto"/>
        <w:right w:val="none" w:sz="0" w:space="0" w:color="auto"/>
      </w:divBdr>
    </w:div>
    <w:div w:id="721289726">
      <w:bodyDiv w:val="1"/>
      <w:marLeft w:val="0"/>
      <w:marRight w:val="0"/>
      <w:marTop w:val="0"/>
      <w:marBottom w:val="0"/>
      <w:divBdr>
        <w:top w:val="none" w:sz="0" w:space="0" w:color="auto"/>
        <w:left w:val="none" w:sz="0" w:space="0" w:color="auto"/>
        <w:bottom w:val="none" w:sz="0" w:space="0" w:color="auto"/>
        <w:right w:val="none" w:sz="0" w:space="0" w:color="auto"/>
      </w:divBdr>
    </w:div>
    <w:div w:id="765922539">
      <w:bodyDiv w:val="1"/>
      <w:marLeft w:val="0"/>
      <w:marRight w:val="0"/>
      <w:marTop w:val="0"/>
      <w:marBottom w:val="0"/>
      <w:divBdr>
        <w:top w:val="none" w:sz="0" w:space="0" w:color="auto"/>
        <w:left w:val="none" w:sz="0" w:space="0" w:color="auto"/>
        <w:bottom w:val="none" w:sz="0" w:space="0" w:color="auto"/>
        <w:right w:val="none" w:sz="0" w:space="0" w:color="auto"/>
      </w:divBdr>
    </w:div>
    <w:div w:id="773133267">
      <w:bodyDiv w:val="1"/>
      <w:marLeft w:val="0"/>
      <w:marRight w:val="0"/>
      <w:marTop w:val="0"/>
      <w:marBottom w:val="0"/>
      <w:divBdr>
        <w:top w:val="none" w:sz="0" w:space="0" w:color="auto"/>
        <w:left w:val="none" w:sz="0" w:space="0" w:color="auto"/>
        <w:bottom w:val="none" w:sz="0" w:space="0" w:color="auto"/>
        <w:right w:val="none" w:sz="0" w:space="0" w:color="auto"/>
      </w:divBdr>
    </w:div>
    <w:div w:id="899557970">
      <w:bodyDiv w:val="1"/>
      <w:marLeft w:val="0"/>
      <w:marRight w:val="0"/>
      <w:marTop w:val="0"/>
      <w:marBottom w:val="0"/>
      <w:divBdr>
        <w:top w:val="none" w:sz="0" w:space="0" w:color="auto"/>
        <w:left w:val="none" w:sz="0" w:space="0" w:color="auto"/>
        <w:bottom w:val="none" w:sz="0" w:space="0" w:color="auto"/>
        <w:right w:val="none" w:sz="0" w:space="0" w:color="auto"/>
      </w:divBdr>
    </w:div>
    <w:div w:id="1015229075">
      <w:bodyDiv w:val="1"/>
      <w:marLeft w:val="0"/>
      <w:marRight w:val="0"/>
      <w:marTop w:val="0"/>
      <w:marBottom w:val="0"/>
      <w:divBdr>
        <w:top w:val="none" w:sz="0" w:space="0" w:color="auto"/>
        <w:left w:val="none" w:sz="0" w:space="0" w:color="auto"/>
        <w:bottom w:val="none" w:sz="0" w:space="0" w:color="auto"/>
        <w:right w:val="none" w:sz="0" w:space="0" w:color="auto"/>
      </w:divBdr>
    </w:div>
    <w:div w:id="1072894112">
      <w:bodyDiv w:val="1"/>
      <w:marLeft w:val="0"/>
      <w:marRight w:val="0"/>
      <w:marTop w:val="0"/>
      <w:marBottom w:val="0"/>
      <w:divBdr>
        <w:top w:val="none" w:sz="0" w:space="0" w:color="auto"/>
        <w:left w:val="none" w:sz="0" w:space="0" w:color="auto"/>
        <w:bottom w:val="none" w:sz="0" w:space="0" w:color="auto"/>
        <w:right w:val="none" w:sz="0" w:space="0" w:color="auto"/>
      </w:divBdr>
    </w:div>
    <w:div w:id="1090203717">
      <w:bodyDiv w:val="1"/>
      <w:marLeft w:val="0"/>
      <w:marRight w:val="0"/>
      <w:marTop w:val="0"/>
      <w:marBottom w:val="0"/>
      <w:divBdr>
        <w:top w:val="none" w:sz="0" w:space="0" w:color="auto"/>
        <w:left w:val="none" w:sz="0" w:space="0" w:color="auto"/>
        <w:bottom w:val="none" w:sz="0" w:space="0" w:color="auto"/>
        <w:right w:val="none" w:sz="0" w:space="0" w:color="auto"/>
      </w:divBdr>
    </w:div>
    <w:div w:id="1115561351">
      <w:bodyDiv w:val="1"/>
      <w:marLeft w:val="0"/>
      <w:marRight w:val="0"/>
      <w:marTop w:val="0"/>
      <w:marBottom w:val="0"/>
      <w:divBdr>
        <w:top w:val="none" w:sz="0" w:space="0" w:color="auto"/>
        <w:left w:val="none" w:sz="0" w:space="0" w:color="auto"/>
        <w:bottom w:val="none" w:sz="0" w:space="0" w:color="auto"/>
        <w:right w:val="none" w:sz="0" w:space="0" w:color="auto"/>
      </w:divBdr>
    </w:div>
    <w:div w:id="1134713860">
      <w:bodyDiv w:val="1"/>
      <w:marLeft w:val="0"/>
      <w:marRight w:val="0"/>
      <w:marTop w:val="0"/>
      <w:marBottom w:val="0"/>
      <w:divBdr>
        <w:top w:val="none" w:sz="0" w:space="0" w:color="auto"/>
        <w:left w:val="none" w:sz="0" w:space="0" w:color="auto"/>
        <w:bottom w:val="none" w:sz="0" w:space="0" w:color="auto"/>
        <w:right w:val="none" w:sz="0" w:space="0" w:color="auto"/>
      </w:divBdr>
    </w:div>
    <w:div w:id="1305968259">
      <w:bodyDiv w:val="1"/>
      <w:marLeft w:val="0"/>
      <w:marRight w:val="0"/>
      <w:marTop w:val="0"/>
      <w:marBottom w:val="0"/>
      <w:divBdr>
        <w:top w:val="none" w:sz="0" w:space="0" w:color="auto"/>
        <w:left w:val="none" w:sz="0" w:space="0" w:color="auto"/>
        <w:bottom w:val="none" w:sz="0" w:space="0" w:color="auto"/>
        <w:right w:val="none" w:sz="0" w:space="0" w:color="auto"/>
      </w:divBdr>
    </w:div>
    <w:div w:id="1317950298">
      <w:bodyDiv w:val="1"/>
      <w:marLeft w:val="0"/>
      <w:marRight w:val="0"/>
      <w:marTop w:val="0"/>
      <w:marBottom w:val="0"/>
      <w:divBdr>
        <w:top w:val="none" w:sz="0" w:space="0" w:color="auto"/>
        <w:left w:val="none" w:sz="0" w:space="0" w:color="auto"/>
        <w:bottom w:val="none" w:sz="0" w:space="0" w:color="auto"/>
        <w:right w:val="none" w:sz="0" w:space="0" w:color="auto"/>
      </w:divBdr>
    </w:div>
    <w:div w:id="1393383420">
      <w:bodyDiv w:val="1"/>
      <w:marLeft w:val="0"/>
      <w:marRight w:val="0"/>
      <w:marTop w:val="0"/>
      <w:marBottom w:val="0"/>
      <w:divBdr>
        <w:top w:val="none" w:sz="0" w:space="0" w:color="auto"/>
        <w:left w:val="none" w:sz="0" w:space="0" w:color="auto"/>
        <w:bottom w:val="none" w:sz="0" w:space="0" w:color="auto"/>
        <w:right w:val="none" w:sz="0" w:space="0" w:color="auto"/>
      </w:divBdr>
    </w:div>
    <w:div w:id="1396469659">
      <w:bodyDiv w:val="1"/>
      <w:marLeft w:val="0"/>
      <w:marRight w:val="0"/>
      <w:marTop w:val="0"/>
      <w:marBottom w:val="0"/>
      <w:divBdr>
        <w:top w:val="none" w:sz="0" w:space="0" w:color="auto"/>
        <w:left w:val="none" w:sz="0" w:space="0" w:color="auto"/>
        <w:bottom w:val="none" w:sz="0" w:space="0" w:color="auto"/>
        <w:right w:val="none" w:sz="0" w:space="0" w:color="auto"/>
      </w:divBdr>
    </w:div>
    <w:div w:id="1400522609">
      <w:bodyDiv w:val="1"/>
      <w:marLeft w:val="0"/>
      <w:marRight w:val="0"/>
      <w:marTop w:val="0"/>
      <w:marBottom w:val="0"/>
      <w:divBdr>
        <w:top w:val="none" w:sz="0" w:space="0" w:color="auto"/>
        <w:left w:val="none" w:sz="0" w:space="0" w:color="auto"/>
        <w:bottom w:val="none" w:sz="0" w:space="0" w:color="auto"/>
        <w:right w:val="none" w:sz="0" w:space="0" w:color="auto"/>
      </w:divBdr>
    </w:div>
    <w:div w:id="1867791044">
      <w:bodyDiv w:val="1"/>
      <w:marLeft w:val="0"/>
      <w:marRight w:val="0"/>
      <w:marTop w:val="0"/>
      <w:marBottom w:val="0"/>
      <w:divBdr>
        <w:top w:val="none" w:sz="0" w:space="0" w:color="auto"/>
        <w:left w:val="none" w:sz="0" w:space="0" w:color="auto"/>
        <w:bottom w:val="none" w:sz="0" w:space="0" w:color="auto"/>
        <w:right w:val="none" w:sz="0" w:space="0" w:color="auto"/>
      </w:divBdr>
    </w:div>
    <w:div w:id="1956136826">
      <w:bodyDiv w:val="1"/>
      <w:marLeft w:val="0"/>
      <w:marRight w:val="0"/>
      <w:marTop w:val="0"/>
      <w:marBottom w:val="0"/>
      <w:divBdr>
        <w:top w:val="none" w:sz="0" w:space="0" w:color="auto"/>
        <w:left w:val="none" w:sz="0" w:space="0" w:color="auto"/>
        <w:bottom w:val="none" w:sz="0" w:space="0" w:color="auto"/>
        <w:right w:val="none" w:sz="0" w:space="0" w:color="auto"/>
      </w:divBdr>
    </w:div>
    <w:div w:id="1997099821">
      <w:bodyDiv w:val="1"/>
      <w:marLeft w:val="0"/>
      <w:marRight w:val="0"/>
      <w:marTop w:val="0"/>
      <w:marBottom w:val="0"/>
      <w:divBdr>
        <w:top w:val="none" w:sz="0" w:space="0" w:color="auto"/>
        <w:left w:val="none" w:sz="0" w:space="0" w:color="auto"/>
        <w:bottom w:val="none" w:sz="0" w:space="0" w:color="auto"/>
        <w:right w:val="none" w:sz="0" w:space="0" w:color="auto"/>
      </w:divBdr>
    </w:div>
    <w:div w:id="2017994351">
      <w:bodyDiv w:val="1"/>
      <w:marLeft w:val="0"/>
      <w:marRight w:val="0"/>
      <w:marTop w:val="0"/>
      <w:marBottom w:val="0"/>
      <w:divBdr>
        <w:top w:val="none" w:sz="0" w:space="0" w:color="auto"/>
        <w:left w:val="none" w:sz="0" w:space="0" w:color="auto"/>
        <w:bottom w:val="none" w:sz="0" w:space="0" w:color="auto"/>
        <w:right w:val="none" w:sz="0" w:space="0" w:color="auto"/>
      </w:divBdr>
    </w:div>
    <w:div w:id="2033263677">
      <w:bodyDiv w:val="1"/>
      <w:marLeft w:val="0"/>
      <w:marRight w:val="0"/>
      <w:marTop w:val="0"/>
      <w:marBottom w:val="0"/>
      <w:divBdr>
        <w:top w:val="none" w:sz="0" w:space="0" w:color="auto"/>
        <w:left w:val="none" w:sz="0" w:space="0" w:color="auto"/>
        <w:bottom w:val="none" w:sz="0" w:space="0" w:color="auto"/>
        <w:right w:val="none" w:sz="0" w:space="0" w:color="auto"/>
      </w:divBdr>
    </w:div>
    <w:div w:id="2042364333">
      <w:bodyDiv w:val="1"/>
      <w:marLeft w:val="0"/>
      <w:marRight w:val="0"/>
      <w:marTop w:val="0"/>
      <w:marBottom w:val="0"/>
      <w:divBdr>
        <w:top w:val="none" w:sz="0" w:space="0" w:color="auto"/>
        <w:left w:val="none" w:sz="0" w:space="0" w:color="auto"/>
        <w:bottom w:val="none" w:sz="0" w:space="0" w:color="auto"/>
        <w:right w:val="none" w:sz="0" w:space="0" w:color="auto"/>
      </w:divBdr>
    </w:div>
    <w:div w:id="205090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mailto:mflorian@minambiente.gov.co" TargetMode="External"/><Relationship Id="rId39" Type="http://schemas.openxmlformats.org/officeDocument/2006/relationships/hyperlink" Target="mailto:paperez@minambiente.gov.co"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yperlink" Target="mailto:jorgeenriquegutierrez@gmail.com" TargetMode="External"/><Relationship Id="rId42" Type="http://schemas.openxmlformats.org/officeDocument/2006/relationships/hyperlink" Target="mailto:nelson.lozano@minagricultura.cov.co" TargetMode="External"/><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mailto:dcrodriguez@minambiente.gov.co" TargetMode="External"/><Relationship Id="rId33" Type="http://schemas.openxmlformats.org/officeDocument/2006/relationships/hyperlink" Target="mailto:maoes@hotmail.com" TargetMode="External"/><Relationship Id="rId38" Type="http://schemas.openxmlformats.org/officeDocument/2006/relationships/hyperlink" Target="mailto:diana.quintao@undp.org"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hyperlink" Target="mailto:rrodriguez@ideam.gov.co" TargetMode="External"/><Relationship Id="rId41" Type="http://schemas.openxmlformats.org/officeDocument/2006/relationships/hyperlink" Target="mailto:paula.sierra@invemar.org.c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hyperlink" Target="mailto:mendozasabogal@yahoo.com.ar" TargetMode="External"/><Relationship Id="rId37" Type="http://schemas.openxmlformats.org/officeDocument/2006/relationships/hyperlink" Target="mailto:mlema@dnp.gov.co" TargetMode="External"/><Relationship Id="rId40" Type="http://schemas.openxmlformats.org/officeDocument/2006/relationships/hyperlink" Target="mailto:direccion@ideam.gov.co"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hyperlink" Target="mailto:juan.gomez@cancilleria.gov.co" TargetMode="External"/><Relationship Id="rId36" Type="http://schemas.openxmlformats.org/officeDocument/2006/relationships/hyperlink" Target="mailto:marcela.bonilla@upme.gov.co" TargetMode="External"/><Relationship Id="rId10" Type="http://schemas.openxmlformats.org/officeDocument/2006/relationships/image" Target="media/image2.gif"/><Relationship Id="rId19" Type="http://schemas.openxmlformats.org/officeDocument/2006/relationships/image" Target="media/image9.png"/><Relationship Id="rId31" Type="http://schemas.openxmlformats.org/officeDocument/2006/relationships/hyperlink" Target="mailto:diego.olarte@undp.org" TargetMode="External"/><Relationship Id="rId44" Type="http://schemas.openxmlformats.org/officeDocument/2006/relationships/hyperlink" Target="mailto:jimena.puyana@undp.org"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yperlink" Target="mailto:afzuluaga@fedegan.org.co" TargetMode="External"/><Relationship Id="rId30" Type="http://schemas.openxmlformats.org/officeDocument/2006/relationships/hyperlink" Target="mailto:dquimbay@ideam.gov.co" TargetMode="External"/><Relationship Id="rId35" Type="http://schemas.openxmlformats.org/officeDocument/2006/relationships/hyperlink" Target="mailto:jdpabon@unal.edu.co" TargetMode="External"/><Relationship Id="rId43" Type="http://schemas.openxmlformats.org/officeDocument/2006/relationships/hyperlink" Target="mailto:asocars@asocars.org.co"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minambiente.gov.co/index.php/politica-nacional-de-cambio-climatico-2/proyecto-de-ley-de-cambio-climatico" TargetMode="External"/><Relationship Id="rId1" Type="http://schemas.openxmlformats.org/officeDocument/2006/relationships/hyperlink" Target="http://datos.bancomundial.org/indicador/NY.GDP.PCAP.CD?name_desc=false&amp;view=char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6F9340-7024-4316-A188-944706AE8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98</Pages>
  <Words>34829</Words>
  <Characters>191564</Characters>
  <Application>Microsoft Office Word</Application>
  <DocSecurity>0</DocSecurity>
  <Lines>1596</Lines>
  <Paragraphs>451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Triple Desarrollo Consultores SpA</Company>
  <LinksUpToDate>false</LinksUpToDate>
  <CharactersWithSpaces>225942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Jorge Leiva Valenzuela</dc:creator>
  <cp:lastModifiedBy>Diego Olarte</cp:lastModifiedBy>
  <cp:revision>5</cp:revision>
  <cp:lastPrinted>2017-10-05T16:11:00Z</cp:lastPrinted>
  <dcterms:created xsi:type="dcterms:W3CDTF">2017-10-10T16:39:00Z</dcterms:created>
  <dcterms:modified xsi:type="dcterms:W3CDTF">2017-10-10T16:58:00Z</dcterms:modified>
</cp:coreProperties>
</file>