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DB13" w14:textId="77777777"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168FBA07"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 xml:space="preserve">full </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346B04" w:rsidRPr="00346B04">
        <w:rPr>
          <w:rFonts w:ascii="Garamond" w:hAnsi="Garamond" w:cs="Arial"/>
          <w:i/>
          <w:lang w:eastAsia="ja-JP"/>
        </w:rPr>
        <w:t>Scale Up of Access to Clean Energy for Rural Productive Uses (India ACE Project)</w:t>
      </w:r>
      <w:r>
        <w:rPr>
          <w:rFonts w:ascii="Garamond" w:hAnsi="Garamond" w:cs="Arial"/>
          <w:lang w:eastAsia="ja-JP"/>
        </w:rPr>
        <w:t xml:space="preserve"> </w:t>
      </w:r>
      <w:r w:rsidRPr="002D731C">
        <w:rPr>
          <w:rFonts w:ascii="Garamond" w:hAnsi="Garamond" w:cs="Arial"/>
          <w:lang w:eastAsia="ja-JP"/>
        </w:rPr>
        <w:t>(PIMS</w:t>
      </w:r>
      <w:r w:rsidR="00346B04">
        <w:rPr>
          <w:rFonts w:ascii="Garamond" w:hAnsi="Garamond" w:cs="Arial"/>
          <w:lang w:eastAsia="ja-JP"/>
        </w:rPr>
        <w:t xml:space="preserve"> 4605</w:t>
      </w:r>
      <w:r w:rsidRPr="002D731C">
        <w:rPr>
          <w:rFonts w:ascii="Garamond" w:hAnsi="Garamond" w:cs="Arial"/>
          <w:lang w:eastAsia="ja-JP"/>
        </w:rPr>
        <w:t xml:space="preserve">) implemented through the </w:t>
      </w:r>
      <w:r w:rsidR="00346B04">
        <w:rPr>
          <w:rFonts w:ascii="Garamond" w:hAnsi="Garamond" w:cs="Arial"/>
          <w:i/>
          <w:lang w:eastAsia="ja-JP"/>
        </w:rPr>
        <w:t>Ministry of New and Renewable Energy (MNRE)</w:t>
      </w:r>
      <w:r>
        <w:rPr>
          <w:rFonts w:ascii="Garamond" w:hAnsi="Garamond" w:cs="Arial"/>
          <w:lang w:eastAsia="ja-JP"/>
        </w:rPr>
        <w:t>, which</w:t>
      </w:r>
      <w:r w:rsidRPr="002D731C">
        <w:rPr>
          <w:rFonts w:ascii="Garamond" w:hAnsi="Garamond" w:cs="Arial"/>
          <w:lang w:eastAsia="ja-JP"/>
        </w:rPr>
        <w:t xml:space="preserve"> is to be undertaken in </w:t>
      </w:r>
      <w:r w:rsidR="00346B04">
        <w:rPr>
          <w:rFonts w:ascii="Garamond" w:hAnsi="Garamond" w:cs="Arial"/>
          <w:i/>
          <w:lang w:eastAsia="ja-JP"/>
        </w:rPr>
        <w:t>201</w:t>
      </w:r>
      <w:r w:rsidR="008138F2">
        <w:rPr>
          <w:rFonts w:ascii="Garamond" w:hAnsi="Garamond" w:cs="Arial"/>
          <w:i/>
          <w:lang w:eastAsia="ja-JP"/>
        </w:rPr>
        <w:t>8</w:t>
      </w:r>
      <w:r w:rsidRPr="002D731C">
        <w:rPr>
          <w:rFonts w:ascii="Garamond" w:hAnsi="Garamond" w:cs="Arial"/>
          <w:lang w:eastAsia="ja-JP"/>
        </w:rPr>
        <w:t xml:space="preserve">. </w:t>
      </w:r>
      <w:r w:rsidRPr="002D731C">
        <w:rPr>
          <w:rFonts w:ascii="Garamond" w:hAnsi="Garamond"/>
        </w:rPr>
        <w:t xml:space="preserve">The project started on the </w:t>
      </w:r>
      <w:r w:rsidR="00346B04">
        <w:rPr>
          <w:rFonts w:ascii="Garamond" w:hAnsi="Garamond"/>
          <w:i/>
        </w:rPr>
        <w:t>23/7/15</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00346B04" w:rsidRPr="00346B04">
        <w:rPr>
          <w:rFonts w:ascii="Garamond" w:hAnsi="Garamond"/>
          <w:i/>
        </w:rPr>
        <w:t>third</w:t>
      </w:r>
      <w:r w:rsidR="00346B04" w:rsidRPr="00346B04">
        <w:rPr>
          <w:rFonts w:ascii="Garamond" w:hAnsi="Garamond"/>
        </w:rPr>
        <w:t xml:space="preserve"> </w:t>
      </w:r>
      <w:r w:rsidRPr="002D731C">
        <w:rPr>
          <w:rFonts w:ascii="Garamond" w:hAnsi="Garamond"/>
        </w:rPr>
        <w:t xml:space="preserve">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00346B04">
        <w:rPr>
          <w:rFonts w:ascii="Garamond" w:hAnsi="Garamond"/>
          <w:i/>
          <w:lang w:val="en-GB"/>
        </w:rPr>
        <w:t xml:space="preserve"> </w:t>
      </w:r>
      <w:r w:rsidRPr="00014537">
        <w:rPr>
          <w:rFonts w:ascii="Garamond" w:hAnsi="Garamond"/>
        </w:rPr>
        <w:t>(</w:t>
      </w:r>
      <w:hyperlink r:id="rId7" w:history="1">
        <w:r w:rsidR="00346B04" w:rsidRPr="00782399">
          <w:rPr>
            <w:rStyle w:val="Hyperlink"/>
            <w:rFonts w:ascii="Garamond" w:hAnsi="Garamond"/>
            <w:i/>
          </w:rPr>
          <w:t>http://web.undp.org/evaluation/documents/guidance/GEF/mid-term/Guidance_Midterm%20Review%20_EN_2014.pdf</w:t>
        </w:r>
      </w:hyperlink>
      <w:r w:rsidR="00346B04">
        <w:rPr>
          <w:rFonts w:ascii="Garamond" w:hAnsi="Garamond"/>
          <w:i/>
        </w:rPr>
        <w:t xml:space="preserve"> </w:t>
      </w:r>
      <w:r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35701A7A" w14:textId="77777777" w:rsidR="00D15934" w:rsidRPr="00D15934" w:rsidRDefault="00D15934" w:rsidP="00D15934">
      <w:pPr>
        <w:spacing w:after="0" w:line="240" w:lineRule="auto"/>
        <w:jc w:val="both"/>
        <w:rPr>
          <w:rFonts w:ascii="Garamond" w:hAnsi="Garamond"/>
        </w:rPr>
      </w:pPr>
      <w:r w:rsidRPr="00D15934">
        <w:rPr>
          <w:rFonts w:ascii="Garamond" w:hAnsi="Garamond"/>
        </w:rPr>
        <w:t>The India ACE project aims at demonstrating and developing the market for Renewable Energy Technology Packages for Rural Livelihoods (RETPRLs) in three states (Assam, Madhya Pradesh and Odisha). The project will work with carefully chosen RETPRLs for an initial group of rural districts that have unserved and underserved energy supply situation for ongoing or new livelihood activities. The target livelihood sectors include poultry, fisheries, dairy, horticulture, khadi, silk weaving, bamboo and commercial cooking. The RETPRLs will be demonstrated and replicated by the project before they are scaled up.</w:t>
      </w:r>
    </w:p>
    <w:p w14:paraId="28B487A6" w14:textId="77777777" w:rsidR="00D15934" w:rsidRPr="00727E20" w:rsidRDefault="00D15934" w:rsidP="00D15934">
      <w:pPr>
        <w:spacing w:before="240" w:after="0" w:line="240" w:lineRule="auto"/>
        <w:jc w:val="both"/>
        <w:rPr>
          <w:color w:val="000000"/>
          <w:sz w:val="20"/>
          <w:szCs w:val="20"/>
        </w:rPr>
      </w:pPr>
      <w:r w:rsidRPr="00D15934">
        <w:rPr>
          <w:rFonts w:ascii="Garamond" w:hAnsi="Garamond"/>
        </w:rPr>
        <w:t>The objectives of the project are:</w:t>
      </w:r>
      <w:r>
        <w:rPr>
          <w:color w:val="000000"/>
          <w:sz w:val="20"/>
          <w:szCs w:val="20"/>
        </w:rPr>
        <w:t xml:space="preserve">   </w:t>
      </w:r>
    </w:p>
    <w:p w14:paraId="30C4B02A" w14:textId="77777777" w:rsidR="00D15934" w:rsidRPr="00EB7EBA" w:rsidRDefault="00D15934" w:rsidP="00D15934">
      <w:pPr>
        <w:pStyle w:val="ListParagraph"/>
        <w:numPr>
          <w:ilvl w:val="0"/>
          <w:numId w:val="36"/>
        </w:numPr>
        <w:jc w:val="left"/>
        <w:rPr>
          <w:rFonts w:ascii="Garamond" w:hAnsi="Garamond"/>
          <w:color w:val="000000"/>
          <w:sz w:val="22"/>
          <w:szCs w:val="22"/>
          <w:lang w:val="en-GB"/>
        </w:rPr>
      </w:pPr>
      <w:r w:rsidRPr="00EB7EBA">
        <w:rPr>
          <w:rFonts w:ascii="Garamond" w:hAnsi="Garamond"/>
          <w:bCs/>
          <w:i/>
          <w:iCs/>
          <w:color w:val="000000"/>
          <w:sz w:val="22"/>
          <w:szCs w:val="22"/>
          <w:lang w:val="en-GB"/>
        </w:rPr>
        <w:t>Develop and demonstrate RETPRLs</w:t>
      </w:r>
    </w:p>
    <w:p w14:paraId="04A71254" w14:textId="77777777" w:rsidR="00D15934" w:rsidRPr="00EB7EBA" w:rsidRDefault="00D15934" w:rsidP="00D15934">
      <w:pPr>
        <w:pStyle w:val="ListParagraph"/>
        <w:numPr>
          <w:ilvl w:val="0"/>
          <w:numId w:val="36"/>
        </w:numPr>
        <w:spacing w:before="0"/>
        <w:jc w:val="left"/>
        <w:rPr>
          <w:rFonts w:ascii="Garamond" w:hAnsi="Garamond"/>
          <w:color w:val="000000"/>
          <w:sz w:val="22"/>
          <w:szCs w:val="22"/>
          <w:lang w:val="en-GB"/>
        </w:rPr>
      </w:pPr>
      <w:r w:rsidRPr="00EB7EBA">
        <w:rPr>
          <w:rFonts w:ascii="Garamond" w:hAnsi="Garamond"/>
          <w:bCs/>
          <w:i/>
          <w:iCs/>
          <w:color w:val="000000"/>
          <w:sz w:val="22"/>
          <w:szCs w:val="22"/>
          <w:lang w:val="en-GB"/>
        </w:rPr>
        <w:t>Develop the supply chain for RE technology supply and service providers</w:t>
      </w:r>
    </w:p>
    <w:p w14:paraId="47CEE451" w14:textId="77777777" w:rsidR="00D15934" w:rsidRPr="00EB7EBA" w:rsidRDefault="00D15934" w:rsidP="00D15934">
      <w:pPr>
        <w:pStyle w:val="ListParagraph"/>
        <w:numPr>
          <w:ilvl w:val="0"/>
          <w:numId w:val="36"/>
        </w:numPr>
        <w:spacing w:before="0"/>
        <w:jc w:val="left"/>
        <w:rPr>
          <w:rFonts w:ascii="Garamond" w:hAnsi="Garamond"/>
          <w:color w:val="000000"/>
          <w:sz w:val="22"/>
          <w:szCs w:val="22"/>
          <w:lang w:val="en-GB"/>
        </w:rPr>
      </w:pPr>
      <w:r w:rsidRPr="00EB7EBA">
        <w:rPr>
          <w:rFonts w:ascii="Garamond" w:hAnsi="Garamond"/>
          <w:bCs/>
          <w:i/>
          <w:iCs/>
          <w:color w:val="000000"/>
          <w:sz w:val="22"/>
          <w:szCs w:val="22"/>
          <w:lang w:val="en-GB"/>
        </w:rPr>
        <w:t xml:space="preserve">Develop supportive policy and regulatory framework </w:t>
      </w:r>
    </w:p>
    <w:p w14:paraId="208BFCDB" w14:textId="6719E56B" w:rsidR="00D15934" w:rsidRPr="00EB7EBA" w:rsidRDefault="00D15934" w:rsidP="00D15934">
      <w:pPr>
        <w:pStyle w:val="ListParagraph"/>
        <w:numPr>
          <w:ilvl w:val="0"/>
          <w:numId w:val="36"/>
        </w:numPr>
        <w:spacing w:before="0"/>
        <w:jc w:val="left"/>
        <w:rPr>
          <w:color w:val="000000"/>
          <w:sz w:val="22"/>
          <w:szCs w:val="22"/>
          <w:lang w:val="en-GB"/>
        </w:rPr>
      </w:pPr>
      <w:r w:rsidRPr="00EB7EBA">
        <w:rPr>
          <w:rFonts w:ascii="Garamond" w:hAnsi="Garamond"/>
          <w:bCs/>
          <w:i/>
          <w:iCs/>
          <w:color w:val="000000"/>
          <w:sz w:val="22"/>
          <w:szCs w:val="22"/>
          <w:lang w:val="en-GB"/>
        </w:rPr>
        <w:t>Financial support for RE based livelihood applications.</w:t>
      </w:r>
    </w:p>
    <w:p w14:paraId="0EA30ED1" w14:textId="2823EEC6" w:rsidR="00D15934" w:rsidRPr="00D15934" w:rsidRDefault="00D15934" w:rsidP="00D15934">
      <w:pPr>
        <w:spacing w:before="240" w:after="0"/>
        <w:jc w:val="both"/>
        <w:rPr>
          <w:rFonts w:ascii="Garamond" w:hAnsi="Garamond" w:cstheme="minorHAnsi"/>
        </w:rPr>
      </w:pPr>
      <w:r>
        <w:rPr>
          <w:rFonts w:ascii="Garamond" w:hAnsi="Garamond" w:cstheme="minorHAnsi"/>
        </w:rPr>
        <w:t>T</w:t>
      </w:r>
      <w:r w:rsidRPr="00D15934">
        <w:rPr>
          <w:rFonts w:ascii="Garamond" w:hAnsi="Garamond" w:cstheme="minorHAnsi"/>
        </w:rPr>
        <w:t xml:space="preserve">he project activities are broadly grouped into the following Outcomes:- </w:t>
      </w:r>
    </w:p>
    <w:p w14:paraId="539BB6F1" w14:textId="77777777" w:rsidR="00D15934" w:rsidRPr="00D15934" w:rsidRDefault="00D15934" w:rsidP="00D15934">
      <w:pPr>
        <w:spacing w:before="240"/>
        <w:rPr>
          <w:rFonts w:ascii="Garamond" w:hAnsi="Garamond" w:cs="Arial"/>
        </w:rPr>
      </w:pPr>
      <w:r w:rsidRPr="00D15934">
        <w:rPr>
          <w:rFonts w:ascii="Garamond" w:hAnsi="Garamond" w:cs="Arial"/>
          <w:b/>
          <w:bCs/>
          <w:lang w:val="en-GB"/>
        </w:rPr>
        <w:t>Component 1: Development and deployment of key RE-rural livelihood application packages</w:t>
      </w:r>
    </w:p>
    <w:p w14:paraId="17C62F8B" w14:textId="77777777" w:rsidR="00D15934" w:rsidRPr="00D15934" w:rsidRDefault="00D15934" w:rsidP="00D15934">
      <w:pPr>
        <w:numPr>
          <w:ilvl w:val="0"/>
          <w:numId w:val="37"/>
        </w:numPr>
        <w:spacing w:after="160" w:line="259" w:lineRule="auto"/>
        <w:rPr>
          <w:rFonts w:ascii="Garamond" w:hAnsi="Garamond" w:cs="Arial"/>
        </w:rPr>
      </w:pPr>
      <w:r w:rsidRPr="00D15934">
        <w:rPr>
          <w:rFonts w:ascii="Garamond" w:hAnsi="Garamond" w:cs="Arial"/>
          <w:b/>
          <w:bCs/>
          <w:lang w:val="en-GB"/>
        </w:rPr>
        <w:t>Outcome 1: Deployment of RE rural livelihood application packages</w:t>
      </w:r>
    </w:p>
    <w:p w14:paraId="291AA1DE" w14:textId="77777777" w:rsidR="00D15934" w:rsidRPr="00D15934" w:rsidRDefault="00D15934" w:rsidP="00D15934">
      <w:pPr>
        <w:numPr>
          <w:ilvl w:val="0"/>
          <w:numId w:val="37"/>
        </w:numPr>
        <w:spacing w:after="160" w:line="259" w:lineRule="auto"/>
        <w:rPr>
          <w:rFonts w:ascii="Garamond" w:hAnsi="Garamond" w:cs="Arial"/>
        </w:rPr>
      </w:pPr>
      <w:r w:rsidRPr="00D15934">
        <w:rPr>
          <w:rFonts w:ascii="Garamond" w:hAnsi="Garamond" w:cs="Arial"/>
          <w:i/>
          <w:iCs/>
          <w:lang w:val="en-GB"/>
        </w:rPr>
        <w:t>Output 1.1: At least ten (10) cost effective RE technology packages developed for rural livelihood (RETPRL) applications and established technical specifications</w:t>
      </w:r>
    </w:p>
    <w:p w14:paraId="7DC0883A" w14:textId="77777777" w:rsidR="00D15934" w:rsidRPr="00030BD1" w:rsidRDefault="00D15934" w:rsidP="00D15934">
      <w:pPr>
        <w:numPr>
          <w:ilvl w:val="0"/>
          <w:numId w:val="37"/>
        </w:numPr>
        <w:spacing w:after="160" w:line="259" w:lineRule="auto"/>
        <w:rPr>
          <w:rFonts w:ascii="Garamond" w:hAnsi="Garamond" w:cs="Arial"/>
          <w:i/>
          <w:iCs/>
        </w:rPr>
      </w:pPr>
      <w:r w:rsidRPr="00030BD1">
        <w:rPr>
          <w:rFonts w:ascii="Garamond" w:hAnsi="Garamond" w:cs="Arial"/>
          <w:i/>
          <w:iCs/>
        </w:rPr>
        <w:t>Output 1.2: Demonstrated and documented RE – rural livelihood application packages in 15 clusters and benefitting 1,500 household enterprises</w:t>
      </w:r>
    </w:p>
    <w:p w14:paraId="5E371D51" w14:textId="77777777" w:rsidR="00D15934" w:rsidRPr="00D15934" w:rsidRDefault="00D15934" w:rsidP="00D15934">
      <w:pPr>
        <w:numPr>
          <w:ilvl w:val="0"/>
          <w:numId w:val="37"/>
        </w:numPr>
        <w:spacing w:after="160" w:line="259" w:lineRule="auto"/>
        <w:rPr>
          <w:rFonts w:ascii="Garamond" w:hAnsi="Garamond" w:cs="Arial"/>
        </w:rPr>
      </w:pPr>
      <w:r w:rsidRPr="00D15934">
        <w:rPr>
          <w:rFonts w:ascii="Garamond" w:hAnsi="Garamond" w:cs="Arial"/>
          <w:i/>
          <w:iCs/>
          <w:lang w:val="en-GB"/>
        </w:rPr>
        <w:t>Output 1.3: Completed training programmes and training of trainers activities for replication and scale up of RE – rural livelihood application packages</w:t>
      </w:r>
    </w:p>
    <w:p w14:paraId="036C9D32" w14:textId="77777777" w:rsidR="00D15934" w:rsidRPr="00030BD1" w:rsidRDefault="00D15934" w:rsidP="00D15934">
      <w:pPr>
        <w:numPr>
          <w:ilvl w:val="0"/>
          <w:numId w:val="37"/>
        </w:numPr>
        <w:spacing w:after="160" w:line="259" w:lineRule="auto"/>
        <w:rPr>
          <w:rFonts w:ascii="Garamond" w:hAnsi="Garamond" w:cs="Arial"/>
          <w:i/>
          <w:iCs/>
        </w:rPr>
      </w:pPr>
      <w:r w:rsidRPr="00030BD1">
        <w:rPr>
          <w:rFonts w:ascii="Garamond" w:hAnsi="Garamond" w:cs="Arial"/>
          <w:i/>
          <w:iCs/>
        </w:rPr>
        <w:t>Output 1.4: Completed promotion of replicated and documented RE – rural livelihood application packages promoted to other districts / states and applied to 28,500 household enterprises</w:t>
      </w:r>
    </w:p>
    <w:p w14:paraId="78D748CC" w14:textId="77777777" w:rsidR="00D15934" w:rsidRPr="00D15934" w:rsidRDefault="00D15934" w:rsidP="00D15934">
      <w:pPr>
        <w:rPr>
          <w:rFonts w:ascii="Garamond" w:hAnsi="Garamond" w:cs="Arial"/>
        </w:rPr>
      </w:pPr>
      <w:r w:rsidRPr="00D15934">
        <w:rPr>
          <w:rFonts w:ascii="Garamond" w:hAnsi="Garamond" w:cs="Arial"/>
          <w:b/>
          <w:bCs/>
          <w:lang w:val="en-GB"/>
        </w:rPr>
        <w:lastRenderedPageBreak/>
        <w:t>Component 2: Supply chain for RE technology supply and service providers for enhancing rural livelihoods</w:t>
      </w:r>
    </w:p>
    <w:p w14:paraId="7610BECE" w14:textId="77777777" w:rsidR="00D15934" w:rsidRPr="00D15934" w:rsidRDefault="00D15934" w:rsidP="00D15934">
      <w:pPr>
        <w:numPr>
          <w:ilvl w:val="0"/>
          <w:numId w:val="38"/>
        </w:numPr>
        <w:spacing w:after="160" w:line="259" w:lineRule="auto"/>
        <w:rPr>
          <w:rFonts w:ascii="Garamond" w:hAnsi="Garamond" w:cs="Arial"/>
        </w:rPr>
      </w:pPr>
      <w:r w:rsidRPr="00D15934">
        <w:rPr>
          <w:rFonts w:ascii="Garamond" w:hAnsi="Garamond" w:cs="Arial"/>
          <w:b/>
          <w:bCs/>
          <w:lang w:val="en-GB"/>
        </w:rPr>
        <w:t xml:space="preserve">Outcome 2: Increased supply of RE technology and service providers for rural livelihood applications </w:t>
      </w:r>
    </w:p>
    <w:p w14:paraId="7B74D90C" w14:textId="77777777" w:rsidR="00D15934" w:rsidRPr="00D15934" w:rsidRDefault="00D15934" w:rsidP="00D15934">
      <w:pPr>
        <w:numPr>
          <w:ilvl w:val="0"/>
          <w:numId w:val="38"/>
        </w:numPr>
        <w:spacing w:after="160" w:line="259" w:lineRule="auto"/>
        <w:rPr>
          <w:rFonts w:ascii="Garamond" w:hAnsi="Garamond" w:cs="Arial"/>
        </w:rPr>
      </w:pPr>
      <w:r w:rsidRPr="00D15934">
        <w:rPr>
          <w:rFonts w:ascii="Garamond" w:hAnsi="Garamond" w:cs="Arial"/>
          <w:i/>
          <w:iCs/>
          <w:lang w:val="en-GB"/>
        </w:rPr>
        <w:t>Output 2.1: Business development aspects supported for 100 RE technology supply and service providers for rural livelihoods applications</w:t>
      </w:r>
    </w:p>
    <w:p w14:paraId="4CB79712" w14:textId="77777777" w:rsidR="00D15934" w:rsidRPr="00D15934" w:rsidRDefault="00D15934" w:rsidP="00D15934">
      <w:pPr>
        <w:rPr>
          <w:rFonts w:ascii="Garamond" w:hAnsi="Garamond" w:cs="Arial"/>
        </w:rPr>
      </w:pPr>
      <w:r w:rsidRPr="00D15934">
        <w:rPr>
          <w:rFonts w:ascii="Garamond" w:hAnsi="Garamond" w:cs="Arial"/>
          <w:b/>
          <w:bCs/>
          <w:lang w:val="en-GB"/>
        </w:rPr>
        <w:t>Component 3: Policy and regulatory support for RE - rural livelihood applications</w:t>
      </w:r>
    </w:p>
    <w:p w14:paraId="3A2B752A"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b/>
          <w:bCs/>
          <w:lang w:val="en-GB"/>
        </w:rPr>
        <w:t>Outcome 3.1: Inclusion of RE applications in national and state level rural livelihoods policies for key livelihood sectors in rural areas</w:t>
      </w:r>
    </w:p>
    <w:p w14:paraId="303AAE1E"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3.1.1: National and State level rural livelihood mission statements / documents emphasising the use of RE</w:t>
      </w:r>
    </w:p>
    <w:p w14:paraId="563670EA"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3.1.2: National and State level policies that support the use of RE for key rural livelihood sectors</w:t>
      </w:r>
    </w:p>
    <w:p w14:paraId="0196ADCF"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3.1.3: Documented experiences and lessons on RE applications for rural livelihoods at suitable regional and international fora</w:t>
      </w:r>
    </w:p>
    <w:p w14:paraId="0C9687CA"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b/>
          <w:bCs/>
          <w:lang w:val="en-GB"/>
        </w:rPr>
        <w:t>Outcome 3.2: Future MNRE programs also cater to actions towards enhanced RE utilisation in rural livelihoods</w:t>
      </w:r>
    </w:p>
    <w:p w14:paraId="05E3FC98"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3.2.1: Developed MNRE supported programme for enhanced RE utilisation in rural livelihoods</w:t>
      </w:r>
    </w:p>
    <w:p w14:paraId="165E18A5"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b/>
          <w:bCs/>
          <w:lang w:val="en-GB"/>
        </w:rPr>
        <w:t>Outcome 3.3: Improved tariff and grid interconnection regulations for decentralised RE</w:t>
      </w:r>
    </w:p>
    <w:p w14:paraId="32E41D5D"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3.3.1: Completed roadmap and workshops for supporting improved tariff structures for small scale captive and off-grid RE</w:t>
      </w:r>
    </w:p>
    <w:p w14:paraId="74474971"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3.3.2: Developed and implemented regulatory, technical and tariff guidelines for RE based captive/decentralised systems’ grid interconnection</w:t>
      </w:r>
    </w:p>
    <w:p w14:paraId="6DD975A3" w14:textId="77777777" w:rsidR="00D15934" w:rsidRPr="00D15934" w:rsidRDefault="00D15934" w:rsidP="00D15934">
      <w:pPr>
        <w:rPr>
          <w:rFonts w:ascii="Garamond" w:hAnsi="Garamond" w:cs="Arial"/>
        </w:rPr>
      </w:pPr>
      <w:r w:rsidRPr="00D15934">
        <w:rPr>
          <w:rFonts w:ascii="Garamond" w:hAnsi="Garamond" w:cs="Arial"/>
          <w:b/>
          <w:bCs/>
          <w:lang w:val="en-GB"/>
        </w:rPr>
        <w:t>Component 4: Financial support for decentralised RE - rural livelihood applications</w:t>
      </w:r>
    </w:p>
    <w:p w14:paraId="4A82E0EE"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b/>
          <w:bCs/>
          <w:lang w:val="en-GB"/>
        </w:rPr>
        <w:t>Outcome 4.1: Improved decentralised RE subsidies and support for rural livelihoods</w:t>
      </w:r>
    </w:p>
    <w:p w14:paraId="19FBE7E6"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i/>
          <w:iCs/>
        </w:rPr>
        <w:t>Output 4.1.1: Assessed RE subsidy and support models for increased effectiveness of decentralized RE</w:t>
      </w:r>
    </w:p>
    <w:p w14:paraId="6FFC296F"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i/>
          <w:iCs/>
          <w:lang w:val="en-GB"/>
        </w:rPr>
        <w:t>Output 4.1.2: Improved RE subsidy and support models for increased effectiveness of decentralised RE for rural livelihoods funding</w:t>
      </w:r>
    </w:p>
    <w:p w14:paraId="37CE8115"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b/>
          <w:bCs/>
          <w:lang w:val="en-GB"/>
        </w:rPr>
        <w:t>Outcome 4.2: Enhanced provision of financial support for decentralised RE in rural livelihood applications</w:t>
      </w:r>
    </w:p>
    <w:p w14:paraId="083AE2EA"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i/>
          <w:iCs/>
          <w:lang w:val="en-GB"/>
        </w:rPr>
        <w:t>Output 4.2.1: Implemented financial support packages for RE technology – rural livelihood applications</w:t>
      </w:r>
    </w:p>
    <w:p w14:paraId="561FEE24"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i/>
          <w:iCs/>
          <w:lang w:val="en-GB"/>
        </w:rPr>
        <w:t>Output 4.2.2: Pooled available financial resources for supporting viable livelihood business models and enhanced market linkages</w:t>
      </w:r>
    </w:p>
    <w:p w14:paraId="21FFD1B1" w14:textId="77777777" w:rsidR="00D15934" w:rsidRPr="00D15934" w:rsidRDefault="00D15934" w:rsidP="00D15934">
      <w:pPr>
        <w:numPr>
          <w:ilvl w:val="0"/>
          <w:numId w:val="41"/>
        </w:numPr>
        <w:spacing w:after="160" w:line="259" w:lineRule="auto"/>
        <w:rPr>
          <w:rFonts w:ascii="Garamond" w:hAnsi="Garamond" w:cs="Arial"/>
        </w:rPr>
      </w:pPr>
      <w:r w:rsidRPr="00D15934">
        <w:rPr>
          <w:rFonts w:ascii="Garamond" w:hAnsi="Garamond" w:cs="Arial"/>
          <w:b/>
          <w:bCs/>
          <w:lang w:val="en-GB"/>
        </w:rPr>
        <w:t>Outcome 4.3: Improved investment risk mitigation for decentralised RE in rural livelihood applications</w:t>
      </w:r>
    </w:p>
    <w:p w14:paraId="45815B94" w14:textId="6E1C3B61" w:rsidR="00D15934" w:rsidRPr="00D15934" w:rsidRDefault="00D15934" w:rsidP="00D15934">
      <w:pPr>
        <w:pStyle w:val="ListParagraph"/>
        <w:numPr>
          <w:ilvl w:val="0"/>
          <w:numId w:val="41"/>
        </w:numPr>
        <w:rPr>
          <w:color w:val="000000"/>
          <w:lang w:val="en-GB"/>
        </w:rPr>
      </w:pPr>
      <w:r w:rsidRPr="00D15934">
        <w:rPr>
          <w:rFonts w:ascii="Garamond" w:hAnsi="Garamond" w:cs="Arial"/>
          <w:i/>
          <w:iCs/>
          <w:lang w:val="en-GB"/>
        </w:rPr>
        <w:lastRenderedPageBreak/>
        <w:t>Output 4.3.1: Enhanced risk mitigation mechanisms designed and supported for RE enterprises and RE technology adopters / end-users in rural livelihoods applications</w:t>
      </w:r>
    </w:p>
    <w:p w14:paraId="27B32D95" w14:textId="77777777" w:rsidR="007C5A1F" w:rsidRDefault="007C5A1F" w:rsidP="00BF0763">
      <w:pPr>
        <w:spacing w:after="0" w:line="240" w:lineRule="auto"/>
        <w:jc w:val="both"/>
        <w:rPr>
          <w:rFonts w:ascii="Garamond" w:hAnsi="Garamond"/>
        </w:rPr>
      </w:pPr>
    </w:p>
    <w:p w14:paraId="61A3E720" w14:textId="478E13B6" w:rsidR="006B4FA0" w:rsidRPr="00E17349" w:rsidRDefault="00E17349" w:rsidP="00BF0763">
      <w:pPr>
        <w:spacing w:after="0" w:line="240" w:lineRule="auto"/>
        <w:jc w:val="both"/>
        <w:rPr>
          <w:rFonts w:ascii="Garamond" w:hAnsi="Garamond"/>
        </w:rPr>
      </w:pPr>
      <w:r w:rsidRPr="00E17349">
        <w:rPr>
          <w:rFonts w:ascii="Garamond" w:hAnsi="Garamond"/>
        </w:rPr>
        <w:t xml:space="preserve">The project period is 60 months starting Aug 2015 to Aug 2020. The total project budget is $ 23,040,616. The GEF and UNDP share is $ 4,006,849 and $ 800,000 respectively, MNREs contribution is $ 10,000,000 and the remaining $ 8,233,767 will be leveraged from the private sector. </w:t>
      </w:r>
    </w:p>
    <w:p w14:paraId="1D01FDAD" w14:textId="77777777" w:rsidR="00E17349" w:rsidRPr="00E17349" w:rsidRDefault="00E17349" w:rsidP="00E17349">
      <w:pPr>
        <w:spacing w:before="240" w:after="0" w:line="240" w:lineRule="auto"/>
        <w:jc w:val="both"/>
        <w:rPr>
          <w:rFonts w:ascii="Garamond" w:hAnsi="Garamond"/>
        </w:rPr>
      </w:pPr>
      <w:r w:rsidRPr="00E17349">
        <w:rPr>
          <w:rFonts w:ascii="Garamond" w:hAnsi="Garamond"/>
        </w:rPr>
        <w:t>The project is co-financed with funding from GEF, and UNDP acts as the GEF Executing Agency.</w:t>
      </w:r>
    </w:p>
    <w:p w14:paraId="0BB62A00" w14:textId="21FF9CD1" w:rsidR="00E17349" w:rsidRPr="00E17349" w:rsidRDefault="00E17349" w:rsidP="00E17349">
      <w:pPr>
        <w:spacing w:after="0" w:line="240" w:lineRule="auto"/>
        <w:jc w:val="both"/>
        <w:rPr>
          <w:rFonts w:ascii="Garamond" w:hAnsi="Garamond"/>
        </w:rPr>
      </w:pPr>
      <w:r w:rsidRPr="00E17349">
        <w:rPr>
          <w:rFonts w:ascii="Garamond" w:hAnsi="Garamond"/>
        </w:rPr>
        <w:t xml:space="preserve">The project </w:t>
      </w:r>
      <w:r>
        <w:rPr>
          <w:rFonts w:ascii="Garamond" w:hAnsi="Garamond"/>
        </w:rPr>
        <w:t>is</w:t>
      </w:r>
      <w:r w:rsidRPr="00E17349">
        <w:rPr>
          <w:rFonts w:ascii="Garamond" w:hAnsi="Garamond"/>
        </w:rPr>
        <w:t xml:space="preserve"> implemented by MNRE, </w:t>
      </w:r>
      <w:r>
        <w:rPr>
          <w:rFonts w:ascii="Garamond" w:hAnsi="Garamond"/>
        </w:rPr>
        <w:t>with</w:t>
      </w:r>
      <w:r w:rsidRPr="00E17349">
        <w:rPr>
          <w:rFonts w:ascii="Garamond" w:hAnsi="Garamond"/>
        </w:rPr>
        <w:t xml:space="preserve"> the overall res</w:t>
      </w:r>
      <w:r>
        <w:rPr>
          <w:rFonts w:ascii="Garamond" w:hAnsi="Garamond"/>
        </w:rPr>
        <w:t xml:space="preserve">ponsibility for the achievement </w:t>
      </w:r>
      <w:r w:rsidRPr="00E17349">
        <w:rPr>
          <w:rFonts w:ascii="Garamond" w:hAnsi="Garamond"/>
        </w:rPr>
        <w:t xml:space="preserve">of project results as the Implementing Partner (GEF Local Executing Agency). UNDP </w:t>
      </w:r>
      <w:r>
        <w:rPr>
          <w:rFonts w:ascii="Garamond" w:hAnsi="Garamond"/>
        </w:rPr>
        <w:t>provides</w:t>
      </w:r>
      <w:r w:rsidRPr="00E17349">
        <w:rPr>
          <w:rFonts w:ascii="Garamond" w:hAnsi="Garamond"/>
        </w:rPr>
        <w:t xml:space="preserve"> overall</w:t>
      </w:r>
      <w:r>
        <w:rPr>
          <w:rFonts w:ascii="Garamond" w:hAnsi="Garamond"/>
        </w:rPr>
        <w:t xml:space="preserve"> </w:t>
      </w:r>
      <w:r w:rsidRPr="00E17349">
        <w:rPr>
          <w:rFonts w:ascii="Garamond" w:hAnsi="Garamond"/>
        </w:rPr>
        <w:t>management and guidance from its New Delhi Country Office (CO) and from the Bangkok Regional Hub</w:t>
      </w:r>
      <w:r>
        <w:rPr>
          <w:rFonts w:ascii="Garamond" w:hAnsi="Garamond"/>
        </w:rPr>
        <w:t xml:space="preserve"> </w:t>
      </w:r>
      <w:r w:rsidRPr="00E17349">
        <w:rPr>
          <w:rFonts w:ascii="Garamond" w:hAnsi="Garamond"/>
        </w:rPr>
        <w:t xml:space="preserve">(BRH) in Bangkok. UNDP </w:t>
      </w:r>
      <w:r>
        <w:rPr>
          <w:rFonts w:ascii="Garamond" w:hAnsi="Garamond"/>
        </w:rPr>
        <w:t>is also</w:t>
      </w:r>
      <w:r w:rsidRPr="00E17349">
        <w:rPr>
          <w:rFonts w:ascii="Garamond" w:hAnsi="Garamond"/>
        </w:rPr>
        <w:t xml:space="preserve"> responsible for the monitoring and evaluation of the project as per standard</w:t>
      </w:r>
      <w:r>
        <w:rPr>
          <w:rFonts w:ascii="Garamond" w:hAnsi="Garamond"/>
        </w:rPr>
        <w:t xml:space="preserve"> </w:t>
      </w:r>
      <w:r w:rsidRPr="00E17349">
        <w:rPr>
          <w:rFonts w:ascii="Garamond" w:hAnsi="Garamond"/>
        </w:rPr>
        <w:t>GEF and UNDP requirements.</w:t>
      </w:r>
    </w:p>
    <w:p w14:paraId="67E6A465" w14:textId="77777777" w:rsidR="006B4FA0" w:rsidRDefault="006B4FA0" w:rsidP="00BF0763">
      <w:pPr>
        <w:spacing w:after="0" w:line="240" w:lineRule="auto"/>
        <w:jc w:val="both"/>
        <w:rPr>
          <w:rFonts w:ascii="Garamond" w:hAnsi="Garamond"/>
          <w:i/>
          <w:highlight w:val="lightGray"/>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45D9EF3C"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77777777"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3E4D5706"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0F15D9">
        <w:rPr>
          <w:rFonts w:ascii="Garamond" w:hAnsi="Garamond"/>
          <w:i/>
          <w:highlight w:val="lightGray"/>
        </w:rPr>
        <w:t>MNRE, UNDP, State Nodal Agencies and State Rural Livelihood Missions</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000F15D9">
        <w:rPr>
          <w:rFonts w:ascii="Garamond" w:hAnsi="Garamond"/>
          <w:shd w:val="clear" w:color="auto" w:fill="DDD9C3"/>
        </w:rPr>
        <w:t>Guwahati, Bhopal and Bhubaneshwar.</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lastRenderedPageBreak/>
        <w:t>5.  DETAILED SCOPE OF THE MTR</w:t>
      </w:r>
    </w:p>
    <w:p w14:paraId="596063B9"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lastRenderedPageBreak/>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3917B8">
        <w:trPr>
          <w:cantSplit/>
          <w:trHeight w:val="629"/>
        </w:trPr>
        <w:tc>
          <w:tcPr>
            <w:tcW w:w="1170" w:type="dxa"/>
            <w:shd w:val="clear" w:color="auto" w:fill="D9D9D9" w:themeFill="background1" w:themeFillShade="D9"/>
          </w:tcPr>
          <w:p w14:paraId="7E493977"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26639AA"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3917B8">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3917B8">
        <w:trPr>
          <w:cantSplit/>
          <w:trHeight w:val="470"/>
        </w:trPr>
        <w:tc>
          <w:tcPr>
            <w:tcW w:w="1170" w:type="dxa"/>
            <w:shd w:val="clear" w:color="auto" w:fill="auto"/>
          </w:tcPr>
          <w:p w14:paraId="3B018E9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3917B8">
            <w:pPr>
              <w:rPr>
                <w:rFonts w:ascii="Garamond" w:hAnsi="Garamond"/>
                <w:sz w:val="18"/>
                <w:szCs w:val="18"/>
                <w:highlight w:val="yellow"/>
              </w:rPr>
            </w:pPr>
          </w:p>
        </w:tc>
        <w:tc>
          <w:tcPr>
            <w:tcW w:w="900" w:type="dxa"/>
          </w:tcPr>
          <w:p w14:paraId="5604065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5498E4E7" w14:textId="77777777" w:rsidTr="003917B8">
        <w:trPr>
          <w:cantSplit/>
          <w:trHeight w:val="219"/>
        </w:trPr>
        <w:tc>
          <w:tcPr>
            <w:tcW w:w="1170" w:type="dxa"/>
            <w:vMerge w:val="restart"/>
            <w:shd w:val="clear" w:color="auto" w:fill="auto"/>
          </w:tcPr>
          <w:p w14:paraId="1E0F43DE" w14:textId="77777777" w:rsidR="005A0E07" w:rsidRPr="00D34128" w:rsidRDefault="005A0E07" w:rsidP="003917B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3917B8">
        <w:trPr>
          <w:cantSplit/>
          <w:trHeight w:val="150"/>
        </w:trPr>
        <w:tc>
          <w:tcPr>
            <w:tcW w:w="1170" w:type="dxa"/>
            <w:vMerge/>
            <w:shd w:val="clear" w:color="auto" w:fill="auto"/>
          </w:tcPr>
          <w:p w14:paraId="0892507C" w14:textId="77777777" w:rsidR="005A0E07" w:rsidRPr="007E17D6" w:rsidRDefault="005A0E07" w:rsidP="003917B8">
            <w:pPr>
              <w:rPr>
                <w:rFonts w:ascii="Garamond" w:hAnsi="Garamond"/>
                <w:b/>
                <w:sz w:val="18"/>
                <w:szCs w:val="18"/>
              </w:rPr>
            </w:pPr>
          </w:p>
        </w:tc>
        <w:tc>
          <w:tcPr>
            <w:tcW w:w="1260" w:type="dxa"/>
            <w:shd w:val="clear" w:color="auto" w:fill="auto"/>
          </w:tcPr>
          <w:p w14:paraId="70265200"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3917B8">
        <w:trPr>
          <w:cantSplit/>
          <w:trHeight w:val="235"/>
        </w:trPr>
        <w:tc>
          <w:tcPr>
            <w:tcW w:w="1170" w:type="dxa"/>
            <w:vMerge w:val="restart"/>
            <w:shd w:val="clear" w:color="auto" w:fill="auto"/>
          </w:tcPr>
          <w:p w14:paraId="474CB78F" w14:textId="77777777" w:rsidR="005A0E07" w:rsidRPr="007E17D6" w:rsidRDefault="005A0E07" w:rsidP="003917B8">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3917B8">
        <w:trPr>
          <w:cantSplit/>
          <w:trHeight w:val="150"/>
        </w:trPr>
        <w:tc>
          <w:tcPr>
            <w:tcW w:w="1170" w:type="dxa"/>
            <w:vMerge/>
            <w:shd w:val="clear" w:color="auto" w:fill="auto"/>
          </w:tcPr>
          <w:p w14:paraId="701F1A2E" w14:textId="77777777" w:rsidR="005A0E07" w:rsidRPr="007E17D6" w:rsidRDefault="005A0E07" w:rsidP="003917B8">
            <w:pPr>
              <w:rPr>
                <w:rFonts w:ascii="Garamond" w:hAnsi="Garamond"/>
                <w:b/>
                <w:sz w:val="18"/>
                <w:szCs w:val="18"/>
              </w:rPr>
            </w:pPr>
          </w:p>
        </w:tc>
        <w:tc>
          <w:tcPr>
            <w:tcW w:w="1260" w:type="dxa"/>
            <w:shd w:val="clear" w:color="auto" w:fill="auto"/>
          </w:tcPr>
          <w:p w14:paraId="743C560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3917B8">
        <w:trPr>
          <w:cantSplit/>
          <w:trHeight w:val="150"/>
        </w:trPr>
        <w:tc>
          <w:tcPr>
            <w:tcW w:w="1170" w:type="dxa"/>
            <w:vMerge/>
            <w:shd w:val="clear" w:color="auto" w:fill="auto"/>
          </w:tcPr>
          <w:p w14:paraId="6C231BD7" w14:textId="77777777" w:rsidR="005A0E07" w:rsidRPr="007E17D6" w:rsidRDefault="005A0E07" w:rsidP="003917B8">
            <w:pPr>
              <w:rPr>
                <w:rFonts w:ascii="Garamond" w:hAnsi="Garamond"/>
                <w:b/>
                <w:sz w:val="18"/>
                <w:szCs w:val="18"/>
              </w:rPr>
            </w:pPr>
          </w:p>
        </w:tc>
        <w:tc>
          <w:tcPr>
            <w:tcW w:w="1260" w:type="dxa"/>
            <w:shd w:val="clear" w:color="auto" w:fill="auto"/>
          </w:tcPr>
          <w:p w14:paraId="19EFE538"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3917B8">
        <w:trPr>
          <w:cantSplit/>
          <w:trHeight w:val="150"/>
        </w:trPr>
        <w:tc>
          <w:tcPr>
            <w:tcW w:w="1170" w:type="dxa"/>
            <w:shd w:val="clear" w:color="auto" w:fill="auto"/>
          </w:tcPr>
          <w:p w14:paraId="603235DE" w14:textId="77777777" w:rsidR="005A0E07" w:rsidRPr="007E17D6" w:rsidRDefault="005A0E07" w:rsidP="003917B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3917B8">
            <w:pPr>
              <w:spacing w:after="0"/>
              <w:rPr>
                <w:rFonts w:ascii="Garamond" w:hAnsi="Garamond"/>
                <w:b/>
                <w:sz w:val="18"/>
                <w:szCs w:val="18"/>
              </w:rPr>
            </w:pPr>
          </w:p>
        </w:tc>
        <w:tc>
          <w:tcPr>
            <w:tcW w:w="900" w:type="dxa"/>
          </w:tcPr>
          <w:p w14:paraId="3DD968B0"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3917B8">
            <w:pPr>
              <w:spacing w:after="0"/>
              <w:rPr>
                <w:rFonts w:ascii="Garamond" w:hAnsi="Garamond"/>
                <w:b/>
                <w:sz w:val="18"/>
                <w:szCs w:val="18"/>
              </w:rPr>
            </w:pPr>
          </w:p>
        </w:tc>
        <w:tc>
          <w:tcPr>
            <w:tcW w:w="1260" w:type="dxa"/>
          </w:tcPr>
          <w:p w14:paraId="7255983E" w14:textId="77777777" w:rsidR="005A0E07" w:rsidRPr="007E17D6" w:rsidRDefault="005A0E07" w:rsidP="003917B8">
            <w:pPr>
              <w:spacing w:after="0"/>
              <w:rPr>
                <w:rFonts w:ascii="Garamond" w:hAnsi="Garamond"/>
                <w:sz w:val="18"/>
                <w:szCs w:val="18"/>
                <w:highlight w:val="yellow"/>
              </w:rPr>
            </w:pPr>
          </w:p>
        </w:tc>
        <w:tc>
          <w:tcPr>
            <w:tcW w:w="1170" w:type="dxa"/>
          </w:tcPr>
          <w:p w14:paraId="58BE68CD" w14:textId="77777777" w:rsidR="005A0E07" w:rsidRPr="007E17D6" w:rsidRDefault="005A0E07" w:rsidP="003917B8">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3917B8">
        <w:tc>
          <w:tcPr>
            <w:tcW w:w="2880" w:type="dxa"/>
            <w:shd w:val="clear" w:color="auto" w:fill="00B050"/>
          </w:tcPr>
          <w:p w14:paraId="6C9F1914"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lastRenderedPageBreak/>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lastRenderedPageBreak/>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419A510E" w:rsidR="005A0E07" w:rsidRPr="00031804" w:rsidRDefault="005A0E07" w:rsidP="005A0E07">
      <w:pPr>
        <w:pStyle w:val="Caption"/>
        <w:keepNext/>
        <w:spacing w:after="0"/>
        <w:jc w:val="center"/>
      </w:pPr>
      <w:r>
        <w:t xml:space="preserve">Table. </w:t>
      </w:r>
      <w:r w:rsidRPr="0003192F">
        <w:t>MTR Ratings &amp; Achievement Summary Table for (</w:t>
      </w:r>
      <w:r w:rsidR="000C67A0" w:rsidRPr="00346B04">
        <w:rPr>
          <w:rFonts w:cs="Arial"/>
          <w:i/>
          <w:lang w:eastAsia="ja-JP"/>
        </w:rPr>
        <w:t>Scale Up of Access to Clean Energy for Rural Pro</w:t>
      </w:r>
      <w:r w:rsidR="000C67A0">
        <w:rPr>
          <w:rFonts w:cs="Arial"/>
          <w:i/>
          <w:lang w:eastAsia="ja-JP"/>
        </w:rPr>
        <w:t>ductive Uses - India ACE Project</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3917B8">
            <w:pPr>
              <w:rPr>
                <w:rFonts w:ascii="Garamond" w:hAnsi="Garamond"/>
                <w:sz w:val="18"/>
                <w:szCs w:val="18"/>
              </w:rPr>
            </w:pPr>
          </w:p>
        </w:tc>
      </w:tr>
      <w:tr w:rsidR="005A0E07" w:rsidRPr="00554FD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3917B8">
            <w:pPr>
              <w:rPr>
                <w:rFonts w:ascii="Garamond" w:hAnsi="Garamond"/>
                <w:sz w:val="18"/>
                <w:szCs w:val="18"/>
              </w:rPr>
            </w:pPr>
          </w:p>
        </w:tc>
      </w:tr>
      <w:tr w:rsidR="005A0E07" w:rsidRPr="00554FD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3917B8">
            <w:pPr>
              <w:rPr>
                <w:rFonts w:ascii="Garamond" w:hAnsi="Garamond"/>
                <w:sz w:val="18"/>
                <w:szCs w:val="18"/>
              </w:rPr>
            </w:pPr>
          </w:p>
        </w:tc>
      </w:tr>
      <w:tr w:rsidR="005A0E07" w:rsidRPr="00554FD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3917B8">
            <w:pPr>
              <w:rPr>
                <w:rFonts w:ascii="Garamond" w:hAnsi="Garamond"/>
                <w:sz w:val="18"/>
                <w:szCs w:val="18"/>
              </w:rPr>
            </w:pPr>
          </w:p>
        </w:tc>
      </w:tr>
      <w:tr w:rsidR="005A0E07" w:rsidRPr="00554FD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3917B8">
            <w:pPr>
              <w:rPr>
                <w:rFonts w:ascii="Garamond" w:hAnsi="Garamond"/>
                <w:sz w:val="18"/>
                <w:szCs w:val="18"/>
              </w:rPr>
            </w:pPr>
          </w:p>
        </w:tc>
      </w:tr>
      <w:tr w:rsidR="005A0E07" w:rsidRPr="00554FD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3917B8">
            <w:pPr>
              <w:rPr>
                <w:rFonts w:ascii="Garamond" w:hAnsi="Garamond"/>
                <w:sz w:val="18"/>
                <w:szCs w:val="18"/>
              </w:rPr>
            </w:pPr>
          </w:p>
        </w:tc>
      </w:tr>
      <w:tr w:rsidR="005A0E07" w:rsidRPr="00554FD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3917B8">
            <w:pPr>
              <w:rPr>
                <w:rFonts w:ascii="Garamond" w:hAnsi="Garamond"/>
                <w:sz w:val="18"/>
                <w:szCs w:val="18"/>
              </w:rPr>
            </w:pPr>
          </w:p>
        </w:tc>
      </w:tr>
      <w:tr w:rsidR="005A0E07" w:rsidRPr="00554FD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3917B8">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371AA11B"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0C67A0">
        <w:rPr>
          <w:rFonts w:ascii="Garamond" w:hAnsi="Garamond"/>
          <w:bCs/>
          <w:i/>
        </w:rPr>
        <w:t xml:space="preserve">18 </w:t>
      </w:r>
      <w:r w:rsidR="00AA2C58" w:rsidRPr="00E82DE4">
        <w:rPr>
          <w:rFonts w:ascii="Garamond" w:hAnsi="Garamond"/>
          <w:bCs/>
        </w:rPr>
        <w:t xml:space="preserve">working </w:t>
      </w:r>
      <w:r w:rsidRPr="00E82DE4">
        <w:rPr>
          <w:rFonts w:ascii="Garamond" w:hAnsi="Garamond"/>
          <w:bCs/>
        </w:rPr>
        <w:t>days</w:t>
      </w:r>
      <w:r w:rsidR="00E82DE4" w:rsidRPr="00E82DE4">
        <w:rPr>
          <w:rFonts w:ascii="Garamond" w:hAnsi="Garamond"/>
          <w:bCs/>
          <w:i/>
        </w:rPr>
        <w:t xml:space="preserve"> </w:t>
      </w:r>
      <w:r w:rsidRPr="00E82DE4">
        <w:rPr>
          <w:rFonts w:ascii="Garamond" w:hAnsi="Garamond"/>
          <w:bCs/>
        </w:rPr>
        <w:t>over</w:t>
      </w:r>
      <w:r>
        <w:rPr>
          <w:rFonts w:ascii="Garamond" w:hAnsi="Garamond"/>
          <w:bCs/>
        </w:rPr>
        <w:t xml:space="preserve"> a time period of </w:t>
      </w:r>
      <w:r w:rsidR="000C67A0">
        <w:rPr>
          <w:rFonts w:ascii="Garamond" w:hAnsi="Garamond"/>
          <w:bCs/>
          <w:i/>
        </w:rPr>
        <w:t>7</w:t>
      </w:r>
      <w:r w:rsidRPr="00E82DE4">
        <w:rPr>
          <w:rFonts w:ascii="Garamond" w:hAnsi="Garamond"/>
          <w:bCs/>
        </w:rPr>
        <w:t xml:space="preserve"> weeks</w:t>
      </w:r>
      <w:r w:rsidR="00AA2C58" w:rsidRPr="00E82DE4">
        <w:rPr>
          <w:rFonts w:ascii="Garamond" w:hAnsi="Garamond"/>
          <w:bCs/>
        </w:rPr>
        <w:t>,</w:t>
      </w:r>
      <w:r w:rsidR="00AA2C58">
        <w:rPr>
          <w:rFonts w:ascii="Garamond" w:hAnsi="Garamond"/>
          <w:bCs/>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6D5FC4" w14:paraId="52931A4C" w14:textId="22FF8C13" w:rsidTr="00A16BE5">
        <w:tc>
          <w:tcPr>
            <w:tcW w:w="5238" w:type="dxa"/>
            <w:shd w:val="clear" w:color="auto" w:fill="D9D9D9" w:themeFill="background1" w:themeFillShade="D9"/>
          </w:tcPr>
          <w:p w14:paraId="73064507" w14:textId="1CB8CCBE" w:rsidR="00A16BE5" w:rsidRPr="006D5FC4" w:rsidRDefault="00A16BE5" w:rsidP="003917B8">
            <w:pPr>
              <w:rPr>
                <w:rFonts w:ascii="Garamond" w:hAnsi="Garamond"/>
                <w:b/>
                <w:bCs/>
              </w:rPr>
            </w:pPr>
            <w:r w:rsidRPr="006D5FC4">
              <w:rPr>
                <w:rFonts w:ascii="Garamond" w:hAnsi="Garamond"/>
                <w:b/>
                <w:bCs/>
              </w:rPr>
              <w:t>ACTIVITY</w:t>
            </w:r>
          </w:p>
        </w:tc>
        <w:tc>
          <w:tcPr>
            <w:tcW w:w="2070" w:type="dxa"/>
            <w:shd w:val="clear" w:color="auto" w:fill="D9D9D9" w:themeFill="background1" w:themeFillShade="D9"/>
          </w:tcPr>
          <w:p w14:paraId="1485D2DF" w14:textId="20C6F115" w:rsidR="00A16BE5" w:rsidRPr="006D5FC4" w:rsidRDefault="00A16BE5" w:rsidP="003917B8">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6D5FC4" w:rsidRDefault="00A16BE5" w:rsidP="003917B8">
            <w:pPr>
              <w:rPr>
                <w:rFonts w:ascii="Garamond" w:hAnsi="Garamond"/>
                <w:b/>
                <w:bCs/>
              </w:rPr>
            </w:pPr>
            <w:r>
              <w:rPr>
                <w:rFonts w:ascii="Garamond" w:hAnsi="Garamond"/>
                <w:b/>
                <w:bCs/>
              </w:rPr>
              <w:t>COMPLETION DATE</w:t>
            </w:r>
          </w:p>
        </w:tc>
      </w:tr>
      <w:tr w:rsidR="00A16BE5" w:rsidRPr="006D5FC4" w14:paraId="4AC92CD0" w14:textId="040C5292" w:rsidTr="00A16BE5">
        <w:tc>
          <w:tcPr>
            <w:tcW w:w="5238" w:type="dxa"/>
          </w:tcPr>
          <w:p w14:paraId="44D56D26" w14:textId="06663990" w:rsidR="00A16BE5" w:rsidRPr="00AA2C58" w:rsidRDefault="00A16BE5" w:rsidP="003917B8">
            <w:pPr>
              <w:rPr>
                <w:rFonts w:ascii="Garamond" w:hAnsi="Garamond"/>
                <w:bCs/>
              </w:rPr>
            </w:pPr>
            <w:r w:rsidRPr="00AA2C58">
              <w:rPr>
                <w:rFonts w:ascii="Garamond" w:hAnsi="Garamond"/>
                <w:bCs/>
              </w:rPr>
              <w:t>Document review and preparing MTR Inception Report</w:t>
            </w:r>
            <w:r w:rsidR="007F53C9" w:rsidRPr="00AA2C58">
              <w:rPr>
                <w:rFonts w:ascii="Garamond" w:hAnsi="Garamond"/>
                <w:bCs/>
              </w:rPr>
              <w:t xml:space="preserve"> (</w:t>
            </w:r>
            <w:r w:rsidR="00AA2C58" w:rsidRPr="00AA2C58">
              <w:rPr>
                <w:rFonts w:ascii="Garamond" w:hAnsi="Garamond"/>
                <w:bCs/>
              </w:rPr>
              <w:t>MTR Inception Report</w:t>
            </w:r>
            <w:r w:rsidR="00AA2C58">
              <w:rPr>
                <w:rFonts w:ascii="Garamond" w:hAnsi="Garamond"/>
                <w:bCs/>
              </w:rPr>
              <w:t xml:space="preserve"> due no</w:t>
            </w:r>
            <w:r w:rsidR="007F53C9" w:rsidRPr="00AA2C58">
              <w:rPr>
                <w:rFonts w:ascii="Garamond" w:hAnsi="Garamond"/>
              </w:rPr>
              <w:t xml:space="preserve"> later than 2 weeks before the MTR mission)</w:t>
            </w:r>
          </w:p>
        </w:tc>
        <w:tc>
          <w:tcPr>
            <w:tcW w:w="2070" w:type="dxa"/>
          </w:tcPr>
          <w:p w14:paraId="00CE1DA5" w14:textId="0027B548" w:rsidR="00A16BE5" w:rsidRPr="00EC03E9" w:rsidRDefault="000C67A0" w:rsidP="00924C4C">
            <w:pPr>
              <w:rPr>
                <w:rFonts w:ascii="Garamond" w:hAnsi="Garamond"/>
                <w:bCs/>
              </w:rPr>
            </w:pPr>
            <w:r>
              <w:rPr>
                <w:rFonts w:ascii="Garamond" w:hAnsi="Garamond"/>
                <w:bCs/>
                <w:i/>
              </w:rPr>
              <w:t>2</w:t>
            </w:r>
            <w:r w:rsidR="00A16BE5">
              <w:rPr>
                <w:rFonts w:ascii="Garamond" w:hAnsi="Garamond"/>
                <w:bCs/>
                <w:i/>
              </w:rPr>
              <w:t xml:space="preserve"> days </w:t>
            </w:r>
          </w:p>
        </w:tc>
        <w:tc>
          <w:tcPr>
            <w:tcW w:w="1890" w:type="dxa"/>
          </w:tcPr>
          <w:p w14:paraId="67C86542" w14:textId="35B2DB14" w:rsidR="00A16BE5" w:rsidRPr="00EC03E9" w:rsidRDefault="003B69AE" w:rsidP="003B69AE">
            <w:pPr>
              <w:rPr>
                <w:rFonts w:ascii="Garamond" w:hAnsi="Garamond"/>
                <w:bCs/>
              </w:rPr>
            </w:pPr>
            <w:r>
              <w:rPr>
                <w:rFonts w:ascii="Garamond" w:hAnsi="Garamond"/>
                <w:bCs/>
                <w:i/>
              </w:rPr>
              <w:t>03</w:t>
            </w:r>
            <w:r w:rsidR="000C67A0">
              <w:rPr>
                <w:rFonts w:ascii="Garamond" w:hAnsi="Garamond"/>
                <w:bCs/>
                <w:i/>
              </w:rPr>
              <w:t>/0</w:t>
            </w:r>
            <w:r>
              <w:rPr>
                <w:rFonts w:ascii="Garamond" w:hAnsi="Garamond"/>
                <w:bCs/>
                <w:i/>
              </w:rPr>
              <w:t>9</w:t>
            </w:r>
            <w:r w:rsidR="000C67A0">
              <w:rPr>
                <w:rFonts w:ascii="Garamond" w:hAnsi="Garamond"/>
                <w:bCs/>
                <w:i/>
              </w:rPr>
              <w:t>/18</w:t>
            </w:r>
          </w:p>
        </w:tc>
      </w:tr>
      <w:tr w:rsidR="00A16BE5" w:rsidRPr="006D5FC4" w14:paraId="54CC7D32" w14:textId="268E666E" w:rsidTr="00A16BE5">
        <w:tc>
          <w:tcPr>
            <w:tcW w:w="5238" w:type="dxa"/>
          </w:tcPr>
          <w:p w14:paraId="712C8A8F" w14:textId="7B4E0FC4" w:rsidR="00A16BE5" w:rsidRPr="00AA2C58" w:rsidRDefault="00A16BE5" w:rsidP="003917B8">
            <w:pPr>
              <w:rPr>
                <w:rFonts w:ascii="Garamond" w:hAnsi="Garamond"/>
                <w:bCs/>
              </w:rPr>
            </w:pPr>
            <w:r w:rsidRPr="00AA2C58">
              <w:rPr>
                <w:rFonts w:ascii="Garamond" w:hAnsi="Garamond"/>
                <w:bCs/>
              </w:rPr>
              <w:t>MTR mission: stakeholder meetings, interviews, field visits</w:t>
            </w:r>
          </w:p>
        </w:tc>
        <w:tc>
          <w:tcPr>
            <w:tcW w:w="2070" w:type="dxa"/>
          </w:tcPr>
          <w:p w14:paraId="42E014E6" w14:textId="0E623173" w:rsidR="00A16BE5" w:rsidRDefault="000C67A0" w:rsidP="00924C4C">
            <w:pPr>
              <w:rPr>
                <w:rFonts w:ascii="Garamond" w:hAnsi="Garamond"/>
                <w:bCs/>
              </w:rPr>
            </w:pPr>
            <w:r>
              <w:rPr>
                <w:rFonts w:ascii="Garamond" w:hAnsi="Garamond"/>
                <w:bCs/>
                <w:i/>
              </w:rPr>
              <w:t>7</w:t>
            </w:r>
            <w:r w:rsidR="00E82DE4">
              <w:rPr>
                <w:rFonts w:ascii="Garamond" w:hAnsi="Garamond"/>
                <w:bCs/>
                <w:i/>
              </w:rPr>
              <w:t xml:space="preserve"> </w:t>
            </w:r>
            <w:r w:rsidR="00A16BE5">
              <w:rPr>
                <w:rFonts w:ascii="Garamond" w:hAnsi="Garamond"/>
                <w:bCs/>
                <w:i/>
              </w:rPr>
              <w:t xml:space="preserve">days </w:t>
            </w:r>
          </w:p>
        </w:tc>
        <w:tc>
          <w:tcPr>
            <w:tcW w:w="1890" w:type="dxa"/>
          </w:tcPr>
          <w:p w14:paraId="3FFC4BAC" w14:textId="2E285948" w:rsidR="00A16BE5" w:rsidRDefault="003B69AE" w:rsidP="003917B8">
            <w:pPr>
              <w:rPr>
                <w:rFonts w:ascii="Garamond" w:hAnsi="Garamond"/>
                <w:bCs/>
              </w:rPr>
            </w:pPr>
            <w:r>
              <w:rPr>
                <w:rFonts w:ascii="Garamond" w:hAnsi="Garamond"/>
                <w:bCs/>
                <w:i/>
              </w:rPr>
              <w:t>25</w:t>
            </w:r>
            <w:r w:rsidR="000C67A0" w:rsidRPr="000C67A0">
              <w:rPr>
                <w:rFonts w:ascii="Garamond" w:hAnsi="Garamond"/>
                <w:bCs/>
                <w:i/>
              </w:rPr>
              <w:t>/09/18</w:t>
            </w:r>
            <w:r w:rsidR="00A16BE5" w:rsidRPr="006D5FC4">
              <w:rPr>
                <w:rFonts w:ascii="Garamond" w:hAnsi="Garamond"/>
                <w:bCs/>
                <w:i/>
                <w:highlight w:val="lightGray"/>
              </w:rPr>
              <w:t xml:space="preserve"> </w:t>
            </w:r>
          </w:p>
        </w:tc>
      </w:tr>
      <w:tr w:rsidR="00A16BE5" w:rsidRPr="006D5FC4" w14:paraId="0D1114D9" w14:textId="4CEFEAC9" w:rsidTr="00A16BE5">
        <w:tc>
          <w:tcPr>
            <w:tcW w:w="5238" w:type="dxa"/>
          </w:tcPr>
          <w:p w14:paraId="45669FE6" w14:textId="17A791B7" w:rsidR="00A16BE5" w:rsidRPr="006D5FC4" w:rsidRDefault="007F53C9" w:rsidP="007F53C9">
            <w:pPr>
              <w:rPr>
                <w:rFonts w:ascii="Garamond" w:hAnsi="Garamond"/>
                <w:bCs/>
              </w:rPr>
            </w:pPr>
            <w:r>
              <w:rPr>
                <w:rFonts w:ascii="Garamond" w:hAnsi="Garamond"/>
                <w:bCs/>
              </w:rPr>
              <w:t>P</w:t>
            </w:r>
            <w:r w:rsidR="00A16BE5" w:rsidRPr="006D5FC4">
              <w:rPr>
                <w:rFonts w:ascii="Garamond" w:hAnsi="Garamond"/>
                <w:bCs/>
              </w:rPr>
              <w:t>resentation of initial findings</w:t>
            </w:r>
            <w:r w:rsidR="00A16BE5">
              <w:rPr>
                <w:rFonts w:ascii="Garamond" w:hAnsi="Garamond"/>
                <w:bCs/>
              </w:rPr>
              <w:t xml:space="preserve">- </w:t>
            </w:r>
            <w:r>
              <w:rPr>
                <w:rFonts w:ascii="Garamond" w:hAnsi="Garamond"/>
                <w:bCs/>
              </w:rPr>
              <w:t>last day of the</w:t>
            </w:r>
            <w:r w:rsidR="00A16BE5">
              <w:rPr>
                <w:rFonts w:ascii="Garamond" w:hAnsi="Garamond"/>
                <w:bCs/>
              </w:rPr>
              <w:t xml:space="preserve"> MTR mission</w:t>
            </w:r>
          </w:p>
        </w:tc>
        <w:tc>
          <w:tcPr>
            <w:tcW w:w="2070" w:type="dxa"/>
          </w:tcPr>
          <w:p w14:paraId="5F874408" w14:textId="128DC89D" w:rsidR="00A16BE5" w:rsidRPr="007F53C9" w:rsidRDefault="007F53C9" w:rsidP="003917B8">
            <w:pPr>
              <w:rPr>
                <w:rFonts w:ascii="Garamond" w:hAnsi="Garamond"/>
                <w:bCs/>
                <w:i/>
              </w:rPr>
            </w:pPr>
            <w:r w:rsidRPr="007F53C9">
              <w:rPr>
                <w:rFonts w:ascii="Garamond" w:hAnsi="Garamond"/>
                <w:bCs/>
                <w:i/>
              </w:rPr>
              <w:t>1 day</w:t>
            </w:r>
          </w:p>
        </w:tc>
        <w:tc>
          <w:tcPr>
            <w:tcW w:w="1890" w:type="dxa"/>
          </w:tcPr>
          <w:p w14:paraId="2B0F110A" w14:textId="5F16F195" w:rsidR="00A16BE5" w:rsidRPr="006D5FC4" w:rsidRDefault="003B69AE" w:rsidP="003917B8">
            <w:pPr>
              <w:rPr>
                <w:rFonts w:ascii="Garamond" w:hAnsi="Garamond"/>
                <w:bCs/>
              </w:rPr>
            </w:pPr>
            <w:r>
              <w:rPr>
                <w:rFonts w:ascii="Garamond" w:hAnsi="Garamond"/>
                <w:bCs/>
                <w:i/>
              </w:rPr>
              <w:t>27</w:t>
            </w:r>
            <w:r w:rsidR="000C67A0">
              <w:rPr>
                <w:rFonts w:ascii="Garamond" w:hAnsi="Garamond"/>
                <w:bCs/>
                <w:i/>
              </w:rPr>
              <w:t>/09/18</w:t>
            </w:r>
          </w:p>
        </w:tc>
      </w:tr>
      <w:tr w:rsidR="00A16BE5" w:rsidRPr="006D5FC4" w14:paraId="0E7A6ACB" w14:textId="7C0D754F" w:rsidTr="00A16BE5">
        <w:tc>
          <w:tcPr>
            <w:tcW w:w="5238" w:type="dxa"/>
          </w:tcPr>
          <w:p w14:paraId="7A4D9C84" w14:textId="394180A1" w:rsidR="00A16BE5" w:rsidRPr="006D5FC4" w:rsidRDefault="00A16BE5" w:rsidP="003917B8">
            <w:pPr>
              <w:rPr>
                <w:rFonts w:ascii="Garamond" w:hAnsi="Garamond"/>
                <w:bCs/>
              </w:rPr>
            </w:pPr>
            <w:r w:rsidRPr="006D5FC4">
              <w:rPr>
                <w:rFonts w:ascii="Garamond" w:hAnsi="Garamond"/>
                <w:bCs/>
              </w:rPr>
              <w:t>Preparing draft report</w:t>
            </w:r>
            <w:r w:rsidR="00AA2C58">
              <w:rPr>
                <w:rFonts w:ascii="Garamond" w:hAnsi="Garamond"/>
                <w:bCs/>
              </w:rPr>
              <w:t xml:space="preserve"> (</w:t>
            </w:r>
            <w:r w:rsidR="00AA2C58" w:rsidRPr="00AA2C58">
              <w:rPr>
                <w:rFonts w:ascii="Garamond" w:hAnsi="Garamond"/>
                <w:bCs/>
              </w:rPr>
              <w:t xml:space="preserve">due </w:t>
            </w:r>
            <w:r w:rsidR="00AA2C58" w:rsidRPr="00AA2C58">
              <w:rPr>
                <w:rFonts w:ascii="Garamond" w:hAnsi="Garamond"/>
              </w:rPr>
              <w:t>within 3 weeks</w:t>
            </w:r>
            <w:r w:rsidR="00AA2C58" w:rsidRPr="002D731C">
              <w:rPr>
                <w:rFonts w:ascii="Garamond" w:hAnsi="Garamond"/>
              </w:rPr>
              <w:t xml:space="preserve"> of the </w:t>
            </w:r>
            <w:r w:rsidR="00AA2C58">
              <w:rPr>
                <w:rFonts w:ascii="Garamond" w:hAnsi="Garamond"/>
              </w:rPr>
              <w:t>MTR</w:t>
            </w:r>
            <w:r w:rsidR="00AA2C58" w:rsidRPr="002D731C">
              <w:rPr>
                <w:rFonts w:ascii="Garamond" w:hAnsi="Garamond"/>
              </w:rPr>
              <w:t xml:space="preserve"> mission</w:t>
            </w:r>
            <w:r w:rsidR="00AA2C58">
              <w:rPr>
                <w:rFonts w:ascii="Garamond" w:hAnsi="Garamond"/>
              </w:rPr>
              <w:t>)</w:t>
            </w:r>
          </w:p>
        </w:tc>
        <w:tc>
          <w:tcPr>
            <w:tcW w:w="2070" w:type="dxa"/>
          </w:tcPr>
          <w:p w14:paraId="22DE09BF" w14:textId="680FB549" w:rsidR="00A16BE5" w:rsidRPr="006D5FC4" w:rsidRDefault="000C67A0" w:rsidP="00924C4C">
            <w:pPr>
              <w:rPr>
                <w:rFonts w:ascii="Garamond" w:hAnsi="Garamond"/>
                <w:bCs/>
              </w:rPr>
            </w:pPr>
            <w:r>
              <w:rPr>
                <w:rFonts w:ascii="Garamond" w:hAnsi="Garamond"/>
                <w:bCs/>
                <w:i/>
              </w:rPr>
              <w:t>5</w:t>
            </w:r>
            <w:r w:rsidR="00E82DE4">
              <w:rPr>
                <w:rFonts w:ascii="Garamond" w:hAnsi="Garamond"/>
                <w:bCs/>
                <w:i/>
              </w:rPr>
              <w:t xml:space="preserve"> </w:t>
            </w:r>
            <w:r w:rsidR="007F53C9">
              <w:rPr>
                <w:rFonts w:ascii="Garamond" w:hAnsi="Garamond"/>
                <w:bCs/>
                <w:i/>
              </w:rPr>
              <w:t xml:space="preserve">days </w:t>
            </w:r>
          </w:p>
        </w:tc>
        <w:tc>
          <w:tcPr>
            <w:tcW w:w="1890" w:type="dxa"/>
          </w:tcPr>
          <w:p w14:paraId="2B5A5F3F" w14:textId="171BF354" w:rsidR="00A16BE5" w:rsidRPr="006D5FC4" w:rsidRDefault="003B69AE" w:rsidP="003917B8">
            <w:pPr>
              <w:rPr>
                <w:rFonts w:ascii="Garamond" w:hAnsi="Garamond"/>
                <w:bCs/>
              </w:rPr>
            </w:pPr>
            <w:r>
              <w:rPr>
                <w:rFonts w:ascii="Garamond" w:hAnsi="Garamond"/>
                <w:bCs/>
                <w:i/>
              </w:rPr>
              <w:t>16</w:t>
            </w:r>
            <w:r w:rsidR="000C67A0" w:rsidRPr="00E70B08">
              <w:rPr>
                <w:rFonts w:ascii="Garamond" w:hAnsi="Garamond"/>
                <w:bCs/>
                <w:i/>
              </w:rPr>
              <w:t>/10/18</w:t>
            </w:r>
          </w:p>
        </w:tc>
      </w:tr>
      <w:tr w:rsidR="007F53C9" w:rsidRPr="006D5FC4" w14:paraId="26926AD2" w14:textId="4504BDFE" w:rsidTr="00A16BE5">
        <w:tc>
          <w:tcPr>
            <w:tcW w:w="5238" w:type="dxa"/>
          </w:tcPr>
          <w:p w14:paraId="353753B1" w14:textId="38F29B94" w:rsidR="007F53C9" w:rsidRPr="006D5FC4" w:rsidRDefault="007F53C9" w:rsidP="00E70B08">
            <w:pPr>
              <w:rPr>
                <w:rFonts w:ascii="Garamond" w:hAnsi="Garamond"/>
                <w:bCs/>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 </w:t>
            </w:r>
            <w:r w:rsidR="00AA2C58">
              <w:rPr>
                <w:rFonts w:ascii="Garamond" w:hAnsi="Garamond"/>
                <w:bCs/>
              </w:rPr>
              <w:t>(</w:t>
            </w:r>
            <w:r w:rsidR="00AA2C58" w:rsidRPr="00AA2C58">
              <w:rPr>
                <w:rFonts w:ascii="Garamond" w:hAnsi="Garamond"/>
                <w:bCs/>
              </w:rPr>
              <w:t xml:space="preserve">due </w:t>
            </w:r>
            <w:r w:rsidR="00AA2C58" w:rsidRPr="00AA2C58">
              <w:rPr>
                <w:rFonts w:ascii="Garamond" w:hAnsi="Garamond"/>
              </w:rPr>
              <w:t>within 1 week of receiving</w:t>
            </w:r>
            <w:r w:rsidR="00AA2C58">
              <w:rPr>
                <w:rFonts w:ascii="Garamond" w:hAnsi="Garamond"/>
              </w:rPr>
              <w:t xml:space="preserve"> UNDP comments on the draft) </w:t>
            </w:r>
          </w:p>
        </w:tc>
        <w:tc>
          <w:tcPr>
            <w:tcW w:w="2070" w:type="dxa"/>
          </w:tcPr>
          <w:p w14:paraId="213F74F9" w14:textId="3DAA95AE" w:rsidR="007F53C9" w:rsidRPr="006D5FC4" w:rsidRDefault="000C67A0" w:rsidP="00924C4C">
            <w:pPr>
              <w:rPr>
                <w:rFonts w:ascii="Garamond" w:hAnsi="Garamond"/>
                <w:bCs/>
              </w:rPr>
            </w:pPr>
            <w:r>
              <w:rPr>
                <w:rFonts w:ascii="Garamond" w:hAnsi="Garamond"/>
                <w:bCs/>
                <w:i/>
              </w:rPr>
              <w:t>3</w:t>
            </w:r>
            <w:r w:rsidR="00E82DE4">
              <w:rPr>
                <w:rFonts w:ascii="Garamond" w:hAnsi="Garamond"/>
                <w:bCs/>
                <w:i/>
              </w:rPr>
              <w:t xml:space="preserve"> </w:t>
            </w:r>
            <w:r w:rsidR="007F53C9">
              <w:rPr>
                <w:rFonts w:ascii="Garamond" w:hAnsi="Garamond"/>
                <w:bCs/>
                <w:i/>
              </w:rPr>
              <w:t xml:space="preserve">days </w:t>
            </w:r>
          </w:p>
        </w:tc>
        <w:tc>
          <w:tcPr>
            <w:tcW w:w="1890" w:type="dxa"/>
          </w:tcPr>
          <w:p w14:paraId="61F98566" w14:textId="021FEFA0" w:rsidR="007F53C9" w:rsidRPr="006D5FC4" w:rsidRDefault="003B69AE" w:rsidP="003917B8">
            <w:pPr>
              <w:rPr>
                <w:rFonts w:ascii="Garamond" w:hAnsi="Garamond"/>
                <w:bCs/>
              </w:rPr>
            </w:pPr>
            <w:r>
              <w:rPr>
                <w:rFonts w:ascii="Garamond" w:hAnsi="Garamond"/>
                <w:bCs/>
                <w:i/>
              </w:rPr>
              <w:t>24</w:t>
            </w:r>
            <w:r w:rsidR="000C67A0">
              <w:rPr>
                <w:rFonts w:ascii="Garamond" w:hAnsi="Garamond"/>
                <w:bCs/>
                <w:i/>
              </w:rPr>
              <w:t>/10/18</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09840D43"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29FD7B8A" w14:textId="77777777" w:rsidR="005A0E07" w:rsidRPr="00A14B9A" w:rsidRDefault="005A0E07" w:rsidP="00BF0763">
      <w:pPr>
        <w:rPr>
          <w:rFonts w:ascii="Garamond" w:hAnsi="Garamond"/>
          <w:bCs/>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6"/>
        <w:gridCol w:w="2488"/>
        <w:gridCol w:w="1915"/>
        <w:gridCol w:w="2319"/>
      </w:tblGrid>
      <w:tr w:rsidR="00BF0763" w14:paraId="4F386321" w14:textId="77777777" w:rsidTr="003917B8">
        <w:tc>
          <w:tcPr>
            <w:tcW w:w="364" w:type="dxa"/>
            <w:shd w:val="clear" w:color="auto" w:fill="BFBFBF" w:themeFill="background1" w:themeFillShade="BF"/>
          </w:tcPr>
          <w:p w14:paraId="36FE9275" w14:textId="77777777" w:rsidR="00BF0763" w:rsidRPr="00F96345" w:rsidRDefault="00BF0763" w:rsidP="003917B8">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3917B8">
        <w:tc>
          <w:tcPr>
            <w:tcW w:w="364" w:type="dxa"/>
          </w:tcPr>
          <w:p w14:paraId="413FC2AD" w14:textId="77777777" w:rsidR="00BF0763" w:rsidRDefault="00BF0763" w:rsidP="003917B8">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3917B8">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6AC50955" w14:textId="6F8EA9D7" w:rsidR="00BF0763" w:rsidRDefault="003B69AE" w:rsidP="003B69AE">
            <w:pPr>
              <w:pStyle w:val="ListParagraph"/>
              <w:spacing w:before="0"/>
              <w:ind w:left="0"/>
              <w:jc w:val="left"/>
              <w:rPr>
                <w:rFonts w:ascii="Garamond" w:hAnsi="Garamond"/>
                <w:sz w:val="22"/>
                <w:szCs w:val="22"/>
              </w:rPr>
            </w:pPr>
            <w:r>
              <w:rPr>
                <w:rFonts w:ascii="Garamond" w:hAnsi="Garamond"/>
                <w:sz w:val="22"/>
                <w:szCs w:val="22"/>
              </w:rPr>
              <w:t>03</w:t>
            </w:r>
            <w:r w:rsidR="007F3046">
              <w:rPr>
                <w:rFonts w:ascii="Garamond" w:hAnsi="Garamond"/>
                <w:sz w:val="22"/>
                <w:szCs w:val="22"/>
              </w:rPr>
              <w:t>/0</w:t>
            </w:r>
            <w:r>
              <w:rPr>
                <w:rFonts w:ascii="Garamond" w:hAnsi="Garamond"/>
                <w:sz w:val="22"/>
                <w:szCs w:val="22"/>
              </w:rPr>
              <w:t>9</w:t>
            </w:r>
            <w:r w:rsidR="007F3046">
              <w:rPr>
                <w:rFonts w:ascii="Garamond" w:hAnsi="Garamond"/>
                <w:sz w:val="22"/>
                <w:szCs w:val="22"/>
              </w:rPr>
              <w:t>/18</w:t>
            </w:r>
          </w:p>
        </w:tc>
        <w:tc>
          <w:tcPr>
            <w:tcW w:w="2430" w:type="dxa"/>
          </w:tcPr>
          <w:p w14:paraId="2403FB0A"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3917B8">
        <w:tc>
          <w:tcPr>
            <w:tcW w:w="364" w:type="dxa"/>
          </w:tcPr>
          <w:p w14:paraId="0B56AE8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5CBC9121" w:rsidR="00BF0763" w:rsidRDefault="003B69AE" w:rsidP="007F53C9">
            <w:pPr>
              <w:pStyle w:val="ListParagraph"/>
              <w:spacing w:before="0"/>
              <w:ind w:left="0"/>
              <w:jc w:val="left"/>
              <w:rPr>
                <w:rFonts w:ascii="Garamond" w:hAnsi="Garamond"/>
                <w:sz w:val="22"/>
                <w:szCs w:val="22"/>
              </w:rPr>
            </w:pPr>
            <w:r>
              <w:rPr>
                <w:rFonts w:ascii="Garamond" w:hAnsi="Garamond"/>
                <w:sz w:val="22"/>
                <w:szCs w:val="22"/>
              </w:rPr>
              <w:t>27</w:t>
            </w:r>
            <w:r w:rsidR="007F3046">
              <w:rPr>
                <w:rFonts w:ascii="Garamond" w:hAnsi="Garamond"/>
                <w:sz w:val="22"/>
                <w:szCs w:val="22"/>
              </w:rPr>
              <w:t>/09/18</w:t>
            </w:r>
          </w:p>
        </w:tc>
        <w:tc>
          <w:tcPr>
            <w:tcW w:w="2430" w:type="dxa"/>
          </w:tcPr>
          <w:p w14:paraId="599900C2" w14:textId="77777777" w:rsidR="00BF0763" w:rsidRDefault="00BF0763" w:rsidP="003917B8">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3917B8">
        <w:tc>
          <w:tcPr>
            <w:tcW w:w="364" w:type="dxa"/>
          </w:tcPr>
          <w:p w14:paraId="01D8817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755C09B7" w14:textId="77777777" w:rsidR="00BF0763" w:rsidRDefault="00BF0763" w:rsidP="003917B8">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w:t>
            </w:r>
            <w:r>
              <w:rPr>
                <w:rFonts w:ascii="Garamond" w:hAnsi="Garamond"/>
                <w:sz w:val="22"/>
                <w:szCs w:val="22"/>
              </w:rPr>
              <w:lastRenderedPageBreak/>
              <w:t xml:space="preserve">outlined in </w:t>
            </w:r>
            <w:r w:rsidRPr="00014537">
              <w:rPr>
                <w:rFonts w:ascii="Garamond" w:hAnsi="Garamond"/>
                <w:sz w:val="22"/>
                <w:szCs w:val="22"/>
              </w:rPr>
              <w:t>Annex B) with annexes</w:t>
            </w:r>
          </w:p>
        </w:tc>
        <w:tc>
          <w:tcPr>
            <w:tcW w:w="2070" w:type="dxa"/>
          </w:tcPr>
          <w:p w14:paraId="66EDB67A" w14:textId="7928DFED" w:rsidR="00BF0763" w:rsidRDefault="003B69AE" w:rsidP="007F53C9">
            <w:pPr>
              <w:pStyle w:val="ListParagraph"/>
              <w:spacing w:before="0"/>
              <w:ind w:left="0"/>
              <w:jc w:val="left"/>
              <w:rPr>
                <w:rFonts w:ascii="Garamond" w:hAnsi="Garamond"/>
                <w:sz w:val="22"/>
                <w:szCs w:val="22"/>
              </w:rPr>
            </w:pPr>
            <w:r>
              <w:rPr>
                <w:rFonts w:ascii="Garamond" w:hAnsi="Garamond"/>
                <w:sz w:val="22"/>
                <w:szCs w:val="22"/>
              </w:rPr>
              <w:lastRenderedPageBreak/>
              <w:t>16</w:t>
            </w:r>
            <w:r w:rsidR="007F3046">
              <w:rPr>
                <w:rFonts w:ascii="Garamond" w:hAnsi="Garamond"/>
                <w:sz w:val="22"/>
                <w:szCs w:val="22"/>
              </w:rPr>
              <w:t>/10/18</w:t>
            </w:r>
          </w:p>
        </w:tc>
        <w:tc>
          <w:tcPr>
            <w:tcW w:w="2430" w:type="dxa"/>
          </w:tcPr>
          <w:p w14:paraId="487E500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 xml:space="preserve">RTA, </w:t>
            </w:r>
            <w:r w:rsidRPr="00346C3B">
              <w:rPr>
                <w:rFonts w:ascii="Garamond" w:hAnsi="Garamond"/>
                <w:sz w:val="22"/>
                <w:szCs w:val="22"/>
              </w:rPr>
              <w:lastRenderedPageBreak/>
              <w:t>Project Coordinating Unit, GEF OFP</w:t>
            </w:r>
          </w:p>
        </w:tc>
      </w:tr>
      <w:tr w:rsidR="00BF0763" w14:paraId="7ED9B55B" w14:textId="77777777" w:rsidTr="003917B8">
        <w:tc>
          <w:tcPr>
            <w:tcW w:w="364" w:type="dxa"/>
          </w:tcPr>
          <w:p w14:paraId="7439E2E2"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lastRenderedPageBreak/>
              <w:t>4</w:t>
            </w:r>
          </w:p>
        </w:tc>
        <w:tc>
          <w:tcPr>
            <w:tcW w:w="1976" w:type="dxa"/>
          </w:tcPr>
          <w:p w14:paraId="6BC1EF63"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5AB4593D" w:rsidR="00BF0763" w:rsidRDefault="000D6348" w:rsidP="007F53C9">
            <w:pPr>
              <w:pStyle w:val="ListParagraph"/>
              <w:spacing w:before="0"/>
              <w:ind w:left="0"/>
              <w:jc w:val="left"/>
              <w:rPr>
                <w:rFonts w:ascii="Garamond" w:hAnsi="Garamond"/>
                <w:sz w:val="22"/>
                <w:szCs w:val="22"/>
              </w:rPr>
            </w:pPr>
            <w:r>
              <w:rPr>
                <w:rFonts w:ascii="Garamond" w:hAnsi="Garamond"/>
                <w:sz w:val="22"/>
                <w:szCs w:val="22"/>
              </w:rPr>
              <w:t>24</w:t>
            </w:r>
            <w:r w:rsidR="00304287">
              <w:rPr>
                <w:rFonts w:ascii="Garamond" w:hAnsi="Garamond"/>
                <w:sz w:val="22"/>
                <w:szCs w:val="22"/>
              </w:rPr>
              <w:t>/10/18</w:t>
            </w:r>
          </w:p>
        </w:tc>
        <w:tc>
          <w:tcPr>
            <w:tcW w:w="2430" w:type="dxa"/>
          </w:tcPr>
          <w:p w14:paraId="42C79CDD"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3CF34C50"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Pr="00F57FDB">
        <w:rPr>
          <w:rFonts w:ascii="Garamond" w:hAnsi="Garamond"/>
          <w:i/>
          <w:sz w:val="22"/>
          <w:szCs w:val="22"/>
          <w:highlight w:val="lightGray"/>
        </w:rPr>
        <w:t xml:space="preserve">UNDP </w:t>
      </w:r>
      <w:r w:rsidR="00E70B08">
        <w:rPr>
          <w:rFonts w:ascii="Garamond" w:hAnsi="Garamond"/>
          <w:i/>
          <w:sz w:val="22"/>
          <w:szCs w:val="22"/>
          <w:highlight w:val="lightGray"/>
        </w:rPr>
        <w:t>India</w:t>
      </w:r>
      <w:r w:rsidRPr="00F57FDB">
        <w:rPr>
          <w:rFonts w:ascii="Garamond" w:hAnsi="Garamond"/>
          <w:i/>
          <w:sz w:val="22"/>
          <w:szCs w:val="22"/>
          <w:highlight w:val="lightGray"/>
        </w:rPr>
        <w:t xml:space="preserve">. </w:t>
      </w:r>
    </w:p>
    <w:p w14:paraId="5CB84F53" w14:textId="77777777" w:rsidR="00BF0763" w:rsidRDefault="00BF0763" w:rsidP="00BF0763">
      <w:pPr>
        <w:pStyle w:val="BodyText3"/>
        <w:spacing w:before="0" w:after="0"/>
        <w:rPr>
          <w:rFonts w:ascii="Garamond" w:hAnsi="Garamond"/>
          <w:sz w:val="22"/>
          <w:szCs w:val="22"/>
        </w:rPr>
      </w:pPr>
    </w:p>
    <w:p w14:paraId="25C7FC2B" w14:textId="51FC0F80"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 xml:space="preserve">within </w:t>
      </w:r>
      <w:r w:rsidR="00E70B08">
        <w:rPr>
          <w:rFonts w:ascii="Garamond" w:hAnsi="Garamond"/>
          <w:sz w:val="22"/>
          <w:szCs w:val="22"/>
        </w:rPr>
        <w:t>India</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77777777"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7F3046">
        <w:rPr>
          <w:rFonts w:ascii="Garamond" w:hAnsi="Garamond"/>
        </w:rPr>
        <w:t>two independent consultants will conduct the MTR - one team leader (with experience and exposure to projects and evaluations in other regions globally) and one team expert, usually from the country of the project.</w:t>
      </w:r>
      <w:r w:rsidRPr="005D0221">
        <w:rPr>
          <w:rFonts w:ascii="Garamond" w:hAnsi="Garamond"/>
        </w:rPr>
        <w:t xml:space="preserve">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67FADB59" w14:textId="396532A2" w:rsidR="00BF0763" w:rsidRPr="002D731C" w:rsidRDefault="00BF0763" w:rsidP="00BF0763">
      <w:pPr>
        <w:spacing w:line="240" w:lineRule="auto"/>
        <w:jc w:val="both"/>
        <w:rPr>
          <w:rFonts w:ascii="Garamond" w:hAnsi="Garamond"/>
        </w:rPr>
      </w:pPr>
      <w:r w:rsidRPr="002D731C">
        <w:rPr>
          <w:rFonts w:ascii="Garamond" w:hAnsi="Garamond"/>
        </w:rPr>
        <w:t xml:space="preserve">The selection of </w:t>
      </w:r>
      <w:r w:rsidR="00304287" w:rsidRPr="00187DEA">
        <w:rPr>
          <w:rFonts w:ascii="Garamond" w:hAnsi="Garamond"/>
          <w:b/>
        </w:rPr>
        <w:t xml:space="preserve">international </w:t>
      </w:r>
      <w:r w:rsidRPr="00187DEA">
        <w:rPr>
          <w:rFonts w:ascii="Garamond" w:hAnsi="Garamond"/>
          <w:b/>
        </w:rPr>
        <w:t>consultants</w:t>
      </w:r>
      <w:r w:rsidRPr="002D731C">
        <w:rPr>
          <w:rFonts w:ascii="Garamond" w:hAnsi="Garamond"/>
        </w:rPr>
        <w:t xml:space="preserve"> </w:t>
      </w:r>
      <w:r w:rsidR="00304287">
        <w:rPr>
          <w:rFonts w:ascii="Garamond" w:hAnsi="Garamond"/>
        </w:rPr>
        <w:t xml:space="preserve">(team leader) </w:t>
      </w:r>
      <w:r w:rsidRPr="002D731C">
        <w:rPr>
          <w:rFonts w:ascii="Garamond" w:hAnsi="Garamond"/>
        </w:rPr>
        <w:t>will be aimed at maximizing the overall “team” qualities in the following areas:</w:t>
      </w:r>
      <w:r>
        <w:rPr>
          <w:rFonts w:ascii="Garamond" w:hAnsi="Garamond"/>
        </w:rPr>
        <w:t xml:space="preserve"> </w:t>
      </w:r>
    </w:p>
    <w:p w14:paraId="1DBDE217" w14:textId="4DEB92B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sidR="00E70B08">
        <w:rPr>
          <w:rFonts w:ascii="Garamond" w:hAnsi="Garamond"/>
          <w:sz w:val="22"/>
          <w:szCs w:val="22"/>
        </w:rPr>
        <w:t xml:space="preserve"> (10%)</w:t>
      </w:r>
      <w:r>
        <w:rPr>
          <w:rFonts w:ascii="Garamond" w:hAnsi="Garamond"/>
          <w:sz w:val="22"/>
          <w:szCs w:val="22"/>
        </w:rPr>
        <w:t xml:space="preserve"> </w:t>
      </w:r>
    </w:p>
    <w:p w14:paraId="18975065" w14:textId="7C81AD11"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E70B08">
        <w:rPr>
          <w:rFonts w:ascii="Garamond" w:hAnsi="Garamond"/>
          <w:sz w:val="22"/>
          <w:szCs w:val="22"/>
        </w:rPr>
        <w:t xml:space="preserve"> (10%)</w:t>
      </w:r>
    </w:p>
    <w:p w14:paraId="7FF3E377" w14:textId="0A8811F9"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E70B08">
        <w:rPr>
          <w:rFonts w:ascii="Garamond" w:hAnsi="Garamond"/>
          <w:sz w:val="22"/>
          <w:szCs w:val="22"/>
        </w:rPr>
        <w:t>Energy access, Clean Energy and Climate Change; (10%)</w:t>
      </w:r>
    </w:p>
    <w:p w14:paraId="4A6A55F3" w14:textId="2126241F"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r w:rsidR="00E70B08">
        <w:rPr>
          <w:rFonts w:ascii="Garamond" w:hAnsi="Garamond"/>
        </w:rPr>
        <w:t xml:space="preserve"> (10%)</w:t>
      </w:r>
    </w:p>
    <w:p w14:paraId="6C701FB8" w14:textId="272A5599"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E70B08">
        <w:rPr>
          <w:rFonts w:ascii="Garamond" w:hAnsi="Garamond"/>
        </w:rPr>
        <w:t>India</w:t>
      </w:r>
      <w:r>
        <w:rPr>
          <w:rFonts w:ascii="Garamond" w:hAnsi="Garamond"/>
        </w:rPr>
        <w:t>;</w:t>
      </w:r>
      <w:r w:rsidR="00E70B08">
        <w:rPr>
          <w:rFonts w:ascii="Garamond" w:hAnsi="Garamond"/>
        </w:rPr>
        <w:t xml:space="preserve"> (5%)</w:t>
      </w:r>
    </w:p>
    <w:p w14:paraId="247DCAE2" w14:textId="1E228EB9"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501D3C">
        <w:rPr>
          <w:rFonts w:ascii="Garamond" w:hAnsi="Garamond"/>
          <w:sz w:val="22"/>
          <w:szCs w:val="22"/>
          <w:highlight w:val="lightGray"/>
        </w:rPr>
        <w:t>10 years</w:t>
      </w:r>
      <w:r w:rsidRPr="002D731C">
        <w:rPr>
          <w:rFonts w:ascii="Garamond" w:hAnsi="Garamond"/>
          <w:sz w:val="22"/>
          <w:szCs w:val="22"/>
        </w:rPr>
        <w:t>;</w:t>
      </w:r>
      <w:r w:rsidR="00E70B08">
        <w:rPr>
          <w:rFonts w:ascii="Garamond" w:hAnsi="Garamond"/>
          <w:sz w:val="22"/>
          <w:szCs w:val="22"/>
        </w:rPr>
        <w:t xml:space="preserve"> (15%)</w:t>
      </w:r>
    </w:p>
    <w:p w14:paraId="08DD0F74" w14:textId="2E62B34E"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E70B08">
        <w:rPr>
          <w:rFonts w:ascii="Garamond" w:hAnsi="Garamond"/>
          <w:sz w:val="22"/>
          <w:szCs w:val="22"/>
        </w:rPr>
        <w:t>Energy Access, Clean Energy</w:t>
      </w:r>
      <w:r>
        <w:rPr>
          <w:rFonts w:ascii="Garamond" w:hAnsi="Garamond"/>
          <w:sz w:val="22"/>
          <w:szCs w:val="22"/>
        </w:rPr>
        <w:t>; experience in gender sensitive evaluation and analysis.</w:t>
      </w:r>
      <w:r w:rsidR="00E70B08">
        <w:rPr>
          <w:rFonts w:ascii="Garamond" w:hAnsi="Garamond"/>
          <w:sz w:val="22"/>
          <w:szCs w:val="22"/>
        </w:rPr>
        <w:t xml:space="preserve"> (5%)</w:t>
      </w:r>
    </w:p>
    <w:p w14:paraId="23A69655" w14:textId="6D5BC5D0"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r w:rsidR="00E70B08">
        <w:rPr>
          <w:rFonts w:ascii="Garamond" w:hAnsi="Garamond"/>
          <w:sz w:val="22"/>
          <w:szCs w:val="22"/>
        </w:rPr>
        <w:t xml:space="preserve"> (10%)</w:t>
      </w:r>
    </w:p>
    <w:p w14:paraId="48E1EF67" w14:textId="1D05EBC5"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sidR="00E70B08">
        <w:rPr>
          <w:rFonts w:ascii="Garamond" w:hAnsi="Garamond"/>
          <w:sz w:val="22"/>
          <w:szCs w:val="22"/>
        </w:rPr>
        <w:t xml:space="preserve"> (10%)</w:t>
      </w:r>
    </w:p>
    <w:p w14:paraId="1EAA28EC" w14:textId="07329A4B"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sidR="00E70B08">
        <w:rPr>
          <w:rFonts w:ascii="Garamond" w:hAnsi="Garamond"/>
          <w:sz w:val="22"/>
          <w:szCs w:val="22"/>
        </w:rPr>
        <w:t xml:space="preserve"> (5%)</w:t>
      </w:r>
    </w:p>
    <w:p w14:paraId="00F0ABCC" w14:textId="30DB9947"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E70B08">
        <w:rPr>
          <w:rFonts w:ascii="Garamond" w:hAnsi="Garamond"/>
          <w:sz w:val="22"/>
          <w:szCs w:val="22"/>
        </w:rPr>
        <w:t>Energy/ Environment/ Business Management</w:t>
      </w:r>
      <w:r w:rsidRPr="00820C0C">
        <w:rPr>
          <w:rFonts w:ascii="Garamond" w:hAnsi="Garamond"/>
          <w:sz w:val="22"/>
          <w:szCs w:val="22"/>
        </w:rPr>
        <w:t>, or other closely related field.</w:t>
      </w:r>
      <w:r w:rsidR="00E70B08">
        <w:rPr>
          <w:rFonts w:ascii="Garamond" w:hAnsi="Garamond"/>
          <w:sz w:val="22"/>
          <w:szCs w:val="22"/>
        </w:rPr>
        <w:t xml:space="preserve"> (10%)</w:t>
      </w:r>
    </w:p>
    <w:p w14:paraId="2BFB5E38" w14:textId="77777777" w:rsidR="00BF0763" w:rsidRPr="00CD0EFD" w:rsidRDefault="00BF0763" w:rsidP="00BF0763">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2014E715"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5CF1C8AD" w14:textId="77777777" w:rsidR="00BF0763" w:rsidRDefault="00BF0763" w:rsidP="00BF0763">
      <w:pPr>
        <w:pStyle w:val="p28"/>
        <w:spacing w:line="240" w:lineRule="auto"/>
        <w:ind w:left="360" w:hanging="360"/>
        <w:jc w:val="both"/>
        <w:rPr>
          <w:rFonts w:ascii="Garamond" w:hAnsi="Garamond"/>
          <w:bCs/>
          <w:sz w:val="22"/>
          <w:szCs w:val="22"/>
        </w:rPr>
      </w:pPr>
    </w:p>
    <w:p w14:paraId="6B5BB067"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289595F5"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0"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53EB5259"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All application materials should be submitted to the address (</w:t>
      </w:r>
      <w:r w:rsidRPr="009C4D39">
        <w:rPr>
          <w:rStyle w:val="atendertext1"/>
          <w:rFonts w:ascii="Garamond" w:eastAsiaTheme="majorEastAsia" w:hAnsi="Garamond"/>
          <w:sz w:val="22"/>
          <w:szCs w:val="22"/>
          <w:highlight w:val="lightGray"/>
        </w:rPr>
        <w:t>fill address</w:t>
      </w:r>
      <w:r w:rsidRPr="009C4D39">
        <w:rPr>
          <w:rStyle w:val="atendertext1"/>
          <w:rFonts w:ascii="Garamond" w:eastAsiaTheme="majorEastAsia" w:hAnsi="Garamond"/>
          <w:sz w:val="22"/>
          <w:szCs w:val="22"/>
        </w:rPr>
        <w:t xml:space="preserve">) in a sealed envelope indicating the following reference “Consultant for </w:t>
      </w:r>
      <w:r w:rsidR="00E70B08" w:rsidRPr="00346B04">
        <w:rPr>
          <w:rFonts w:ascii="Garamond" w:hAnsi="Garamond" w:cs="Arial"/>
          <w:i/>
          <w:lang w:eastAsia="ja-JP"/>
        </w:rPr>
        <w:t>Scale Up of Access to Clean Energy for Rural Productive Uses</w:t>
      </w:r>
      <w:r w:rsidRPr="009C4D39">
        <w:rPr>
          <w:rStyle w:val="atendertext1"/>
          <w:rFonts w:ascii="Garamond" w:eastAsiaTheme="majorEastAsia" w:hAnsi="Garamond"/>
          <w:sz w:val="22"/>
          <w:szCs w:val="22"/>
        </w:rPr>
        <w:t xml:space="preserve"> Midterm Review” or by email at the following address ONLY: (</w:t>
      </w:r>
      <w:r w:rsidRPr="009C4D39">
        <w:rPr>
          <w:rStyle w:val="atendertext1"/>
          <w:rFonts w:ascii="Garamond" w:eastAsiaTheme="majorEastAsia" w:hAnsi="Garamond"/>
          <w:sz w:val="22"/>
          <w:szCs w:val="22"/>
          <w:highlight w:val="lightGray"/>
        </w:rPr>
        <w:t>fill email</w:t>
      </w:r>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9C4D39">
        <w:rPr>
          <w:rStyle w:val="Strong"/>
          <w:rFonts w:ascii="Garamond" w:hAnsi="Garamond"/>
          <w:i/>
        </w:rPr>
        <w:t>(</w:t>
      </w:r>
      <w:r w:rsidRPr="009C4D39">
        <w:rPr>
          <w:rStyle w:val="Strong"/>
          <w:rFonts w:ascii="Garamond" w:hAnsi="Garamond"/>
          <w:i/>
          <w:highlight w:val="lightGray"/>
        </w:rPr>
        <w:t>time and date</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25C7ECBB"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00916B87">
        <w:rPr>
          <w:rFonts w:ascii="Garamond" w:hAnsi="Garamond"/>
          <w:sz w:val="20"/>
          <w:szCs w:val="20"/>
        </w:rPr>
        <w:t>(the project’s tracking tool)</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05D49C16" w:rsidR="00BF0763" w:rsidRPr="00CD7059" w:rsidRDefault="00BF0763" w:rsidP="00E70B08">
      <w:pPr>
        <w:pStyle w:val="BodyText"/>
        <w:numPr>
          <w:ilvl w:val="0"/>
          <w:numId w:val="10"/>
        </w:numPr>
        <w:spacing w:before="0" w:after="0"/>
        <w:rPr>
          <w:rFonts w:ascii="Garamond" w:hAnsi="Garamond"/>
          <w:sz w:val="20"/>
          <w:szCs w:val="20"/>
        </w:rPr>
      </w:pPr>
      <w:r w:rsidRPr="00CD7059">
        <w:rPr>
          <w:rFonts w:ascii="Garamond" w:hAnsi="Garamond"/>
          <w:sz w:val="20"/>
          <w:szCs w:val="20"/>
        </w:rPr>
        <w:lastRenderedPageBreak/>
        <w:t xml:space="preserve">Minutes of the </w:t>
      </w:r>
      <w:r w:rsidR="00E70B08" w:rsidRPr="00E70B08">
        <w:rPr>
          <w:rFonts w:ascii="Garamond" w:hAnsi="Garamond"/>
          <w:sz w:val="20"/>
          <w:szCs w:val="20"/>
        </w:rPr>
        <w:t>Scale Up of Access to Clean Energy for Rural Productive Uses</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3917B8">
        <w:trPr>
          <w:gridAfter w:val="1"/>
          <w:wAfter w:w="612" w:type="dxa"/>
          <w:trHeight w:val="48"/>
        </w:trPr>
        <w:tc>
          <w:tcPr>
            <w:tcW w:w="480" w:type="dxa"/>
          </w:tcPr>
          <w:p w14:paraId="6D73E1AC"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4C4A864"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3917B8">
        <w:trPr>
          <w:gridAfter w:val="1"/>
          <w:wAfter w:w="612" w:type="dxa"/>
          <w:trHeight w:val="188"/>
        </w:trPr>
        <w:tc>
          <w:tcPr>
            <w:tcW w:w="480" w:type="dxa"/>
          </w:tcPr>
          <w:p w14:paraId="39A150C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3917B8">
        <w:trPr>
          <w:gridAfter w:val="1"/>
          <w:wAfter w:w="612" w:type="dxa"/>
          <w:trHeight w:val="207"/>
        </w:trPr>
        <w:tc>
          <w:tcPr>
            <w:tcW w:w="480" w:type="dxa"/>
          </w:tcPr>
          <w:p w14:paraId="3E90AA7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3917B8">
        <w:trPr>
          <w:gridAfter w:val="1"/>
          <w:wAfter w:w="612" w:type="dxa"/>
          <w:trHeight w:val="48"/>
        </w:trPr>
        <w:tc>
          <w:tcPr>
            <w:tcW w:w="480" w:type="dxa"/>
          </w:tcPr>
          <w:p w14:paraId="77BD5978"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3917B8">
        <w:trPr>
          <w:gridAfter w:val="1"/>
          <w:wAfter w:w="612" w:type="dxa"/>
          <w:trHeight w:val="48"/>
        </w:trPr>
        <w:tc>
          <w:tcPr>
            <w:tcW w:w="480" w:type="dxa"/>
          </w:tcPr>
          <w:p w14:paraId="52BF79BB"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3917B8">
        <w:trPr>
          <w:gridAfter w:val="1"/>
          <w:wAfter w:w="612" w:type="dxa"/>
          <w:trHeight w:val="1710"/>
        </w:trPr>
        <w:tc>
          <w:tcPr>
            <w:tcW w:w="480" w:type="dxa"/>
          </w:tcPr>
          <w:p w14:paraId="2AAD4C7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3917B8">
        <w:trPr>
          <w:gridAfter w:val="1"/>
          <w:wAfter w:w="612" w:type="dxa"/>
          <w:trHeight w:val="180"/>
        </w:trPr>
        <w:tc>
          <w:tcPr>
            <w:tcW w:w="480" w:type="dxa"/>
          </w:tcPr>
          <w:p w14:paraId="68DAD74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3917B8">
        <w:trPr>
          <w:gridBefore w:val="2"/>
          <w:wBefore w:w="612" w:type="dxa"/>
          <w:trHeight w:val="819"/>
        </w:trPr>
        <w:tc>
          <w:tcPr>
            <w:tcW w:w="480" w:type="dxa"/>
          </w:tcPr>
          <w:p w14:paraId="4FE439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3917B8">
            <w:pPr>
              <w:spacing w:after="0" w:line="240" w:lineRule="auto"/>
              <w:rPr>
                <w:rFonts w:ascii="Garamond" w:hAnsi="Garamond"/>
                <w:b/>
                <w:bCs/>
                <w:sz w:val="20"/>
                <w:szCs w:val="20"/>
              </w:rPr>
            </w:pPr>
          </w:p>
          <w:p w14:paraId="01AC401C"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3917B8">
        <w:trPr>
          <w:gridBefore w:val="2"/>
          <w:wBefore w:w="612" w:type="dxa"/>
          <w:trHeight w:val="381"/>
        </w:trPr>
        <w:tc>
          <w:tcPr>
            <w:tcW w:w="480" w:type="dxa"/>
          </w:tcPr>
          <w:p w14:paraId="0D08A33D"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3917B8">
        <w:trPr>
          <w:gridBefore w:val="2"/>
          <w:wBefore w:w="612" w:type="dxa"/>
          <w:trHeight w:val="48"/>
        </w:trPr>
        <w:tc>
          <w:tcPr>
            <w:tcW w:w="480" w:type="dxa"/>
          </w:tcPr>
          <w:p w14:paraId="3D7B993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lastRenderedPageBreak/>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3917B8">
        <w:trPr>
          <w:gridBefore w:val="2"/>
          <w:wBefore w:w="612" w:type="dxa"/>
          <w:trHeight w:val="342"/>
        </w:trPr>
        <w:tc>
          <w:tcPr>
            <w:tcW w:w="480" w:type="dxa"/>
          </w:tcPr>
          <w:p w14:paraId="401A1B3F"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449426D7"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3917B8">
        <w:trPr>
          <w:gridAfter w:val="1"/>
          <w:wAfter w:w="612" w:type="dxa"/>
          <w:trHeight w:val="287"/>
        </w:trPr>
        <w:tc>
          <w:tcPr>
            <w:tcW w:w="480" w:type="dxa"/>
          </w:tcPr>
          <w:p w14:paraId="2A7302E0"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3917B8">
        <w:trPr>
          <w:gridAfter w:val="1"/>
          <w:wAfter w:w="612" w:type="dxa"/>
          <w:trHeight w:val="287"/>
        </w:trPr>
        <w:tc>
          <w:tcPr>
            <w:tcW w:w="480" w:type="dxa"/>
            <w:vMerge w:val="restart"/>
          </w:tcPr>
          <w:p w14:paraId="401657F8"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3917B8">
        <w:trPr>
          <w:gridAfter w:val="1"/>
          <w:wAfter w:w="612" w:type="dxa"/>
          <w:trHeight w:val="665"/>
        </w:trPr>
        <w:tc>
          <w:tcPr>
            <w:tcW w:w="480" w:type="dxa"/>
            <w:vMerge/>
          </w:tcPr>
          <w:p w14:paraId="58A3DBD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3917B8">
        <w:trPr>
          <w:gridAfter w:val="1"/>
          <w:wAfter w:w="612" w:type="dxa"/>
          <w:trHeight w:val="1498"/>
        </w:trPr>
        <w:tc>
          <w:tcPr>
            <w:tcW w:w="480" w:type="dxa"/>
          </w:tcPr>
          <w:p w14:paraId="3CEDA369"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0461CF54"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00916B87">
              <w:rPr>
                <w:rFonts w:ascii="Garamond" w:hAnsi="Garamond"/>
                <w:sz w:val="20"/>
                <w:szCs w:val="20"/>
              </w:rPr>
              <w:t>the project’s tracking tool</w:t>
            </w:r>
            <w:r w:rsidRPr="00CD7059">
              <w:rPr>
                <w:rFonts w:ascii="Garamond" w:hAnsi="Garamond"/>
                <w:i/>
                <w:sz w:val="20"/>
                <w:szCs w:val="20"/>
                <w:highlight w:val="lightGray"/>
              </w:rPr>
              <w:t>)</w:t>
            </w:r>
          </w:p>
        </w:tc>
      </w:tr>
    </w:tbl>
    <w:p w14:paraId="0384D37A" w14:textId="77777777" w:rsidR="00BF0763" w:rsidRDefault="00BF0763"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785CAC48" w14:textId="1CB158ED" w:rsidR="006D07E2" w:rsidRDefault="006D07E2" w:rsidP="006D07E2">
      <w:pPr>
        <w:spacing w:after="0" w:line="240" w:lineRule="auto"/>
        <w:rPr>
          <w:rFonts w:ascii="Garamond" w:hAnsi="Garamond"/>
          <w:i/>
          <w:sz w:val="20"/>
          <w:szCs w:val="20"/>
        </w:rPr>
      </w:pPr>
      <w:r>
        <w:rPr>
          <w:rFonts w:ascii="Garamond" w:hAnsi="Garamond"/>
          <w:i/>
          <w:sz w:val="20"/>
          <w:szCs w:val="20"/>
          <w:highlight w:val="lightGray"/>
        </w:rPr>
        <w:t>(Questions to be filled out by the Commissioning Unit</w:t>
      </w:r>
      <w:r w:rsidRPr="0041686D">
        <w:rPr>
          <w:rFonts w:ascii="Garamond" w:hAnsi="Garamond"/>
          <w:i/>
          <w:sz w:val="20"/>
          <w:szCs w:val="20"/>
          <w:highlight w:val="lightGray"/>
        </w:rPr>
        <w:t>)</w:t>
      </w:r>
    </w:p>
    <w:p w14:paraId="164A308F" w14:textId="77777777" w:rsidR="006D07E2" w:rsidRDefault="006D07E2" w:rsidP="0043506E">
      <w:pPr>
        <w:spacing w:after="0" w:line="240" w:lineRule="auto"/>
        <w:rPr>
          <w:rFonts w:ascii="Garamond" w:hAnsi="Garamond"/>
        </w:rPr>
      </w:pPr>
    </w:p>
    <w:p w14:paraId="3A0A59A8" w14:textId="0880533F" w:rsidR="0043506E" w:rsidRP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384ADA22"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3917B8">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3917B8">
        <w:tc>
          <w:tcPr>
            <w:tcW w:w="2358" w:type="dxa"/>
          </w:tcPr>
          <w:p w14:paraId="1D67C3E0" w14:textId="77777777" w:rsidR="00BF0763" w:rsidRPr="0043766B" w:rsidRDefault="00BF0763" w:rsidP="003917B8">
            <w:pPr>
              <w:rPr>
                <w:rFonts w:ascii="Garamond" w:hAnsi="Garamond"/>
                <w:b/>
                <w:sz w:val="20"/>
                <w:szCs w:val="20"/>
              </w:rPr>
            </w:pPr>
          </w:p>
        </w:tc>
        <w:tc>
          <w:tcPr>
            <w:tcW w:w="2340" w:type="dxa"/>
          </w:tcPr>
          <w:p w14:paraId="30D2237F" w14:textId="77777777" w:rsidR="00BF0763" w:rsidRDefault="00BF0763" w:rsidP="003917B8">
            <w:pPr>
              <w:rPr>
                <w:rFonts w:ascii="Garamond" w:hAnsi="Garamond"/>
                <w:b/>
              </w:rPr>
            </w:pPr>
          </w:p>
        </w:tc>
        <w:tc>
          <w:tcPr>
            <w:tcW w:w="2340" w:type="dxa"/>
          </w:tcPr>
          <w:p w14:paraId="08A88A2E" w14:textId="77777777" w:rsidR="00BF0763" w:rsidRDefault="00BF0763" w:rsidP="003917B8">
            <w:pPr>
              <w:rPr>
                <w:rFonts w:ascii="Garamond" w:hAnsi="Garamond"/>
                <w:b/>
              </w:rPr>
            </w:pPr>
          </w:p>
        </w:tc>
        <w:tc>
          <w:tcPr>
            <w:tcW w:w="2160" w:type="dxa"/>
          </w:tcPr>
          <w:p w14:paraId="44C9CA09" w14:textId="77777777" w:rsidR="00BF0763" w:rsidRDefault="00BF0763" w:rsidP="003917B8">
            <w:pPr>
              <w:rPr>
                <w:rFonts w:ascii="Garamond" w:hAnsi="Garamond"/>
                <w:b/>
              </w:rPr>
            </w:pPr>
          </w:p>
        </w:tc>
      </w:tr>
      <w:tr w:rsidR="00BF0763" w14:paraId="72174BA8" w14:textId="77777777" w:rsidTr="003917B8">
        <w:tc>
          <w:tcPr>
            <w:tcW w:w="2358" w:type="dxa"/>
          </w:tcPr>
          <w:p w14:paraId="3BA9A866" w14:textId="77777777" w:rsidR="00BF0763" w:rsidRPr="0043766B" w:rsidRDefault="00BF0763" w:rsidP="003917B8">
            <w:pPr>
              <w:rPr>
                <w:rFonts w:ascii="Garamond" w:hAnsi="Garamond"/>
                <w:b/>
                <w:sz w:val="20"/>
                <w:szCs w:val="20"/>
              </w:rPr>
            </w:pPr>
          </w:p>
        </w:tc>
        <w:tc>
          <w:tcPr>
            <w:tcW w:w="2340" w:type="dxa"/>
          </w:tcPr>
          <w:p w14:paraId="76AE317C" w14:textId="77777777" w:rsidR="00BF0763" w:rsidRDefault="00BF0763" w:rsidP="003917B8">
            <w:pPr>
              <w:rPr>
                <w:rFonts w:ascii="Garamond" w:hAnsi="Garamond"/>
                <w:b/>
              </w:rPr>
            </w:pPr>
          </w:p>
        </w:tc>
        <w:tc>
          <w:tcPr>
            <w:tcW w:w="2340" w:type="dxa"/>
          </w:tcPr>
          <w:p w14:paraId="13AD597C" w14:textId="77777777" w:rsidR="00BF0763" w:rsidRDefault="00BF0763" w:rsidP="003917B8">
            <w:pPr>
              <w:rPr>
                <w:rFonts w:ascii="Garamond" w:hAnsi="Garamond"/>
                <w:b/>
              </w:rPr>
            </w:pPr>
          </w:p>
        </w:tc>
        <w:tc>
          <w:tcPr>
            <w:tcW w:w="2160" w:type="dxa"/>
          </w:tcPr>
          <w:p w14:paraId="7C4EB233" w14:textId="77777777" w:rsidR="00BF0763" w:rsidRDefault="00BF0763" w:rsidP="003917B8">
            <w:pPr>
              <w:rPr>
                <w:rFonts w:ascii="Garamond" w:hAnsi="Garamond"/>
                <w:b/>
              </w:rPr>
            </w:pPr>
          </w:p>
        </w:tc>
      </w:tr>
      <w:tr w:rsidR="00BF0763" w14:paraId="5A8536FF" w14:textId="77777777" w:rsidTr="003917B8">
        <w:tc>
          <w:tcPr>
            <w:tcW w:w="9198" w:type="dxa"/>
            <w:gridSpan w:val="4"/>
            <w:shd w:val="clear" w:color="auto" w:fill="D9D9D9" w:themeFill="background1" w:themeFillShade="D9"/>
          </w:tcPr>
          <w:p w14:paraId="02BE5310" w14:textId="77777777" w:rsidR="00BF0763" w:rsidRDefault="00BF0763" w:rsidP="003917B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3917B8">
        <w:tc>
          <w:tcPr>
            <w:tcW w:w="2358" w:type="dxa"/>
          </w:tcPr>
          <w:p w14:paraId="439BB898" w14:textId="77777777" w:rsidR="00BF0763" w:rsidRPr="0043766B" w:rsidRDefault="00BF0763" w:rsidP="003917B8">
            <w:pPr>
              <w:rPr>
                <w:rFonts w:ascii="Garamond" w:hAnsi="Garamond"/>
                <w:b/>
                <w:sz w:val="20"/>
                <w:szCs w:val="20"/>
              </w:rPr>
            </w:pPr>
          </w:p>
        </w:tc>
        <w:tc>
          <w:tcPr>
            <w:tcW w:w="2340" w:type="dxa"/>
          </w:tcPr>
          <w:p w14:paraId="48057589" w14:textId="77777777" w:rsidR="00BF0763" w:rsidRDefault="00BF0763" w:rsidP="003917B8">
            <w:pPr>
              <w:rPr>
                <w:rFonts w:ascii="Garamond" w:hAnsi="Garamond"/>
                <w:b/>
              </w:rPr>
            </w:pPr>
          </w:p>
        </w:tc>
        <w:tc>
          <w:tcPr>
            <w:tcW w:w="2340" w:type="dxa"/>
          </w:tcPr>
          <w:p w14:paraId="147AEC34" w14:textId="77777777" w:rsidR="00BF0763" w:rsidRDefault="00BF0763" w:rsidP="003917B8">
            <w:pPr>
              <w:rPr>
                <w:rFonts w:ascii="Garamond" w:hAnsi="Garamond"/>
                <w:b/>
              </w:rPr>
            </w:pPr>
          </w:p>
        </w:tc>
        <w:tc>
          <w:tcPr>
            <w:tcW w:w="2160" w:type="dxa"/>
          </w:tcPr>
          <w:p w14:paraId="4AC43BCA" w14:textId="77777777" w:rsidR="00BF0763" w:rsidRDefault="00BF0763" w:rsidP="003917B8">
            <w:pPr>
              <w:rPr>
                <w:rFonts w:ascii="Garamond" w:hAnsi="Garamond"/>
                <w:b/>
              </w:rPr>
            </w:pPr>
          </w:p>
        </w:tc>
      </w:tr>
      <w:tr w:rsidR="00BF0763" w14:paraId="340FC840" w14:textId="77777777" w:rsidTr="003917B8">
        <w:tc>
          <w:tcPr>
            <w:tcW w:w="2358" w:type="dxa"/>
          </w:tcPr>
          <w:p w14:paraId="7A59A299" w14:textId="77777777" w:rsidR="00BF0763" w:rsidRPr="0043766B" w:rsidRDefault="00BF0763" w:rsidP="003917B8">
            <w:pPr>
              <w:rPr>
                <w:rFonts w:ascii="Garamond" w:hAnsi="Garamond"/>
                <w:b/>
                <w:sz w:val="20"/>
                <w:szCs w:val="20"/>
              </w:rPr>
            </w:pPr>
          </w:p>
        </w:tc>
        <w:tc>
          <w:tcPr>
            <w:tcW w:w="2340" w:type="dxa"/>
          </w:tcPr>
          <w:p w14:paraId="5BBFC34A" w14:textId="77777777" w:rsidR="00BF0763" w:rsidRDefault="00BF0763" w:rsidP="003917B8">
            <w:pPr>
              <w:rPr>
                <w:rFonts w:ascii="Garamond" w:hAnsi="Garamond"/>
                <w:b/>
              </w:rPr>
            </w:pPr>
          </w:p>
        </w:tc>
        <w:tc>
          <w:tcPr>
            <w:tcW w:w="2340" w:type="dxa"/>
          </w:tcPr>
          <w:p w14:paraId="66B3C386" w14:textId="77777777" w:rsidR="00BF0763" w:rsidRDefault="00BF0763" w:rsidP="003917B8">
            <w:pPr>
              <w:rPr>
                <w:rFonts w:ascii="Garamond" w:hAnsi="Garamond"/>
                <w:b/>
              </w:rPr>
            </w:pPr>
          </w:p>
        </w:tc>
        <w:tc>
          <w:tcPr>
            <w:tcW w:w="2160" w:type="dxa"/>
          </w:tcPr>
          <w:p w14:paraId="1960DD20" w14:textId="77777777" w:rsidR="00BF0763" w:rsidRDefault="00BF0763" w:rsidP="003917B8">
            <w:pPr>
              <w:rPr>
                <w:rFonts w:ascii="Garamond" w:hAnsi="Garamond"/>
                <w:b/>
              </w:rPr>
            </w:pPr>
          </w:p>
        </w:tc>
      </w:tr>
      <w:tr w:rsidR="00BF0763" w14:paraId="5363D2E3" w14:textId="77777777" w:rsidTr="003917B8">
        <w:tc>
          <w:tcPr>
            <w:tcW w:w="2358" w:type="dxa"/>
          </w:tcPr>
          <w:p w14:paraId="5C821EDB" w14:textId="77777777" w:rsidR="00BF0763" w:rsidRPr="0043766B" w:rsidRDefault="00BF0763" w:rsidP="003917B8">
            <w:pPr>
              <w:rPr>
                <w:rFonts w:ascii="Garamond" w:hAnsi="Garamond"/>
                <w:b/>
                <w:sz w:val="20"/>
                <w:szCs w:val="20"/>
              </w:rPr>
            </w:pPr>
          </w:p>
        </w:tc>
        <w:tc>
          <w:tcPr>
            <w:tcW w:w="2340" w:type="dxa"/>
          </w:tcPr>
          <w:p w14:paraId="06E6AF13" w14:textId="77777777" w:rsidR="00BF0763" w:rsidRDefault="00BF0763" w:rsidP="003917B8">
            <w:pPr>
              <w:rPr>
                <w:rFonts w:ascii="Garamond" w:hAnsi="Garamond"/>
                <w:b/>
              </w:rPr>
            </w:pPr>
          </w:p>
        </w:tc>
        <w:tc>
          <w:tcPr>
            <w:tcW w:w="2340" w:type="dxa"/>
          </w:tcPr>
          <w:p w14:paraId="5AD71483" w14:textId="77777777" w:rsidR="00BF0763" w:rsidRDefault="00BF0763" w:rsidP="003917B8">
            <w:pPr>
              <w:rPr>
                <w:rFonts w:ascii="Garamond" w:hAnsi="Garamond"/>
                <w:b/>
              </w:rPr>
            </w:pPr>
          </w:p>
        </w:tc>
        <w:tc>
          <w:tcPr>
            <w:tcW w:w="2160" w:type="dxa"/>
          </w:tcPr>
          <w:p w14:paraId="083AD0AB" w14:textId="77777777" w:rsidR="00BF0763" w:rsidRDefault="00BF0763" w:rsidP="003917B8">
            <w:pPr>
              <w:rPr>
                <w:rFonts w:ascii="Garamond" w:hAnsi="Garamond"/>
                <w:b/>
              </w:rPr>
            </w:pPr>
          </w:p>
        </w:tc>
      </w:tr>
      <w:tr w:rsidR="00BF0763" w14:paraId="4B1AF762" w14:textId="77777777" w:rsidTr="003917B8">
        <w:tc>
          <w:tcPr>
            <w:tcW w:w="9198" w:type="dxa"/>
            <w:gridSpan w:val="4"/>
            <w:shd w:val="clear" w:color="auto" w:fill="D9D9D9" w:themeFill="background1" w:themeFillShade="D9"/>
          </w:tcPr>
          <w:p w14:paraId="379E3318" w14:textId="77777777" w:rsidR="00BF0763" w:rsidRPr="0043766B" w:rsidRDefault="00BF0763" w:rsidP="003917B8">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3917B8">
        <w:tc>
          <w:tcPr>
            <w:tcW w:w="2358" w:type="dxa"/>
          </w:tcPr>
          <w:p w14:paraId="6491585F" w14:textId="77777777" w:rsidR="00BF0763" w:rsidRPr="0043766B" w:rsidRDefault="00BF0763" w:rsidP="003917B8">
            <w:pPr>
              <w:rPr>
                <w:rFonts w:ascii="Garamond" w:hAnsi="Garamond"/>
                <w:b/>
                <w:sz w:val="20"/>
                <w:szCs w:val="20"/>
              </w:rPr>
            </w:pPr>
          </w:p>
        </w:tc>
        <w:tc>
          <w:tcPr>
            <w:tcW w:w="2340" w:type="dxa"/>
          </w:tcPr>
          <w:p w14:paraId="36F81253" w14:textId="77777777" w:rsidR="00BF0763" w:rsidRDefault="00BF0763" w:rsidP="003917B8">
            <w:pPr>
              <w:rPr>
                <w:rFonts w:ascii="Garamond" w:hAnsi="Garamond"/>
                <w:b/>
              </w:rPr>
            </w:pPr>
          </w:p>
        </w:tc>
        <w:tc>
          <w:tcPr>
            <w:tcW w:w="2340" w:type="dxa"/>
          </w:tcPr>
          <w:p w14:paraId="65E3BD83" w14:textId="77777777" w:rsidR="00BF0763" w:rsidRDefault="00BF0763" w:rsidP="003917B8">
            <w:pPr>
              <w:rPr>
                <w:rFonts w:ascii="Garamond" w:hAnsi="Garamond"/>
                <w:b/>
              </w:rPr>
            </w:pPr>
          </w:p>
        </w:tc>
        <w:tc>
          <w:tcPr>
            <w:tcW w:w="2160" w:type="dxa"/>
          </w:tcPr>
          <w:p w14:paraId="6CEA2FBE" w14:textId="77777777" w:rsidR="00BF0763" w:rsidRDefault="00BF0763" w:rsidP="003917B8">
            <w:pPr>
              <w:rPr>
                <w:rFonts w:ascii="Garamond" w:hAnsi="Garamond"/>
                <w:b/>
              </w:rPr>
            </w:pPr>
          </w:p>
        </w:tc>
      </w:tr>
      <w:tr w:rsidR="00BF0763" w14:paraId="449A75E2" w14:textId="77777777" w:rsidTr="003917B8">
        <w:tc>
          <w:tcPr>
            <w:tcW w:w="2358" w:type="dxa"/>
          </w:tcPr>
          <w:p w14:paraId="162AD2CF" w14:textId="77777777" w:rsidR="00BF0763" w:rsidRPr="0043766B" w:rsidRDefault="00BF0763" w:rsidP="003917B8">
            <w:pPr>
              <w:rPr>
                <w:rFonts w:ascii="Garamond" w:hAnsi="Garamond"/>
                <w:b/>
                <w:sz w:val="20"/>
                <w:szCs w:val="20"/>
              </w:rPr>
            </w:pPr>
          </w:p>
        </w:tc>
        <w:tc>
          <w:tcPr>
            <w:tcW w:w="2340" w:type="dxa"/>
          </w:tcPr>
          <w:p w14:paraId="03E61051" w14:textId="77777777" w:rsidR="00BF0763" w:rsidRDefault="00BF0763" w:rsidP="003917B8">
            <w:pPr>
              <w:rPr>
                <w:rFonts w:ascii="Garamond" w:hAnsi="Garamond"/>
                <w:b/>
              </w:rPr>
            </w:pPr>
          </w:p>
        </w:tc>
        <w:tc>
          <w:tcPr>
            <w:tcW w:w="2340" w:type="dxa"/>
          </w:tcPr>
          <w:p w14:paraId="2C0CA0FC" w14:textId="77777777" w:rsidR="00BF0763" w:rsidRDefault="00BF0763" w:rsidP="003917B8">
            <w:pPr>
              <w:rPr>
                <w:rFonts w:ascii="Garamond" w:hAnsi="Garamond"/>
                <w:b/>
              </w:rPr>
            </w:pPr>
          </w:p>
        </w:tc>
        <w:tc>
          <w:tcPr>
            <w:tcW w:w="2160" w:type="dxa"/>
          </w:tcPr>
          <w:p w14:paraId="7B88A7CE" w14:textId="77777777" w:rsidR="00BF0763" w:rsidRDefault="00BF0763" w:rsidP="003917B8">
            <w:pPr>
              <w:rPr>
                <w:rFonts w:ascii="Garamond" w:hAnsi="Garamond"/>
                <w:b/>
              </w:rPr>
            </w:pPr>
          </w:p>
        </w:tc>
      </w:tr>
      <w:tr w:rsidR="00BF0763" w14:paraId="10F34CF4" w14:textId="77777777" w:rsidTr="003917B8">
        <w:tc>
          <w:tcPr>
            <w:tcW w:w="2358" w:type="dxa"/>
          </w:tcPr>
          <w:p w14:paraId="74A9363E" w14:textId="77777777" w:rsidR="00BF0763" w:rsidRPr="0043766B" w:rsidRDefault="00BF0763" w:rsidP="003917B8">
            <w:pPr>
              <w:rPr>
                <w:rFonts w:ascii="Garamond" w:hAnsi="Garamond"/>
                <w:b/>
                <w:sz w:val="20"/>
                <w:szCs w:val="20"/>
              </w:rPr>
            </w:pPr>
          </w:p>
        </w:tc>
        <w:tc>
          <w:tcPr>
            <w:tcW w:w="2340" w:type="dxa"/>
          </w:tcPr>
          <w:p w14:paraId="1A92CBE2" w14:textId="77777777" w:rsidR="00BF0763" w:rsidRDefault="00BF0763" w:rsidP="003917B8">
            <w:pPr>
              <w:rPr>
                <w:rFonts w:ascii="Garamond" w:hAnsi="Garamond"/>
                <w:b/>
              </w:rPr>
            </w:pPr>
          </w:p>
        </w:tc>
        <w:tc>
          <w:tcPr>
            <w:tcW w:w="2340" w:type="dxa"/>
          </w:tcPr>
          <w:p w14:paraId="0CA44B30" w14:textId="77777777" w:rsidR="00BF0763" w:rsidRDefault="00BF0763" w:rsidP="003917B8">
            <w:pPr>
              <w:rPr>
                <w:rFonts w:ascii="Garamond" w:hAnsi="Garamond"/>
                <w:b/>
              </w:rPr>
            </w:pPr>
          </w:p>
        </w:tc>
        <w:tc>
          <w:tcPr>
            <w:tcW w:w="2160" w:type="dxa"/>
          </w:tcPr>
          <w:p w14:paraId="15E518C0" w14:textId="77777777" w:rsidR="00BF0763" w:rsidRDefault="00BF0763" w:rsidP="003917B8">
            <w:pPr>
              <w:rPr>
                <w:rFonts w:ascii="Garamond" w:hAnsi="Garamond"/>
                <w:b/>
              </w:rPr>
            </w:pPr>
          </w:p>
        </w:tc>
      </w:tr>
      <w:tr w:rsidR="00BF0763" w14:paraId="6E2910F5" w14:textId="77777777" w:rsidTr="003917B8">
        <w:tc>
          <w:tcPr>
            <w:tcW w:w="9198" w:type="dxa"/>
            <w:gridSpan w:val="4"/>
            <w:shd w:val="clear" w:color="auto" w:fill="D9D9D9" w:themeFill="background1" w:themeFillShade="D9"/>
          </w:tcPr>
          <w:p w14:paraId="60DBDFE4" w14:textId="77777777" w:rsidR="00BF0763" w:rsidRPr="0043766B" w:rsidRDefault="00BF0763" w:rsidP="003917B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3917B8">
        <w:tc>
          <w:tcPr>
            <w:tcW w:w="2358" w:type="dxa"/>
          </w:tcPr>
          <w:p w14:paraId="387C6CC2" w14:textId="77777777" w:rsidR="00BF0763" w:rsidRPr="0043766B" w:rsidRDefault="00BF0763" w:rsidP="003917B8">
            <w:pPr>
              <w:rPr>
                <w:rFonts w:ascii="Garamond" w:hAnsi="Garamond"/>
                <w:b/>
                <w:sz w:val="20"/>
                <w:szCs w:val="20"/>
              </w:rPr>
            </w:pPr>
          </w:p>
        </w:tc>
        <w:tc>
          <w:tcPr>
            <w:tcW w:w="2340" w:type="dxa"/>
          </w:tcPr>
          <w:p w14:paraId="18651BBB" w14:textId="77777777" w:rsidR="00BF0763" w:rsidRDefault="00BF0763" w:rsidP="003917B8">
            <w:pPr>
              <w:rPr>
                <w:rFonts w:ascii="Garamond" w:hAnsi="Garamond"/>
                <w:b/>
              </w:rPr>
            </w:pPr>
          </w:p>
        </w:tc>
        <w:tc>
          <w:tcPr>
            <w:tcW w:w="2340" w:type="dxa"/>
          </w:tcPr>
          <w:p w14:paraId="79E592D2" w14:textId="77777777" w:rsidR="00BF0763" w:rsidRDefault="00BF0763" w:rsidP="003917B8">
            <w:pPr>
              <w:rPr>
                <w:rFonts w:ascii="Garamond" w:hAnsi="Garamond"/>
                <w:b/>
              </w:rPr>
            </w:pPr>
          </w:p>
        </w:tc>
        <w:tc>
          <w:tcPr>
            <w:tcW w:w="2160" w:type="dxa"/>
          </w:tcPr>
          <w:p w14:paraId="773E83D6" w14:textId="77777777" w:rsidR="00BF0763" w:rsidRDefault="00BF0763" w:rsidP="003917B8">
            <w:pPr>
              <w:rPr>
                <w:rFonts w:ascii="Garamond" w:hAnsi="Garamond"/>
                <w:b/>
              </w:rPr>
            </w:pPr>
          </w:p>
        </w:tc>
      </w:tr>
      <w:tr w:rsidR="00BF0763" w14:paraId="44E6C39B" w14:textId="77777777" w:rsidTr="003917B8">
        <w:tc>
          <w:tcPr>
            <w:tcW w:w="2358" w:type="dxa"/>
          </w:tcPr>
          <w:p w14:paraId="2F3859C8" w14:textId="77777777" w:rsidR="00BF0763" w:rsidRPr="0043766B" w:rsidRDefault="00BF0763" w:rsidP="003917B8">
            <w:pPr>
              <w:rPr>
                <w:rFonts w:ascii="Garamond" w:hAnsi="Garamond"/>
                <w:b/>
                <w:sz w:val="20"/>
                <w:szCs w:val="20"/>
              </w:rPr>
            </w:pPr>
          </w:p>
        </w:tc>
        <w:tc>
          <w:tcPr>
            <w:tcW w:w="2340" w:type="dxa"/>
          </w:tcPr>
          <w:p w14:paraId="1FD92579" w14:textId="77777777" w:rsidR="00BF0763" w:rsidRDefault="00BF0763" w:rsidP="003917B8">
            <w:pPr>
              <w:rPr>
                <w:rFonts w:ascii="Garamond" w:hAnsi="Garamond"/>
                <w:b/>
              </w:rPr>
            </w:pPr>
          </w:p>
        </w:tc>
        <w:tc>
          <w:tcPr>
            <w:tcW w:w="2340" w:type="dxa"/>
          </w:tcPr>
          <w:p w14:paraId="687F684C" w14:textId="77777777" w:rsidR="00BF0763" w:rsidRDefault="00BF0763" w:rsidP="003917B8">
            <w:pPr>
              <w:rPr>
                <w:rFonts w:ascii="Garamond" w:hAnsi="Garamond"/>
                <w:b/>
              </w:rPr>
            </w:pPr>
          </w:p>
        </w:tc>
        <w:tc>
          <w:tcPr>
            <w:tcW w:w="2160" w:type="dxa"/>
          </w:tcPr>
          <w:p w14:paraId="7AD1278A" w14:textId="77777777" w:rsidR="00BF0763" w:rsidRDefault="00BF0763" w:rsidP="003917B8">
            <w:pPr>
              <w:rPr>
                <w:rFonts w:ascii="Garamond" w:hAnsi="Garamond"/>
                <w:b/>
              </w:rPr>
            </w:pPr>
          </w:p>
        </w:tc>
      </w:tr>
      <w:tr w:rsidR="00BF0763" w14:paraId="3FEB5E20" w14:textId="77777777" w:rsidTr="003917B8">
        <w:tc>
          <w:tcPr>
            <w:tcW w:w="2358" w:type="dxa"/>
          </w:tcPr>
          <w:p w14:paraId="63EAEF7E" w14:textId="77777777" w:rsidR="00BF0763" w:rsidRDefault="00BF0763" w:rsidP="003917B8">
            <w:pPr>
              <w:rPr>
                <w:rFonts w:ascii="Garamond" w:hAnsi="Garamond"/>
                <w:b/>
              </w:rPr>
            </w:pPr>
          </w:p>
        </w:tc>
        <w:tc>
          <w:tcPr>
            <w:tcW w:w="2340" w:type="dxa"/>
          </w:tcPr>
          <w:p w14:paraId="46F29AFA" w14:textId="77777777" w:rsidR="00BF0763" w:rsidRDefault="00BF0763" w:rsidP="003917B8">
            <w:pPr>
              <w:rPr>
                <w:rFonts w:ascii="Garamond" w:hAnsi="Garamond"/>
                <w:b/>
              </w:rPr>
            </w:pPr>
          </w:p>
        </w:tc>
        <w:tc>
          <w:tcPr>
            <w:tcW w:w="2340" w:type="dxa"/>
          </w:tcPr>
          <w:p w14:paraId="6430395E" w14:textId="77777777" w:rsidR="00BF0763" w:rsidRDefault="00BF0763" w:rsidP="003917B8">
            <w:pPr>
              <w:rPr>
                <w:rFonts w:ascii="Garamond" w:hAnsi="Garamond"/>
                <w:b/>
              </w:rPr>
            </w:pPr>
          </w:p>
        </w:tc>
        <w:tc>
          <w:tcPr>
            <w:tcW w:w="2160" w:type="dxa"/>
          </w:tcPr>
          <w:p w14:paraId="2915AF1B" w14:textId="77777777" w:rsidR="00BF0763" w:rsidRDefault="00BF0763" w:rsidP="003917B8">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1"/>
          <w:footerReference w:type="default" r:id="rId12"/>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lang w:val="en-IN" w:eastAsia="en-IN"/>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030BD1" w:rsidRPr="0035593A" w:rsidRDefault="00030BD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030BD1" w:rsidRPr="0035593A" w:rsidRDefault="00030BD1" w:rsidP="00BF0763">
                            <w:pPr>
                              <w:spacing w:after="0" w:line="240" w:lineRule="auto"/>
                              <w:rPr>
                                <w:rFonts w:ascii="Garamond" w:hAnsi="Garamond"/>
                                <w:b/>
                                <w:color w:val="FF0000"/>
                                <w:sz w:val="20"/>
                                <w:szCs w:val="20"/>
                              </w:rPr>
                            </w:pPr>
                          </w:p>
                          <w:p w14:paraId="1234920A" w14:textId="77777777" w:rsidR="00030BD1" w:rsidRDefault="00030BD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030BD1" w:rsidRPr="0035593A" w:rsidRDefault="00030BD1" w:rsidP="00BF0763">
                            <w:pPr>
                              <w:spacing w:after="0" w:line="240" w:lineRule="auto"/>
                              <w:jc w:val="center"/>
                              <w:rPr>
                                <w:rFonts w:ascii="Garamond" w:hAnsi="Garamond"/>
                                <w:b/>
                                <w:sz w:val="20"/>
                                <w:szCs w:val="20"/>
                              </w:rPr>
                            </w:pPr>
                          </w:p>
                          <w:p w14:paraId="151875A0"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030BD1" w:rsidRDefault="00030BD1" w:rsidP="00BF0763">
                            <w:pPr>
                              <w:spacing w:after="0" w:line="240" w:lineRule="auto"/>
                              <w:rPr>
                                <w:rFonts w:ascii="Garamond" w:hAnsi="Garamond"/>
                                <w:sz w:val="20"/>
                                <w:szCs w:val="20"/>
                              </w:rPr>
                            </w:pPr>
                          </w:p>
                          <w:p w14:paraId="525ABFE2" w14:textId="77777777" w:rsidR="00030BD1" w:rsidRDefault="00030BD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030BD1" w:rsidRPr="0035593A" w:rsidRDefault="00030BD1" w:rsidP="00BF0763">
                            <w:pPr>
                              <w:spacing w:after="0" w:line="240" w:lineRule="auto"/>
                              <w:rPr>
                                <w:rFonts w:ascii="Garamond" w:hAnsi="Garamond"/>
                                <w:sz w:val="20"/>
                                <w:szCs w:val="20"/>
                              </w:rPr>
                            </w:pPr>
                          </w:p>
                          <w:p w14:paraId="16A71DEB"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030BD1" w:rsidRPr="0035593A" w:rsidRDefault="00030BD1" w:rsidP="00BF0763">
                            <w:pPr>
                              <w:spacing w:after="0" w:line="240" w:lineRule="auto"/>
                              <w:rPr>
                                <w:rFonts w:ascii="Garamond" w:hAnsi="Garamond"/>
                                <w:sz w:val="20"/>
                                <w:szCs w:val="20"/>
                              </w:rPr>
                            </w:pPr>
                          </w:p>
                          <w:p w14:paraId="68C17188" w14:textId="77777777" w:rsidR="00030BD1" w:rsidRDefault="00030BD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030BD1" w:rsidRPr="0035593A" w:rsidRDefault="00030BD1" w:rsidP="00BF0763">
                            <w:pPr>
                              <w:spacing w:after="0" w:line="240" w:lineRule="auto"/>
                              <w:rPr>
                                <w:rFonts w:ascii="Garamond" w:hAnsi="Garamond"/>
                                <w:b/>
                                <w:sz w:val="20"/>
                                <w:szCs w:val="20"/>
                              </w:rPr>
                            </w:pPr>
                          </w:p>
                          <w:p w14:paraId="46E58BC7" w14:textId="77777777" w:rsidR="00030BD1" w:rsidRDefault="00030BD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030BD1" w:rsidRPr="0035593A" w:rsidRDefault="00030BD1" w:rsidP="00BF0763">
                            <w:pPr>
                              <w:spacing w:after="0" w:line="240" w:lineRule="auto"/>
                              <w:rPr>
                                <w:rFonts w:ascii="Garamond" w:hAnsi="Garamond"/>
                                <w:sz w:val="20"/>
                                <w:szCs w:val="20"/>
                              </w:rPr>
                            </w:pPr>
                          </w:p>
                          <w:p w14:paraId="28606D17"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030BD1" w:rsidRPr="0035593A" w:rsidRDefault="00030BD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030BD1" w:rsidRPr="0035593A" w:rsidRDefault="00030BD1" w:rsidP="00BF0763">
                      <w:pPr>
                        <w:spacing w:after="0" w:line="240" w:lineRule="auto"/>
                        <w:rPr>
                          <w:rFonts w:ascii="Garamond" w:hAnsi="Garamond"/>
                          <w:b/>
                          <w:color w:val="FF0000"/>
                          <w:sz w:val="20"/>
                          <w:szCs w:val="20"/>
                        </w:rPr>
                      </w:pPr>
                    </w:p>
                    <w:p w14:paraId="1234920A" w14:textId="77777777" w:rsidR="00030BD1" w:rsidRDefault="00030BD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030BD1" w:rsidRPr="0035593A" w:rsidRDefault="00030BD1" w:rsidP="00BF0763">
                      <w:pPr>
                        <w:spacing w:after="0" w:line="240" w:lineRule="auto"/>
                        <w:jc w:val="center"/>
                        <w:rPr>
                          <w:rFonts w:ascii="Garamond" w:hAnsi="Garamond"/>
                          <w:b/>
                          <w:sz w:val="20"/>
                          <w:szCs w:val="20"/>
                        </w:rPr>
                      </w:pPr>
                    </w:p>
                    <w:p w14:paraId="151875A0"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030BD1" w:rsidRDefault="00030BD1" w:rsidP="00BF0763">
                      <w:pPr>
                        <w:spacing w:after="0" w:line="240" w:lineRule="auto"/>
                        <w:rPr>
                          <w:rFonts w:ascii="Garamond" w:hAnsi="Garamond"/>
                          <w:sz w:val="20"/>
                          <w:szCs w:val="20"/>
                        </w:rPr>
                      </w:pPr>
                    </w:p>
                    <w:p w14:paraId="525ABFE2" w14:textId="77777777" w:rsidR="00030BD1" w:rsidRDefault="00030BD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030BD1" w:rsidRPr="0035593A" w:rsidRDefault="00030BD1" w:rsidP="00BF0763">
                      <w:pPr>
                        <w:spacing w:after="0" w:line="240" w:lineRule="auto"/>
                        <w:rPr>
                          <w:rFonts w:ascii="Garamond" w:hAnsi="Garamond"/>
                          <w:sz w:val="20"/>
                          <w:szCs w:val="20"/>
                        </w:rPr>
                      </w:pPr>
                    </w:p>
                    <w:p w14:paraId="16A71DEB"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030BD1" w:rsidRPr="0035593A" w:rsidRDefault="00030BD1" w:rsidP="00BF0763">
                      <w:pPr>
                        <w:spacing w:after="0" w:line="240" w:lineRule="auto"/>
                        <w:rPr>
                          <w:rFonts w:ascii="Garamond" w:hAnsi="Garamond"/>
                          <w:sz w:val="20"/>
                          <w:szCs w:val="20"/>
                        </w:rPr>
                      </w:pPr>
                    </w:p>
                    <w:p w14:paraId="68C17188" w14:textId="77777777" w:rsidR="00030BD1" w:rsidRDefault="00030BD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030BD1" w:rsidRPr="0035593A" w:rsidRDefault="00030BD1" w:rsidP="00BF0763">
                      <w:pPr>
                        <w:spacing w:after="0" w:line="240" w:lineRule="auto"/>
                        <w:rPr>
                          <w:rFonts w:ascii="Garamond" w:hAnsi="Garamond"/>
                          <w:b/>
                          <w:sz w:val="20"/>
                          <w:szCs w:val="20"/>
                        </w:rPr>
                      </w:pPr>
                    </w:p>
                    <w:p w14:paraId="46E58BC7" w14:textId="77777777" w:rsidR="00030BD1" w:rsidRDefault="00030BD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030BD1" w:rsidRPr="0035593A" w:rsidRDefault="00030BD1" w:rsidP="00BF0763">
                      <w:pPr>
                        <w:spacing w:after="0" w:line="240" w:lineRule="auto"/>
                        <w:rPr>
                          <w:rFonts w:ascii="Garamond" w:hAnsi="Garamond"/>
                          <w:sz w:val="20"/>
                          <w:szCs w:val="20"/>
                        </w:rPr>
                      </w:pPr>
                    </w:p>
                    <w:p w14:paraId="28606D17"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A39F2D9" w:rsidR="00BF0763" w:rsidRDefault="00BF0763" w:rsidP="00BF0763">
      <w:pPr>
        <w:spacing w:after="0" w:line="240" w:lineRule="auto"/>
        <w:rPr>
          <w:rFonts w:ascii="Garamond" w:hAnsi="Garamond"/>
          <w:b/>
          <w:color w:val="808080" w:themeColor="background1" w:themeShade="80"/>
        </w:rPr>
      </w:pPr>
      <w:bookmarkStart w:id="1" w:name="_GoBack"/>
    </w:p>
    <w:p w14:paraId="1C2664EC" w14:textId="651B97C9" w:rsidR="00916B87" w:rsidRDefault="00916B87" w:rsidP="00BF0763">
      <w:pPr>
        <w:spacing w:after="0" w:line="240" w:lineRule="auto"/>
        <w:rPr>
          <w:rFonts w:ascii="Garamond" w:hAnsi="Garamond"/>
          <w:b/>
          <w:color w:val="808080" w:themeColor="background1" w:themeShade="80"/>
        </w:rPr>
      </w:pPr>
    </w:p>
    <w:bookmarkEnd w:id="1"/>
    <w:p w14:paraId="6E9AF0DA" w14:textId="77777777" w:rsidR="00916B87" w:rsidRDefault="00916B87"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3917B8">
        <w:tc>
          <w:tcPr>
            <w:tcW w:w="9576" w:type="dxa"/>
            <w:gridSpan w:val="3"/>
            <w:shd w:val="clear" w:color="auto" w:fill="D9D9D9" w:themeFill="background1" w:themeFillShade="D9"/>
          </w:tcPr>
          <w:p w14:paraId="4CA6A198"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3917B8">
        <w:tc>
          <w:tcPr>
            <w:tcW w:w="310" w:type="dxa"/>
            <w:vAlign w:val="center"/>
          </w:tcPr>
          <w:p w14:paraId="141C312D"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3917B8">
        <w:tc>
          <w:tcPr>
            <w:tcW w:w="310" w:type="dxa"/>
            <w:vAlign w:val="center"/>
          </w:tcPr>
          <w:p w14:paraId="7546D2A9"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3917B8">
        <w:tc>
          <w:tcPr>
            <w:tcW w:w="310" w:type="dxa"/>
            <w:vAlign w:val="center"/>
          </w:tcPr>
          <w:p w14:paraId="4F547F3D"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3917B8">
        <w:tc>
          <w:tcPr>
            <w:tcW w:w="310" w:type="dxa"/>
            <w:vAlign w:val="center"/>
          </w:tcPr>
          <w:p w14:paraId="60EEC621"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33581F21" w14:textId="77777777" w:rsidR="004A3809" w:rsidRDefault="00BF0763" w:rsidP="001E6992">
      <w:pPr>
        <w:spacing w:after="0" w:line="240" w:lineRule="auto"/>
        <w:sectPr w:rsidR="004A3809">
          <w:footerReference w:type="default" r:id="rId13"/>
          <w:pgSz w:w="12240" w:h="15840"/>
          <w:pgMar w:top="1440" w:right="1440" w:bottom="1440" w:left="1440" w:header="720" w:footer="720" w:gutter="0"/>
          <w:cols w:space="720"/>
          <w:docGrid w:linePitch="360"/>
        </w:sectPr>
      </w:pPr>
      <w:r>
        <w:rPr>
          <w:noProof/>
          <w:lang w:val="en-IN" w:eastAsia="en-IN"/>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030BD1" w:rsidRDefault="00030BD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030BD1" w:rsidRPr="0041686D" w:rsidRDefault="00030BD1" w:rsidP="00BF0763">
                            <w:pPr>
                              <w:spacing w:after="0" w:line="240" w:lineRule="auto"/>
                              <w:rPr>
                                <w:rFonts w:ascii="Garamond" w:hAnsi="Garamond"/>
                                <w:b/>
                                <w:sz w:val="20"/>
                                <w:szCs w:val="20"/>
                              </w:rPr>
                            </w:pPr>
                          </w:p>
                          <w:p w14:paraId="3C9DEFAE" w14:textId="77777777" w:rsidR="00030BD1" w:rsidRDefault="00030BD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030BD1" w:rsidRPr="00D2682B" w:rsidRDefault="00030BD1" w:rsidP="00BF0763">
                            <w:pPr>
                              <w:spacing w:after="0" w:line="240" w:lineRule="auto"/>
                              <w:rPr>
                                <w:rFonts w:ascii="Garamond" w:hAnsi="Garamond"/>
                                <w:b/>
                                <w:sz w:val="20"/>
                                <w:szCs w:val="20"/>
                              </w:rPr>
                            </w:pPr>
                          </w:p>
                          <w:p w14:paraId="3F39A266" w14:textId="77777777" w:rsidR="00030BD1" w:rsidRDefault="00030B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030BD1" w:rsidRDefault="00030BD1" w:rsidP="00BF0763">
                            <w:pPr>
                              <w:spacing w:after="0" w:line="240" w:lineRule="auto"/>
                              <w:rPr>
                                <w:rFonts w:ascii="Garamond" w:hAnsi="Garamond"/>
                                <w:sz w:val="20"/>
                                <w:szCs w:val="20"/>
                              </w:rPr>
                            </w:pPr>
                          </w:p>
                          <w:p w14:paraId="2FC974D0" w14:textId="77777777" w:rsidR="00030BD1" w:rsidRDefault="00030B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030BD1" w:rsidRDefault="00030BD1" w:rsidP="00BF0763">
                            <w:pPr>
                              <w:spacing w:after="0" w:line="240" w:lineRule="auto"/>
                              <w:rPr>
                                <w:rFonts w:ascii="Garamond" w:hAnsi="Garamond"/>
                                <w:sz w:val="20"/>
                                <w:szCs w:val="20"/>
                              </w:rPr>
                            </w:pPr>
                          </w:p>
                          <w:p w14:paraId="4E40AABF" w14:textId="77777777" w:rsidR="00030BD1" w:rsidRDefault="00030BD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030BD1" w:rsidRPr="00D2682B" w:rsidRDefault="00030BD1" w:rsidP="00BF0763">
                            <w:pPr>
                              <w:spacing w:after="0" w:line="240" w:lineRule="auto"/>
                              <w:rPr>
                                <w:rFonts w:ascii="Garamond" w:hAnsi="Garamond"/>
                                <w:b/>
                                <w:sz w:val="20"/>
                                <w:szCs w:val="20"/>
                              </w:rPr>
                            </w:pPr>
                          </w:p>
                          <w:p w14:paraId="248F3B50" w14:textId="77777777" w:rsidR="00030BD1" w:rsidRDefault="00030B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030BD1" w:rsidRDefault="00030BD1" w:rsidP="00BF0763">
                            <w:pPr>
                              <w:spacing w:after="0" w:line="240" w:lineRule="auto"/>
                              <w:rPr>
                                <w:rFonts w:ascii="Garamond" w:hAnsi="Garamond"/>
                                <w:sz w:val="20"/>
                                <w:szCs w:val="20"/>
                              </w:rPr>
                            </w:pPr>
                          </w:p>
                          <w:p w14:paraId="1AA184BB" w14:textId="77777777" w:rsidR="00030BD1" w:rsidRPr="00006C92" w:rsidRDefault="00030B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030BD1" w:rsidRDefault="00030BD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030BD1" w:rsidRPr="0041686D" w:rsidRDefault="00030BD1" w:rsidP="00BF0763">
                      <w:pPr>
                        <w:spacing w:after="0" w:line="240" w:lineRule="auto"/>
                        <w:rPr>
                          <w:rFonts w:ascii="Garamond" w:hAnsi="Garamond"/>
                          <w:b/>
                          <w:sz w:val="20"/>
                          <w:szCs w:val="20"/>
                        </w:rPr>
                      </w:pPr>
                    </w:p>
                    <w:p w14:paraId="3C9DEFAE" w14:textId="77777777" w:rsidR="00030BD1" w:rsidRDefault="00030BD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030BD1" w:rsidRPr="00D2682B" w:rsidRDefault="00030BD1" w:rsidP="00BF0763">
                      <w:pPr>
                        <w:spacing w:after="0" w:line="240" w:lineRule="auto"/>
                        <w:rPr>
                          <w:rFonts w:ascii="Garamond" w:hAnsi="Garamond"/>
                          <w:b/>
                          <w:sz w:val="20"/>
                          <w:szCs w:val="20"/>
                        </w:rPr>
                      </w:pPr>
                    </w:p>
                    <w:p w14:paraId="3F39A266" w14:textId="77777777" w:rsidR="00030BD1" w:rsidRDefault="00030B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030BD1" w:rsidRDefault="00030BD1" w:rsidP="00BF0763">
                      <w:pPr>
                        <w:spacing w:after="0" w:line="240" w:lineRule="auto"/>
                        <w:rPr>
                          <w:rFonts w:ascii="Garamond" w:hAnsi="Garamond"/>
                          <w:sz w:val="20"/>
                          <w:szCs w:val="20"/>
                        </w:rPr>
                      </w:pPr>
                    </w:p>
                    <w:p w14:paraId="2FC974D0" w14:textId="77777777" w:rsidR="00030BD1" w:rsidRDefault="00030B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030BD1" w:rsidRDefault="00030BD1" w:rsidP="00BF0763">
                      <w:pPr>
                        <w:spacing w:after="0" w:line="240" w:lineRule="auto"/>
                        <w:rPr>
                          <w:rFonts w:ascii="Garamond" w:hAnsi="Garamond"/>
                          <w:sz w:val="20"/>
                          <w:szCs w:val="20"/>
                        </w:rPr>
                      </w:pPr>
                    </w:p>
                    <w:p w14:paraId="4E40AABF" w14:textId="77777777" w:rsidR="00030BD1" w:rsidRDefault="00030BD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030BD1" w:rsidRPr="00D2682B" w:rsidRDefault="00030BD1" w:rsidP="00BF0763">
                      <w:pPr>
                        <w:spacing w:after="0" w:line="240" w:lineRule="auto"/>
                        <w:rPr>
                          <w:rFonts w:ascii="Garamond" w:hAnsi="Garamond"/>
                          <w:b/>
                          <w:sz w:val="20"/>
                          <w:szCs w:val="20"/>
                        </w:rPr>
                      </w:pPr>
                    </w:p>
                    <w:p w14:paraId="248F3B50" w14:textId="77777777" w:rsidR="00030BD1" w:rsidRDefault="00030B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030BD1" w:rsidRDefault="00030BD1" w:rsidP="00BF0763">
                      <w:pPr>
                        <w:spacing w:after="0" w:line="240" w:lineRule="auto"/>
                        <w:rPr>
                          <w:rFonts w:ascii="Garamond" w:hAnsi="Garamond"/>
                          <w:sz w:val="20"/>
                          <w:szCs w:val="20"/>
                        </w:rPr>
                      </w:pPr>
                    </w:p>
                    <w:p w14:paraId="1AA184BB" w14:textId="77777777" w:rsidR="00030BD1" w:rsidRPr="00006C92" w:rsidRDefault="00030B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r w:rsidR="001E6992">
        <w:t xml:space="preserve"> </w:t>
      </w:r>
    </w:p>
    <w:p w14:paraId="154AAE38" w14:textId="50DBBDCA" w:rsidR="004A3809" w:rsidRPr="001932B0" w:rsidRDefault="004A3809" w:rsidP="004A3809">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77777777"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77777777"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6F53378C" w14:textId="77777777" w:rsidR="004A3809" w:rsidRPr="003B280A" w:rsidRDefault="004A3809" w:rsidP="004A3809">
      <w:pPr>
        <w:spacing w:after="0" w:line="240" w:lineRule="auto"/>
        <w:jc w:val="both"/>
        <w:rPr>
          <w:rFonts w:ascii="Garamond" w:hAnsi="Garamond"/>
          <w:b/>
        </w:rPr>
      </w:pPr>
    </w:p>
    <w:p w14:paraId="6686F47C" w14:textId="77777777"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Default="004A3809" w:rsidP="003917B8">
            <w:pPr>
              <w:jc w:val="center"/>
              <w:rPr>
                <w:rFonts w:ascii="Garamond" w:hAnsi="Garamond"/>
                <w:b/>
              </w:rPr>
            </w:pPr>
            <w:r>
              <w:rPr>
                <w:rFonts w:ascii="Garamond" w:hAnsi="Garamond"/>
                <w:b/>
              </w:rPr>
              <w:t>MTR team</w:t>
            </w:r>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1225130A" w:rsidR="003917B8" w:rsidRDefault="003917B8" w:rsidP="001E6992">
      <w:pPr>
        <w:spacing w:after="0" w:line="240" w:lineRule="auto"/>
      </w:pPr>
    </w:p>
    <w:sectPr w:rsidR="003917B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7EC75" w16cid:durableId="1EB68877"/>
  <w16cid:commentId w16cid:paraId="26266316" w16cid:durableId="1EB6844C"/>
  <w16cid:commentId w16cid:paraId="205BE3C4" w16cid:durableId="1EB689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29FA0" w14:textId="77777777" w:rsidR="0096444A" w:rsidRDefault="0096444A" w:rsidP="00BF0763">
      <w:pPr>
        <w:spacing w:after="0" w:line="240" w:lineRule="auto"/>
      </w:pPr>
      <w:r>
        <w:separator/>
      </w:r>
    </w:p>
  </w:endnote>
  <w:endnote w:type="continuationSeparator" w:id="0">
    <w:p w14:paraId="753B8C5C" w14:textId="77777777" w:rsidR="0096444A" w:rsidRDefault="0096444A"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278791CD" w14:textId="77777777" w:rsidR="00030BD1" w:rsidRDefault="00030BD1">
        <w:pPr>
          <w:pStyle w:val="Footer"/>
        </w:pPr>
      </w:p>
      <w:p w14:paraId="16F12670" w14:textId="77777777" w:rsidR="00030BD1" w:rsidRDefault="00030BD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030BD1" w:rsidRDefault="0003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6A51F4D8" w14:textId="77777777" w:rsidR="00030BD1" w:rsidRDefault="00030BD1" w:rsidP="003917B8">
        <w:pPr>
          <w:pStyle w:val="Footer"/>
        </w:pPr>
      </w:p>
      <w:p w14:paraId="652AE080" w14:textId="77777777" w:rsidR="00030BD1" w:rsidRDefault="00030BD1" w:rsidP="003917B8">
        <w:pPr>
          <w:pStyle w:val="Footer"/>
        </w:pPr>
      </w:p>
      <w:p w14:paraId="38F38D21" w14:textId="7F878E2C" w:rsidR="00030BD1" w:rsidRPr="001F635D" w:rsidRDefault="00030BD1" w:rsidP="003917B8">
        <w:pPr>
          <w:pStyle w:val="Footer"/>
        </w:pPr>
        <w:r>
          <w:rPr>
            <w:rFonts w:ascii="Garamond" w:hAnsi="Garamond"/>
          </w:rPr>
          <w:t xml:space="preserve">UNDP-GEF MTR </w:t>
        </w:r>
        <w:r w:rsidR="007C74D6">
          <w:rPr>
            <w:rFonts w:ascii="Garamond" w:hAnsi="Garamond"/>
          </w:rPr>
          <w:t xml:space="preserve">India Ace Project </w:t>
        </w:r>
        <w:r w:rsidR="007C74D6">
          <w:rPr>
            <w:rFonts w:ascii="Garamond" w:hAnsi="Garamond"/>
          </w:rPr>
          <w:tab/>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FD3887">
          <w:rPr>
            <w:rFonts w:ascii="Garamond" w:hAnsi="Garamond"/>
            <w:noProof/>
          </w:rPr>
          <w:t>13</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14:paraId="1A5E7495" w14:textId="77777777" w:rsidR="00030BD1" w:rsidRDefault="00030BD1" w:rsidP="003917B8">
        <w:pPr>
          <w:pStyle w:val="Footer"/>
        </w:pPr>
      </w:p>
      <w:p w14:paraId="34AB3ECA" w14:textId="77777777" w:rsidR="00030BD1" w:rsidRDefault="00030BD1" w:rsidP="003917B8">
        <w:pPr>
          <w:pStyle w:val="Footer"/>
        </w:pPr>
      </w:p>
      <w:p w14:paraId="289489E0" w14:textId="5F53B155" w:rsidR="00030BD1" w:rsidRPr="001F635D" w:rsidRDefault="00030BD1" w:rsidP="003917B8">
        <w:pPr>
          <w:pStyle w:val="Footer"/>
        </w:pPr>
        <w:r>
          <w:rPr>
            <w:rFonts w:ascii="Garamond" w:hAnsi="Garamond"/>
          </w:rPr>
          <w:t xml:space="preserve">UNDP-GEF MTR ToR </w:t>
        </w:r>
        <w:r w:rsidR="007C74D6">
          <w:rPr>
            <w:rFonts w:ascii="Garamond" w:hAnsi="Garamond"/>
          </w:rPr>
          <w:t>India ACE Project</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FD3887">
          <w:rPr>
            <w:rFonts w:ascii="Garamond" w:hAnsi="Garamond"/>
            <w:noProof/>
          </w:rPr>
          <w:t>16</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D4C36" w14:textId="77777777" w:rsidR="0096444A" w:rsidRDefault="0096444A" w:rsidP="00BF0763">
      <w:pPr>
        <w:spacing w:after="0" w:line="240" w:lineRule="auto"/>
      </w:pPr>
      <w:r>
        <w:separator/>
      </w:r>
    </w:p>
  </w:footnote>
  <w:footnote w:type="continuationSeparator" w:id="0">
    <w:p w14:paraId="77AEEC43" w14:textId="77777777" w:rsidR="0096444A" w:rsidRDefault="0096444A" w:rsidP="00BF0763">
      <w:pPr>
        <w:spacing w:after="0" w:line="240" w:lineRule="auto"/>
      </w:pPr>
      <w:r>
        <w:continuationSeparator/>
      </w:r>
    </w:p>
  </w:footnote>
  <w:footnote w:id="1">
    <w:p w14:paraId="6855A3B4" w14:textId="77777777" w:rsidR="00030BD1" w:rsidRPr="00AA1246" w:rsidRDefault="00030BD1"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030BD1" w:rsidRPr="00CE0D94" w:rsidRDefault="00030BD1"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030BD1" w:rsidRPr="00073B20" w:rsidRDefault="00030BD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E9C8270" w14:textId="77777777" w:rsidR="00030BD1" w:rsidRPr="00073B20" w:rsidRDefault="00030BD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030BD1" w:rsidRDefault="00030BD1"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030BD1" w:rsidRPr="00EB5784" w:rsidRDefault="00030BD1"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77777777" w:rsidR="00030BD1" w:rsidRDefault="00030BD1"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030BD1" w:rsidRPr="006534C7" w:rsidRDefault="00030BD1"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030BD1" w:rsidRPr="00DA4CDF" w:rsidRDefault="00030BD1"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030BD1" w:rsidRPr="00F17AE8" w:rsidRDefault="00030BD1"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030BD1" w:rsidRPr="00CC5905" w:rsidRDefault="00030BD1"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030BD1" w:rsidRPr="001B28C5" w:rsidRDefault="00030BD1"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3052CA4D" w:rsidR="00030BD1" w:rsidRDefault="00030BD1"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87FD9"/>
    <w:multiLevelType w:val="hybridMultilevel"/>
    <w:tmpl w:val="D6867EFC"/>
    <w:lvl w:ilvl="0" w:tplc="09BEFEA6">
      <w:start w:val="1"/>
      <w:numFmt w:val="bullet"/>
      <w:lvlText w:val="•"/>
      <w:lvlJc w:val="left"/>
      <w:pPr>
        <w:tabs>
          <w:tab w:val="num" w:pos="720"/>
        </w:tabs>
        <w:ind w:left="720" w:hanging="360"/>
      </w:pPr>
      <w:rPr>
        <w:rFonts w:ascii="Arial" w:hAnsi="Arial" w:hint="default"/>
      </w:rPr>
    </w:lvl>
    <w:lvl w:ilvl="1" w:tplc="ABEADBC0" w:tentative="1">
      <w:start w:val="1"/>
      <w:numFmt w:val="bullet"/>
      <w:lvlText w:val="•"/>
      <w:lvlJc w:val="left"/>
      <w:pPr>
        <w:tabs>
          <w:tab w:val="num" w:pos="1440"/>
        </w:tabs>
        <w:ind w:left="1440" w:hanging="360"/>
      </w:pPr>
      <w:rPr>
        <w:rFonts w:ascii="Arial" w:hAnsi="Arial" w:hint="default"/>
      </w:rPr>
    </w:lvl>
    <w:lvl w:ilvl="2" w:tplc="EBB07362" w:tentative="1">
      <w:start w:val="1"/>
      <w:numFmt w:val="bullet"/>
      <w:lvlText w:val="•"/>
      <w:lvlJc w:val="left"/>
      <w:pPr>
        <w:tabs>
          <w:tab w:val="num" w:pos="2160"/>
        </w:tabs>
        <w:ind w:left="2160" w:hanging="360"/>
      </w:pPr>
      <w:rPr>
        <w:rFonts w:ascii="Arial" w:hAnsi="Arial" w:hint="default"/>
      </w:rPr>
    </w:lvl>
    <w:lvl w:ilvl="3" w:tplc="F454CD1A" w:tentative="1">
      <w:start w:val="1"/>
      <w:numFmt w:val="bullet"/>
      <w:lvlText w:val="•"/>
      <w:lvlJc w:val="left"/>
      <w:pPr>
        <w:tabs>
          <w:tab w:val="num" w:pos="2880"/>
        </w:tabs>
        <w:ind w:left="2880" w:hanging="360"/>
      </w:pPr>
      <w:rPr>
        <w:rFonts w:ascii="Arial" w:hAnsi="Arial" w:hint="default"/>
      </w:rPr>
    </w:lvl>
    <w:lvl w:ilvl="4" w:tplc="E97CE2D8" w:tentative="1">
      <w:start w:val="1"/>
      <w:numFmt w:val="bullet"/>
      <w:lvlText w:val="•"/>
      <w:lvlJc w:val="left"/>
      <w:pPr>
        <w:tabs>
          <w:tab w:val="num" w:pos="3600"/>
        </w:tabs>
        <w:ind w:left="3600" w:hanging="360"/>
      </w:pPr>
      <w:rPr>
        <w:rFonts w:ascii="Arial" w:hAnsi="Arial" w:hint="default"/>
      </w:rPr>
    </w:lvl>
    <w:lvl w:ilvl="5" w:tplc="FC2CB2BA" w:tentative="1">
      <w:start w:val="1"/>
      <w:numFmt w:val="bullet"/>
      <w:lvlText w:val="•"/>
      <w:lvlJc w:val="left"/>
      <w:pPr>
        <w:tabs>
          <w:tab w:val="num" w:pos="4320"/>
        </w:tabs>
        <w:ind w:left="4320" w:hanging="360"/>
      </w:pPr>
      <w:rPr>
        <w:rFonts w:ascii="Arial" w:hAnsi="Arial" w:hint="default"/>
      </w:rPr>
    </w:lvl>
    <w:lvl w:ilvl="6" w:tplc="FDA06BD0" w:tentative="1">
      <w:start w:val="1"/>
      <w:numFmt w:val="bullet"/>
      <w:lvlText w:val="•"/>
      <w:lvlJc w:val="left"/>
      <w:pPr>
        <w:tabs>
          <w:tab w:val="num" w:pos="5040"/>
        </w:tabs>
        <w:ind w:left="5040" w:hanging="360"/>
      </w:pPr>
      <w:rPr>
        <w:rFonts w:ascii="Arial" w:hAnsi="Arial" w:hint="default"/>
      </w:rPr>
    </w:lvl>
    <w:lvl w:ilvl="7" w:tplc="95FA3366" w:tentative="1">
      <w:start w:val="1"/>
      <w:numFmt w:val="bullet"/>
      <w:lvlText w:val="•"/>
      <w:lvlJc w:val="left"/>
      <w:pPr>
        <w:tabs>
          <w:tab w:val="num" w:pos="5760"/>
        </w:tabs>
        <w:ind w:left="5760" w:hanging="360"/>
      </w:pPr>
      <w:rPr>
        <w:rFonts w:ascii="Arial" w:hAnsi="Arial" w:hint="default"/>
      </w:rPr>
    </w:lvl>
    <w:lvl w:ilvl="8" w:tplc="298AEE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40DF9"/>
    <w:multiLevelType w:val="hybridMultilevel"/>
    <w:tmpl w:val="811A524C"/>
    <w:lvl w:ilvl="0" w:tplc="9760B486">
      <w:start w:val="1"/>
      <w:numFmt w:val="bullet"/>
      <w:lvlText w:val="•"/>
      <w:lvlJc w:val="left"/>
      <w:pPr>
        <w:tabs>
          <w:tab w:val="num" w:pos="720"/>
        </w:tabs>
        <w:ind w:left="720" w:hanging="360"/>
      </w:pPr>
      <w:rPr>
        <w:rFonts w:ascii="Arial" w:hAnsi="Arial" w:hint="default"/>
      </w:rPr>
    </w:lvl>
    <w:lvl w:ilvl="1" w:tplc="F41C6C8C" w:tentative="1">
      <w:start w:val="1"/>
      <w:numFmt w:val="bullet"/>
      <w:lvlText w:val="•"/>
      <w:lvlJc w:val="left"/>
      <w:pPr>
        <w:tabs>
          <w:tab w:val="num" w:pos="1440"/>
        </w:tabs>
        <w:ind w:left="1440" w:hanging="360"/>
      </w:pPr>
      <w:rPr>
        <w:rFonts w:ascii="Arial" w:hAnsi="Arial" w:hint="default"/>
      </w:rPr>
    </w:lvl>
    <w:lvl w:ilvl="2" w:tplc="909A0CD6" w:tentative="1">
      <w:start w:val="1"/>
      <w:numFmt w:val="bullet"/>
      <w:lvlText w:val="•"/>
      <w:lvlJc w:val="left"/>
      <w:pPr>
        <w:tabs>
          <w:tab w:val="num" w:pos="2160"/>
        </w:tabs>
        <w:ind w:left="2160" w:hanging="360"/>
      </w:pPr>
      <w:rPr>
        <w:rFonts w:ascii="Arial" w:hAnsi="Arial" w:hint="default"/>
      </w:rPr>
    </w:lvl>
    <w:lvl w:ilvl="3" w:tplc="F39E9572" w:tentative="1">
      <w:start w:val="1"/>
      <w:numFmt w:val="bullet"/>
      <w:lvlText w:val="•"/>
      <w:lvlJc w:val="left"/>
      <w:pPr>
        <w:tabs>
          <w:tab w:val="num" w:pos="2880"/>
        </w:tabs>
        <w:ind w:left="2880" w:hanging="360"/>
      </w:pPr>
      <w:rPr>
        <w:rFonts w:ascii="Arial" w:hAnsi="Arial" w:hint="default"/>
      </w:rPr>
    </w:lvl>
    <w:lvl w:ilvl="4" w:tplc="AB5458EE" w:tentative="1">
      <w:start w:val="1"/>
      <w:numFmt w:val="bullet"/>
      <w:lvlText w:val="•"/>
      <w:lvlJc w:val="left"/>
      <w:pPr>
        <w:tabs>
          <w:tab w:val="num" w:pos="3600"/>
        </w:tabs>
        <w:ind w:left="3600" w:hanging="360"/>
      </w:pPr>
      <w:rPr>
        <w:rFonts w:ascii="Arial" w:hAnsi="Arial" w:hint="default"/>
      </w:rPr>
    </w:lvl>
    <w:lvl w:ilvl="5" w:tplc="0A8AAB9A" w:tentative="1">
      <w:start w:val="1"/>
      <w:numFmt w:val="bullet"/>
      <w:lvlText w:val="•"/>
      <w:lvlJc w:val="left"/>
      <w:pPr>
        <w:tabs>
          <w:tab w:val="num" w:pos="4320"/>
        </w:tabs>
        <w:ind w:left="4320" w:hanging="360"/>
      </w:pPr>
      <w:rPr>
        <w:rFonts w:ascii="Arial" w:hAnsi="Arial" w:hint="default"/>
      </w:rPr>
    </w:lvl>
    <w:lvl w:ilvl="6" w:tplc="A8BA99EC" w:tentative="1">
      <w:start w:val="1"/>
      <w:numFmt w:val="bullet"/>
      <w:lvlText w:val="•"/>
      <w:lvlJc w:val="left"/>
      <w:pPr>
        <w:tabs>
          <w:tab w:val="num" w:pos="5040"/>
        </w:tabs>
        <w:ind w:left="5040" w:hanging="360"/>
      </w:pPr>
      <w:rPr>
        <w:rFonts w:ascii="Arial" w:hAnsi="Arial" w:hint="default"/>
      </w:rPr>
    </w:lvl>
    <w:lvl w:ilvl="7" w:tplc="8730B67E" w:tentative="1">
      <w:start w:val="1"/>
      <w:numFmt w:val="bullet"/>
      <w:lvlText w:val="•"/>
      <w:lvlJc w:val="left"/>
      <w:pPr>
        <w:tabs>
          <w:tab w:val="num" w:pos="5760"/>
        </w:tabs>
        <w:ind w:left="5760" w:hanging="360"/>
      </w:pPr>
      <w:rPr>
        <w:rFonts w:ascii="Arial" w:hAnsi="Arial" w:hint="default"/>
      </w:rPr>
    </w:lvl>
    <w:lvl w:ilvl="8" w:tplc="81BA1E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15341"/>
    <w:multiLevelType w:val="hybridMultilevel"/>
    <w:tmpl w:val="983CB356"/>
    <w:lvl w:ilvl="0" w:tplc="8A567D68">
      <w:start w:val="1"/>
      <w:numFmt w:val="bullet"/>
      <w:lvlText w:val="•"/>
      <w:lvlJc w:val="left"/>
      <w:pPr>
        <w:tabs>
          <w:tab w:val="num" w:pos="720"/>
        </w:tabs>
        <w:ind w:left="720" w:hanging="360"/>
      </w:pPr>
      <w:rPr>
        <w:rFonts w:ascii="Arial" w:hAnsi="Arial" w:hint="default"/>
      </w:rPr>
    </w:lvl>
    <w:lvl w:ilvl="1" w:tplc="992CA38E" w:tentative="1">
      <w:start w:val="1"/>
      <w:numFmt w:val="bullet"/>
      <w:lvlText w:val="•"/>
      <w:lvlJc w:val="left"/>
      <w:pPr>
        <w:tabs>
          <w:tab w:val="num" w:pos="1440"/>
        </w:tabs>
        <w:ind w:left="1440" w:hanging="360"/>
      </w:pPr>
      <w:rPr>
        <w:rFonts w:ascii="Arial" w:hAnsi="Arial" w:hint="default"/>
      </w:rPr>
    </w:lvl>
    <w:lvl w:ilvl="2" w:tplc="E9482CC2" w:tentative="1">
      <w:start w:val="1"/>
      <w:numFmt w:val="bullet"/>
      <w:lvlText w:val="•"/>
      <w:lvlJc w:val="left"/>
      <w:pPr>
        <w:tabs>
          <w:tab w:val="num" w:pos="2160"/>
        </w:tabs>
        <w:ind w:left="2160" w:hanging="360"/>
      </w:pPr>
      <w:rPr>
        <w:rFonts w:ascii="Arial" w:hAnsi="Arial" w:hint="default"/>
      </w:rPr>
    </w:lvl>
    <w:lvl w:ilvl="3" w:tplc="944CB678" w:tentative="1">
      <w:start w:val="1"/>
      <w:numFmt w:val="bullet"/>
      <w:lvlText w:val="•"/>
      <w:lvlJc w:val="left"/>
      <w:pPr>
        <w:tabs>
          <w:tab w:val="num" w:pos="2880"/>
        </w:tabs>
        <w:ind w:left="2880" w:hanging="360"/>
      </w:pPr>
      <w:rPr>
        <w:rFonts w:ascii="Arial" w:hAnsi="Arial" w:hint="default"/>
      </w:rPr>
    </w:lvl>
    <w:lvl w:ilvl="4" w:tplc="A1024304" w:tentative="1">
      <w:start w:val="1"/>
      <w:numFmt w:val="bullet"/>
      <w:lvlText w:val="•"/>
      <w:lvlJc w:val="left"/>
      <w:pPr>
        <w:tabs>
          <w:tab w:val="num" w:pos="3600"/>
        </w:tabs>
        <w:ind w:left="3600" w:hanging="360"/>
      </w:pPr>
      <w:rPr>
        <w:rFonts w:ascii="Arial" w:hAnsi="Arial" w:hint="default"/>
      </w:rPr>
    </w:lvl>
    <w:lvl w:ilvl="5" w:tplc="8202FFA0" w:tentative="1">
      <w:start w:val="1"/>
      <w:numFmt w:val="bullet"/>
      <w:lvlText w:val="•"/>
      <w:lvlJc w:val="left"/>
      <w:pPr>
        <w:tabs>
          <w:tab w:val="num" w:pos="4320"/>
        </w:tabs>
        <w:ind w:left="4320" w:hanging="360"/>
      </w:pPr>
      <w:rPr>
        <w:rFonts w:ascii="Arial" w:hAnsi="Arial" w:hint="default"/>
      </w:rPr>
    </w:lvl>
    <w:lvl w:ilvl="6" w:tplc="4EA8154A" w:tentative="1">
      <w:start w:val="1"/>
      <w:numFmt w:val="bullet"/>
      <w:lvlText w:val="•"/>
      <w:lvlJc w:val="left"/>
      <w:pPr>
        <w:tabs>
          <w:tab w:val="num" w:pos="5040"/>
        </w:tabs>
        <w:ind w:left="5040" w:hanging="360"/>
      </w:pPr>
      <w:rPr>
        <w:rFonts w:ascii="Arial" w:hAnsi="Arial" w:hint="default"/>
      </w:rPr>
    </w:lvl>
    <w:lvl w:ilvl="7" w:tplc="043CCFE8" w:tentative="1">
      <w:start w:val="1"/>
      <w:numFmt w:val="bullet"/>
      <w:lvlText w:val="•"/>
      <w:lvlJc w:val="left"/>
      <w:pPr>
        <w:tabs>
          <w:tab w:val="num" w:pos="5760"/>
        </w:tabs>
        <w:ind w:left="5760" w:hanging="360"/>
      </w:pPr>
      <w:rPr>
        <w:rFonts w:ascii="Arial" w:hAnsi="Arial" w:hint="default"/>
      </w:rPr>
    </w:lvl>
    <w:lvl w:ilvl="8" w:tplc="76809A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263BA"/>
    <w:multiLevelType w:val="hybridMultilevel"/>
    <w:tmpl w:val="4F3ACA8C"/>
    <w:lvl w:ilvl="0" w:tplc="0B32F9D8">
      <w:start w:val="1"/>
      <w:numFmt w:val="bullet"/>
      <w:lvlText w:val="•"/>
      <w:lvlJc w:val="left"/>
      <w:pPr>
        <w:tabs>
          <w:tab w:val="num" w:pos="720"/>
        </w:tabs>
        <w:ind w:left="720" w:hanging="360"/>
      </w:pPr>
      <w:rPr>
        <w:rFonts w:ascii="Arial" w:hAnsi="Arial" w:hint="default"/>
      </w:rPr>
    </w:lvl>
    <w:lvl w:ilvl="1" w:tplc="795C2120" w:tentative="1">
      <w:start w:val="1"/>
      <w:numFmt w:val="bullet"/>
      <w:lvlText w:val="•"/>
      <w:lvlJc w:val="left"/>
      <w:pPr>
        <w:tabs>
          <w:tab w:val="num" w:pos="1440"/>
        </w:tabs>
        <w:ind w:left="1440" w:hanging="360"/>
      </w:pPr>
      <w:rPr>
        <w:rFonts w:ascii="Arial" w:hAnsi="Arial" w:hint="default"/>
      </w:rPr>
    </w:lvl>
    <w:lvl w:ilvl="2" w:tplc="2C342D84" w:tentative="1">
      <w:start w:val="1"/>
      <w:numFmt w:val="bullet"/>
      <w:lvlText w:val="•"/>
      <w:lvlJc w:val="left"/>
      <w:pPr>
        <w:tabs>
          <w:tab w:val="num" w:pos="2160"/>
        </w:tabs>
        <w:ind w:left="2160" w:hanging="360"/>
      </w:pPr>
      <w:rPr>
        <w:rFonts w:ascii="Arial" w:hAnsi="Arial" w:hint="default"/>
      </w:rPr>
    </w:lvl>
    <w:lvl w:ilvl="3" w:tplc="9A5EACD8" w:tentative="1">
      <w:start w:val="1"/>
      <w:numFmt w:val="bullet"/>
      <w:lvlText w:val="•"/>
      <w:lvlJc w:val="left"/>
      <w:pPr>
        <w:tabs>
          <w:tab w:val="num" w:pos="2880"/>
        </w:tabs>
        <w:ind w:left="2880" w:hanging="360"/>
      </w:pPr>
      <w:rPr>
        <w:rFonts w:ascii="Arial" w:hAnsi="Arial" w:hint="default"/>
      </w:rPr>
    </w:lvl>
    <w:lvl w:ilvl="4" w:tplc="62FCD27C" w:tentative="1">
      <w:start w:val="1"/>
      <w:numFmt w:val="bullet"/>
      <w:lvlText w:val="•"/>
      <w:lvlJc w:val="left"/>
      <w:pPr>
        <w:tabs>
          <w:tab w:val="num" w:pos="3600"/>
        </w:tabs>
        <w:ind w:left="3600" w:hanging="360"/>
      </w:pPr>
      <w:rPr>
        <w:rFonts w:ascii="Arial" w:hAnsi="Arial" w:hint="default"/>
      </w:rPr>
    </w:lvl>
    <w:lvl w:ilvl="5" w:tplc="8C087F2A" w:tentative="1">
      <w:start w:val="1"/>
      <w:numFmt w:val="bullet"/>
      <w:lvlText w:val="•"/>
      <w:lvlJc w:val="left"/>
      <w:pPr>
        <w:tabs>
          <w:tab w:val="num" w:pos="4320"/>
        </w:tabs>
        <w:ind w:left="4320" w:hanging="360"/>
      </w:pPr>
      <w:rPr>
        <w:rFonts w:ascii="Arial" w:hAnsi="Arial" w:hint="default"/>
      </w:rPr>
    </w:lvl>
    <w:lvl w:ilvl="6" w:tplc="144620AA" w:tentative="1">
      <w:start w:val="1"/>
      <w:numFmt w:val="bullet"/>
      <w:lvlText w:val="•"/>
      <w:lvlJc w:val="left"/>
      <w:pPr>
        <w:tabs>
          <w:tab w:val="num" w:pos="5040"/>
        </w:tabs>
        <w:ind w:left="5040" w:hanging="360"/>
      </w:pPr>
      <w:rPr>
        <w:rFonts w:ascii="Arial" w:hAnsi="Arial" w:hint="default"/>
      </w:rPr>
    </w:lvl>
    <w:lvl w:ilvl="7" w:tplc="5DA4B43C" w:tentative="1">
      <w:start w:val="1"/>
      <w:numFmt w:val="bullet"/>
      <w:lvlText w:val="•"/>
      <w:lvlJc w:val="left"/>
      <w:pPr>
        <w:tabs>
          <w:tab w:val="num" w:pos="5760"/>
        </w:tabs>
        <w:ind w:left="5760" w:hanging="360"/>
      </w:pPr>
      <w:rPr>
        <w:rFonts w:ascii="Arial" w:hAnsi="Arial" w:hint="default"/>
      </w:rPr>
    </w:lvl>
    <w:lvl w:ilvl="8" w:tplc="FDB6D2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F3004"/>
    <w:multiLevelType w:val="hybridMultilevel"/>
    <w:tmpl w:val="B0DA2D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F5315"/>
    <w:multiLevelType w:val="hybridMultilevel"/>
    <w:tmpl w:val="33F24EA0"/>
    <w:lvl w:ilvl="0" w:tplc="C3C4DAD8">
      <w:start w:val="1"/>
      <w:numFmt w:val="bullet"/>
      <w:lvlText w:val="•"/>
      <w:lvlJc w:val="left"/>
      <w:pPr>
        <w:tabs>
          <w:tab w:val="num" w:pos="720"/>
        </w:tabs>
        <w:ind w:left="720" w:hanging="360"/>
      </w:pPr>
      <w:rPr>
        <w:rFonts w:ascii="Arial" w:hAnsi="Arial" w:hint="default"/>
      </w:rPr>
    </w:lvl>
    <w:lvl w:ilvl="1" w:tplc="2D1250EE" w:tentative="1">
      <w:start w:val="1"/>
      <w:numFmt w:val="bullet"/>
      <w:lvlText w:val="•"/>
      <w:lvlJc w:val="left"/>
      <w:pPr>
        <w:tabs>
          <w:tab w:val="num" w:pos="1440"/>
        </w:tabs>
        <w:ind w:left="1440" w:hanging="360"/>
      </w:pPr>
      <w:rPr>
        <w:rFonts w:ascii="Arial" w:hAnsi="Arial" w:hint="default"/>
      </w:rPr>
    </w:lvl>
    <w:lvl w:ilvl="2" w:tplc="30B04AE2" w:tentative="1">
      <w:start w:val="1"/>
      <w:numFmt w:val="bullet"/>
      <w:lvlText w:val="•"/>
      <w:lvlJc w:val="left"/>
      <w:pPr>
        <w:tabs>
          <w:tab w:val="num" w:pos="2160"/>
        </w:tabs>
        <w:ind w:left="2160" w:hanging="360"/>
      </w:pPr>
      <w:rPr>
        <w:rFonts w:ascii="Arial" w:hAnsi="Arial" w:hint="default"/>
      </w:rPr>
    </w:lvl>
    <w:lvl w:ilvl="3" w:tplc="53C2D258" w:tentative="1">
      <w:start w:val="1"/>
      <w:numFmt w:val="bullet"/>
      <w:lvlText w:val="•"/>
      <w:lvlJc w:val="left"/>
      <w:pPr>
        <w:tabs>
          <w:tab w:val="num" w:pos="2880"/>
        </w:tabs>
        <w:ind w:left="2880" w:hanging="360"/>
      </w:pPr>
      <w:rPr>
        <w:rFonts w:ascii="Arial" w:hAnsi="Arial" w:hint="default"/>
      </w:rPr>
    </w:lvl>
    <w:lvl w:ilvl="4" w:tplc="210082DA" w:tentative="1">
      <w:start w:val="1"/>
      <w:numFmt w:val="bullet"/>
      <w:lvlText w:val="•"/>
      <w:lvlJc w:val="left"/>
      <w:pPr>
        <w:tabs>
          <w:tab w:val="num" w:pos="3600"/>
        </w:tabs>
        <w:ind w:left="3600" w:hanging="360"/>
      </w:pPr>
      <w:rPr>
        <w:rFonts w:ascii="Arial" w:hAnsi="Arial" w:hint="default"/>
      </w:rPr>
    </w:lvl>
    <w:lvl w:ilvl="5" w:tplc="75EECA2E" w:tentative="1">
      <w:start w:val="1"/>
      <w:numFmt w:val="bullet"/>
      <w:lvlText w:val="•"/>
      <w:lvlJc w:val="left"/>
      <w:pPr>
        <w:tabs>
          <w:tab w:val="num" w:pos="4320"/>
        </w:tabs>
        <w:ind w:left="4320" w:hanging="360"/>
      </w:pPr>
      <w:rPr>
        <w:rFonts w:ascii="Arial" w:hAnsi="Arial" w:hint="default"/>
      </w:rPr>
    </w:lvl>
    <w:lvl w:ilvl="6" w:tplc="E55A2D48" w:tentative="1">
      <w:start w:val="1"/>
      <w:numFmt w:val="bullet"/>
      <w:lvlText w:val="•"/>
      <w:lvlJc w:val="left"/>
      <w:pPr>
        <w:tabs>
          <w:tab w:val="num" w:pos="5040"/>
        </w:tabs>
        <w:ind w:left="5040" w:hanging="360"/>
      </w:pPr>
      <w:rPr>
        <w:rFonts w:ascii="Arial" w:hAnsi="Arial" w:hint="default"/>
      </w:rPr>
    </w:lvl>
    <w:lvl w:ilvl="7" w:tplc="82CA12D6" w:tentative="1">
      <w:start w:val="1"/>
      <w:numFmt w:val="bullet"/>
      <w:lvlText w:val="•"/>
      <w:lvlJc w:val="left"/>
      <w:pPr>
        <w:tabs>
          <w:tab w:val="num" w:pos="5760"/>
        </w:tabs>
        <w:ind w:left="5760" w:hanging="360"/>
      </w:pPr>
      <w:rPr>
        <w:rFonts w:ascii="Arial" w:hAnsi="Arial" w:hint="default"/>
      </w:rPr>
    </w:lvl>
    <w:lvl w:ilvl="8" w:tplc="14B8385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1"/>
  </w:num>
  <w:num w:numId="5">
    <w:abstractNumId w:val="6"/>
  </w:num>
  <w:num w:numId="6">
    <w:abstractNumId w:val="7"/>
  </w:num>
  <w:num w:numId="7">
    <w:abstractNumId w:val="15"/>
  </w:num>
  <w:num w:numId="8">
    <w:abstractNumId w:val="19"/>
  </w:num>
  <w:num w:numId="9">
    <w:abstractNumId w:val="0"/>
  </w:num>
  <w:num w:numId="10">
    <w:abstractNumId w:val="16"/>
  </w:num>
  <w:num w:numId="11">
    <w:abstractNumId w:val="24"/>
  </w:num>
  <w:num w:numId="12">
    <w:abstractNumId w:val="34"/>
  </w:num>
  <w:num w:numId="13">
    <w:abstractNumId w:val="21"/>
  </w:num>
  <w:num w:numId="14">
    <w:abstractNumId w:val="22"/>
  </w:num>
  <w:num w:numId="15">
    <w:abstractNumId w:val="28"/>
  </w:num>
  <w:num w:numId="16">
    <w:abstractNumId w:val="13"/>
  </w:num>
  <w:num w:numId="17">
    <w:abstractNumId w:val="31"/>
  </w:num>
  <w:num w:numId="18">
    <w:abstractNumId w:val="2"/>
  </w:num>
  <w:num w:numId="19">
    <w:abstractNumId w:val="39"/>
  </w:num>
  <w:num w:numId="20">
    <w:abstractNumId w:val="40"/>
  </w:num>
  <w:num w:numId="21">
    <w:abstractNumId w:val="35"/>
  </w:num>
  <w:num w:numId="22">
    <w:abstractNumId w:val="29"/>
  </w:num>
  <w:num w:numId="23">
    <w:abstractNumId w:val="11"/>
  </w:num>
  <w:num w:numId="24">
    <w:abstractNumId w:val="9"/>
  </w:num>
  <w:num w:numId="25">
    <w:abstractNumId w:val="8"/>
  </w:num>
  <w:num w:numId="26">
    <w:abstractNumId w:val="25"/>
  </w:num>
  <w:num w:numId="27">
    <w:abstractNumId w:val="12"/>
  </w:num>
  <w:num w:numId="28">
    <w:abstractNumId w:val="10"/>
  </w:num>
  <w:num w:numId="29">
    <w:abstractNumId w:val="36"/>
  </w:num>
  <w:num w:numId="30">
    <w:abstractNumId w:val="37"/>
  </w:num>
  <w:num w:numId="31">
    <w:abstractNumId w:val="38"/>
  </w:num>
  <w:num w:numId="32">
    <w:abstractNumId w:val="17"/>
  </w:num>
  <w:num w:numId="33">
    <w:abstractNumId w:val="26"/>
  </w:num>
  <w:num w:numId="34">
    <w:abstractNumId w:val="4"/>
  </w:num>
  <w:num w:numId="35">
    <w:abstractNumId w:val="33"/>
  </w:num>
  <w:num w:numId="36">
    <w:abstractNumId w:val="30"/>
  </w:num>
  <w:num w:numId="37">
    <w:abstractNumId w:val="5"/>
  </w:num>
  <w:num w:numId="38">
    <w:abstractNumId w:val="27"/>
  </w:num>
  <w:num w:numId="39">
    <w:abstractNumId w:val="32"/>
  </w:num>
  <w:num w:numId="40">
    <w:abstractNumId w:val="18"/>
  </w:num>
  <w:num w:numId="41">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30BD1"/>
    <w:rsid w:val="00077110"/>
    <w:rsid w:val="000B756B"/>
    <w:rsid w:val="000C67A0"/>
    <w:rsid w:val="000D6348"/>
    <w:rsid w:val="000E1742"/>
    <w:rsid w:val="000F15D9"/>
    <w:rsid w:val="00127787"/>
    <w:rsid w:val="00187DEA"/>
    <w:rsid w:val="001E6992"/>
    <w:rsid w:val="002E4F7C"/>
    <w:rsid w:val="00304287"/>
    <w:rsid w:val="003255AE"/>
    <w:rsid w:val="00346B04"/>
    <w:rsid w:val="0036634C"/>
    <w:rsid w:val="003917B8"/>
    <w:rsid w:val="003B69AE"/>
    <w:rsid w:val="003E3DF1"/>
    <w:rsid w:val="003E592C"/>
    <w:rsid w:val="00421EA8"/>
    <w:rsid w:val="0043506E"/>
    <w:rsid w:val="00451072"/>
    <w:rsid w:val="00463276"/>
    <w:rsid w:val="004A3809"/>
    <w:rsid w:val="004A4E9F"/>
    <w:rsid w:val="005A0E07"/>
    <w:rsid w:val="005B06A6"/>
    <w:rsid w:val="005B7ACC"/>
    <w:rsid w:val="005D2424"/>
    <w:rsid w:val="006504F2"/>
    <w:rsid w:val="00657395"/>
    <w:rsid w:val="006A767F"/>
    <w:rsid w:val="006B4FA0"/>
    <w:rsid w:val="006D07E2"/>
    <w:rsid w:val="006E2BE7"/>
    <w:rsid w:val="00730E70"/>
    <w:rsid w:val="00764532"/>
    <w:rsid w:val="007C5A1F"/>
    <w:rsid w:val="007C74D6"/>
    <w:rsid w:val="007F3046"/>
    <w:rsid w:val="007F53C9"/>
    <w:rsid w:val="0081326C"/>
    <w:rsid w:val="008138F2"/>
    <w:rsid w:val="00845772"/>
    <w:rsid w:val="008C237E"/>
    <w:rsid w:val="008F5832"/>
    <w:rsid w:val="00916B87"/>
    <w:rsid w:val="00920B8F"/>
    <w:rsid w:val="00924C4C"/>
    <w:rsid w:val="00962B65"/>
    <w:rsid w:val="0096444A"/>
    <w:rsid w:val="00984ECB"/>
    <w:rsid w:val="009C4D39"/>
    <w:rsid w:val="009E1802"/>
    <w:rsid w:val="00A14FBE"/>
    <w:rsid w:val="00A16BE5"/>
    <w:rsid w:val="00AA08AF"/>
    <w:rsid w:val="00AA2C58"/>
    <w:rsid w:val="00AE271D"/>
    <w:rsid w:val="00B4675F"/>
    <w:rsid w:val="00BB4575"/>
    <w:rsid w:val="00BC3630"/>
    <w:rsid w:val="00BF0763"/>
    <w:rsid w:val="00BF4E9E"/>
    <w:rsid w:val="00C121F2"/>
    <w:rsid w:val="00C90B5A"/>
    <w:rsid w:val="00CF1599"/>
    <w:rsid w:val="00D15934"/>
    <w:rsid w:val="00D87B03"/>
    <w:rsid w:val="00D9622A"/>
    <w:rsid w:val="00E17349"/>
    <w:rsid w:val="00E70B08"/>
    <w:rsid w:val="00E82DE4"/>
    <w:rsid w:val="00EB7EBA"/>
    <w:rsid w:val="00ED6200"/>
    <w:rsid w:val="00F97222"/>
    <w:rsid w:val="00FD3887"/>
    <w:rsid w:val="00FE2D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20B874BB-27D2-4BC4-BAB1-F7215E04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99"/>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b.undp.org/evaluation/documents/guidance/GEF/mid-term/Guidance_Midterm%20Review%20_EN_2014.pdf" TargetMode="External"/><Relationship Id="rId12" Type="http://schemas.openxmlformats.org/officeDocument/2006/relationships/footer" Target="footer2.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curement-notices.undp.org/view_file.cfm?doc_id=29916" TargetMode="Externa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16</Pages>
  <Words>5403</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Ullrich</dc:creator>
  <cp:keywords/>
  <dc:description/>
  <cp:lastModifiedBy>ameya udgaonkar</cp:lastModifiedBy>
  <cp:revision>7</cp:revision>
  <dcterms:created xsi:type="dcterms:W3CDTF">2018-06-07T04:12:00Z</dcterms:created>
  <dcterms:modified xsi:type="dcterms:W3CDTF">2018-06-19T07:09:00Z</dcterms:modified>
</cp:coreProperties>
</file>