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9E162" w14:textId="01D80FDD" w:rsidR="00E86D9B" w:rsidRPr="00E86D9B" w:rsidRDefault="00E86D9B" w:rsidP="00E86D9B">
      <w:pPr>
        <w:pStyle w:val="Heading2"/>
        <w:jc w:val="center"/>
        <w:rPr>
          <w:sz w:val="32"/>
          <w:szCs w:val="32"/>
          <w:u w:val="single"/>
        </w:rPr>
      </w:pPr>
      <w:bookmarkStart w:id="0" w:name="_Toc389221713"/>
      <w:r w:rsidRPr="00E86D9B">
        <w:rPr>
          <w:sz w:val="32"/>
          <w:szCs w:val="32"/>
          <w:u w:val="single"/>
        </w:rPr>
        <w:t>GEF – UNDP Terms of Reference</w:t>
      </w:r>
    </w:p>
    <w:p w14:paraId="230D7542" w14:textId="77777777" w:rsidR="00E86D9B" w:rsidRPr="00E86D9B" w:rsidRDefault="00E86D9B" w:rsidP="00E86D9B">
      <w:pPr>
        <w:pStyle w:val="Heading2"/>
        <w:jc w:val="center"/>
        <w:rPr>
          <w:sz w:val="32"/>
          <w:szCs w:val="32"/>
          <w:u w:val="single"/>
        </w:rPr>
      </w:pPr>
      <w:r w:rsidRPr="00E86D9B">
        <w:rPr>
          <w:sz w:val="32"/>
          <w:szCs w:val="32"/>
          <w:u w:val="single"/>
        </w:rPr>
        <w:t>Niger Delta Biodiversity Conservation Project</w:t>
      </w:r>
    </w:p>
    <w:bookmarkEnd w:id="0"/>
    <w:p w14:paraId="25C3855F" w14:textId="77777777" w:rsidR="005A0E07" w:rsidRPr="004C3A52" w:rsidRDefault="005A0E07" w:rsidP="005A0E07">
      <w:pPr>
        <w:spacing w:after="0" w:line="240" w:lineRule="auto"/>
        <w:rPr>
          <w:rFonts w:ascii="Garamond" w:hAnsi="Garamond"/>
          <w:b/>
          <w:sz w:val="28"/>
          <w:szCs w:val="28"/>
        </w:rPr>
      </w:pPr>
    </w:p>
    <w:p w14:paraId="58E057D7" w14:textId="77777777" w:rsidR="00BF0763" w:rsidRPr="004C3A52" w:rsidRDefault="00BF0763" w:rsidP="00BF0763">
      <w:pPr>
        <w:pStyle w:val="BodyText"/>
        <w:numPr>
          <w:ilvl w:val="0"/>
          <w:numId w:val="1"/>
        </w:numPr>
        <w:ind w:left="360"/>
        <w:rPr>
          <w:rFonts w:ascii="Garamond" w:hAnsi="Garamond"/>
          <w:b/>
          <w:bCs/>
          <w:sz w:val="28"/>
          <w:szCs w:val="28"/>
        </w:rPr>
      </w:pPr>
      <w:r w:rsidRPr="004C3A52">
        <w:rPr>
          <w:rFonts w:ascii="Garamond" w:hAnsi="Garamond"/>
          <w:b/>
          <w:bCs/>
          <w:sz w:val="28"/>
          <w:szCs w:val="28"/>
        </w:rPr>
        <w:t xml:space="preserve">INTRODUCTION </w:t>
      </w:r>
    </w:p>
    <w:p w14:paraId="3196B424" w14:textId="5B9B4E35" w:rsidR="00BF0763" w:rsidRPr="004C3A52" w:rsidRDefault="00BF0763" w:rsidP="004C3A52">
      <w:pPr>
        <w:jc w:val="both"/>
        <w:rPr>
          <w:rFonts w:ascii="Garamond" w:hAnsi="Garamond"/>
        </w:rPr>
      </w:pPr>
      <w:r w:rsidRPr="004C3A52">
        <w:rPr>
          <w:rFonts w:ascii="Garamond" w:hAnsi="Garamond"/>
        </w:rPr>
        <w:t xml:space="preserve">This is the </w:t>
      </w:r>
      <w:r w:rsidRPr="004C3A52">
        <w:rPr>
          <w:rFonts w:ascii="Garamond" w:hAnsi="Garamond"/>
          <w:color w:val="000000"/>
          <w:lang w:val="en-GB"/>
        </w:rPr>
        <w:t xml:space="preserve">Terms of Reference (ToR) </w:t>
      </w:r>
      <w:r w:rsidRPr="004C3A52">
        <w:rPr>
          <w:rFonts w:ascii="Garamond" w:hAnsi="Garamond"/>
        </w:rPr>
        <w:t>for the UNDP-GEF</w:t>
      </w:r>
      <w:r w:rsidRPr="004C3A52">
        <w:rPr>
          <w:rFonts w:ascii="Garamond" w:hAnsi="Garamond" w:cs="Arial"/>
          <w:lang w:eastAsia="ja-JP"/>
        </w:rPr>
        <w:t xml:space="preserve"> Midterm Review (MTR) of the </w:t>
      </w:r>
      <w:r w:rsidR="004C3A52" w:rsidRPr="004C3A52">
        <w:rPr>
          <w:rFonts w:ascii="Garamond" w:hAnsi="Garamond" w:cs="Arial"/>
          <w:lang w:eastAsia="ja-JP"/>
        </w:rPr>
        <w:t>full</w:t>
      </w:r>
      <w:r w:rsidRPr="004C3A52">
        <w:rPr>
          <w:rFonts w:ascii="Garamond" w:hAnsi="Garamond" w:cs="Arial"/>
          <w:lang w:eastAsia="ja-JP"/>
        </w:rPr>
        <w:t xml:space="preserve">-sized project titled </w:t>
      </w:r>
      <w:r w:rsidR="00052034" w:rsidRPr="004C3A52">
        <w:rPr>
          <w:rFonts w:ascii="Garamond" w:hAnsi="Garamond"/>
          <w:b/>
          <w:lang w:val="en-GB"/>
        </w:rPr>
        <w:t xml:space="preserve">Niger Delta Biodiversity </w:t>
      </w:r>
      <w:r w:rsidR="004C3A52" w:rsidRPr="004C3A52">
        <w:rPr>
          <w:rFonts w:ascii="Garamond" w:hAnsi="Garamond"/>
          <w:b/>
          <w:lang w:val="en-GB"/>
        </w:rPr>
        <w:t>Project</w:t>
      </w:r>
      <w:r w:rsidR="004C3A52" w:rsidRPr="004C3A52">
        <w:rPr>
          <w:rFonts w:ascii="Garamond" w:hAnsi="Garamond" w:cs="Arial"/>
          <w:lang w:eastAsia="ja-JP"/>
        </w:rPr>
        <w:t xml:space="preserve"> (</w:t>
      </w:r>
      <w:r w:rsidRPr="004C3A52">
        <w:rPr>
          <w:rFonts w:ascii="Garamond" w:hAnsi="Garamond" w:cs="Arial"/>
          <w:lang w:eastAsia="ja-JP"/>
        </w:rPr>
        <w:t>PIMS</w:t>
      </w:r>
      <w:r w:rsidR="004C3A52">
        <w:rPr>
          <w:rFonts w:ascii="Garamond" w:hAnsi="Garamond" w:cs="Arial"/>
          <w:lang w:eastAsia="ja-JP"/>
        </w:rPr>
        <w:t xml:space="preserve"> </w:t>
      </w:r>
      <w:r w:rsidR="004C3A52" w:rsidRPr="004C3A52">
        <w:rPr>
          <w:rFonts w:ascii="Garamond" w:hAnsi="Garamond"/>
          <w:lang w:val="en-GB"/>
        </w:rPr>
        <w:t>2047</w:t>
      </w:r>
      <w:r w:rsidRPr="004C3A52">
        <w:rPr>
          <w:rFonts w:ascii="Garamond" w:hAnsi="Garamond" w:cs="Arial"/>
          <w:lang w:eastAsia="ja-JP"/>
        </w:rPr>
        <w:t xml:space="preserve">) implemented through the </w:t>
      </w:r>
      <w:r w:rsidR="004C3A52" w:rsidRPr="004C3A52">
        <w:rPr>
          <w:rFonts w:ascii="Garamond" w:hAnsi="Garamond" w:cs="Arial"/>
          <w:lang w:eastAsia="ja-JP"/>
        </w:rPr>
        <w:t>Federal Ministry of Environment</w:t>
      </w:r>
      <w:r w:rsidR="002B5111">
        <w:rPr>
          <w:rFonts w:ascii="Garamond" w:hAnsi="Garamond" w:cs="Arial"/>
          <w:lang w:eastAsia="ja-JP"/>
        </w:rPr>
        <w:t xml:space="preserve"> (FmoE)</w:t>
      </w:r>
      <w:r w:rsidR="004C3A52" w:rsidRPr="004C3A52">
        <w:rPr>
          <w:rFonts w:ascii="Garamond" w:hAnsi="Garamond" w:cs="Arial"/>
          <w:lang w:eastAsia="ja-JP"/>
        </w:rPr>
        <w:t>/State Ministries of Environment</w:t>
      </w:r>
      <w:r w:rsidRPr="004C3A52">
        <w:rPr>
          <w:rFonts w:ascii="Garamond" w:hAnsi="Garamond" w:cs="Arial"/>
          <w:lang w:eastAsia="ja-JP"/>
        </w:rPr>
        <w:t>,</w:t>
      </w:r>
      <w:r w:rsidR="005269AB" w:rsidRPr="004C3A52">
        <w:rPr>
          <w:rFonts w:ascii="Garamond" w:hAnsi="Garamond" w:cs="Arial"/>
          <w:lang w:eastAsia="ja-JP"/>
        </w:rPr>
        <w:t xml:space="preserve"> </w:t>
      </w:r>
      <w:r w:rsidRPr="004C3A52">
        <w:rPr>
          <w:rFonts w:ascii="Garamond" w:hAnsi="Garamond" w:cs="Arial"/>
          <w:lang w:eastAsia="ja-JP"/>
        </w:rPr>
        <w:t xml:space="preserve">which is to be undertaken in </w:t>
      </w:r>
      <w:r w:rsidR="004C3A52">
        <w:rPr>
          <w:rFonts w:ascii="Garamond" w:hAnsi="Garamond" w:cs="Arial"/>
          <w:lang w:eastAsia="ja-JP"/>
        </w:rPr>
        <w:t xml:space="preserve">November </w:t>
      </w:r>
      <w:r w:rsidR="004C3A52" w:rsidRPr="004C3A52">
        <w:rPr>
          <w:rFonts w:ascii="Garamond" w:hAnsi="Garamond" w:cs="Arial"/>
          <w:b/>
          <w:lang w:eastAsia="ja-JP"/>
        </w:rPr>
        <w:t>2016.</w:t>
      </w:r>
      <w:r w:rsidR="004C3A52">
        <w:rPr>
          <w:rFonts w:ascii="Garamond" w:hAnsi="Garamond" w:cs="Arial"/>
          <w:i/>
          <w:lang w:eastAsia="ja-JP"/>
        </w:rPr>
        <w:t xml:space="preserve"> </w:t>
      </w:r>
      <w:r w:rsidR="004C3A52" w:rsidRPr="004C3A52">
        <w:rPr>
          <w:rFonts w:ascii="Garamond" w:hAnsi="Garamond" w:cs="Arial"/>
          <w:lang w:eastAsia="ja-JP"/>
        </w:rPr>
        <w:t>T</w:t>
      </w:r>
      <w:r w:rsidRPr="004C3A52">
        <w:rPr>
          <w:rFonts w:ascii="Garamond" w:hAnsi="Garamond"/>
        </w:rPr>
        <w:t xml:space="preserve">he project started on the </w:t>
      </w:r>
      <w:r w:rsidR="00BA59D0">
        <w:rPr>
          <w:rFonts w:ascii="Garamond" w:hAnsi="Garamond"/>
          <w:b/>
        </w:rPr>
        <w:t>20 September 2012</w:t>
      </w:r>
      <w:r w:rsidR="004C3A52">
        <w:rPr>
          <w:rFonts w:ascii="Garamond" w:hAnsi="Garamond"/>
          <w:i/>
        </w:rPr>
        <w:t xml:space="preserve"> </w:t>
      </w:r>
      <w:r w:rsidRPr="004C3A52">
        <w:rPr>
          <w:rFonts w:ascii="Garamond" w:hAnsi="Garamond"/>
        </w:rPr>
        <w:t xml:space="preserve">and is in its </w:t>
      </w:r>
      <w:r w:rsidR="004C3A52" w:rsidRPr="004C3A52">
        <w:rPr>
          <w:rFonts w:ascii="Garamond" w:hAnsi="Garamond"/>
        </w:rPr>
        <w:t>fourth</w:t>
      </w:r>
      <w:r w:rsidR="005269AB" w:rsidRPr="004C3A52">
        <w:rPr>
          <w:rFonts w:ascii="Garamond" w:hAnsi="Garamond"/>
        </w:rPr>
        <w:t xml:space="preserve"> </w:t>
      </w:r>
      <w:r w:rsidRPr="004C3A52">
        <w:rPr>
          <w:rFonts w:ascii="Garamond" w:hAnsi="Garamond"/>
        </w:rPr>
        <w:t xml:space="preserve">year of implementation. </w:t>
      </w:r>
      <w:r w:rsidRPr="004C3A52">
        <w:rPr>
          <w:rFonts w:ascii="Garamond" w:hAnsi="Garamond"/>
          <w:color w:val="000000"/>
          <w:lang w:val="en-GB"/>
        </w:rPr>
        <w:t>This ToR sets out the expectations for this MTR</w:t>
      </w:r>
      <w:r w:rsidR="004C3A52">
        <w:rPr>
          <w:rFonts w:ascii="Garamond" w:hAnsi="Garamond"/>
          <w:color w:val="000000"/>
          <w:lang w:val="en-GB"/>
        </w:rPr>
        <w:t>.</w:t>
      </w:r>
      <w:r w:rsidRPr="004C3A52">
        <w:rPr>
          <w:rFonts w:ascii="Garamond" w:hAnsi="Garamond"/>
          <w:color w:val="000000"/>
          <w:lang w:val="en-GB"/>
        </w:rPr>
        <w:t xml:space="preserve">  The MTR process must follow the guidance outlined in the document </w:t>
      </w:r>
      <w:r w:rsidRPr="004C3A52">
        <w:rPr>
          <w:rFonts w:ascii="Garamond" w:hAnsi="Garamond"/>
          <w:i/>
          <w:lang w:val="en-GB"/>
        </w:rPr>
        <w:t>Guidance For Conducting Midterm Reviews of UNDP-Supported, GEF-Financed Projects</w:t>
      </w:r>
      <w:r w:rsidR="004C3A52">
        <w:rPr>
          <w:rFonts w:ascii="Garamond" w:hAnsi="Garamond"/>
          <w:lang w:val="en-GB"/>
        </w:rPr>
        <w:t>.</w:t>
      </w:r>
    </w:p>
    <w:p w14:paraId="7D89852B" w14:textId="77777777" w:rsidR="00BF0763" w:rsidRPr="004C3A52" w:rsidRDefault="00BF0763" w:rsidP="00BF0763">
      <w:pPr>
        <w:spacing w:after="0" w:line="240" w:lineRule="auto"/>
        <w:jc w:val="both"/>
        <w:rPr>
          <w:rFonts w:ascii="Garamond" w:hAnsi="Garamond"/>
        </w:rPr>
      </w:pPr>
    </w:p>
    <w:p w14:paraId="1FC6B663" w14:textId="77777777" w:rsidR="00BF0763" w:rsidRPr="004C3A52" w:rsidRDefault="00BF0763" w:rsidP="00BF0763">
      <w:pPr>
        <w:jc w:val="both"/>
        <w:rPr>
          <w:rFonts w:ascii="Garamond" w:hAnsi="Garamond"/>
          <w:b/>
          <w:sz w:val="28"/>
          <w:szCs w:val="28"/>
        </w:rPr>
      </w:pPr>
      <w:r w:rsidRPr="004C3A52">
        <w:rPr>
          <w:rFonts w:ascii="Garamond" w:hAnsi="Garamond"/>
          <w:b/>
          <w:sz w:val="28"/>
          <w:szCs w:val="28"/>
        </w:rPr>
        <w:t xml:space="preserve">2.  PROJECT BACKGROUND INFORMATION </w:t>
      </w:r>
    </w:p>
    <w:p w14:paraId="71B67EE5" w14:textId="02786F6F" w:rsidR="005269AB" w:rsidRDefault="003E13FF" w:rsidP="004C3A52">
      <w:pPr>
        <w:jc w:val="both"/>
        <w:rPr>
          <w:rFonts w:ascii="Garamond" w:eastAsia="Cambria" w:hAnsi="Garamond"/>
          <w:color w:val="000000"/>
        </w:rPr>
      </w:pPr>
      <w:r w:rsidRPr="003E13FF">
        <w:rPr>
          <w:rFonts w:ascii="Garamond" w:hAnsi="Garamond"/>
          <w:lang w:val="en-GB"/>
        </w:rPr>
        <w:lastRenderedPageBreak/>
        <w:t xml:space="preserve">This project’s goal is to contribute to the conservation and sustainable use of globally significant biological diversity in the Niger Delta </w:t>
      </w:r>
      <w:r w:rsidR="004C3A52" w:rsidRPr="003E13FF">
        <w:rPr>
          <w:rFonts w:ascii="Garamond" w:hAnsi="Garamond"/>
          <w:lang w:val="en-GB"/>
        </w:rPr>
        <w:t xml:space="preserve">The project was designed </w:t>
      </w:r>
      <w:r w:rsidR="005269AB" w:rsidRPr="003E13FF">
        <w:rPr>
          <w:rFonts w:ascii="Garamond" w:hAnsi="Garamond"/>
          <w:lang w:val="en-GB"/>
        </w:rPr>
        <w:t>t</w:t>
      </w:r>
      <w:r w:rsidR="005269AB" w:rsidRPr="004C3A52">
        <w:rPr>
          <w:rFonts w:ascii="Garamond" w:hAnsi="Garamond"/>
          <w:lang w:val="en-GB"/>
        </w:rPr>
        <w:t xml:space="preserve">o mainstream biodiversity management priorities into the Niger Delta oil and gas (O&amp;G) sector development policies and operations.” The project’s three main outcomes designed to achieve this objective are: 1) Stakeholders strengthen the governance framework of law, policy, and institutional capacity to enable the mainstreaming of biodiversity management into the O&amp;G sector in the Niger Delta; 2) Government, the O&amp;G industry and local communities adopt and pilot new biodiversity action planning tools for proactive biodiversity mainstreaming in the Niger Delta; 3) Stakeholders support long-term biodiversity management and the use of these new tools in the Niger Delta by capitalizing the Niger Delta Biodiversity Trust with a collaborative engagement mechanism for local communities, O&amp;G companies and Government at its core. </w:t>
      </w:r>
      <w:r w:rsidR="005269AB" w:rsidRPr="004C3A52">
        <w:rPr>
          <w:rFonts w:ascii="Garamond" w:eastAsia="Cambria" w:hAnsi="Garamond"/>
          <w:color w:val="000000"/>
        </w:rPr>
        <w:t>The geographic focus of the project is on the four core Nigerian States within the Niger Delta (Akwa Ibom, Bayelsa, Delta, and Rivers States), which combined encompass an area of 46,420 km</w:t>
      </w:r>
      <w:r w:rsidR="005269AB" w:rsidRPr="004C3A52">
        <w:rPr>
          <w:rFonts w:ascii="Garamond" w:eastAsia="Cambria" w:hAnsi="Garamond"/>
          <w:color w:val="000000"/>
          <w:vertAlign w:val="superscript"/>
        </w:rPr>
        <w:t>2</w:t>
      </w:r>
      <w:r w:rsidR="005269AB" w:rsidRPr="004C3A52">
        <w:rPr>
          <w:rFonts w:ascii="Garamond" w:eastAsia="Cambria" w:hAnsi="Garamond"/>
          <w:color w:val="000000"/>
        </w:rPr>
        <w:t xml:space="preserve"> (the ‘indirect landscape mainstreaming target’)</w:t>
      </w:r>
      <w:r w:rsidR="004C3A52">
        <w:rPr>
          <w:rFonts w:ascii="Garamond" w:eastAsia="Cambria" w:hAnsi="Garamond"/>
          <w:color w:val="000000"/>
        </w:rPr>
        <w:t>.</w:t>
      </w:r>
      <w:r w:rsidR="005269AB" w:rsidRPr="004C3A52">
        <w:rPr>
          <w:rFonts w:ascii="Garamond" w:eastAsia="Cambria" w:hAnsi="Garamond"/>
          <w:color w:val="000000"/>
        </w:rPr>
        <w:t xml:space="preserve"> </w:t>
      </w:r>
      <w:r w:rsidR="004C3A52">
        <w:rPr>
          <w:rFonts w:ascii="Garamond" w:eastAsia="Cambria" w:hAnsi="Garamond"/>
          <w:color w:val="000000"/>
        </w:rPr>
        <w:t xml:space="preserve">Time frame for the project based on the </w:t>
      </w:r>
      <w:r w:rsidR="00101F45">
        <w:rPr>
          <w:rFonts w:ascii="Garamond" w:eastAsia="Cambria" w:hAnsi="Garamond"/>
          <w:color w:val="000000"/>
        </w:rPr>
        <w:t>project document is 201</w:t>
      </w:r>
      <w:r w:rsidR="00401218">
        <w:rPr>
          <w:rFonts w:ascii="Garamond" w:eastAsia="Cambria" w:hAnsi="Garamond"/>
          <w:color w:val="000000"/>
        </w:rPr>
        <w:t>1</w:t>
      </w:r>
      <w:r w:rsidR="00101F45">
        <w:rPr>
          <w:rFonts w:ascii="Garamond" w:eastAsia="Cambria" w:hAnsi="Garamond"/>
          <w:color w:val="000000"/>
        </w:rPr>
        <w:t>-</w:t>
      </w:r>
      <w:r w:rsidR="00101F45">
        <w:rPr>
          <w:rFonts w:ascii="Garamond" w:eastAsia="Cambria" w:hAnsi="Garamond"/>
          <w:color w:val="000000"/>
        </w:rPr>
        <w:lastRenderedPageBreak/>
        <w:t>2017</w:t>
      </w:r>
      <w:r w:rsidR="005269AB" w:rsidRPr="004C3A52">
        <w:rPr>
          <w:rFonts w:ascii="Garamond" w:eastAsia="Cambria" w:hAnsi="Garamond"/>
          <w:color w:val="000000"/>
        </w:rPr>
        <w:t xml:space="preserve">, </w:t>
      </w:r>
      <w:r w:rsidR="00401218">
        <w:rPr>
          <w:rFonts w:ascii="Garamond" w:eastAsia="Cambria" w:hAnsi="Garamond"/>
          <w:color w:val="000000"/>
        </w:rPr>
        <w:t>which would be given an extension. The total budget for the project is US$4,610,000.00 while planned co-financing is at US$10,650,000.00,</w:t>
      </w:r>
      <w:r w:rsidR="005269AB" w:rsidRPr="004C3A52">
        <w:rPr>
          <w:rFonts w:ascii="Garamond" w:eastAsia="Cambria" w:hAnsi="Garamond"/>
          <w:color w:val="000000"/>
        </w:rPr>
        <w:t xml:space="preserve"> </w:t>
      </w:r>
    </w:p>
    <w:p w14:paraId="0311EC67" w14:textId="6260D7EF" w:rsidR="003E13FF" w:rsidRPr="00145EEE" w:rsidRDefault="003E13FF" w:rsidP="001F7B56">
      <w:pPr>
        <w:jc w:val="both"/>
      </w:pPr>
      <w:r w:rsidRPr="003E13FF">
        <w:rPr>
          <w:rFonts w:ascii="Garamond" w:hAnsi="Garamond"/>
        </w:rPr>
        <w:t>For the project, UNDP has been the GEF Implementing Agency (IA). The project is working at the Federal level, across four Delta States and at the international level with more than six international O&amp;G companies and multiple international NGOs. In the beginning, UNDP was the Executing Agency under the Direct Execution Modality, however this was changed into the NIM (National Implementation Modality) at the beginning of the second year of the project. At the moment, F</w:t>
      </w:r>
      <w:r w:rsidR="00E86D9B">
        <w:rPr>
          <w:rFonts w:ascii="Garamond" w:hAnsi="Garamond"/>
        </w:rPr>
        <w:t xml:space="preserve">ederal </w:t>
      </w:r>
      <w:r w:rsidRPr="003E13FF">
        <w:rPr>
          <w:rFonts w:ascii="Garamond" w:hAnsi="Garamond"/>
        </w:rPr>
        <w:t>M</w:t>
      </w:r>
      <w:r w:rsidR="00E86D9B">
        <w:rPr>
          <w:rFonts w:ascii="Garamond" w:hAnsi="Garamond"/>
        </w:rPr>
        <w:t xml:space="preserve">inistry of </w:t>
      </w:r>
      <w:r w:rsidRPr="003E13FF">
        <w:rPr>
          <w:rFonts w:ascii="Garamond" w:hAnsi="Garamond"/>
        </w:rPr>
        <w:t>E</w:t>
      </w:r>
      <w:r w:rsidR="00E86D9B">
        <w:rPr>
          <w:rFonts w:ascii="Garamond" w:hAnsi="Garamond"/>
        </w:rPr>
        <w:t>nvironment</w:t>
      </w:r>
      <w:r w:rsidRPr="003E13FF">
        <w:rPr>
          <w:rFonts w:ascii="Garamond" w:hAnsi="Garamond"/>
        </w:rPr>
        <w:t xml:space="preserve"> is the lead government agency under the project. The FMoE is the primary authority responsible for biodiversity conservation in Nigeria. In its capacity of lead agency, the FMoE </w:t>
      </w:r>
      <w:r w:rsidR="002B5111">
        <w:rPr>
          <w:rFonts w:ascii="Garamond" w:hAnsi="Garamond"/>
        </w:rPr>
        <w:t>is</w:t>
      </w:r>
      <w:r w:rsidRPr="003E13FF">
        <w:rPr>
          <w:rFonts w:ascii="Garamond" w:hAnsi="Garamond"/>
        </w:rPr>
        <w:t xml:space="preserve"> responsible for the supervision of the project, providing joint approval of quarterly work plans and budgets at the national level. To achieve project objectives and produce required outputs, the FMoE </w:t>
      </w:r>
      <w:r w:rsidR="002B5111">
        <w:rPr>
          <w:rFonts w:ascii="Garamond" w:hAnsi="Garamond"/>
        </w:rPr>
        <w:t>is</w:t>
      </w:r>
      <w:r w:rsidR="002B5111" w:rsidRPr="003E13FF">
        <w:rPr>
          <w:rFonts w:ascii="Garamond" w:hAnsi="Garamond"/>
        </w:rPr>
        <w:t xml:space="preserve"> </w:t>
      </w:r>
      <w:r w:rsidRPr="003E13FF">
        <w:rPr>
          <w:rFonts w:ascii="Garamond" w:hAnsi="Garamond"/>
        </w:rPr>
        <w:t>partner</w:t>
      </w:r>
      <w:r w:rsidR="002B5111">
        <w:rPr>
          <w:rFonts w:ascii="Garamond" w:hAnsi="Garamond"/>
        </w:rPr>
        <w:t>ing</w:t>
      </w:r>
      <w:r w:rsidRPr="003E13FF">
        <w:rPr>
          <w:rFonts w:ascii="Garamond" w:hAnsi="Garamond"/>
        </w:rPr>
        <w:t xml:space="preserve"> with other stakeholders such as oil and gas industry players, other government ministries and de</w:t>
      </w:r>
      <w:r w:rsidRPr="003E13FF">
        <w:rPr>
          <w:rFonts w:ascii="Garamond" w:hAnsi="Garamond"/>
        </w:rPr>
        <w:lastRenderedPageBreak/>
        <w:t>partments, local communities and NGOs. The Ministry of Petroleum Resources will play an important role as member of the Steering Committee</w:t>
      </w:r>
      <w:r w:rsidRPr="00145EEE">
        <w:t xml:space="preserve">. </w:t>
      </w:r>
    </w:p>
    <w:p w14:paraId="61A6D54D" w14:textId="77777777" w:rsidR="003E13FF" w:rsidRPr="00145EEE" w:rsidRDefault="003E13FF" w:rsidP="003E13FF">
      <w:pPr>
        <w:pStyle w:val="NumberedParas"/>
        <w:numPr>
          <w:ilvl w:val="0"/>
          <w:numId w:val="0"/>
        </w:numPr>
      </w:pPr>
    </w:p>
    <w:p w14:paraId="7FF749F3" w14:textId="77777777" w:rsidR="00BF0763" w:rsidRPr="004C3A52" w:rsidRDefault="00BF0763" w:rsidP="00BF0763">
      <w:pPr>
        <w:spacing w:line="240" w:lineRule="auto"/>
        <w:jc w:val="both"/>
        <w:rPr>
          <w:rFonts w:ascii="Garamond" w:hAnsi="Garamond"/>
          <w:b/>
          <w:bCs/>
          <w:sz w:val="28"/>
          <w:szCs w:val="28"/>
        </w:rPr>
      </w:pPr>
      <w:r w:rsidRPr="004C3A52">
        <w:rPr>
          <w:rFonts w:ascii="Garamond" w:hAnsi="Garamond"/>
          <w:b/>
          <w:bCs/>
          <w:sz w:val="28"/>
          <w:szCs w:val="28"/>
        </w:rPr>
        <w:t>3.  OBJECTIVES OF THE MTR</w:t>
      </w:r>
    </w:p>
    <w:p w14:paraId="4CDCEAFC" w14:textId="77777777" w:rsidR="00BF0763" w:rsidRPr="004C3A52" w:rsidRDefault="00BF0763" w:rsidP="00BF0763">
      <w:pPr>
        <w:tabs>
          <w:tab w:val="left" w:pos="0"/>
        </w:tabs>
        <w:spacing w:line="240" w:lineRule="auto"/>
        <w:jc w:val="both"/>
        <w:rPr>
          <w:rFonts w:ascii="Garamond" w:hAnsi="Garamond"/>
        </w:rPr>
      </w:pPr>
      <w:r w:rsidRPr="004C3A52">
        <w:rPr>
          <w:rFonts w:ascii="Garamond" w:hAnsi="Garamond"/>
        </w:rPr>
        <w:t xml:space="preserve">The MTR will </w:t>
      </w:r>
      <w:r w:rsidRPr="004C3A52">
        <w:rPr>
          <w:rFonts w:ascii="Garamond" w:hAnsi="Garamond"/>
          <w:lang w:val="en-GB"/>
        </w:rPr>
        <w:t xml:space="preserve">assess progress towards the achievement of the project objectives and outcomes as specified in the Project Document, and </w:t>
      </w:r>
      <w:r w:rsidRPr="004C3A52">
        <w:rPr>
          <w:rFonts w:ascii="Garamond" w:hAnsi="Garamond"/>
        </w:rPr>
        <w:t>assess early signs of project success or failure with the goal of identifying the necessary changes to be made in order to set the project on-track to achieve its intended results. The MTR will also review the project’s strategy, its risks to sustainability.</w:t>
      </w:r>
    </w:p>
    <w:p w14:paraId="522F9B30" w14:textId="77777777" w:rsidR="00BF0763" w:rsidRPr="004C3A52" w:rsidRDefault="00BF0763" w:rsidP="00BF0763">
      <w:pPr>
        <w:spacing w:line="240" w:lineRule="auto"/>
        <w:jc w:val="both"/>
        <w:rPr>
          <w:rFonts w:ascii="Garamond" w:hAnsi="Garamond"/>
          <w:lang w:val="en-GB"/>
        </w:rPr>
      </w:pPr>
      <w:r w:rsidRPr="004C3A52">
        <w:rPr>
          <w:rFonts w:ascii="Garamond" w:hAnsi="Garamond"/>
          <w:b/>
          <w:sz w:val="28"/>
          <w:szCs w:val="28"/>
        </w:rPr>
        <w:t>4. MTR APPROACH &amp; METHODOLOGY</w:t>
      </w:r>
      <w:r w:rsidRPr="004C3A52">
        <w:rPr>
          <w:rFonts w:ascii="Garamond" w:hAnsi="Garamond"/>
          <w:lang w:val="en-GB"/>
        </w:rPr>
        <w:t xml:space="preserve">  </w:t>
      </w:r>
    </w:p>
    <w:p w14:paraId="076171E2" w14:textId="77777777" w:rsidR="00BF0763" w:rsidRPr="004C3A52" w:rsidRDefault="00BF0763" w:rsidP="00BF0763">
      <w:pPr>
        <w:spacing w:line="240" w:lineRule="auto"/>
        <w:jc w:val="both"/>
        <w:rPr>
          <w:rFonts w:ascii="Garamond" w:hAnsi="Garamond"/>
        </w:rPr>
      </w:pPr>
      <w:r w:rsidRPr="004C3A52">
        <w:rPr>
          <w:rFonts w:ascii="Garamond" w:hAnsi="Garamond"/>
          <w:lang w:val="en-GB"/>
        </w:rPr>
        <w:t xml:space="preserve">The MTR must provide evidence based information that is credible, reliable and useful. </w:t>
      </w:r>
      <w:r w:rsidRPr="004C3A52">
        <w:rPr>
          <w:rFonts w:ascii="Garamond" w:hAnsi="Garamond"/>
        </w:rPr>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w:t>
      </w:r>
      <w:r w:rsidRPr="004C3A52">
        <w:rPr>
          <w:rFonts w:ascii="Garamond" w:hAnsi="Garamond"/>
        </w:rPr>
        <w:lastRenderedPageBreak/>
        <w:t xml:space="preserve">useful for this evidence-based review). The MTR team will review the baseline GEF focal area Tracking Tool submitted to the GEF at CEO endorsement, and the midterm GEF focal area Tracking Tool that must be completed before the MTR field mission begins. </w:t>
      </w:r>
      <w:r w:rsidRPr="004C3A52">
        <w:rPr>
          <w:rFonts w:ascii="Garamond" w:hAnsi="Garamond"/>
          <w:lang w:val="en-GB"/>
        </w:rPr>
        <w:t xml:space="preserve"> </w:t>
      </w:r>
    </w:p>
    <w:p w14:paraId="405A9EBA" w14:textId="77777777" w:rsidR="00BF0763" w:rsidRPr="004C3A52" w:rsidRDefault="00BF0763" w:rsidP="00BF0763">
      <w:pPr>
        <w:keepLines/>
        <w:widowControl w:val="0"/>
        <w:overflowPunct w:val="0"/>
        <w:autoSpaceDE w:val="0"/>
        <w:autoSpaceDN w:val="0"/>
        <w:adjustRightInd w:val="0"/>
        <w:spacing w:line="240" w:lineRule="auto"/>
        <w:jc w:val="both"/>
        <w:rPr>
          <w:rFonts w:ascii="Garamond" w:hAnsi="Garamond"/>
        </w:rPr>
      </w:pPr>
      <w:r w:rsidRPr="004C3A52">
        <w:rPr>
          <w:rFonts w:ascii="Garamond" w:hAnsi="Garamond"/>
          <w:lang w:val="en-GB"/>
        </w:rPr>
        <w:t xml:space="preserve">The MTR team is expected to follow a collaborative and participatory </w:t>
      </w:r>
      <w:r w:rsidRPr="004C3A52">
        <w:rPr>
          <w:rFonts w:ascii="Garamond" w:hAnsi="Garamond"/>
        </w:rPr>
        <w:t>approach</w:t>
      </w:r>
      <w:r w:rsidRPr="004C3A52">
        <w:rPr>
          <w:rStyle w:val="FootnoteReference"/>
          <w:rFonts w:ascii="Garamond" w:hAnsi="Garamond"/>
        </w:rPr>
        <w:footnoteReference w:id="1"/>
      </w:r>
      <w:r w:rsidRPr="004C3A52">
        <w:rPr>
          <w:rFonts w:ascii="Garamond" w:hAnsi="Garamond"/>
        </w:rPr>
        <w:t xml:space="preserve"> ensuring close engagement with the Project Team, government counterparts (the GEF Operational Focal Point), the UNDP Country Office(s), UNDP-GEF Regional Technical Advisers, and other key stakeholders. </w:t>
      </w:r>
    </w:p>
    <w:p w14:paraId="6F88252D" w14:textId="09C135AF" w:rsidR="00BF0763" w:rsidRPr="00A25B16" w:rsidRDefault="00BF0763" w:rsidP="00BF0763">
      <w:pPr>
        <w:spacing w:line="240" w:lineRule="auto"/>
        <w:jc w:val="both"/>
        <w:rPr>
          <w:rFonts w:ascii="Garamond" w:hAnsi="Garamond"/>
          <w:i/>
          <w:shd w:val="clear" w:color="auto" w:fill="DDD9C3"/>
        </w:rPr>
      </w:pPr>
      <w:r w:rsidRPr="004C3A52">
        <w:rPr>
          <w:rFonts w:ascii="Garamond" w:hAnsi="Garamond"/>
          <w:lang w:val="en-GB"/>
        </w:rPr>
        <w:t>Engagement of stakeholders is vital to a successful MTR.</w:t>
      </w:r>
      <w:r w:rsidRPr="004C3A52">
        <w:rPr>
          <w:rStyle w:val="FootnoteReference"/>
          <w:rFonts w:ascii="Garamond" w:hAnsi="Garamond"/>
          <w:lang w:val="en-GB"/>
        </w:rPr>
        <w:footnoteReference w:id="2"/>
      </w:r>
      <w:r w:rsidRPr="004C3A52">
        <w:rPr>
          <w:rFonts w:ascii="Garamond" w:hAnsi="Garamond"/>
          <w:lang w:val="en-GB"/>
        </w:rPr>
        <w:t xml:space="preserve"> </w:t>
      </w:r>
      <w:r w:rsidRPr="004C3A52">
        <w:rPr>
          <w:rFonts w:ascii="Garamond" w:hAnsi="Garamond"/>
        </w:rPr>
        <w:t xml:space="preserve">Stakeholder involvement should include interviews with stakeholders who have project responsibilities, including but not limited to </w:t>
      </w:r>
      <w:r w:rsidR="00A25B16" w:rsidRPr="00A25B16">
        <w:rPr>
          <w:rFonts w:ascii="Garamond" w:hAnsi="Garamond"/>
        </w:rPr>
        <w:t>Federal Ministry Of Environment, National Planning Commission, State Ministries Of Environment</w:t>
      </w:r>
      <w:r w:rsidR="00C670DE" w:rsidRPr="00A25B16">
        <w:rPr>
          <w:rFonts w:ascii="Garamond" w:hAnsi="Garamond"/>
        </w:rPr>
        <w:t>, S</w:t>
      </w:r>
      <w:r w:rsidR="00A25B16" w:rsidRPr="00A25B16">
        <w:rPr>
          <w:rFonts w:ascii="Garamond" w:hAnsi="Garamond"/>
        </w:rPr>
        <w:t xml:space="preserve">hell </w:t>
      </w:r>
      <w:r w:rsidR="00C670DE" w:rsidRPr="00A25B16">
        <w:rPr>
          <w:rFonts w:ascii="Garamond" w:hAnsi="Garamond"/>
        </w:rPr>
        <w:t>P</w:t>
      </w:r>
      <w:r w:rsidR="00A25B16" w:rsidRPr="00A25B16">
        <w:rPr>
          <w:rFonts w:ascii="Garamond" w:hAnsi="Garamond"/>
        </w:rPr>
        <w:t xml:space="preserve">etroleum </w:t>
      </w:r>
      <w:r w:rsidR="00C670DE" w:rsidRPr="00A25B16">
        <w:rPr>
          <w:rFonts w:ascii="Garamond" w:hAnsi="Garamond"/>
        </w:rPr>
        <w:t>D</w:t>
      </w:r>
      <w:r w:rsidR="00A25B16" w:rsidRPr="00A25B16">
        <w:rPr>
          <w:rFonts w:ascii="Garamond" w:hAnsi="Garamond"/>
        </w:rPr>
        <w:t xml:space="preserve">evelopment </w:t>
      </w:r>
      <w:r w:rsidR="00C670DE" w:rsidRPr="00A25B16">
        <w:rPr>
          <w:rFonts w:ascii="Garamond" w:hAnsi="Garamond"/>
        </w:rPr>
        <w:t>C</w:t>
      </w:r>
      <w:r w:rsidR="00A25B16" w:rsidRPr="00A25B16">
        <w:rPr>
          <w:rFonts w:ascii="Garamond" w:hAnsi="Garamond"/>
        </w:rPr>
        <w:t xml:space="preserve">ompany (SPDC), </w:t>
      </w:r>
      <w:r w:rsidR="001D0B85" w:rsidRPr="00A25B16">
        <w:rPr>
          <w:rFonts w:ascii="Garamond" w:hAnsi="Garamond"/>
        </w:rPr>
        <w:t>NDDC</w:t>
      </w:r>
      <w:r w:rsidRPr="00A25B16">
        <w:rPr>
          <w:rFonts w:ascii="Garamond" w:hAnsi="Garamond"/>
        </w:rPr>
        <w:t xml:space="preserve"> senior officials and task team/ component leaders</w:t>
      </w:r>
      <w:r w:rsidRPr="004C3A52">
        <w:rPr>
          <w:rFonts w:ascii="Garamond" w:hAnsi="Garamond"/>
        </w:rPr>
        <w:t xml:space="preserve">, key experts and consultants in the </w:t>
      </w:r>
      <w:r w:rsidRPr="004C3A52">
        <w:rPr>
          <w:rFonts w:ascii="Garamond" w:hAnsi="Garamond"/>
        </w:rPr>
        <w:lastRenderedPageBreak/>
        <w:t xml:space="preserve">subject area, Project Board, project stakeholders, academia, local government and CSOs, etc. Additionally, the MTR team is expected to conduct </w:t>
      </w:r>
      <w:r w:rsidR="002D6F9B">
        <w:rPr>
          <w:rFonts w:ascii="Garamond" w:hAnsi="Garamond"/>
        </w:rPr>
        <w:t xml:space="preserve">project </w:t>
      </w:r>
      <w:r w:rsidRPr="004C3A52">
        <w:rPr>
          <w:rFonts w:ascii="Garamond" w:hAnsi="Garamond"/>
        </w:rPr>
        <w:t xml:space="preserve">field missions to </w:t>
      </w:r>
      <w:r w:rsidR="00A25B16" w:rsidRPr="00A25B16">
        <w:rPr>
          <w:rFonts w:ascii="Garamond" w:hAnsi="Garamond"/>
        </w:rPr>
        <w:t>Akwa Ibom, Bayelsa, Delta and Rivers States</w:t>
      </w:r>
      <w:r w:rsidR="002D6F9B">
        <w:rPr>
          <w:rFonts w:ascii="Garamond" w:hAnsi="Garamond"/>
        </w:rPr>
        <w:t>.</w:t>
      </w:r>
      <w:r w:rsidRPr="004C3A52">
        <w:rPr>
          <w:rFonts w:ascii="Garamond" w:hAnsi="Garamond"/>
        </w:rPr>
        <w:t xml:space="preserve"> </w:t>
      </w:r>
    </w:p>
    <w:p w14:paraId="550726DB" w14:textId="77777777" w:rsidR="00BF0763" w:rsidRPr="004C3A52" w:rsidRDefault="00BF0763" w:rsidP="00BF0763">
      <w:pPr>
        <w:pStyle w:val="BodyText"/>
        <w:spacing w:before="0" w:after="0"/>
        <w:rPr>
          <w:rFonts w:ascii="Garamond" w:hAnsi="Garamond"/>
          <w:sz w:val="22"/>
          <w:szCs w:val="22"/>
        </w:rPr>
      </w:pPr>
      <w:r w:rsidRPr="004C3A52">
        <w:rPr>
          <w:rFonts w:ascii="Garamond" w:hAnsi="Garamond"/>
          <w:sz w:val="22"/>
          <w:szCs w:val="22"/>
          <w:lang w:val="en-GB"/>
        </w:rPr>
        <w:t>The</w:t>
      </w:r>
      <w:r w:rsidRPr="004C3A52">
        <w:rPr>
          <w:rFonts w:ascii="Garamond" w:hAnsi="Garamond"/>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14:paraId="0E6A94F9" w14:textId="77777777" w:rsidR="00BF0763" w:rsidRPr="004C3A52" w:rsidRDefault="00BF0763" w:rsidP="00BF0763">
      <w:pPr>
        <w:pStyle w:val="BodyText"/>
        <w:spacing w:before="0" w:after="0"/>
        <w:rPr>
          <w:rFonts w:ascii="Garamond" w:hAnsi="Garamond"/>
          <w:sz w:val="26"/>
          <w:szCs w:val="26"/>
        </w:rPr>
      </w:pPr>
    </w:p>
    <w:p w14:paraId="29E1E023" w14:textId="77777777" w:rsidR="00BF0763" w:rsidRPr="004C3A52" w:rsidRDefault="00BF0763" w:rsidP="00BF0763">
      <w:pPr>
        <w:spacing w:line="240" w:lineRule="auto"/>
        <w:jc w:val="both"/>
        <w:rPr>
          <w:rFonts w:ascii="Garamond" w:hAnsi="Garamond"/>
          <w:b/>
          <w:sz w:val="28"/>
          <w:szCs w:val="28"/>
        </w:rPr>
      </w:pPr>
      <w:r w:rsidRPr="004C3A52">
        <w:rPr>
          <w:rFonts w:ascii="Garamond" w:hAnsi="Garamond"/>
          <w:b/>
          <w:sz w:val="28"/>
          <w:szCs w:val="28"/>
        </w:rPr>
        <w:t>5.  DETAILED SCOPE OF THE MTR</w:t>
      </w:r>
    </w:p>
    <w:p w14:paraId="596063B9" w14:textId="77777777" w:rsidR="005A0E07" w:rsidRPr="004C3A52" w:rsidRDefault="005A0E07" w:rsidP="005A0E07">
      <w:pPr>
        <w:spacing w:after="0" w:line="240" w:lineRule="auto"/>
        <w:jc w:val="both"/>
        <w:rPr>
          <w:rFonts w:ascii="Garamond" w:hAnsi="Garamond"/>
        </w:rPr>
      </w:pPr>
      <w:r w:rsidRPr="004C3A52">
        <w:rPr>
          <w:rFonts w:ascii="Garamond" w:hAnsi="Garamond"/>
        </w:rPr>
        <w:t xml:space="preserve">The MTR team will assess the following four categories of project progress. See the </w:t>
      </w:r>
      <w:r w:rsidRPr="004C3A52">
        <w:rPr>
          <w:rFonts w:ascii="Garamond" w:hAnsi="Garamond"/>
          <w:i/>
          <w:lang w:val="en-GB"/>
        </w:rPr>
        <w:t>Guidance For Conducting Midterm Reviews of UNDP-Supported, GEF-Financed Projects</w:t>
      </w:r>
      <w:r w:rsidRPr="004C3A52">
        <w:rPr>
          <w:rFonts w:ascii="Garamond" w:hAnsi="Garamond"/>
          <w:lang w:val="en-GB"/>
        </w:rPr>
        <w:t xml:space="preserve"> for extended descriptions. </w:t>
      </w:r>
    </w:p>
    <w:p w14:paraId="61DE9535" w14:textId="77777777" w:rsidR="00BF0763" w:rsidRPr="004C3A52" w:rsidRDefault="00BF0763" w:rsidP="00BF0763">
      <w:pPr>
        <w:spacing w:after="0" w:line="240" w:lineRule="auto"/>
        <w:jc w:val="both"/>
        <w:rPr>
          <w:rFonts w:ascii="Garamond" w:hAnsi="Garamond"/>
        </w:rPr>
      </w:pPr>
    </w:p>
    <w:p w14:paraId="330F0CC3" w14:textId="77777777" w:rsidR="00BF0763" w:rsidRPr="004C3A52" w:rsidRDefault="00BF0763" w:rsidP="00BF0763">
      <w:pPr>
        <w:jc w:val="both"/>
        <w:rPr>
          <w:rFonts w:ascii="Garamond" w:hAnsi="Garamond"/>
          <w:b/>
          <w:color w:val="000000"/>
          <w:lang w:val="en-GB"/>
        </w:rPr>
      </w:pPr>
      <w:r w:rsidRPr="004C3A52">
        <w:rPr>
          <w:rFonts w:ascii="Garamond" w:hAnsi="Garamond"/>
          <w:b/>
          <w:color w:val="000000"/>
          <w:lang w:val="en-GB"/>
        </w:rPr>
        <w:t>i.    Project Strategy</w:t>
      </w:r>
    </w:p>
    <w:p w14:paraId="63696E01" w14:textId="77777777" w:rsidR="00BF0763" w:rsidRPr="004C3A52" w:rsidRDefault="00BF0763" w:rsidP="00BF0763">
      <w:pPr>
        <w:spacing w:after="0" w:line="240" w:lineRule="auto"/>
        <w:jc w:val="both"/>
        <w:rPr>
          <w:rFonts w:ascii="Garamond" w:hAnsi="Garamond"/>
          <w:lang w:val="en-GB"/>
        </w:rPr>
      </w:pPr>
      <w:r w:rsidRPr="004C3A52">
        <w:rPr>
          <w:rFonts w:ascii="Garamond" w:hAnsi="Garamond"/>
          <w:u w:val="single"/>
          <w:lang w:val="en-GB"/>
        </w:rPr>
        <w:t>Project design</w:t>
      </w:r>
      <w:r w:rsidRPr="004C3A52">
        <w:rPr>
          <w:rFonts w:ascii="Garamond" w:hAnsi="Garamond"/>
          <w:lang w:val="en-GB"/>
        </w:rPr>
        <w:t xml:space="preserve">: </w:t>
      </w:r>
    </w:p>
    <w:p w14:paraId="5EADFC0C" w14:textId="77777777" w:rsidR="00BF0763" w:rsidRPr="004C3A52" w:rsidRDefault="00BF0763" w:rsidP="00BF0763">
      <w:pPr>
        <w:pStyle w:val="ListParagraph"/>
        <w:numPr>
          <w:ilvl w:val="0"/>
          <w:numId w:val="2"/>
        </w:numPr>
        <w:spacing w:before="0"/>
        <w:rPr>
          <w:rFonts w:ascii="Garamond" w:hAnsi="Garamond"/>
          <w:color w:val="000000"/>
          <w:sz w:val="22"/>
          <w:szCs w:val="22"/>
          <w:lang w:val="en-GB"/>
        </w:rPr>
      </w:pPr>
      <w:r w:rsidRPr="004C3A52">
        <w:rPr>
          <w:rFonts w:ascii="Garamond" w:hAnsi="Garamond"/>
          <w:sz w:val="22"/>
          <w:szCs w:val="22"/>
          <w:lang w:val="en-GB"/>
        </w:rPr>
        <w:t xml:space="preserve">Review the problem addressed by the project and </w:t>
      </w:r>
      <w:r w:rsidRPr="004C3A52">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53AB3079"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hAnsi="Garamond"/>
          <w:sz w:val="22"/>
          <w:szCs w:val="22"/>
          <w:lang w:val="en-GB"/>
        </w:rPr>
        <w:lastRenderedPageBreak/>
        <w:t xml:space="preserve">Review the relevance of the project strategy and </w:t>
      </w:r>
      <w:r w:rsidRPr="004C3A52">
        <w:rPr>
          <w:rFonts w:ascii="Garamond" w:hAnsi="Garamond"/>
          <w:color w:val="000000"/>
          <w:sz w:val="22"/>
          <w:szCs w:val="22"/>
          <w:lang w:val="en-GB"/>
        </w:rPr>
        <w:t xml:space="preserve">assess whether it provides the most effective route towards expected/intended results.  </w:t>
      </w:r>
      <w:r w:rsidRPr="004C3A52">
        <w:rPr>
          <w:rFonts w:ascii="Garamond" w:eastAsiaTheme="minorHAnsi" w:hAnsi="Garamond" w:cs="ArialMT"/>
          <w:sz w:val="22"/>
          <w:szCs w:val="22"/>
        </w:rPr>
        <w:t>Were lessons from other relevant projects properly incorporated into the project design?</w:t>
      </w:r>
    </w:p>
    <w:p w14:paraId="696F832C"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hAnsi="Garamond"/>
          <w:sz w:val="22"/>
          <w:szCs w:val="22"/>
          <w:lang w:val="en-GB"/>
        </w:rPr>
        <w:t xml:space="preserve">Review how the project addresses country priorities. Review country ownership. </w:t>
      </w:r>
      <w:r w:rsidRPr="004C3A52">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14:paraId="76081A6E" w14:textId="77777777" w:rsidR="00BF0763" w:rsidRPr="004C3A52" w:rsidRDefault="00BF0763" w:rsidP="00BF0763">
      <w:pPr>
        <w:pStyle w:val="ListParagraph"/>
        <w:numPr>
          <w:ilvl w:val="0"/>
          <w:numId w:val="2"/>
        </w:numPr>
        <w:spacing w:before="0"/>
        <w:rPr>
          <w:rFonts w:ascii="Garamond" w:hAnsi="Garamond"/>
          <w:b/>
          <w:sz w:val="22"/>
          <w:szCs w:val="22"/>
          <w:lang w:val="en-GB"/>
        </w:rPr>
      </w:pPr>
      <w:r w:rsidRPr="004C3A52">
        <w:rPr>
          <w:rFonts w:ascii="Garamond" w:hAnsi="Garamond"/>
          <w:sz w:val="22"/>
          <w:szCs w:val="22"/>
          <w:lang w:val="en-GB"/>
        </w:rPr>
        <w:t xml:space="preserve">Review decision-making processes: </w:t>
      </w:r>
      <w:r w:rsidRPr="004C3A52">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2FEAD9EF" w14:textId="77777777" w:rsidR="00BF0763" w:rsidRPr="004C3A52" w:rsidRDefault="00BF0763" w:rsidP="00BF0763">
      <w:pPr>
        <w:pStyle w:val="ListParagraph"/>
        <w:numPr>
          <w:ilvl w:val="0"/>
          <w:numId w:val="2"/>
        </w:numPr>
        <w:spacing w:before="0"/>
        <w:rPr>
          <w:rFonts w:ascii="Garamond" w:hAnsi="Garamond"/>
          <w:noProof/>
          <w:sz w:val="22"/>
          <w:szCs w:val="22"/>
        </w:rPr>
      </w:pPr>
      <w:r w:rsidRPr="004C3A52">
        <w:rPr>
          <w:rFonts w:ascii="Garamond" w:hAnsi="Garamond"/>
          <w:sz w:val="22"/>
          <w:szCs w:val="22"/>
          <w:lang w:val="en-GB"/>
        </w:rPr>
        <w:t>Review the extent to which relevant gender issues were raised in the project design.</w:t>
      </w:r>
      <w:r w:rsidRPr="004C3A52">
        <w:rPr>
          <w:rFonts w:ascii="Garamond" w:hAnsi="Garamond"/>
          <w:noProof/>
          <w:sz w:val="22"/>
          <w:szCs w:val="22"/>
        </w:rPr>
        <w:t xml:space="preserve"> </w:t>
      </w:r>
      <w:r w:rsidRPr="004C3A52">
        <w:rPr>
          <w:rFonts w:ascii="Garamond" w:hAnsi="Garamond"/>
          <w:sz w:val="22"/>
          <w:szCs w:val="22"/>
          <w:lang w:val="en-GB"/>
        </w:rPr>
        <w:t xml:space="preserve">See Annex 9 of </w:t>
      </w:r>
      <w:r w:rsidRPr="004C3A52">
        <w:rPr>
          <w:rFonts w:ascii="Garamond" w:hAnsi="Garamond"/>
          <w:i/>
          <w:sz w:val="22"/>
          <w:szCs w:val="22"/>
          <w:lang w:val="en-GB"/>
        </w:rPr>
        <w:t>Guidance For Conducting Midterm Reviews of UNDP-Supported, GEF-Financed Projects</w:t>
      </w:r>
      <w:r w:rsidRPr="004C3A52">
        <w:rPr>
          <w:rFonts w:ascii="Garamond" w:hAnsi="Garamond"/>
          <w:lang w:val="en-GB"/>
        </w:rPr>
        <w:t xml:space="preserve"> </w:t>
      </w:r>
      <w:r w:rsidRPr="004C3A52">
        <w:rPr>
          <w:rFonts w:ascii="Garamond" w:hAnsi="Garamond"/>
          <w:sz w:val="22"/>
          <w:szCs w:val="22"/>
          <w:lang w:val="en-GB"/>
        </w:rPr>
        <w:t>for further guidelines.</w:t>
      </w:r>
    </w:p>
    <w:p w14:paraId="5FB775EC"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eastAsiaTheme="minorHAnsi" w:hAnsi="Garamond" w:cs="ArialMT"/>
          <w:sz w:val="22"/>
          <w:szCs w:val="22"/>
        </w:rPr>
        <w:t xml:space="preserve">If there are major areas of concern, recommend areas for improvement. </w:t>
      </w:r>
    </w:p>
    <w:p w14:paraId="1C33BF3F" w14:textId="77777777" w:rsidR="00BF0763" w:rsidRPr="004C3A52" w:rsidRDefault="00BF0763" w:rsidP="00BF0763">
      <w:pPr>
        <w:pStyle w:val="ListParagraph"/>
        <w:spacing w:before="0"/>
        <w:ind w:left="360"/>
        <w:rPr>
          <w:rFonts w:ascii="Garamond" w:hAnsi="Garamond"/>
          <w:sz w:val="22"/>
          <w:szCs w:val="22"/>
        </w:rPr>
      </w:pPr>
    </w:p>
    <w:p w14:paraId="083C8591" w14:textId="77777777" w:rsidR="00BF0763" w:rsidRPr="004C3A52" w:rsidRDefault="00BF0763" w:rsidP="00BF0763">
      <w:pPr>
        <w:spacing w:after="0" w:line="240" w:lineRule="auto"/>
        <w:jc w:val="both"/>
        <w:rPr>
          <w:rFonts w:ascii="Garamond" w:hAnsi="Garamond"/>
        </w:rPr>
      </w:pPr>
      <w:r w:rsidRPr="004C3A52">
        <w:rPr>
          <w:rFonts w:ascii="Garamond" w:hAnsi="Garamond"/>
          <w:u w:val="single"/>
        </w:rPr>
        <w:t>Results Framework/Logframe</w:t>
      </w:r>
      <w:r w:rsidRPr="004C3A52">
        <w:rPr>
          <w:rFonts w:ascii="Garamond" w:hAnsi="Garamond"/>
        </w:rPr>
        <w:t>:</w:t>
      </w:r>
    </w:p>
    <w:p w14:paraId="14DCCF90"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hAnsi="Garamond"/>
          <w:color w:val="000000"/>
          <w:sz w:val="22"/>
          <w:szCs w:val="22"/>
          <w:lang w:val="en-GB"/>
        </w:rPr>
        <w:t>Undertake a critical analysis of the project’s logframe indicators and targets, assess how “SMART” the midterm and end-of-</w:t>
      </w:r>
      <w:r w:rsidRPr="004C3A52">
        <w:rPr>
          <w:rFonts w:ascii="Garamond" w:hAnsi="Garamond"/>
          <w:color w:val="000000"/>
          <w:sz w:val="22"/>
          <w:szCs w:val="22"/>
          <w:lang w:val="en-GB"/>
        </w:rPr>
        <w:lastRenderedPageBreak/>
        <w:t>project targets are (Specific, Measurable, Attainable, Relevant, Time-bound), and suggest specific amendments/revisions to the targets and indicators as necessary.</w:t>
      </w:r>
    </w:p>
    <w:p w14:paraId="76139084"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Pr="004C3A52" w:rsidRDefault="00BF0763" w:rsidP="00BF0763">
      <w:pPr>
        <w:numPr>
          <w:ilvl w:val="0"/>
          <w:numId w:val="2"/>
        </w:numPr>
        <w:spacing w:after="0" w:line="240" w:lineRule="auto"/>
        <w:jc w:val="both"/>
        <w:rPr>
          <w:rFonts w:ascii="Garamond" w:hAnsi="Garamond"/>
          <w:color w:val="000000"/>
          <w:lang w:val="en-GB"/>
        </w:rPr>
      </w:pPr>
      <w:r w:rsidRPr="004C3A52">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56D4C59" w14:textId="77777777" w:rsidR="00BF0763" w:rsidRPr="004C3A52" w:rsidRDefault="00BF0763" w:rsidP="00BF0763">
      <w:pPr>
        <w:spacing w:after="0" w:line="240" w:lineRule="auto"/>
        <w:ind w:left="360"/>
        <w:jc w:val="both"/>
        <w:rPr>
          <w:rFonts w:ascii="Garamond" w:hAnsi="Garamond"/>
          <w:color w:val="000000"/>
          <w:lang w:val="en-GB"/>
        </w:rPr>
      </w:pPr>
    </w:p>
    <w:p w14:paraId="0D16CCA0" w14:textId="77777777" w:rsidR="00BF0763" w:rsidRPr="004C3A52" w:rsidRDefault="00BF0763" w:rsidP="00BF0763">
      <w:pPr>
        <w:spacing w:after="0" w:line="240" w:lineRule="auto"/>
        <w:jc w:val="both"/>
        <w:rPr>
          <w:rFonts w:ascii="Garamond" w:hAnsi="Garamond"/>
          <w:b/>
          <w:lang w:val="en-GB"/>
        </w:rPr>
      </w:pPr>
      <w:r w:rsidRPr="004C3A52">
        <w:rPr>
          <w:rFonts w:ascii="Garamond" w:hAnsi="Garamond"/>
          <w:b/>
          <w:lang w:val="en-GB"/>
        </w:rPr>
        <w:t>ii.    Progress Towards Results</w:t>
      </w:r>
    </w:p>
    <w:p w14:paraId="3EB4C4E1" w14:textId="77777777" w:rsidR="00BF0763" w:rsidRPr="004C3A52" w:rsidRDefault="00BF0763" w:rsidP="00BF0763">
      <w:pPr>
        <w:spacing w:after="0" w:line="240" w:lineRule="auto"/>
        <w:jc w:val="both"/>
        <w:rPr>
          <w:rFonts w:ascii="Garamond" w:hAnsi="Garamond"/>
          <w:color w:val="000000"/>
          <w:lang w:val="en-GB"/>
        </w:rPr>
      </w:pPr>
    </w:p>
    <w:p w14:paraId="37F1D2C4" w14:textId="77777777" w:rsidR="005A0E07" w:rsidRPr="004C3A52" w:rsidRDefault="005A0E07" w:rsidP="005A0E07">
      <w:pPr>
        <w:spacing w:after="0" w:line="240" w:lineRule="auto"/>
        <w:jc w:val="both"/>
        <w:rPr>
          <w:rFonts w:ascii="Garamond" w:hAnsi="Garamond"/>
        </w:rPr>
      </w:pPr>
      <w:r w:rsidRPr="004C3A52">
        <w:rPr>
          <w:rFonts w:ascii="Garamond" w:hAnsi="Garamond"/>
          <w:u w:val="single"/>
        </w:rPr>
        <w:t>Progress Towards Outcomes Analysis</w:t>
      </w:r>
      <w:r w:rsidRPr="004C3A52">
        <w:rPr>
          <w:rFonts w:ascii="Garamond" w:hAnsi="Garamond"/>
        </w:rPr>
        <w:t>:</w:t>
      </w:r>
    </w:p>
    <w:p w14:paraId="532F79AD" w14:textId="77777777" w:rsidR="005A0E07" w:rsidRPr="004C3A52" w:rsidRDefault="005A0E07" w:rsidP="005A0E07">
      <w:pPr>
        <w:pStyle w:val="ListParagraph"/>
        <w:numPr>
          <w:ilvl w:val="0"/>
          <w:numId w:val="2"/>
        </w:numPr>
        <w:spacing w:before="0"/>
        <w:rPr>
          <w:rFonts w:ascii="Garamond" w:hAnsi="Garamond"/>
          <w:color w:val="000000"/>
          <w:sz w:val="22"/>
          <w:szCs w:val="22"/>
          <w:lang w:val="en-GB"/>
        </w:rPr>
      </w:pPr>
      <w:r w:rsidRPr="004C3A52">
        <w:rPr>
          <w:rFonts w:ascii="Garamond" w:hAnsi="Garamond"/>
          <w:color w:val="000000"/>
          <w:sz w:val="22"/>
          <w:szCs w:val="22"/>
          <w:lang w:val="en-GB"/>
        </w:rPr>
        <w:t xml:space="preserve">Review the logframe indicators against progress made towards the </w:t>
      </w:r>
      <w:r w:rsidRPr="004C3A52">
        <w:rPr>
          <w:rFonts w:ascii="Garamond" w:hAnsi="Garamond"/>
          <w:sz w:val="22"/>
          <w:szCs w:val="22"/>
        </w:rPr>
        <w:t>end-of-project targets</w:t>
      </w:r>
      <w:r w:rsidRPr="004C3A52">
        <w:rPr>
          <w:rFonts w:ascii="Garamond" w:hAnsi="Garamond" w:cs="Calibri"/>
          <w:sz w:val="22"/>
          <w:szCs w:val="22"/>
          <w:lang w:val="en-GB"/>
        </w:rPr>
        <w:t xml:space="preserve"> </w:t>
      </w:r>
      <w:r w:rsidRPr="004C3A52">
        <w:rPr>
          <w:rFonts w:ascii="Garamond" w:hAnsi="Garamond"/>
          <w:color w:val="000000"/>
          <w:sz w:val="22"/>
          <w:szCs w:val="22"/>
          <w:lang w:val="en-GB"/>
        </w:rPr>
        <w:t xml:space="preserve">using </w:t>
      </w:r>
      <w:r w:rsidRPr="004C3A52">
        <w:rPr>
          <w:rFonts w:ascii="Garamond" w:hAnsi="Garamond"/>
          <w:sz w:val="22"/>
          <w:szCs w:val="22"/>
          <w:lang w:val="en-GB"/>
        </w:rPr>
        <w:t xml:space="preserve">the Progress Towards Results Matrix and following the </w:t>
      </w:r>
      <w:r w:rsidRPr="004C3A52">
        <w:rPr>
          <w:rFonts w:ascii="Garamond" w:hAnsi="Garamond"/>
          <w:i/>
          <w:sz w:val="22"/>
          <w:szCs w:val="22"/>
          <w:lang w:val="en-GB"/>
        </w:rPr>
        <w:t>Guidance For Conducting Midterm Reviews of UNDP-Supported, GEF-Financed Projects</w:t>
      </w:r>
      <w:r w:rsidRPr="004C3A52">
        <w:rPr>
          <w:rFonts w:ascii="Garamond" w:hAnsi="Garamond"/>
          <w:color w:val="000000"/>
          <w:sz w:val="22"/>
          <w:szCs w:val="22"/>
          <w:lang w:val="en-GB"/>
        </w:rPr>
        <w:t xml:space="preserve">; colour code progress in a “traffic light system” based on the level of progress achieved; assign a rating on progress for each outcome; </w:t>
      </w:r>
      <w:r w:rsidRPr="004C3A52">
        <w:rPr>
          <w:rFonts w:ascii="Garamond" w:hAnsi="Garamond"/>
          <w:color w:val="000000"/>
          <w:sz w:val="22"/>
          <w:szCs w:val="22"/>
          <w:lang w:val="en-GB"/>
        </w:rPr>
        <w:lastRenderedPageBreak/>
        <w:t>make recommendations from the areas marked as “</w:t>
      </w:r>
      <w:r w:rsidRPr="004C3A52">
        <w:rPr>
          <w:rFonts w:ascii="Garamond" w:hAnsi="Garamond"/>
          <w:sz w:val="22"/>
          <w:szCs w:val="22"/>
          <w:lang w:val="en-GB"/>
        </w:rPr>
        <w:t xml:space="preserve">Not on target to be achieved” (red). </w:t>
      </w:r>
    </w:p>
    <w:p w14:paraId="5F5BBED5" w14:textId="77777777" w:rsidR="005A0E07" w:rsidRPr="004C3A52" w:rsidRDefault="005A0E07" w:rsidP="005A0E07">
      <w:pPr>
        <w:pStyle w:val="ListParagraph"/>
        <w:spacing w:before="0"/>
        <w:ind w:left="360"/>
        <w:rPr>
          <w:rFonts w:ascii="Garamond" w:hAnsi="Garamond"/>
          <w:color w:val="000000"/>
          <w:lang w:val="en-GB"/>
        </w:rPr>
      </w:pPr>
    </w:p>
    <w:p w14:paraId="5DB4DB2D" w14:textId="77777777" w:rsidR="005A0E07" w:rsidRDefault="005A0E07" w:rsidP="005A0E07">
      <w:pPr>
        <w:pStyle w:val="Caption"/>
        <w:keepNext/>
        <w:spacing w:after="0"/>
        <w:ind w:left="360"/>
        <w:rPr>
          <w:sz w:val="20"/>
          <w:szCs w:val="20"/>
        </w:rPr>
      </w:pPr>
      <w:r w:rsidRPr="004C3A52">
        <w:rPr>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2B5111" w:rsidRPr="002B5111" w14:paraId="3DF69BBB" w14:textId="77777777" w:rsidTr="00017F26">
        <w:trPr>
          <w:cantSplit/>
          <w:trHeight w:val="629"/>
        </w:trPr>
        <w:tc>
          <w:tcPr>
            <w:tcW w:w="1170" w:type="dxa"/>
            <w:shd w:val="clear" w:color="auto" w:fill="D9D9D9" w:themeFill="background1" w:themeFillShade="D9"/>
          </w:tcPr>
          <w:p w14:paraId="16C422A9" w14:textId="77777777" w:rsidR="002B5111" w:rsidRPr="002B5111" w:rsidRDefault="002B5111" w:rsidP="002B5111">
            <w:pPr>
              <w:spacing w:after="0" w:line="240" w:lineRule="auto"/>
              <w:rPr>
                <w:rFonts w:ascii="Garamond" w:hAnsi="Garamond"/>
                <w:b/>
                <w:sz w:val="18"/>
                <w:szCs w:val="18"/>
              </w:rPr>
            </w:pPr>
            <w:commentRangeStart w:id="1"/>
            <w:r w:rsidRPr="002B5111">
              <w:rPr>
                <w:rFonts w:ascii="Garamond" w:hAnsi="Garamond"/>
                <w:b/>
                <w:sz w:val="18"/>
                <w:szCs w:val="18"/>
              </w:rPr>
              <w:t>Project</w:t>
            </w:r>
            <w:commentRangeEnd w:id="1"/>
            <w:r>
              <w:rPr>
                <w:rStyle w:val="CommentReference"/>
              </w:rPr>
              <w:commentReference w:id="1"/>
            </w:r>
            <w:r w:rsidRPr="002B5111">
              <w:rPr>
                <w:rFonts w:ascii="Garamond" w:hAnsi="Garamond"/>
                <w:b/>
                <w:sz w:val="18"/>
                <w:szCs w:val="18"/>
              </w:rPr>
              <w:t xml:space="preserve"> Strategy</w:t>
            </w:r>
          </w:p>
        </w:tc>
        <w:tc>
          <w:tcPr>
            <w:tcW w:w="1260" w:type="dxa"/>
            <w:shd w:val="clear" w:color="auto" w:fill="D9D9D9" w:themeFill="background1" w:themeFillShade="D9"/>
          </w:tcPr>
          <w:p w14:paraId="7D7273AD"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Indicator</w:t>
            </w:r>
            <w:r w:rsidRPr="002B5111">
              <w:rPr>
                <w:rFonts w:ascii="Garamond" w:hAnsi="Garamond"/>
                <w:b/>
                <w:sz w:val="18"/>
                <w:szCs w:val="18"/>
                <w:vertAlign w:val="superscript"/>
              </w:rPr>
              <w:footnoteReference w:id="3"/>
            </w:r>
          </w:p>
        </w:tc>
        <w:tc>
          <w:tcPr>
            <w:tcW w:w="990" w:type="dxa"/>
            <w:shd w:val="clear" w:color="auto" w:fill="D9D9D9" w:themeFill="background1" w:themeFillShade="D9"/>
          </w:tcPr>
          <w:p w14:paraId="2ACC9C39"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Baseline Level</w:t>
            </w:r>
            <w:r w:rsidRPr="002B5111">
              <w:rPr>
                <w:rFonts w:ascii="Garamond" w:hAnsi="Garamond"/>
                <w:b/>
                <w:sz w:val="18"/>
                <w:szCs w:val="18"/>
                <w:vertAlign w:val="superscript"/>
              </w:rPr>
              <w:footnoteReference w:id="4"/>
            </w:r>
          </w:p>
        </w:tc>
        <w:tc>
          <w:tcPr>
            <w:tcW w:w="1080" w:type="dxa"/>
            <w:shd w:val="clear" w:color="auto" w:fill="D9D9D9" w:themeFill="background1" w:themeFillShade="D9"/>
          </w:tcPr>
          <w:p w14:paraId="06921199"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Level in 1</w:t>
            </w:r>
            <w:r w:rsidRPr="002B5111">
              <w:rPr>
                <w:rFonts w:ascii="Garamond" w:hAnsi="Garamond"/>
                <w:b/>
                <w:sz w:val="18"/>
                <w:szCs w:val="18"/>
                <w:vertAlign w:val="superscript"/>
              </w:rPr>
              <w:t>st</w:t>
            </w:r>
            <w:r w:rsidRPr="002B5111">
              <w:rPr>
                <w:rFonts w:ascii="Garamond" w:hAnsi="Garamond"/>
                <w:b/>
                <w:sz w:val="18"/>
                <w:szCs w:val="18"/>
              </w:rPr>
              <w:t xml:space="preserve">  PIR (self- reported)</w:t>
            </w:r>
          </w:p>
        </w:tc>
        <w:tc>
          <w:tcPr>
            <w:tcW w:w="990" w:type="dxa"/>
            <w:shd w:val="clear" w:color="auto" w:fill="D9D9D9" w:themeFill="background1" w:themeFillShade="D9"/>
          </w:tcPr>
          <w:p w14:paraId="2CB9DAB9"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Midterm Target</w:t>
            </w:r>
            <w:r w:rsidRPr="002B5111">
              <w:rPr>
                <w:rFonts w:ascii="Garamond" w:hAnsi="Garamond"/>
                <w:b/>
                <w:sz w:val="18"/>
                <w:szCs w:val="18"/>
                <w:vertAlign w:val="superscript"/>
              </w:rPr>
              <w:footnoteReference w:id="5"/>
            </w:r>
          </w:p>
        </w:tc>
        <w:tc>
          <w:tcPr>
            <w:tcW w:w="900" w:type="dxa"/>
            <w:shd w:val="clear" w:color="auto" w:fill="D9D9D9" w:themeFill="background1" w:themeFillShade="D9"/>
          </w:tcPr>
          <w:p w14:paraId="7108B143"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End-of-project Target</w:t>
            </w:r>
          </w:p>
        </w:tc>
        <w:tc>
          <w:tcPr>
            <w:tcW w:w="1260" w:type="dxa"/>
            <w:shd w:val="clear" w:color="auto" w:fill="D9D9D9" w:themeFill="background1" w:themeFillShade="D9"/>
          </w:tcPr>
          <w:p w14:paraId="7585512C"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Midterm Level &amp; Assessment</w:t>
            </w:r>
            <w:r w:rsidRPr="002B5111">
              <w:rPr>
                <w:rFonts w:ascii="Garamond" w:hAnsi="Garamond"/>
                <w:b/>
                <w:sz w:val="18"/>
                <w:szCs w:val="18"/>
                <w:vertAlign w:val="superscript"/>
              </w:rPr>
              <w:footnoteReference w:id="6"/>
            </w:r>
          </w:p>
        </w:tc>
        <w:tc>
          <w:tcPr>
            <w:tcW w:w="1260" w:type="dxa"/>
            <w:shd w:val="clear" w:color="auto" w:fill="D9D9D9" w:themeFill="background1" w:themeFillShade="D9"/>
          </w:tcPr>
          <w:p w14:paraId="1687EC50" w14:textId="77777777" w:rsidR="002B5111" w:rsidRPr="002B5111" w:rsidRDefault="002B5111" w:rsidP="002B5111">
            <w:pPr>
              <w:rPr>
                <w:rFonts w:ascii="Garamond" w:hAnsi="Garamond"/>
                <w:b/>
                <w:sz w:val="18"/>
                <w:szCs w:val="18"/>
              </w:rPr>
            </w:pPr>
            <w:r w:rsidRPr="002B5111">
              <w:rPr>
                <w:rFonts w:ascii="Garamond" w:hAnsi="Garamond"/>
                <w:b/>
                <w:sz w:val="18"/>
                <w:szCs w:val="18"/>
              </w:rPr>
              <w:t>Achievement Rating</w:t>
            </w:r>
            <w:r w:rsidRPr="002B5111">
              <w:rPr>
                <w:rFonts w:ascii="Garamond" w:hAnsi="Garamond"/>
                <w:b/>
                <w:sz w:val="18"/>
                <w:szCs w:val="18"/>
                <w:vertAlign w:val="superscript"/>
              </w:rPr>
              <w:footnoteReference w:id="7"/>
            </w:r>
          </w:p>
        </w:tc>
        <w:tc>
          <w:tcPr>
            <w:tcW w:w="1170" w:type="dxa"/>
            <w:shd w:val="clear" w:color="auto" w:fill="D9D9D9" w:themeFill="background1" w:themeFillShade="D9"/>
          </w:tcPr>
          <w:p w14:paraId="77817F1E" w14:textId="77777777" w:rsidR="002B5111" w:rsidRPr="002B5111" w:rsidRDefault="002B5111" w:rsidP="002B5111">
            <w:pPr>
              <w:rPr>
                <w:rFonts w:ascii="Garamond" w:hAnsi="Garamond"/>
                <w:b/>
                <w:sz w:val="18"/>
                <w:szCs w:val="18"/>
              </w:rPr>
            </w:pPr>
            <w:r w:rsidRPr="002B5111">
              <w:rPr>
                <w:rFonts w:ascii="Garamond" w:hAnsi="Garamond"/>
                <w:b/>
                <w:sz w:val="18"/>
                <w:szCs w:val="18"/>
              </w:rPr>
              <w:t xml:space="preserve">Justification for Rating </w:t>
            </w:r>
          </w:p>
        </w:tc>
      </w:tr>
      <w:tr w:rsidR="002B5111" w:rsidRPr="002B5111" w14:paraId="62F2E119" w14:textId="77777777" w:rsidTr="00017F26">
        <w:trPr>
          <w:cantSplit/>
          <w:trHeight w:val="470"/>
        </w:trPr>
        <w:tc>
          <w:tcPr>
            <w:tcW w:w="1170" w:type="dxa"/>
            <w:shd w:val="clear" w:color="auto" w:fill="auto"/>
          </w:tcPr>
          <w:p w14:paraId="38C13C43"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r w:rsidRPr="002B5111">
              <w:rPr>
                <w:rFonts w:ascii="Garamond" w:hAnsi="Garamond"/>
                <w:b/>
                <w:sz w:val="18"/>
                <w:szCs w:val="18"/>
              </w:rPr>
              <w:t xml:space="preserve">Objective: </w:t>
            </w:r>
          </w:p>
          <w:p w14:paraId="68319C52"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246E8A7"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Indicator (if applicable):</w:t>
            </w:r>
          </w:p>
        </w:tc>
        <w:tc>
          <w:tcPr>
            <w:tcW w:w="990" w:type="dxa"/>
            <w:shd w:val="clear" w:color="auto" w:fill="auto"/>
          </w:tcPr>
          <w:p w14:paraId="055839F8"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24B496C4"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F08B578" w14:textId="77777777" w:rsidR="002B5111" w:rsidRPr="002B5111" w:rsidRDefault="002B5111" w:rsidP="002B5111">
            <w:pPr>
              <w:rPr>
                <w:rFonts w:ascii="Garamond" w:hAnsi="Garamond"/>
                <w:sz w:val="18"/>
                <w:szCs w:val="18"/>
                <w:highlight w:val="yellow"/>
              </w:rPr>
            </w:pPr>
          </w:p>
        </w:tc>
        <w:tc>
          <w:tcPr>
            <w:tcW w:w="900" w:type="dxa"/>
          </w:tcPr>
          <w:p w14:paraId="4C269562"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F3DB3CE"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tcPr>
          <w:p w14:paraId="7D27D28E" w14:textId="77777777" w:rsidR="002B5111" w:rsidRPr="002B5111" w:rsidRDefault="002B5111" w:rsidP="002B5111">
            <w:pPr>
              <w:autoSpaceDE w:val="0"/>
              <w:autoSpaceDN w:val="0"/>
              <w:adjustRightInd w:val="0"/>
              <w:spacing w:after="0" w:line="240" w:lineRule="auto"/>
              <w:rPr>
                <w:rFonts w:ascii="Garamond" w:hAnsi="Garamond"/>
                <w:sz w:val="18"/>
                <w:szCs w:val="18"/>
              </w:rPr>
            </w:pPr>
          </w:p>
        </w:tc>
        <w:tc>
          <w:tcPr>
            <w:tcW w:w="1170" w:type="dxa"/>
          </w:tcPr>
          <w:p w14:paraId="7BC58100" w14:textId="77777777" w:rsidR="002B5111" w:rsidRPr="002B5111" w:rsidRDefault="002B5111" w:rsidP="002B5111">
            <w:pPr>
              <w:autoSpaceDE w:val="0"/>
              <w:autoSpaceDN w:val="0"/>
              <w:adjustRightInd w:val="0"/>
              <w:spacing w:after="0" w:line="240" w:lineRule="auto"/>
              <w:rPr>
                <w:rFonts w:ascii="Garamond" w:hAnsi="Garamond"/>
                <w:sz w:val="18"/>
                <w:szCs w:val="18"/>
              </w:rPr>
            </w:pPr>
          </w:p>
        </w:tc>
      </w:tr>
      <w:tr w:rsidR="002B5111" w:rsidRPr="002B5111" w14:paraId="176241F6" w14:textId="77777777" w:rsidTr="00017F26">
        <w:trPr>
          <w:cantSplit/>
          <w:trHeight w:val="219"/>
        </w:trPr>
        <w:tc>
          <w:tcPr>
            <w:tcW w:w="1170" w:type="dxa"/>
            <w:vMerge w:val="restart"/>
            <w:shd w:val="clear" w:color="auto" w:fill="auto"/>
          </w:tcPr>
          <w:p w14:paraId="1AB25EEA" w14:textId="77777777" w:rsidR="002B5111" w:rsidRPr="002B5111" w:rsidRDefault="002B5111" w:rsidP="002B5111">
            <w:pPr>
              <w:autoSpaceDE w:val="0"/>
              <w:autoSpaceDN w:val="0"/>
              <w:adjustRightInd w:val="0"/>
              <w:spacing w:after="0" w:line="240" w:lineRule="auto"/>
              <w:rPr>
                <w:rFonts w:ascii="Garamond" w:hAnsi="Garamond" w:cs="Arial Narrow"/>
                <w:b/>
                <w:sz w:val="18"/>
                <w:szCs w:val="18"/>
              </w:rPr>
            </w:pPr>
            <w:r w:rsidRPr="002B5111">
              <w:rPr>
                <w:rFonts w:ascii="Garamond" w:hAnsi="Garamond" w:cs="Arial Narrow"/>
                <w:b/>
                <w:sz w:val="18"/>
                <w:szCs w:val="18"/>
              </w:rPr>
              <w:t>Outcome 1:</w:t>
            </w:r>
          </w:p>
        </w:tc>
        <w:tc>
          <w:tcPr>
            <w:tcW w:w="1260" w:type="dxa"/>
            <w:shd w:val="clear" w:color="auto" w:fill="auto"/>
          </w:tcPr>
          <w:p w14:paraId="47F000E3"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Indicator 1:</w:t>
            </w:r>
          </w:p>
        </w:tc>
        <w:tc>
          <w:tcPr>
            <w:tcW w:w="990" w:type="dxa"/>
            <w:shd w:val="clear" w:color="auto" w:fill="auto"/>
          </w:tcPr>
          <w:p w14:paraId="5D5EE20C"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C12E18B"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635CA7"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00" w:type="dxa"/>
          </w:tcPr>
          <w:p w14:paraId="4DE62D43"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12633ED5"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vMerge w:val="restart"/>
          </w:tcPr>
          <w:p w14:paraId="046E1C8B"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170" w:type="dxa"/>
            <w:vMerge w:val="restart"/>
          </w:tcPr>
          <w:p w14:paraId="0F49A597"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r>
      <w:tr w:rsidR="002B5111" w:rsidRPr="002B5111" w14:paraId="33792E51" w14:textId="77777777" w:rsidTr="00017F26">
        <w:trPr>
          <w:cantSplit/>
          <w:trHeight w:val="150"/>
        </w:trPr>
        <w:tc>
          <w:tcPr>
            <w:tcW w:w="1170" w:type="dxa"/>
            <w:vMerge/>
            <w:shd w:val="clear" w:color="auto" w:fill="auto"/>
          </w:tcPr>
          <w:p w14:paraId="2F89455F" w14:textId="77777777" w:rsidR="002B5111" w:rsidRPr="002B5111" w:rsidRDefault="002B5111" w:rsidP="002B5111">
            <w:pPr>
              <w:rPr>
                <w:rFonts w:ascii="Garamond" w:hAnsi="Garamond"/>
                <w:b/>
                <w:sz w:val="18"/>
                <w:szCs w:val="18"/>
              </w:rPr>
            </w:pPr>
          </w:p>
        </w:tc>
        <w:tc>
          <w:tcPr>
            <w:tcW w:w="1260" w:type="dxa"/>
            <w:shd w:val="clear" w:color="auto" w:fill="auto"/>
          </w:tcPr>
          <w:p w14:paraId="40372088"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Indicator 2:</w:t>
            </w:r>
          </w:p>
        </w:tc>
        <w:tc>
          <w:tcPr>
            <w:tcW w:w="990" w:type="dxa"/>
            <w:shd w:val="clear" w:color="auto" w:fill="auto"/>
          </w:tcPr>
          <w:p w14:paraId="1DE7E523"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4E407C"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90CCDE8"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00" w:type="dxa"/>
          </w:tcPr>
          <w:p w14:paraId="6B441698"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E23B2D7"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vMerge/>
          </w:tcPr>
          <w:p w14:paraId="2A90B20E"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170" w:type="dxa"/>
            <w:vMerge/>
          </w:tcPr>
          <w:p w14:paraId="0C0B95A9"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r>
      <w:tr w:rsidR="002B5111" w:rsidRPr="002B5111" w14:paraId="09DC531C" w14:textId="77777777" w:rsidTr="00017F26">
        <w:trPr>
          <w:cantSplit/>
          <w:trHeight w:val="235"/>
        </w:trPr>
        <w:tc>
          <w:tcPr>
            <w:tcW w:w="1170" w:type="dxa"/>
            <w:vMerge w:val="restart"/>
            <w:shd w:val="clear" w:color="auto" w:fill="auto"/>
          </w:tcPr>
          <w:p w14:paraId="4AF29C90" w14:textId="77777777" w:rsidR="002B5111" w:rsidRPr="002B5111" w:rsidRDefault="002B5111" w:rsidP="002B5111">
            <w:pPr>
              <w:rPr>
                <w:rFonts w:ascii="Garamond" w:hAnsi="Garamond"/>
                <w:b/>
                <w:sz w:val="18"/>
                <w:szCs w:val="18"/>
              </w:rPr>
            </w:pPr>
            <w:r w:rsidRPr="002B5111">
              <w:rPr>
                <w:rFonts w:ascii="Garamond" w:hAnsi="Garamond"/>
                <w:b/>
                <w:sz w:val="18"/>
                <w:szCs w:val="18"/>
              </w:rPr>
              <w:t>Outcome 2:</w:t>
            </w:r>
          </w:p>
        </w:tc>
        <w:tc>
          <w:tcPr>
            <w:tcW w:w="1260" w:type="dxa"/>
            <w:shd w:val="clear" w:color="auto" w:fill="auto"/>
          </w:tcPr>
          <w:p w14:paraId="586D108F"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Indicator 3:</w:t>
            </w:r>
          </w:p>
        </w:tc>
        <w:tc>
          <w:tcPr>
            <w:tcW w:w="990" w:type="dxa"/>
            <w:shd w:val="clear" w:color="auto" w:fill="auto"/>
          </w:tcPr>
          <w:p w14:paraId="6B212C64"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2B0EE7D"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08BA1C7D"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00" w:type="dxa"/>
          </w:tcPr>
          <w:p w14:paraId="66E38A40"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423BA4D9"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vMerge w:val="restart"/>
          </w:tcPr>
          <w:p w14:paraId="052FEC62"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170" w:type="dxa"/>
            <w:vMerge w:val="restart"/>
          </w:tcPr>
          <w:p w14:paraId="1A8C0D06"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r>
      <w:tr w:rsidR="002B5111" w:rsidRPr="002B5111" w14:paraId="216ABFC8" w14:textId="77777777" w:rsidTr="00017F26">
        <w:trPr>
          <w:cantSplit/>
          <w:trHeight w:val="150"/>
        </w:trPr>
        <w:tc>
          <w:tcPr>
            <w:tcW w:w="1170" w:type="dxa"/>
            <w:vMerge/>
            <w:shd w:val="clear" w:color="auto" w:fill="auto"/>
          </w:tcPr>
          <w:p w14:paraId="646D07ED" w14:textId="77777777" w:rsidR="002B5111" w:rsidRPr="002B5111" w:rsidRDefault="002B5111" w:rsidP="002B5111">
            <w:pPr>
              <w:rPr>
                <w:rFonts w:ascii="Garamond" w:hAnsi="Garamond"/>
                <w:b/>
                <w:sz w:val="18"/>
                <w:szCs w:val="18"/>
              </w:rPr>
            </w:pPr>
          </w:p>
        </w:tc>
        <w:tc>
          <w:tcPr>
            <w:tcW w:w="1260" w:type="dxa"/>
            <w:shd w:val="clear" w:color="auto" w:fill="auto"/>
          </w:tcPr>
          <w:p w14:paraId="45D5F620"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Indicator 4:</w:t>
            </w:r>
          </w:p>
        </w:tc>
        <w:tc>
          <w:tcPr>
            <w:tcW w:w="990" w:type="dxa"/>
            <w:shd w:val="clear" w:color="auto" w:fill="auto"/>
          </w:tcPr>
          <w:p w14:paraId="3C4FFA19"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3A6E11"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39D6BF9"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00" w:type="dxa"/>
          </w:tcPr>
          <w:p w14:paraId="59441B94"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4E2DABA"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vMerge/>
          </w:tcPr>
          <w:p w14:paraId="2DEDE2DE"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170" w:type="dxa"/>
            <w:vMerge/>
          </w:tcPr>
          <w:p w14:paraId="1A253B90"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r>
      <w:tr w:rsidR="002B5111" w:rsidRPr="002B5111" w14:paraId="2AEE9A4C" w14:textId="77777777" w:rsidTr="00017F26">
        <w:trPr>
          <w:cantSplit/>
          <w:trHeight w:val="150"/>
        </w:trPr>
        <w:tc>
          <w:tcPr>
            <w:tcW w:w="1170" w:type="dxa"/>
            <w:vMerge/>
            <w:shd w:val="clear" w:color="auto" w:fill="auto"/>
          </w:tcPr>
          <w:p w14:paraId="174C258A" w14:textId="77777777" w:rsidR="002B5111" w:rsidRPr="002B5111" w:rsidRDefault="002B5111" w:rsidP="002B5111">
            <w:pPr>
              <w:rPr>
                <w:rFonts w:ascii="Garamond" w:hAnsi="Garamond"/>
                <w:b/>
                <w:sz w:val="18"/>
                <w:szCs w:val="18"/>
              </w:rPr>
            </w:pPr>
          </w:p>
        </w:tc>
        <w:tc>
          <w:tcPr>
            <w:tcW w:w="1260" w:type="dxa"/>
            <w:shd w:val="clear" w:color="auto" w:fill="auto"/>
          </w:tcPr>
          <w:p w14:paraId="5F48D65A"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Etc.</w:t>
            </w:r>
          </w:p>
        </w:tc>
        <w:tc>
          <w:tcPr>
            <w:tcW w:w="990" w:type="dxa"/>
            <w:shd w:val="clear" w:color="auto" w:fill="auto"/>
          </w:tcPr>
          <w:p w14:paraId="085435E2"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21A3C3E5"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29EE2CA"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00" w:type="dxa"/>
          </w:tcPr>
          <w:p w14:paraId="446F1482"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47290BF"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vMerge/>
          </w:tcPr>
          <w:p w14:paraId="6A27E133"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170" w:type="dxa"/>
            <w:vMerge/>
          </w:tcPr>
          <w:p w14:paraId="16F75E70"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r>
      <w:tr w:rsidR="002B5111" w:rsidRPr="002B5111" w14:paraId="25989450" w14:textId="77777777" w:rsidTr="00017F26">
        <w:trPr>
          <w:cantSplit/>
          <w:trHeight w:val="150"/>
        </w:trPr>
        <w:tc>
          <w:tcPr>
            <w:tcW w:w="1170" w:type="dxa"/>
            <w:shd w:val="clear" w:color="auto" w:fill="auto"/>
          </w:tcPr>
          <w:p w14:paraId="1EA22483" w14:textId="77777777" w:rsidR="002B5111" w:rsidRPr="002B5111" w:rsidRDefault="002B5111" w:rsidP="002B5111">
            <w:pPr>
              <w:spacing w:after="0"/>
              <w:rPr>
                <w:rFonts w:ascii="Garamond" w:hAnsi="Garamond"/>
                <w:b/>
                <w:sz w:val="18"/>
                <w:szCs w:val="18"/>
              </w:rPr>
            </w:pPr>
            <w:r w:rsidRPr="002B5111">
              <w:rPr>
                <w:rFonts w:ascii="Garamond" w:hAnsi="Garamond"/>
                <w:b/>
                <w:sz w:val="18"/>
                <w:szCs w:val="18"/>
              </w:rPr>
              <w:t>Etc.</w:t>
            </w:r>
          </w:p>
        </w:tc>
        <w:tc>
          <w:tcPr>
            <w:tcW w:w="1260" w:type="dxa"/>
            <w:shd w:val="clear" w:color="auto" w:fill="auto"/>
          </w:tcPr>
          <w:p w14:paraId="4D5F7355" w14:textId="77777777" w:rsidR="002B5111" w:rsidRPr="002B5111" w:rsidRDefault="002B5111" w:rsidP="002B5111">
            <w:pPr>
              <w:spacing w:after="0"/>
              <w:rPr>
                <w:rFonts w:ascii="Garamond" w:hAnsi="Garamond"/>
                <w:sz w:val="18"/>
                <w:szCs w:val="18"/>
              </w:rPr>
            </w:pPr>
          </w:p>
        </w:tc>
        <w:tc>
          <w:tcPr>
            <w:tcW w:w="990" w:type="dxa"/>
            <w:shd w:val="clear" w:color="auto" w:fill="auto"/>
          </w:tcPr>
          <w:p w14:paraId="61D85121" w14:textId="77777777" w:rsidR="002B5111" w:rsidRPr="002B5111" w:rsidRDefault="002B5111" w:rsidP="002B5111">
            <w:pPr>
              <w:spacing w:after="0"/>
              <w:rPr>
                <w:rFonts w:ascii="Garamond" w:hAnsi="Garamond"/>
                <w:color w:val="000000"/>
                <w:sz w:val="18"/>
                <w:szCs w:val="18"/>
              </w:rPr>
            </w:pPr>
          </w:p>
        </w:tc>
        <w:tc>
          <w:tcPr>
            <w:tcW w:w="1080" w:type="dxa"/>
            <w:shd w:val="clear" w:color="auto" w:fill="auto"/>
          </w:tcPr>
          <w:p w14:paraId="42AD433E" w14:textId="77777777" w:rsidR="002B5111" w:rsidRPr="002B5111" w:rsidRDefault="002B5111" w:rsidP="002B5111">
            <w:pPr>
              <w:spacing w:after="0"/>
              <w:rPr>
                <w:rFonts w:ascii="Garamond" w:hAnsi="Garamond"/>
                <w:b/>
                <w:sz w:val="18"/>
                <w:szCs w:val="18"/>
              </w:rPr>
            </w:pPr>
          </w:p>
        </w:tc>
        <w:tc>
          <w:tcPr>
            <w:tcW w:w="990" w:type="dxa"/>
            <w:shd w:val="clear" w:color="auto" w:fill="auto"/>
          </w:tcPr>
          <w:p w14:paraId="0BF97CB7" w14:textId="77777777" w:rsidR="002B5111" w:rsidRPr="002B5111" w:rsidRDefault="002B5111" w:rsidP="002B5111">
            <w:pPr>
              <w:spacing w:after="0"/>
              <w:rPr>
                <w:rFonts w:ascii="Garamond" w:hAnsi="Garamond"/>
                <w:b/>
                <w:sz w:val="18"/>
                <w:szCs w:val="18"/>
              </w:rPr>
            </w:pPr>
          </w:p>
        </w:tc>
        <w:tc>
          <w:tcPr>
            <w:tcW w:w="900" w:type="dxa"/>
          </w:tcPr>
          <w:p w14:paraId="7D322E20" w14:textId="77777777" w:rsidR="002B5111" w:rsidRPr="002B5111" w:rsidRDefault="002B5111" w:rsidP="002B5111">
            <w:pPr>
              <w:spacing w:after="0"/>
              <w:rPr>
                <w:rFonts w:ascii="Garamond" w:hAnsi="Garamond"/>
                <w:b/>
                <w:sz w:val="18"/>
                <w:szCs w:val="18"/>
              </w:rPr>
            </w:pPr>
          </w:p>
        </w:tc>
        <w:tc>
          <w:tcPr>
            <w:tcW w:w="1260" w:type="dxa"/>
            <w:shd w:val="clear" w:color="auto" w:fill="auto"/>
          </w:tcPr>
          <w:p w14:paraId="092083EE" w14:textId="77777777" w:rsidR="002B5111" w:rsidRPr="002B5111" w:rsidRDefault="002B5111" w:rsidP="002B5111">
            <w:pPr>
              <w:spacing w:after="0"/>
              <w:rPr>
                <w:rFonts w:ascii="Garamond" w:hAnsi="Garamond"/>
                <w:b/>
                <w:sz w:val="18"/>
                <w:szCs w:val="18"/>
              </w:rPr>
            </w:pPr>
          </w:p>
        </w:tc>
        <w:tc>
          <w:tcPr>
            <w:tcW w:w="1260" w:type="dxa"/>
          </w:tcPr>
          <w:p w14:paraId="3F71F024" w14:textId="77777777" w:rsidR="002B5111" w:rsidRPr="002B5111" w:rsidRDefault="002B5111" w:rsidP="002B5111">
            <w:pPr>
              <w:spacing w:after="0"/>
              <w:rPr>
                <w:rFonts w:ascii="Garamond" w:hAnsi="Garamond"/>
                <w:sz w:val="18"/>
                <w:szCs w:val="18"/>
                <w:highlight w:val="yellow"/>
              </w:rPr>
            </w:pPr>
          </w:p>
        </w:tc>
        <w:tc>
          <w:tcPr>
            <w:tcW w:w="1170" w:type="dxa"/>
          </w:tcPr>
          <w:p w14:paraId="11167524" w14:textId="77777777" w:rsidR="002B5111" w:rsidRPr="002B5111" w:rsidRDefault="002B5111" w:rsidP="002B5111">
            <w:pPr>
              <w:spacing w:after="0"/>
              <w:rPr>
                <w:rFonts w:ascii="Garamond" w:hAnsi="Garamond"/>
                <w:sz w:val="18"/>
                <w:szCs w:val="18"/>
                <w:highlight w:val="yellow"/>
              </w:rPr>
            </w:pPr>
          </w:p>
        </w:tc>
      </w:tr>
    </w:tbl>
    <w:p w14:paraId="7A920ADD" w14:textId="77777777" w:rsidR="002B5111" w:rsidRDefault="002B5111" w:rsidP="001F7B56"/>
    <w:p w14:paraId="67A62273" w14:textId="77777777" w:rsidR="002B5111" w:rsidRPr="001F7B56" w:rsidRDefault="002B5111" w:rsidP="001F7B56"/>
    <w:p w14:paraId="498A449D" w14:textId="10523E0D" w:rsidR="005A0E07" w:rsidRPr="004C3A52" w:rsidRDefault="005A0E07" w:rsidP="005A0E07">
      <w:pPr>
        <w:spacing w:after="0"/>
        <w:rPr>
          <w:rFonts w:ascii="Garamond" w:hAnsi="Garamond"/>
          <w:b/>
          <w:sz w:val="14"/>
          <w:szCs w:val="14"/>
          <w:u w:val="single"/>
        </w:rPr>
      </w:pPr>
    </w:p>
    <w:p w14:paraId="58771CF7" w14:textId="77777777" w:rsidR="005A0E07" w:rsidRPr="004C3A52" w:rsidRDefault="005A0E07" w:rsidP="005A0E07">
      <w:pPr>
        <w:pStyle w:val="ListParagraph"/>
        <w:spacing w:before="0"/>
        <w:ind w:left="360"/>
        <w:rPr>
          <w:rFonts w:ascii="Garamond" w:hAnsi="Garamond"/>
          <w:b/>
          <w:sz w:val="20"/>
          <w:szCs w:val="20"/>
          <w:u w:val="single"/>
        </w:rPr>
      </w:pPr>
      <w:r w:rsidRPr="004C3A52">
        <w:rPr>
          <w:rFonts w:ascii="Garamond" w:hAnsi="Garamond"/>
          <w:b/>
          <w:sz w:val="20"/>
          <w:szCs w:val="20"/>
          <w:u w:val="single"/>
        </w:rPr>
        <w:t>Indicator Assessment Key</w:t>
      </w:r>
    </w:p>
    <w:tbl>
      <w:tblPr>
        <w:tblStyle w:val="TableGrid"/>
        <w:tblW w:w="0" w:type="auto"/>
        <w:tblInd w:w="108" w:type="dxa"/>
        <w:tblLook w:val="04A0" w:firstRow="1" w:lastRow="0" w:firstColumn="1" w:lastColumn="0" w:noHBand="0" w:noVBand="1"/>
      </w:tblPr>
      <w:tblGrid>
        <w:gridCol w:w="2741"/>
        <w:gridCol w:w="2987"/>
        <w:gridCol w:w="3154"/>
      </w:tblGrid>
      <w:tr w:rsidR="005A0E07" w:rsidRPr="004C3A52" w14:paraId="1AD0354C" w14:textId="77777777" w:rsidTr="00052034">
        <w:tc>
          <w:tcPr>
            <w:tcW w:w="2880" w:type="dxa"/>
            <w:shd w:val="clear" w:color="auto" w:fill="00B050"/>
          </w:tcPr>
          <w:p w14:paraId="6C9F1914" w14:textId="77777777" w:rsidR="005A0E07" w:rsidRPr="004C3A52" w:rsidRDefault="005A0E07" w:rsidP="00052034">
            <w:pPr>
              <w:rPr>
                <w:rFonts w:ascii="Garamond" w:hAnsi="Garamond"/>
                <w:sz w:val="20"/>
                <w:szCs w:val="20"/>
              </w:rPr>
            </w:pPr>
            <w:r w:rsidRPr="004C3A52">
              <w:rPr>
                <w:rFonts w:ascii="Garamond" w:hAnsi="Garamond"/>
                <w:sz w:val="20"/>
                <w:szCs w:val="20"/>
              </w:rPr>
              <w:t>Green= Achieved</w:t>
            </w:r>
          </w:p>
        </w:tc>
        <w:tc>
          <w:tcPr>
            <w:tcW w:w="3150" w:type="dxa"/>
            <w:shd w:val="clear" w:color="auto" w:fill="FFFF00"/>
          </w:tcPr>
          <w:p w14:paraId="2E91FCF1" w14:textId="77777777" w:rsidR="005A0E07" w:rsidRPr="004C3A52" w:rsidRDefault="005A0E07" w:rsidP="00052034">
            <w:pPr>
              <w:rPr>
                <w:rFonts w:ascii="Garamond" w:hAnsi="Garamond"/>
                <w:sz w:val="20"/>
                <w:szCs w:val="20"/>
              </w:rPr>
            </w:pPr>
            <w:r w:rsidRPr="004C3A52">
              <w:rPr>
                <w:rFonts w:ascii="Garamond" w:hAnsi="Garamond"/>
                <w:sz w:val="20"/>
                <w:szCs w:val="20"/>
              </w:rPr>
              <w:t>Yellow= On target to be achieved</w:t>
            </w:r>
          </w:p>
        </w:tc>
        <w:tc>
          <w:tcPr>
            <w:tcW w:w="3330" w:type="dxa"/>
            <w:shd w:val="clear" w:color="auto" w:fill="FF0000"/>
          </w:tcPr>
          <w:p w14:paraId="31A179F3" w14:textId="77777777" w:rsidR="005A0E07" w:rsidRPr="004C3A52" w:rsidRDefault="005A0E07" w:rsidP="00052034">
            <w:pPr>
              <w:rPr>
                <w:rFonts w:ascii="Garamond" w:hAnsi="Garamond"/>
                <w:sz w:val="20"/>
                <w:szCs w:val="20"/>
              </w:rPr>
            </w:pPr>
            <w:r w:rsidRPr="004C3A52">
              <w:rPr>
                <w:rFonts w:ascii="Garamond" w:hAnsi="Garamond"/>
                <w:sz w:val="20"/>
                <w:szCs w:val="20"/>
              </w:rPr>
              <w:t>Red= Not on target to be achieved</w:t>
            </w:r>
          </w:p>
        </w:tc>
      </w:tr>
    </w:tbl>
    <w:p w14:paraId="40996C2B" w14:textId="77777777" w:rsidR="005A0E07" w:rsidRPr="004C3A52" w:rsidRDefault="005A0E07" w:rsidP="005A0E07">
      <w:pPr>
        <w:spacing w:after="0" w:line="240" w:lineRule="auto"/>
        <w:rPr>
          <w:rFonts w:ascii="Garamond" w:hAnsi="Garamond"/>
          <w:color w:val="000000"/>
          <w:lang w:val="en-GB"/>
        </w:rPr>
      </w:pPr>
    </w:p>
    <w:p w14:paraId="58D77301" w14:textId="77777777" w:rsidR="005A0E07" w:rsidRPr="004C3A52" w:rsidRDefault="005A0E07" w:rsidP="005A0E07">
      <w:pPr>
        <w:spacing w:after="0"/>
        <w:rPr>
          <w:rFonts w:ascii="Garamond" w:hAnsi="Garamond"/>
          <w:color w:val="000000"/>
          <w:lang w:val="en-GB"/>
        </w:rPr>
      </w:pPr>
      <w:r w:rsidRPr="004C3A52">
        <w:rPr>
          <w:rFonts w:ascii="Garamond" w:hAnsi="Garamond"/>
          <w:lang w:val="en-GB"/>
        </w:rPr>
        <w:t>In addition to the progress towards outcomes analysis:</w:t>
      </w:r>
    </w:p>
    <w:p w14:paraId="5C63CED8" w14:textId="77777777" w:rsidR="005A0E07" w:rsidRPr="004C3A52" w:rsidRDefault="005A0E07" w:rsidP="005A0E07">
      <w:pPr>
        <w:pStyle w:val="ListParagraph"/>
        <w:numPr>
          <w:ilvl w:val="0"/>
          <w:numId w:val="2"/>
        </w:numPr>
        <w:spacing w:before="0"/>
        <w:rPr>
          <w:rFonts w:ascii="Garamond" w:hAnsi="Garamond"/>
          <w:color w:val="000000"/>
          <w:sz w:val="22"/>
          <w:szCs w:val="22"/>
          <w:lang w:val="en-GB"/>
        </w:rPr>
      </w:pPr>
      <w:r w:rsidRPr="004C3A52">
        <w:rPr>
          <w:rFonts w:ascii="Garamond" w:hAnsi="Garamond"/>
          <w:sz w:val="22"/>
          <w:szCs w:val="22"/>
          <w:lang w:val="en-GB"/>
        </w:rPr>
        <w:lastRenderedPageBreak/>
        <w:t>Compare and analyse the GEF Tracking Tool at the Baseline with the one completed right before the Midterm Review.</w:t>
      </w:r>
    </w:p>
    <w:p w14:paraId="7C031A5E" w14:textId="77777777" w:rsidR="005A0E07" w:rsidRPr="004C3A52" w:rsidRDefault="005A0E07" w:rsidP="005A0E07">
      <w:pPr>
        <w:pStyle w:val="ListParagraph"/>
        <w:numPr>
          <w:ilvl w:val="0"/>
          <w:numId w:val="2"/>
        </w:numPr>
        <w:spacing w:before="0"/>
        <w:rPr>
          <w:rFonts w:ascii="Garamond" w:hAnsi="Garamond"/>
          <w:color w:val="000000"/>
          <w:lang w:val="en-GB"/>
        </w:rPr>
      </w:pPr>
      <w:r w:rsidRPr="004C3A52">
        <w:rPr>
          <w:rFonts w:ascii="Garamond" w:hAnsi="Garamond"/>
          <w:color w:val="000000"/>
          <w:sz w:val="22"/>
          <w:szCs w:val="22"/>
          <w:lang w:val="en-GB"/>
        </w:rPr>
        <w:t xml:space="preserve">Identify remaining barriers to achieving the project objective in the remainder of the project. </w:t>
      </w:r>
    </w:p>
    <w:p w14:paraId="1E17898D" w14:textId="77777777" w:rsidR="005A0E07" w:rsidRPr="004C3A52" w:rsidRDefault="005A0E07" w:rsidP="005A0E07">
      <w:pPr>
        <w:pStyle w:val="ListParagraph"/>
        <w:numPr>
          <w:ilvl w:val="0"/>
          <w:numId w:val="2"/>
        </w:numPr>
        <w:spacing w:before="0"/>
        <w:rPr>
          <w:rFonts w:ascii="Garamond" w:hAnsi="Garamond"/>
          <w:color w:val="000000"/>
          <w:sz w:val="22"/>
          <w:szCs w:val="22"/>
          <w:lang w:val="en-GB"/>
        </w:rPr>
      </w:pPr>
      <w:r w:rsidRPr="004C3A52">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4C3A52" w:rsidRDefault="005A0E07" w:rsidP="005A0E07">
      <w:pPr>
        <w:pStyle w:val="ListParagraph"/>
        <w:spacing w:before="0"/>
        <w:ind w:left="360"/>
        <w:rPr>
          <w:rFonts w:ascii="Garamond" w:hAnsi="Garamond"/>
          <w:color w:val="000000"/>
          <w:lang w:val="en-GB"/>
        </w:rPr>
      </w:pPr>
    </w:p>
    <w:p w14:paraId="37888BA9" w14:textId="77777777" w:rsidR="005A0E07" w:rsidRPr="004C3A52" w:rsidRDefault="005A0E07" w:rsidP="005A0E07">
      <w:pPr>
        <w:tabs>
          <w:tab w:val="left" w:pos="0"/>
        </w:tabs>
        <w:spacing w:after="0"/>
        <w:rPr>
          <w:rFonts w:ascii="Garamond" w:hAnsi="Garamond"/>
          <w:b/>
          <w:color w:val="000000"/>
          <w:lang w:val="en-GB"/>
        </w:rPr>
      </w:pPr>
      <w:r w:rsidRPr="004C3A52">
        <w:rPr>
          <w:rFonts w:ascii="Garamond" w:hAnsi="Garamond"/>
          <w:b/>
          <w:lang w:val="en-GB"/>
        </w:rPr>
        <w:t xml:space="preserve">iii.   Project Implementation </w:t>
      </w:r>
      <w:r w:rsidRPr="004C3A52">
        <w:rPr>
          <w:rFonts w:ascii="Garamond" w:hAnsi="Garamond"/>
          <w:b/>
          <w:color w:val="000000"/>
          <w:lang w:val="en-GB"/>
        </w:rPr>
        <w:t>and Adaptive Management</w:t>
      </w:r>
    </w:p>
    <w:p w14:paraId="0C62A27F" w14:textId="77777777" w:rsidR="005A0E07" w:rsidRPr="004C3A52" w:rsidRDefault="005A0E07" w:rsidP="005A0E07">
      <w:pPr>
        <w:tabs>
          <w:tab w:val="left" w:pos="0"/>
        </w:tabs>
        <w:spacing w:after="0"/>
        <w:rPr>
          <w:rFonts w:ascii="Garamond" w:hAnsi="Garamond"/>
          <w:b/>
          <w:lang w:val="en-GB"/>
        </w:rPr>
      </w:pPr>
    </w:p>
    <w:p w14:paraId="3F009C48" w14:textId="77777777" w:rsidR="005A0E07" w:rsidRPr="004C3A52" w:rsidRDefault="005A0E07" w:rsidP="005A0E07">
      <w:pPr>
        <w:spacing w:after="0" w:line="240" w:lineRule="auto"/>
        <w:jc w:val="both"/>
        <w:rPr>
          <w:rFonts w:ascii="Garamond" w:hAnsi="Garamond"/>
          <w:color w:val="000000"/>
          <w:u w:val="single"/>
          <w:lang w:val="en-GB"/>
        </w:rPr>
      </w:pPr>
      <w:r w:rsidRPr="004C3A52">
        <w:rPr>
          <w:rFonts w:ascii="Garamond" w:hAnsi="Garamond"/>
          <w:color w:val="000000"/>
          <w:u w:val="single"/>
          <w:lang w:val="en-GB"/>
        </w:rPr>
        <w:t>Management Arrangements:</w:t>
      </w:r>
    </w:p>
    <w:p w14:paraId="15784E33" w14:textId="77777777" w:rsidR="005A0E07" w:rsidRPr="004C3A52" w:rsidRDefault="005A0E07" w:rsidP="005A0E07">
      <w:pPr>
        <w:numPr>
          <w:ilvl w:val="0"/>
          <w:numId w:val="8"/>
        </w:numPr>
        <w:spacing w:after="0" w:line="240" w:lineRule="auto"/>
        <w:jc w:val="both"/>
        <w:rPr>
          <w:rFonts w:ascii="Garamond" w:hAnsi="Garamond"/>
          <w:color w:val="000000"/>
          <w:lang w:val="en-GB"/>
        </w:rPr>
      </w:pPr>
      <w:r w:rsidRPr="004C3A52">
        <w:rPr>
          <w:rFonts w:ascii="Garamond" w:hAnsi="Garamond"/>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4C3A52" w:rsidRDefault="005A0E07" w:rsidP="005A0E07">
      <w:pPr>
        <w:numPr>
          <w:ilvl w:val="0"/>
          <w:numId w:val="8"/>
        </w:numPr>
        <w:spacing w:after="0" w:line="240" w:lineRule="auto"/>
        <w:jc w:val="both"/>
        <w:rPr>
          <w:rFonts w:ascii="Garamond" w:hAnsi="Garamond"/>
          <w:u w:val="single"/>
        </w:rPr>
      </w:pPr>
      <w:r w:rsidRPr="004C3A52">
        <w:rPr>
          <w:rFonts w:ascii="Garamond" w:hAnsi="Garamond"/>
          <w:color w:val="000000"/>
          <w:lang w:val="en-GB"/>
        </w:rPr>
        <w:t>Review the quality of execution of the Executing Agency/Implementing Partner(s) and recommend areas for improvement.</w:t>
      </w:r>
    </w:p>
    <w:p w14:paraId="5801B1B6" w14:textId="77777777" w:rsidR="005A0E07" w:rsidRPr="004C3A52" w:rsidRDefault="005A0E07" w:rsidP="005A0E07">
      <w:pPr>
        <w:numPr>
          <w:ilvl w:val="0"/>
          <w:numId w:val="8"/>
        </w:numPr>
        <w:spacing w:after="0" w:line="240" w:lineRule="auto"/>
        <w:jc w:val="both"/>
        <w:rPr>
          <w:rFonts w:ascii="Garamond" w:hAnsi="Garamond"/>
          <w:u w:val="single"/>
        </w:rPr>
      </w:pPr>
      <w:r w:rsidRPr="004C3A52">
        <w:rPr>
          <w:rFonts w:ascii="Garamond" w:hAnsi="Garamond"/>
          <w:color w:val="000000"/>
          <w:lang w:val="en-GB"/>
        </w:rPr>
        <w:t>Review the quality of support provided by the GEF Partner Agency (UNDP) and recommend areas for improvement.</w:t>
      </w:r>
    </w:p>
    <w:p w14:paraId="4A860F3F" w14:textId="77777777" w:rsidR="00E75BEF" w:rsidRPr="004C3A52" w:rsidRDefault="00E75BEF" w:rsidP="005A0E07">
      <w:pPr>
        <w:keepNext/>
        <w:spacing w:after="0" w:line="240" w:lineRule="auto"/>
        <w:jc w:val="both"/>
        <w:rPr>
          <w:rFonts w:ascii="Garamond" w:hAnsi="Garamond"/>
          <w:color w:val="000000"/>
          <w:u w:val="single"/>
          <w:lang w:val="en-GB"/>
        </w:rPr>
      </w:pPr>
    </w:p>
    <w:p w14:paraId="58090606" w14:textId="77777777" w:rsidR="005A0E07" w:rsidRPr="004C3A52" w:rsidRDefault="005A0E07" w:rsidP="005A0E07">
      <w:pPr>
        <w:keepNext/>
        <w:spacing w:after="0" w:line="240" w:lineRule="auto"/>
        <w:jc w:val="both"/>
        <w:rPr>
          <w:rFonts w:ascii="Garamond" w:hAnsi="Garamond"/>
          <w:color w:val="000000"/>
          <w:u w:val="single"/>
          <w:lang w:val="en-GB"/>
        </w:rPr>
      </w:pPr>
      <w:r w:rsidRPr="004C3A52">
        <w:rPr>
          <w:rFonts w:ascii="Garamond" w:hAnsi="Garamond"/>
          <w:color w:val="000000"/>
          <w:u w:val="single"/>
          <w:lang w:val="en-GB"/>
        </w:rPr>
        <w:t>Work Planning:</w:t>
      </w:r>
    </w:p>
    <w:p w14:paraId="6D390252" w14:textId="77777777" w:rsidR="005A0E07" w:rsidRPr="004C3A52" w:rsidRDefault="005A0E07" w:rsidP="005A0E07">
      <w:pPr>
        <w:pStyle w:val="ListParagraph"/>
        <w:numPr>
          <w:ilvl w:val="0"/>
          <w:numId w:val="4"/>
        </w:numPr>
        <w:spacing w:before="0"/>
        <w:rPr>
          <w:rFonts w:ascii="Garamond" w:hAnsi="Garamond"/>
          <w:sz w:val="22"/>
          <w:szCs w:val="22"/>
        </w:rPr>
      </w:pPr>
      <w:r w:rsidRPr="004C3A52">
        <w:rPr>
          <w:rFonts w:ascii="Garamond" w:eastAsia="SymbolMT" w:hAnsi="Garamond" w:cs="Arial-ItalicMT"/>
          <w:iCs/>
          <w:color w:val="000000"/>
          <w:sz w:val="22"/>
          <w:szCs w:val="22"/>
          <w:lang w:val="en-GB"/>
        </w:rPr>
        <w:t xml:space="preserve">Review </w:t>
      </w:r>
      <w:r w:rsidRPr="004C3A52">
        <w:rPr>
          <w:rFonts w:ascii="Garamond" w:eastAsia="SymbolMT" w:hAnsi="Garamond" w:cs="Arial-ItalicMT"/>
          <w:iCs/>
          <w:sz w:val="22"/>
          <w:szCs w:val="22"/>
        </w:rPr>
        <w:t>any delays in project start-up and implementation, identify the causes and examine if they have been resolved.</w:t>
      </w:r>
    </w:p>
    <w:p w14:paraId="6D3C49A1" w14:textId="77777777" w:rsidR="00E75BEF" w:rsidRPr="004C3A52" w:rsidRDefault="00E75BEF" w:rsidP="00E75BEF">
      <w:pPr>
        <w:pStyle w:val="ListParagraph"/>
        <w:spacing w:before="0"/>
        <w:ind w:left="360"/>
        <w:rPr>
          <w:rFonts w:ascii="Garamond" w:hAnsi="Garamond"/>
          <w:sz w:val="22"/>
          <w:szCs w:val="22"/>
        </w:rPr>
      </w:pPr>
    </w:p>
    <w:p w14:paraId="364DF81B" w14:textId="676687B9" w:rsidR="00E75BEF" w:rsidRPr="00CA64D7" w:rsidRDefault="005A0E07" w:rsidP="00CA64D7">
      <w:pPr>
        <w:numPr>
          <w:ilvl w:val="0"/>
          <w:numId w:val="4"/>
        </w:numPr>
        <w:spacing w:after="0" w:line="240" w:lineRule="auto"/>
        <w:jc w:val="both"/>
        <w:rPr>
          <w:rFonts w:ascii="Garamond" w:hAnsi="Garamond"/>
          <w:color w:val="000000"/>
          <w:lang w:val="en-GB"/>
        </w:rPr>
      </w:pPr>
      <w:r w:rsidRPr="004C3A52">
        <w:rPr>
          <w:rFonts w:ascii="Garamond" w:hAnsi="Garamond"/>
          <w:color w:val="000000"/>
          <w:lang w:val="en-GB"/>
        </w:rPr>
        <w:t>Are work-planning processes results-based?  If not, suggest ways to re-orientate work planning to focus on results?</w:t>
      </w:r>
    </w:p>
    <w:p w14:paraId="3CE19CED" w14:textId="77777777" w:rsidR="00E75BEF" w:rsidRPr="004C3A52" w:rsidRDefault="00E75BEF" w:rsidP="00E75BEF">
      <w:pPr>
        <w:spacing w:after="0" w:line="240" w:lineRule="auto"/>
        <w:ind w:left="360"/>
        <w:jc w:val="both"/>
        <w:rPr>
          <w:rFonts w:ascii="Garamond" w:hAnsi="Garamond"/>
          <w:color w:val="000000"/>
          <w:lang w:val="en-GB"/>
        </w:rPr>
      </w:pPr>
    </w:p>
    <w:p w14:paraId="0A86383F" w14:textId="77777777" w:rsidR="005A0E07" w:rsidRPr="004C3A52" w:rsidRDefault="005A0E07" w:rsidP="005A0E07">
      <w:pPr>
        <w:numPr>
          <w:ilvl w:val="0"/>
          <w:numId w:val="4"/>
        </w:numPr>
        <w:spacing w:after="0" w:line="240" w:lineRule="auto"/>
        <w:jc w:val="both"/>
        <w:rPr>
          <w:rFonts w:ascii="Garamond" w:hAnsi="Garamond"/>
          <w:color w:val="000000"/>
          <w:lang w:val="en-GB"/>
        </w:rPr>
      </w:pPr>
      <w:r w:rsidRPr="004C3A52">
        <w:rPr>
          <w:rFonts w:ascii="Garamond" w:hAnsi="Garamond"/>
          <w:color w:val="000000"/>
          <w:lang w:val="en-GB"/>
        </w:rPr>
        <w:t xml:space="preserve">Examine the use of the project’s results framework/ logframe as a management tool and review any changes made to it since project start.  </w:t>
      </w:r>
    </w:p>
    <w:p w14:paraId="5A289084" w14:textId="77777777" w:rsidR="005A0E07" w:rsidRPr="004C3A52"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4C3A52" w:rsidRDefault="005A0E07" w:rsidP="005A0E07">
      <w:pPr>
        <w:spacing w:after="0" w:line="240" w:lineRule="auto"/>
        <w:jc w:val="both"/>
        <w:rPr>
          <w:rFonts w:ascii="Garamond" w:hAnsi="Garamond"/>
          <w:color w:val="000000"/>
          <w:lang w:val="en-GB"/>
        </w:rPr>
      </w:pPr>
      <w:r w:rsidRPr="004C3A52">
        <w:rPr>
          <w:rFonts w:ascii="Garamond" w:hAnsi="Garamond"/>
          <w:color w:val="000000"/>
          <w:u w:val="single"/>
          <w:lang w:val="en-GB"/>
        </w:rPr>
        <w:t>Finance and co-finance</w:t>
      </w:r>
      <w:r w:rsidRPr="004C3A52">
        <w:rPr>
          <w:rFonts w:ascii="Garamond" w:hAnsi="Garamond"/>
          <w:color w:val="000000"/>
          <w:lang w:val="en-GB"/>
        </w:rPr>
        <w:t>:</w:t>
      </w:r>
    </w:p>
    <w:p w14:paraId="7DCF1F7A" w14:textId="07764B1A" w:rsidR="005A0E07" w:rsidRPr="004C3A52" w:rsidRDefault="005A0E07" w:rsidP="00E75BEF">
      <w:pPr>
        <w:pStyle w:val="ListParagraph"/>
        <w:numPr>
          <w:ilvl w:val="0"/>
          <w:numId w:val="16"/>
        </w:numPr>
        <w:spacing w:before="0"/>
        <w:rPr>
          <w:rFonts w:ascii="Garamond" w:hAnsi="Garamond"/>
          <w:color w:val="000000"/>
          <w:sz w:val="22"/>
          <w:szCs w:val="22"/>
          <w:lang w:val="en-GB"/>
        </w:rPr>
      </w:pPr>
      <w:r w:rsidRPr="004C3A52">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4C3A52" w:rsidRDefault="005A0E07" w:rsidP="005A0E07">
      <w:pPr>
        <w:pStyle w:val="ListParagraph"/>
        <w:numPr>
          <w:ilvl w:val="0"/>
          <w:numId w:val="16"/>
        </w:numPr>
        <w:spacing w:before="0"/>
        <w:rPr>
          <w:rFonts w:ascii="Garamond" w:hAnsi="Garamond"/>
          <w:color w:val="000000"/>
          <w:sz w:val="22"/>
          <w:szCs w:val="22"/>
          <w:lang w:val="en-GB"/>
        </w:rPr>
      </w:pPr>
      <w:r w:rsidRPr="004C3A52">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4C3A52" w:rsidRDefault="005A0E07" w:rsidP="005A0E07">
      <w:pPr>
        <w:pStyle w:val="ListParagraph"/>
        <w:numPr>
          <w:ilvl w:val="0"/>
          <w:numId w:val="16"/>
        </w:numPr>
        <w:spacing w:before="0"/>
        <w:rPr>
          <w:rFonts w:ascii="Garamond" w:hAnsi="Garamond"/>
          <w:color w:val="000000"/>
          <w:sz w:val="22"/>
          <w:szCs w:val="22"/>
          <w:lang w:val="en-GB"/>
        </w:rPr>
      </w:pPr>
      <w:r w:rsidRPr="004C3A52">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Pr="004C3A52" w:rsidRDefault="005A0E07" w:rsidP="005A0E07">
      <w:pPr>
        <w:pStyle w:val="ListParagraph"/>
        <w:numPr>
          <w:ilvl w:val="0"/>
          <w:numId w:val="16"/>
        </w:numPr>
        <w:spacing w:before="0"/>
        <w:rPr>
          <w:rFonts w:ascii="Garamond" w:hAnsi="Garamond"/>
          <w:color w:val="000000"/>
          <w:sz w:val="22"/>
          <w:szCs w:val="22"/>
          <w:lang w:val="en-GB"/>
        </w:rPr>
      </w:pPr>
      <w:r w:rsidRPr="004C3A52">
        <w:rPr>
          <w:rFonts w:ascii="Garamond" w:hAnsi="Garamond"/>
          <w:color w:val="000000"/>
          <w:sz w:val="22"/>
          <w:szCs w:val="22"/>
          <w:lang w:val="en-GB"/>
        </w:rPr>
        <w:lastRenderedPageBreak/>
        <w:t xml:space="preserve">Informed by the co-financing monitoring table to be filled out, provide commentary on co-financing: is co-financing being used strategically to help the objectives of the project? Is the </w:t>
      </w:r>
      <w:r w:rsidRPr="004C3A52">
        <w:rPr>
          <w:rFonts w:ascii="Garamond" w:hAnsi="Garamond"/>
          <w:sz w:val="22"/>
          <w:szCs w:val="22"/>
        </w:rPr>
        <w:t>Project Team</w:t>
      </w:r>
      <w:r w:rsidRPr="004C3A52">
        <w:rPr>
          <w:rFonts w:ascii="Garamond" w:hAnsi="Garamond"/>
        </w:rPr>
        <w:t xml:space="preserve"> </w:t>
      </w:r>
      <w:r w:rsidRPr="004C3A52">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4C3A52" w:rsidRDefault="005A0E07" w:rsidP="005A0E07">
      <w:pPr>
        <w:pStyle w:val="ListParagraph"/>
        <w:spacing w:before="0"/>
        <w:ind w:left="360"/>
        <w:rPr>
          <w:rFonts w:ascii="Garamond" w:hAnsi="Garamond"/>
          <w:color w:val="000000"/>
          <w:sz w:val="22"/>
          <w:szCs w:val="22"/>
          <w:lang w:val="en-GB"/>
        </w:rPr>
      </w:pPr>
    </w:p>
    <w:p w14:paraId="33E8188E" w14:textId="77777777" w:rsidR="005A0E07" w:rsidRPr="004C3A52" w:rsidRDefault="005A0E07" w:rsidP="005A0E07">
      <w:pPr>
        <w:spacing w:after="0" w:line="240" w:lineRule="auto"/>
        <w:jc w:val="both"/>
        <w:rPr>
          <w:rFonts w:ascii="Garamond" w:hAnsi="Garamond"/>
          <w:color w:val="000000"/>
          <w:lang w:val="en-GB"/>
        </w:rPr>
      </w:pPr>
      <w:r w:rsidRPr="004C3A52">
        <w:rPr>
          <w:rFonts w:ascii="Garamond" w:hAnsi="Garamond"/>
          <w:color w:val="000000"/>
          <w:u w:val="single"/>
          <w:lang w:val="en-GB"/>
        </w:rPr>
        <w:t>Project-level Monitoring and Evaluation Systems</w:t>
      </w:r>
      <w:r w:rsidRPr="004C3A52">
        <w:rPr>
          <w:rFonts w:ascii="Garamond" w:hAnsi="Garamond"/>
          <w:color w:val="000000"/>
          <w:lang w:val="en-GB"/>
        </w:rPr>
        <w:t>:</w:t>
      </w:r>
    </w:p>
    <w:p w14:paraId="6A02C1E5" w14:textId="77777777" w:rsidR="005A0E07" w:rsidRPr="004C3A52" w:rsidRDefault="005A0E07" w:rsidP="005A0E07">
      <w:pPr>
        <w:numPr>
          <w:ilvl w:val="0"/>
          <w:numId w:val="5"/>
        </w:numPr>
        <w:spacing w:after="0" w:line="240" w:lineRule="auto"/>
        <w:jc w:val="both"/>
        <w:rPr>
          <w:rFonts w:ascii="Garamond" w:hAnsi="Garamond"/>
          <w:color w:val="000000"/>
          <w:lang w:val="en-GB"/>
        </w:rPr>
      </w:pPr>
      <w:r w:rsidRPr="004C3A52">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77777777" w:rsidR="005A0E07" w:rsidRPr="004C3A52" w:rsidRDefault="005A0E07" w:rsidP="005A0E07">
      <w:pPr>
        <w:numPr>
          <w:ilvl w:val="0"/>
          <w:numId w:val="5"/>
        </w:numPr>
        <w:spacing w:after="0" w:line="240" w:lineRule="auto"/>
        <w:jc w:val="both"/>
        <w:rPr>
          <w:rFonts w:ascii="Garamond" w:hAnsi="Garamond"/>
          <w:color w:val="000000"/>
          <w:lang w:val="en-GB"/>
        </w:rPr>
      </w:pPr>
      <w:r w:rsidRPr="004C3A52">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14:paraId="438BDACA" w14:textId="77777777" w:rsidR="005A0E07" w:rsidRPr="004C3A52" w:rsidRDefault="005A0E07" w:rsidP="005A0E07">
      <w:pPr>
        <w:spacing w:after="0" w:line="240" w:lineRule="auto"/>
        <w:ind w:left="360"/>
        <w:jc w:val="both"/>
        <w:rPr>
          <w:rFonts w:ascii="Garamond" w:hAnsi="Garamond"/>
          <w:color w:val="000000"/>
          <w:lang w:val="en-GB"/>
        </w:rPr>
      </w:pPr>
    </w:p>
    <w:p w14:paraId="6755430F" w14:textId="77777777" w:rsidR="005A0E07" w:rsidRPr="004C3A52" w:rsidRDefault="005A0E07" w:rsidP="005A0E07">
      <w:pPr>
        <w:spacing w:after="0" w:line="240" w:lineRule="auto"/>
        <w:jc w:val="both"/>
        <w:rPr>
          <w:rFonts w:ascii="Garamond" w:hAnsi="Garamond"/>
          <w:color w:val="000000"/>
          <w:u w:val="single"/>
          <w:lang w:val="en-GB"/>
        </w:rPr>
      </w:pPr>
      <w:r w:rsidRPr="004C3A52">
        <w:rPr>
          <w:rFonts w:ascii="Garamond" w:hAnsi="Garamond"/>
          <w:color w:val="000000"/>
          <w:u w:val="single"/>
          <w:lang w:val="en-GB"/>
        </w:rPr>
        <w:t>Stakeholder Engagement:</w:t>
      </w:r>
    </w:p>
    <w:p w14:paraId="4CFA81D2" w14:textId="77777777" w:rsidR="005A0E07" w:rsidRPr="004C3A52" w:rsidRDefault="005A0E07" w:rsidP="005A0E07">
      <w:pPr>
        <w:numPr>
          <w:ilvl w:val="0"/>
          <w:numId w:val="33"/>
        </w:numPr>
        <w:spacing w:after="0" w:line="240" w:lineRule="auto"/>
        <w:ind w:left="360"/>
        <w:rPr>
          <w:rFonts w:ascii="Garamond" w:hAnsi="Garamond"/>
        </w:rPr>
      </w:pPr>
      <w:r w:rsidRPr="004C3A52">
        <w:rPr>
          <w:rFonts w:ascii="Garamond" w:hAnsi="Garamond"/>
        </w:rPr>
        <w:t>Project management: Has the project developed and leveraged the necessary and appropriate partnerships with direct and tangential stakeholders?</w:t>
      </w:r>
    </w:p>
    <w:p w14:paraId="41533A4B" w14:textId="77777777" w:rsidR="005A0E07" w:rsidRPr="004C3A52" w:rsidRDefault="005A0E07" w:rsidP="005A0E07">
      <w:pPr>
        <w:numPr>
          <w:ilvl w:val="0"/>
          <w:numId w:val="33"/>
        </w:numPr>
        <w:spacing w:after="0" w:line="240" w:lineRule="auto"/>
        <w:ind w:left="360"/>
        <w:rPr>
          <w:rFonts w:ascii="Garamond" w:hAnsi="Garamond"/>
        </w:rPr>
      </w:pPr>
      <w:r w:rsidRPr="004C3A52">
        <w:rPr>
          <w:rFonts w:ascii="Garamond" w:hAnsi="Garamond"/>
          <w:lang w:val="en-GB"/>
        </w:rPr>
        <w:t xml:space="preserve">Participation and country-driven processes: </w:t>
      </w:r>
      <w:r w:rsidRPr="004C3A52">
        <w:rPr>
          <w:rFonts w:ascii="Garamond" w:hAnsi="Garamond"/>
        </w:rPr>
        <w:t xml:space="preserve">Do local and national government stakeholders support the objectives of the </w:t>
      </w:r>
      <w:r w:rsidRPr="004C3A52">
        <w:rPr>
          <w:rFonts w:ascii="Garamond" w:hAnsi="Garamond"/>
        </w:rPr>
        <w:lastRenderedPageBreak/>
        <w:t xml:space="preserve">project?  Do they continue to have an active role in project decision-making that supports </w:t>
      </w:r>
      <w:r w:rsidRPr="004C3A52">
        <w:rPr>
          <w:rFonts w:ascii="Garamond" w:hAnsi="Garamond"/>
          <w:color w:val="000000"/>
          <w:lang w:val="en-GB"/>
        </w:rPr>
        <w:t>efficient and effective project implementation?</w:t>
      </w:r>
    </w:p>
    <w:p w14:paraId="30F02364" w14:textId="77777777" w:rsidR="005A0E07" w:rsidRPr="004C3A52" w:rsidRDefault="005A0E07" w:rsidP="005A0E07">
      <w:pPr>
        <w:numPr>
          <w:ilvl w:val="0"/>
          <w:numId w:val="33"/>
        </w:numPr>
        <w:spacing w:after="0" w:line="240" w:lineRule="auto"/>
        <w:ind w:left="360"/>
        <w:rPr>
          <w:rFonts w:ascii="Garamond" w:hAnsi="Garamond"/>
        </w:rPr>
      </w:pPr>
      <w:r w:rsidRPr="004C3A52">
        <w:rPr>
          <w:rFonts w:ascii="Garamond" w:hAnsi="Garamond"/>
        </w:rPr>
        <w:t>Participation and public awareness: To what extent has stakeholder involvement and public awareness contributed to the progress towards achievement of project objectives?</w:t>
      </w:r>
      <w:r w:rsidRPr="004C3A52">
        <w:rPr>
          <w:rFonts w:ascii="Garamond" w:hAnsi="Garamond"/>
          <w:lang w:val="en-GB"/>
        </w:rPr>
        <w:t xml:space="preserve"> </w:t>
      </w:r>
    </w:p>
    <w:p w14:paraId="078A8C7F" w14:textId="77777777" w:rsidR="005A0E07" w:rsidRPr="004C3A52" w:rsidRDefault="005A0E07" w:rsidP="005A0E07">
      <w:pPr>
        <w:spacing w:after="0" w:line="240" w:lineRule="auto"/>
        <w:jc w:val="both"/>
        <w:rPr>
          <w:rFonts w:ascii="Garamond" w:hAnsi="Garamond"/>
          <w:color w:val="000000"/>
          <w:u w:val="single"/>
          <w:lang w:val="en-GB"/>
        </w:rPr>
      </w:pPr>
    </w:p>
    <w:p w14:paraId="693C9D74" w14:textId="77777777" w:rsidR="005A0E07" w:rsidRPr="004C3A52" w:rsidRDefault="005A0E07" w:rsidP="005A0E07">
      <w:pPr>
        <w:spacing w:after="0" w:line="240" w:lineRule="auto"/>
        <w:jc w:val="both"/>
        <w:rPr>
          <w:rFonts w:ascii="Garamond" w:hAnsi="Garamond"/>
          <w:color w:val="000000"/>
          <w:u w:val="single"/>
          <w:lang w:val="en-GB"/>
        </w:rPr>
      </w:pPr>
      <w:r w:rsidRPr="004C3A52">
        <w:rPr>
          <w:rFonts w:ascii="Garamond" w:hAnsi="Garamond"/>
          <w:color w:val="000000"/>
          <w:u w:val="single"/>
          <w:lang w:val="en-GB"/>
        </w:rPr>
        <w:t>Reporting:</w:t>
      </w:r>
    </w:p>
    <w:p w14:paraId="5571699E" w14:textId="77777777" w:rsidR="005A0E07" w:rsidRPr="004C3A52" w:rsidRDefault="005A0E07" w:rsidP="005A0E07">
      <w:pPr>
        <w:numPr>
          <w:ilvl w:val="0"/>
          <w:numId w:val="6"/>
        </w:numPr>
        <w:spacing w:after="0" w:line="240" w:lineRule="auto"/>
        <w:jc w:val="both"/>
        <w:rPr>
          <w:rFonts w:ascii="Garamond" w:hAnsi="Garamond"/>
          <w:color w:val="000000"/>
          <w:lang w:val="en-GB"/>
        </w:rPr>
      </w:pPr>
      <w:r w:rsidRPr="004C3A52">
        <w:rPr>
          <w:rFonts w:ascii="Garamond" w:hAnsi="Garamond"/>
          <w:color w:val="000000"/>
          <w:lang w:val="en-GB"/>
        </w:rPr>
        <w:t>Assess how adaptive management changes have been reported by the project management and shared with the Project Board.</w:t>
      </w:r>
    </w:p>
    <w:p w14:paraId="7AEDC39D" w14:textId="77777777" w:rsidR="005A0E07" w:rsidRPr="004C3A52" w:rsidRDefault="005A0E07" w:rsidP="005A0E07">
      <w:pPr>
        <w:numPr>
          <w:ilvl w:val="0"/>
          <w:numId w:val="6"/>
        </w:numPr>
        <w:spacing w:after="0" w:line="240" w:lineRule="auto"/>
        <w:jc w:val="both"/>
        <w:rPr>
          <w:rFonts w:ascii="Garamond" w:hAnsi="Garamond"/>
          <w:color w:val="000000"/>
          <w:lang w:val="en-GB"/>
        </w:rPr>
      </w:pPr>
      <w:r w:rsidRPr="004C3A52">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Pr="004C3A52" w:rsidRDefault="005A0E07" w:rsidP="005A0E07">
      <w:pPr>
        <w:numPr>
          <w:ilvl w:val="0"/>
          <w:numId w:val="6"/>
        </w:numPr>
        <w:spacing w:after="0" w:line="240" w:lineRule="auto"/>
        <w:jc w:val="both"/>
        <w:rPr>
          <w:rFonts w:ascii="Garamond" w:hAnsi="Garamond"/>
          <w:color w:val="000000"/>
          <w:lang w:val="en-GB"/>
        </w:rPr>
      </w:pPr>
      <w:r w:rsidRPr="004C3A52">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Pr="004C3A52" w:rsidRDefault="005A0E07" w:rsidP="005A0E07">
      <w:pPr>
        <w:spacing w:after="0" w:line="240" w:lineRule="auto"/>
        <w:jc w:val="both"/>
        <w:rPr>
          <w:rFonts w:ascii="Garamond" w:hAnsi="Garamond"/>
          <w:color w:val="000000"/>
          <w:lang w:val="en-GB"/>
        </w:rPr>
      </w:pPr>
    </w:p>
    <w:p w14:paraId="42AFBFCC" w14:textId="77777777" w:rsidR="005A0E07" w:rsidRPr="004C3A52" w:rsidRDefault="005A0E07" w:rsidP="005A0E07">
      <w:pPr>
        <w:spacing w:after="0" w:line="240" w:lineRule="auto"/>
        <w:jc w:val="both"/>
        <w:rPr>
          <w:rFonts w:ascii="Garamond" w:hAnsi="Garamond"/>
          <w:color w:val="000000"/>
          <w:lang w:val="en-GB"/>
        </w:rPr>
      </w:pPr>
      <w:r w:rsidRPr="004C3A52">
        <w:rPr>
          <w:rFonts w:ascii="Garamond" w:hAnsi="Garamond"/>
          <w:color w:val="000000"/>
          <w:u w:val="single"/>
          <w:lang w:val="en-GB"/>
        </w:rPr>
        <w:t>Communications</w:t>
      </w:r>
      <w:r w:rsidRPr="004C3A52">
        <w:rPr>
          <w:rFonts w:ascii="Garamond" w:hAnsi="Garamond"/>
          <w:color w:val="000000"/>
          <w:lang w:val="en-GB"/>
        </w:rPr>
        <w:t>:</w:t>
      </w:r>
    </w:p>
    <w:p w14:paraId="6B5DC68E" w14:textId="77777777" w:rsidR="005A0E07" w:rsidRPr="004C3A52" w:rsidRDefault="005A0E07" w:rsidP="005A0E07">
      <w:pPr>
        <w:pStyle w:val="ListParagraph"/>
        <w:numPr>
          <w:ilvl w:val="0"/>
          <w:numId w:val="7"/>
        </w:numPr>
        <w:spacing w:before="0"/>
        <w:rPr>
          <w:rFonts w:ascii="Garamond" w:hAnsi="Garamond"/>
          <w:color w:val="000000"/>
          <w:sz w:val="22"/>
          <w:szCs w:val="22"/>
          <w:lang w:val="en-GB"/>
        </w:rPr>
      </w:pPr>
      <w:r w:rsidRPr="004C3A52">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w:t>
      </w:r>
      <w:r w:rsidRPr="004C3A52">
        <w:rPr>
          <w:rFonts w:ascii="Garamond" w:hAnsi="Garamond"/>
          <w:color w:val="000000"/>
          <w:sz w:val="22"/>
          <w:szCs w:val="22"/>
          <w:lang w:val="en-GB"/>
        </w:rPr>
        <w:lastRenderedPageBreak/>
        <w:t>cation with stakeholders contribute to their</w:t>
      </w:r>
      <w:r w:rsidRPr="004C3A52">
        <w:rPr>
          <w:rFonts w:ascii="Garamond" w:hAnsi="Garamond"/>
          <w:sz w:val="22"/>
          <w:szCs w:val="22"/>
          <w:lang w:val="en-GB"/>
        </w:rPr>
        <w:t xml:space="preserve"> awareness of project outcomes and activities and investment in the sustainability of project results?</w:t>
      </w:r>
    </w:p>
    <w:p w14:paraId="07972070" w14:textId="77777777" w:rsidR="005A0E07" w:rsidRPr="004C3A52" w:rsidRDefault="005A0E07" w:rsidP="005A0E07">
      <w:pPr>
        <w:pStyle w:val="ListParagraph"/>
        <w:numPr>
          <w:ilvl w:val="0"/>
          <w:numId w:val="7"/>
        </w:numPr>
        <w:spacing w:before="0"/>
        <w:rPr>
          <w:rFonts w:ascii="Garamond" w:hAnsi="Garamond"/>
          <w:color w:val="000000"/>
          <w:sz w:val="22"/>
          <w:szCs w:val="22"/>
          <w:lang w:val="en-GB"/>
        </w:rPr>
      </w:pPr>
      <w:r w:rsidRPr="004C3A52">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4C3A52">
        <w:rPr>
          <w:rFonts w:ascii="Garamond" w:eastAsiaTheme="minorHAnsi" w:hAnsi="Garamond" w:cs="ArialMT"/>
          <w:sz w:val="22"/>
          <w:szCs w:val="22"/>
        </w:rPr>
        <w:t>did the project implement appropriate outreach and public awareness campaigns?</w:t>
      </w:r>
      <w:r w:rsidRPr="004C3A52">
        <w:rPr>
          <w:rFonts w:ascii="Garamond" w:hAnsi="Garamond"/>
          <w:color w:val="000000"/>
          <w:sz w:val="22"/>
          <w:szCs w:val="22"/>
          <w:lang w:val="en-GB"/>
        </w:rPr>
        <w:t>)</w:t>
      </w:r>
    </w:p>
    <w:p w14:paraId="4BC41D10" w14:textId="77777777" w:rsidR="005A0E07" w:rsidRPr="004C3A52" w:rsidRDefault="005A0E07" w:rsidP="005A0E07">
      <w:pPr>
        <w:pStyle w:val="ListParagraph"/>
        <w:numPr>
          <w:ilvl w:val="0"/>
          <w:numId w:val="7"/>
        </w:numPr>
        <w:spacing w:before="0"/>
        <w:rPr>
          <w:rFonts w:ascii="Garamond" w:hAnsi="Garamond"/>
          <w:color w:val="000000"/>
          <w:sz w:val="22"/>
          <w:szCs w:val="22"/>
          <w:lang w:val="en-GB"/>
        </w:rPr>
      </w:pPr>
      <w:r w:rsidRPr="004C3A52">
        <w:rPr>
          <w:rFonts w:ascii="Garamond" w:hAnsi="Garamond"/>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3D9BC761" w14:textId="77777777" w:rsidR="005A0E07" w:rsidRPr="004C3A52" w:rsidRDefault="005A0E07" w:rsidP="005A0E07">
      <w:pPr>
        <w:spacing w:after="0" w:line="240" w:lineRule="auto"/>
        <w:jc w:val="both"/>
        <w:rPr>
          <w:rFonts w:ascii="Garamond" w:hAnsi="Garamond"/>
          <w:color w:val="000000"/>
          <w:u w:val="single"/>
          <w:lang w:val="en-GB"/>
        </w:rPr>
      </w:pPr>
    </w:p>
    <w:p w14:paraId="1C3CA28A" w14:textId="77777777" w:rsidR="005A0E07" w:rsidRPr="004C3A52" w:rsidRDefault="005A0E07" w:rsidP="005A0E07">
      <w:pPr>
        <w:tabs>
          <w:tab w:val="left" w:pos="0"/>
        </w:tabs>
        <w:rPr>
          <w:rFonts w:ascii="Garamond" w:hAnsi="Garamond"/>
          <w:b/>
          <w:lang w:val="en-GB"/>
        </w:rPr>
      </w:pPr>
      <w:r w:rsidRPr="004C3A52">
        <w:rPr>
          <w:rFonts w:ascii="Garamond" w:hAnsi="Garamond"/>
          <w:b/>
          <w:lang w:val="en-GB"/>
        </w:rPr>
        <w:t>iv.   Sustainability</w:t>
      </w:r>
    </w:p>
    <w:p w14:paraId="5D345ADA" w14:textId="77777777" w:rsidR="005A0E07" w:rsidRPr="004C3A52" w:rsidRDefault="005A0E07" w:rsidP="005A0E07">
      <w:pPr>
        <w:pStyle w:val="ListParagraph"/>
        <w:numPr>
          <w:ilvl w:val="0"/>
          <w:numId w:val="34"/>
        </w:numPr>
        <w:spacing w:before="0"/>
        <w:ind w:left="360"/>
        <w:rPr>
          <w:rFonts w:ascii="Garamond" w:hAnsi="Garamond"/>
          <w:color w:val="000000"/>
          <w:sz w:val="22"/>
          <w:szCs w:val="22"/>
          <w:lang w:val="en-GB"/>
        </w:rPr>
      </w:pPr>
      <w:r w:rsidRPr="004C3A52">
        <w:rPr>
          <w:rFonts w:ascii="Garamond" w:hAnsi="Garamond"/>
          <w:color w:val="000000"/>
          <w:sz w:val="22"/>
          <w:szCs w:val="22"/>
          <w:lang w:val="en-GB"/>
        </w:rPr>
        <w:t xml:space="preserve">Validate whether the risks identified in the Project Document, </w:t>
      </w:r>
      <w:r w:rsidRPr="004C3A52">
        <w:rPr>
          <w:rFonts w:ascii="Garamond" w:hAnsi="Garamond"/>
          <w:sz w:val="22"/>
          <w:szCs w:val="22"/>
        </w:rPr>
        <w:t>Annual Project Review</w:t>
      </w:r>
      <w:r w:rsidRPr="004C3A52">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4C3A52" w:rsidRDefault="005A0E07" w:rsidP="005A0E07">
      <w:pPr>
        <w:pStyle w:val="ListParagraph"/>
        <w:numPr>
          <w:ilvl w:val="0"/>
          <w:numId w:val="34"/>
        </w:numPr>
        <w:spacing w:before="0"/>
        <w:ind w:left="360"/>
        <w:rPr>
          <w:rFonts w:ascii="Garamond" w:hAnsi="Garamond"/>
          <w:color w:val="000000"/>
          <w:sz w:val="22"/>
          <w:szCs w:val="22"/>
          <w:lang w:val="en-GB"/>
        </w:rPr>
      </w:pPr>
      <w:r w:rsidRPr="004C3A52">
        <w:rPr>
          <w:rFonts w:ascii="Garamond" w:hAnsi="Garamond"/>
          <w:color w:val="000000"/>
          <w:sz w:val="22"/>
          <w:szCs w:val="22"/>
          <w:lang w:val="en-GB"/>
        </w:rPr>
        <w:t>In addition, assess the following risks to sustainability:</w:t>
      </w:r>
    </w:p>
    <w:p w14:paraId="39F002C4" w14:textId="77777777" w:rsidR="005A0E07" w:rsidRPr="004C3A52" w:rsidRDefault="005A0E07" w:rsidP="005A0E07">
      <w:pPr>
        <w:spacing w:after="0" w:line="240" w:lineRule="auto"/>
        <w:ind w:left="360"/>
        <w:jc w:val="both"/>
        <w:rPr>
          <w:rFonts w:ascii="Garamond" w:hAnsi="Garamond"/>
          <w:color w:val="000000"/>
          <w:lang w:val="en-GB"/>
        </w:rPr>
      </w:pPr>
    </w:p>
    <w:p w14:paraId="47A6EA33" w14:textId="77777777" w:rsidR="005A0E07" w:rsidRPr="004C3A52" w:rsidRDefault="005A0E07" w:rsidP="005A0E07">
      <w:pPr>
        <w:spacing w:after="0" w:line="240" w:lineRule="auto"/>
        <w:contextualSpacing/>
        <w:rPr>
          <w:rFonts w:ascii="Garamond" w:hAnsi="Garamond"/>
          <w:color w:val="000000"/>
          <w:lang w:val="en-GB"/>
        </w:rPr>
      </w:pPr>
      <w:r w:rsidRPr="004C3A52">
        <w:rPr>
          <w:rFonts w:ascii="Garamond" w:hAnsi="Garamond"/>
          <w:color w:val="000000"/>
          <w:u w:val="single"/>
          <w:lang w:val="en-GB"/>
        </w:rPr>
        <w:t>Financial risks to sustainability:</w:t>
      </w:r>
      <w:r w:rsidRPr="004C3A52">
        <w:rPr>
          <w:rFonts w:ascii="Garamond" w:hAnsi="Garamond"/>
          <w:color w:val="000000"/>
          <w:lang w:val="en-GB"/>
        </w:rPr>
        <w:t xml:space="preserve"> </w:t>
      </w:r>
    </w:p>
    <w:p w14:paraId="69738DED" w14:textId="77777777" w:rsidR="005A0E07" w:rsidRPr="004C3A52" w:rsidRDefault="005A0E07" w:rsidP="005A0E07">
      <w:pPr>
        <w:pStyle w:val="ListParagraph"/>
        <w:numPr>
          <w:ilvl w:val="0"/>
          <w:numId w:val="35"/>
        </w:numPr>
        <w:spacing w:before="0"/>
        <w:ind w:left="360"/>
        <w:contextualSpacing/>
        <w:rPr>
          <w:rFonts w:ascii="Garamond" w:hAnsi="Garamond"/>
          <w:sz w:val="22"/>
          <w:szCs w:val="22"/>
        </w:rPr>
      </w:pPr>
      <w:r w:rsidRPr="004C3A52">
        <w:rPr>
          <w:rFonts w:ascii="Garamond" w:hAnsi="Garamond"/>
          <w:sz w:val="22"/>
          <w:szCs w:val="22"/>
        </w:rPr>
        <w:lastRenderedPageBreak/>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4C3A52" w:rsidRDefault="005A0E07" w:rsidP="005A0E07">
      <w:pPr>
        <w:spacing w:line="240" w:lineRule="auto"/>
        <w:contextualSpacing/>
        <w:rPr>
          <w:rFonts w:ascii="Garamond" w:hAnsi="Garamond"/>
        </w:rPr>
      </w:pPr>
    </w:p>
    <w:p w14:paraId="7B349AE3" w14:textId="77777777" w:rsidR="005A0E07" w:rsidRPr="004C3A52" w:rsidRDefault="005A0E07" w:rsidP="005A0E07">
      <w:pPr>
        <w:spacing w:after="0" w:line="240" w:lineRule="auto"/>
        <w:rPr>
          <w:rFonts w:ascii="Garamond" w:hAnsi="Garamond"/>
          <w:color w:val="000000"/>
          <w:lang w:val="en-GB"/>
        </w:rPr>
      </w:pPr>
      <w:r w:rsidRPr="004C3A52">
        <w:rPr>
          <w:rFonts w:ascii="Garamond" w:hAnsi="Garamond"/>
          <w:color w:val="000000"/>
          <w:u w:val="single"/>
          <w:lang w:val="en-GB"/>
        </w:rPr>
        <w:t>Socio-economic risks to sustainability:</w:t>
      </w:r>
      <w:r w:rsidRPr="004C3A52">
        <w:rPr>
          <w:rFonts w:ascii="Garamond" w:hAnsi="Garamond"/>
          <w:color w:val="000000"/>
          <w:lang w:val="en-GB"/>
        </w:rPr>
        <w:t xml:space="preserve"> </w:t>
      </w:r>
    </w:p>
    <w:p w14:paraId="2C26E223" w14:textId="77777777" w:rsidR="005A0E07" w:rsidRPr="004C3A52" w:rsidRDefault="005A0E07" w:rsidP="005A0E07">
      <w:pPr>
        <w:pStyle w:val="ListParagraph"/>
        <w:numPr>
          <w:ilvl w:val="0"/>
          <w:numId w:val="35"/>
        </w:numPr>
        <w:spacing w:before="0"/>
        <w:ind w:left="360"/>
        <w:rPr>
          <w:rFonts w:ascii="Garamond" w:hAnsi="Garamond"/>
          <w:color w:val="000000"/>
          <w:sz w:val="22"/>
          <w:szCs w:val="22"/>
          <w:lang w:val="en-GB"/>
        </w:rPr>
      </w:pPr>
      <w:r w:rsidRPr="004C3A52">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4C3A52">
        <w:rPr>
          <w:rFonts w:ascii="Garamond" w:hAnsi="Garamond"/>
          <w:color w:val="000000"/>
          <w:sz w:val="22"/>
          <w:szCs w:val="22"/>
          <w:lang w:val="en-GB"/>
        </w:rPr>
        <w:t xml:space="preserve">Are lessons learned being documented by the </w:t>
      </w:r>
      <w:r w:rsidRPr="004C3A52">
        <w:rPr>
          <w:rFonts w:ascii="Garamond" w:hAnsi="Garamond"/>
          <w:sz w:val="22"/>
          <w:szCs w:val="22"/>
        </w:rPr>
        <w:t xml:space="preserve">Project Team </w:t>
      </w:r>
      <w:r w:rsidRPr="004C3A52">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4C3A52" w:rsidRDefault="005A0E07" w:rsidP="005A0E07">
      <w:pPr>
        <w:pStyle w:val="ListParagraph"/>
        <w:spacing w:before="0"/>
        <w:rPr>
          <w:rFonts w:ascii="Garamond" w:hAnsi="Garamond"/>
          <w:color w:val="000000"/>
          <w:sz w:val="14"/>
          <w:szCs w:val="14"/>
          <w:lang w:val="en-GB"/>
        </w:rPr>
      </w:pPr>
    </w:p>
    <w:p w14:paraId="1DC301F8" w14:textId="77777777" w:rsidR="005A0E07" w:rsidRPr="004C3A52" w:rsidRDefault="005A0E07" w:rsidP="005A0E07">
      <w:pPr>
        <w:spacing w:after="0" w:line="240" w:lineRule="auto"/>
        <w:rPr>
          <w:rFonts w:ascii="Garamond" w:hAnsi="Garamond"/>
          <w:color w:val="000000"/>
          <w:u w:val="single"/>
          <w:lang w:val="en-GB"/>
        </w:rPr>
      </w:pPr>
      <w:r w:rsidRPr="004C3A52">
        <w:rPr>
          <w:rFonts w:ascii="Garamond" w:hAnsi="Garamond"/>
          <w:color w:val="000000"/>
          <w:u w:val="single"/>
          <w:lang w:val="en-GB"/>
        </w:rPr>
        <w:t xml:space="preserve">Institutional Framework and Governance risks to sustainability: </w:t>
      </w:r>
    </w:p>
    <w:p w14:paraId="5D2F3745" w14:textId="77777777" w:rsidR="005A0E07" w:rsidRPr="004C3A52" w:rsidRDefault="005A0E07" w:rsidP="005A0E07">
      <w:pPr>
        <w:pStyle w:val="ListParagraph"/>
        <w:numPr>
          <w:ilvl w:val="0"/>
          <w:numId w:val="35"/>
        </w:numPr>
        <w:spacing w:before="0"/>
        <w:ind w:left="360"/>
        <w:rPr>
          <w:rFonts w:ascii="Garamond" w:hAnsi="Garamond"/>
          <w:color w:val="000000"/>
          <w:sz w:val="22"/>
          <w:szCs w:val="22"/>
          <w:lang w:val="en-GB"/>
        </w:rPr>
      </w:pPr>
      <w:r w:rsidRPr="004C3A52">
        <w:rPr>
          <w:rFonts w:ascii="Garamond" w:hAnsi="Garamond"/>
          <w:sz w:val="22"/>
          <w:szCs w:val="22"/>
        </w:rPr>
        <w:t xml:space="preserve">Do the legal frameworks, policies, governance structures and processes pose risks that may jeopardize sustenance of project </w:t>
      </w:r>
      <w:r w:rsidRPr="004C3A52">
        <w:rPr>
          <w:rFonts w:ascii="Garamond" w:hAnsi="Garamond"/>
          <w:sz w:val="22"/>
          <w:szCs w:val="22"/>
        </w:rPr>
        <w:lastRenderedPageBreak/>
        <w:t xml:space="preserve">benefits? While assessing this parameter, also consider if the required systems/ mechanisms for accountability, transparency, and technical knowledge transfer are in place. </w:t>
      </w:r>
    </w:p>
    <w:p w14:paraId="77684A66" w14:textId="77777777" w:rsidR="005A0E07" w:rsidRPr="004C3A52" w:rsidRDefault="005A0E07" w:rsidP="005A0E07">
      <w:pPr>
        <w:pStyle w:val="ListParagraph"/>
        <w:spacing w:before="0"/>
        <w:ind w:left="360"/>
        <w:rPr>
          <w:rFonts w:ascii="Garamond" w:hAnsi="Garamond"/>
          <w:color w:val="000000"/>
          <w:sz w:val="14"/>
          <w:szCs w:val="14"/>
          <w:lang w:val="en-GB"/>
        </w:rPr>
      </w:pPr>
    </w:p>
    <w:p w14:paraId="76FB2050" w14:textId="77777777" w:rsidR="005A0E07" w:rsidRPr="004C3A52" w:rsidRDefault="005A0E07" w:rsidP="005A0E07">
      <w:pPr>
        <w:spacing w:after="0" w:line="240" w:lineRule="auto"/>
        <w:rPr>
          <w:rFonts w:ascii="Garamond" w:hAnsi="Garamond"/>
          <w:color w:val="000000"/>
          <w:lang w:val="en-GB"/>
        </w:rPr>
      </w:pPr>
      <w:r w:rsidRPr="004C3A52">
        <w:rPr>
          <w:rFonts w:ascii="Garamond" w:hAnsi="Garamond"/>
          <w:color w:val="000000"/>
          <w:u w:val="single"/>
          <w:lang w:val="en-GB"/>
        </w:rPr>
        <w:t>Environmental risks to sustainability:</w:t>
      </w:r>
      <w:r w:rsidRPr="004C3A52">
        <w:rPr>
          <w:rFonts w:ascii="Garamond" w:hAnsi="Garamond"/>
          <w:color w:val="000000"/>
          <w:lang w:val="en-GB"/>
        </w:rPr>
        <w:t xml:space="preserve"> </w:t>
      </w:r>
    </w:p>
    <w:p w14:paraId="1B13A79C" w14:textId="77777777" w:rsidR="005A0E07" w:rsidRPr="004C3A52" w:rsidRDefault="005A0E07" w:rsidP="005A0E07">
      <w:pPr>
        <w:pStyle w:val="ListParagraph"/>
        <w:numPr>
          <w:ilvl w:val="0"/>
          <w:numId w:val="35"/>
        </w:numPr>
        <w:spacing w:before="0"/>
        <w:ind w:left="360"/>
        <w:rPr>
          <w:rFonts w:ascii="Garamond" w:hAnsi="Garamond"/>
          <w:color w:val="000000"/>
          <w:sz w:val="22"/>
          <w:szCs w:val="22"/>
          <w:lang w:val="en-GB"/>
        </w:rPr>
      </w:pPr>
      <w:r w:rsidRPr="004C3A52">
        <w:rPr>
          <w:rFonts w:ascii="Garamond" w:hAnsi="Garamond"/>
          <w:sz w:val="22"/>
          <w:szCs w:val="22"/>
        </w:rPr>
        <w:t xml:space="preserve">Are there any environmental risks that may jeopardize sustenance of project outcomes? </w:t>
      </w:r>
    </w:p>
    <w:p w14:paraId="5C11B99A" w14:textId="77777777" w:rsidR="005A0E07" w:rsidRPr="004C3A52" w:rsidRDefault="005A0E07" w:rsidP="005A0E07">
      <w:pPr>
        <w:pStyle w:val="ListParagraph"/>
        <w:spacing w:before="0"/>
        <w:ind w:left="0"/>
        <w:rPr>
          <w:rFonts w:ascii="Garamond" w:hAnsi="Garamond"/>
          <w:color w:val="000000"/>
          <w:sz w:val="28"/>
          <w:szCs w:val="28"/>
          <w:lang w:val="en-GB"/>
        </w:rPr>
      </w:pPr>
    </w:p>
    <w:p w14:paraId="2F0A300C" w14:textId="77777777" w:rsidR="005A0E07" w:rsidRPr="004C3A52" w:rsidRDefault="005A0E07" w:rsidP="005A0E07">
      <w:pPr>
        <w:pStyle w:val="BodyText3"/>
        <w:spacing w:before="0" w:after="0"/>
        <w:rPr>
          <w:rFonts w:ascii="Garamond" w:hAnsi="Garamond"/>
          <w:b/>
          <w:sz w:val="22"/>
          <w:szCs w:val="22"/>
        </w:rPr>
      </w:pPr>
      <w:r w:rsidRPr="004C3A52">
        <w:rPr>
          <w:rFonts w:ascii="Garamond" w:hAnsi="Garamond"/>
          <w:b/>
          <w:sz w:val="22"/>
          <w:szCs w:val="22"/>
        </w:rPr>
        <w:t>Conclusions &amp; Recommendations</w:t>
      </w:r>
    </w:p>
    <w:p w14:paraId="34E213CD" w14:textId="77777777" w:rsidR="005A0E07" w:rsidRPr="004C3A52" w:rsidRDefault="005A0E07" w:rsidP="005A0E07">
      <w:pPr>
        <w:pStyle w:val="BodyText3"/>
        <w:spacing w:before="0" w:after="0"/>
        <w:rPr>
          <w:rFonts w:ascii="Garamond" w:hAnsi="Garamond"/>
          <w:sz w:val="22"/>
          <w:szCs w:val="22"/>
        </w:rPr>
      </w:pPr>
    </w:p>
    <w:p w14:paraId="601E7856" w14:textId="77777777" w:rsidR="005A0E07" w:rsidRPr="004C3A52" w:rsidRDefault="005A0E07" w:rsidP="005A0E07">
      <w:pPr>
        <w:pStyle w:val="BodyText3"/>
        <w:spacing w:before="0" w:after="0"/>
        <w:rPr>
          <w:rFonts w:ascii="Garamond" w:hAnsi="Garamond"/>
          <w:sz w:val="22"/>
          <w:szCs w:val="22"/>
        </w:rPr>
      </w:pPr>
      <w:r w:rsidRPr="004C3A52">
        <w:rPr>
          <w:rFonts w:ascii="Garamond" w:hAnsi="Garamond"/>
          <w:sz w:val="22"/>
          <w:szCs w:val="22"/>
        </w:rPr>
        <w:t>The MTR team will include a section of the report setting out the MTR’s evidence-based conclusions, in light of the findings.</w:t>
      </w:r>
      <w:r w:rsidRPr="004C3A52">
        <w:rPr>
          <w:rStyle w:val="FootnoteReference"/>
          <w:rFonts w:ascii="Garamond" w:eastAsiaTheme="majorEastAsia" w:hAnsi="Garamond"/>
          <w:sz w:val="22"/>
          <w:szCs w:val="22"/>
        </w:rPr>
        <w:footnoteReference w:id="8"/>
      </w:r>
    </w:p>
    <w:p w14:paraId="0BFB656B" w14:textId="77777777" w:rsidR="005A0E07" w:rsidRPr="004C3A52" w:rsidRDefault="005A0E07" w:rsidP="005A0E07">
      <w:pPr>
        <w:pStyle w:val="BodyText3"/>
        <w:spacing w:before="0" w:after="0"/>
        <w:rPr>
          <w:rFonts w:ascii="Garamond" w:hAnsi="Garamond"/>
          <w:sz w:val="14"/>
          <w:szCs w:val="14"/>
        </w:rPr>
      </w:pPr>
    </w:p>
    <w:p w14:paraId="466E7C1C" w14:textId="77777777" w:rsidR="005A0E07" w:rsidRPr="004C3A52" w:rsidRDefault="005A0E07" w:rsidP="005A0E07">
      <w:pPr>
        <w:pStyle w:val="BodyText3"/>
        <w:spacing w:before="0" w:after="0"/>
        <w:rPr>
          <w:rFonts w:ascii="Garamond" w:hAnsi="Garamond"/>
          <w:sz w:val="22"/>
          <w:szCs w:val="22"/>
        </w:rPr>
      </w:pPr>
      <w:r w:rsidRPr="004C3A52">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4C3A52">
        <w:rPr>
          <w:rFonts w:ascii="Garamond" w:hAnsi="Garamond"/>
          <w:color w:val="000000"/>
          <w:sz w:val="22"/>
          <w:szCs w:val="22"/>
          <w:lang w:val="en-GB"/>
        </w:rPr>
        <w:t xml:space="preserve"> </w:t>
      </w:r>
      <w:r w:rsidRPr="004C3A52">
        <w:rPr>
          <w:rFonts w:ascii="Garamond" w:hAnsi="Garamond"/>
          <w:i/>
          <w:sz w:val="22"/>
          <w:szCs w:val="22"/>
          <w:lang w:val="en-GB"/>
        </w:rPr>
        <w:t>Guidance For Conducting Midterm Reviews of UNDP-Supported, GEF-Financed Projects</w:t>
      </w:r>
      <w:r w:rsidRPr="004C3A52">
        <w:rPr>
          <w:rFonts w:ascii="Garamond" w:hAnsi="Garamond"/>
          <w:sz w:val="22"/>
          <w:szCs w:val="22"/>
          <w:lang w:val="en-GB"/>
        </w:rPr>
        <w:t xml:space="preserve"> </w:t>
      </w:r>
      <w:r w:rsidRPr="004C3A52">
        <w:rPr>
          <w:rFonts w:ascii="Garamond" w:hAnsi="Garamond"/>
          <w:sz w:val="22"/>
          <w:szCs w:val="22"/>
        </w:rPr>
        <w:t>for guidance on a recommendation table.</w:t>
      </w:r>
    </w:p>
    <w:p w14:paraId="179C0788" w14:textId="77777777" w:rsidR="005A0E07" w:rsidRPr="004C3A52" w:rsidRDefault="005A0E07" w:rsidP="005A0E07">
      <w:pPr>
        <w:pStyle w:val="BodyText3"/>
        <w:spacing w:before="0" w:after="0"/>
        <w:rPr>
          <w:rFonts w:ascii="Garamond" w:hAnsi="Garamond"/>
          <w:sz w:val="22"/>
          <w:szCs w:val="22"/>
        </w:rPr>
      </w:pPr>
    </w:p>
    <w:p w14:paraId="57D99936" w14:textId="77777777" w:rsidR="005A0E07" w:rsidRPr="004C3A52" w:rsidRDefault="005A0E07" w:rsidP="005A0E07">
      <w:pPr>
        <w:pStyle w:val="BodyText3"/>
        <w:spacing w:before="0" w:after="0"/>
        <w:rPr>
          <w:rFonts w:ascii="Garamond" w:hAnsi="Garamond"/>
          <w:sz w:val="22"/>
          <w:szCs w:val="22"/>
        </w:rPr>
      </w:pPr>
      <w:r w:rsidRPr="004C3A52">
        <w:rPr>
          <w:rFonts w:ascii="Garamond" w:hAnsi="Garamond"/>
          <w:sz w:val="22"/>
          <w:szCs w:val="22"/>
        </w:rPr>
        <w:t xml:space="preserve">The MTR team should make no more than 15 recommendations total. </w:t>
      </w:r>
    </w:p>
    <w:p w14:paraId="51D79E48" w14:textId="77777777" w:rsidR="005A0E07" w:rsidRPr="004C3A52" w:rsidRDefault="005A0E07" w:rsidP="005A0E07">
      <w:pPr>
        <w:pStyle w:val="BodyText3"/>
        <w:spacing w:before="0" w:after="0"/>
        <w:rPr>
          <w:rFonts w:ascii="Garamond" w:hAnsi="Garamond"/>
          <w:sz w:val="28"/>
          <w:szCs w:val="28"/>
        </w:rPr>
      </w:pPr>
    </w:p>
    <w:p w14:paraId="57E01F0D" w14:textId="77777777" w:rsidR="005A0E07" w:rsidRPr="004C3A52" w:rsidRDefault="005A0E07" w:rsidP="005A0E07">
      <w:pPr>
        <w:spacing w:after="0" w:line="240" w:lineRule="auto"/>
        <w:jc w:val="both"/>
        <w:rPr>
          <w:rFonts w:ascii="Garamond" w:hAnsi="Garamond"/>
          <w:b/>
        </w:rPr>
      </w:pPr>
      <w:r w:rsidRPr="004C3A52">
        <w:rPr>
          <w:rFonts w:ascii="Garamond" w:hAnsi="Garamond"/>
          <w:b/>
        </w:rPr>
        <w:t>Ratings</w:t>
      </w:r>
    </w:p>
    <w:p w14:paraId="4C1408F8" w14:textId="77777777" w:rsidR="005A0E07" w:rsidRPr="004C3A52" w:rsidRDefault="005A0E07" w:rsidP="005A0E07">
      <w:pPr>
        <w:spacing w:after="0" w:line="240" w:lineRule="auto"/>
        <w:jc w:val="both"/>
        <w:rPr>
          <w:rFonts w:ascii="Garamond" w:hAnsi="Garamond"/>
        </w:rPr>
      </w:pPr>
    </w:p>
    <w:p w14:paraId="37A8E45E" w14:textId="77777777" w:rsidR="005A0E07" w:rsidRPr="004C3A52" w:rsidRDefault="005A0E07" w:rsidP="005A0E07">
      <w:pPr>
        <w:spacing w:after="0" w:line="240" w:lineRule="auto"/>
        <w:jc w:val="both"/>
        <w:rPr>
          <w:rFonts w:ascii="Garamond" w:hAnsi="Garamond"/>
          <w:b/>
        </w:rPr>
      </w:pPr>
      <w:r w:rsidRPr="004C3A52">
        <w:rPr>
          <w:rFonts w:ascii="Garamond" w:hAnsi="Garamond"/>
        </w:rPr>
        <w:t xml:space="preserve">The MTR team will include its ratings of the project’s results and brief descriptions of the associated achievements in a </w:t>
      </w:r>
      <w:r w:rsidRPr="004C3A52">
        <w:rPr>
          <w:rFonts w:ascii="Garamond" w:hAnsi="Garamond"/>
          <w:i/>
        </w:rPr>
        <w:t>MTR Ratings &amp; Achievement Summary Table</w:t>
      </w:r>
      <w:r w:rsidRPr="004C3A52">
        <w:rPr>
          <w:rFonts w:ascii="Garamond" w:hAnsi="Garamond"/>
        </w:rPr>
        <w:t xml:space="preserve"> in the Executive Summary of the MTR report. See Annex E for ratings scales</w:t>
      </w:r>
      <w:r w:rsidRPr="004C3A52">
        <w:rPr>
          <w:rFonts w:ascii="Garamond" w:hAnsi="Garamond"/>
          <w:lang w:val="en-GB"/>
        </w:rPr>
        <w:t>. No</w:t>
      </w:r>
      <w:r w:rsidRPr="004C3A52">
        <w:rPr>
          <w:rFonts w:ascii="Garamond" w:hAnsi="Garamond"/>
        </w:rPr>
        <w:t xml:space="preserve"> rating on Project Strategy and no overall project rating is required.</w:t>
      </w:r>
    </w:p>
    <w:p w14:paraId="654DAE8E" w14:textId="77777777" w:rsidR="005A0E07" w:rsidRPr="004C3A52" w:rsidRDefault="005A0E07" w:rsidP="005A0E07">
      <w:pPr>
        <w:spacing w:after="0" w:line="240" w:lineRule="auto"/>
        <w:rPr>
          <w:rFonts w:ascii="Garamond" w:hAnsi="Garamond"/>
          <w:b/>
          <w:sz w:val="18"/>
          <w:szCs w:val="18"/>
        </w:rPr>
      </w:pPr>
    </w:p>
    <w:p w14:paraId="702E7791" w14:textId="77E4A12F" w:rsidR="005A0E07" w:rsidRPr="004C3A52" w:rsidRDefault="005A0E07" w:rsidP="00B703A1">
      <w:pPr>
        <w:pStyle w:val="Caption"/>
        <w:keepNext/>
        <w:spacing w:after="0"/>
      </w:pPr>
      <w:r w:rsidRPr="004C3A52">
        <w:t>Table. MTR Ratings &amp;</w:t>
      </w:r>
      <w:r w:rsidR="00B703A1">
        <w:t xml:space="preserve"> Achievement Summary Table for </w:t>
      </w:r>
      <w:r w:rsidR="00B703A1">
        <w:rPr>
          <w:i/>
        </w:rPr>
        <w:t>Niger Delta Biodiversity Project (PIMS 2047</w:t>
      </w:r>
      <w:r w:rsidRPr="004C3A52">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4C3A52" w14:paraId="4145DCE0" w14:textId="77777777" w:rsidTr="00052034">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4C3A52" w:rsidRDefault="005A0E07" w:rsidP="00052034">
            <w:pPr>
              <w:rPr>
                <w:rFonts w:ascii="Garamond" w:hAnsi="Garamond"/>
                <w:b/>
                <w:color w:val="FFFFFF" w:themeColor="background1"/>
                <w:sz w:val="18"/>
                <w:szCs w:val="18"/>
              </w:rPr>
            </w:pPr>
            <w:r w:rsidRPr="004C3A52">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4C3A52" w:rsidRDefault="005A0E07" w:rsidP="00052034">
            <w:pPr>
              <w:rPr>
                <w:rFonts w:ascii="Garamond" w:hAnsi="Garamond"/>
                <w:b/>
                <w:color w:val="FFFFFF" w:themeColor="background1"/>
                <w:sz w:val="18"/>
                <w:szCs w:val="18"/>
              </w:rPr>
            </w:pPr>
            <w:r w:rsidRPr="004C3A52">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4C3A52" w:rsidRDefault="005A0E07" w:rsidP="00052034">
            <w:pPr>
              <w:rPr>
                <w:rFonts w:ascii="Garamond" w:hAnsi="Garamond"/>
                <w:b/>
                <w:color w:val="FFFFFF" w:themeColor="background1"/>
                <w:sz w:val="18"/>
                <w:szCs w:val="18"/>
              </w:rPr>
            </w:pPr>
            <w:r w:rsidRPr="004C3A52">
              <w:rPr>
                <w:rFonts w:ascii="Garamond" w:hAnsi="Garamond"/>
                <w:b/>
                <w:color w:val="FFFFFF" w:themeColor="background1"/>
                <w:sz w:val="18"/>
                <w:szCs w:val="18"/>
              </w:rPr>
              <w:t>Achievement Description</w:t>
            </w:r>
          </w:p>
        </w:tc>
      </w:tr>
      <w:tr w:rsidR="005A0E07" w:rsidRPr="004C3A52" w14:paraId="7EE6DF99" w14:textId="77777777" w:rsidTr="00052034">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4C3A52" w:rsidRDefault="005A0E07" w:rsidP="00052034">
            <w:pPr>
              <w:rPr>
                <w:rFonts w:ascii="Garamond" w:hAnsi="Garamond"/>
                <w:b/>
                <w:sz w:val="18"/>
                <w:szCs w:val="18"/>
              </w:rPr>
            </w:pPr>
            <w:r w:rsidRPr="004C3A52">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4C3A52" w:rsidRDefault="005A0E07" w:rsidP="00052034">
            <w:pPr>
              <w:rPr>
                <w:rFonts w:ascii="Garamond" w:hAnsi="Garamond"/>
                <w:sz w:val="18"/>
                <w:szCs w:val="18"/>
              </w:rPr>
            </w:pPr>
            <w:r w:rsidRPr="004C3A52">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4C3A52" w:rsidRDefault="005A0E07" w:rsidP="00052034">
            <w:pPr>
              <w:rPr>
                <w:rFonts w:ascii="Garamond" w:hAnsi="Garamond"/>
                <w:sz w:val="18"/>
                <w:szCs w:val="18"/>
              </w:rPr>
            </w:pPr>
          </w:p>
        </w:tc>
      </w:tr>
      <w:tr w:rsidR="005A0E07" w:rsidRPr="004C3A52" w14:paraId="54674C9B" w14:textId="77777777" w:rsidTr="00052034">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4C3A52" w:rsidRDefault="005A0E07" w:rsidP="00052034">
            <w:pPr>
              <w:rPr>
                <w:rFonts w:ascii="Garamond" w:hAnsi="Garamond"/>
                <w:b/>
                <w:sz w:val="18"/>
                <w:szCs w:val="18"/>
              </w:rPr>
            </w:pPr>
            <w:r w:rsidRPr="004C3A52">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4C3A52" w:rsidRDefault="005A0E07" w:rsidP="00052034">
            <w:pPr>
              <w:rPr>
                <w:rFonts w:ascii="Garamond" w:hAnsi="Garamond"/>
                <w:sz w:val="18"/>
                <w:szCs w:val="18"/>
              </w:rPr>
            </w:pPr>
            <w:r w:rsidRPr="004C3A52">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4C3A52" w:rsidRDefault="005A0E07" w:rsidP="00052034">
            <w:pPr>
              <w:rPr>
                <w:rFonts w:ascii="Garamond" w:hAnsi="Garamond"/>
                <w:sz w:val="18"/>
                <w:szCs w:val="18"/>
              </w:rPr>
            </w:pPr>
          </w:p>
        </w:tc>
      </w:tr>
      <w:tr w:rsidR="005A0E07" w:rsidRPr="004C3A52" w14:paraId="3D5A11CD" w14:textId="77777777" w:rsidTr="00052034">
        <w:trPr>
          <w:cantSplit/>
          <w:trHeight w:val="104"/>
        </w:trPr>
        <w:tc>
          <w:tcPr>
            <w:tcW w:w="1722" w:type="dxa"/>
            <w:vMerge/>
            <w:tcBorders>
              <w:left w:val="single" w:sz="4" w:space="0" w:color="auto"/>
              <w:right w:val="single" w:sz="4" w:space="0" w:color="auto"/>
            </w:tcBorders>
          </w:tcPr>
          <w:p w14:paraId="19F2AC41" w14:textId="77777777" w:rsidR="005A0E07" w:rsidRPr="004C3A52" w:rsidRDefault="005A0E07" w:rsidP="00052034">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4C3A52" w:rsidRDefault="005A0E07" w:rsidP="00052034">
            <w:pPr>
              <w:rPr>
                <w:rFonts w:ascii="Garamond" w:hAnsi="Garamond"/>
                <w:sz w:val="18"/>
                <w:szCs w:val="18"/>
              </w:rPr>
            </w:pPr>
            <w:r w:rsidRPr="004C3A52">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4C3A52" w:rsidRDefault="005A0E07" w:rsidP="00052034">
            <w:pPr>
              <w:rPr>
                <w:rFonts w:ascii="Garamond" w:hAnsi="Garamond"/>
                <w:sz w:val="18"/>
                <w:szCs w:val="18"/>
              </w:rPr>
            </w:pPr>
          </w:p>
        </w:tc>
      </w:tr>
      <w:tr w:rsidR="005A0E07" w:rsidRPr="004C3A52" w14:paraId="49053A85" w14:textId="77777777" w:rsidTr="00052034">
        <w:trPr>
          <w:cantSplit/>
          <w:trHeight w:val="103"/>
        </w:trPr>
        <w:tc>
          <w:tcPr>
            <w:tcW w:w="1722" w:type="dxa"/>
            <w:vMerge/>
            <w:tcBorders>
              <w:left w:val="single" w:sz="4" w:space="0" w:color="auto"/>
              <w:right w:val="single" w:sz="4" w:space="0" w:color="auto"/>
            </w:tcBorders>
          </w:tcPr>
          <w:p w14:paraId="4369A889" w14:textId="77777777" w:rsidR="005A0E07" w:rsidRPr="004C3A52" w:rsidRDefault="005A0E07" w:rsidP="00052034">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4C3A52" w:rsidRDefault="005A0E07" w:rsidP="00052034">
            <w:pPr>
              <w:rPr>
                <w:rFonts w:ascii="Garamond" w:hAnsi="Garamond"/>
                <w:sz w:val="18"/>
                <w:szCs w:val="18"/>
              </w:rPr>
            </w:pPr>
            <w:r w:rsidRPr="004C3A52">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4C3A52" w:rsidRDefault="005A0E07" w:rsidP="00052034">
            <w:pPr>
              <w:rPr>
                <w:rFonts w:ascii="Garamond" w:hAnsi="Garamond"/>
                <w:sz w:val="18"/>
                <w:szCs w:val="18"/>
              </w:rPr>
            </w:pPr>
          </w:p>
        </w:tc>
      </w:tr>
      <w:tr w:rsidR="005A0E07" w:rsidRPr="004C3A52" w14:paraId="59093658" w14:textId="77777777" w:rsidTr="00052034">
        <w:trPr>
          <w:cantSplit/>
          <w:trHeight w:val="103"/>
        </w:trPr>
        <w:tc>
          <w:tcPr>
            <w:tcW w:w="1722" w:type="dxa"/>
            <w:vMerge/>
            <w:tcBorders>
              <w:left w:val="single" w:sz="4" w:space="0" w:color="auto"/>
              <w:right w:val="single" w:sz="4" w:space="0" w:color="auto"/>
            </w:tcBorders>
          </w:tcPr>
          <w:p w14:paraId="68A2EED5" w14:textId="77777777" w:rsidR="005A0E07" w:rsidRPr="004C3A52" w:rsidRDefault="005A0E07" w:rsidP="00052034">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4C3A52" w:rsidRDefault="005A0E07" w:rsidP="00052034">
            <w:pPr>
              <w:rPr>
                <w:rFonts w:ascii="Garamond" w:hAnsi="Garamond"/>
                <w:sz w:val="18"/>
                <w:szCs w:val="18"/>
              </w:rPr>
            </w:pPr>
            <w:r w:rsidRPr="004C3A52">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4C3A52" w:rsidRDefault="005A0E07" w:rsidP="00052034">
            <w:pPr>
              <w:rPr>
                <w:rFonts w:ascii="Garamond" w:hAnsi="Garamond"/>
                <w:sz w:val="18"/>
                <w:szCs w:val="18"/>
              </w:rPr>
            </w:pPr>
          </w:p>
        </w:tc>
      </w:tr>
      <w:tr w:rsidR="005A0E07" w:rsidRPr="004C3A52" w14:paraId="1984D977" w14:textId="77777777" w:rsidTr="00052034">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4C3A52" w:rsidRDefault="005A0E07" w:rsidP="00052034">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4C3A52" w:rsidRDefault="005A0E07" w:rsidP="00052034">
            <w:pPr>
              <w:rPr>
                <w:rFonts w:ascii="Garamond" w:hAnsi="Garamond"/>
                <w:sz w:val="18"/>
                <w:szCs w:val="18"/>
              </w:rPr>
            </w:pPr>
            <w:r w:rsidRPr="004C3A52">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4C3A52" w:rsidRDefault="005A0E07" w:rsidP="00052034">
            <w:pPr>
              <w:rPr>
                <w:rFonts w:ascii="Garamond" w:hAnsi="Garamond"/>
                <w:sz w:val="18"/>
                <w:szCs w:val="18"/>
              </w:rPr>
            </w:pPr>
          </w:p>
        </w:tc>
      </w:tr>
      <w:tr w:rsidR="005A0E07" w:rsidRPr="004C3A52" w14:paraId="46437EB3" w14:textId="77777777" w:rsidTr="00052034">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4C3A52" w:rsidRDefault="005A0E07" w:rsidP="00052034">
            <w:pPr>
              <w:rPr>
                <w:rFonts w:ascii="Garamond" w:hAnsi="Garamond"/>
                <w:b/>
                <w:sz w:val="18"/>
                <w:szCs w:val="18"/>
              </w:rPr>
            </w:pPr>
            <w:r w:rsidRPr="004C3A52">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4C3A52" w:rsidRDefault="005A0E07" w:rsidP="00052034">
            <w:pPr>
              <w:rPr>
                <w:rFonts w:ascii="Garamond" w:hAnsi="Garamond"/>
                <w:sz w:val="18"/>
                <w:szCs w:val="18"/>
              </w:rPr>
            </w:pPr>
            <w:r w:rsidRPr="004C3A52">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4C3A52" w:rsidRDefault="005A0E07" w:rsidP="00052034">
            <w:pPr>
              <w:rPr>
                <w:rFonts w:ascii="Garamond" w:hAnsi="Garamond"/>
                <w:sz w:val="18"/>
                <w:szCs w:val="18"/>
              </w:rPr>
            </w:pPr>
          </w:p>
        </w:tc>
      </w:tr>
      <w:tr w:rsidR="005A0E07" w:rsidRPr="004C3A52" w14:paraId="7514C97E" w14:textId="77777777" w:rsidTr="00052034">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4C3A52" w:rsidRDefault="005A0E07" w:rsidP="00052034">
            <w:pPr>
              <w:rPr>
                <w:rFonts w:ascii="Garamond" w:hAnsi="Garamond"/>
                <w:b/>
                <w:sz w:val="18"/>
                <w:szCs w:val="18"/>
              </w:rPr>
            </w:pPr>
            <w:r w:rsidRPr="004C3A52">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4C3A52" w:rsidRDefault="005A0E07" w:rsidP="00052034">
            <w:pPr>
              <w:rPr>
                <w:rFonts w:ascii="Garamond" w:hAnsi="Garamond"/>
                <w:sz w:val="18"/>
                <w:szCs w:val="18"/>
              </w:rPr>
            </w:pPr>
            <w:r w:rsidRPr="004C3A52">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4C3A52" w:rsidRDefault="005A0E07" w:rsidP="00052034">
            <w:pPr>
              <w:rPr>
                <w:rFonts w:ascii="Garamond" w:hAnsi="Garamond"/>
                <w:sz w:val="18"/>
                <w:szCs w:val="18"/>
              </w:rPr>
            </w:pPr>
          </w:p>
        </w:tc>
      </w:tr>
    </w:tbl>
    <w:p w14:paraId="3982CCE7" w14:textId="77777777" w:rsidR="005A0E07" w:rsidRPr="004C3A52" w:rsidRDefault="005A0E07" w:rsidP="005A0E07">
      <w:pPr>
        <w:pStyle w:val="BodyText3"/>
        <w:spacing w:before="0" w:after="0"/>
        <w:rPr>
          <w:rFonts w:ascii="Garamond" w:hAnsi="Garamond"/>
          <w:sz w:val="22"/>
          <w:szCs w:val="22"/>
        </w:rPr>
      </w:pPr>
    </w:p>
    <w:p w14:paraId="69FB8392" w14:textId="77777777" w:rsidR="00BF0763" w:rsidRPr="004C3A52" w:rsidRDefault="00BF0763" w:rsidP="00BF0763">
      <w:pPr>
        <w:pStyle w:val="BodyText3"/>
        <w:spacing w:before="0" w:after="0"/>
        <w:rPr>
          <w:rFonts w:ascii="Garamond" w:hAnsi="Garamond"/>
          <w:sz w:val="22"/>
          <w:szCs w:val="22"/>
        </w:rPr>
      </w:pPr>
    </w:p>
    <w:p w14:paraId="70F36715" w14:textId="77777777" w:rsidR="00BF0763" w:rsidRPr="004C3A52" w:rsidRDefault="00BF0763" w:rsidP="004A4E9F">
      <w:pPr>
        <w:pStyle w:val="ListParagraph"/>
        <w:numPr>
          <w:ilvl w:val="0"/>
          <w:numId w:val="19"/>
        </w:numPr>
        <w:spacing w:before="0"/>
        <w:rPr>
          <w:rFonts w:ascii="Garamond" w:hAnsi="Garamond"/>
          <w:b/>
          <w:bCs/>
          <w:sz w:val="28"/>
          <w:szCs w:val="28"/>
        </w:rPr>
      </w:pPr>
      <w:r w:rsidRPr="004C3A52">
        <w:rPr>
          <w:rFonts w:ascii="Garamond" w:hAnsi="Garamond"/>
          <w:b/>
          <w:bCs/>
          <w:sz w:val="28"/>
          <w:szCs w:val="28"/>
        </w:rPr>
        <w:t>TIMEFRAME</w:t>
      </w:r>
    </w:p>
    <w:p w14:paraId="44C671D0" w14:textId="77777777" w:rsidR="00BF0763" w:rsidRPr="004C3A52" w:rsidRDefault="00BF0763" w:rsidP="00BF0763">
      <w:pPr>
        <w:spacing w:after="0" w:line="240" w:lineRule="auto"/>
        <w:jc w:val="both"/>
        <w:rPr>
          <w:rFonts w:ascii="Garamond" w:hAnsi="Garamond"/>
          <w:bCs/>
          <w:sz w:val="14"/>
          <w:szCs w:val="14"/>
        </w:rPr>
      </w:pPr>
    </w:p>
    <w:p w14:paraId="0882680F" w14:textId="77EE54EF" w:rsidR="00657395" w:rsidRPr="004C3A52" w:rsidRDefault="00657395" w:rsidP="00657395">
      <w:pPr>
        <w:spacing w:after="0" w:line="240" w:lineRule="auto"/>
        <w:jc w:val="both"/>
        <w:rPr>
          <w:rFonts w:ascii="Garamond" w:hAnsi="Garamond"/>
          <w:bCs/>
        </w:rPr>
      </w:pPr>
      <w:r w:rsidRPr="00B703A1">
        <w:rPr>
          <w:rFonts w:ascii="Garamond" w:hAnsi="Garamond"/>
          <w:bCs/>
        </w:rPr>
        <w:lastRenderedPageBreak/>
        <w:t xml:space="preserve">The total duration of the MTR will be approximately </w:t>
      </w:r>
      <w:r w:rsidR="00B703A1" w:rsidRPr="00B703A1">
        <w:rPr>
          <w:rFonts w:ascii="Garamond" w:hAnsi="Garamond"/>
          <w:b/>
          <w:bCs/>
        </w:rPr>
        <w:t>45 Days</w:t>
      </w:r>
      <w:r w:rsidRPr="00B703A1">
        <w:rPr>
          <w:rFonts w:ascii="Garamond" w:hAnsi="Garamond"/>
          <w:bCs/>
        </w:rPr>
        <w:t xml:space="preserve"> over a time period of </w:t>
      </w:r>
      <w:r w:rsidR="00B703A1" w:rsidRPr="00B703A1">
        <w:rPr>
          <w:rFonts w:ascii="Garamond" w:hAnsi="Garamond"/>
          <w:bCs/>
        </w:rPr>
        <w:t xml:space="preserve">15 </w:t>
      </w:r>
      <w:r w:rsidR="00B703A1">
        <w:rPr>
          <w:rFonts w:ascii="Garamond" w:hAnsi="Garamond"/>
          <w:bCs/>
        </w:rPr>
        <w:t>weeks</w:t>
      </w:r>
      <w:r w:rsidRPr="00B703A1">
        <w:rPr>
          <w:rFonts w:ascii="Garamond" w:hAnsi="Garamond"/>
          <w:bCs/>
        </w:rPr>
        <w:t xml:space="preserve"> starting </w:t>
      </w:r>
      <w:r w:rsidR="002C01D4">
        <w:rPr>
          <w:rFonts w:ascii="Garamond" w:hAnsi="Garamond"/>
          <w:bCs/>
        </w:rPr>
        <w:t xml:space="preserve">November </w:t>
      </w:r>
      <w:r w:rsidR="00BA59D0">
        <w:rPr>
          <w:rFonts w:ascii="Garamond" w:hAnsi="Garamond"/>
          <w:bCs/>
        </w:rPr>
        <w:t>20</w:t>
      </w:r>
      <w:r w:rsidR="00B703A1" w:rsidRPr="00B703A1">
        <w:rPr>
          <w:rFonts w:ascii="Garamond" w:hAnsi="Garamond"/>
          <w:bCs/>
        </w:rPr>
        <w:t>, 2016</w:t>
      </w:r>
      <w:r w:rsidRPr="00B703A1">
        <w:rPr>
          <w:rFonts w:ascii="Garamond" w:hAnsi="Garamond"/>
          <w:bCs/>
          <w:i/>
        </w:rPr>
        <w:t xml:space="preserve">, </w:t>
      </w:r>
      <w:r w:rsidRPr="00B703A1">
        <w:rPr>
          <w:rFonts w:ascii="Garamond" w:hAnsi="Garamond"/>
          <w:bCs/>
        </w:rPr>
        <w:t>and shall not exceed five months from when the consultant(s) are hired. The tentative MTR timeframe is as follows:</w:t>
      </w:r>
      <w:r w:rsidRPr="004C3A52">
        <w:rPr>
          <w:rFonts w:ascii="Garamond" w:hAnsi="Garamond"/>
          <w:bCs/>
        </w:rPr>
        <w:t xml:space="preserve"> </w:t>
      </w:r>
    </w:p>
    <w:p w14:paraId="50B8263F" w14:textId="77777777" w:rsidR="00BF0763" w:rsidRPr="004C3A52"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3539"/>
        <w:gridCol w:w="5451"/>
      </w:tblGrid>
      <w:tr w:rsidR="00BF0763" w:rsidRPr="004C3A52" w14:paraId="52931A4C" w14:textId="77777777" w:rsidTr="00530C40">
        <w:tc>
          <w:tcPr>
            <w:tcW w:w="3539" w:type="dxa"/>
            <w:shd w:val="clear" w:color="auto" w:fill="D9D9D9" w:themeFill="background1" w:themeFillShade="D9"/>
          </w:tcPr>
          <w:p w14:paraId="43A02DB5" w14:textId="77777777" w:rsidR="00BF0763" w:rsidRPr="004C3A52" w:rsidRDefault="00BF0763" w:rsidP="00052034">
            <w:pPr>
              <w:rPr>
                <w:rFonts w:ascii="Garamond" w:hAnsi="Garamond"/>
                <w:b/>
                <w:bCs/>
              </w:rPr>
            </w:pPr>
            <w:r w:rsidRPr="004C3A52">
              <w:rPr>
                <w:rFonts w:ascii="Garamond" w:hAnsi="Garamond"/>
                <w:b/>
                <w:bCs/>
              </w:rPr>
              <w:t>TIMEFRAME</w:t>
            </w:r>
          </w:p>
        </w:tc>
        <w:tc>
          <w:tcPr>
            <w:tcW w:w="5451" w:type="dxa"/>
            <w:shd w:val="clear" w:color="auto" w:fill="D9D9D9" w:themeFill="background1" w:themeFillShade="D9"/>
          </w:tcPr>
          <w:p w14:paraId="73064507" w14:textId="77777777" w:rsidR="00BF0763" w:rsidRPr="004C3A52" w:rsidRDefault="00BF0763" w:rsidP="00052034">
            <w:pPr>
              <w:rPr>
                <w:rFonts w:ascii="Garamond" w:hAnsi="Garamond"/>
                <w:b/>
                <w:bCs/>
              </w:rPr>
            </w:pPr>
            <w:r w:rsidRPr="004C3A52">
              <w:rPr>
                <w:rFonts w:ascii="Garamond" w:hAnsi="Garamond"/>
                <w:b/>
                <w:bCs/>
              </w:rPr>
              <w:t>ACTIVITY</w:t>
            </w:r>
          </w:p>
        </w:tc>
      </w:tr>
      <w:tr w:rsidR="00BF0763" w:rsidRPr="004C3A52" w14:paraId="314708E5" w14:textId="77777777" w:rsidTr="00530C40">
        <w:tc>
          <w:tcPr>
            <w:tcW w:w="3539" w:type="dxa"/>
          </w:tcPr>
          <w:p w14:paraId="7064C014" w14:textId="6CFA3564" w:rsidR="00BF0763" w:rsidRPr="00B703A1" w:rsidRDefault="00DC3BBB" w:rsidP="00B703A1">
            <w:pPr>
              <w:rPr>
                <w:rFonts w:ascii="Garamond" w:hAnsi="Garamond"/>
                <w:bCs/>
              </w:rPr>
            </w:pPr>
            <w:r>
              <w:rPr>
                <w:rFonts w:ascii="Garamond" w:hAnsi="Garamond"/>
                <w:bCs/>
              </w:rPr>
              <w:t>12 May, 2017</w:t>
            </w:r>
          </w:p>
        </w:tc>
        <w:tc>
          <w:tcPr>
            <w:tcW w:w="5451" w:type="dxa"/>
          </w:tcPr>
          <w:p w14:paraId="6429C3BD" w14:textId="77777777" w:rsidR="00BF0763" w:rsidRPr="004C3A52" w:rsidRDefault="00BF0763" w:rsidP="00052034">
            <w:pPr>
              <w:rPr>
                <w:rFonts w:ascii="Garamond" w:hAnsi="Garamond"/>
                <w:bCs/>
              </w:rPr>
            </w:pPr>
            <w:r w:rsidRPr="004C3A52">
              <w:rPr>
                <w:rFonts w:ascii="Garamond" w:hAnsi="Garamond"/>
                <w:bCs/>
              </w:rPr>
              <w:t>Application closes</w:t>
            </w:r>
          </w:p>
        </w:tc>
      </w:tr>
      <w:tr w:rsidR="00BF0763" w:rsidRPr="004C3A52" w14:paraId="1742DBB4" w14:textId="77777777" w:rsidTr="00530C40">
        <w:tc>
          <w:tcPr>
            <w:tcW w:w="3539" w:type="dxa"/>
          </w:tcPr>
          <w:p w14:paraId="0D2D0DDD" w14:textId="02A9CBBB" w:rsidR="00BF0763" w:rsidRPr="00B703A1" w:rsidRDefault="00DC3BBB" w:rsidP="00BA59D0">
            <w:pPr>
              <w:rPr>
                <w:rFonts w:ascii="Garamond" w:hAnsi="Garamond"/>
                <w:bCs/>
              </w:rPr>
            </w:pPr>
            <w:r>
              <w:rPr>
                <w:rFonts w:ascii="Garamond" w:hAnsi="Garamond"/>
                <w:bCs/>
              </w:rPr>
              <w:t>19 May, 2017</w:t>
            </w:r>
          </w:p>
        </w:tc>
        <w:tc>
          <w:tcPr>
            <w:tcW w:w="5451" w:type="dxa"/>
          </w:tcPr>
          <w:p w14:paraId="14799481" w14:textId="77777777" w:rsidR="00BF0763" w:rsidRPr="004C3A52" w:rsidRDefault="00BF0763" w:rsidP="00052034">
            <w:pPr>
              <w:rPr>
                <w:rFonts w:ascii="Garamond" w:hAnsi="Garamond"/>
                <w:bCs/>
              </w:rPr>
            </w:pPr>
            <w:r w:rsidRPr="004C3A52">
              <w:rPr>
                <w:rFonts w:ascii="Garamond" w:hAnsi="Garamond"/>
                <w:bCs/>
              </w:rPr>
              <w:t>Select MTR Team</w:t>
            </w:r>
          </w:p>
        </w:tc>
      </w:tr>
      <w:tr w:rsidR="00BF0763" w:rsidRPr="004C3A52" w14:paraId="1DF06B05" w14:textId="77777777" w:rsidTr="00530C40">
        <w:tc>
          <w:tcPr>
            <w:tcW w:w="3539" w:type="dxa"/>
          </w:tcPr>
          <w:p w14:paraId="7AF33CC3" w14:textId="05FB51FE" w:rsidR="00BF0763" w:rsidRPr="00451335" w:rsidRDefault="00530C40" w:rsidP="007B27DD">
            <w:pPr>
              <w:rPr>
                <w:rFonts w:ascii="Garamond" w:hAnsi="Garamond"/>
                <w:bCs/>
              </w:rPr>
            </w:pPr>
            <w:r>
              <w:rPr>
                <w:rFonts w:ascii="Garamond" w:hAnsi="Garamond"/>
                <w:bCs/>
              </w:rPr>
              <w:t>24</w:t>
            </w:r>
            <w:r w:rsidR="00B703A1" w:rsidRPr="00451335">
              <w:rPr>
                <w:rFonts w:ascii="Garamond" w:hAnsi="Garamond"/>
                <w:bCs/>
              </w:rPr>
              <w:t xml:space="preserve"> </w:t>
            </w:r>
            <w:r w:rsidR="007B27DD">
              <w:rPr>
                <w:rFonts w:ascii="Garamond" w:hAnsi="Garamond"/>
                <w:bCs/>
              </w:rPr>
              <w:t>July</w:t>
            </w:r>
            <w:r w:rsidR="00DC3BBB">
              <w:rPr>
                <w:rFonts w:ascii="Garamond" w:hAnsi="Garamond"/>
                <w:bCs/>
              </w:rPr>
              <w:t>, 2017</w:t>
            </w:r>
            <w:r w:rsidR="00BF0763" w:rsidRPr="00451335">
              <w:rPr>
                <w:rFonts w:ascii="Garamond" w:hAnsi="Garamond"/>
                <w:bCs/>
              </w:rPr>
              <w:t xml:space="preserve"> </w:t>
            </w:r>
          </w:p>
        </w:tc>
        <w:tc>
          <w:tcPr>
            <w:tcW w:w="5451" w:type="dxa"/>
          </w:tcPr>
          <w:p w14:paraId="606F03C4" w14:textId="77777777" w:rsidR="00BF0763" w:rsidRPr="004C3A52" w:rsidRDefault="00BF0763" w:rsidP="00052034">
            <w:pPr>
              <w:rPr>
                <w:rFonts w:ascii="Garamond" w:hAnsi="Garamond"/>
                <w:bCs/>
              </w:rPr>
            </w:pPr>
            <w:r w:rsidRPr="004C3A52">
              <w:rPr>
                <w:rFonts w:ascii="Garamond" w:hAnsi="Garamond"/>
                <w:bCs/>
              </w:rPr>
              <w:t>Prep the MTR Team (handover of Project Documents)</w:t>
            </w:r>
          </w:p>
        </w:tc>
      </w:tr>
      <w:tr w:rsidR="00BF0763" w:rsidRPr="004C3A52" w14:paraId="4AC92CD0" w14:textId="77777777" w:rsidTr="00530C40">
        <w:tc>
          <w:tcPr>
            <w:tcW w:w="3539" w:type="dxa"/>
          </w:tcPr>
          <w:p w14:paraId="2B46591D" w14:textId="311C4DE4" w:rsidR="00BF0763" w:rsidRPr="00B238D4" w:rsidRDefault="00DC3BBB" w:rsidP="007B27DD">
            <w:pPr>
              <w:rPr>
                <w:rFonts w:ascii="Garamond" w:hAnsi="Garamond"/>
                <w:bCs/>
              </w:rPr>
            </w:pPr>
            <w:r>
              <w:rPr>
                <w:rFonts w:ascii="Garamond" w:hAnsi="Garamond"/>
                <w:bCs/>
              </w:rPr>
              <w:t xml:space="preserve">1 – 3 </w:t>
            </w:r>
            <w:r w:rsidR="007B27DD">
              <w:rPr>
                <w:rFonts w:ascii="Garamond" w:hAnsi="Garamond"/>
                <w:bCs/>
              </w:rPr>
              <w:t>Aug</w:t>
            </w:r>
            <w:r>
              <w:rPr>
                <w:rFonts w:ascii="Garamond" w:hAnsi="Garamond"/>
                <w:bCs/>
              </w:rPr>
              <w:t>, 2017</w:t>
            </w:r>
            <w:r w:rsidR="00BF0763" w:rsidRPr="00B238D4">
              <w:rPr>
                <w:rFonts w:ascii="Garamond" w:hAnsi="Garamond"/>
                <w:bCs/>
              </w:rPr>
              <w:t xml:space="preserve"> </w:t>
            </w:r>
          </w:p>
        </w:tc>
        <w:tc>
          <w:tcPr>
            <w:tcW w:w="5451" w:type="dxa"/>
          </w:tcPr>
          <w:p w14:paraId="44D56D26" w14:textId="77777777" w:rsidR="00BF0763" w:rsidRPr="004C3A52" w:rsidRDefault="00BF0763" w:rsidP="00052034">
            <w:pPr>
              <w:rPr>
                <w:rFonts w:ascii="Garamond" w:hAnsi="Garamond"/>
                <w:bCs/>
              </w:rPr>
            </w:pPr>
            <w:r w:rsidRPr="004C3A52">
              <w:rPr>
                <w:rFonts w:ascii="Garamond" w:hAnsi="Garamond"/>
                <w:bCs/>
              </w:rPr>
              <w:t>Document review and preparing MTR Inception Report</w:t>
            </w:r>
          </w:p>
        </w:tc>
      </w:tr>
      <w:tr w:rsidR="00BF0763" w:rsidRPr="004C3A52" w14:paraId="483900ED" w14:textId="77777777" w:rsidTr="00530C40">
        <w:tc>
          <w:tcPr>
            <w:tcW w:w="3539" w:type="dxa"/>
          </w:tcPr>
          <w:p w14:paraId="22C8F185" w14:textId="59358536" w:rsidR="00BF0763" w:rsidRPr="00B238D4" w:rsidRDefault="004F2CFA" w:rsidP="007B27DD">
            <w:pPr>
              <w:rPr>
                <w:rFonts w:ascii="Garamond" w:hAnsi="Garamond"/>
                <w:bCs/>
              </w:rPr>
            </w:pPr>
            <w:r>
              <w:rPr>
                <w:rFonts w:ascii="Garamond" w:hAnsi="Garamond"/>
                <w:bCs/>
              </w:rPr>
              <w:t>5</w:t>
            </w:r>
            <w:r w:rsidR="00451335" w:rsidRPr="00B238D4">
              <w:rPr>
                <w:rFonts w:ascii="Garamond" w:hAnsi="Garamond"/>
                <w:bCs/>
              </w:rPr>
              <w:t xml:space="preserve">– </w:t>
            </w:r>
            <w:r>
              <w:rPr>
                <w:rFonts w:ascii="Garamond" w:hAnsi="Garamond"/>
                <w:bCs/>
              </w:rPr>
              <w:t>10</w:t>
            </w:r>
            <w:r w:rsidR="00451335" w:rsidRPr="00B238D4">
              <w:rPr>
                <w:rFonts w:ascii="Garamond" w:hAnsi="Garamond"/>
                <w:bCs/>
              </w:rPr>
              <w:t xml:space="preserve"> </w:t>
            </w:r>
            <w:r w:rsidR="007B27DD">
              <w:rPr>
                <w:rFonts w:ascii="Garamond" w:hAnsi="Garamond"/>
                <w:bCs/>
              </w:rPr>
              <w:t>Aug</w:t>
            </w:r>
            <w:r w:rsidR="00DC3BBB">
              <w:rPr>
                <w:rFonts w:ascii="Garamond" w:hAnsi="Garamond"/>
                <w:bCs/>
              </w:rPr>
              <w:t>, 2017</w:t>
            </w:r>
            <w:r w:rsidR="00B238D4">
              <w:rPr>
                <w:rFonts w:ascii="Garamond" w:hAnsi="Garamond"/>
                <w:bCs/>
              </w:rPr>
              <w:t xml:space="preserve"> (</w:t>
            </w:r>
            <w:r w:rsidR="00451335" w:rsidRPr="00B238D4">
              <w:rPr>
                <w:rFonts w:ascii="Garamond" w:hAnsi="Garamond"/>
                <w:bCs/>
              </w:rPr>
              <w:t>5</w:t>
            </w:r>
            <w:r w:rsidR="00BF0763" w:rsidRPr="00B238D4">
              <w:rPr>
                <w:rFonts w:ascii="Garamond" w:hAnsi="Garamond"/>
                <w:bCs/>
              </w:rPr>
              <w:t xml:space="preserve"> days</w:t>
            </w:r>
            <w:r w:rsidR="00B238D4">
              <w:rPr>
                <w:rFonts w:ascii="Garamond" w:hAnsi="Garamond"/>
                <w:bCs/>
              </w:rPr>
              <w:t>)</w:t>
            </w:r>
            <w:r w:rsidR="00BF0763" w:rsidRPr="00B238D4">
              <w:rPr>
                <w:rFonts w:ascii="Garamond" w:hAnsi="Garamond"/>
                <w:bCs/>
              </w:rPr>
              <w:t xml:space="preserve"> </w:t>
            </w:r>
          </w:p>
        </w:tc>
        <w:tc>
          <w:tcPr>
            <w:tcW w:w="5451" w:type="dxa"/>
          </w:tcPr>
          <w:p w14:paraId="11E63983" w14:textId="77777777" w:rsidR="00BF0763" w:rsidRPr="004C3A52" w:rsidRDefault="00BF0763" w:rsidP="00052034">
            <w:pPr>
              <w:rPr>
                <w:rFonts w:ascii="Garamond" w:hAnsi="Garamond"/>
                <w:bCs/>
              </w:rPr>
            </w:pPr>
            <w:r w:rsidRPr="004C3A52">
              <w:rPr>
                <w:rFonts w:ascii="Garamond" w:hAnsi="Garamond"/>
                <w:bCs/>
              </w:rPr>
              <w:t>Finalization and</w:t>
            </w:r>
            <w:r w:rsidRPr="004C3A52">
              <w:rPr>
                <w:rFonts w:ascii="Garamond" w:hAnsi="Garamond"/>
                <w:bCs/>
                <w:i/>
              </w:rPr>
              <w:t xml:space="preserve"> </w:t>
            </w:r>
            <w:r w:rsidRPr="004C3A52">
              <w:rPr>
                <w:rFonts w:ascii="Garamond" w:hAnsi="Garamond"/>
                <w:bCs/>
              </w:rPr>
              <w:t>Validation of MTR Inception Report- latest start of MTR mission</w:t>
            </w:r>
          </w:p>
        </w:tc>
      </w:tr>
      <w:tr w:rsidR="00BF0763" w:rsidRPr="004C3A52" w14:paraId="54CC7D32" w14:textId="77777777" w:rsidTr="00530C40">
        <w:tc>
          <w:tcPr>
            <w:tcW w:w="3539" w:type="dxa"/>
          </w:tcPr>
          <w:p w14:paraId="4DE54FA0" w14:textId="47234346" w:rsidR="00BF0763" w:rsidRPr="00B238D4" w:rsidRDefault="00DC3BBB" w:rsidP="007B27DD">
            <w:pPr>
              <w:rPr>
                <w:rFonts w:ascii="Garamond" w:hAnsi="Garamond"/>
                <w:bCs/>
              </w:rPr>
            </w:pPr>
            <w:r>
              <w:rPr>
                <w:rFonts w:ascii="Garamond" w:hAnsi="Garamond"/>
                <w:bCs/>
              </w:rPr>
              <w:t xml:space="preserve">12 - 22 </w:t>
            </w:r>
            <w:r w:rsidR="007B27DD">
              <w:rPr>
                <w:rFonts w:ascii="Garamond" w:hAnsi="Garamond"/>
                <w:bCs/>
              </w:rPr>
              <w:t>Aug</w:t>
            </w:r>
            <w:r>
              <w:rPr>
                <w:rFonts w:ascii="Garamond" w:hAnsi="Garamond"/>
                <w:bCs/>
              </w:rPr>
              <w:t xml:space="preserve"> 2017</w:t>
            </w:r>
            <w:r w:rsidR="00B238D4">
              <w:rPr>
                <w:rFonts w:ascii="Garamond" w:hAnsi="Garamond"/>
                <w:bCs/>
              </w:rPr>
              <w:t xml:space="preserve"> </w:t>
            </w:r>
            <w:commentRangeStart w:id="2"/>
            <w:r w:rsidR="00B238D4">
              <w:rPr>
                <w:rFonts w:ascii="Garamond" w:hAnsi="Garamond"/>
                <w:bCs/>
              </w:rPr>
              <w:t>(</w:t>
            </w:r>
            <w:r w:rsidR="004F2CFA">
              <w:rPr>
                <w:rFonts w:ascii="Garamond" w:hAnsi="Garamond"/>
                <w:bCs/>
              </w:rPr>
              <w:t>10</w:t>
            </w:r>
            <w:r w:rsidR="00BF0763" w:rsidRPr="00B238D4">
              <w:rPr>
                <w:rFonts w:ascii="Garamond" w:hAnsi="Garamond"/>
                <w:bCs/>
              </w:rPr>
              <w:t xml:space="preserve"> days</w:t>
            </w:r>
            <w:r w:rsidR="00B238D4">
              <w:rPr>
                <w:rFonts w:ascii="Garamond" w:hAnsi="Garamond"/>
                <w:bCs/>
              </w:rPr>
              <w:t>)</w:t>
            </w:r>
            <w:r w:rsidR="00BF0763" w:rsidRPr="00B238D4">
              <w:rPr>
                <w:rFonts w:ascii="Garamond" w:hAnsi="Garamond"/>
                <w:bCs/>
              </w:rPr>
              <w:t xml:space="preserve"> </w:t>
            </w:r>
            <w:commentRangeEnd w:id="2"/>
            <w:r w:rsidR="00017F26">
              <w:rPr>
                <w:rStyle w:val="CommentReference"/>
              </w:rPr>
              <w:commentReference w:id="2"/>
            </w:r>
          </w:p>
        </w:tc>
        <w:tc>
          <w:tcPr>
            <w:tcW w:w="5451" w:type="dxa"/>
          </w:tcPr>
          <w:p w14:paraId="712C8A8F" w14:textId="77777777" w:rsidR="00BF0763" w:rsidRPr="004C3A52" w:rsidRDefault="00BF0763" w:rsidP="00052034">
            <w:pPr>
              <w:rPr>
                <w:rFonts w:ascii="Garamond" w:hAnsi="Garamond"/>
                <w:bCs/>
              </w:rPr>
            </w:pPr>
            <w:r w:rsidRPr="004C3A52">
              <w:rPr>
                <w:rFonts w:ascii="Garamond" w:hAnsi="Garamond"/>
                <w:bCs/>
              </w:rPr>
              <w:t>MTR mission: stakeholder meetings, interviews, field visits</w:t>
            </w:r>
          </w:p>
        </w:tc>
      </w:tr>
      <w:tr w:rsidR="00BF0763" w:rsidRPr="004C3A52" w14:paraId="0D1114D9" w14:textId="77777777" w:rsidTr="00530C40">
        <w:tc>
          <w:tcPr>
            <w:tcW w:w="3539" w:type="dxa"/>
          </w:tcPr>
          <w:p w14:paraId="43EBBAB6" w14:textId="27832748" w:rsidR="00BF0763" w:rsidRPr="00B238D4" w:rsidRDefault="00DC3BBB" w:rsidP="007B27DD">
            <w:pPr>
              <w:rPr>
                <w:rFonts w:ascii="Garamond" w:hAnsi="Garamond"/>
                <w:bCs/>
              </w:rPr>
            </w:pPr>
            <w:r>
              <w:rPr>
                <w:rFonts w:ascii="Garamond" w:hAnsi="Garamond"/>
                <w:bCs/>
              </w:rPr>
              <w:t xml:space="preserve">23 </w:t>
            </w:r>
            <w:r w:rsidR="007B27DD">
              <w:rPr>
                <w:rFonts w:ascii="Garamond" w:hAnsi="Garamond"/>
                <w:bCs/>
              </w:rPr>
              <w:t>Aug</w:t>
            </w:r>
            <w:r>
              <w:rPr>
                <w:rFonts w:ascii="Garamond" w:hAnsi="Garamond"/>
                <w:bCs/>
              </w:rPr>
              <w:t xml:space="preserve"> 2017</w:t>
            </w:r>
          </w:p>
        </w:tc>
        <w:tc>
          <w:tcPr>
            <w:tcW w:w="5451" w:type="dxa"/>
          </w:tcPr>
          <w:p w14:paraId="45669FE6" w14:textId="77777777" w:rsidR="00BF0763" w:rsidRPr="004C3A52" w:rsidRDefault="00BF0763" w:rsidP="00052034">
            <w:pPr>
              <w:rPr>
                <w:rFonts w:ascii="Garamond" w:hAnsi="Garamond"/>
                <w:bCs/>
              </w:rPr>
            </w:pPr>
            <w:r w:rsidRPr="004C3A52">
              <w:rPr>
                <w:rFonts w:ascii="Garamond" w:hAnsi="Garamond"/>
                <w:bCs/>
              </w:rPr>
              <w:t>Mission wrap-up meeting &amp; presentation of initial findings- earliest end of MTR mission</w:t>
            </w:r>
          </w:p>
        </w:tc>
      </w:tr>
      <w:tr w:rsidR="00BF0763" w:rsidRPr="004C3A52" w14:paraId="0E7A6ACB" w14:textId="77777777" w:rsidTr="00530C40">
        <w:tc>
          <w:tcPr>
            <w:tcW w:w="3539" w:type="dxa"/>
          </w:tcPr>
          <w:p w14:paraId="63597796" w14:textId="53351CDD" w:rsidR="00BF0763" w:rsidRPr="00B238D4" w:rsidRDefault="00DC3BBB" w:rsidP="007B27DD">
            <w:pPr>
              <w:rPr>
                <w:rFonts w:ascii="Garamond" w:hAnsi="Garamond"/>
                <w:bCs/>
              </w:rPr>
            </w:pPr>
            <w:r>
              <w:rPr>
                <w:rFonts w:ascii="Garamond" w:hAnsi="Garamond"/>
                <w:bCs/>
              </w:rPr>
              <w:t xml:space="preserve">26 – 28 </w:t>
            </w:r>
            <w:r w:rsidR="007B27DD">
              <w:rPr>
                <w:rFonts w:ascii="Garamond" w:hAnsi="Garamond"/>
                <w:bCs/>
              </w:rPr>
              <w:t>Aug</w:t>
            </w:r>
            <w:r>
              <w:rPr>
                <w:rFonts w:ascii="Garamond" w:hAnsi="Garamond"/>
                <w:bCs/>
              </w:rPr>
              <w:t xml:space="preserve"> 2017</w:t>
            </w:r>
          </w:p>
        </w:tc>
        <w:tc>
          <w:tcPr>
            <w:tcW w:w="5451" w:type="dxa"/>
          </w:tcPr>
          <w:p w14:paraId="7A4D9C84" w14:textId="77777777" w:rsidR="00BF0763" w:rsidRPr="004C3A52" w:rsidRDefault="00BF0763" w:rsidP="00052034">
            <w:pPr>
              <w:rPr>
                <w:rFonts w:ascii="Garamond" w:hAnsi="Garamond"/>
                <w:bCs/>
              </w:rPr>
            </w:pPr>
            <w:r w:rsidRPr="004C3A52">
              <w:rPr>
                <w:rFonts w:ascii="Garamond" w:hAnsi="Garamond"/>
                <w:bCs/>
              </w:rPr>
              <w:t>Preparing draft report</w:t>
            </w:r>
          </w:p>
        </w:tc>
      </w:tr>
      <w:tr w:rsidR="00BF0763" w:rsidRPr="004C3A52" w14:paraId="26926AD2" w14:textId="77777777" w:rsidTr="00530C40">
        <w:tc>
          <w:tcPr>
            <w:tcW w:w="3539" w:type="dxa"/>
          </w:tcPr>
          <w:p w14:paraId="095FA486" w14:textId="3DA5BDC5" w:rsidR="00BF0763" w:rsidRPr="00B238D4" w:rsidRDefault="004D077F" w:rsidP="007B27DD">
            <w:pPr>
              <w:rPr>
                <w:rFonts w:ascii="Garamond" w:hAnsi="Garamond"/>
                <w:bCs/>
              </w:rPr>
            </w:pPr>
            <w:r>
              <w:rPr>
                <w:rFonts w:ascii="Garamond" w:hAnsi="Garamond"/>
                <w:bCs/>
              </w:rPr>
              <w:t>2</w:t>
            </w:r>
            <w:r w:rsidR="00DC3BBB">
              <w:rPr>
                <w:rFonts w:ascii="Garamond" w:hAnsi="Garamond"/>
                <w:bCs/>
              </w:rPr>
              <w:t>9</w:t>
            </w:r>
            <w:r>
              <w:rPr>
                <w:rFonts w:ascii="Garamond" w:hAnsi="Garamond"/>
                <w:bCs/>
              </w:rPr>
              <w:t xml:space="preserve"> – </w:t>
            </w:r>
            <w:r w:rsidR="00DC3BBB">
              <w:rPr>
                <w:rFonts w:ascii="Garamond" w:hAnsi="Garamond"/>
                <w:bCs/>
              </w:rPr>
              <w:t xml:space="preserve">2 </w:t>
            </w:r>
            <w:r w:rsidR="007B27DD">
              <w:rPr>
                <w:rFonts w:ascii="Garamond" w:hAnsi="Garamond"/>
                <w:bCs/>
              </w:rPr>
              <w:t>Sept</w:t>
            </w:r>
            <w:r w:rsidR="00DC3BBB">
              <w:rPr>
                <w:rFonts w:ascii="Garamond" w:hAnsi="Garamond"/>
                <w:bCs/>
              </w:rPr>
              <w:t>,</w:t>
            </w:r>
            <w:r w:rsidR="00B238D4">
              <w:rPr>
                <w:rFonts w:ascii="Garamond" w:hAnsi="Garamond"/>
                <w:bCs/>
              </w:rPr>
              <w:t xml:space="preserve"> </w:t>
            </w:r>
            <w:r w:rsidR="00DC3BBB">
              <w:rPr>
                <w:rFonts w:ascii="Garamond" w:hAnsi="Garamond"/>
                <w:bCs/>
              </w:rPr>
              <w:t>2017</w:t>
            </w:r>
            <w:r w:rsidR="00B238D4">
              <w:rPr>
                <w:rFonts w:ascii="Garamond" w:hAnsi="Garamond"/>
                <w:bCs/>
              </w:rPr>
              <w:t xml:space="preserve"> (</w:t>
            </w:r>
            <w:r w:rsidR="00451335" w:rsidRPr="00B238D4">
              <w:rPr>
                <w:rFonts w:ascii="Garamond" w:hAnsi="Garamond"/>
                <w:bCs/>
              </w:rPr>
              <w:t>4</w:t>
            </w:r>
            <w:r w:rsidR="00B238D4">
              <w:rPr>
                <w:rFonts w:ascii="Garamond" w:hAnsi="Garamond"/>
                <w:bCs/>
              </w:rPr>
              <w:t xml:space="preserve"> days)</w:t>
            </w:r>
          </w:p>
        </w:tc>
        <w:tc>
          <w:tcPr>
            <w:tcW w:w="5451" w:type="dxa"/>
          </w:tcPr>
          <w:p w14:paraId="353753B1" w14:textId="0E68A494" w:rsidR="00BF0763" w:rsidRPr="004C3A52" w:rsidRDefault="00BF0763" w:rsidP="00052034">
            <w:pPr>
              <w:rPr>
                <w:rFonts w:ascii="Garamond" w:hAnsi="Garamond"/>
                <w:bCs/>
              </w:rPr>
            </w:pPr>
            <w:r w:rsidRPr="004C3A52">
              <w:rPr>
                <w:rFonts w:ascii="Garamond" w:hAnsi="Garamond"/>
                <w:bCs/>
              </w:rPr>
              <w:t xml:space="preserve">Incorporating audit trail from feedback on draft report/Finalization of MTR report </w:t>
            </w:r>
            <w:r w:rsidR="003E592C" w:rsidRPr="004C3A52">
              <w:rPr>
                <w:rFonts w:ascii="Garamond" w:hAnsi="Garamond"/>
                <w:bCs/>
              </w:rPr>
              <w:t xml:space="preserve"> </w:t>
            </w:r>
            <w:r w:rsidR="003E592C" w:rsidRPr="004C3A52">
              <w:rPr>
                <w:rFonts w:ascii="Garamond" w:hAnsi="Garamond"/>
                <w:bCs/>
                <w:highlight w:val="lightGray"/>
              </w:rPr>
              <w:t>(note: accommodate time delay in dates for circulation and review of the draft report)</w:t>
            </w:r>
          </w:p>
        </w:tc>
      </w:tr>
      <w:tr w:rsidR="00BF0763" w:rsidRPr="004C3A52" w14:paraId="449B92A8" w14:textId="77777777" w:rsidTr="00530C40">
        <w:tc>
          <w:tcPr>
            <w:tcW w:w="3539" w:type="dxa"/>
          </w:tcPr>
          <w:p w14:paraId="5A18B2A2" w14:textId="08EF3ED9" w:rsidR="00BF0763" w:rsidRPr="00B238D4" w:rsidRDefault="00DC3BBB" w:rsidP="007B27DD">
            <w:pPr>
              <w:rPr>
                <w:rFonts w:ascii="Garamond" w:hAnsi="Garamond"/>
                <w:bCs/>
              </w:rPr>
            </w:pPr>
            <w:r>
              <w:rPr>
                <w:rFonts w:ascii="Garamond" w:hAnsi="Garamond"/>
                <w:bCs/>
              </w:rPr>
              <w:t xml:space="preserve">3 – 5 </w:t>
            </w:r>
            <w:r w:rsidR="007B27DD">
              <w:rPr>
                <w:rFonts w:ascii="Garamond" w:hAnsi="Garamond"/>
                <w:bCs/>
              </w:rPr>
              <w:t>Sept</w:t>
            </w:r>
            <w:r>
              <w:rPr>
                <w:rFonts w:ascii="Garamond" w:hAnsi="Garamond"/>
                <w:bCs/>
              </w:rPr>
              <w:t xml:space="preserve"> 2017</w:t>
            </w:r>
            <w:r w:rsidR="00B238D4">
              <w:rPr>
                <w:rFonts w:ascii="Garamond" w:hAnsi="Garamond"/>
                <w:bCs/>
              </w:rPr>
              <w:t xml:space="preserve"> (</w:t>
            </w:r>
            <w:r>
              <w:rPr>
                <w:rFonts w:ascii="Garamond" w:hAnsi="Garamond"/>
                <w:bCs/>
              </w:rPr>
              <w:t>3</w:t>
            </w:r>
            <w:r w:rsidR="00451335" w:rsidRPr="00B238D4">
              <w:rPr>
                <w:rFonts w:ascii="Garamond" w:hAnsi="Garamond"/>
                <w:bCs/>
              </w:rPr>
              <w:t xml:space="preserve"> Days</w:t>
            </w:r>
            <w:r w:rsidR="00B238D4">
              <w:rPr>
                <w:rFonts w:ascii="Garamond" w:hAnsi="Garamond"/>
                <w:bCs/>
              </w:rPr>
              <w:t>)</w:t>
            </w:r>
          </w:p>
        </w:tc>
        <w:tc>
          <w:tcPr>
            <w:tcW w:w="5451" w:type="dxa"/>
          </w:tcPr>
          <w:p w14:paraId="0089E179" w14:textId="77777777" w:rsidR="00BF0763" w:rsidRPr="004C3A52" w:rsidRDefault="00BF0763" w:rsidP="00052034">
            <w:pPr>
              <w:rPr>
                <w:rFonts w:ascii="Garamond" w:hAnsi="Garamond"/>
                <w:bCs/>
              </w:rPr>
            </w:pPr>
            <w:r w:rsidRPr="004C3A52">
              <w:rPr>
                <w:rFonts w:ascii="Garamond" w:hAnsi="Garamond"/>
                <w:bCs/>
              </w:rPr>
              <w:t>Preparation &amp; Issue of Management Response</w:t>
            </w:r>
          </w:p>
        </w:tc>
      </w:tr>
      <w:tr w:rsidR="00BF0763" w:rsidRPr="004C3A52" w14:paraId="28B78C97" w14:textId="77777777" w:rsidTr="00530C40">
        <w:tc>
          <w:tcPr>
            <w:tcW w:w="3539" w:type="dxa"/>
          </w:tcPr>
          <w:p w14:paraId="1F561D9D" w14:textId="621E9FD6" w:rsidR="00BF0763" w:rsidRPr="00B238D4" w:rsidRDefault="00BF0763" w:rsidP="004D077F">
            <w:pPr>
              <w:rPr>
                <w:rFonts w:ascii="Garamond" w:hAnsi="Garamond"/>
                <w:bCs/>
              </w:rPr>
            </w:pPr>
          </w:p>
        </w:tc>
        <w:tc>
          <w:tcPr>
            <w:tcW w:w="5451" w:type="dxa"/>
          </w:tcPr>
          <w:p w14:paraId="45BAC22A" w14:textId="77777777" w:rsidR="00BF0763" w:rsidRPr="004C3A52" w:rsidRDefault="00BF0763" w:rsidP="00052034">
            <w:pPr>
              <w:rPr>
                <w:rFonts w:ascii="Garamond" w:hAnsi="Garamond"/>
                <w:bCs/>
              </w:rPr>
            </w:pPr>
            <w:r w:rsidRPr="004C3A52">
              <w:rPr>
                <w:rFonts w:ascii="Garamond" w:hAnsi="Garamond"/>
                <w:bCs/>
                <w:highlight w:val="lightGray"/>
              </w:rPr>
              <w:t>(optional)</w:t>
            </w:r>
            <w:r w:rsidRPr="004C3A52">
              <w:rPr>
                <w:rFonts w:ascii="Garamond" w:hAnsi="Garamond"/>
                <w:bCs/>
                <w:i/>
              </w:rPr>
              <w:t xml:space="preserve"> </w:t>
            </w:r>
            <w:r w:rsidRPr="004C3A52">
              <w:rPr>
                <w:rFonts w:ascii="Garamond" w:hAnsi="Garamond"/>
                <w:bCs/>
              </w:rPr>
              <w:t>Concluding Stakeholder Workshop (not mandatory for MTR team)</w:t>
            </w:r>
          </w:p>
        </w:tc>
      </w:tr>
      <w:tr w:rsidR="00BF0763" w:rsidRPr="004C3A52" w14:paraId="35087D02" w14:textId="77777777" w:rsidTr="00530C40">
        <w:tc>
          <w:tcPr>
            <w:tcW w:w="3539" w:type="dxa"/>
          </w:tcPr>
          <w:p w14:paraId="249953B3" w14:textId="16235D81" w:rsidR="00BF0763" w:rsidRPr="00B238D4" w:rsidRDefault="00DC3BBB" w:rsidP="007B27DD">
            <w:pPr>
              <w:rPr>
                <w:rFonts w:ascii="Garamond" w:hAnsi="Garamond"/>
                <w:bCs/>
              </w:rPr>
            </w:pPr>
            <w:r>
              <w:rPr>
                <w:rFonts w:ascii="Garamond" w:hAnsi="Garamond"/>
                <w:bCs/>
              </w:rPr>
              <w:t xml:space="preserve">10 </w:t>
            </w:r>
            <w:r w:rsidR="007B27DD">
              <w:rPr>
                <w:rFonts w:ascii="Garamond" w:hAnsi="Garamond"/>
                <w:bCs/>
              </w:rPr>
              <w:t>Sept</w:t>
            </w:r>
            <w:r>
              <w:rPr>
                <w:rFonts w:ascii="Garamond" w:hAnsi="Garamond"/>
                <w:bCs/>
              </w:rPr>
              <w:t xml:space="preserve"> 2017</w:t>
            </w:r>
          </w:p>
        </w:tc>
        <w:tc>
          <w:tcPr>
            <w:tcW w:w="5451" w:type="dxa"/>
          </w:tcPr>
          <w:p w14:paraId="292CC183" w14:textId="77777777" w:rsidR="00BF0763" w:rsidRPr="004C3A52" w:rsidRDefault="00BF0763" w:rsidP="00052034">
            <w:pPr>
              <w:rPr>
                <w:rFonts w:ascii="Garamond" w:hAnsi="Garamond"/>
                <w:bCs/>
              </w:rPr>
            </w:pPr>
            <w:r w:rsidRPr="004C3A52">
              <w:rPr>
                <w:rFonts w:ascii="Garamond" w:hAnsi="Garamond"/>
                <w:bCs/>
              </w:rPr>
              <w:t>Expected date of full MTR completion</w:t>
            </w:r>
          </w:p>
        </w:tc>
      </w:tr>
    </w:tbl>
    <w:p w14:paraId="21B074F8" w14:textId="77777777" w:rsidR="00BF0763" w:rsidRPr="004C3A52" w:rsidRDefault="00BF0763" w:rsidP="00BF0763">
      <w:pPr>
        <w:spacing w:after="0" w:line="240" w:lineRule="auto"/>
        <w:rPr>
          <w:rFonts w:ascii="Garamond" w:hAnsi="Garamond"/>
          <w:bCs/>
          <w:sz w:val="14"/>
          <w:szCs w:val="14"/>
          <w:u w:val="single"/>
        </w:rPr>
      </w:pPr>
    </w:p>
    <w:p w14:paraId="09840D43" w14:textId="77777777" w:rsidR="00BF0763" w:rsidRPr="004C3A52" w:rsidRDefault="00BF0763" w:rsidP="00BF0763">
      <w:pPr>
        <w:rPr>
          <w:rFonts w:ascii="Garamond" w:hAnsi="Garamond"/>
          <w:bCs/>
        </w:rPr>
      </w:pPr>
      <w:r w:rsidRPr="004C3A52">
        <w:rPr>
          <w:rFonts w:ascii="Garamond" w:hAnsi="Garamond"/>
          <w:bCs/>
        </w:rPr>
        <w:t xml:space="preserve">Options for site visits should be provided in the Inception Report. </w:t>
      </w:r>
    </w:p>
    <w:p w14:paraId="29FD7B8A" w14:textId="6F78E0BB" w:rsidR="005A0E07" w:rsidRPr="004C3A52" w:rsidRDefault="005A0E07" w:rsidP="00BF0763">
      <w:pPr>
        <w:rPr>
          <w:rFonts w:ascii="Garamond" w:hAnsi="Garamond"/>
          <w:bCs/>
        </w:rPr>
      </w:pPr>
    </w:p>
    <w:p w14:paraId="7C791972" w14:textId="77777777" w:rsidR="00BF0763" w:rsidRPr="004C3A52" w:rsidRDefault="00BF0763" w:rsidP="004A4E9F">
      <w:pPr>
        <w:pStyle w:val="ListParagraph"/>
        <w:numPr>
          <w:ilvl w:val="0"/>
          <w:numId w:val="19"/>
        </w:numPr>
        <w:spacing w:before="0"/>
        <w:rPr>
          <w:rFonts w:ascii="Garamond" w:hAnsi="Garamond"/>
          <w:b/>
          <w:sz w:val="28"/>
          <w:szCs w:val="28"/>
        </w:rPr>
      </w:pPr>
      <w:r w:rsidRPr="004C3A52">
        <w:rPr>
          <w:rFonts w:ascii="Garamond" w:hAnsi="Garamond"/>
          <w:b/>
          <w:sz w:val="28"/>
          <w:szCs w:val="28"/>
        </w:rPr>
        <w:t>MIDTERM REVIEW DELIVERABLES</w:t>
      </w:r>
    </w:p>
    <w:p w14:paraId="4CD23315" w14:textId="77777777" w:rsidR="00BF0763" w:rsidRPr="004C3A52"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1"/>
        <w:gridCol w:w="2477"/>
        <w:gridCol w:w="1937"/>
        <w:gridCol w:w="2313"/>
      </w:tblGrid>
      <w:tr w:rsidR="00BF0763" w:rsidRPr="004C3A52" w14:paraId="4F386321" w14:textId="77777777" w:rsidTr="00052034">
        <w:tc>
          <w:tcPr>
            <w:tcW w:w="364" w:type="dxa"/>
            <w:shd w:val="clear" w:color="auto" w:fill="BFBFBF" w:themeFill="background1" w:themeFillShade="BF"/>
          </w:tcPr>
          <w:p w14:paraId="36FE9275"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w:t>
            </w:r>
          </w:p>
        </w:tc>
        <w:tc>
          <w:tcPr>
            <w:tcW w:w="1976" w:type="dxa"/>
            <w:shd w:val="clear" w:color="auto" w:fill="BFBFBF" w:themeFill="background1" w:themeFillShade="BF"/>
          </w:tcPr>
          <w:p w14:paraId="5F456692"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Timing</w:t>
            </w:r>
          </w:p>
        </w:tc>
        <w:tc>
          <w:tcPr>
            <w:tcW w:w="2430" w:type="dxa"/>
            <w:shd w:val="clear" w:color="auto" w:fill="BFBFBF" w:themeFill="background1" w:themeFillShade="BF"/>
          </w:tcPr>
          <w:p w14:paraId="5DC0F9B4"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Responsibilities</w:t>
            </w:r>
          </w:p>
        </w:tc>
      </w:tr>
      <w:tr w:rsidR="00BF0763" w:rsidRPr="004C3A52" w14:paraId="47C27D88" w14:textId="77777777" w:rsidTr="00052034">
        <w:tc>
          <w:tcPr>
            <w:tcW w:w="364" w:type="dxa"/>
          </w:tcPr>
          <w:p w14:paraId="413FC2AD"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lastRenderedPageBreak/>
              <w:t>1</w:t>
            </w:r>
          </w:p>
        </w:tc>
        <w:tc>
          <w:tcPr>
            <w:tcW w:w="1976" w:type="dxa"/>
          </w:tcPr>
          <w:p w14:paraId="461C50F2"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b/>
                <w:sz w:val="22"/>
                <w:szCs w:val="22"/>
              </w:rPr>
              <w:t>MTR Inception Report</w:t>
            </w:r>
          </w:p>
        </w:tc>
        <w:tc>
          <w:tcPr>
            <w:tcW w:w="2700" w:type="dxa"/>
          </w:tcPr>
          <w:p w14:paraId="475A358C"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MTR team clarifies objectives and methods of Midterm Review</w:t>
            </w:r>
          </w:p>
        </w:tc>
        <w:tc>
          <w:tcPr>
            <w:tcW w:w="2070" w:type="dxa"/>
          </w:tcPr>
          <w:p w14:paraId="6AC50955" w14:textId="2B6FA141" w:rsidR="00BF0763" w:rsidRPr="004C3A52" w:rsidRDefault="00BF0763" w:rsidP="00BC0322">
            <w:pPr>
              <w:pStyle w:val="ListParagraph"/>
              <w:spacing w:before="0"/>
              <w:ind w:left="0"/>
              <w:jc w:val="left"/>
              <w:rPr>
                <w:rFonts w:ascii="Garamond" w:hAnsi="Garamond"/>
                <w:sz w:val="22"/>
                <w:szCs w:val="22"/>
              </w:rPr>
            </w:pPr>
            <w:r w:rsidRPr="004C3A52">
              <w:rPr>
                <w:rFonts w:ascii="Garamond" w:hAnsi="Garamond"/>
                <w:sz w:val="22"/>
                <w:szCs w:val="22"/>
              </w:rPr>
              <w:t xml:space="preserve">No later </w:t>
            </w:r>
            <w:r w:rsidRPr="00522DDF">
              <w:rPr>
                <w:rFonts w:ascii="Garamond" w:hAnsi="Garamond"/>
                <w:sz w:val="22"/>
                <w:szCs w:val="22"/>
              </w:rPr>
              <w:t>than 2 weeks</w:t>
            </w:r>
            <w:r w:rsidRPr="004C3A52">
              <w:rPr>
                <w:rFonts w:ascii="Garamond" w:hAnsi="Garamond"/>
                <w:sz w:val="22"/>
                <w:szCs w:val="22"/>
              </w:rPr>
              <w:t xml:space="preserve"> before the MTR mission</w:t>
            </w:r>
            <w:r w:rsidR="003E592C" w:rsidRPr="004C3A52">
              <w:rPr>
                <w:rFonts w:ascii="Garamond" w:hAnsi="Garamond"/>
                <w:sz w:val="22"/>
                <w:szCs w:val="22"/>
              </w:rPr>
              <w:t xml:space="preserve">: </w:t>
            </w:r>
            <w:r w:rsidR="00BC0322" w:rsidRPr="00BC0322">
              <w:rPr>
                <w:rFonts w:ascii="Garamond" w:hAnsi="Garamond"/>
                <w:b/>
                <w:sz w:val="22"/>
                <w:szCs w:val="22"/>
              </w:rPr>
              <w:t>18 November 2016</w:t>
            </w:r>
          </w:p>
        </w:tc>
        <w:tc>
          <w:tcPr>
            <w:tcW w:w="2430" w:type="dxa"/>
          </w:tcPr>
          <w:p w14:paraId="2403FB0A"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MTR team submits to the Commissioning Unit and project management</w:t>
            </w:r>
          </w:p>
        </w:tc>
      </w:tr>
      <w:tr w:rsidR="00BF0763" w:rsidRPr="004C3A52" w14:paraId="5DBEF561" w14:textId="77777777" w:rsidTr="00052034">
        <w:tc>
          <w:tcPr>
            <w:tcW w:w="364" w:type="dxa"/>
          </w:tcPr>
          <w:p w14:paraId="0B56AE84"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2</w:t>
            </w:r>
          </w:p>
        </w:tc>
        <w:tc>
          <w:tcPr>
            <w:tcW w:w="1976" w:type="dxa"/>
          </w:tcPr>
          <w:p w14:paraId="1771A4D8"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b/>
                <w:sz w:val="22"/>
                <w:szCs w:val="22"/>
              </w:rPr>
              <w:t>Presentation</w:t>
            </w:r>
          </w:p>
        </w:tc>
        <w:tc>
          <w:tcPr>
            <w:tcW w:w="2700" w:type="dxa"/>
          </w:tcPr>
          <w:p w14:paraId="7DCDB05B"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Initial Findings</w:t>
            </w:r>
          </w:p>
        </w:tc>
        <w:tc>
          <w:tcPr>
            <w:tcW w:w="2070" w:type="dxa"/>
          </w:tcPr>
          <w:p w14:paraId="56F3949C" w14:textId="79989442" w:rsidR="00BF0763" w:rsidRPr="004C3A52" w:rsidRDefault="00BF0763" w:rsidP="00BC0322">
            <w:pPr>
              <w:pStyle w:val="ListParagraph"/>
              <w:spacing w:before="0"/>
              <w:ind w:left="0"/>
              <w:jc w:val="left"/>
              <w:rPr>
                <w:rFonts w:ascii="Garamond" w:hAnsi="Garamond"/>
                <w:sz w:val="22"/>
                <w:szCs w:val="22"/>
              </w:rPr>
            </w:pPr>
            <w:r w:rsidRPr="004C3A52">
              <w:rPr>
                <w:rFonts w:ascii="Garamond" w:hAnsi="Garamond"/>
                <w:sz w:val="22"/>
                <w:szCs w:val="22"/>
              </w:rPr>
              <w:t>End of MTR mission</w:t>
            </w:r>
            <w:r w:rsidR="003E592C" w:rsidRPr="004C3A52">
              <w:rPr>
                <w:rFonts w:ascii="Garamond" w:hAnsi="Garamond"/>
                <w:sz w:val="22"/>
                <w:szCs w:val="22"/>
              </w:rPr>
              <w:t xml:space="preserve">: </w:t>
            </w:r>
            <w:r w:rsidR="00BC0322" w:rsidRPr="00BC0322">
              <w:rPr>
                <w:rFonts w:ascii="Garamond" w:hAnsi="Garamond"/>
                <w:b/>
                <w:sz w:val="22"/>
                <w:szCs w:val="22"/>
              </w:rPr>
              <w:t>5 December, 2016</w:t>
            </w:r>
          </w:p>
        </w:tc>
        <w:tc>
          <w:tcPr>
            <w:tcW w:w="2430" w:type="dxa"/>
          </w:tcPr>
          <w:p w14:paraId="599900C2"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MTR Team presents to project management and the Commissioning Unit</w:t>
            </w:r>
          </w:p>
        </w:tc>
      </w:tr>
      <w:tr w:rsidR="00BF0763" w:rsidRPr="004C3A52" w14:paraId="30D19B27" w14:textId="77777777" w:rsidTr="00052034">
        <w:tc>
          <w:tcPr>
            <w:tcW w:w="364" w:type="dxa"/>
          </w:tcPr>
          <w:p w14:paraId="01D88174"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3</w:t>
            </w:r>
          </w:p>
        </w:tc>
        <w:tc>
          <w:tcPr>
            <w:tcW w:w="1976" w:type="dxa"/>
          </w:tcPr>
          <w:p w14:paraId="69EAF23D"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b/>
                <w:sz w:val="22"/>
                <w:szCs w:val="22"/>
              </w:rPr>
              <w:t>Draft Final Report</w:t>
            </w:r>
          </w:p>
        </w:tc>
        <w:tc>
          <w:tcPr>
            <w:tcW w:w="2700" w:type="dxa"/>
          </w:tcPr>
          <w:p w14:paraId="755C09B7"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Full report (using guidelines on content outlined in Annex B) with annexes</w:t>
            </w:r>
          </w:p>
        </w:tc>
        <w:tc>
          <w:tcPr>
            <w:tcW w:w="2070" w:type="dxa"/>
          </w:tcPr>
          <w:p w14:paraId="66EDB67A" w14:textId="2B306222" w:rsidR="00BF0763" w:rsidRPr="004C3A52" w:rsidRDefault="00BF0763" w:rsidP="00522DDF">
            <w:pPr>
              <w:pStyle w:val="ListParagraph"/>
              <w:spacing w:before="0"/>
              <w:ind w:left="0"/>
              <w:jc w:val="left"/>
              <w:rPr>
                <w:rFonts w:ascii="Garamond" w:hAnsi="Garamond"/>
                <w:sz w:val="22"/>
                <w:szCs w:val="22"/>
              </w:rPr>
            </w:pPr>
            <w:r w:rsidRPr="00E86D9B">
              <w:rPr>
                <w:rFonts w:ascii="Garamond" w:hAnsi="Garamond"/>
                <w:sz w:val="22"/>
                <w:szCs w:val="22"/>
              </w:rPr>
              <w:t>Within 3 weeks</w:t>
            </w:r>
            <w:r w:rsidRPr="004C3A52">
              <w:rPr>
                <w:rFonts w:ascii="Garamond" w:hAnsi="Garamond"/>
                <w:sz w:val="22"/>
                <w:szCs w:val="22"/>
              </w:rPr>
              <w:t xml:space="preserve"> of the MTR mission</w:t>
            </w:r>
            <w:r w:rsidR="003E592C" w:rsidRPr="004C3A52">
              <w:rPr>
                <w:rFonts w:ascii="Garamond" w:hAnsi="Garamond"/>
                <w:sz w:val="22"/>
                <w:szCs w:val="22"/>
              </w:rPr>
              <w:t xml:space="preserve">: </w:t>
            </w:r>
            <w:r w:rsidR="00522DDF" w:rsidRPr="00522DDF">
              <w:rPr>
                <w:rFonts w:ascii="Garamond" w:hAnsi="Garamond"/>
                <w:b/>
                <w:sz w:val="22"/>
                <w:szCs w:val="22"/>
              </w:rPr>
              <w:t>15 December, 2016</w:t>
            </w:r>
          </w:p>
        </w:tc>
        <w:tc>
          <w:tcPr>
            <w:tcW w:w="2430" w:type="dxa"/>
          </w:tcPr>
          <w:p w14:paraId="487E500B"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Sent to the Commissioning Unit, reviewed by RTA, Project Coordinating Unit, GEF OFP</w:t>
            </w:r>
          </w:p>
        </w:tc>
      </w:tr>
      <w:tr w:rsidR="00BF0763" w:rsidRPr="004C3A52" w14:paraId="7ED9B55B" w14:textId="77777777" w:rsidTr="00052034">
        <w:tc>
          <w:tcPr>
            <w:tcW w:w="364" w:type="dxa"/>
          </w:tcPr>
          <w:p w14:paraId="7439E2E2"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4</w:t>
            </w:r>
          </w:p>
        </w:tc>
        <w:tc>
          <w:tcPr>
            <w:tcW w:w="1976" w:type="dxa"/>
          </w:tcPr>
          <w:p w14:paraId="6BC1EF63"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b/>
                <w:sz w:val="22"/>
                <w:szCs w:val="22"/>
              </w:rPr>
              <w:t>Final Report*</w:t>
            </w:r>
          </w:p>
        </w:tc>
        <w:tc>
          <w:tcPr>
            <w:tcW w:w="2700" w:type="dxa"/>
          </w:tcPr>
          <w:p w14:paraId="0A098967"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Revised report with audit trail detailing how all received comments have (and have not) been addressed in the final MTR report</w:t>
            </w:r>
          </w:p>
        </w:tc>
        <w:tc>
          <w:tcPr>
            <w:tcW w:w="2070" w:type="dxa"/>
          </w:tcPr>
          <w:p w14:paraId="2AE8DF34" w14:textId="572A2482" w:rsidR="00BF0763" w:rsidRPr="004C3A52" w:rsidRDefault="00BF0763" w:rsidP="00522DDF">
            <w:pPr>
              <w:pStyle w:val="ListParagraph"/>
              <w:spacing w:before="0"/>
              <w:ind w:left="0"/>
              <w:jc w:val="left"/>
              <w:rPr>
                <w:rFonts w:ascii="Garamond" w:hAnsi="Garamond"/>
                <w:sz w:val="22"/>
                <w:szCs w:val="22"/>
              </w:rPr>
            </w:pPr>
            <w:r w:rsidRPr="00E86D9B">
              <w:rPr>
                <w:rFonts w:ascii="Garamond" w:hAnsi="Garamond"/>
                <w:sz w:val="22"/>
                <w:szCs w:val="22"/>
              </w:rPr>
              <w:t>Within 1 week</w:t>
            </w:r>
            <w:r w:rsidRPr="004C3A52">
              <w:rPr>
                <w:rFonts w:ascii="Garamond" w:hAnsi="Garamond"/>
                <w:sz w:val="22"/>
                <w:szCs w:val="22"/>
              </w:rPr>
              <w:t xml:space="preserve"> of receiving UNDP comments on draft</w:t>
            </w:r>
            <w:r w:rsidR="003E592C" w:rsidRPr="004C3A52">
              <w:rPr>
                <w:rFonts w:ascii="Garamond" w:hAnsi="Garamond"/>
                <w:sz w:val="22"/>
                <w:szCs w:val="22"/>
              </w:rPr>
              <w:t xml:space="preserve">: </w:t>
            </w:r>
            <w:r w:rsidR="00522DDF" w:rsidRPr="00522DDF">
              <w:rPr>
                <w:rFonts w:ascii="Garamond" w:hAnsi="Garamond"/>
                <w:b/>
                <w:sz w:val="22"/>
                <w:szCs w:val="22"/>
              </w:rPr>
              <w:t>10 February, 2016</w:t>
            </w:r>
          </w:p>
        </w:tc>
        <w:tc>
          <w:tcPr>
            <w:tcW w:w="2430" w:type="dxa"/>
          </w:tcPr>
          <w:p w14:paraId="42C79CDD"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Sent to the Commissioning Unit</w:t>
            </w:r>
          </w:p>
        </w:tc>
      </w:tr>
    </w:tbl>
    <w:p w14:paraId="010F538E" w14:textId="77777777" w:rsidR="00BF0763" w:rsidRPr="004C3A52" w:rsidRDefault="00BF0763" w:rsidP="00BF0763">
      <w:pPr>
        <w:spacing w:line="240" w:lineRule="auto"/>
        <w:rPr>
          <w:rFonts w:ascii="Garamond" w:hAnsi="Garamond"/>
          <w:b/>
          <w:bCs/>
          <w:sz w:val="20"/>
          <w:szCs w:val="20"/>
          <w:lang w:val="en-ZA"/>
        </w:rPr>
      </w:pPr>
      <w:r w:rsidRPr="004C3A52">
        <w:rPr>
          <w:rFonts w:ascii="Garamond" w:hAnsi="Garamond"/>
          <w:bCs/>
          <w:sz w:val="20"/>
          <w:szCs w:val="20"/>
          <w:lang w:val="en-ZA"/>
        </w:rPr>
        <w:t>*The final MTR report must be in English.</w:t>
      </w:r>
      <w:r w:rsidRPr="004C3A52">
        <w:rPr>
          <w:rFonts w:ascii="Garamond" w:hAnsi="Garamond"/>
          <w:iCs/>
          <w:sz w:val="20"/>
          <w:szCs w:val="20"/>
          <w:lang w:val="en-ZA"/>
        </w:rPr>
        <w:t xml:space="preserve"> If applicable, the Commissioning Unit may choose to arrange for a translation of the report into a language more widely shared by national stakeholders.</w:t>
      </w:r>
    </w:p>
    <w:p w14:paraId="44052CDA" w14:textId="77777777" w:rsidR="00BF0763" w:rsidRPr="004C3A52" w:rsidRDefault="00BF0763" w:rsidP="004A4E9F">
      <w:pPr>
        <w:pStyle w:val="BodyText3"/>
        <w:numPr>
          <w:ilvl w:val="0"/>
          <w:numId w:val="19"/>
        </w:numPr>
        <w:spacing w:before="0" w:after="0"/>
        <w:rPr>
          <w:rFonts w:ascii="Garamond" w:hAnsi="Garamond"/>
          <w:b/>
          <w:sz w:val="28"/>
          <w:szCs w:val="28"/>
        </w:rPr>
      </w:pPr>
      <w:r w:rsidRPr="004C3A52">
        <w:rPr>
          <w:rFonts w:ascii="Garamond" w:hAnsi="Garamond"/>
          <w:b/>
          <w:sz w:val="28"/>
          <w:szCs w:val="28"/>
        </w:rPr>
        <w:t>MTR ARRANGEMENTS</w:t>
      </w:r>
    </w:p>
    <w:p w14:paraId="15967EDE" w14:textId="77777777" w:rsidR="00BF0763" w:rsidRPr="004C3A52" w:rsidRDefault="00BF0763" w:rsidP="00BF0763">
      <w:pPr>
        <w:pStyle w:val="BodyText3"/>
        <w:spacing w:before="0" w:after="0"/>
        <w:rPr>
          <w:rFonts w:ascii="Garamond" w:hAnsi="Garamond"/>
          <w:sz w:val="22"/>
          <w:szCs w:val="22"/>
        </w:rPr>
      </w:pPr>
    </w:p>
    <w:p w14:paraId="498DB728" w14:textId="1CC83623" w:rsidR="00BF0763" w:rsidRPr="004C3A52" w:rsidRDefault="00BF0763" w:rsidP="00BF0763">
      <w:pPr>
        <w:pStyle w:val="BodyText3"/>
        <w:shd w:val="clear" w:color="auto" w:fill="FFFFFF" w:themeFill="background1"/>
        <w:spacing w:before="0" w:after="0"/>
        <w:rPr>
          <w:rFonts w:ascii="Garamond" w:hAnsi="Garamond"/>
          <w:i/>
          <w:sz w:val="22"/>
          <w:szCs w:val="22"/>
        </w:rPr>
      </w:pPr>
      <w:r w:rsidRPr="004C3A52">
        <w:rPr>
          <w:rFonts w:ascii="Garamond" w:hAnsi="Garamond"/>
          <w:sz w:val="22"/>
          <w:szCs w:val="22"/>
        </w:rPr>
        <w:t xml:space="preserve">The principal responsibility for managing this MTR resides with the Commissioning Unit. The Commissioning Unit for this project’s MTR is </w:t>
      </w:r>
      <w:r w:rsidR="00017F26">
        <w:rPr>
          <w:rFonts w:ascii="Garamond" w:hAnsi="Garamond"/>
          <w:sz w:val="22"/>
          <w:szCs w:val="22"/>
        </w:rPr>
        <w:t xml:space="preserve">the UNDP Nigeria Country Office. </w:t>
      </w:r>
    </w:p>
    <w:p w14:paraId="5CB84F53" w14:textId="77777777" w:rsidR="00BF0763" w:rsidRPr="004C3A52" w:rsidRDefault="00BF0763" w:rsidP="00BF0763">
      <w:pPr>
        <w:pStyle w:val="BodyText3"/>
        <w:spacing w:before="0" w:after="0"/>
        <w:rPr>
          <w:rFonts w:ascii="Garamond" w:hAnsi="Garamond"/>
          <w:sz w:val="22"/>
          <w:szCs w:val="22"/>
        </w:rPr>
      </w:pPr>
    </w:p>
    <w:p w14:paraId="25C7FC2B" w14:textId="77777777" w:rsidR="00BF0763" w:rsidRPr="004C3A52" w:rsidRDefault="00BF0763" w:rsidP="00BF0763">
      <w:pPr>
        <w:pStyle w:val="BodyText3"/>
        <w:spacing w:before="0" w:after="0"/>
        <w:rPr>
          <w:rFonts w:ascii="Garamond" w:hAnsi="Garamond"/>
          <w:sz w:val="22"/>
          <w:szCs w:val="22"/>
        </w:rPr>
      </w:pPr>
      <w:r w:rsidRPr="004C3A52">
        <w:rPr>
          <w:rFonts w:ascii="Garamond" w:hAnsi="Garamond"/>
          <w:sz w:val="22"/>
          <w:szCs w:val="22"/>
        </w:rPr>
        <w:t xml:space="preserve">The commissioning unit will contract the consultants and ensure the timely provision of per diems and travel arrangements </w:t>
      </w:r>
      <w:r w:rsidRPr="00522DDF">
        <w:rPr>
          <w:rFonts w:ascii="Garamond" w:hAnsi="Garamond"/>
          <w:sz w:val="22"/>
          <w:szCs w:val="22"/>
        </w:rPr>
        <w:t>within the country</w:t>
      </w:r>
      <w:r w:rsidRPr="004C3A52">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14:paraId="0421CF5F" w14:textId="77777777" w:rsidR="00BF0763" w:rsidRPr="004C3A52" w:rsidRDefault="00BF0763" w:rsidP="00BF0763">
      <w:pPr>
        <w:pStyle w:val="ListParagraph"/>
        <w:spacing w:before="0"/>
        <w:ind w:left="360"/>
        <w:rPr>
          <w:rFonts w:ascii="Garamond" w:hAnsi="Garamond"/>
          <w:bCs/>
          <w:sz w:val="14"/>
          <w:szCs w:val="14"/>
        </w:rPr>
      </w:pPr>
    </w:p>
    <w:p w14:paraId="201D2982" w14:textId="77777777" w:rsidR="00BF0763" w:rsidRPr="004C3A52" w:rsidRDefault="00BF0763" w:rsidP="004A4E9F">
      <w:pPr>
        <w:pStyle w:val="ListParagraph"/>
        <w:numPr>
          <w:ilvl w:val="0"/>
          <w:numId w:val="19"/>
        </w:numPr>
        <w:spacing w:before="0"/>
        <w:rPr>
          <w:rFonts w:ascii="Garamond" w:hAnsi="Garamond"/>
          <w:b/>
          <w:bCs/>
          <w:sz w:val="28"/>
          <w:szCs w:val="28"/>
        </w:rPr>
      </w:pPr>
      <w:r w:rsidRPr="004C3A52">
        <w:rPr>
          <w:rFonts w:ascii="Garamond" w:hAnsi="Garamond"/>
          <w:b/>
          <w:bCs/>
          <w:sz w:val="28"/>
          <w:szCs w:val="28"/>
        </w:rPr>
        <w:t xml:space="preserve"> TEAM COMPOSITION</w:t>
      </w:r>
    </w:p>
    <w:p w14:paraId="19CE2A55" w14:textId="77777777" w:rsidR="00BF0763" w:rsidRPr="004C3A52" w:rsidRDefault="00BF0763" w:rsidP="00BF0763">
      <w:pPr>
        <w:spacing w:after="0" w:line="240" w:lineRule="auto"/>
        <w:jc w:val="both"/>
        <w:rPr>
          <w:rFonts w:ascii="Garamond" w:hAnsi="Garamond"/>
          <w:sz w:val="14"/>
          <w:szCs w:val="14"/>
        </w:rPr>
      </w:pPr>
    </w:p>
    <w:p w14:paraId="153ACB02" w14:textId="77777777" w:rsidR="00BF0763" w:rsidRPr="004C3A52" w:rsidRDefault="00BF0763" w:rsidP="00BF0763">
      <w:pPr>
        <w:spacing w:after="0" w:line="240" w:lineRule="auto"/>
        <w:jc w:val="both"/>
        <w:rPr>
          <w:rFonts w:ascii="Garamond" w:hAnsi="Garamond"/>
        </w:rPr>
      </w:pPr>
      <w:r w:rsidRPr="00522DDF">
        <w:rPr>
          <w:rFonts w:ascii="Garamond" w:hAnsi="Garamond"/>
        </w:rPr>
        <w:t xml:space="preserve">A team of two independent consultants will conduct the MTR - one team leader (with experience and exposure to projects and evaluations in other regions globally) and one team expert, usually from the country of the </w:t>
      </w:r>
      <w:r w:rsidRPr="007C38E5">
        <w:rPr>
          <w:rFonts w:ascii="Garamond" w:hAnsi="Garamond"/>
        </w:rPr>
        <w:t>project.</w:t>
      </w:r>
      <w:r w:rsidRPr="004C3A52">
        <w:rPr>
          <w:rFonts w:ascii="Garamond" w:hAnsi="Garamond"/>
        </w:rPr>
        <w:t xml:space="preserve">  The consultants cannot have participated in the project preparation, formulation, and/or implementation (including the writing of the Project Document) and should not have a conflict of interest with project’s related activities.  </w:t>
      </w:r>
    </w:p>
    <w:p w14:paraId="0B8AD430" w14:textId="77777777" w:rsidR="00BF0763" w:rsidRPr="004C3A52" w:rsidRDefault="00BF0763" w:rsidP="00BF0763">
      <w:pPr>
        <w:spacing w:after="0" w:line="240" w:lineRule="auto"/>
        <w:jc w:val="both"/>
        <w:rPr>
          <w:rFonts w:ascii="Garamond" w:hAnsi="Garamond"/>
        </w:rPr>
      </w:pPr>
    </w:p>
    <w:p w14:paraId="67FADB59" w14:textId="5232E452" w:rsidR="00BF0763" w:rsidRPr="004C3A52" w:rsidRDefault="00BF0763" w:rsidP="00BF0763">
      <w:pPr>
        <w:spacing w:line="240" w:lineRule="auto"/>
        <w:jc w:val="both"/>
        <w:rPr>
          <w:rFonts w:ascii="Garamond" w:hAnsi="Garamond"/>
        </w:rPr>
      </w:pPr>
      <w:r w:rsidRPr="004C3A52">
        <w:rPr>
          <w:rFonts w:ascii="Garamond" w:hAnsi="Garamond"/>
        </w:rPr>
        <w:t xml:space="preserve">The selection of consultants will be aimed at maximizing the overall “team” qualities in the following areas: </w:t>
      </w:r>
    </w:p>
    <w:p w14:paraId="1DBDE217" w14:textId="6BC83207"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 xml:space="preserve">Recent experience with result-based management evaluation methodologies; </w:t>
      </w:r>
      <w:r w:rsidR="001C234F">
        <w:rPr>
          <w:rFonts w:ascii="Garamond" w:hAnsi="Garamond"/>
          <w:sz w:val="22"/>
          <w:szCs w:val="22"/>
        </w:rPr>
        <w:t>(5 marks)</w:t>
      </w:r>
    </w:p>
    <w:p w14:paraId="18975065" w14:textId="300F8863"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Experience applying SMART indicators and reconstructing or validating baseline scenarios;</w:t>
      </w:r>
      <w:r w:rsidR="001C234F">
        <w:rPr>
          <w:rFonts w:ascii="Garamond" w:hAnsi="Garamond"/>
          <w:sz w:val="22"/>
          <w:szCs w:val="22"/>
        </w:rPr>
        <w:t xml:space="preserve"> (5 marks)</w:t>
      </w:r>
      <w:r w:rsidR="0043771F">
        <w:rPr>
          <w:rFonts w:ascii="Garamond" w:hAnsi="Garamond"/>
          <w:sz w:val="22"/>
          <w:szCs w:val="22"/>
        </w:rPr>
        <w:t xml:space="preserve"> </w:t>
      </w:r>
    </w:p>
    <w:p w14:paraId="7FF3E377" w14:textId="5D4D9FC4"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Competence in adaptive management, as applied to;</w:t>
      </w:r>
      <w:r w:rsidR="00FD5630">
        <w:rPr>
          <w:rFonts w:ascii="Garamond" w:hAnsi="Garamond"/>
          <w:sz w:val="22"/>
          <w:szCs w:val="22"/>
        </w:rPr>
        <w:t xml:space="preserve"> (1</w:t>
      </w:r>
      <w:r w:rsidR="002C01D4">
        <w:rPr>
          <w:rFonts w:ascii="Garamond" w:hAnsi="Garamond"/>
          <w:sz w:val="22"/>
          <w:szCs w:val="22"/>
        </w:rPr>
        <w:t>5</w:t>
      </w:r>
      <w:r w:rsidR="00FD5630">
        <w:rPr>
          <w:rFonts w:ascii="Garamond" w:hAnsi="Garamond"/>
          <w:sz w:val="22"/>
          <w:szCs w:val="22"/>
        </w:rPr>
        <w:t xml:space="preserve"> marks)</w:t>
      </w:r>
    </w:p>
    <w:p w14:paraId="4A6A55F3" w14:textId="5123E67F" w:rsidR="00BF0763" w:rsidRPr="004C3A52" w:rsidRDefault="00BF0763" w:rsidP="004A4E9F">
      <w:pPr>
        <w:numPr>
          <w:ilvl w:val="0"/>
          <w:numId w:val="11"/>
        </w:numPr>
        <w:spacing w:after="0" w:line="240" w:lineRule="auto"/>
        <w:jc w:val="both"/>
        <w:rPr>
          <w:rFonts w:ascii="Garamond" w:hAnsi="Garamond"/>
        </w:rPr>
      </w:pPr>
      <w:r w:rsidRPr="004C3A52">
        <w:rPr>
          <w:rFonts w:ascii="Garamond" w:hAnsi="Garamond"/>
        </w:rPr>
        <w:t>Experience working with the GEF or GEF-evaluations;</w:t>
      </w:r>
      <w:r w:rsidR="00FD5630">
        <w:rPr>
          <w:rFonts w:ascii="Garamond" w:hAnsi="Garamond"/>
        </w:rPr>
        <w:t xml:space="preserve"> (1</w:t>
      </w:r>
      <w:r w:rsidR="002C01D4">
        <w:rPr>
          <w:rFonts w:ascii="Garamond" w:hAnsi="Garamond"/>
        </w:rPr>
        <w:t>5</w:t>
      </w:r>
      <w:r w:rsidR="00FD5630">
        <w:rPr>
          <w:rFonts w:ascii="Garamond" w:hAnsi="Garamond"/>
        </w:rPr>
        <w:t xml:space="preserve"> marks)</w:t>
      </w:r>
    </w:p>
    <w:p w14:paraId="6C701FB8" w14:textId="74BD695F" w:rsidR="00BF0763" w:rsidRPr="004C3A52" w:rsidRDefault="00BF0763" w:rsidP="004A4E9F">
      <w:pPr>
        <w:numPr>
          <w:ilvl w:val="0"/>
          <w:numId w:val="11"/>
        </w:numPr>
        <w:spacing w:after="0" w:line="240" w:lineRule="auto"/>
        <w:jc w:val="both"/>
        <w:rPr>
          <w:rFonts w:ascii="Garamond" w:hAnsi="Garamond"/>
        </w:rPr>
      </w:pPr>
      <w:r w:rsidRPr="004C3A52">
        <w:rPr>
          <w:rFonts w:ascii="Garamond" w:hAnsi="Garamond"/>
        </w:rPr>
        <w:t xml:space="preserve">Experience working in </w:t>
      </w:r>
      <w:r w:rsidR="00FD5630">
        <w:rPr>
          <w:rFonts w:ascii="Garamond" w:hAnsi="Garamond"/>
        </w:rPr>
        <w:t>developing countries especially Sub – Saharan Africa; (10 marks)</w:t>
      </w:r>
    </w:p>
    <w:p w14:paraId="247DCAE2" w14:textId="03C40D98"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lastRenderedPageBreak/>
        <w:t xml:space="preserve">Work experience in relevant technical areas for at least </w:t>
      </w:r>
      <w:r w:rsidRPr="002C01D4">
        <w:rPr>
          <w:rFonts w:ascii="Garamond" w:hAnsi="Garamond"/>
          <w:sz w:val="22"/>
          <w:szCs w:val="22"/>
        </w:rPr>
        <w:t>10 years;</w:t>
      </w:r>
      <w:r w:rsidR="002C01D4">
        <w:rPr>
          <w:rFonts w:ascii="Garamond" w:hAnsi="Garamond"/>
          <w:sz w:val="22"/>
          <w:szCs w:val="22"/>
        </w:rPr>
        <w:t xml:space="preserve"> (10 marks)</w:t>
      </w:r>
    </w:p>
    <w:p w14:paraId="08DD0F74" w14:textId="46790CD8"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 xml:space="preserve">Demonstrated understanding of issues related to gender and </w:t>
      </w:r>
      <w:r w:rsidR="002C01D4">
        <w:rPr>
          <w:rFonts w:ascii="Garamond" w:hAnsi="Garamond"/>
          <w:sz w:val="22"/>
          <w:szCs w:val="22"/>
        </w:rPr>
        <w:t xml:space="preserve">biodiversity mainstreaming, </w:t>
      </w:r>
      <w:r w:rsidRPr="004C3A52">
        <w:rPr>
          <w:rFonts w:ascii="Garamond" w:hAnsi="Garamond"/>
          <w:sz w:val="22"/>
          <w:szCs w:val="22"/>
        </w:rPr>
        <w:t>experience in gender se</w:t>
      </w:r>
      <w:r w:rsidR="002C01D4">
        <w:rPr>
          <w:rFonts w:ascii="Garamond" w:hAnsi="Garamond"/>
          <w:sz w:val="22"/>
          <w:szCs w:val="22"/>
        </w:rPr>
        <w:t>nsitive evaluation and analysis; (10 marks)</w:t>
      </w:r>
    </w:p>
    <w:p w14:paraId="23A69655" w14:textId="2CEE9D00"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Excellent communication skills;</w:t>
      </w:r>
      <w:r w:rsidR="002C01D4">
        <w:rPr>
          <w:rFonts w:ascii="Garamond" w:hAnsi="Garamond"/>
          <w:sz w:val="22"/>
          <w:szCs w:val="22"/>
        </w:rPr>
        <w:t xml:space="preserve"> (5 marks)</w:t>
      </w:r>
    </w:p>
    <w:p w14:paraId="48E1EF67" w14:textId="5909DD5E"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Demonstrable analytical skills;</w:t>
      </w:r>
      <w:r w:rsidR="002C01D4">
        <w:rPr>
          <w:rFonts w:ascii="Garamond" w:hAnsi="Garamond"/>
          <w:sz w:val="22"/>
          <w:szCs w:val="22"/>
        </w:rPr>
        <w:t xml:space="preserve"> (5 marks)</w:t>
      </w:r>
    </w:p>
    <w:p w14:paraId="1EAA28EC" w14:textId="6708C2FF"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Project evaluation/review experiences within United Nations system will be considered an asset;</w:t>
      </w:r>
      <w:r w:rsidR="002C01D4">
        <w:rPr>
          <w:rFonts w:ascii="Garamond" w:hAnsi="Garamond"/>
          <w:sz w:val="22"/>
          <w:szCs w:val="22"/>
        </w:rPr>
        <w:t xml:space="preserve"> (10 marks)</w:t>
      </w:r>
    </w:p>
    <w:p w14:paraId="00F0ABCC" w14:textId="01893A74"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 xml:space="preserve">A Master’s degree </w:t>
      </w:r>
      <w:r w:rsidR="002C01D4">
        <w:rPr>
          <w:rFonts w:ascii="Garamond" w:hAnsi="Garamond"/>
          <w:sz w:val="22"/>
          <w:szCs w:val="22"/>
        </w:rPr>
        <w:t xml:space="preserve">or higher </w:t>
      </w:r>
      <w:r w:rsidRPr="004C3A52">
        <w:rPr>
          <w:rFonts w:ascii="Garamond" w:hAnsi="Garamond"/>
          <w:sz w:val="22"/>
          <w:szCs w:val="22"/>
        </w:rPr>
        <w:t xml:space="preserve">in </w:t>
      </w:r>
      <w:r w:rsidR="002C01D4" w:rsidRPr="002C01D4">
        <w:rPr>
          <w:rFonts w:ascii="Garamond" w:hAnsi="Garamond"/>
          <w:sz w:val="22"/>
          <w:szCs w:val="22"/>
        </w:rPr>
        <w:t>biology, ecology, forestry, zoolo</w:t>
      </w:r>
      <w:r w:rsidR="002C01D4">
        <w:rPr>
          <w:rFonts w:ascii="Garamond" w:hAnsi="Garamond"/>
          <w:sz w:val="22"/>
          <w:szCs w:val="22"/>
        </w:rPr>
        <w:t xml:space="preserve">gy, forest landscape management </w:t>
      </w:r>
      <w:r w:rsidRPr="004C3A52">
        <w:rPr>
          <w:rFonts w:ascii="Garamond" w:hAnsi="Garamond"/>
          <w:sz w:val="22"/>
          <w:szCs w:val="22"/>
        </w:rPr>
        <w:t>or other closely related field.</w:t>
      </w:r>
      <w:r w:rsidR="002C01D4">
        <w:rPr>
          <w:rFonts w:ascii="Garamond" w:hAnsi="Garamond"/>
          <w:sz w:val="22"/>
          <w:szCs w:val="22"/>
        </w:rPr>
        <w:t xml:space="preserve"> (10 marks)</w:t>
      </w:r>
    </w:p>
    <w:p w14:paraId="2BFB5E38" w14:textId="77777777" w:rsidR="00BF0763" w:rsidRPr="004C3A52" w:rsidRDefault="00BF0763" w:rsidP="00BF0763">
      <w:pPr>
        <w:spacing w:after="0" w:line="240" w:lineRule="auto"/>
        <w:ind w:left="360"/>
        <w:jc w:val="both"/>
        <w:rPr>
          <w:rFonts w:ascii="Garamond" w:hAnsi="Garamond"/>
        </w:rPr>
      </w:pPr>
    </w:p>
    <w:p w14:paraId="655A4B28" w14:textId="77777777" w:rsidR="00BF0763" w:rsidRPr="004C3A52"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4C3A52">
        <w:rPr>
          <w:rFonts w:ascii="Garamond" w:hAnsi="Garamond"/>
          <w:b/>
          <w:bCs/>
          <w:sz w:val="28"/>
          <w:szCs w:val="28"/>
        </w:rPr>
        <w:t>PAYMENT MODALITIES AND SPECIFICATIONS</w:t>
      </w:r>
    </w:p>
    <w:p w14:paraId="54022771"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Pr="004C3A52" w:rsidRDefault="00BF0763" w:rsidP="00BF0763">
      <w:pPr>
        <w:pStyle w:val="p28"/>
        <w:spacing w:line="240" w:lineRule="auto"/>
        <w:ind w:left="360" w:hanging="360"/>
        <w:jc w:val="both"/>
        <w:rPr>
          <w:rFonts w:ascii="Garamond" w:hAnsi="Garamond"/>
          <w:bCs/>
          <w:sz w:val="22"/>
          <w:szCs w:val="22"/>
        </w:rPr>
      </w:pPr>
      <w:r w:rsidRPr="004C3A52">
        <w:rPr>
          <w:rFonts w:ascii="Garamond" w:hAnsi="Garamond"/>
          <w:bCs/>
          <w:sz w:val="22"/>
          <w:szCs w:val="22"/>
        </w:rPr>
        <w:t xml:space="preserve">10% of payment upon approval of the final MTR Inception Report </w:t>
      </w:r>
    </w:p>
    <w:p w14:paraId="07995314" w14:textId="77777777" w:rsidR="00BF0763" w:rsidRPr="004C3A52" w:rsidRDefault="00BF0763" w:rsidP="00BF0763">
      <w:pPr>
        <w:pStyle w:val="p28"/>
        <w:spacing w:line="240" w:lineRule="auto"/>
        <w:ind w:left="360" w:hanging="360"/>
        <w:jc w:val="both"/>
        <w:rPr>
          <w:rFonts w:ascii="Garamond" w:hAnsi="Garamond"/>
          <w:bCs/>
          <w:sz w:val="22"/>
          <w:szCs w:val="22"/>
        </w:rPr>
      </w:pPr>
      <w:r w:rsidRPr="004C3A52">
        <w:rPr>
          <w:rFonts w:ascii="Garamond" w:hAnsi="Garamond"/>
          <w:bCs/>
          <w:sz w:val="22"/>
          <w:szCs w:val="22"/>
        </w:rPr>
        <w:t>30% upon submission of the draft MTR report</w:t>
      </w:r>
    </w:p>
    <w:p w14:paraId="2014E715" w14:textId="77777777" w:rsidR="00BF0763" w:rsidRPr="004C3A52" w:rsidRDefault="00BF0763" w:rsidP="00BF0763">
      <w:pPr>
        <w:pStyle w:val="p28"/>
        <w:spacing w:line="240" w:lineRule="auto"/>
        <w:ind w:left="360" w:hanging="360"/>
        <w:jc w:val="both"/>
        <w:rPr>
          <w:rFonts w:ascii="Garamond" w:hAnsi="Garamond"/>
          <w:bCs/>
          <w:sz w:val="22"/>
          <w:szCs w:val="22"/>
        </w:rPr>
      </w:pPr>
      <w:r w:rsidRPr="004C3A52">
        <w:rPr>
          <w:rFonts w:ascii="Garamond" w:hAnsi="Garamond"/>
          <w:bCs/>
          <w:sz w:val="22"/>
          <w:szCs w:val="22"/>
        </w:rPr>
        <w:t>60% upon finalization of the MTR report</w:t>
      </w:r>
    </w:p>
    <w:p w14:paraId="5CF1C8AD" w14:textId="77777777" w:rsidR="00BF0763" w:rsidRPr="004C3A52" w:rsidRDefault="00BF0763" w:rsidP="00BF0763">
      <w:pPr>
        <w:pStyle w:val="p28"/>
        <w:spacing w:line="240" w:lineRule="auto"/>
        <w:ind w:left="360" w:hanging="360"/>
        <w:jc w:val="both"/>
        <w:rPr>
          <w:rFonts w:ascii="Garamond" w:hAnsi="Garamond"/>
          <w:bCs/>
          <w:sz w:val="22"/>
          <w:szCs w:val="22"/>
        </w:rPr>
      </w:pPr>
    </w:p>
    <w:p w14:paraId="42AC6997" w14:textId="77777777" w:rsidR="00BF0763" w:rsidRPr="004C3A52" w:rsidRDefault="00BF0763" w:rsidP="00BF0763">
      <w:pPr>
        <w:pStyle w:val="p28"/>
        <w:spacing w:line="240" w:lineRule="auto"/>
        <w:ind w:left="360" w:hanging="360"/>
        <w:jc w:val="both"/>
        <w:rPr>
          <w:rFonts w:ascii="Garamond" w:hAnsi="Garamond"/>
          <w:bCs/>
          <w:sz w:val="22"/>
          <w:szCs w:val="22"/>
        </w:rPr>
      </w:pPr>
      <w:r w:rsidRPr="004C3A52">
        <w:rPr>
          <w:rFonts w:ascii="Garamond" w:hAnsi="Garamond"/>
          <w:bCs/>
          <w:sz w:val="22"/>
          <w:szCs w:val="22"/>
          <w:highlight w:val="lightGray"/>
        </w:rPr>
        <w:t>Or, as otherwise agreed between the Commissioning Unit and the MTR team.</w:t>
      </w:r>
      <w:r w:rsidRPr="004C3A52">
        <w:rPr>
          <w:rFonts w:ascii="Garamond" w:hAnsi="Garamond"/>
          <w:bCs/>
          <w:sz w:val="22"/>
          <w:szCs w:val="22"/>
        </w:rPr>
        <w:t xml:space="preserve"> </w:t>
      </w:r>
    </w:p>
    <w:p w14:paraId="6B5BB067"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4C3A52"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4C3A52">
        <w:rPr>
          <w:rFonts w:ascii="Garamond" w:hAnsi="Garamond"/>
          <w:b/>
          <w:bCs/>
          <w:sz w:val="28"/>
          <w:szCs w:val="28"/>
        </w:rPr>
        <w:t>APPLICATION PROCESS</w:t>
      </w:r>
      <w:r w:rsidRPr="004C3A52">
        <w:rPr>
          <w:rStyle w:val="FootnoteReference"/>
          <w:rFonts w:ascii="Garamond" w:eastAsiaTheme="majorEastAsia" w:hAnsi="Garamond"/>
          <w:b/>
          <w:bCs/>
          <w:sz w:val="28"/>
          <w:szCs w:val="28"/>
        </w:rPr>
        <w:footnoteReference w:id="9"/>
      </w:r>
    </w:p>
    <w:p w14:paraId="74CF9752"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4C3A52">
        <w:rPr>
          <w:rFonts w:ascii="Garamond" w:hAnsi="Garamond"/>
          <w:b/>
          <w:bCs/>
          <w:sz w:val="22"/>
          <w:szCs w:val="22"/>
        </w:rPr>
        <w:t xml:space="preserve">Recommended Presentation of Proposal:  </w:t>
      </w:r>
    </w:p>
    <w:p w14:paraId="57045232" w14:textId="77777777" w:rsidR="00BF0763" w:rsidRPr="004C3A52"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4C3A52"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4C3A52">
        <w:rPr>
          <w:rFonts w:ascii="Garamond" w:hAnsi="Garamond" w:cstheme="minorHAnsi"/>
          <w:b/>
          <w:sz w:val="22"/>
          <w:szCs w:val="22"/>
        </w:rPr>
        <w:t xml:space="preserve">Letter of Confirmation of Interest and Availability </w:t>
      </w:r>
      <w:r w:rsidRPr="004C3A52">
        <w:rPr>
          <w:rFonts w:ascii="Garamond" w:hAnsi="Garamond" w:cstheme="minorHAnsi"/>
          <w:sz w:val="22"/>
          <w:szCs w:val="22"/>
        </w:rPr>
        <w:t xml:space="preserve">using the </w:t>
      </w:r>
      <w:hyperlink r:id="rId9" w:history="1">
        <w:r w:rsidRPr="004C3A52">
          <w:rPr>
            <w:rStyle w:val="Hyperlink"/>
            <w:rFonts w:ascii="Garamond" w:eastAsiaTheme="minorEastAsia" w:hAnsi="Garamond" w:cstheme="minorHAnsi"/>
            <w:sz w:val="22"/>
            <w:szCs w:val="22"/>
          </w:rPr>
          <w:t>template</w:t>
        </w:r>
      </w:hyperlink>
      <w:r w:rsidRPr="004C3A52">
        <w:rPr>
          <w:rStyle w:val="FootnoteReference"/>
          <w:rFonts w:ascii="Garamond" w:eastAsiaTheme="majorEastAsia" w:hAnsi="Garamond" w:cstheme="minorHAnsi"/>
          <w:sz w:val="22"/>
          <w:szCs w:val="22"/>
        </w:rPr>
        <w:footnoteReference w:id="10"/>
      </w:r>
      <w:r w:rsidRPr="004C3A52">
        <w:rPr>
          <w:rFonts w:ascii="Garamond" w:hAnsi="Garamond" w:cstheme="minorHAnsi"/>
          <w:sz w:val="22"/>
          <w:szCs w:val="22"/>
        </w:rPr>
        <w:t xml:space="preserve"> provided by UNDP;</w:t>
      </w:r>
    </w:p>
    <w:p w14:paraId="26B47A71" w14:textId="77777777" w:rsidR="00BF0763" w:rsidRPr="004C3A52"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sidRPr="004C3A52">
        <w:rPr>
          <w:rFonts w:ascii="Garamond" w:hAnsi="Garamond" w:cstheme="minorHAnsi"/>
          <w:b/>
          <w:sz w:val="22"/>
          <w:szCs w:val="22"/>
        </w:rPr>
        <w:t xml:space="preserve">CV </w:t>
      </w:r>
      <w:r w:rsidRPr="004C3A52">
        <w:rPr>
          <w:rFonts w:ascii="Garamond" w:hAnsi="Garamond" w:cstheme="minorHAnsi"/>
          <w:sz w:val="22"/>
          <w:szCs w:val="22"/>
        </w:rPr>
        <w:t>and a</w:t>
      </w:r>
      <w:r w:rsidRPr="004C3A52">
        <w:rPr>
          <w:rFonts w:ascii="Garamond" w:hAnsi="Garamond" w:cstheme="minorHAnsi"/>
          <w:b/>
          <w:sz w:val="22"/>
          <w:szCs w:val="22"/>
        </w:rPr>
        <w:t xml:space="preserve"> Personal History Form</w:t>
      </w:r>
      <w:r w:rsidRPr="004C3A52">
        <w:rPr>
          <w:rStyle w:val="atendertext1"/>
          <w:rFonts w:ascii="Garamond" w:eastAsiaTheme="majorEastAsia" w:hAnsi="Garamond"/>
          <w:sz w:val="22"/>
          <w:szCs w:val="22"/>
        </w:rPr>
        <w:t xml:space="preserve"> (</w:t>
      </w:r>
      <w:hyperlink r:id="rId10" w:tgtFrame="_blank" w:history="1">
        <w:r w:rsidRPr="004C3A52">
          <w:rPr>
            <w:rStyle w:val="Hyperlink"/>
            <w:rFonts w:ascii="Garamond" w:eastAsiaTheme="minorEastAsia" w:hAnsi="Garamond"/>
            <w:sz w:val="22"/>
            <w:szCs w:val="22"/>
          </w:rPr>
          <w:t>P11 form</w:t>
        </w:r>
      </w:hyperlink>
      <w:r w:rsidRPr="004C3A52">
        <w:rPr>
          <w:rStyle w:val="FootnoteReference"/>
          <w:rFonts w:ascii="Garamond" w:eastAsiaTheme="majorEastAsia" w:hAnsi="Garamond"/>
          <w:sz w:val="22"/>
          <w:szCs w:val="22"/>
        </w:rPr>
        <w:footnoteReference w:id="11"/>
      </w:r>
      <w:r w:rsidRPr="004C3A52">
        <w:rPr>
          <w:rStyle w:val="Hyperlink"/>
          <w:rFonts w:ascii="Garamond" w:eastAsiaTheme="minorEastAsia" w:hAnsi="Garamond"/>
          <w:sz w:val="22"/>
          <w:szCs w:val="22"/>
        </w:rPr>
        <w:t>);</w:t>
      </w:r>
    </w:p>
    <w:p w14:paraId="74CA19C3" w14:textId="77777777" w:rsidR="00BF0763" w:rsidRPr="004C3A52"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4C3A52">
        <w:rPr>
          <w:rFonts w:ascii="Garamond" w:hAnsi="Garamond" w:cstheme="minorHAnsi"/>
          <w:b/>
          <w:sz w:val="22"/>
          <w:szCs w:val="22"/>
        </w:rPr>
        <w:t>Brief description of approach to work/technical proposal</w:t>
      </w:r>
      <w:r w:rsidRPr="004C3A52">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4C3A52">
        <w:rPr>
          <w:rFonts w:ascii="Garamond" w:hAnsi="Garamond"/>
          <w:sz w:val="22"/>
          <w:szCs w:val="22"/>
        </w:rPr>
        <w:t>(max 1 page)</w:t>
      </w:r>
    </w:p>
    <w:p w14:paraId="084B5072" w14:textId="77777777" w:rsidR="00BF0763" w:rsidRPr="004C3A52"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4C3A52">
        <w:rPr>
          <w:rFonts w:ascii="Garamond" w:hAnsi="Garamond" w:cstheme="minorHAnsi"/>
          <w:b/>
          <w:sz w:val="22"/>
          <w:szCs w:val="22"/>
        </w:rPr>
        <w:t>Financial Proposal</w:t>
      </w:r>
      <w:r w:rsidRPr="004C3A52">
        <w:rPr>
          <w:rFonts w:ascii="Garamond" w:hAnsi="Garamond" w:cstheme="minorHAnsi"/>
          <w:sz w:val="22"/>
          <w:szCs w:val="22"/>
        </w:rPr>
        <w:t xml:space="preserve"> that indicates the all-inclusive fixed total contract price </w:t>
      </w:r>
      <w:r w:rsidRPr="004C3A52">
        <w:rPr>
          <w:rFonts w:ascii="Garamond" w:hAnsi="Garamond"/>
          <w:sz w:val="22"/>
          <w:szCs w:val="22"/>
        </w:rPr>
        <w:t>and all other travel related costs (such as flight ticket, per diem, etc)</w:t>
      </w:r>
      <w:r w:rsidRPr="004C3A52">
        <w:rPr>
          <w:rFonts w:ascii="Garamond" w:hAnsi="Garamond" w:cstheme="minorHAnsi"/>
          <w:sz w:val="22"/>
          <w:szCs w:val="22"/>
        </w:rPr>
        <w:t xml:space="preserve">, supported by a breakdown of costs, as </w:t>
      </w:r>
      <w:r w:rsidRPr="004C3A52">
        <w:rPr>
          <w:rFonts w:ascii="Garamond" w:hAnsi="Garamond" w:cstheme="minorHAnsi"/>
          <w:sz w:val="22"/>
          <w:szCs w:val="22"/>
        </w:rPr>
        <w:lastRenderedPageBreak/>
        <w:t xml:space="preserve">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4C3A52"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4068C834" w:rsidR="00BF0763" w:rsidRPr="004C3A52" w:rsidRDefault="00BF0763" w:rsidP="00BF0763">
      <w:pPr>
        <w:autoSpaceDE w:val="0"/>
        <w:autoSpaceDN w:val="0"/>
        <w:adjustRightInd w:val="0"/>
        <w:spacing w:after="0" w:line="240" w:lineRule="auto"/>
        <w:jc w:val="both"/>
        <w:rPr>
          <w:rFonts w:ascii="Garamond" w:hAnsi="Garamond" w:cstheme="minorHAnsi"/>
        </w:rPr>
      </w:pPr>
      <w:r w:rsidRPr="004C3A52">
        <w:rPr>
          <w:rStyle w:val="atendertext1"/>
          <w:rFonts w:ascii="Garamond" w:eastAsiaTheme="majorEastAsia" w:hAnsi="Garamond"/>
          <w:sz w:val="22"/>
          <w:szCs w:val="22"/>
        </w:rPr>
        <w:t xml:space="preserve">All application materials should be </w:t>
      </w:r>
      <w:r w:rsidR="002C01D4">
        <w:rPr>
          <w:rStyle w:val="atendertext1"/>
          <w:rFonts w:ascii="Garamond" w:eastAsiaTheme="majorEastAsia" w:hAnsi="Garamond"/>
          <w:sz w:val="22"/>
          <w:szCs w:val="22"/>
        </w:rPr>
        <w:t xml:space="preserve">done online at the UNDP jobsite </w:t>
      </w:r>
      <w:r w:rsidRPr="004C3A52">
        <w:rPr>
          <w:rStyle w:val="atendertext1"/>
          <w:rFonts w:ascii="Garamond" w:eastAsiaTheme="majorEastAsia" w:hAnsi="Garamond"/>
          <w:sz w:val="22"/>
          <w:szCs w:val="22"/>
        </w:rPr>
        <w:t xml:space="preserve">ONLY: </w:t>
      </w:r>
      <w:r w:rsidRPr="004C3A52">
        <w:rPr>
          <w:rStyle w:val="atendertext1"/>
          <w:rFonts w:ascii="Garamond" w:eastAsiaTheme="majorEastAsia" w:hAnsi="Garamond"/>
          <w:vanish/>
          <w:sz w:val="22"/>
          <w:szCs w:val="22"/>
        </w:rPr>
        <w:t xml:space="preserve">This email address is being protected from spam bots, you need Javascript enabled to view it </w:t>
      </w:r>
      <w:r w:rsidRPr="004C3A52">
        <w:rPr>
          <w:rStyle w:val="atendertext1"/>
          <w:rFonts w:ascii="Garamond" w:eastAsiaTheme="majorEastAsia" w:hAnsi="Garamond"/>
          <w:sz w:val="22"/>
          <w:szCs w:val="22"/>
        </w:rPr>
        <w:t xml:space="preserve">by </w:t>
      </w:r>
      <w:r w:rsidR="002C01D4" w:rsidRPr="002C01D4">
        <w:rPr>
          <w:rStyle w:val="Strong"/>
          <w:rFonts w:ascii="Garamond" w:hAnsi="Garamond"/>
          <w:b w:val="0"/>
          <w:i/>
        </w:rPr>
        <w:t>midnight of 30</w:t>
      </w:r>
      <w:r w:rsidR="002C01D4" w:rsidRPr="002C01D4">
        <w:rPr>
          <w:rStyle w:val="Strong"/>
          <w:rFonts w:ascii="Garamond" w:hAnsi="Garamond"/>
          <w:b w:val="0"/>
          <w:i/>
          <w:vertAlign w:val="superscript"/>
        </w:rPr>
        <w:t>th</w:t>
      </w:r>
      <w:r w:rsidR="002C01D4" w:rsidRPr="002C01D4">
        <w:rPr>
          <w:rStyle w:val="Strong"/>
          <w:rFonts w:ascii="Garamond" w:hAnsi="Garamond"/>
          <w:b w:val="0"/>
          <w:i/>
        </w:rPr>
        <w:t xml:space="preserve"> October 2016</w:t>
      </w:r>
      <w:r w:rsidRPr="002C01D4">
        <w:rPr>
          <w:rStyle w:val="Strong"/>
          <w:rFonts w:ascii="Garamond" w:hAnsi="Garamond"/>
          <w:b w:val="0"/>
          <w:i/>
        </w:rPr>
        <w:t>.</w:t>
      </w:r>
      <w:r w:rsidRPr="004C3A52">
        <w:rPr>
          <w:rStyle w:val="Strong"/>
          <w:rFonts w:ascii="Garamond" w:hAnsi="Garamond"/>
          <w:i/>
        </w:rPr>
        <w:t xml:space="preserve"> </w:t>
      </w:r>
      <w:r w:rsidRPr="004C3A52">
        <w:rPr>
          <w:rStyle w:val="atendertext1"/>
          <w:rFonts w:ascii="Garamond" w:eastAsiaTheme="majorEastAsia" w:hAnsi="Garamond"/>
          <w:sz w:val="22"/>
          <w:szCs w:val="22"/>
        </w:rPr>
        <w:t>Incomplete applications will be excluded from further consideration.</w:t>
      </w:r>
    </w:p>
    <w:p w14:paraId="037FCA33"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Pr="004C3A52" w:rsidRDefault="00BF0763" w:rsidP="00BF0763">
      <w:pPr>
        <w:pStyle w:val="p28"/>
        <w:spacing w:line="240" w:lineRule="auto"/>
        <w:ind w:left="0" w:firstLine="0"/>
        <w:jc w:val="both"/>
        <w:rPr>
          <w:rFonts w:ascii="Garamond" w:hAnsi="Garamond"/>
          <w:sz w:val="22"/>
          <w:szCs w:val="22"/>
        </w:rPr>
      </w:pPr>
      <w:r w:rsidRPr="004C3A52">
        <w:rPr>
          <w:rFonts w:ascii="Garamond" w:hAnsi="Garamond"/>
          <w:b/>
          <w:bCs/>
          <w:sz w:val="22"/>
          <w:szCs w:val="22"/>
        </w:rPr>
        <w:t xml:space="preserve">Criteria for Evaluation of Proposal:  </w:t>
      </w:r>
      <w:r w:rsidRPr="004C3A52">
        <w:rPr>
          <w:rFonts w:ascii="Garamond" w:hAnsi="Garamond"/>
          <w:bCs/>
          <w:sz w:val="22"/>
          <w:szCs w:val="22"/>
        </w:rPr>
        <w:t xml:space="preserve">Only those applications which are responsive and compliant will be evaluated.  Offers will be evaluated according to the Combined Scoring method – where the </w:t>
      </w:r>
      <w:r w:rsidRPr="004C3A52">
        <w:rPr>
          <w:rFonts w:ascii="Garamond" w:hAnsi="Garamond"/>
          <w:sz w:val="22"/>
          <w:szCs w:val="22"/>
        </w:rPr>
        <w:t>educational background and experience on similar assignments</w:t>
      </w:r>
      <w:r w:rsidRPr="004C3A52">
        <w:rPr>
          <w:rFonts w:ascii="Garamond" w:hAnsi="Garamond"/>
          <w:bCs/>
          <w:sz w:val="22"/>
          <w:szCs w:val="22"/>
        </w:rPr>
        <w:t xml:space="preserve"> will be weighted at 70%</w:t>
      </w:r>
      <w:r w:rsidRPr="004C3A52">
        <w:rPr>
          <w:rFonts w:ascii="Garamond" w:hAnsi="Garamond"/>
          <w:b/>
          <w:bCs/>
          <w:sz w:val="22"/>
          <w:szCs w:val="22"/>
        </w:rPr>
        <w:t xml:space="preserve"> </w:t>
      </w:r>
      <w:r w:rsidRPr="004C3A52">
        <w:rPr>
          <w:rFonts w:ascii="Garamond" w:hAnsi="Garamond"/>
          <w:sz w:val="22"/>
          <w:szCs w:val="22"/>
        </w:rPr>
        <w:t xml:space="preserve">and the price proposal will weigh as 30% of the total scoring.  The applicant receiving the Highest Combined Score that has also accepted UNDP’s General Terms and Conditions will be awarded the contract. </w:t>
      </w:r>
    </w:p>
    <w:p w14:paraId="42467D90" w14:textId="77777777" w:rsidR="00BF0763" w:rsidRPr="004C3A52" w:rsidRDefault="00BF0763" w:rsidP="00BF0763">
      <w:pPr>
        <w:pStyle w:val="p28"/>
        <w:spacing w:line="240" w:lineRule="auto"/>
        <w:ind w:left="0" w:firstLine="0"/>
        <w:jc w:val="both"/>
        <w:rPr>
          <w:rFonts w:ascii="Garamond" w:hAnsi="Garamond"/>
          <w:sz w:val="22"/>
          <w:szCs w:val="22"/>
        </w:rPr>
      </w:pPr>
    </w:p>
    <w:p w14:paraId="254BDF2C"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sidRPr="004C3A52">
        <w:rPr>
          <w:rFonts w:ascii="Garamond" w:hAnsi="Garamond"/>
          <w:b/>
          <w:color w:val="808080" w:themeColor="background1" w:themeShade="80"/>
        </w:rPr>
        <w:t xml:space="preserve">ToR ANNEX A: List of Documents to be reviewed by the MTR Team </w:t>
      </w:r>
    </w:p>
    <w:p w14:paraId="6ABD5700"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PIF</w:t>
      </w:r>
    </w:p>
    <w:p w14:paraId="5AC96D0E"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UNDP Initiation Plan</w:t>
      </w:r>
    </w:p>
    <w:p w14:paraId="7C69AB17"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 xml:space="preserve">UNDP Project Document </w:t>
      </w:r>
    </w:p>
    <w:p w14:paraId="7CD59EF7"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UNDP Environmental and Social Screening results</w:t>
      </w:r>
    </w:p>
    <w:p w14:paraId="2A4075A0"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 xml:space="preserve">Project Inception Report </w:t>
      </w:r>
    </w:p>
    <w:p w14:paraId="05ED3366"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All Project Implementation Reports (PIR’s)</w:t>
      </w:r>
    </w:p>
    <w:p w14:paraId="77D99356"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Quarterly progress reports and work plans of the various implementation task teams</w:t>
      </w:r>
    </w:p>
    <w:p w14:paraId="70F64ECA"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Audit reports</w:t>
      </w:r>
    </w:p>
    <w:p w14:paraId="343981A9" w14:textId="0446A542"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 xml:space="preserve">Finalized GEF </w:t>
      </w:r>
      <w:r w:rsidR="00EB742A">
        <w:rPr>
          <w:rFonts w:ascii="Garamond" w:hAnsi="Garamond"/>
          <w:sz w:val="20"/>
          <w:szCs w:val="20"/>
        </w:rPr>
        <w:t>Biodiversity Mainstreaming (SO2)</w:t>
      </w:r>
      <w:r w:rsidRPr="004C3A52">
        <w:rPr>
          <w:rFonts w:ascii="Garamond" w:hAnsi="Garamond"/>
          <w:sz w:val="20"/>
          <w:szCs w:val="20"/>
        </w:rPr>
        <w:t xml:space="preserve"> Tracking Tools at CEO endorsement and midterm </w:t>
      </w:r>
    </w:p>
    <w:p w14:paraId="1D3007FD" w14:textId="77777777" w:rsidR="00BF0763" w:rsidRPr="004C3A52" w:rsidRDefault="00BF0763" w:rsidP="004A4E9F">
      <w:pPr>
        <w:numPr>
          <w:ilvl w:val="0"/>
          <w:numId w:val="10"/>
        </w:numPr>
        <w:spacing w:after="0" w:line="240" w:lineRule="auto"/>
        <w:jc w:val="both"/>
        <w:rPr>
          <w:rFonts w:ascii="Garamond" w:hAnsi="Garamond"/>
          <w:sz w:val="20"/>
          <w:szCs w:val="20"/>
        </w:rPr>
      </w:pPr>
      <w:r w:rsidRPr="004C3A52">
        <w:rPr>
          <w:rFonts w:ascii="Garamond" w:hAnsi="Garamond"/>
          <w:sz w:val="20"/>
          <w:szCs w:val="20"/>
        </w:rPr>
        <w:t xml:space="preserve">Oversight mission reports  </w:t>
      </w:r>
    </w:p>
    <w:p w14:paraId="56AF3559"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All monitoring reports prepared by the project</w:t>
      </w:r>
    </w:p>
    <w:p w14:paraId="1A9E7944"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Financial and Administration guidelines used by Project Team</w:t>
      </w:r>
    </w:p>
    <w:p w14:paraId="4C9EE8B0" w14:textId="77777777" w:rsidR="00BF0763" w:rsidRPr="004C3A52" w:rsidRDefault="00BF0763" w:rsidP="00BF0763">
      <w:pPr>
        <w:pStyle w:val="BodyText"/>
        <w:spacing w:before="0" w:after="0"/>
        <w:jc w:val="lowKashida"/>
        <w:rPr>
          <w:rFonts w:ascii="Garamond" w:hAnsi="Garamond"/>
          <w:sz w:val="20"/>
          <w:szCs w:val="20"/>
        </w:rPr>
      </w:pPr>
    </w:p>
    <w:p w14:paraId="0751909E" w14:textId="77777777" w:rsidR="00BF0763" w:rsidRPr="004C3A52" w:rsidRDefault="00BF0763" w:rsidP="00BF0763">
      <w:pPr>
        <w:pStyle w:val="BodyText"/>
        <w:spacing w:before="0" w:after="0"/>
        <w:jc w:val="lowKashida"/>
        <w:rPr>
          <w:rFonts w:ascii="Garamond" w:hAnsi="Garamond"/>
          <w:sz w:val="20"/>
          <w:szCs w:val="20"/>
        </w:rPr>
      </w:pPr>
      <w:r w:rsidRPr="004C3A52">
        <w:rPr>
          <w:rFonts w:ascii="Garamond" w:hAnsi="Garamond"/>
          <w:sz w:val="20"/>
          <w:szCs w:val="20"/>
        </w:rPr>
        <w:t>The following documents will also be available:</w:t>
      </w:r>
    </w:p>
    <w:p w14:paraId="5F25A75B"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Project operational guidelines, manuals and systems</w:t>
      </w:r>
    </w:p>
    <w:p w14:paraId="42924379"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UNDP country/countries programme document(s)</w:t>
      </w:r>
    </w:p>
    <w:p w14:paraId="003344A4" w14:textId="14C59658"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 xml:space="preserve">Minutes of the </w:t>
      </w:r>
      <w:r w:rsidR="00A674F3">
        <w:rPr>
          <w:rFonts w:ascii="Garamond" w:hAnsi="Garamond"/>
          <w:sz w:val="20"/>
          <w:szCs w:val="20"/>
        </w:rPr>
        <w:t>Project</w:t>
      </w:r>
      <w:r w:rsidRPr="004C3A52">
        <w:rPr>
          <w:rFonts w:ascii="Garamond" w:hAnsi="Garamond"/>
          <w:sz w:val="20"/>
          <w:szCs w:val="20"/>
        </w:rPr>
        <w:t xml:space="preserve"> Board Meetings and other meetings (i.e. </w:t>
      </w:r>
      <w:r w:rsidRPr="004C3A52">
        <w:rPr>
          <w:rFonts w:ascii="Garamond" w:hAnsi="Garamond"/>
          <w:sz w:val="20"/>
          <w:szCs w:val="20"/>
          <w:lang w:val="en-CA"/>
        </w:rPr>
        <w:t xml:space="preserve">Project Appraisal Committee </w:t>
      </w:r>
      <w:r w:rsidRPr="004C3A52">
        <w:rPr>
          <w:rFonts w:ascii="Garamond" w:hAnsi="Garamond"/>
          <w:sz w:val="20"/>
          <w:szCs w:val="20"/>
        </w:rPr>
        <w:t>meetings)</w:t>
      </w:r>
    </w:p>
    <w:p w14:paraId="49DCE639"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Project site location maps</w:t>
      </w:r>
    </w:p>
    <w:p w14:paraId="3A78FDB6" w14:textId="77777777" w:rsidR="00BF0763" w:rsidRPr="004C3A52" w:rsidRDefault="00BF0763" w:rsidP="00BF0763">
      <w:pPr>
        <w:spacing w:line="240" w:lineRule="auto"/>
        <w:rPr>
          <w:rFonts w:ascii="Garamond" w:hAnsi="Garamond"/>
          <w:b/>
        </w:rPr>
      </w:pPr>
    </w:p>
    <w:p w14:paraId="4EAA11A6" w14:textId="77777777" w:rsidR="00BF0763" w:rsidRPr="004C3A52" w:rsidRDefault="00BF0763" w:rsidP="00BF0763">
      <w:pPr>
        <w:spacing w:line="240" w:lineRule="auto"/>
        <w:rPr>
          <w:rFonts w:ascii="Garamond" w:hAnsi="Garamond"/>
          <w:b/>
          <w:color w:val="808080" w:themeColor="background1" w:themeShade="80"/>
        </w:rPr>
      </w:pPr>
      <w:r w:rsidRPr="004C3A52">
        <w:rPr>
          <w:rFonts w:ascii="Garamond" w:hAnsi="Garamond"/>
          <w:b/>
          <w:color w:val="808080" w:themeColor="background1" w:themeShade="80"/>
        </w:rPr>
        <w:lastRenderedPageBreak/>
        <w:t>ToR ANNEX B: Guidelines on Contents for the Midterm Review Report</w:t>
      </w:r>
      <w:r w:rsidRPr="004C3A52">
        <w:rPr>
          <w:rStyle w:val="FootnoteReference"/>
          <w:rFonts w:ascii="Garamond" w:hAnsi="Garamond"/>
          <w:color w:val="808080" w:themeColor="background1" w:themeShade="80"/>
        </w:rPr>
        <w:footnoteReference w:id="12"/>
      </w:r>
      <w:r w:rsidRPr="004C3A52">
        <w:rPr>
          <w:rFonts w:ascii="Garamond" w:hAnsi="Garamond"/>
          <w:b/>
          <w:color w:val="808080" w:themeColor="background1" w:themeShade="80"/>
        </w:rPr>
        <w:t xml:space="preserve"> </w:t>
      </w:r>
    </w:p>
    <w:tbl>
      <w:tblPr>
        <w:tblW w:w="9498" w:type="dxa"/>
        <w:tblInd w:w="108" w:type="dxa"/>
        <w:tblLook w:val="04A0" w:firstRow="1" w:lastRow="0" w:firstColumn="1" w:lastColumn="0" w:noHBand="0" w:noVBand="1"/>
      </w:tblPr>
      <w:tblGrid>
        <w:gridCol w:w="479"/>
        <w:gridCol w:w="456"/>
        <w:gridCol w:w="8563"/>
      </w:tblGrid>
      <w:tr w:rsidR="00BF0763" w:rsidRPr="004C3A52" w14:paraId="61489C4E" w14:textId="77777777" w:rsidTr="004C3A52">
        <w:trPr>
          <w:trHeight w:val="48"/>
        </w:trPr>
        <w:tc>
          <w:tcPr>
            <w:tcW w:w="479" w:type="dxa"/>
          </w:tcPr>
          <w:p w14:paraId="6D73E1AC" w14:textId="77777777" w:rsidR="00BF0763" w:rsidRPr="004C3A52" w:rsidRDefault="00BF0763" w:rsidP="00052034">
            <w:pPr>
              <w:spacing w:line="240" w:lineRule="auto"/>
              <w:rPr>
                <w:rFonts w:ascii="Garamond" w:hAnsi="Garamond"/>
                <w:b/>
                <w:bCs/>
                <w:sz w:val="20"/>
                <w:szCs w:val="20"/>
              </w:rPr>
            </w:pPr>
            <w:r w:rsidRPr="004C3A52">
              <w:rPr>
                <w:rFonts w:ascii="Garamond" w:hAnsi="Garamond"/>
                <w:b/>
                <w:bCs/>
                <w:sz w:val="20"/>
                <w:szCs w:val="20"/>
              </w:rPr>
              <w:t>i.</w:t>
            </w:r>
          </w:p>
        </w:tc>
        <w:tc>
          <w:tcPr>
            <w:tcW w:w="9019" w:type="dxa"/>
            <w:gridSpan w:val="2"/>
          </w:tcPr>
          <w:p w14:paraId="11A5718F"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Basic Report Information </w:t>
            </w:r>
            <w:r w:rsidRPr="004C3A52">
              <w:rPr>
                <w:rFonts w:ascii="Garamond" w:hAnsi="Garamond"/>
                <w:i/>
                <w:sz w:val="20"/>
                <w:szCs w:val="20"/>
              </w:rPr>
              <w:t>(for opening page or title page)</w:t>
            </w:r>
          </w:p>
          <w:p w14:paraId="130227FC"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 xml:space="preserve">Title of  UNDP supported GEF financed project </w:t>
            </w:r>
          </w:p>
          <w:p w14:paraId="54C4A864"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 xml:space="preserve">UNDP PIMS# and GEF project ID#  </w:t>
            </w:r>
          </w:p>
          <w:p w14:paraId="177CE6DD"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MTR time frame and date of MTR report</w:t>
            </w:r>
          </w:p>
          <w:p w14:paraId="2DB15A4B"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Region and countries included in the project</w:t>
            </w:r>
          </w:p>
          <w:p w14:paraId="07E1B6F5"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GEF Operational Focal Area/Strategic Program</w:t>
            </w:r>
          </w:p>
          <w:p w14:paraId="793481F5"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Executing Agency/Implementing Partner and other project partners</w:t>
            </w:r>
          </w:p>
          <w:p w14:paraId="6E6A939B"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 xml:space="preserve">MTR team members </w:t>
            </w:r>
          </w:p>
          <w:p w14:paraId="09AD880A"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Acknowledgements</w:t>
            </w:r>
          </w:p>
        </w:tc>
      </w:tr>
      <w:tr w:rsidR="00BF0763" w:rsidRPr="004C3A52" w14:paraId="529F2664" w14:textId="77777777" w:rsidTr="004C3A52">
        <w:trPr>
          <w:trHeight w:val="188"/>
        </w:trPr>
        <w:tc>
          <w:tcPr>
            <w:tcW w:w="479" w:type="dxa"/>
          </w:tcPr>
          <w:p w14:paraId="39A150C6" w14:textId="77777777" w:rsidR="00BF0763" w:rsidRPr="004C3A52" w:rsidRDefault="00BF0763" w:rsidP="00052034">
            <w:pPr>
              <w:spacing w:after="0" w:line="240" w:lineRule="auto"/>
              <w:rPr>
                <w:rFonts w:ascii="Garamond" w:hAnsi="Garamond"/>
                <w:b/>
                <w:bCs/>
                <w:sz w:val="20"/>
                <w:szCs w:val="20"/>
              </w:rPr>
            </w:pPr>
            <w:r w:rsidRPr="004C3A52">
              <w:rPr>
                <w:rFonts w:ascii="Garamond" w:hAnsi="Garamond"/>
                <w:b/>
                <w:bCs/>
                <w:sz w:val="20"/>
                <w:szCs w:val="20"/>
              </w:rPr>
              <w:t xml:space="preserve">ii. </w:t>
            </w:r>
          </w:p>
        </w:tc>
        <w:tc>
          <w:tcPr>
            <w:tcW w:w="9019" w:type="dxa"/>
            <w:gridSpan w:val="2"/>
          </w:tcPr>
          <w:p w14:paraId="7CA4A01B"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Table of Contents</w:t>
            </w:r>
          </w:p>
        </w:tc>
      </w:tr>
      <w:tr w:rsidR="00BF0763" w:rsidRPr="004C3A52" w14:paraId="40C8F074" w14:textId="77777777" w:rsidTr="004C3A52">
        <w:trPr>
          <w:trHeight w:val="207"/>
        </w:trPr>
        <w:tc>
          <w:tcPr>
            <w:tcW w:w="479" w:type="dxa"/>
          </w:tcPr>
          <w:p w14:paraId="3E90AA76" w14:textId="77777777" w:rsidR="00BF0763" w:rsidRPr="004C3A52" w:rsidRDefault="00BF0763" w:rsidP="00052034">
            <w:pPr>
              <w:spacing w:after="0" w:line="240" w:lineRule="auto"/>
              <w:rPr>
                <w:rFonts w:ascii="Garamond" w:hAnsi="Garamond"/>
                <w:b/>
                <w:bCs/>
                <w:sz w:val="20"/>
                <w:szCs w:val="20"/>
              </w:rPr>
            </w:pPr>
            <w:r w:rsidRPr="004C3A52">
              <w:rPr>
                <w:rFonts w:ascii="Garamond" w:hAnsi="Garamond"/>
                <w:b/>
                <w:bCs/>
                <w:sz w:val="20"/>
                <w:szCs w:val="20"/>
              </w:rPr>
              <w:t>iii.</w:t>
            </w:r>
          </w:p>
        </w:tc>
        <w:tc>
          <w:tcPr>
            <w:tcW w:w="9019" w:type="dxa"/>
            <w:gridSpan w:val="2"/>
          </w:tcPr>
          <w:p w14:paraId="4EE84C6E"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Acronyms and Abbreviations</w:t>
            </w:r>
          </w:p>
        </w:tc>
      </w:tr>
      <w:tr w:rsidR="00BF0763" w:rsidRPr="004C3A52" w14:paraId="77FD7D5E" w14:textId="77777777" w:rsidTr="004C3A52">
        <w:trPr>
          <w:trHeight w:val="48"/>
        </w:trPr>
        <w:tc>
          <w:tcPr>
            <w:tcW w:w="479" w:type="dxa"/>
          </w:tcPr>
          <w:p w14:paraId="77BD5978" w14:textId="77777777" w:rsidR="00BF0763" w:rsidRPr="004C3A52" w:rsidRDefault="00BF0763" w:rsidP="00052034">
            <w:pPr>
              <w:spacing w:line="240" w:lineRule="auto"/>
              <w:rPr>
                <w:rFonts w:ascii="Garamond" w:hAnsi="Garamond"/>
                <w:b/>
                <w:bCs/>
                <w:sz w:val="20"/>
                <w:szCs w:val="20"/>
              </w:rPr>
            </w:pPr>
            <w:r w:rsidRPr="004C3A52">
              <w:rPr>
                <w:rFonts w:ascii="Garamond" w:hAnsi="Garamond"/>
                <w:b/>
                <w:bCs/>
                <w:sz w:val="20"/>
                <w:szCs w:val="20"/>
              </w:rPr>
              <w:t>1.</w:t>
            </w:r>
          </w:p>
        </w:tc>
        <w:tc>
          <w:tcPr>
            <w:tcW w:w="9019" w:type="dxa"/>
            <w:gridSpan w:val="2"/>
          </w:tcPr>
          <w:p w14:paraId="361E4DCD"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Executive Summary </w:t>
            </w:r>
            <w:r w:rsidRPr="004C3A52">
              <w:rPr>
                <w:rFonts w:ascii="Garamond" w:hAnsi="Garamond"/>
                <w:i/>
                <w:sz w:val="20"/>
                <w:szCs w:val="20"/>
              </w:rPr>
              <w:t>(3-5 pages)</w:t>
            </w:r>
            <w:r w:rsidRPr="004C3A52">
              <w:rPr>
                <w:rFonts w:ascii="Garamond" w:hAnsi="Garamond"/>
                <w:sz w:val="20"/>
                <w:szCs w:val="20"/>
              </w:rPr>
              <w:t xml:space="preserve"> </w:t>
            </w:r>
          </w:p>
          <w:p w14:paraId="439B7907"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Project Information Table</w:t>
            </w:r>
          </w:p>
          <w:p w14:paraId="3E7EED4A"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Project Description (brief)</w:t>
            </w:r>
          </w:p>
          <w:p w14:paraId="2662115E"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Project Progress Summary (between 200-500 words)</w:t>
            </w:r>
          </w:p>
          <w:p w14:paraId="1B4102B1"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MTR Ratings &amp; Achievement Summary Table</w:t>
            </w:r>
          </w:p>
          <w:p w14:paraId="2810F4FA"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 xml:space="preserve">Concise summary of conclusions </w:t>
            </w:r>
          </w:p>
          <w:p w14:paraId="2D92E8E6"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Recommendation Summary Table</w:t>
            </w:r>
          </w:p>
        </w:tc>
      </w:tr>
      <w:tr w:rsidR="00BF0763" w:rsidRPr="004C3A52" w14:paraId="4D615957" w14:textId="77777777" w:rsidTr="004C3A52">
        <w:trPr>
          <w:trHeight w:val="48"/>
        </w:trPr>
        <w:tc>
          <w:tcPr>
            <w:tcW w:w="479" w:type="dxa"/>
          </w:tcPr>
          <w:p w14:paraId="52BF79BB" w14:textId="77777777" w:rsidR="00BF0763" w:rsidRPr="004C3A52" w:rsidRDefault="00BF0763" w:rsidP="00052034">
            <w:pPr>
              <w:spacing w:line="240" w:lineRule="auto"/>
              <w:rPr>
                <w:rFonts w:ascii="Garamond" w:hAnsi="Garamond"/>
                <w:b/>
                <w:bCs/>
                <w:sz w:val="20"/>
                <w:szCs w:val="20"/>
              </w:rPr>
            </w:pPr>
            <w:r w:rsidRPr="004C3A52">
              <w:rPr>
                <w:rFonts w:ascii="Garamond" w:hAnsi="Garamond"/>
                <w:b/>
                <w:bCs/>
                <w:sz w:val="20"/>
                <w:szCs w:val="20"/>
              </w:rPr>
              <w:t>2.</w:t>
            </w:r>
          </w:p>
        </w:tc>
        <w:tc>
          <w:tcPr>
            <w:tcW w:w="9019" w:type="dxa"/>
            <w:gridSpan w:val="2"/>
          </w:tcPr>
          <w:p w14:paraId="16ADDB12"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Introduction </w:t>
            </w:r>
            <w:r w:rsidRPr="004C3A52">
              <w:rPr>
                <w:rFonts w:ascii="Garamond" w:hAnsi="Garamond"/>
                <w:i/>
                <w:sz w:val="20"/>
                <w:szCs w:val="20"/>
              </w:rPr>
              <w:t>(2-3 pages)</w:t>
            </w:r>
          </w:p>
          <w:p w14:paraId="26B9F6BD"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Purpose of the MTR and objectives</w:t>
            </w:r>
          </w:p>
          <w:p w14:paraId="473B8926"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Structure of the MTR report</w:t>
            </w:r>
          </w:p>
        </w:tc>
      </w:tr>
      <w:tr w:rsidR="00BF0763" w:rsidRPr="004C3A52" w14:paraId="43212024" w14:textId="77777777" w:rsidTr="004C3A52">
        <w:trPr>
          <w:trHeight w:val="1710"/>
        </w:trPr>
        <w:tc>
          <w:tcPr>
            <w:tcW w:w="479" w:type="dxa"/>
          </w:tcPr>
          <w:p w14:paraId="2AAD4C74" w14:textId="77777777" w:rsidR="00BF0763" w:rsidRPr="004C3A52" w:rsidRDefault="00BF0763" w:rsidP="00052034">
            <w:pPr>
              <w:spacing w:line="240" w:lineRule="auto"/>
              <w:rPr>
                <w:rFonts w:ascii="Garamond" w:hAnsi="Garamond"/>
                <w:b/>
                <w:bCs/>
                <w:sz w:val="20"/>
                <w:szCs w:val="20"/>
              </w:rPr>
            </w:pPr>
            <w:r w:rsidRPr="004C3A52">
              <w:rPr>
                <w:rFonts w:ascii="Garamond" w:hAnsi="Garamond"/>
                <w:b/>
                <w:bCs/>
                <w:sz w:val="20"/>
                <w:szCs w:val="20"/>
              </w:rPr>
              <w:t>3.</w:t>
            </w:r>
          </w:p>
        </w:tc>
        <w:tc>
          <w:tcPr>
            <w:tcW w:w="9019" w:type="dxa"/>
            <w:gridSpan w:val="2"/>
          </w:tcPr>
          <w:p w14:paraId="555ABC8E"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Project Description and Background Context </w:t>
            </w:r>
            <w:r w:rsidRPr="004C3A52">
              <w:rPr>
                <w:rFonts w:ascii="Garamond" w:hAnsi="Garamond"/>
                <w:i/>
                <w:sz w:val="20"/>
                <w:szCs w:val="20"/>
              </w:rPr>
              <w:t>(3-5 pages)</w:t>
            </w:r>
          </w:p>
          <w:p w14:paraId="15007931" w14:textId="77777777" w:rsidR="00BF0763" w:rsidRPr="004C3A52" w:rsidRDefault="00BF0763" w:rsidP="004A4E9F">
            <w:pPr>
              <w:numPr>
                <w:ilvl w:val="0"/>
                <w:numId w:val="12"/>
              </w:numPr>
              <w:spacing w:after="0" w:line="240" w:lineRule="auto"/>
              <w:rPr>
                <w:rFonts w:ascii="Garamond" w:hAnsi="Garamond"/>
                <w:sz w:val="20"/>
                <w:szCs w:val="20"/>
              </w:rPr>
            </w:pPr>
            <w:r w:rsidRPr="004C3A52">
              <w:rPr>
                <w:rFonts w:ascii="Garamond" w:hAnsi="Garamond"/>
                <w:sz w:val="20"/>
                <w:szCs w:val="20"/>
              </w:rPr>
              <w:t>Development context: environmental, socio-economic, institutional, and policy factors relevant to the project objective and scope</w:t>
            </w:r>
          </w:p>
          <w:p w14:paraId="4E360BF7" w14:textId="77777777" w:rsidR="00BF0763" w:rsidRPr="004C3A52" w:rsidRDefault="00BF0763" w:rsidP="004A4E9F">
            <w:pPr>
              <w:numPr>
                <w:ilvl w:val="0"/>
                <w:numId w:val="12"/>
              </w:numPr>
              <w:spacing w:after="0" w:line="240" w:lineRule="auto"/>
              <w:rPr>
                <w:rFonts w:ascii="Garamond" w:hAnsi="Garamond"/>
                <w:sz w:val="20"/>
                <w:szCs w:val="20"/>
              </w:rPr>
            </w:pPr>
            <w:r w:rsidRPr="004C3A52">
              <w:rPr>
                <w:rFonts w:ascii="Garamond" w:hAnsi="Garamond"/>
                <w:sz w:val="20"/>
                <w:szCs w:val="20"/>
              </w:rPr>
              <w:t>Problems that the project sought to address: threats and barriers targeted</w:t>
            </w:r>
          </w:p>
          <w:p w14:paraId="0A75E14B" w14:textId="77777777" w:rsidR="00BF0763" w:rsidRPr="004C3A52" w:rsidRDefault="00BF0763" w:rsidP="004A4E9F">
            <w:pPr>
              <w:numPr>
                <w:ilvl w:val="0"/>
                <w:numId w:val="12"/>
              </w:numPr>
              <w:spacing w:after="0" w:line="240" w:lineRule="auto"/>
              <w:rPr>
                <w:rFonts w:ascii="Garamond" w:hAnsi="Garamond"/>
                <w:b/>
                <w:sz w:val="20"/>
                <w:szCs w:val="20"/>
              </w:rPr>
            </w:pPr>
            <w:r w:rsidRPr="004C3A52">
              <w:rPr>
                <w:rFonts w:ascii="Garamond" w:hAnsi="Garamond"/>
                <w:sz w:val="20"/>
                <w:szCs w:val="20"/>
              </w:rPr>
              <w:t xml:space="preserve">Project Description and Strategy: objective, outcomes and expected results, description of field sites (if any) </w:t>
            </w:r>
          </w:p>
          <w:p w14:paraId="6750B690" w14:textId="77777777" w:rsidR="00BF0763" w:rsidRPr="004C3A52" w:rsidRDefault="00BF0763" w:rsidP="004A4E9F">
            <w:pPr>
              <w:numPr>
                <w:ilvl w:val="0"/>
                <w:numId w:val="12"/>
              </w:numPr>
              <w:spacing w:after="0" w:line="240" w:lineRule="auto"/>
              <w:rPr>
                <w:rFonts w:ascii="Garamond" w:hAnsi="Garamond"/>
                <w:b/>
                <w:sz w:val="20"/>
                <w:szCs w:val="20"/>
              </w:rPr>
            </w:pPr>
            <w:r w:rsidRPr="004C3A52">
              <w:rPr>
                <w:rFonts w:ascii="Garamond" w:hAnsi="Garamond"/>
                <w:sz w:val="20"/>
                <w:szCs w:val="20"/>
              </w:rPr>
              <w:t>Project Implementation Arrangements: short description of the Project Board, key implementing partner arrangements, etc.</w:t>
            </w:r>
          </w:p>
          <w:p w14:paraId="1E78949F" w14:textId="77777777" w:rsidR="00BF0763" w:rsidRPr="004C3A52" w:rsidRDefault="00BF0763" w:rsidP="004A4E9F">
            <w:pPr>
              <w:numPr>
                <w:ilvl w:val="0"/>
                <w:numId w:val="12"/>
              </w:numPr>
              <w:spacing w:after="0" w:line="240" w:lineRule="auto"/>
              <w:rPr>
                <w:rFonts w:ascii="Garamond" w:hAnsi="Garamond"/>
                <w:b/>
                <w:sz w:val="20"/>
                <w:szCs w:val="20"/>
              </w:rPr>
            </w:pPr>
            <w:r w:rsidRPr="004C3A52">
              <w:rPr>
                <w:rFonts w:ascii="Garamond" w:hAnsi="Garamond"/>
                <w:sz w:val="20"/>
                <w:szCs w:val="20"/>
              </w:rPr>
              <w:t>Project timing and milestones</w:t>
            </w:r>
          </w:p>
          <w:p w14:paraId="12EA573B" w14:textId="77777777" w:rsidR="00BF0763" w:rsidRPr="004C3A52" w:rsidRDefault="00BF0763" w:rsidP="004A4E9F">
            <w:pPr>
              <w:numPr>
                <w:ilvl w:val="0"/>
                <w:numId w:val="12"/>
              </w:numPr>
              <w:spacing w:after="0" w:line="240" w:lineRule="auto"/>
              <w:rPr>
                <w:rFonts w:ascii="Garamond" w:hAnsi="Garamond"/>
                <w:sz w:val="20"/>
                <w:szCs w:val="20"/>
              </w:rPr>
            </w:pPr>
            <w:r w:rsidRPr="004C3A52">
              <w:rPr>
                <w:rFonts w:ascii="Garamond" w:hAnsi="Garamond"/>
                <w:sz w:val="20"/>
                <w:szCs w:val="20"/>
              </w:rPr>
              <w:t>Main stakeholders: summary list</w:t>
            </w:r>
          </w:p>
        </w:tc>
      </w:tr>
      <w:tr w:rsidR="00BF0763" w:rsidRPr="004C3A52" w14:paraId="3887E18A" w14:textId="77777777" w:rsidTr="004C3A52">
        <w:trPr>
          <w:trHeight w:val="180"/>
        </w:trPr>
        <w:tc>
          <w:tcPr>
            <w:tcW w:w="479" w:type="dxa"/>
          </w:tcPr>
          <w:p w14:paraId="68DAD746" w14:textId="77777777" w:rsidR="00BF0763" w:rsidRPr="004C3A52" w:rsidRDefault="00BF0763" w:rsidP="00052034">
            <w:pPr>
              <w:spacing w:after="0" w:line="240" w:lineRule="auto"/>
              <w:rPr>
                <w:rFonts w:ascii="Garamond" w:hAnsi="Garamond"/>
                <w:b/>
                <w:bCs/>
                <w:sz w:val="20"/>
                <w:szCs w:val="20"/>
              </w:rPr>
            </w:pPr>
            <w:r w:rsidRPr="004C3A52">
              <w:rPr>
                <w:rFonts w:ascii="Garamond" w:hAnsi="Garamond"/>
                <w:b/>
                <w:bCs/>
                <w:sz w:val="20"/>
                <w:szCs w:val="20"/>
              </w:rPr>
              <w:t>4.</w:t>
            </w:r>
          </w:p>
        </w:tc>
        <w:tc>
          <w:tcPr>
            <w:tcW w:w="9019" w:type="dxa"/>
            <w:gridSpan w:val="2"/>
          </w:tcPr>
          <w:p w14:paraId="2E817C3C"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Findings </w:t>
            </w:r>
            <w:r w:rsidRPr="004C3A52">
              <w:rPr>
                <w:rFonts w:ascii="Garamond" w:hAnsi="Garamond"/>
                <w:i/>
                <w:sz w:val="20"/>
                <w:szCs w:val="20"/>
              </w:rPr>
              <w:t>(12-14 pages)</w:t>
            </w:r>
          </w:p>
        </w:tc>
      </w:tr>
      <w:tr w:rsidR="00EB742A" w:rsidRPr="004C3A52" w14:paraId="3EE5B2C9" w14:textId="77777777" w:rsidTr="00EB742A">
        <w:trPr>
          <w:trHeight w:val="819"/>
        </w:trPr>
        <w:tc>
          <w:tcPr>
            <w:tcW w:w="479" w:type="dxa"/>
          </w:tcPr>
          <w:p w14:paraId="017F09EB" w14:textId="77777777" w:rsidR="00EB742A" w:rsidRPr="004C3A52" w:rsidRDefault="00EB742A" w:rsidP="00052034">
            <w:pPr>
              <w:spacing w:after="0" w:line="240" w:lineRule="auto"/>
              <w:rPr>
                <w:rFonts w:ascii="Garamond" w:hAnsi="Garamond"/>
                <w:b/>
                <w:bCs/>
                <w:sz w:val="20"/>
                <w:szCs w:val="20"/>
              </w:rPr>
            </w:pPr>
          </w:p>
          <w:p w14:paraId="01AC401C" w14:textId="77777777" w:rsidR="00EB742A" w:rsidRPr="004C3A52" w:rsidRDefault="00EB742A" w:rsidP="00052034">
            <w:pPr>
              <w:spacing w:after="0" w:line="240" w:lineRule="auto"/>
              <w:rPr>
                <w:rFonts w:ascii="Garamond" w:hAnsi="Garamond"/>
                <w:b/>
                <w:bCs/>
                <w:sz w:val="20"/>
                <w:szCs w:val="20"/>
              </w:rPr>
            </w:pPr>
          </w:p>
        </w:tc>
        <w:tc>
          <w:tcPr>
            <w:tcW w:w="456" w:type="dxa"/>
          </w:tcPr>
          <w:p w14:paraId="3318ED91" w14:textId="3BDDC0D3" w:rsidR="00EB742A" w:rsidRPr="00EB742A" w:rsidRDefault="00EB742A" w:rsidP="00EB742A">
            <w:pPr>
              <w:rPr>
                <w:rFonts w:ascii="Garamond" w:hAnsi="Garamond"/>
                <w:b/>
                <w:sz w:val="20"/>
                <w:szCs w:val="20"/>
              </w:rPr>
            </w:pPr>
            <w:r w:rsidRPr="00EB742A">
              <w:rPr>
                <w:rFonts w:ascii="Garamond" w:hAnsi="Garamond"/>
                <w:b/>
                <w:sz w:val="20"/>
                <w:szCs w:val="20"/>
              </w:rPr>
              <w:t>4.1</w:t>
            </w:r>
          </w:p>
        </w:tc>
        <w:tc>
          <w:tcPr>
            <w:tcW w:w="8563" w:type="dxa"/>
          </w:tcPr>
          <w:p w14:paraId="793B9CD9" w14:textId="77777777" w:rsidR="00EB742A" w:rsidRPr="004C3A52" w:rsidRDefault="00EB742A" w:rsidP="00EB742A">
            <w:pPr>
              <w:spacing w:after="0" w:line="240" w:lineRule="auto"/>
              <w:rPr>
                <w:rFonts w:ascii="Garamond" w:hAnsi="Garamond"/>
                <w:sz w:val="20"/>
                <w:szCs w:val="20"/>
              </w:rPr>
            </w:pPr>
            <w:r w:rsidRPr="004C3A52">
              <w:rPr>
                <w:rFonts w:ascii="Garamond" w:hAnsi="Garamond"/>
                <w:sz w:val="20"/>
                <w:szCs w:val="20"/>
              </w:rPr>
              <w:t>Project Strategy</w:t>
            </w:r>
          </w:p>
          <w:p w14:paraId="07E34529" w14:textId="77777777" w:rsidR="00EB742A" w:rsidRDefault="00EB742A" w:rsidP="00EB742A">
            <w:pPr>
              <w:pStyle w:val="ListParagraph"/>
              <w:numPr>
                <w:ilvl w:val="0"/>
                <w:numId w:val="13"/>
              </w:numPr>
              <w:spacing w:before="0"/>
              <w:rPr>
                <w:rFonts w:ascii="Garamond" w:hAnsi="Garamond"/>
                <w:sz w:val="20"/>
                <w:szCs w:val="20"/>
              </w:rPr>
            </w:pPr>
            <w:r w:rsidRPr="004C3A52">
              <w:rPr>
                <w:rFonts w:ascii="Garamond" w:hAnsi="Garamond"/>
                <w:sz w:val="20"/>
                <w:szCs w:val="20"/>
              </w:rPr>
              <w:t xml:space="preserve">Project Design </w:t>
            </w:r>
          </w:p>
          <w:p w14:paraId="4D2FD405" w14:textId="34E0E88C" w:rsidR="00EB742A" w:rsidRPr="004C3A52" w:rsidRDefault="00EB742A" w:rsidP="00EB742A">
            <w:pPr>
              <w:pStyle w:val="ListParagraph"/>
              <w:numPr>
                <w:ilvl w:val="0"/>
                <w:numId w:val="13"/>
              </w:numPr>
              <w:spacing w:before="0"/>
              <w:rPr>
                <w:rFonts w:ascii="Garamond" w:hAnsi="Garamond"/>
                <w:sz w:val="20"/>
                <w:szCs w:val="20"/>
              </w:rPr>
            </w:pPr>
            <w:r w:rsidRPr="004C3A52">
              <w:rPr>
                <w:rFonts w:ascii="Garamond" w:hAnsi="Garamond"/>
                <w:sz w:val="20"/>
                <w:szCs w:val="20"/>
              </w:rPr>
              <w:t>Results Framework/Logframe</w:t>
            </w:r>
          </w:p>
        </w:tc>
      </w:tr>
      <w:tr w:rsidR="00EB742A" w:rsidRPr="004C3A52" w14:paraId="488BFD27" w14:textId="77777777" w:rsidTr="00EB742A">
        <w:trPr>
          <w:trHeight w:val="381"/>
        </w:trPr>
        <w:tc>
          <w:tcPr>
            <w:tcW w:w="479" w:type="dxa"/>
          </w:tcPr>
          <w:p w14:paraId="0D08A33D" w14:textId="796942C4" w:rsidR="00EB742A" w:rsidRPr="004C3A52" w:rsidRDefault="00EB742A" w:rsidP="00052034">
            <w:pPr>
              <w:spacing w:after="0" w:line="240" w:lineRule="auto"/>
              <w:rPr>
                <w:rFonts w:ascii="Garamond" w:hAnsi="Garamond"/>
                <w:b/>
                <w:bCs/>
                <w:sz w:val="20"/>
                <w:szCs w:val="20"/>
              </w:rPr>
            </w:pPr>
          </w:p>
        </w:tc>
        <w:tc>
          <w:tcPr>
            <w:tcW w:w="456" w:type="dxa"/>
          </w:tcPr>
          <w:p w14:paraId="65C1566F" w14:textId="1B2F1C9C" w:rsidR="00EB742A" w:rsidRPr="00EB742A" w:rsidRDefault="00EB742A" w:rsidP="00EB742A">
            <w:pPr>
              <w:rPr>
                <w:rFonts w:ascii="Garamond" w:hAnsi="Garamond"/>
                <w:b/>
                <w:sz w:val="20"/>
                <w:szCs w:val="20"/>
              </w:rPr>
            </w:pPr>
            <w:r w:rsidRPr="00EB742A">
              <w:rPr>
                <w:rFonts w:ascii="Garamond" w:hAnsi="Garamond"/>
                <w:b/>
                <w:sz w:val="20"/>
                <w:szCs w:val="20"/>
              </w:rPr>
              <w:t>4.2</w:t>
            </w:r>
          </w:p>
        </w:tc>
        <w:tc>
          <w:tcPr>
            <w:tcW w:w="8563" w:type="dxa"/>
          </w:tcPr>
          <w:p w14:paraId="2DA187F7" w14:textId="77777777" w:rsidR="00EB742A" w:rsidRPr="004C3A52" w:rsidRDefault="00EB742A" w:rsidP="00EB742A">
            <w:pPr>
              <w:spacing w:after="0" w:line="240" w:lineRule="auto"/>
              <w:rPr>
                <w:rFonts w:ascii="Garamond" w:hAnsi="Garamond"/>
                <w:sz w:val="20"/>
                <w:szCs w:val="20"/>
                <w:lang w:val="en-GB"/>
              </w:rPr>
            </w:pPr>
            <w:r w:rsidRPr="004C3A52">
              <w:rPr>
                <w:rFonts w:ascii="Garamond" w:hAnsi="Garamond"/>
                <w:sz w:val="20"/>
                <w:szCs w:val="20"/>
                <w:lang w:val="en-GB"/>
              </w:rPr>
              <w:t xml:space="preserve">Progress Towards Results </w:t>
            </w:r>
          </w:p>
          <w:p w14:paraId="268B1C8E" w14:textId="77777777" w:rsidR="00EB742A" w:rsidRPr="00EB742A" w:rsidRDefault="00EB742A" w:rsidP="00EB742A">
            <w:pPr>
              <w:pStyle w:val="ListParagraph"/>
              <w:numPr>
                <w:ilvl w:val="0"/>
                <w:numId w:val="17"/>
              </w:numPr>
              <w:spacing w:before="0"/>
              <w:rPr>
                <w:rFonts w:ascii="Garamond" w:hAnsi="Garamond"/>
                <w:sz w:val="20"/>
                <w:szCs w:val="20"/>
              </w:rPr>
            </w:pPr>
            <w:r w:rsidRPr="004C3A52">
              <w:rPr>
                <w:rFonts w:ascii="Garamond" w:hAnsi="Garamond"/>
                <w:sz w:val="20"/>
                <w:szCs w:val="20"/>
              </w:rPr>
              <w:lastRenderedPageBreak/>
              <w:t xml:space="preserve">Progress </w:t>
            </w:r>
            <w:r w:rsidRPr="004C3A52">
              <w:rPr>
                <w:rFonts w:ascii="Garamond" w:hAnsi="Garamond"/>
                <w:sz w:val="20"/>
                <w:szCs w:val="20"/>
                <w:lang w:val="en-GB"/>
              </w:rPr>
              <w:t xml:space="preserve">towards outcomes analysis </w:t>
            </w:r>
          </w:p>
          <w:p w14:paraId="7265DAE8" w14:textId="41D34BED" w:rsidR="00EB742A" w:rsidRPr="004C3A52" w:rsidRDefault="00EB742A" w:rsidP="00EB742A">
            <w:pPr>
              <w:pStyle w:val="ListParagraph"/>
              <w:numPr>
                <w:ilvl w:val="0"/>
                <w:numId w:val="17"/>
              </w:numPr>
              <w:spacing w:before="0"/>
              <w:rPr>
                <w:rFonts w:ascii="Garamond" w:hAnsi="Garamond"/>
                <w:sz w:val="20"/>
                <w:szCs w:val="20"/>
              </w:rPr>
            </w:pPr>
            <w:r w:rsidRPr="004C3A52">
              <w:rPr>
                <w:rFonts w:ascii="Garamond" w:hAnsi="Garamond"/>
                <w:sz w:val="20"/>
                <w:szCs w:val="20"/>
                <w:lang w:val="en-GB"/>
              </w:rPr>
              <w:t>Remaining barriers to achieving the project objective</w:t>
            </w:r>
          </w:p>
        </w:tc>
      </w:tr>
      <w:tr w:rsidR="00EB742A" w:rsidRPr="004C3A52" w14:paraId="1E15A9A7" w14:textId="77777777" w:rsidTr="00EB742A">
        <w:trPr>
          <w:trHeight w:val="48"/>
        </w:trPr>
        <w:tc>
          <w:tcPr>
            <w:tcW w:w="479" w:type="dxa"/>
          </w:tcPr>
          <w:p w14:paraId="3D7B9936" w14:textId="546C962D" w:rsidR="00EB742A" w:rsidRPr="004C3A52" w:rsidRDefault="00EB742A" w:rsidP="00052034">
            <w:pPr>
              <w:spacing w:after="0" w:line="240" w:lineRule="auto"/>
              <w:rPr>
                <w:rFonts w:ascii="Garamond" w:hAnsi="Garamond"/>
                <w:b/>
                <w:bCs/>
                <w:sz w:val="20"/>
                <w:szCs w:val="20"/>
              </w:rPr>
            </w:pPr>
          </w:p>
        </w:tc>
        <w:tc>
          <w:tcPr>
            <w:tcW w:w="456" w:type="dxa"/>
          </w:tcPr>
          <w:p w14:paraId="4E5A5767" w14:textId="77645BDE" w:rsidR="00EB742A" w:rsidRPr="00EB742A" w:rsidRDefault="00EB742A" w:rsidP="00EB742A">
            <w:pPr>
              <w:rPr>
                <w:rFonts w:ascii="Garamond" w:hAnsi="Garamond"/>
                <w:b/>
                <w:sz w:val="20"/>
                <w:szCs w:val="20"/>
              </w:rPr>
            </w:pPr>
            <w:r w:rsidRPr="00EB742A">
              <w:rPr>
                <w:rFonts w:ascii="Garamond" w:hAnsi="Garamond"/>
                <w:b/>
                <w:sz w:val="20"/>
                <w:szCs w:val="20"/>
              </w:rPr>
              <w:t>4.3</w:t>
            </w:r>
          </w:p>
        </w:tc>
        <w:tc>
          <w:tcPr>
            <w:tcW w:w="8563" w:type="dxa"/>
          </w:tcPr>
          <w:p w14:paraId="1A8343EC" w14:textId="77777777" w:rsidR="00EB742A" w:rsidRPr="004C3A52" w:rsidRDefault="00EB742A" w:rsidP="00EB742A">
            <w:pPr>
              <w:spacing w:after="0" w:line="240" w:lineRule="auto"/>
              <w:rPr>
                <w:rFonts w:ascii="Garamond" w:hAnsi="Garamond"/>
                <w:sz w:val="20"/>
                <w:szCs w:val="20"/>
              </w:rPr>
            </w:pPr>
            <w:r w:rsidRPr="004C3A52">
              <w:rPr>
                <w:rFonts w:ascii="Garamond" w:hAnsi="Garamond"/>
                <w:sz w:val="20"/>
                <w:szCs w:val="20"/>
              </w:rPr>
              <w:t xml:space="preserve">Project Implementation </w:t>
            </w:r>
            <w:r w:rsidRPr="004C3A52">
              <w:rPr>
                <w:rFonts w:ascii="Garamond" w:hAnsi="Garamond"/>
                <w:color w:val="000000"/>
                <w:sz w:val="20"/>
                <w:szCs w:val="20"/>
                <w:lang w:val="en-GB"/>
              </w:rPr>
              <w:t>and Adaptive Management</w:t>
            </w:r>
          </w:p>
          <w:p w14:paraId="38D17300" w14:textId="77777777" w:rsidR="00EB742A" w:rsidRPr="004C3A52" w:rsidRDefault="00EB742A" w:rsidP="00EB742A">
            <w:pPr>
              <w:pStyle w:val="ListParagraph"/>
              <w:numPr>
                <w:ilvl w:val="0"/>
                <w:numId w:val="14"/>
              </w:numPr>
              <w:spacing w:before="0"/>
              <w:rPr>
                <w:rFonts w:ascii="Garamond" w:hAnsi="Garamond"/>
                <w:sz w:val="20"/>
                <w:szCs w:val="20"/>
              </w:rPr>
            </w:pPr>
            <w:r w:rsidRPr="004C3A52">
              <w:rPr>
                <w:rFonts w:ascii="Garamond" w:hAnsi="Garamond"/>
                <w:sz w:val="20"/>
                <w:szCs w:val="20"/>
              </w:rPr>
              <w:t xml:space="preserve">Management Arrangements </w:t>
            </w:r>
          </w:p>
          <w:p w14:paraId="531D91DA" w14:textId="77777777" w:rsidR="00EB742A" w:rsidRDefault="00EB742A" w:rsidP="00EB742A">
            <w:pPr>
              <w:pStyle w:val="ListParagraph"/>
              <w:numPr>
                <w:ilvl w:val="0"/>
                <w:numId w:val="14"/>
              </w:numPr>
              <w:spacing w:before="0"/>
              <w:rPr>
                <w:rFonts w:ascii="Garamond" w:hAnsi="Garamond"/>
                <w:sz w:val="20"/>
                <w:szCs w:val="20"/>
              </w:rPr>
            </w:pPr>
            <w:r w:rsidRPr="004C3A52">
              <w:rPr>
                <w:rFonts w:ascii="Garamond" w:hAnsi="Garamond"/>
                <w:sz w:val="20"/>
                <w:szCs w:val="20"/>
              </w:rPr>
              <w:t xml:space="preserve">Work planning </w:t>
            </w:r>
          </w:p>
          <w:p w14:paraId="7FC77879" w14:textId="307141EC" w:rsidR="00EB742A" w:rsidRPr="004C3A52" w:rsidRDefault="00EB742A" w:rsidP="00EB742A">
            <w:pPr>
              <w:pStyle w:val="ListParagraph"/>
              <w:numPr>
                <w:ilvl w:val="0"/>
                <w:numId w:val="14"/>
              </w:numPr>
              <w:spacing w:before="0"/>
              <w:rPr>
                <w:rFonts w:ascii="Garamond" w:hAnsi="Garamond"/>
                <w:sz w:val="20"/>
                <w:szCs w:val="20"/>
              </w:rPr>
            </w:pPr>
            <w:r w:rsidRPr="004C3A52">
              <w:rPr>
                <w:rFonts w:ascii="Garamond" w:hAnsi="Garamond"/>
                <w:sz w:val="20"/>
                <w:szCs w:val="20"/>
              </w:rPr>
              <w:t>Finance and co-finance</w:t>
            </w:r>
          </w:p>
          <w:p w14:paraId="2265A81B" w14:textId="77777777" w:rsidR="00EB742A" w:rsidRPr="004C3A52" w:rsidRDefault="00EB742A" w:rsidP="004A4E9F">
            <w:pPr>
              <w:pStyle w:val="ListParagraph"/>
              <w:numPr>
                <w:ilvl w:val="0"/>
                <w:numId w:val="14"/>
              </w:numPr>
              <w:spacing w:before="0"/>
              <w:rPr>
                <w:rFonts w:ascii="Garamond" w:hAnsi="Garamond"/>
                <w:sz w:val="20"/>
                <w:szCs w:val="20"/>
              </w:rPr>
            </w:pPr>
            <w:r w:rsidRPr="004C3A52">
              <w:rPr>
                <w:rFonts w:ascii="Garamond" w:hAnsi="Garamond"/>
                <w:sz w:val="20"/>
                <w:szCs w:val="20"/>
              </w:rPr>
              <w:t>Project-level monitoring and evaluation systems</w:t>
            </w:r>
          </w:p>
          <w:p w14:paraId="30EEC7E3" w14:textId="77777777" w:rsidR="00EB742A" w:rsidRPr="004C3A52" w:rsidRDefault="00EB742A" w:rsidP="004A4E9F">
            <w:pPr>
              <w:pStyle w:val="ListParagraph"/>
              <w:numPr>
                <w:ilvl w:val="0"/>
                <w:numId w:val="14"/>
              </w:numPr>
              <w:spacing w:before="0"/>
              <w:rPr>
                <w:rFonts w:ascii="Garamond" w:hAnsi="Garamond"/>
                <w:sz w:val="20"/>
                <w:szCs w:val="20"/>
              </w:rPr>
            </w:pPr>
            <w:r w:rsidRPr="004C3A52">
              <w:rPr>
                <w:rFonts w:ascii="Garamond" w:hAnsi="Garamond"/>
                <w:sz w:val="20"/>
                <w:szCs w:val="20"/>
              </w:rPr>
              <w:t>Stakeholder engagement</w:t>
            </w:r>
          </w:p>
          <w:p w14:paraId="53770C28" w14:textId="77777777" w:rsidR="00EB742A" w:rsidRPr="004C3A52" w:rsidRDefault="00EB742A" w:rsidP="004A4E9F">
            <w:pPr>
              <w:pStyle w:val="ListParagraph"/>
              <w:numPr>
                <w:ilvl w:val="0"/>
                <w:numId w:val="14"/>
              </w:numPr>
              <w:spacing w:before="0"/>
              <w:rPr>
                <w:rFonts w:ascii="Garamond" w:hAnsi="Garamond"/>
                <w:sz w:val="20"/>
                <w:szCs w:val="20"/>
              </w:rPr>
            </w:pPr>
            <w:r w:rsidRPr="004C3A52">
              <w:rPr>
                <w:rFonts w:ascii="Garamond" w:hAnsi="Garamond"/>
                <w:sz w:val="20"/>
                <w:szCs w:val="20"/>
              </w:rPr>
              <w:t>Reporting</w:t>
            </w:r>
          </w:p>
          <w:p w14:paraId="191A3951" w14:textId="77777777" w:rsidR="00EB742A" w:rsidRPr="004C3A52" w:rsidRDefault="00EB742A" w:rsidP="004A4E9F">
            <w:pPr>
              <w:pStyle w:val="ListParagraph"/>
              <w:numPr>
                <w:ilvl w:val="0"/>
                <w:numId w:val="14"/>
              </w:numPr>
              <w:spacing w:before="0"/>
              <w:rPr>
                <w:rFonts w:ascii="Garamond" w:hAnsi="Garamond"/>
                <w:sz w:val="20"/>
                <w:szCs w:val="20"/>
              </w:rPr>
            </w:pPr>
            <w:r w:rsidRPr="004C3A52">
              <w:rPr>
                <w:rFonts w:ascii="Garamond" w:hAnsi="Garamond"/>
                <w:sz w:val="20"/>
                <w:szCs w:val="20"/>
              </w:rPr>
              <w:t>Communications</w:t>
            </w:r>
          </w:p>
        </w:tc>
      </w:tr>
      <w:tr w:rsidR="00EB742A" w:rsidRPr="004C3A52" w14:paraId="55229320" w14:textId="77777777" w:rsidTr="00EB742A">
        <w:trPr>
          <w:trHeight w:val="342"/>
        </w:trPr>
        <w:tc>
          <w:tcPr>
            <w:tcW w:w="479" w:type="dxa"/>
          </w:tcPr>
          <w:p w14:paraId="401A1B3F" w14:textId="2B3816F1" w:rsidR="00EB742A" w:rsidRPr="004C3A52" w:rsidRDefault="00EB742A" w:rsidP="00052034">
            <w:pPr>
              <w:spacing w:after="0" w:line="240" w:lineRule="auto"/>
              <w:rPr>
                <w:rFonts w:ascii="Garamond" w:hAnsi="Garamond"/>
                <w:b/>
                <w:bCs/>
                <w:sz w:val="20"/>
                <w:szCs w:val="20"/>
              </w:rPr>
            </w:pPr>
          </w:p>
        </w:tc>
        <w:tc>
          <w:tcPr>
            <w:tcW w:w="456" w:type="dxa"/>
          </w:tcPr>
          <w:p w14:paraId="1828B5A0" w14:textId="0154BF35" w:rsidR="00EB742A" w:rsidRPr="00EB742A" w:rsidRDefault="00EB742A" w:rsidP="00EB742A">
            <w:pPr>
              <w:spacing w:after="0" w:line="240" w:lineRule="auto"/>
              <w:rPr>
                <w:rFonts w:ascii="Garamond" w:hAnsi="Garamond"/>
                <w:b/>
                <w:sz w:val="20"/>
                <w:szCs w:val="20"/>
              </w:rPr>
            </w:pPr>
            <w:r w:rsidRPr="00EB742A">
              <w:rPr>
                <w:rFonts w:ascii="Garamond" w:hAnsi="Garamond"/>
                <w:b/>
                <w:sz w:val="20"/>
                <w:szCs w:val="20"/>
              </w:rPr>
              <w:t>4.4</w:t>
            </w:r>
          </w:p>
        </w:tc>
        <w:tc>
          <w:tcPr>
            <w:tcW w:w="8563" w:type="dxa"/>
          </w:tcPr>
          <w:p w14:paraId="449426D7" w14:textId="77777777" w:rsidR="00EB742A" w:rsidRPr="004C3A52" w:rsidRDefault="00EB742A" w:rsidP="00052034">
            <w:pPr>
              <w:spacing w:after="0" w:line="240" w:lineRule="auto"/>
              <w:rPr>
                <w:rFonts w:ascii="Garamond" w:hAnsi="Garamond"/>
                <w:sz w:val="20"/>
                <w:szCs w:val="20"/>
              </w:rPr>
            </w:pPr>
            <w:r w:rsidRPr="004C3A52">
              <w:rPr>
                <w:rFonts w:ascii="Garamond" w:hAnsi="Garamond"/>
                <w:sz w:val="20"/>
                <w:szCs w:val="20"/>
              </w:rPr>
              <w:t>Sustainability</w:t>
            </w:r>
          </w:p>
          <w:p w14:paraId="02A2CF9D" w14:textId="77777777" w:rsidR="00EB742A" w:rsidRPr="004C3A52" w:rsidRDefault="00EB742A" w:rsidP="004A4E9F">
            <w:pPr>
              <w:pStyle w:val="ListParagraph"/>
              <w:numPr>
                <w:ilvl w:val="0"/>
                <w:numId w:val="32"/>
              </w:numPr>
              <w:spacing w:before="0"/>
              <w:rPr>
                <w:rFonts w:ascii="Garamond" w:hAnsi="Garamond"/>
                <w:sz w:val="20"/>
                <w:szCs w:val="20"/>
              </w:rPr>
            </w:pPr>
            <w:r w:rsidRPr="004C3A52">
              <w:rPr>
                <w:rFonts w:ascii="Garamond" w:hAnsi="Garamond"/>
                <w:sz w:val="20"/>
                <w:szCs w:val="20"/>
              </w:rPr>
              <w:t>Financial risks to sustainability</w:t>
            </w:r>
          </w:p>
          <w:p w14:paraId="3B0374C8" w14:textId="77777777" w:rsidR="00EB742A" w:rsidRPr="004C3A52" w:rsidRDefault="00EB742A" w:rsidP="004A4E9F">
            <w:pPr>
              <w:pStyle w:val="ListParagraph"/>
              <w:numPr>
                <w:ilvl w:val="0"/>
                <w:numId w:val="32"/>
              </w:numPr>
              <w:spacing w:before="0"/>
              <w:rPr>
                <w:rFonts w:ascii="Garamond" w:hAnsi="Garamond"/>
                <w:sz w:val="20"/>
                <w:szCs w:val="20"/>
              </w:rPr>
            </w:pPr>
            <w:r w:rsidRPr="004C3A52">
              <w:rPr>
                <w:rFonts w:ascii="Garamond" w:hAnsi="Garamond"/>
                <w:sz w:val="20"/>
                <w:szCs w:val="20"/>
              </w:rPr>
              <w:t>Socio-economic to sustainability</w:t>
            </w:r>
          </w:p>
          <w:p w14:paraId="0EA3DFB9" w14:textId="77777777" w:rsidR="00EB742A" w:rsidRPr="004C3A52" w:rsidRDefault="00EB742A" w:rsidP="004A4E9F">
            <w:pPr>
              <w:pStyle w:val="ListParagraph"/>
              <w:numPr>
                <w:ilvl w:val="0"/>
                <w:numId w:val="32"/>
              </w:numPr>
              <w:spacing w:before="0"/>
              <w:rPr>
                <w:rFonts w:ascii="Garamond" w:hAnsi="Garamond"/>
                <w:sz w:val="20"/>
                <w:szCs w:val="20"/>
              </w:rPr>
            </w:pPr>
            <w:r w:rsidRPr="004C3A52">
              <w:rPr>
                <w:rFonts w:ascii="Garamond" w:hAnsi="Garamond"/>
                <w:sz w:val="20"/>
                <w:szCs w:val="20"/>
              </w:rPr>
              <w:t>Institutional framework and governance risks to sustainability</w:t>
            </w:r>
          </w:p>
          <w:p w14:paraId="3FCA7620" w14:textId="77777777" w:rsidR="00EB742A" w:rsidRPr="004C3A52" w:rsidRDefault="00EB742A" w:rsidP="004A4E9F">
            <w:pPr>
              <w:pStyle w:val="ListParagraph"/>
              <w:numPr>
                <w:ilvl w:val="0"/>
                <w:numId w:val="32"/>
              </w:numPr>
              <w:spacing w:before="0"/>
              <w:rPr>
                <w:rFonts w:ascii="Garamond" w:hAnsi="Garamond"/>
                <w:sz w:val="20"/>
                <w:szCs w:val="20"/>
              </w:rPr>
            </w:pPr>
            <w:r w:rsidRPr="004C3A52">
              <w:rPr>
                <w:rFonts w:ascii="Garamond" w:hAnsi="Garamond"/>
                <w:sz w:val="20"/>
                <w:szCs w:val="20"/>
              </w:rPr>
              <w:t>Environmental risks to sustainability</w:t>
            </w:r>
          </w:p>
        </w:tc>
      </w:tr>
      <w:tr w:rsidR="00BF0763" w:rsidRPr="004C3A52" w14:paraId="16F13F4E" w14:textId="77777777" w:rsidTr="004C3A52">
        <w:trPr>
          <w:trHeight w:val="287"/>
        </w:trPr>
        <w:tc>
          <w:tcPr>
            <w:tcW w:w="479" w:type="dxa"/>
          </w:tcPr>
          <w:p w14:paraId="2A7302E0" w14:textId="77777777" w:rsidR="00BF0763" w:rsidRPr="004C3A52" w:rsidRDefault="00BF0763" w:rsidP="00052034">
            <w:pPr>
              <w:spacing w:after="0" w:line="240" w:lineRule="auto"/>
              <w:rPr>
                <w:rFonts w:ascii="Garamond" w:hAnsi="Garamond"/>
                <w:b/>
                <w:bCs/>
                <w:sz w:val="20"/>
                <w:szCs w:val="20"/>
              </w:rPr>
            </w:pPr>
            <w:r w:rsidRPr="004C3A52">
              <w:rPr>
                <w:rFonts w:ascii="Garamond" w:hAnsi="Garamond"/>
                <w:b/>
                <w:bCs/>
                <w:sz w:val="20"/>
                <w:szCs w:val="20"/>
              </w:rPr>
              <w:t>5.</w:t>
            </w:r>
          </w:p>
        </w:tc>
        <w:tc>
          <w:tcPr>
            <w:tcW w:w="9019" w:type="dxa"/>
            <w:gridSpan w:val="2"/>
          </w:tcPr>
          <w:p w14:paraId="19421375"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Conclusions and Recommendations </w:t>
            </w:r>
            <w:r w:rsidRPr="004C3A52">
              <w:rPr>
                <w:rFonts w:ascii="Garamond" w:hAnsi="Garamond"/>
                <w:i/>
                <w:sz w:val="20"/>
                <w:szCs w:val="20"/>
              </w:rPr>
              <w:t>(4-6 pages)</w:t>
            </w:r>
          </w:p>
        </w:tc>
      </w:tr>
      <w:tr w:rsidR="00BF0763" w:rsidRPr="004C3A52" w14:paraId="2B28D5EE" w14:textId="77777777" w:rsidTr="00EB742A">
        <w:trPr>
          <w:trHeight w:val="287"/>
        </w:trPr>
        <w:tc>
          <w:tcPr>
            <w:tcW w:w="479" w:type="dxa"/>
            <w:vMerge w:val="restart"/>
          </w:tcPr>
          <w:p w14:paraId="401657F8" w14:textId="77777777" w:rsidR="00BF0763" w:rsidRPr="004C3A52" w:rsidRDefault="00BF0763" w:rsidP="00052034">
            <w:pPr>
              <w:spacing w:after="0" w:line="240" w:lineRule="auto"/>
              <w:rPr>
                <w:rFonts w:ascii="Garamond" w:hAnsi="Garamond"/>
                <w:b/>
                <w:bCs/>
                <w:sz w:val="20"/>
                <w:szCs w:val="20"/>
              </w:rPr>
            </w:pPr>
          </w:p>
        </w:tc>
        <w:tc>
          <w:tcPr>
            <w:tcW w:w="456" w:type="dxa"/>
          </w:tcPr>
          <w:p w14:paraId="3439AD9F" w14:textId="02A4718A" w:rsidR="00BF0763" w:rsidRPr="004C3A52" w:rsidRDefault="00EB742A" w:rsidP="00EB742A">
            <w:pPr>
              <w:spacing w:after="0" w:line="240" w:lineRule="auto"/>
              <w:rPr>
                <w:rFonts w:ascii="Garamond" w:hAnsi="Garamond"/>
                <w:b/>
                <w:sz w:val="20"/>
                <w:szCs w:val="20"/>
              </w:rPr>
            </w:pPr>
            <w:r>
              <w:rPr>
                <w:rFonts w:ascii="Garamond" w:hAnsi="Garamond"/>
                <w:b/>
                <w:sz w:val="20"/>
                <w:szCs w:val="20"/>
              </w:rPr>
              <w:t>5.1</w:t>
            </w:r>
          </w:p>
          <w:p w14:paraId="23C66F26" w14:textId="77777777" w:rsidR="00BF0763" w:rsidRPr="004C3A52" w:rsidRDefault="00BF0763" w:rsidP="00EB742A">
            <w:pPr>
              <w:spacing w:after="0" w:line="240" w:lineRule="auto"/>
              <w:rPr>
                <w:rFonts w:ascii="Garamond" w:hAnsi="Garamond"/>
                <w:b/>
                <w:sz w:val="20"/>
                <w:szCs w:val="20"/>
              </w:rPr>
            </w:pPr>
            <w:r w:rsidRPr="004C3A52">
              <w:rPr>
                <w:rFonts w:ascii="Garamond" w:hAnsi="Garamond"/>
                <w:sz w:val="20"/>
                <w:szCs w:val="20"/>
              </w:rPr>
              <w:t xml:space="preserve">  </w:t>
            </w:r>
          </w:p>
          <w:p w14:paraId="0EA2DC19" w14:textId="77777777" w:rsidR="00BF0763" w:rsidRPr="004C3A52" w:rsidRDefault="00BF0763" w:rsidP="00EB742A">
            <w:pPr>
              <w:spacing w:after="0" w:line="240" w:lineRule="auto"/>
              <w:ind w:left="720"/>
              <w:rPr>
                <w:rFonts w:ascii="Garamond" w:hAnsi="Garamond"/>
                <w:b/>
                <w:sz w:val="20"/>
                <w:szCs w:val="20"/>
              </w:rPr>
            </w:pPr>
          </w:p>
        </w:tc>
        <w:tc>
          <w:tcPr>
            <w:tcW w:w="8563" w:type="dxa"/>
          </w:tcPr>
          <w:p w14:paraId="18E27603" w14:textId="3C1DF3FA"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Conclusions </w:t>
            </w:r>
          </w:p>
          <w:p w14:paraId="42D61D24"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4C3A52" w14:paraId="66ED694D" w14:textId="77777777" w:rsidTr="004C3A52">
        <w:trPr>
          <w:trHeight w:val="665"/>
        </w:trPr>
        <w:tc>
          <w:tcPr>
            <w:tcW w:w="479" w:type="dxa"/>
            <w:vMerge/>
          </w:tcPr>
          <w:p w14:paraId="58A3DBDC" w14:textId="77777777" w:rsidR="00BF0763" w:rsidRPr="004C3A52" w:rsidRDefault="00BF0763" w:rsidP="00052034">
            <w:pPr>
              <w:spacing w:line="240" w:lineRule="auto"/>
              <w:rPr>
                <w:rFonts w:ascii="Garamond" w:hAnsi="Garamond"/>
                <w:b/>
                <w:bCs/>
                <w:sz w:val="20"/>
                <w:szCs w:val="20"/>
              </w:rPr>
            </w:pPr>
          </w:p>
        </w:tc>
        <w:tc>
          <w:tcPr>
            <w:tcW w:w="456" w:type="dxa"/>
          </w:tcPr>
          <w:p w14:paraId="21365CF1" w14:textId="0A02CC2E" w:rsidR="00BF0763" w:rsidRPr="004C3A52" w:rsidRDefault="00EB742A" w:rsidP="00EB742A">
            <w:pPr>
              <w:spacing w:after="0" w:line="240" w:lineRule="auto"/>
              <w:rPr>
                <w:rFonts w:ascii="Garamond" w:hAnsi="Garamond"/>
                <w:sz w:val="20"/>
                <w:szCs w:val="20"/>
              </w:rPr>
            </w:pPr>
            <w:r>
              <w:rPr>
                <w:rFonts w:ascii="Garamond" w:hAnsi="Garamond"/>
                <w:b/>
                <w:bCs/>
                <w:sz w:val="20"/>
                <w:szCs w:val="20"/>
              </w:rPr>
              <w:t>5.2</w:t>
            </w:r>
          </w:p>
        </w:tc>
        <w:tc>
          <w:tcPr>
            <w:tcW w:w="8563" w:type="dxa"/>
          </w:tcPr>
          <w:p w14:paraId="3D98511C" w14:textId="4A285856"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Recommendations </w:t>
            </w:r>
          </w:p>
          <w:p w14:paraId="176C648F" w14:textId="77777777" w:rsidR="00BF0763" w:rsidRPr="004C3A52" w:rsidRDefault="00BF0763" w:rsidP="004A4E9F">
            <w:pPr>
              <w:numPr>
                <w:ilvl w:val="0"/>
                <w:numId w:val="18"/>
              </w:numPr>
              <w:spacing w:after="0" w:line="240" w:lineRule="auto"/>
              <w:rPr>
                <w:rFonts w:ascii="Garamond" w:hAnsi="Garamond"/>
                <w:b/>
                <w:sz w:val="20"/>
                <w:szCs w:val="20"/>
              </w:rPr>
            </w:pPr>
            <w:r w:rsidRPr="004C3A52">
              <w:rPr>
                <w:rFonts w:ascii="Garamond" w:hAnsi="Garamond"/>
                <w:sz w:val="20"/>
                <w:szCs w:val="20"/>
              </w:rPr>
              <w:t>Corrective actions for the design, implementation, monitoring and evaluation of the project</w:t>
            </w:r>
          </w:p>
          <w:p w14:paraId="345A7D12" w14:textId="77777777" w:rsidR="00BF0763" w:rsidRPr="004C3A52" w:rsidRDefault="00BF0763" w:rsidP="004A4E9F">
            <w:pPr>
              <w:numPr>
                <w:ilvl w:val="0"/>
                <w:numId w:val="18"/>
              </w:numPr>
              <w:spacing w:after="0" w:line="240" w:lineRule="auto"/>
              <w:rPr>
                <w:rFonts w:ascii="Garamond" w:hAnsi="Garamond"/>
                <w:b/>
                <w:sz w:val="20"/>
                <w:szCs w:val="20"/>
              </w:rPr>
            </w:pPr>
            <w:r w:rsidRPr="004C3A52">
              <w:rPr>
                <w:rFonts w:ascii="Garamond" w:hAnsi="Garamond"/>
                <w:sz w:val="20"/>
                <w:szCs w:val="20"/>
              </w:rPr>
              <w:t>Actions to follow up or reinforce initial benefits from the project</w:t>
            </w:r>
          </w:p>
          <w:p w14:paraId="0E7CDB15" w14:textId="77777777" w:rsidR="00BF0763" w:rsidRPr="004C3A52" w:rsidRDefault="00BF0763" w:rsidP="004A4E9F">
            <w:pPr>
              <w:numPr>
                <w:ilvl w:val="0"/>
                <w:numId w:val="18"/>
              </w:numPr>
              <w:spacing w:after="0" w:line="240" w:lineRule="auto"/>
              <w:rPr>
                <w:rFonts w:ascii="Garamond" w:hAnsi="Garamond"/>
                <w:b/>
                <w:sz w:val="20"/>
                <w:szCs w:val="20"/>
              </w:rPr>
            </w:pPr>
            <w:r w:rsidRPr="004C3A52">
              <w:rPr>
                <w:rFonts w:ascii="Garamond" w:hAnsi="Garamond"/>
                <w:sz w:val="20"/>
                <w:szCs w:val="20"/>
              </w:rPr>
              <w:t>Proposals for future directions underlining main objectives</w:t>
            </w:r>
          </w:p>
        </w:tc>
      </w:tr>
      <w:tr w:rsidR="00BF0763" w:rsidRPr="004C3A52" w14:paraId="5E97E04D" w14:textId="77777777" w:rsidTr="004C3A52">
        <w:trPr>
          <w:trHeight w:val="1498"/>
        </w:trPr>
        <w:tc>
          <w:tcPr>
            <w:tcW w:w="479" w:type="dxa"/>
          </w:tcPr>
          <w:p w14:paraId="3CEDA369" w14:textId="77777777" w:rsidR="00BF0763" w:rsidRPr="004C3A52" w:rsidRDefault="00BF0763" w:rsidP="00052034">
            <w:pPr>
              <w:spacing w:line="240" w:lineRule="auto"/>
              <w:rPr>
                <w:rFonts w:ascii="Garamond" w:hAnsi="Garamond"/>
                <w:b/>
                <w:bCs/>
                <w:sz w:val="20"/>
                <w:szCs w:val="20"/>
              </w:rPr>
            </w:pPr>
            <w:r w:rsidRPr="004C3A52">
              <w:rPr>
                <w:rFonts w:ascii="Garamond" w:hAnsi="Garamond"/>
                <w:b/>
                <w:bCs/>
                <w:sz w:val="20"/>
                <w:szCs w:val="20"/>
              </w:rPr>
              <w:t xml:space="preserve">6. </w:t>
            </w:r>
          </w:p>
        </w:tc>
        <w:tc>
          <w:tcPr>
            <w:tcW w:w="9019" w:type="dxa"/>
            <w:gridSpan w:val="2"/>
            <w:shd w:val="clear" w:color="auto" w:fill="auto"/>
          </w:tcPr>
          <w:p w14:paraId="03A2D754"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Annexes</w:t>
            </w:r>
          </w:p>
          <w:p w14:paraId="192B5F60"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MTR ToR (excluding ToR annexes)</w:t>
            </w:r>
          </w:p>
          <w:p w14:paraId="2FF69FA5"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 xml:space="preserve">MTR evaluative matrix (evaluation criteria with key questions, indicators, sources of data, and methodology) </w:t>
            </w:r>
          </w:p>
          <w:p w14:paraId="23575881"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 xml:space="preserve">Example Questionnaire or Interview Guide used for data collection </w:t>
            </w:r>
          </w:p>
          <w:p w14:paraId="68EB255A"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Ratings Scales</w:t>
            </w:r>
          </w:p>
          <w:p w14:paraId="2004DB65"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MTR mission itinerary</w:t>
            </w:r>
          </w:p>
          <w:p w14:paraId="7561622B"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List of persons interviewed</w:t>
            </w:r>
          </w:p>
          <w:p w14:paraId="33FFF978"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List of documents reviewed</w:t>
            </w:r>
          </w:p>
          <w:p w14:paraId="7E122F28"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Co-financing table (if not previously included in the body of the report)</w:t>
            </w:r>
          </w:p>
          <w:p w14:paraId="1AA80513"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Signed UNEG Code of Conduct form</w:t>
            </w:r>
          </w:p>
          <w:p w14:paraId="3AD760FA"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Signed MTR final report clearance form</w:t>
            </w:r>
          </w:p>
          <w:p w14:paraId="73B01DB3"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i/>
                <w:sz w:val="20"/>
                <w:szCs w:val="20"/>
              </w:rPr>
              <w:t>Annexed in a separate file:</w:t>
            </w:r>
            <w:r w:rsidRPr="004C3A52">
              <w:rPr>
                <w:rFonts w:ascii="Garamond" w:hAnsi="Garamond"/>
                <w:sz w:val="20"/>
                <w:szCs w:val="20"/>
              </w:rPr>
              <w:t xml:space="preserve"> Audit trail from received comments on draft MTR report</w:t>
            </w:r>
          </w:p>
          <w:p w14:paraId="467055C9"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i/>
                <w:sz w:val="20"/>
                <w:szCs w:val="20"/>
              </w:rPr>
              <w:t>Annexed in a separate file:</w:t>
            </w:r>
            <w:r w:rsidRPr="004C3A52">
              <w:rPr>
                <w:rFonts w:ascii="Garamond" w:hAnsi="Garamond"/>
                <w:sz w:val="20"/>
                <w:szCs w:val="20"/>
              </w:rPr>
              <w:t xml:space="preserve"> Relevant midterm tracking tools (</w:t>
            </w:r>
            <w:r w:rsidRPr="004C3A52">
              <w:rPr>
                <w:rFonts w:ascii="Garamond" w:hAnsi="Garamond"/>
                <w:i/>
                <w:sz w:val="20"/>
                <w:szCs w:val="20"/>
                <w:highlight w:val="lightGray"/>
              </w:rPr>
              <w:t>METT, FSC, Capacity scorecard, etc.)</w:t>
            </w:r>
          </w:p>
        </w:tc>
      </w:tr>
    </w:tbl>
    <w:p w14:paraId="0384D37A" w14:textId="77777777" w:rsidR="00BF0763" w:rsidRPr="004C3A52" w:rsidRDefault="00BF0763" w:rsidP="00BF0763">
      <w:pPr>
        <w:spacing w:line="240" w:lineRule="auto"/>
        <w:rPr>
          <w:rFonts w:ascii="Garamond" w:hAnsi="Garamond"/>
          <w:b/>
        </w:rPr>
      </w:pPr>
    </w:p>
    <w:p w14:paraId="19B19935" w14:textId="77777777" w:rsidR="00BF0763" w:rsidRPr="004C3A52" w:rsidRDefault="00BF0763" w:rsidP="00BF0763">
      <w:pPr>
        <w:spacing w:line="240" w:lineRule="auto"/>
        <w:rPr>
          <w:rFonts w:ascii="Garamond" w:hAnsi="Garamond"/>
          <w:b/>
          <w:color w:val="808080" w:themeColor="background1" w:themeShade="80"/>
        </w:rPr>
      </w:pPr>
      <w:r w:rsidRPr="004C3A52">
        <w:rPr>
          <w:rFonts w:ascii="Garamond" w:hAnsi="Garamond"/>
          <w:b/>
          <w:color w:val="808080" w:themeColor="background1" w:themeShade="80"/>
        </w:rPr>
        <w:t>ToR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RPr="004C3A52" w14:paraId="59E407D7" w14:textId="77777777" w:rsidTr="00052034">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4C3A52" w:rsidRDefault="00BF0763" w:rsidP="00052034">
            <w:pPr>
              <w:rPr>
                <w:rFonts w:ascii="Garamond" w:hAnsi="Garamond"/>
                <w:b/>
              </w:rPr>
            </w:pPr>
            <w:r w:rsidRPr="004C3A52">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4C3A52" w:rsidRDefault="00BF0763" w:rsidP="00052034">
            <w:pPr>
              <w:rPr>
                <w:rFonts w:ascii="Garamond" w:hAnsi="Garamond"/>
                <w:b/>
              </w:rPr>
            </w:pPr>
            <w:r w:rsidRPr="004C3A52">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4C3A52" w:rsidRDefault="00BF0763" w:rsidP="00052034">
            <w:pPr>
              <w:rPr>
                <w:rFonts w:ascii="Garamond" w:hAnsi="Garamond"/>
                <w:b/>
              </w:rPr>
            </w:pPr>
            <w:r w:rsidRPr="004C3A52">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4C3A52" w:rsidRDefault="00BF0763" w:rsidP="00052034">
            <w:pPr>
              <w:rPr>
                <w:rFonts w:ascii="Garamond" w:hAnsi="Garamond"/>
                <w:b/>
              </w:rPr>
            </w:pPr>
            <w:r w:rsidRPr="004C3A52">
              <w:rPr>
                <w:rFonts w:ascii="Garamond" w:hAnsi="Garamond"/>
                <w:b/>
              </w:rPr>
              <w:t>Methodology</w:t>
            </w:r>
          </w:p>
        </w:tc>
      </w:tr>
      <w:tr w:rsidR="00BF0763" w:rsidRPr="004C3A52" w14:paraId="50E905FB" w14:textId="77777777" w:rsidTr="00052034">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C3A52" w:rsidRDefault="00BF0763" w:rsidP="00052034">
            <w:pPr>
              <w:rPr>
                <w:rFonts w:ascii="Garamond" w:hAnsi="Garamond"/>
                <w:b/>
                <w:sz w:val="20"/>
                <w:szCs w:val="20"/>
              </w:rPr>
            </w:pPr>
            <w:r w:rsidRPr="004C3A52">
              <w:rPr>
                <w:rFonts w:ascii="Garamond" w:hAnsi="Garamond"/>
                <w:b/>
                <w:sz w:val="20"/>
                <w:szCs w:val="20"/>
              </w:rPr>
              <w:t xml:space="preserve">Project Strategy: To what extent is the project strategy relevant to country priorities, country ownership, and the best route towards expected results? </w:t>
            </w:r>
          </w:p>
        </w:tc>
      </w:tr>
      <w:tr w:rsidR="00BF0763" w:rsidRPr="004C3A52" w14:paraId="01A476A2" w14:textId="77777777" w:rsidTr="00052034">
        <w:tc>
          <w:tcPr>
            <w:tcW w:w="2358" w:type="dxa"/>
          </w:tcPr>
          <w:p w14:paraId="1697609A" w14:textId="77777777" w:rsidR="00BF0763" w:rsidRPr="004C3A52" w:rsidRDefault="00BF0763" w:rsidP="00052034">
            <w:pPr>
              <w:rPr>
                <w:rFonts w:ascii="Garamond" w:hAnsi="Garamond"/>
                <w:sz w:val="18"/>
                <w:szCs w:val="18"/>
              </w:rPr>
            </w:pPr>
            <w:r w:rsidRPr="004C3A52">
              <w:rPr>
                <w:rFonts w:ascii="Garamond" w:hAnsi="Garamond"/>
                <w:sz w:val="18"/>
                <w:szCs w:val="18"/>
              </w:rPr>
              <w:lastRenderedPageBreak/>
              <w:t>(</w:t>
            </w:r>
            <w:r w:rsidRPr="004C3A52">
              <w:rPr>
                <w:rFonts w:ascii="Garamond" w:hAnsi="Garamond"/>
                <w:sz w:val="18"/>
                <w:szCs w:val="18"/>
                <w:highlight w:val="lightGray"/>
              </w:rPr>
              <w:t>include evaluative question(s))</w:t>
            </w:r>
          </w:p>
        </w:tc>
        <w:tc>
          <w:tcPr>
            <w:tcW w:w="2340" w:type="dxa"/>
          </w:tcPr>
          <w:p w14:paraId="4861B56F" w14:textId="77777777" w:rsidR="00BF0763" w:rsidRPr="004C3A52" w:rsidRDefault="00BF0763" w:rsidP="00052034">
            <w:pPr>
              <w:rPr>
                <w:rFonts w:ascii="Garamond" w:hAnsi="Garamond"/>
                <w:sz w:val="18"/>
                <w:szCs w:val="18"/>
              </w:rPr>
            </w:pPr>
            <w:r w:rsidRPr="004C3A52">
              <w:rPr>
                <w:rFonts w:ascii="Garamond" w:hAnsi="Garamond"/>
                <w:sz w:val="18"/>
                <w:szCs w:val="18"/>
              </w:rPr>
              <w:t>(</w:t>
            </w:r>
            <w:r w:rsidRPr="004C3A52">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sidRPr="004C3A52">
              <w:rPr>
                <w:rFonts w:ascii="Garamond" w:hAnsi="Garamond"/>
                <w:sz w:val="18"/>
                <w:szCs w:val="18"/>
              </w:rPr>
              <w:t>.)</w:t>
            </w:r>
          </w:p>
        </w:tc>
        <w:tc>
          <w:tcPr>
            <w:tcW w:w="2340" w:type="dxa"/>
          </w:tcPr>
          <w:p w14:paraId="677A33B8" w14:textId="77777777" w:rsidR="00BF0763" w:rsidRPr="004C3A52" w:rsidRDefault="00BF0763" w:rsidP="00052034">
            <w:pPr>
              <w:rPr>
                <w:rFonts w:ascii="Garamond" w:hAnsi="Garamond"/>
                <w:sz w:val="18"/>
                <w:szCs w:val="18"/>
              </w:rPr>
            </w:pPr>
            <w:r w:rsidRPr="004C3A52">
              <w:rPr>
                <w:rFonts w:ascii="Garamond" w:hAnsi="Garamond"/>
                <w:sz w:val="18"/>
                <w:szCs w:val="18"/>
              </w:rPr>
              <w:t>(</w:t>
            </w:r>
            <w:r w:rsidRPr="004C3A52">
              <w:rPr>
                <w:rFonts w:ascii="Garamond" w:hAnsi="Garamond"/>
                <w:sz w:val="18"/>
                <w:szCs w:val="18"/>
                <w:highlight w:val="lightGray"/>
              </w:rPr>
              <w:t>i.e. project documents, national policies or strategies, websites, project staff, project partners, data collected throughout the MTR mission, etc.)</w:t>
            </w:r>
          </w:p>
        </w:tc>
        <w:tc>
          <w:tcPr>
            <w:tcW w:w="2160" w:type="dxa"/>
          </w:tcPr>
          <w:p w14:paraId="561F1639" w14:textId="77777777" w:rsidR="00BF0763" w:rsidRPr="004C3A52" w:rsidRDefault="00BF0763" w:rsidP="00052034">
            <w:pPr>
              <w:rPr>
                <w:rFonts w:ascii="Garamond" w:hAnsi="Garamond"/>
                <w:sz w:val="18"/>
                <w:szCs w:val="18"/>
              </w:rPr>
            </w:pPr>
            <w:r w:rsidRPr="004C3A52">
              <w:rPr>
                <w:rFonts w:ascii="Garamond" w:hAnsi="Garamond"/>
                <w:sz w:val="18"/>
                <w:szCs w:val="18"/>
              </w:rPr>
              <w:t>(</w:t>
            </w:r>
            <w:r w:rsidRPr="004C3A52">
              <w:rPr>
                <w:rFonts w:ascii="Garamond" w:hAnsi="Garamond"/>
                <w:sz w:val="18"/>
                <w:szCs w:val="18"/>
                <w:highlight w:val="lightGray"/>
              </w:rPr>
              <w:t>i.e. document analysis, data analysis, interviews with project staff, interviews with stakeholders, etc.)</w:t>
            </w:r>
          </w:p>
        </w:tc>
      </w:tr>
      <w:tr w:rsidR="00BF0763" w:rsidRPr="004C3A52" w14:paraId="0C5889C3" w14:textId="77777777" w:rsidTr="00052034">
        <w:tc>
          <w:tcPr>
            <w:tcW w:w="2358" w:type="dxa"/>
          </w:tcPr>
          <w:p w14:paraId="1D67C3E0" w14:textId="77777777" w:rsidR="00BF0763" w:rsidRPr="004C3A52" w:rsidRDefault="00BF0763" w:rsidP="00052034">
            <w:pPr>
              <w:rPr>
                <w:rFonts w:ascii="Garamond" w:hAnsi="Garamond"/>
                <w:b/>
                <w:sz w:val="20"/>
                <w:szCs w:val="20"/>
              </w:rPr>
            </w:pPr>
          </w:p>
        </w:tc>
        <w:tc>
          <w:tcPr>
            <w:tcW w:w="2340" w:type="dxa"/>
          </w:tcPr>
          <w:p w14:paraId="30D2237F" w14:textId="77777777" w:rsidR="00BF0763" w:rsidRPr="004C3A52" w:rsidRDefault="00BF0763" w:rsidP="00052034">
            <w:pPr>
              <w:rPr>
                <w:rFonts w:ascii="Garamond" w:hAnsi="Garamond"/>
                <w:b/>
              </w:rPr>
            </w:pPr>
          </w:p>
        </w:tc>
        <w:tc>
          <w:tcPr>
            <w:tcW w:w="2340" w:type="dxa"/>
          </w:tcPr>
          <w:p w14:paraId="08A88A2E" w14:textId="77777777" w:rsidR="00BF0763" w:rsidRPr="004C3A52" w:rsidRDefault="00BF0763" w:rsidP="00052034">
            <w:pPr>
              <w:rPr>
                <w:rFonts w:ascii="Garamond" w:hAnsi="Garamond"/>
                <w:b/>
              </w:rPr>
            </w:pPr>
          </w:p>
        </w:tc>
        <w:tc>
          <w:tcPr>
            <w:tcW w:w="2160" w:type="dxa"/>
          </w:tcPr>
          <w:p w14:paraId="44C9CA09" w14:textId="77777777" w:rsidR="00BF0763" w:rsidRPr="004C3A52" w:rsidRDefault="00BF0763" w:rsidP="00052034">
            <w:pPr>
              <w:rPr>
                <w:rFonts w:ascii="Garamond" w:hAnsi="Garamond"/>
                <w:b/>
              </w:rPr>
            </w:pPr>
          </w:p>
        </w:tc>
      </w:tr>
      <w:tr w:rsidR="00BF0763" w:rsidRPr="004C3A52" w14:paraId="72174BA8" w14:textId="77777777" w:rsidTr="00052034">
        <w:tc>
          <w:tcPr>
            <w:tcW w:w="2358" w:type="dxa"/>
          </w:tcPr>
          <w:p w14:paraId="3BA9A866" w14:textId="77777777" w:rsidR="00BF0763" w:rsidRPr="004C3A52" w:rsidRDefault="00BF0763" w:rsidP="00052034">
            <w:pPr>
              <w:rPr>
                <w:rFonts w:ascii="Garamond" w:hAnsi="Garamond"/>
                <w:b/>
                <w:sz w:val="20"/>
                <w:szCs w:val="20"/>
              </w:rPr>
            </w:pPr>
          </w:p>
        </w:tc>
        <w:tc>
          <w:tcPr>
            <w:tcW w:w="2340" w:type="dxa"/>
          </w:tcPr>
          <w:p w14:paraId="76AE317C" w14:textId="77777777" w:rsidR="00BF0763" w:rsidRPr="004C3A52" w:rsidRDefault="00BF0763" w:rsidP="00052034">
            <w:pPr>
              <w:rPr>
                <w:rFonts w:ascii="Garamond" w:hAnsi="Garamond"/>
                <w:b/>
              </w:rPr>
            </w:pPr>
          </w:p>
        </w:tc>
        <w:tc>
          <w:tcPr>
            <w:tcW w:w="2340" w:type="dxa"/>
          </w:tcPr>
          <w:p w14:paraId="13AD597C" w14:textId="77777777" w:rsidR="00BF0763" w:rsidRPr="004C3A52" w:rsidRDefault="00BF0763" w:rsidP="00052034">
            <w:pPr>
              <w:rPr>
                <w:rFonts w:ascii="Garamond" w:hAnsi="Garamond"/>
                <w:b/>
              </w:rPr>
            </w:pPr>
          </w:p>
        </w:tc>
        <w:tc>
          <w:tcPr>
            <w:tcW w:w="2160" w:type="dxa"/>
          </w:tcPr>
          <w:p w14:paraId="7C4EB233" w14:textId="77777777" w:rsidR="00BF0763" w:rsidRPr="004C3A52" w:rsidRDefault="00BF0763" w:rsidP="00052034">
            <w:pPr>
              <w:rPr>
                <w:rFonts w:ascii="Garamond" w:hAnsi="Garamond"/>
                <w:b/>
              </w:rPr>
            </w:pPr>
          </w:p>
        </w:tc>
      </w:tr>
      <w:tr w:rsidR="00BF0763" w:rsidRPr="004C3A52" w14:paraId="5A8536FF" w14:textId="77777777" w:rsidTr="00052034">
        <w:tc>
          <w:tcPr>
            <w:tcW w:w="9198" w:type="dxa"/>
            <w:gridSpan w:val="4"/>
            <w:shd w:val="clear" w:color="auto" w:fill="D9D9D9" w:themeFill="background1" w:themeFillShade="D9"/>
          </w:tcPr>
          <w:p w14:paraId="02BE5310" w14:textId="77777777" w:rsidR="00BF0763" w:rsidRPr="004C3A52" w:rsidRDefault="00BF0763" w:rsidP="00052034">
            <w:pPr>
              <w:rPr>
                <w:rFonts w:ascii="Garamond" w:hAnsi="Garamond"/>
                <w:b/>
                <w:sz w:val="20"/>
                <w:szCs w:val="20"/>
              </w:rPr>
            </w:pPr>
            <w:r w:rsidRPr="004C3A52">
              <w:rPr>
                <w:rFonts w:ascii="Garamond" w:hAnsi="Garamond"/>
                <w:b/>
                <w:sz w:val="20"/>
                <w:szCs w:val="20"/>
              </w:rPr>
              <w:t>Progress Towards Results: To what extent have the expected outcomes and objectives of the project been achieved thus far?</w:t>
            </w:r>
          </w:p>
        </w:tc>
      </w:tr>
      <w:tr w:rsidR="00BF0763" w:rsidRPr="004C3A52" w14:paraId="6536975C" w14:textId="77777777" w:rsidTr="00052034">
        <w:tc>
          <w:tcPr>
            <w:tcW w:w="2358" w:type="dxa"/>
          </w:tcPr>
          <w:p w14:paraId="439BB898" w14:textId="77777777" w:rsidR="00BF0763" w:rsidRPr="004C3A52" w:rsidRDefault="00BF0763" w:rsidP="00052034">
            <w:pPr>
              <w:rPr>
                <w:rFonts w:ascii="Garamond" w:hAnsi="Garamond"/>
                <w:b/>
                <w:sz w:val="20"/>
                <w:szCs w:val="20"/>
              </w:rPr>
            </w:pPr>
          </w:p>
        </w:tc>
        <w:tc>
          <w:tcPr>
            <w:tcW w:w="2340" w:type="dxa"/>
          </w:tcPr>
          <w:p w14:paraId="48057589" w14:textId="77777777" w:rsidR="00BF0763" w:rsidRPr="004C3A52" w:rsidRDefault="00BF0763" w:rsidP="00052034">
            <w:pPr>
              <w:rPr>
                <w:rFonts w:ascii="Garamond" w:hAnsi="Garamond"/>
                <w:b/>
              </w:rPr>
            </w:pPr>
          </w:p>
        </w:tc>
        <w:tc>
          <w:tcPr>
            <w:tcW w:w="2340" w:type="dxa"/>
          </w:tcPr>
          <w:p w14:paraId="147AEC34" w14:textId="77777777" w:rsidR="00BF0763" w:rsidRPr="004C3A52" w:rsidRDefault="00BF0763" w:rsidP="00052034">
            <w:pPr>
              <w:rPr>
                <w:rFonts w:ascii="Garamond" w:hAnsi="Garamond"/>
                <w:b/>
              </w:rPr>
            </w:pPr>
          </w:p>
        </w:tc>
        <w:tc>
          <w:tcPr>
            <w:tcW w:w="2160" w:type="dxa"/>
          </w:tcPr>
          <w:p w14:paraId="4AC43BCA" w14:textId="77777777" w:rsidR="00BF0763" w:rsidRPr="004C3A52" w:rsidRDefault="00BF0763" w:rsidP="00052034">
            <w:pPr>
              <w:rPr>
                <w:rFonts w:ascii="Garamond" w:hAnsi="Garamond"/>
                <w:b/>
              </w:rPr>
            </w:pPr>
          </w:p>
        </w:tc>
      </w:tr>
      <w:tr w:rsidR="00BF0763" w:rsidRPr="004C3A52" w14:paraId="340FC840" w14:textId="77777777" w:rsidTr="00052034">
        <w:tc>
          <w:tcPr>
            <w:tcW w:w="2358" w:type="dxa"/>
          </w:tcPr>
          <w:p w14:paraId="7A59A299" w14:textId="77777777" w:rsidR="00BF0763" w:rsidRPr="004C3A52" w:rsidRDefault="00BF0763" w:rsidP="00052034">
            <w:pPr>
              <w:rPr>
                <w:rFonts w:ascii="Garamond" w:hAnsi="Garamond"/>
                <w:b/>
                <w:sz w:val="20"/>
                <w:szCs w:val="20"/>
              </w:rPr>
            </w:pPr>
          </w:p>
        </w:tc>
        <w:tc>
          <w:tcPr>
            <w:tcW w:w="2340" w:type="dxa"/>
          </w:tcPr>
          <w:p w14:paraId="5BBFC34A" w14:textId="77777777" w:rsidR="00BF0763" w:rsidRPr="004C3A52" w:rsidRDefault="00BF0763" w:rsidP="00052034">
            <w:pPr>
              <w:rPr>
                <w:rFonts w:ascii="Garamond" w:hAnsi="Garamond"/>
                <w:b/>
              </w:rPr>
            </w:pPr>
          </w:p>
        </w:tc>
        <w:tc>
          <w:tcPr>
            <w:tcW w:w="2340" w:type="dxa"/>
          </w:tcPr>
          <w:p w14:paraId="66B3C386" w14:textId="77777777" w:rsidR="00BF0763" w:rsidRPr="004C3A52" w:rsidRDefault="00BF0763" w:rsidP="00052034">
            <w:pPr>
              <w:rPr>
                <w:rFonts w:ascii="Garamond" w:hAnsi="Garamond"/>
                <w:b/>
              </w:rPr>
            </w:pPr>
          </w:p>
        </w:tc>
        <w:tc>
          <w:tcPr>
            <w:tcW w:w="2160" w:type="dxa"/>
          </w:tcPr>
          <w:p w14:paraId="1960DD20" w14:textId="77777777" w:rsidR="00BF0763" w:rsidRPr="004C3A52" w:rsidRDefault="00BF0763" w:rsidP="00052034">
            <w:pPr>
              <w:rPr>
                <w:rFonts w:ascii="Garamond" w:hAnsi="Garamond"/>
                <w:b/>
              </w:rPr>
            </w:pPr>
          </w:p>
        </w:tc>
      </w:tr>
      <w:tr w:rsidR="00BF0763" w:rsidRPr="004C3A52" w14:paraId="4B1AF762" w14:textId="77777777" w:rsidTr="00052034">
        <w:tc>
          <w:tcPr>
            <w:tcW w:w="9198" w:type="dxa"/>
            <w:gridSpan w:val="4"/>
            <w:shd w:val="clear" w:color="auto" w:fill="D9D9D9" w:themeFill="background1" w:themeFillShade="D9"/>
          </w:tcPr>
          <w:p w14:paraId="379E3318" w14:textId="77777777" w:rsidR="00BF0763" w:rsidRPr="004C3A52" w:rsidRDefault="00BF0763" w:rsidP="00052034">
            <w:pPr>
              <w:rPr>
                <w:rFonts w:ascii="Garamond" w:hAnsi="Garamond"/>
                <w:b/>
                <w:sz w:val="20"/>
                <w:szCs w:val="20"/>
              </w:rPr>
            </w:pPr>
            <w:r w:rsidRPr="004C3A52">
              <w:rPr>
                <w:rFonts w:ascii="Garamond" w:hAnsi="Garamond"/>
                <w:b/>
                <w:sz w:val="20"/>
                <w:szCs w:val="20"/>
              </w:rPr>
              <w:t xml:space="preserve">Project Implementation </w:t>
            </w:r>
            <w:r w:rsidRPr="004C3A52">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4C3A52" w14:paraId="6F366E1A" w14:textId="77777777" w:rsidTr="00052034">
        <w:tc>
          <w:tcPr>
            <w:tcW w:w="2358" w:type="dxa"/>
          </w:tcPr>
          <w:p w14:paraId="6491585F" w14:textId="77777777" w:rsidR="00BF0763" w:rsidRPr="004C3A52" w:rsidRDefault="00BF0763" w:rsidP="00052034">
            <w:pPr>
              <w:rPr>
                <w:rFonts w:ascii="Garamond" w:hAnsi="Garamond"/>
                <w:b/>
                <w:sz w:val="20"/>
                <w:szCs w:val="20"/>
              </w:rPr>
            </w:pPr>
          </w:p>
        </w:tc>
        <w:tc>
          <w:tcPr>
            <w:tcW w:w="2340" w:type="dxa"/>
          </w:tcPr>
          <w:p w14:paraId="36F81253" w14:textId="77777777" w:rsidR="00BF0763" w:rsidRPr="004C3A52" w:rsidRDefault="00BF0763" w:rsidP="00052034">
            <w:pPr>
              <w:rPr>
                <w:rFonts w:ascii="Garamond" w:hAnsi="Garamond"/>
                <w:b/>
              </w:rPr>
            </w:pPr>
          </w:p>
        </w:tc>
        <w:tc>
          <w:tcPr>
            <w:tcW w:w="2340" w:type="dxa"/>
          </w:tcPr>
          <w:p w14:paraId="65E3BD83" w14:textId="77777777" w:rsidR="00BF0763" w:rsidRPr="004C3A52" w:rsidRDefault="00BF0763" w:rsidP="00052034">
            <w:pPr>
              <w:rPr>
                <w:rFonts w:ascii="Garamond" w:hAnsi="Garamond"/>
                <w:b/>
              </w:rPr>
            </w:pPr>
          </w:p>
        </w:tc>
        <w:tc>
          <w:tcPr>
            <w:tcW w:w="2160" w:type="dxa"/>
          </w:tcPr>
          <w:p w14:paraId="6CEA2FBE" w14:textId="77777777" w:rsidR="00BF0763" w:rsidRPr="004C3A52" w:rsidRDefault="00BF0763" w:rsidP="00052034">
            <w:pPr>
              <w:rPr>
                <w:rFonts w:ascii="Garamond" w:hAnsi="Garamond"/>
                <w:b/>
              </w:rPr>
            </w:pPr>
          </w:p>
        </w:tc>
      </w:tr>
      <w:tr w:rsidR="00BF0763" w:rsidRPr="004C3A52" w14:paraId="449A75E2" w14:textId="77777777" w:rsidTr="00052034">
        <w:tc>
          <w:tcPr>
            <w:tcW w:w="2358" w:type="dxa"/>
          </w:tcPr>
          <w:p w14:paraId="162AD2CF" w14:textId="77777777" w:rsidR="00BF0763" w:rsidRPr="004C3A52" w:rsidRDefault="00BF0763" w:rsidP="00052034">
            <w:pPr>
              <w:rPr>
                <w:rFonts w:ascii="Garamond" w:hAnsi="Garamond"/>
                <w:b/>
                <w:sz w:val="20"/>
                <w:szCs w:val="20"/>
              </w:rPr>
            </w:pPr>
          </w:p>
        </w:tc>
        <w:tc>
          <w:tcPr>
            <w:tcW w:w="2340" w:type="dxa"/>
          </w:tcPr>
          <w:p w14:paraId="03E61051" w14:textId="77777777" w:rsidR="00BF0763" w:rsidRPr="004C3A52" w:rsidRDefault="00BF0763" w:rsidP="00052034">
            <w:pPr>
              <w:rPr>
                <w:rFonts w:ascii="Garamond" w:hAnsi="Garamond"/>
                <w:b/>
              </w:rPr>
            </w:pPr>
          </w:p>
        </w:tc>
        <w:tc>
          <w:tcPr>
            <w:tcW w:w="2340" w:type="dxa"/>
          </w:tcPr>
          <w:p w14:paraId="2C0CA0FC" w14:textId="77777777" w:rsidR="00BF0763" w:rsidRPr="004C3A52" w:rsidRDefault="00BF0763" w:rsidP="00052034">
            <w:pPr>
              <w:rPr>
                <w:rFonts w:ascii="Garamond" w:hAnsi="Garamond"/>
                <w:b/>
              </w:rPr>
            </w:pPr>
          </w:p>
        </w:tc>
        <w:tc>
          <w:tcPr>
            <w:tcW w:w="2160" w:type="dxa"/>
          </w:tcPr>
          <w:p w14:paraId="7B88A7CE" w14:textId="77777777" w:rsidR="00BF0763" w:rsidRPr="004C3A52" w:rsidRDefault="00BF0763" w:rsidP="00052034">
            <w:pPr>
              <w:rPr>
                <w:rFonts w:ascii="Garamond" w:hAnsi="Garamond"/>
                <w:b/>
              </w:rPr>
            </w:pPr>
          </w:p>
        </w:tc>
      </w:tr>
      <w:tr w:rsidR="00BF0763" w:rsidRPr="004C3A52" w14:paraId="10F34CF4" w14:textId="77777777" w:rsidTr="00052034">
        <w:tc>
          <w:tcPr>
            <w:tcW w:w="2358" w:type="dxa"/>
          </w:tcPr>
          <w:p w14:paraId="74A9363E" w14:textId="77777777" w:rsidR="00BF0763" w:rsidRPr="004C3A52" w:rsidRDefault="00BF0763" w:rsidP="00052034">
            <w:pPr>
              <w:rPr>
                <w:rFonts w:ascii="Garamond" w:hAnsi="Garamond"/>
                <w:b/>
                <w:sz w:val="20"/>
                <w:szCs w:val="20"/>
              </w:rPr>
            </w:pPr>
          </w:p>
        </w:tc>
        <w:tc>
          <w:tcPr>
            <w:tcW w:w="2340" w:type="dxa"/>
          </w:tcPr>
          <w:p w14:paraId="1A92CBE2" w14:textId="77777777" w:rsidR="00BF0763" w:rsidRPr="004C3A52" w:rsidRDefault="00BF0763" w:rsidP="00052034">
            <w:pPr>
              <w:rPr>
                <w:rFonts w:ascii="Garamond" w:hAnsi="Garamond"/>
                <w:b/>
              </w:rPr>
            </w:pPr>
          </w:p>
        </w:tc>
        <w:tc>
          <w:tcPr>
            <w:tcW w:w="2340" w:type="dxa"/>
          </w:tcPr>
          <w:p w14:paraId="0CA44B30" w14:textId="77777777" w:rsidR="00BF0763" w:rsidRPr="004C3A52" w:rsidRDefault="00BF0763" w:rsidP="00052034">
            <w:pPr>
              <w:rPr>
                <w:rFonts w:ascii="Garamond" w:hAnsi="Garamond"/>
                <w:b/>
              </w:rPr>
            </w:pPr>
          </w:p>
        </w:tc>
        <w:tc>
          <w:tcPr>
            <w:tcW w:w="2160" w:type="dxa"/>
          </w:tcPr>
          <w:p w14:paraId="15E518C0" w14:textId="77777777" w:rsidR="00BF0763" w:rsidRPr="004C3A52" w:rsidRDefault="00BF0763" w:rsidP="00052034">
            <w:pPr>
              <w:rPr>
                <w:rFonts w:ascii="Garamond" w:hAnsi="Garamond"/>
                <w:b/>
              </w:rPr>
            </w:pPr>
          </w:p>
        </w:tc>
      </w:tr>
      <w:tr w:rsidR="00BF0763" w:rsidRPr="004C3A52" w14:paraId="6E2910F5" w14:textId="77777777" w:rsidTr="00052034">
        <w:tc>
          <w:tcPr>
            <w:tcW w:w="9198" w:type="dxa"/>
            <w:gridSpan w:val="4"/>
            <w:shd w:val="clear" w:color="auto" w:fill="D9D9D9" w:themeFill="background1" w:themeFillShade="D9"/>
          </w:tcPr>
          <w:p w14:paraId="60DBDFE4" w14:textId="77777777" w:rsidR="00BF0763" w:rsidRPr="004C3A52" w:rsidRDefault="00BF0763" w:rsidP="00052034">
            <w:pPr>
              <w:rPr>
                <w:rFonts w:ascii="Garamond" w:hAnsi="Garamond"/>
                <w:b/>
                <w:sz w:val="20"/>
                <w:szCs w:val="20"/>
              </w:rPr>
            </w:pPr>
            <w:r w:rsidRPr="004C3A52">
              <w:rPr>
                <w:rFonts w:ascii="Garamond" w:hAnsi="Garamond"/>
                <w:b/>
                <w:sz w:val="20"/>
                <w:szCs w:val="20"/>
              </w:rPr>
              <w:t>Sustainability: To what extent are there financial, institutional, socio-economic, and/or environmental risks to sustaining long-term project results?</w:t>
            </w:r>
          </w:p>
        </w:tc>
      </w:tr>
      <w:tr w:rsidR="00BF0763" w:rsidRPr="004C3A52" w14:paraId="3454AB32" w14:textId="77777777" w:rsidTr="00052034">
        <w:tc>
          <w:tcPr>
            <w:tcW w:w="2358" w:type="dxa"/>
          </w:tcPr>
          <w:p w14:paraId="387C6CC2" w14:textId="77777777" w:rsidR="00BF0763" w:rsidRPr="004C3A52" w:rsidRDefault="00BF0763" w:rsidP="00052034">
            <w:pPr>
              <w:rPr>
                <w:rFonts w:ascii="Garamond" w:hAnsi="Garamond"/>
                <w:b/>
                <w:sz w:val="20"/>
                <w:szCs w:val="20"/>
              </w:rPr>
            </w:pPr>
          </w:p>
        </w:tc>
        <w:tc>
          <w:tcPr>
            <w:tcW w:w="2340" w:type="dxa"/>
          </w:tcPr>
          <w:p w14:paraId="18651BBB" w14:textId="77777777" w:rsidR="00BF0763" w:rsidRPr="004C3A52" w:rsidRDefault="00BF0763" w:rsidP="00052034">
            <w:pPr>
              <w:rPr>
                <w:rFonts w:ascii="Garamond" w:hAnsi="Garamond"/>
                <w:b/>
              </w:rPr>
            </w:pPr>
          </w:p>
        </w:tc>
        <w:tc>
          <w:tcPr>
            <w:tcW w:w="2340" w:type="dxa"/>
          </w:tcPr>
          <w:p w14:paraId="79E592D2" w14:textId="77777777" w:rsidR="00BF0763" w:rsidRPr="004C3A52" w:rsidRDefault="00BF0763" w:rsidP="00052034">
            <w:pPr>
              <w:rPr>
                <w:rFonts w:ascii="Garamond" w:hAnsi="Garamond"/>
                <w:b/>
              </w:rPr>
            </w:pPr>
          </w:p>
        </w:tc>
        <w:tc>
          <w:tcPr>
            <w:tcW w:w="2160" w:type="dxa"/>
          </w:tcPr>
          <w:p w14:paraId="773E83D6" w14:textId="77777777" w:rsidR="00BF0763" w:rsidRPr="004C3A52" w:rsidRDefault="00BF0763" w:rsidP="00052034">
            <w:pPr>
              <w:rPr>
                <w:rFonts w:ascii="Garamond" w:hAnsi="Garamond"/>
                <w:b/>
              </w:rPr>
            </w:pPr>
          </w:p>
        </w:tc>
      </w:tr>
      <w:tr w:rsidR="00BF0763" w:rsidRPr="004C3A52" w14:paraId="44E6C39B" w14:textId="77777777" w:rsidTr="00052034">
        <w:tc>
          <w:tcPr>
            <w:tcW w:w="2358" w:type="dxa"/>
          </w:tcPr>
          <w:p w14:paraId="2F3859C8" w14:textId="77777777" w:rsidR="00BF0763" w:rsidRPr="004C3A52" w:rsidRDefault="00BF0763" w:rsidP="00052034">
            <w:pPr>
              <w:rPr>
                <w:rFonts w:ascii="Garamond" w:hAnsi="Garamond"/>
                <w:b/>
                <w:sz w:val="20"/>
                <w:szCs w:val="20"/>
              </w:rPr>
            </w:pPr>
          </w:p>
        </w:tc>
        <w:tc>
          <w:tcPr>
            <w:tcW w:w="2340" w:type="dxa"/>
          </w:tcPr>
          <w:p w14:paraId="1FD92579" w14:textId="77777777" w:rsidR="00BF0763" w:rsidRPr="004C3A52" w:rsidRDefault="00BF0763" w:rsidP="00052034">
            <w:pPr>
              <w:rPr>
                <w:rFonts w:ascii="Garamond" w:hAnsi="Garamond"/>
                <w:b/>
              </w:rPr>
            </w:pPr>
          </w:p>
        </w:tc>
        <w:tc>
          <w:tcPr>
            <w:tcW w:w="2340" w:type="dxa"/>
          </w:tcPr>
          <w:p w14:paraId="687F684C" w14:textId="77777777" w:rsidR="00BF0763" w:rsidRPr="004C3A52" w:rsidRDefault="00BF0763" w:rsidP="00052034">
            <w:pPr>
              <w:rPr>
                <w:rFonts w:ascii="Garamond" w:hAnsi="Garamond"/>
                <w:b/>
              </w:rPr>
            </w:pPr>
          </w:p>
        </w:tc>
        <w:tc>
          <w:tcPr>
            <w:tcW w:w="2160" w:type="dxa"/>
          </w:tcPr>
          <w:p w14:paraId="7AD1278A" w14:textId="77777777" w:rsidR="00BF0763" w:rsidRPr="004C3A52" w:rsidRDefault="00BF0763" w:rsidP="00052034">
            <w:pPr>
              <w:rPr>
                <w:rFonts w:ascii="Garamond" w:hAnsi="Garamond"/>
                <w:b/>
              </w:rPr>
            </w:pPr>
          </w:p>
        </w:tc>
      </w:tr>
      <w:tr w:rsidR="00BF0763" w:rsidRPr="004C3A52" w14:paraId="3FEB5E20" w14:textId="77777777" w:rsidTr="00052034">
        <w:tc>
          <w:tcPr>
            <w:tcW w:w="2358" w:type="dxa"/>
          </w:tcPr>
          <w:p w14:paraId="63EAEF7E" w14:textId="77777777" w:rsidR="00BF0763" w:rsidRPr="004C3A52" w:rsidRDefault="00BF0763" w:rsidP="00052034">
            <w:pPr>
              <w:rPr>
                <w:rFonts w:ascii="Garamond" w:hAnsi="Garamond"/>
                <w:b/>
              </w:rPr>
            </w:pPr>
          </w:p>
        </w:tc>
        <w:tc>
          <w:tcPr>
            <w:tcW w:w="2340" w:type="dxa"/>
          </w:tcPr>
          <w:p w14:paraId="46F29AFA" w14:textId="77777777" w:rsidR="00BF0763" w:rsidRPr="004C3A52" w:rsidRDefault="00BF0763" w:rsidP="00052034">
            <w:pPr>
              <w:rPr>
                <w:rFonts w:ascii="Garamond" w:hAnsi="Garamond"/>
                <w:b/>
              </w:rPr>
            </w:pPr>
          </w:p>
        </w:tc>
        <w:tc>
          <w:tcPr>
            <w:tcW w:w="2340" w:type="dxa"/>
          </w:tcPr>
          <w:p w14:paraId="6430395E" w14:textId="77777777" w:rsidR="00BF0763" w:rsidRPr="004C3A52" w:rsidRDefault="00BF0763" w:rsidP="00052034">
            <w:pPr>
              <w:rPr>
                <w:rFonts w:ascii="Garamond" w:hAnsi="Garamond"/>
                <w:b/>
              </w:rPr>
            </w:pPr>
          </w:p>
        </w:tc>
        <w:tc>
          <w:tcPr>
            <w:tcW w:w="2160" w:type="dxa"/>
          </w:tcPr>
          <w:p w14:paraId="2915AF1B" w14:textId="77777777" w:rsidR="00BF0763" w:rsidRPr="004C3A52" w:rsidRDefault="00BF0763" w:rsidP="00052034">
            <w:pPr>
              <w:rPr>
                <w:rFonts w:ascii="Garamond" w:hAnsi="Garamond"/>
                <w:b/>
              </w:rPr>
            </w:pPr>
          </w:p>
        </w:tc>
      </w:tr>
    </w:tbl>
    <w:p w14:paraId="4386B7C2" w14:textId="77777777" w:rsidR="00BF0763" w:rsidRPr="004C3A52" w:rsidRDefault="00BF0763" w:rsidP="00BF0763">
      <w:pPr>
        <w:widowControl w:val="0"/>
        <w:autoSpaceDE w:val="0"/>
        <w:autoSpaceDN w:val="0"/>
        <w:adjustRightInd w:val="0"/>
        <w:spacing w:after="0" w:line="240" w:lineRule="auto"/>
        <w:rPr>
          <w:rFonts w:ascii="Garamond" w:hAnsi="Garamond" w:cs="Arial"/>
          <w:b/>
          <w:bCs/>
          <w:sz w:val="16"/>
          <w:szCs w:val="16"/>
        </w:rPr>
      </w:pPr>
    </w:p>
    <w:p w14:paraId="224467EB" w14:textId="77777777" w:rsidR="00BF0763" w:rsidRPr="004C3A52" w:rsidRDefault="00BF0763" w:rsidP="00BF0763">
      <w:pPr>
        <w:widowControl w:val="0"/>
        <w:autoSpaceDE w:val="0"/>
        <w:autoSpaceDN w:val="0"/>
        <w:adjustRightInd w:val="0"/>
        <w:spacing w:after="0" w:line="240" w:lineRule="auto"/>
        <w:rPr>
          <w:rFonts w:ascii="Garamond" w:hAnsi="Garamond" w:cs="Times New Roman"/>
          <w:sz w:val="24"/>
          <w:szCs w:val="24"/>
        </w:rPr>
        <w:sectPr w:rsidR="00BF0763" w:rsidRPr="004C3A52">
          <w:footerReference w:type="even" r:id="rId11"/>
          <w:footerReference w:type="default" r:id="rId12"/>
          <w:pgSz w:w="12240" w:h="15840"/>
          <w:pgMar w:top="1226" w:right="1620" w:bottom="458" w:left="1620" w:header="720" w:footer="720" w:gutter="0"/>
          <w:cols w:space="720" w:equalWidth="0">
            <w:col w:w="9000"/>
          </w:cols>
          <w:noEndnote/>
        </w:sectPr>
      </w:pPr>
    </w:p>
    <w:p w14:paraId="35535F10" w14:textId="77777777" w:rsidR="00BF0763" w:rsidRPr="004C3A52"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sidRPr="004C3A52">
        <w:rPr>
          <w:rFonts w:ascii="Garamond" w:hAnsi="Garamond"/>
          <w:b/>
          <w:color w:val="808080" w:themeColor="background1" w:themeShade="80"/>
        </w:rPr>
        <w:lastRenderedPageBreak/>
        <w:t xml:space="preserve">ToR ANNEX D: </w:t>
      </w:r>
      <w:r w:rsidRPr="004C3A52">
        <w:rPr>
          <w:rFonts w:ascii="Garamond" w:hAnsi="Garamond" w:cs="Arial"/>
          <w:b/>
          <w:bCs/>
          <w:color w:val="808080" w:themeColor="background1" w:themeShade="80"/>
          <w:szCs w:val="19"/>
        </w:rPr>
        <w:t>UNEG Code of Conduct for Evaluators/Midterm Review Consultants</w:t>
      </w:r>
      <w:r w:rsidRPr="004C3A52">
        <w:rPr>
          <w:rStyle w:val="FootnoteReference"/>
          <w:rFonts w:ascii="Garamond" w:hAnsi="Garamond" w:cs="Arial"/>
          <w:b/>
          <w:bCs/>
          <w:color w:val="808080" w:themeColor="background1" w:themeShade="80"/>
          <w:szCs w:val="19"/>
        </w:rPr>
        <w:footnoteReference w:id="13"/>
      </w:r>
    </w:p>
    <w:p w14:paraId="5A72C798" w14:textId="77777777" w:rsidR="00BF0763" w:rsidRPr="004C3A52"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Pr="004C3A52" w:rsidRDefault="00BF0763" w:rsidP="00BF0763">
      <w:pPr>
        <w:spacing w:after="0" w:line="240" w:lineRule="auto"/>
        <w:rPr>
          <w:rFonts w:ascii="Garamond" w:hAnsi="Garamond"/>
          <w:b/>
          <w:color w:val="FF0000"/>
        </w:rPr>
      </w:pPr>
      <w:r w:rsidRPr="004C3A52">
        <w:rPr>
          <w:rFonts w:ascii="Garamond" w:hAnsi="Garamond"/>
          <w:noProof/>
          <w:lang w:val="en-GB" w:eastAsia="en-GB"/>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B524D3" w:rsidRPr="0035593A" w:rsidRDefault="00B524D3"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B524D3" w:rsidRPr="0035593A" w:rsidRDefault="00B524D3" w:rsidP="00BF0763">
                            <w:pPr>
                              <w:spacing w:after="0" w:line="240" w:lineRule="auto"/>
                              <w:rPr>
                                <w:rFonts w:ascii="Garamond" w:hAnsi="Garamond"/>
                                <w:b/>
                                <w:color w:val="FF0000"/>
                                <w:sz w:val="20"/>
                                <w:szCs w:val="20"/>
                              </w:rPr>
                            </w:pPr>
                          </w:p>
                          <w:p w14:paraId="1234920A" w14:textId="77777777" w:rsidR="00B524D3" w:rsidRDefault="00B524D3"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B524D3" w:rsidRPr="0035593A" w:rsidRDefault="00B524D3" w:rsidP="00BF0763">
                            <w:pPr>
                              <w:spacing w:after="0" w:line="240" w:lineRule="auto"/>
                              <w:jc w:val="center"/>
                              <w:rPr>
                                <w:rFonts w:ascii="Garamond" w:hAnsi="Garamond"/>
                                <w:b/>
                                <w:sz w:val="20"/>
                                <w:szCs w:val="20"/>
                              </w:rPr>
                            </w:pPr>
                          </w:p>
                          <w:p w14:paraId="151875A0" w14:textId="77777777" w:rsidR="00B524D3" w:rsidRPr="0035593A" w:rsidRDefault="00B524D3"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B524D3" w:rsidRDefault="00B524D3" w:rsidP="00BF0763">
                            <w:pPr>
                              <w:spacing w:after="0" w:line="240" w:lineRule="auto"/>
                              <w:rPr>
                                <w:rFonts w:ascii="Garamond" w:hAnsi="Garamond"/>
                                <w:sz w:val="20"/>
                                <w:szCs w:val="20"/>
                              </w:rPr>
                            </w:pPr>
                          </w:p>
                          <w:p w14:paraId="525ABFE2" w14:textId="77777777" w:rsidR="00B524D3" w:rsidRDefault="00B524D3"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B524D3" w:rsidRPr="0035593A" w:rsidRDefault="00B524D3" w:rsidP="00BF0763">
                            <w:pPr>
                              <w:spacing w:after="0" w:line="240" w:lineRule="auto"/>
                              <w:rPr>
                                <w:rFonts w:ascii="Garamond" w:hAnsi="Garamond"/>
                                <w:sz w:val="20"/>
                                <w:szCs w:val="20"/>
                              </w:rPr>
                            </w:pPr>
                          </w:p>
                          <w:p w14:paraId="16A71DEB" w14:textId="77777777" w:rsidR="00B524D3" w:rsidRPr="0035593A" w:rsidRDefault="00B524D3"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B524D3" w:rsidRPr="0035593A" w:rsidRDefault="00B524D3" w:rsidP="00BF0763">
                            <w:pPr>
                              <w:spacing w:after="0" w:line="240" w:lineRule="auto"/>
                              <w:rPr>
                                <w:rFonts w:ascii="Garamond" w:hAnsi="Garamond"/>
                                <w:sz w:val="20"/>
                                <w:szCs w:val="20"/>
                              </w:rPr>
                            </w:pPr>
                          </w:p>
                          <w:p w14:paraId="68C17188" w14:textId="77777777" w:rsidR="00B524D3" w:rsidRDefault="00B524D3"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B524D3" w:rsidRPr="0035593A" w:rsidRDefault="00B524D3" w:rsidP="00BF0763">
                            <w:pPr>
                              <w:spacing w:after="0" w:line="240" w:lineRule="auto"/>
                              <w:rPr>
                                <w:rFonts w:ascii="Garamond" w:hAnsi="Garamond"/>
                                <w:b/>
                                <w:sz w:val="20"/>
                                <w:szCs w:val="20"/>
                              </w:rPr>
                            </w:pPr>
                          </w:p>
                          <w:p w14:paraId="46E58BC7" w14:textId="77777777" w:rsidR="00B524D3" w:rsidRDefault="00B524D3"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B524D3" w:rsidRPr="0035593A" w:rsidRDefault="00B524D3" w:rsidP="00BF0763">
                            <w:pPr>
                              <w:spacing w:after="0" w:line="240" w:lineRule="auto"/>
                              <w:rPr>
                                <w:rFonts w:ascii="Garamond" w:hAnsi="Garamond"/>
                                <w:sz w:val="20"/>
                                <w:szCs w:val="20"/>
                              </w:rPr>
                            </w:pPr>
                          </w:p>
                          <w:p w14:paraId="28606D17" w14:textId="77777777" w:rsidR="00B524D3" w:rsidRPr="0035593A" w:rsidRDefault="00B524D3"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B524D3" w:rsidRPr="0035593A" w:rsidRDefault="00B524D3"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B524D3" w:rsidRPr="0035593A" w:rsidRDefault="00B524D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B524D3" w:rsidRPr="0035593A" w:rsidRDefault="00B524D3" w:rsidP="00BF0763">
                      <w:pPr>
                        <w:spacing w:after="0" w:line="240" w:lineRule="auto"/>
                        <w:rPr>
                          <w:rFonts w:ascii="Garamond" w:hAnsi="Garamond"/>
                          <w:b/>
                          <w:color w:val="FF0000"/>
                          <w:sz w:val="20"/>
                          <w:szCs w:val="20"/>
                        </w:rPr>
                      </w:pPr>
                    </w:p>
                    <w:p w14:paraId="1234920A" w14:textId="77777777" w:rsidR="00B524D3" w:rsidRDefault="00B524D3"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B524D3" w:rsidRPr="0035593A" w:rsidRDefault="00B524D3" w:rsidP="00BF0763">
                      <w:pPr>
                        <w:spacing w:after="0" w:line="240" w:lineRule="auto"/>
                        <w:jc w:val="center"/>
                        <w:rPr>
                          <w:rFonts w:ascii="Garamond" w:hAnsi="Garamond"/>
                          <w:b/>
                          <w:sz w:val="20"/>
                          <w:szCs w:val="20"/>
                        </w:rPr>
                      </w:pPr>
                    </w:p>
                    <w:p w14:paraId="151875A0" w14:textId="77777777" w:rsidR="00B524D3" w:rsidRPr="0035593A" w:rsidRDefault="00B524D3"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B524D3" w:rsidRDefault="00B524D3" w:rsidP="00BF0763">
                      <w:pPr>
                        <w:spacing w:after="0" w:line="240" w:lineRule="auto"/>
                        <w:rPr>
                          <w:rFonts w:ascii="Garamond" w:hAnsi="Garamond"/>
                          <w:sz w:val="20"/>
                          <w:szCs w:val="20"/>
                        </w:rPr>
                      </w:pPr>
                    </w:p>
                    <w:p w14:paraId="525ABFE2" w14:textId="77777777" w:rsidR="00B524D3" w:rsidRDefault="00B524D3"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B524D3" w:rsidRPr="0035593A" w:rsidRDefault="00B524D3" w:rsidP="00BF0763">
                      <w:pPr>
                        <w:spacing w:after="0" w:line="240" w:lineRule="auto"/>
                        <w:rPr>
                          <w:rFonts w:ascii="Garamond" w:hAnsi="Garamond"/>
                          <w:sz w:val="20"/>
                          <w:szCs w:val="20"/>
                        </w:rPr>
                      </w:pPr>
                    </w:p>
                    <w:p w14:paraId="16A71DEB" w14:textId="77777777" w:rsidR="00B524D3" w:rsidRPr="0035593A" w:rsidRDefault="00B524D3"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B524D3" w:rsidRPr="0035593A" w:rsidRDefault="00B524D3" w:rsidP="00BF0763">
                      <w:pPr>
                        <w:spacing w:after="0" w:line="240" w:lineRule="auto"/>
                        <w:rPr>
                          <w:rFonts w:ascii="Garamond" w:hAnsi="Garamond"/>
                          <w:sz w:val="20"/>
                          <w:szCs w:val="20"/>
                        </w:rPr>
                      </w:pPr>
                    </w:p>
                    <w:p w14:paraId="68C17188" w14:textId="77777777" w:rsidR="00B524D3" w:rsidRDefault="00B524D3"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B524D3" w:rsidRPr="0035593A" w:rsidRDefault="00B524D3" w:rsidP="00BF0763">
                      <w:pPr>
                        <w:spacing w:after="0" w:line="240" w:lineRule="auto"/>
                        <w:rPr>
                          <w:rFonts w:ascii="Garamond" w:hAnsi="Garamond"/>
                          <w:b/>
                          <w:sz w:val="20"/>
                          <w:szCs w:val="20"/>
                        </w:rPr>
                      </w:pPr>
                    </w:p>
                    <w:p w14:paraId="46E58BC7" w14:textId="77777777" w:rsidR="00B524D3" w:rsidRDefault="00B524D3"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B524D3" w:rsidRPr="0035593A" w:rsidRDefault="00B524D3" w:rsidP="00BF0763">
                      <w:pPr>
                        <w:spacing w:after="0" w:line="240" w:lineRule="auto"/>
                        <w:rPr>
                          <w:rFonts w:ascii="Garamond" w:hAnsi="Garamond"/>
                          <w:sz w:val="20"/>
                          <w:szCs w:val="20"/>
                        </w:rPr>
                      </w:pPr>
                    </w:p>
                    <w:p w14:paraId="28606D17" w14:textId="77777777" w:rsidR="00B524D3" w:rsidRPr="0035593A" w:rsidRDefault="00B524D3"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Pr="004C3A52" w:rsidRDefault="00BF0763" w:rsidP="00BF0763">
      <w:pPr>
        <w:spacing w:after="0" w:line="240" w:lineRule="auto"/>
        <w:rPr>
          <w:rFonts w:ascii="Garamond" w:hAnsi="Garamond"/>
          <w:b/>
          <w:color w:val="808080" w:themeColor="background1" w:themeShade="80"/>
        </w:rPr>
      </w:pPr>
    </w:p>
    <w:p w14:paraId="5FCF2E3F" w14:textId="77777777" w:rsidR="00BF0763" w:rsidRPr="004C3A52" w:rsidRDefault="00BF0763" w:rsidP="00BF0763">
      <w:pPr>
        <w:spacing w:after="0" w:line="240" w:lineRule="auto"/>
        <w:rPr>
          <w:rFonts w:ascii="Garamond" w:hAnsi="Garamond"/>
          <w:b/>
          <w:color w:val="808080" w:themeColor="background1" w:themeShade="80"/>
        </w:rPr>
      </w:pPr>
    </w:p>
    <w:p w14:paraId="2A2DFEC7" w14:textId="77777777" w:rsidR="00BF0763" w:rsidRPr="004C3A52" w:rsidRDefault="00BF0763" w:rsidP="00BF0763">
      <w:pPr>
        <w:spacing w:after="0" w:line="240" w:lineRule="auto"/>
        <w:rPr>
          <w:rFonts w:ascii="Garamond" w:hAnsi="Garamond"/>
          <w:b/>
          <w:color w:val="808080" w:themeColor="background1" w:themeShade="80"/>
        </w:rPr>
      </w:pPr>
    </w:p>
    <w:p w14:paraId="4193F49B" w14:textId="77777777" w:rsidR="00BF0763" w:rsidRPr="004C3A52" w:rsidRDefault="00BF0763" w:rsidP="00BF0763">
      <w:pPr>
        <w:spacing w:after="0" w:line="240" w:lineRule="auto"/>
        <w:rPr>
          <w:rFonts w:ascii="Garamond" w:hAnsi="Garamond"/>
          <w:b/>
          <w:color w:val="808080" w:themeColor="background1" w:themeShade="80"/>
        </w:rPr>
      </w:pPr>
    </w:p>
    <w:p w14:paraId="641BAFC1" w14:textId="77777777" w:rsidR="00BF0763" w:rsidRPr="004C3A52" w:rsidRDefault="00BF0763" w:rsidP="00BF0763">
      <w:pPr>
        <w:spacing w:after="0" w:line="240" w:lineRule="auto"/>
        <w:rPr>
          <w:rFonts w:ascii="Garamond" w:hAnsi="Garamond"/>
          <w:b/>
          <w:color w:val="808080" w:themeColor="background1" w:themeShade="80"/>
        </w:rPr>
      </w:pPr>
      <w:bookmarkStart w:id="3" w:name="_GoBack"/>
      <w:bookmarkEnd w:id="3"/>
    </w:p>
    <w:p w14:paraId="153269F7" w14:textId="77777777" w:rsidR="00BF0763" w:rsidRPr="004C3A52" w:rsidRDefault="00BF0763" w:rsidP="00BF0763">
      <w:pPr>
        <w:spacing w:after="0" w:line="240" w:lineRule="auto"/>
        <w:rPr>
          <w:rFonts w:ascii="Garamond" w:hAnsi="Garamond"/>
          <w:b/>
          <w:color w:val="808080" w:themeColor="background1" w:themeShade="80"/>
        </w:rPr>
      </w:pPr>
    </w:p>
    <w:p w14:paraId="4A17DCF5" w14:textId="77777777" w:rsidR="00BF0763" w:rsidRPr="004C3A52" w:rsidRDefault="00BF0763" w:rsidP="00BF0763">
      <w:pPr>
        <w:spacing w:after="0" w:line="240" w:lineRule="auto"/>
        <w:rPr>
          <w:rFonts w:ascii="Garamond" w:hAnsi="Garamond"/>
          <w:b/>
          <w:color w:val="808080" w:themeColor="background1" w:themeShade="80"/>
        </w:rPr>
      </w:pPr>
    </w:p>
    <w:p w14:paraId="70501A80" w14:textId="77777777" w:rsidR="004C3A52" w:rsidRPr="004C3A52" w:rsidRDefault="004C3A52" w:rsidP="00BF0763">
      <w:pPr>
        <w:spacing w:after="0" w:line="240" w:lineRule="auto"/>
        <w:rPr>
          <w:rFonts w:ascii="Garamond" w:hAnsi="Garamond"/>
          <w:b/>
          <w:color w:val="808080" w:themeColor="background1" w:themeShade="80"/>
        </w:rPr>
      </w:pPr>
    </w:p>
    <w:p w14:paraId="10846DA3" w14:textId="77777777" w:rsidR="00BF0763" w:rsidRPr="004C3A52" w:rsidRDefault="00BF0763" w:rsidP="00BF0763">
      <w:pPr>
        <w:spacing w:after="0" w:line="240" w:lineRule="auto"/>
        <w:rPr>
          <w:rFonts w:ascii="Garamond" w:hAnsi="Garamond"/>
          <w:b/>
          <w:color w:val="808080" w:themeColor="background1" w:themeShade="80"/>
        </w:rPr>
      </w:pPr>
    </w:p>
    <w:p w14:paraId="436EB665" w14:textId="77777777" w:rsidR="00BF0763" w:rsidRPr="004C3A52" w:rsidRDefault="00BF0763" w:rsidP="00BF0763">
      <w:pPr>
        <w:spacing w:after="0" w:line="240" w:lineRule="auto"/>
        <w:rPr>
          <w:rFonts w:ascii="Garamond" w:hAnsi="Garamond"/>
          <w:b/>
          <w:color w:val="808080" w:themeColor="background1" w:themeShade="80"/>
        </w:rPr>
      </w:pPr>
    </w:p>
    <w:p w14:paraId="095812AB" w14:textId="77777777" w:rsidR="00BF0763" w:rsidRPr="004C3A52" w:rsidRDefault="00BF0763" w:rsidP="00BF0763">
      <w:pPr>
        <w:spacing w:after="0" w:line="240" w:lineRule="auto"/>
        <w:rPr>
          <w:rFonts w:ascii="Garamond" w:hAnsi="Garamond"/>
          <w:b/>
          <w:color w:val="808080" w:themeColor="background1" w:themeShade="80"/>
        </w:rPr>
      </w:pPr>
    </w:p>
    <w:p w14:paraId="12D0D2A9" w14:textId="77777777" w:rsidR="00BF0763" w:rsidRPr="004C3A52" w:rsidRDefault="00BF0763" w:rsidP="00BF0763">
      <w:pPr>
        <w:spacing w:after="0" w:line="240" w:lineRule="auto"/>
        <w:rPr>
          <w:rFonts w:ascii="Garamond" w:hAnsi="Garamond"/>
          <w:b/>
          <w:color w:val="808080" w:themeColor="background1" w:themeShade="80"/>
        </w:rPr>
      </w:pPr>
      <w:r w:rsidRPr="004C3A52">
        <w:rPr>
          <w:rFonts w:ascii="Garamond" w:hAnsi="Garamond"/>
          <w:b/>
          <w:color w:val="808080" w:themeColor="background1" w:themeShade="80"/>
        </w:rPr>
        <w:t>ToR ANNEX E: MTR Ratings</w:t>
      </w:r>
    </w:p>
    <w:p w14:paraId="702E5B22" w14:textId="77777777" w:rsidR="00BF0763" w:rsidRPr="004C3A52"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4C3A52" w14:paraId="50F65A0F" w14:textId="77777777" w:rsidTr="00052034">
        <w:tc>
          <w:tcPr>
            <w:tcW w:w="9576" w:type="dxa"/>
            <w:gridSpan w:val="3"/>
            <w:shd w:val="clear" w:color="auto" w:fill="D9D9D9" w:themeFill="background1" w:themeFillShade="D9"/>
          </w:tcPr>
          <w:p w14:paraId="3D6B1AF7" w14:textId="77777777" w:rsidR="00BF0763" w:rsidRPr="004C3A52" w:rsidRDefault="00BF0763" w:rsidP="00052034">
            <w:pPr>
              <w:rPr>
                <w:rFonts w:ascii="Garamond" w:hAnsi="Garamond" w:cs="Arial"/>
                <w:b/>
                <w:sz w:val="20"/>
                <w:szCs w:val="20"/>
              </w:rPr>
            </w:pPr>
            <w:r w:rsidRPr="004C3A52">
              <w:rPr>
                <w:rFonts w:ascii="Garamond" w:hAnsi="Garamond" w:cs="Arial"/>
                <w:b/>
                <w:sz w:val="20"/>
                <w:szCs w:val="20"/>
              </w:rPr>
              <w:t xml:space="preserve">Ratings for Progress Towards Results: </w:t>
            </w:r>
            <w:r w:rsidRPr="004C3A52">
              <w:rPr>
                <w:rFonts w:ascii="Garamond" w:hAnsi="Garamond" w:cs="Arial"/>
                <w:sz w:val="20"/>
                <w:szCs w:val="20"/>
              </w:rPr>
              <w:t>(one rating for each outcome and for the objective)</w:t>
            </w:r>
          </w:p>
        </w:tc>
      </w:tr>
      <w:tr w:rsidR="00BF0763" w:rsidRPr="004C3A52" w14:paraId="5EA4CA8D" w14:textId="77777777" w:rsidTr="00052034">
        <w:tc>
          <w:tcPr>
            <w:tcW w:w="310" w:type="dxa"/>
            <w:vAlign w:val="center"/>
          </w:tcPr>
          <w:p w14:paraId="15E9D39C"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6</w:t>
            </w:r>
          </w:p>
        </w:tc>
        <w:tc>
          <w:tcPr>
            <w:tcW w:w="1868" w:type="dxa"/>
            <w:vAlign w:val="center"/>
          </w:tcPr>
          <w:p w14:paraId="4667B933"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Highly Satisfactory (HS)</w:t>
            </w:r>
          </w:p>
        </w:tc>
        <w:tc>
          <w:tcPr>
            <w:tcW w:w="7398" w:type="dxa"/>
          </w:tcPr>
          <w:p w14:paraId="1438B5D8" w14:textId="77777777" w:rsidR="00BF0763" w:rsidRPr="004C3A52" w:rsidRDefault="00BF0763" w:rsidP="00052034">
            <w:pPr>
              <w:jc w:val="both"/>
              <w:rPr>
                <w:rFonts w:ascii="Garamond" w:hAnsi="Garamond" w:cs="Arial"/>
                <w:sz w:val="20"/>
                <w:szCs w:val="20"/>
              </w:rPr>
            </w:pPr>
            <w:r w:rsidRPr="004C3A52">
              <w:rPr>
                <w:rFonts w:ascii="Garamond" w:hAnsi="Garamond"/>
                <w:bCs/>
                <w:sz w:val="18"/>
                <w:szCs w:val="18"/>
              </w:rPr>
              <w:t>The objective/outcome is</w:t>
            </w:r>
            <w:r w:rsidRPr="004C3A52">
              <w:rPr>
                <w:rFonts w:ascii="Garamond" w:hAnsi="Garamond"/>
                <w:bCs/>
                <w:spacing w:val="-2"/>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w:t>
            </w:r>
            <w:r w:rsidRPr="004C3A52">
              <w:rPr>
                <w:rFonts w:ascii="Garamond" w:hAnsi="Garamond"/>
                <w:bCs/>
                <w:spacing w:val="-1"/>
                <w:sz w:val="18"/>
                <w:szCs w:val="18"/>
              </w:rPr>
              <w:t>t</w:t>
            </w:r>
            <w:r w:rsidRPr="004C3A52">
              <w:rPr>
                <w:rFonts w:ascii="Garamond" w:hAnsi="Garamond"/>
                <w:bCs/>
                <w:sz w:val="18"/>
                <w:szCs w:val="18"/>
              </w:rPr>
              <w:t>ed</w:t>
            </w:r>
            <w:r w:rsidRPr="004C3A52">
              <w:rPr>
                <w:rFonts w:ascii="Garamond" w:hAnsi="Garamond"/>
                <w:bCs/>
                <w:spacing w:val="1"/>
                <w:sz w:val="18"/>
                <w:szCs w:val="18"/>
              </w:rPr>
              <w:t xml:space="preserve"> </w:t>
            </w:r>
            <w:r w:rsidRPr="004C3A52">
              <w:rPr>
                <w:rFonts w:ascii="Garamond" w:hAnsi="Garamond"/>
                <w:bCs/>
                <w:sz w:val="18"/>
                <w:szCs w:val="18"/>
              </w:rPr>
              <w:t>to</w:t>
            </w:r>
            <w:r w:rsidRPr="004C3A52">
              <w:rPr>
                <w:rFonts w:ascii="Garamond" w:hAnsi="Garamond"/>
                <w:bCs/>
                <w:spacing w:val="-3"/>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eve</w:t>
            </w:r>
            <w:r w:rsidRPr="004C3A52">
              <w:rPr>
                <w:rFonts w:ascii="Garamond" w:hAnsi="Garamond"/>
                <w:bCs/>
                <w:spacing w:val="-4"/>
                <w:sz w:val="18"/>
                <w:szCs w:val="18"/>
              </w:rPr>
              <w:t xml:space="preserve"> </w:t>
            </w:r>
            <w:r w:rsidRPr="004C3A52">
              <w:rPr>
                <w:rFonts w:ascii="Garamond" w:hAnsi="Garamond"/>
                <w:bCs/>
                <w:sz w:val="18"/>
                <w:szCs w:val="18"/>
              </w:rPr>
              <w:t>or</w:t>
            </w:r>
            <w:r w:rsidRPr="004C3A52">
              <w:rPr>
                <w:rFonts w:ascii="Garamond" w:hAnsi="Garamond"/>
                <w:bCs/>
                <w:spacing w:val="-1"/>
                <w:sz w:val="18"/>
                <w:szCs w:val="18"/>
              </w:rPr>
              <w:t xml:space="preserve"> </w:t>
            </w:r>
            <w:r w:rsidRPr="004C3A52">
              <w:rPr>
                <w:rFonts w:ascii="Garamond" w:hAnsi="Garamond"/>
                <w:bCs/>
                <w:sz w:val="18"/>
                <w:szCs w:val="18"/>
              </w:rPr>
              <w:t>exc</w:t>
            </w:r>
            <w:r w:rsidRPr="004C3A52">
              <w:rPr>
                <w:rFonts w:ascii="Garamond" w:hAnsi="Garamond"/>
                <w:bCs/>
                <w:spacing w:val="-1"/>
                <w:sz w:val="18"/>
                <w:szCs w:val="18"/>
              </w:rPr>
              <w:t>e</w:t>
            </w:r>
            <w:r w:rsidRPr="004C3A52">
              <w:rPr>
                <w:rFonts w:ascii="Garamond" w:hAnsi="Garamond"/>
                <w:bCs/>
                <w:sz w:val="18"/>
                <w:szCs w:val="18"/>
              </w:rPr>
              <w:t>ed</w:t>
            </w:r>
            <w:r w:rsidRPr="004C3A52">
              <w:rPr>
                <w:rFonts w:ascii="Garamond" w:hAnsi="Garamond"/>
                <w:bCs/>
                <w:spacing w:val="1"/>
                <w:sz w:val="18"/>
                <w:szCs w:val="18"/>
              </w:rPr>
              <w:t xml:space="preserve"> </w:t>
            </w:r>
            <w:r w:rsidRPr="004C3A52">
              <w:rPr>
                <w:rFonts w:ascii="Garamond" w:hAnsi="Garamond"/>
                <w:bCs/>
                <w:spacing w:val="-1"/>
                <w:sz w:val="18"/>
                <w:szCs w:val="18"/>
              </w:rPr>
              <w:t>a</w:t>
            </w:r>
            <w:r w:rsidRPr="004C3A52">
              <w:rPr>
                <w:rFonts w:ascii="Garamond" w:hAnsi="Garamond"/>
                <w:bCs/>
                <w:sz w:val="18"/>
                <w:szCs w:val="18"/>
              </w:rPr>
              <w:t>ll</w:t>
            </w:r>
            <w:r w:rsidRPr="004C3A52">
              <w:rPr>
                <w:rFonts w:ascii="Garamond" w:hAnsi="Garamond"/>
                <w:bCs/>
                <w:spacing w:val="-2"/>
                <w:sz w:val="18"/>
                <w:szCs w:val="18"/>
              </w:rPr>
              <w:t xml:space="preserve"> </w:t>
            </w:r>
            <w:r w:rsidRPr="004C3A52">
              <w:rPr>
                <w:rFonts w:ascii="Garamond" w:hAnsi="Garamond"/>
                <w:bCs/>
                <w:sz w:val="18"/>
                <w:szCs w:val="18"/>
              </w:rPr>
              <w:t>its</w:t>
            </w:r>
            <w:r w:rsidRPr="004C3A52">
              <w:rPr>
                <w:rFonts w:ascii="Garamond" w:hAnsi="Garamond"/>
                <w:bCs/>
                <w:spacing w:val="-2"/>
                <w:sz w:val="18"/>
                <w:szCs w:val="18"/>
              </w:rPr>
              <w:t xml:space="preserve"> end-of-project targets</w:t>
            </w:r>
            <w:r w:rsidRPr="004C3A52">
              <w:rPr>
                <w:rFonts w:ascii="Garamond" w:hAnsi="Garamond"/>
                <w:bCs/>
                <w:sz w:val="18"/>
                <w:szCs w:val="18"/>
              </w:rPr>
              <w:t>,</w:t>
            </w:r>
            <w:r w:rsidRPr="004C3A52">
              <w:rPr>
                <w:rFonts w:ascii="Garamond" w:hAnsi="Garamond"/>
                <w:bCs/>
                <w:spacing w:val="-4"/>
                <w:sz w:val="18"/>
                <w:szCs w:val="18"/>
              </w:rPr>
              <w:t xml:space="preserve"> </w:t>
            </w:r>
            <w:r w:rsidRPr="004C3A52">
              <w:rPr>
                <w:rFonts w:ascii="Garamond" w:hAnsi="Garamond"/>
                <w:bCs/>
                <w:sz w:val="18"/>
                <w:szCs w:val="18"/>
              </w:rPr>
              <w:t>without</w:t>
            </w:r>
            <w:r w:rsidRPr="004C3A52">
              <w:rPr>
                <w:rFonts w:ascii="Garamond" w:hAnsi="Garamond"/>
                <w:bCs/>
                <w:spacing w:val="-6"/>
                <w:sz w:val="18"/>
                <w:szCs w:val="18"/>
              </w:rPr>
              <w:t xml:space="preserve"> </w:t>
            </w:r>
            <w:r w:rsidRPr="004C3A52">
              <w:rPr>
                <w:rFonts w:ascii="Garamond" w:hAnsi="Garamond"/>
                <w:bCs/>
                <w:sz w:val="18"/>
                <w:szCs w:val="18"/>
              </w:rPr>
              <w:t>major shortcomings.</w:t>
            </w:r>
            <w:r w:rsidRPr="004C3A52">
              <w:rPr>
                <w:rFonts w:ascii="Garamond" w:hAnsi="Garamond"/>
                <w:bCs/>
                <w:spacing w:val="-11"/>
                <w:sz w:val="18"/>
                <w:szCs w:val="18"/>
              </w:rPr>
              <w:t xml:space="preserve"> </w:t>
            </w:r>
            <w:r w:rsidRPr="004C3A52">
              <w:rPr>
                <w:rFonts w:ascii="Garamond" w:hAnsi="Garamond"/>
                <w:bCs/>
                <w:spacing w:val="-2"/>
                <w:sz w:val="18"/>
                <w:szCs w:val="18"/>
              </w:rPr>
              <w:t>T</w:t>
            </w:r>
            <w:r w:rsidRPr="004C3A52">
              <w:rPr>
                <w:rFonts w:ascii="Garamond" w:hAnsi="Garamond"/>
                <w:bCs/>
                <w:spacing w:val="1"/>
                <w:sz w:val="18"/>
                <w:szCs w:val="18"/>
              </w:rPr>
              <w:t>h</w:t>
            </w:r>
            <w:r w:rsidRPr="004C3A52">
              <w:rPr>
                <w:rFonts w:ascii="Garamond" w:hAnsi="Garamond"/>
                <w:bCs/>
                <w:sz w:val="18"/>
                <w:szCs w:val="18"/>
              </w:rPr>
              <w:t>e</w:t>
            </w:r>
            <w:r w:rsidRPr="004C3A52">
              <w:rPr>
                <w:rFonts w:ascii="Garamond" w:hAnsi="Garamond"/>
                <w:bCs/>
                <w:spacing w:val="-3"/>
                <w:sz w:val="18"/>
                <w:szCs w:val="18"/>
              </w:rPr>
              <w:t xml:space="preserve"> </w:t>
            </w:r>
            <w:r w:rsidRPr="004C3A52">
              <w:rPr>
                <w:rFonts w:ascii="Garamond" w:hAnsi="Garamond"/>
                <w:bCs/>
                <w:sz w:val="18"/>
                <w:szCs w:val="18"/>
              </w:rPr>
              <w:t>progress towards the objective/outcome</w:t>
            </w:r>
            <w:r w:rsidRPr="004C3A52">
              <w:rPr>
                <w:rFonts w:ascii="Garamond" w:hAnsi="Garamond"/>
                <w:bCs/>
                <w:spacing w:val="-1"/>
                <w:sz w:val="18"/>
                <w:szCs w:val="18"/>
              </w:rPr>
              <w:t xml:space="preserve"> </w:t>
            </w:r>
            <w:r w:rsidRPr="004C3A52">
              <w:rPr>
                <w:rFonts w:ascii="Garamond" w:hAnsi="Garamond"/>
                <w:bCs/>
                <w:sz w:val="18"/>
                <w:szCs w:val="18"/>
              </w:rPr>
              <w:t>c</w:t>
            </w:r>
            <w:r w:rsidRPr="004C3A52">
              <w:rPr>
                <w:rFonts w:ascii="Garamond" w:hAnsi="Garamond"/>
                <w:bCs/>
                <w:spacing w:val="-1"/>
                <w:sz w:val="18"/>
                <w:szCs w:val="18"/>
              </w:rPr>
              <w:t>a</w:t>
            </w:r>
            <w:r w:rsidRPr="004C3A52">
              <w:rPr>
                <w:rFonts w:ascii="Garamond" w:hAnsi="Garamond"/>
                <w:bCs/>
                <w:sz w:val="18"/>
                <w:szCs w:val="18"/>
              </w:rPr>
              <w:t xml:space="preserve">n </w:t>
            </w:r>
            <w:r w:rsidRPr="004C3A52">
              <w:rPr>
                <w:rFonts w:ascii="Garamond" w:hAnsi="Garamond"/>
                <w:bCs/>
                <w:spacing w:val="-1"/>
                <w:sz w:val="18"/>
                <w:szCs w:val="18"/>
              </w:rPr>
              <w:t>b</w:t>
            </w:r>
            <w:r w:rsidRPr="004C3A52">
              <w:rPr>
                <w:rFonts w:ascii="Garamond" w:hAnsi="Garamond"/>
                <w:bCs/>
                <w:sz w:val="18"/>
                <w:szCs w:val="18"/>
              </w:rPr>
              <w:t>e</w:t>
            </w:r>
            <w:r w:rsidRPr="004C3A52">
              <w:rPr>
                <w:rFonts w:ascii="Garamond" w:hAnsi="Garamond"/>
                <w:bCs/>
                <w:spacing w:val="1"/>
                <w:sz w:val="18"/>
                <w:szCs w:val="18"/>
              </w:rPr>
              <w:t xml:space="preserve"> p</w:t>
            </w:r>
            <w:r w:rsidRPr="004C3A52">
              <w:rPr>
                <w:rFonts w:ascii="Garamond" w:hAnsi="Garamond"/>
                <w:bCs/>
                <w:sz w:val="18"/>
                <w:szCs w:val="18"/>
              </w:rPr>
              <w:t>r</w:t>
            </w:r>
            <w:r w:rsidRPr="004C3A52">
              <w:rPr>
                <w:rFonts w:ascii="Garamond" w:hAnsi="Garamond"/>
                <w:bCs/>
                <w:spacing w:val="-1"/>
                <w:sz w:val="18"/>
                <w:szCs w:val="18"/>
              </w:rPr>
              <w:t>e</w:t>
            </w:r>
            <w:r w:rsidRPr="004C3A52">
              <w:rPr>
                <w:rFonts w:ascii="Garamond" w:hAnsi="Garamond"/>
                <w:bCs/>
                <w:sz w:val="18"/>
                <w:szCs w:val="18"/>
              </w:rPr>
              <w:t>s</w:t>
            </w:r>
            <w:r w:rsidRPr="004C3A52">
              <w:rPr>
                <w:rFonts w:ascii="Garamond" w:hAnsi="Garamond"/>
                <w:bCs/>
                <w:spacing w:val="1"/>
                <w:sz w:val="18"/>
                <w:szCs w:val="18"/>
              </w:rPr>
              <w:t>en</w:t>
            </w:r>
            <w:r w:rsidRPr="004C3A52">
              <w:rPr>
                <w:rFonts w:ascii="Garamond" w:hAnsi="Garamond"/>
                <w:bCs/>
                <w:spacing w:val="-1"/>
                <w:sz w:val="18"/>
                <w:szCs w:val="18"/>
              </w:rPr>
              <w:t>t</w:t>
            </w:r>
            <w:r w:rsidRPr="004C3A52">
              <w:rPr>
                <w:rFonts w:ascii="Garamond" w:hAnsi="Garamond"/>
                <w:bCs/>
                <w:spacing w:val="1"/>
                <w:sz w:val="18"/>
                <w:szCs w:val="18"/>
              </w:rPr>
              <w:t>e</w:t>
            </w:r>
            <w:r w:rsidRPr="004C3A52">
              <w:rPr>
                <w:rFonts w:ascii="Garamond" w:hAnsi="Garamond"/>
                <w:bCs/>
                <w:sz w:val="18"/>
                <w:szCs w:val="18"/>
              </w:rPr>
              <w:t>d</w:t>
            </w:r>
            <w:r w:rsidRPr="004C3A52">
              <w:rPr>
                <w:rFonts w:ascii="Garamond" w:hAnsi="Garamond"/>
                <w:bCs/>
                <w:spacing w:val="-2"/>
                <w:sz w:val="18"/>
                <w:szCs w:val="18"/>
              </w:rPr>
              <w:t xml:space="preserve"> </w:t>
            </w:r>
            <w:r w:rsidRPr="004C3A52">
              <w:rPr>
                <w:rFonts w:ascii="Garamond" w:hAnsi="Garamond"/>
                <w:bCs/>
                <w:sz w:val="18"/>
                <w:szCs w:val="18"/>
              </w:rPr>
              <w:t>as</w:t>
            </w:r>
            <w:r w:rsidRPr="004C3A52">
              <w:rPr>
                <w:rFonts w:ascii="Garamond" w:hAnsi="Garamond"/>
                <w:bCs/>
                <w:spacing w:val="-2"/>
                <w:sz w:val="18"/>
                <w:szCs w:val="18"/>
              </w:rPr>
              <w:t xml:space="preserve"> </w:t>
            </w:r>
            <w:r w:rsidRPr="004C3A52">
              <w:rPr>
                <w:rFonts w:ascii="Garamond" w:hAnsi="Garamond"/>
                <w:bCs/>
                <w:sz w:val="18"/>
                <w:szCs w:val="18"/>
              </w:rPr>
              <w:t>“good</w:t>
            </w:r>
            <w:r w:rsidRPr="004C3A52">
              <w:rPr>
                <w:rFonts w:ascii="Garamond" w:hAnsi="Garamond"/>
                <w:bCs/>
                <w:spacing w:val="-5"/>
                <w:sz w:val="18"/>
                <w:szCs w:val="18"/>
              </w:rPr>
              <w:t xml:space="preserve"> </w:t>
            </w:r>
            <w:r w:rsidRPr="004C3A52">
              <w:rPr>
                <w:rFonts w:ascii="Garamond" w:hAnsi="Garamond"/>
                <w:bCs/>
                <w:sz w:val="18"/>
                <w:szCs w:val="18"/>
              </w:rPr>
              <w:t>pract</w:t>
            </w:r>
            <w:r w:rsidRPr="004C3A52">
              <w:rPr>
                <w:rFonts w:ascii="Garamond" w:hAnsi="Garamond"/>
                <w:bCs/>
                <w:spacing w:val="-1"/>
                <w:sz w:val="18"/>
                <w:szCs w:val="18"/>
              </w:rPr>
              <w:t>i</w:t>
            </w:r>
            <w:r w:rsidRPr="004C3A52">
              <w:rPr>
                <w:rFonts w:ascii="Garamond" w:hAnsi="Garamond"/>
                <w:bCs/>
                <w:sz w:val="18"/>
                <w:szCs w:val="18"/>
              </w:rPr>
              <w:t>ce”.</w:t>
            </w:r>
          </w:p>
        </w:tc>
      </w:tr>
      <w:tr w:rsidR="00BF0763" w:rsidRPr="004C3A52" w14:paraId="56A88ACF" w14:textId="77777777" w:rsidTr="00052034">
        <w:tc>
          <w:tcPr>
            <w:tcW w:w="310" w:type="dxa"/>
            <w:vAlign w:val="center"/>
          </w:tcPr>
          <w:p w14:paraId="72FB6E11"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5</w:t>
            </w:r>
          </w:p>
        </w:tc>
        <w:tc>
          <w:tcPr>
            <w:tcW w:w="1868" w:type="dxa"/>
            <w:vAlign w:val="center"/>
          </w:tcPr>
          <w:p w14:paraId="32BA8321"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Satisfactory (S)</w:t>
            </w:r>
          </w:p>
        </w:tc>
        <w:tc>
          <w:tcPr>
            <w:tcW w:w="7398" w:type="dxa"/>
          </w:tcPr>
          <w:p w14:paraId="384553B1" w14:textId="77777777" w:rsidR="00BF0763" w:rsidRPr="004C3A52" w:rsidRDefault="00BF0763" w:rsidP="00052034">
            <w:pPr>
              <w:jc w:val="both"/>
              <w:rPr>
                <w:rFonts w:ascii="Garamond" w:hAnsi="Garamond" w:cs="Arial"/>
                <w:sz w:val="20"/>
                <w:szCs w:val="20"/>
              </w:rPr>
            </w:pPr>
            <w:r w:rsidRPr="004C3A52">
              <w:rPr>
                <w:rFonts w:ascii="Garamond" w:hAnsi="Garamond"/>
                <w:bCs/>
                <w:sz w:val="18"/>
                <w:szCs w:val="18"/>
              </w:rPr>
              <w:t>The objective/outcome is</w:t>
            </w:r>
            <w:r w:rsidRPr="004C3A52">
              <w:rPr>
                <w:rFonts w:ascii="Garamond" w:hAnsi="Garamond"/>
                <w:bCs/>
                <w:spacing w:val="-2"/>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w:t>
            </w:r>
            <w:r w:rsidRPr="004C3A52">
              <w:rPr>
                <w:rFonts w:ascii="Garamond" w:hAnsi="Garamond"/>
                <w:bCs/>
                <w:spacing w:val="-1"/>
                <w:sz w:val="18"/>
                <w:szCs w:val="18"/>
              </w:rPr>
              <w:t>t</w:t>
            </w:r>
            <w:r w:rsidRPr="004C3A52">
              <w:rPr>
                <w:rFonts w:ascii="Garamond" w:hAnsi="Garamond"/>
                <w:bCs/>
                <w:sz w:val="18"/>
                <w:szCs w:val="18"/>
              </w:rPr>
              <w:t>ed</w:t>
            </w:r>
            <w:r w:rsidRPr="004C3A52">
              <w:rPr>
                <w:rFonts w:ascii="Garamond" w:hAnsi="Garamond"/>
                <w:bCs/>
                <w:spacing w:val="1"/>
                <w:sz w:val="18"/>
                <w:szCs w:val="18"/>
              </w:rPr>
              <w:t xml:space="preserve"> </w:t>
            </w:r>
            <w:r w:rsidRPr="004C3A52">
              <w:rPr>
                <w:rFonts w:ascii="Garamond" w:hAnsi="Garamond"/>
                <w:bCs/>
                <w:sz w:val="18"/>
                <w:szCs w:val="18"/>
              </w:rPr>
              <w:t>to</w:t>
            </w:r>
            <w:r w:rsidRPr="004C3A52">
              <w:rPr>
                <w:rFonts w:ascii="Garamond" w:hAnsi="Garamond"/>
                <w:bCs/>
                <w:spacing w:val="-3"/>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eve</w:t>
            </w:r>
            <w:r w:rsidRPr="004C3A52">
              <w:rPr>
                <w:rFonts w:ascii="Garamond" w:hAnsi="Garamond"/>
                <w:bCs/>
                <w:spacing w:val="-4"/>
                <w:sz w:val="18"/>
                <w:szCs w:val="18"/>
              </w:rPr>
              <w:t xml:space="preserve"> </w:t>
            </w:r>
            <w:r w:rsidRPr="004C3A52">
              <w:rPr>
                <w:rFonts w:ascii="Garamond" w:hAnsi="Garamond"/>
                <w:bCs/>
                <w:sz w:val="18"/>
                <w:szCs w:val="18"/>
              </w:rPr>
              <w:t>most</w:t>
            </w:r>
            <w:r w:rsidRPr="004C3A52">
              <w:rPr>
                <w:rFonts w:ascii="Garamond" w:hAnsi="Garamond"/>
                <w:bCs/>
                <w:spacing w:val="-4"/>
                <w:sz w:val="18"/>
                <w:szCs w:val="18"/>
              </w:rPr>
              <w:t xml:space="preserve"> </w:t>
            </w:r>
            <w:r w:rsidRPr="004C3A52">
              <w:rPr>
                <w:rFonts w:ascii="Garamond" w:hAnsi="Garamond"/>
                <w:bCs/>
                <w:sz w:val="18"/>
                <w:szCs w:val="18"/>
              </w:rPr>
              <w:t>of its</w:t>
            </w:r>
            <w:r w:rsidRPr="004C3A52">
              <w:rPr>
                <w:rFonts w:ascii="Garamond" w:hAnsi="Garamond"/>
                <w:bCs/>
                <w:spacing w:val="-2"/>
                <w:sz w:val="18"/>
                <w:szCs w:val="18"/>
              </w:rPr>
              <w:t xml:space="preserve"> end-of-project targets</w:t>
            </w:r>
            <w:r w:rsidRPr="004C3A52">
              <w:rPr>
                <w:rFonts w:ascii="Garamond" w:hAnsi="Garamond"/>
                <w:bCs/>
                <w:sz w:val="18"/>
                <w:szCs w:val="18"/>
              </w:rPr>
              <w:t>,</w:t>
            </w:r>
            <w:r w:rsidRPr="004C3A52">
              <w:rPr>
                <w:rFonts w:ascii="Garamond" w:hAnsi="Garamond"/>
                <w:bCs/>
                <w:spacing w:val="-3"/>
                <w:sz w:val="18"/>
                <w:szCs w:val="18"/>
              </w:rPr>
              <w:t xml:space="preserve"> </w:t>
            </w:r>
            <w:r w:rsidRPr="004C3A52">
              <w:rPr>
                <w:rFonts w:ascii="Garamond" w:hAnsi="Garamond"/>
                <w:bCs/>
                <w:sz w:val="18"/>
                <w:szCs w:val="18"/>
              </w:rPr>
              <w:t>with</w:t>
            </w:r>
            <w:r w:rsidRPr="004C3A52">
              <w:rPr>
                <w:rFonts w:ascii="Garamond" w:hAnsi="Garamond"/>
                <w:bCs/>
                <w:spacing w:val="-2"/>
                <w:sz w:val="18"/>
                <w:szCs w:val="18"/>
              </w:rPr>
              <w:t xml:space="preserve"> </w:t>
            </w:r>
            <w:r w:rsidRPr="004C3A52">
              <w:rPr>
                <w:rFonts w:ascii="Garamond" w:hAnsi="Garamond"/>
                <w:bCs/>
                <w:spacing w:val="-1"/>
                <w:sz w:val="18"/>
                <w:szCs w:val="18"/>
              </w:rPr>
              <w:t>o</w:t>
            </w:r>
            <w:r w:rsidRPr="004C3A52">
              <w:rPr>
                <w:rFonts w:ascii="Garamond" w:hAnsi="Garamond"/>
                <w:bCs/>
                <w:spacing w:val="1"/>
                <w:sz w:val="18"/>
                <w:szCs w:val="18"/>
              </w:rPr>
              <w:t>n</w:t>
            </w:r>
            <w:r w:rsidRPr="004C3A52">
              <w:rPr>
                <w:rFonts w:ascii="Garamond" w:hAnsi="Garamond"/>
                <w:bCs/>
                <w:sz w:val="18"/>
                <w:szCs w:val="18"/>
              </w:rPr>
              <w:t>ly</w:t>
            </w:r>
            <w:r w:rsidRPr="004C3A52">
              <w:rPr>
                <w:rFonts w:ascii="Garamond" w:hAnsi="Garamond"/>
                <w:bCs/>
                <w:spacing w:val="-3"/>
                <w:sz w:val="18"/>
                <w:szCs w:val="18"/>
              </w:rPr>
              <w:t xml:space="preserve"> </w:t>
            </w:r>
            <w:r w:rsidRPr="004C3A52">
              <w:rPr>
                <w:rFonts w:ascii="Garamond" w:hAnsi="Garamond"/>
                <w:bCs/>
                <w:sz w:val="18"/>
                <w:szCs w:val="18"/>
              </w:rPr>
              <w:t>m</w:t>
            </w:r>
            <w:r w:rsidRPr="004C3A52">
              <w:rPr>
                <w:rFonts w:ascii="Garamond" w:hAnsi="Garamond"/>
                <w:bCs/>
                <w:spacing w:val="-1"/>
                <w:sz w:val="18"/>
                <w:szCs w:val="18"/>
              </w:rPr>
              <w:t>i</w:t>
            </w:r>
            <w:r w:rsidRPr="004C3A52">
              <w:rPr>
                <w:rFonts w:ascii="Garamond" w:hAnsi="Garamond"/>
                <w:bCs/>
                <w:sz w:val="18"/>
                <w:szCs w:val="18"/>
              </w:rPr>
              <w:t>nor</w:t>
            </w:r>
            <w:r w:rsidRPr="004C3A52">
              <w:rPr>
                <w:rFonts w:ascii="Garamond" w:hAnsi="Garamond"/>
                <w:bCs/>
                <w:spacing w:val="-1"/>
                <w:sz w:val="18"/>
                <w:szCs w:val="18"/>
              </w:rPr>
              <w:t xml:space="preserve"> </w:t>
            </w:r>
            <w:r w:rsidRPr="004C3A52">
              <w:rPr>
                <w:rFonts w:ascii="Garamond" w:hAnsi="Garamond"/>
                <w:bCs/>
                <w:sz w:val="18"/>
                <w:szCs w:val="18"/>
              </w:rPr>
              <w:t>shortco</w:t>
            </w:r>
            <w:r w:rsidRPr="004C3A52">
              <w:rPr>
                <w:rFonts w:ascii="Garamond" w:hAnsi="Garamond"/>
                <w:bCs/>
                <w:spacing w:val="-1"/>
                <w:sz w:val="18"/>
                <w:szCs w:val="18"/>
              </w:rPr>
              <w:t>m</w:t>
            </w:r>
            <w:r w:rsidRPr="004C3A52">
              <w:rPr>
                <w:rFonts w:ascii="Garamond" w:hAnsi="Garamond"/>
                <w:bCs/>
                <w:sz w:val="18"/>
                <w:szCs w:val="18"/>
              </w:rPr>
              <w:t>ings.</w:t>
            </w:r>
          </w:p>
        </w:tc>
      </w:tr>
      <w:tr w:rsidR="00BF0763" w:rsidRPr="004C3A52" w14:paraId="4993583E" w14:textId="77777777" w:rsidTr="00052034">
        <w:tc>
          <w:tcPr>
            <w:tcW w:w="310" w:type="dxa"/>
            <w:vAlign w:val="center"/>
          </w:tcPr>
          <w:p w14:paraId="1AE21B6A"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4</w:t>
            </w:r>
          </w:p>
        </w:tc>
        <w:tc>
          <w:tcPr>
            <w:tcW w:w="1868" w:type="dxa"/>
            <w:vAlign w:val="center"/>
          </w:tcPr>
          <w:p w14:paraId="6F4280C8"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Moderately Satisfactory (MS)</w:t>
            </w:r>
          </w:p>
        </w:tc>
        <w:tc>
          <w:tcPr>
            <w:tcW w:w="7398" w:type="dxa"/>
          </w:tcPr>
          <w:p w14:paraId="6553593D" w14:textId="77777777" w:rsidR="00BF0763" w:rsidRPr="004C3A52" w:rsidRDefault="00BF0763" w:rsidP="00052034">
            <w:pPr>
              <w:jc w:val="both"/>
              <w:rPr>
                <w:rFonts w:ascii="Garamond" w:hAnsi="Garamond" w:cs="Arial"/>
                <w:sz w:val="20"/>
                <w:szCs w:val="20"/>
              </w:rPr>
            </w:pPr>
            <w:r w:rsidRPr="004C3A52">
              <w:rPr>
                <w:rFonts w:ascii="Garamond" w:hAnsi="Garamond"/>
                <w:bCs/>
                <w:sz w:val="18"/>
                <w:szCs w:val="18"/>
              </w:rPr>
              <w:t>The objective/outcome is</w:t>
            </w:r>
            <w:r w:rsidRPr="004C3A52">
              <w:rPr>
                <w:rFonts w:ascii="Garamond" w:hAnsi="Garamond"/>
                <w:bCs/>
                <w:spacing w:val="-2"/>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w:t>
            </w:r>
            <w:r w:rsidRPr="004C3A52">
              <w:rPr>
                <w:rFonts w:ascii="Garamond" w:hAnsi="Garamond"/>
                <w:bCs/>
                <w:spacing w:val="-1"/>
                <w:sz w:val="18"/>
                <w:szCs w:val="18"/>
              </w:rPr>
              <w:t>t</w:t>
            </w:r>
            <w:r w:rsidRPr="004C3A52">
              <w:rPr>
                <w:rFonts w:ascii="Garamond" w:hAnsi="Garamond"/>
                <w:bCs/>
                <w:sz w:val="18"/>
                <w:szCs w:val="18"/>
              </w:rPr>
              <w:t>ed</w:t>
            </w:r>
            <w:r w:rsidRPr="004C3A52">
              <w:rPr>
                <w:rFonts w:ascii="Garamond" w:hAnsi="Garamond"/>
                <w:bCs/>
                <w:spacing w:val="1"/>
                <w:sz w:val="18"/>
                <w:szCs w:val="18"/>
              </w:rPr>
              <w:t xml:space="preserve"> </w:t>
            </w:r>
            <w:r w:rsidRPr="004C3A52">
              <w:rPr>
                <w:rFonts w:ascii="Garamond" w:hAnsi="Garamond"/>
                <w:bCs/>
                <w:sz w:val="18"/>
                <w:szCs w:val="18"/>
              </w:rPr>
              <w:t>to</w:t>
            </w:r>
            <w:r w:rsidRPr="004C3A52">
              <w:rPr>
                <w:rFonts w:ascii="Garamond" w:hAnsi="Garamond"/>
                <w:bCs/>
                <w:spacing w:val="-3"/>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eve</w:t>
            </w:r>
            <w:r w:rsidRPr="004C3A52">
              <w:rPr>
                <w:rFonts w:ascii="Garamond" w:hAnsi="Garamond"/>
                <w:bCs/>
                <w:spacing w:val="-4"/>
                <w:sz w:val="18"/>
                <w:szCs w:val="18"/>
              </w:rPr>
              <w:t xml:space="preserve"> </w:t>
            </w:r>
            <w:r w:rsidRPr="004C3A52">
              <w:rPr>
                <w:rFonts w:ascii="Garamond" w:hAnsi="Garamond"/>
                <w:bCs/>
                <w:sz w:val="18"/>
                <w:szCs w:val="18"/>
              </w:rPr>
              <w:t>most</w:t>
            </w:r>
            <w:r w:rsidRPr="004C3A52">
              <w:rPr>
                <w:rFonts w:ascii="Garamond" w:hAnsi="Garamond"/>
                <w:bCs/>
                <w:spacing w:val="-4"/>
                <w:sz w:val="18"/>
                <w:szCs w:val="18"/>
              </w:rPr>
              <w:t xml:space="preserve"> </w:t>
            </w:r>
            <w:r w:rsidRPr="004C3A52">
              <w:rPr>
                <w:rFonts w:ascii="Garamond" w:hAnsi="Garamond"/>
                <w:bCs/>
                <w:sz w:val="18"/>
                <w:szCs w:val="18"/>
              </w:rPr>
              <w:t>of its</w:t>
            </w:r>
            <w:r w:rsidRPr="004C3A52">
              <w:rPr>
                <w:rFonts w:ascii="Garamond" w:hAnsi="Garamond"/>
                <w:bCs/>
                <w:spacing w:val="-2"/>
                <w:sz w:val="18"/>
                <w:szCs w:val="18"/>
              </w:rPr>
              <w:t xml:space="preserve"> end-of-project targets</w:t>
            </w:r>
            <w:r w:rsidRPr="004C3A52">
              <w:rPr>
                <w:rFonts w:ascii="Garamond" w:hAnsi="Garamond"/>
                <w:bCs/>
                <w:sz w:val="18"/>
                <w:szCs w:val="18"/>
              </w:rPr>
              <w:t xml:space="preserve"> but wi</w:t>
            </w:r>
            <w:r w:rsidRPr="004C3A52">
              <w:rPr>
                <w:rFonts w:ascii="Garamond" w:hAnsi="Garamond"/>
                <w:bCs/>
                <w:spacing w:val="-1"/>
                <w:sz w:val="18"/>
                <w:szCs w:val="18"/>
              </w:rPr>
              <w:t>t</w:t>
            </w:r>
            <w:r w:rsidRPr="004C3A52">
              <w:rPr>
                <w:rFonts w:ascii="Garamond" w:hAnsi="Garamond"/>
                <w:bCs/>
                <w:sz w:val="18"/>
                <w:szCs w:val="18"/>
              </w:rPr>
              <w:t>h</w:t>
            </w:r>
            <w:r w:rsidRPr="004C3A52">
              <w:rPr>
                <w:rFonts w:ascii="Garamond" w:hAnsi="Garamond"/>
                <w:bCs/>
                <w:spacing w:val="-2"/>
                <w:sz w:val="18"/>
                <w:szCs w:val="18"/>
              </w:rPr>
              <w:t xml:space="preserve"> </w:t>
            </w:r>
            <w:r w:rsidRPr="004C3A52">
              <w:rPr>
                <w:rFonts w:ascii="Garamond" w:hAnsi="Garamond"/>
                <w:bCs/>
                <w:sz w:val="18"/>
                <w:szCs w:val="18"/>
              </w:rPr>
              <w:t>significant</w:t>
            </w:r>
            <w:r w:rsidRPr="004C3A52">
              <w:rPr>
                <w:rFonts w:ascii="Garamond" w:hAnsi="Garamond"/>
                <w:bCs/>
                <w:spacing w:val="-8"/>
                <w:sz w:val="18"/>
                <w:szCs w:val="18"/>
              </w:rPr>
              <w:t xml:space="preserve"> </w:t>
            </w:r>
            <w:r w:rsidRPr="004C3A52">
              <w:rPr>
                <w:rFonts w:ascii="Garamond" w:hAnsi="Garamond"/>
                <w:bCs/>
                <w:sz w:val="18"/>
                <w:szCs w:val="18"/>
              </w:rPr>
              <w:t>shortcom</w:t>
            </w:r>
            <w:r w:rsidRPr="004C3A52">
              <w:rPr>
                <w:rFonts w:ascii="Garamond" w:hAnsi="Garamond"/>
                <w:bCs/>
                <w:spacing w:val="-1"/>
                <w:sz w:val="18"/>
                <w:szCs w:val="18"/>
              </w:rPr>
              <w:t>i</w:t>
            </w:r>
            <w:r w:rsidRPr="004C3A52">
              <w:rPr>
                <w:rFonts w:ascii="Garamond" w:hAnsi="Garamond"/>
                <w:bCs/>
                <w:spacing w:val="1"/>
                <w:sz w:val="18"/>
                <w:szCs w:val="18"/>
              </w:rPr>
              <w:t>n</w:t>
            </w:r>
            <w:r w:rsidRPr="004C3A52">
              <w:rPr>
                <w:rFonts w:ascii="Garamond" w:hAnsi="Garamond"/>
                <w:bCs/>
                <w:sz w:val="18"/>
                <w:szCs w:val="18"/>
              </w:rPr>
              <w:t>gs.</w:t>
            </w:r>
          </w:p>
        </w:tc>
      </w:tr>
      <w:tr w:rsidR="00BF0763" w:rsidRPr="004C3A52" w14:paraId="27FAF5AE" w14:textId="77777777" w:rsidTr="00052034">
        <w:tc>
          <w:tcPr>
            <w:tcW w:w="310" w:type="dxa"/>
            <w:vAlign w:val="center"/>
          </w:tcPr>
          <w:p w14:paraId="34AD2F9F"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3</w:t>
            </w:r>
          </w:p>
        </w:tc>
        <w:tc>
          <w:tcPr>
            <w:tcW w:w="1868" w:type="dxa"/>
            <w:vAlign w:val="center"/>
          </w:tcPr>
          <w:p w14:paraId="7308AC38"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Moderately Unsatisfactory (HU)</w:t>
            </w:r>
          </w:p>
        </w:tc>
        <w:tc>
          <w:tcPr>
            <w:tcW w:w="7398" w:type="dxa"/>
          </w:tcPr>
          <w:p w14:paraId="2EC3C8CC" w14:textId="77777777" w:rsidR="00BF0763" w:rsidRPr="004C3A52" w:rsidRDefault="00BF0763" w:rsidP="00052034">
            <w:pPr>
              <w:jc w:val="both"/>
              <w:rPr>
                <w:rFonts w:ascii="Garamond" w:hAnsi="Garamond" w:cs="Calibri"/>
                <w:sz w:val="20"/>
                <w:szCs w:val="20"/>
                <w:lang w:val="en-GB"/>
              </w:rPr>
            </w:pPr>
            <w:r w:rsidRPr="004C3A52">
              <w:rPr>
                <w:rFonts w:ascii="Garamond" w:hAnsi="Garamond"/>
                <w:bCs/>
                <w:sz w:val="18"/>
                <w:szCs w:val="18"/>
              </w:rPr>
              <w:t>The objective/outcome is</w:t>
            </w:r>
            <w:r w:rsidRPr="004C3A52">
              <w:rPr>
                <w:rFonts w:ascii="Garamond" w:hAnsi="Garamond"/>
                <w:bCs/>
                <w:spacing w:val="-2"/>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w:t>
            </w:r>
            <w:r w:rsidRPr="004C3A52">
              <w:rPr>
                <w:rFonts w:ascii="Garamond" w:hAnsi="Garamond"/>
                <w:bCs/>
                <w:spacing w:val="-1"/>
                <w:sz w:val="18"/>
                <w:szCs w:val="18"/>
              </w:rPr>
              <w:t>t</w:t>
            </w:r>
            <w:r w:rsidRPr="004C3A52">
              <w:rPr>
                <w:rFonts w:ascii="Garamond" w:hAnsi="Garamond"/>
                <w:bCs/>
                <w:sz w:val="18"/>
                <w:szCs w:val="18"/>
              </w:rPr>
              <w:t>ed</w:t>
            </w:r>
            <w:r w:rsidRPr="004C3A52">
              <w:rPr>
                <w:rFonts w:ascii="Garamond" w:hAnsi="Garamond"/>
                <w:bCs/>
                <w:spacing w:val="1"/>
                <w:sz w:val="18"/>
                <w:szCs w:val="18"/>
              </w:rPr>
              <w:t xml:space="preserve"> </w:t>
            </w:r>
            <w:r w:rsidRPr="004C3A52">
              <w:rPr>
                <w:rFonts w:ascii="Garamond" w:hAnsi="Garamond"/>
                <w:bCs/>
                <w:sz w:val="18"/>
                <w:szCs w:val="18"/>
              </w:rPr>
              <w:t>to</w:t>
            </w:r>
            <w:r w:rsidRPr="004C3A52">
              <w:rPr>
                <w:rFonts w:ascii="Garamond" w:hAnsi="Garamond"/>
                <w:bCs/>
                <w:spacing w:val="-3"/>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eve</w:t>
            </w:r>
            <w:r w:rsidRPr="004C3A52">
              <w:rPr>
                <w:rFonts w:ascii="Garamond" w:hAnsi="Garamond"/>
                <w:bCs/>
                <w:spacing w:val="-4"/>
                <w:sz w:val="18"/>
                <w:szCs w:val="18"/>
              </w:rPr>
              <w:t xml:space="preserve"> </w:t>
            </w:r>
            <w:r w:rsidRPr="004C3A52">
              <w:rPr>
                <w:rFonts w:ascii="Garamond" w:hAnsi="Garamond"/>
                <w:bCs/>
                <w:sz w:val="18"/>
                <w:szCs w:val="18"/>
              </w:rPr>
              <w:t>its</w:t>
            </w:r>
            <w:r w:rsidRPr="004C3A52">
              <w:rPr>
                <w:rFonts w:ascii="Garamond" w:hAnsi="Garamond"/>
                <w:bCs/>
                <w:spacing w:val="-3"/>
                <w:sz w:val="18"/>
                <w:szCs w:val="18"/>
              </w:rPr>
              <w:t xml:space="preserve"> </w:t>
            </w:r>
            <w:r w:rsidRPr="004C3A52">
              <w:rPr>
                <w:rFonts w:ascii="Garamond" w:hAnsi="Garamond"/>
                <w:bCs/>
                <w:spacing w:val="-2"/>
                <w:sz w:val="18"/>
                <w:szCs w:val="18"/>
              </w:rPr>
              <w:t>end-of-project targets</w:t>
            </w:r>
            <w:r w:rsidRPr="004C3A52">
              <w:rPr>
                <w:rFonts w:ascii="Garamond" w:hAnsi="Garamond"/>
                <w:bCs/>
                <w:sz w:val="18"/>
                <w:szCs w:val="18"/>
              </w:rPr>
              <w:t xml:space="preserve"> wi</w:t>
            </w:r>
            <w:r w:rsidRPr="004C3A52">
              <w:rPr>
                <w:rFonts w:ascii="Garamond" w:hAnsi="Garamond"/>
                <w:bCs/>
                <w:spacing w:val="-1"/>
                <w:sz w:val="18"/>
                <w:szCs w:val="18"/>
              </w:rPr>
              <w:t>t</w:t>
            </w:r>
            <w:r w:rsidRPr="004C3A52">
              <w:rPr>
                <w:rFonts w:ascii="Garamond" w:hAnsi="Garamond"/>
                <w:bCs/>
                <w:sz w:val="18"/>
                <w:szCs w:val="18"/>
              </w:rPr>
              <w:t>h</w:t>
            </w:r>
            <w:r w:rsidRPr="004C3A52">
              <w:rPr>
                <w:rFonts w:ascii="Garamond" w:hAnsi="Garamond"/>
                <w:bCs/>
                <w:spacing w:val="-2"/>
                <w:sz w:val="18"/>
                <w:szCs w:val="18"/>
              </w:rPr>
              <w:t xml:space="preserve"> </w:t>
            </w:r>
            <w:r w:rsidRPr="004C3A52">
              <w:rPr>
                <w:rFonts w:ascii="Garamond" w:hAnsi="Garamond"/>
                <w:bCs/>
                <w:sz w:val="18"/>
                <w:szCs w:val="18"/>
              </w:rPr>
              <w:t>major shortco</w:t>
            </w:r>
            <w:r w:rsidRPr="004C3A52">
              <w:rPr>
                <w:rFonts w:ascii="Garamond" w:hAnsi="Garamond"/>
                <w:bCs/>
                <w:spacing w:val="-1"/>
                <w:sz w:val="18"/>
                <w:szCs w:val="18"/>
              </w:rPr>
              <w:t>m</w:t>
            </w:r>
            <w:r w:rsidRPr="004C3A52">
              <w:rPr>
                <w:rFonts w:ascii="Garamond" w:hAnsi="Garamond"/>
                <w:bCs/>
                <w:sz w:val="18"/>
                <w:szCs w:val="18"/>
              </w:rPr>
              <w:t>ings.</w:t>
            </w:r>
          </w:p>
        </w:tc>
      </w:tr>
      <w:tr w:rsidR="00BF0763" w:rsidRPr="004C3A52" w14:paraId="13627C03" w14:textId="77777777" w:rsidTr="00052034">
        <w:tc>
          <w:tcPr>
            <w:tcW w:w="310" w:type="dxa"/>
            <w:vAlign w:val="center"/>
          </w:tcPr>
          <w:p w14:paraId="61AFD732"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2</w:t>
            </w:r>
          </w:p>
        </w:tc>
        <w:tc>
          <w:tcPr>
            <w:tcW w:w="1868" w:type="dxa"/>
            <w:vAlign w:val="center"/>
          </w:tcPr>
          <w:p w14:paraId="31DF81D7"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Unsatisfactory (U)</w:t>
            </w:r>
          </w:p>
        </w:tc>
        <w:tc>
          <w:tcPr>
            <w:tcW w:w="7398" w:type="dxa"/>
          </w:tcPr>
          <w:p w14:paraId="6684E56D" w14:textId="77777777" w:rsidR="00BF0763" w:rsidRPr="004C3A52" w:rsidRDefault="00BF0763" w:rsidP="00052034">
            <w:pPr>
              <w:jc w:val="both"/>
              <w:rPr>
                <w:rFonts w:ascii="Garamond" w:hAnsi="Garamond" w:cs="Arial"/>
                <w:sz w:val="20"/>
                <w:szCs w:val="20"/>
              </w:rPr>
            </w:pPr>
            <w:r w:rsidRPr="004C3A52">
              <w:rPr>
                <w:rFonts w:ascii="Garamond" w:hAnsi="Garamond"/>
                <w:bCs/>
                <w:sz w:val="18"/>
                <w:szCs w:val="18"/>
              </w:rPr>
              <w:t>The objective/outcome is</w:t>
            </w:r>
            <w:r w:rsidRPr="004C3A52">
              <w:rPr>
                <w:rFonts w:ascii="Garamond" w:hAnsi="Garamond"/>
                <w:bCs/>
                <w:spacing w:val="-2"/>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w:t>
            </w:r>
            <w:r w:rsidRPr="004C3A52">
              <w:rPr>
                <w:rFonts w:ascii="Garamond" w:hAnsi="Garamond"/>
                <w:bCs/>
                <w:spacing w:val="-1"/>
                <w:sz w:val="18"/>
                <w:szCs w:val="18"/>
              </w:rPr>
              <w:t>t</w:t>
            </w:r>
            <w:r w:rsidRPr="004C3A52">
              <w:rPr>
                <w:rFonts w:ascii="Garamond" w:hAnsi="Garamond"/>
                <w:bCs/>
                <w:sz w:val="18"/>
                <w:szCs w:val="18"/>
              </w:rPr>
              <w:t xml:space="preserve">ed </w:t>
            </w:r>
            <w:r w:rsidRPr="004C3A52">
              <w:rPr>
                <w:rFonts w:ascii="Garamond" w:hAnsi="Garamond"/>
                <w:bCs/>
                <w:spacing w:val="1"/>
                <w:sz w:val="18"/>
                <w:szCs w:val="18"/>
              </w:rPr>
              <w:t>no</w:t>
            </w:r>
            <w:r w:rsidRPr="004C3A52">
              <w:rPr>
                <w:rFonts w:ascii="Garamond" w:hAnsi="Garamond"/>
                <w:bCs/>
                <w:sz w:val="18"/>
                <w:szCs w:val="18"/>
              </w:rPr>
              <w:t>t</w:t>
            </w:r>
            <w:r w:rsidRPr="004C3A52">
              <w:rPr>
                <w:rFonts w:ascii="Garamond" w:hAnsi="Garamond"/>
                <w:bCs/>
                <w:spacing w:val="-3"/>
                <w:sz w:val="18"/>
                <w:szCs w:val="18"/>
              </w:rPr>
              <w:t xml:space="preserve"> </w:t>
            </w:r>
            <w:r w:rsidRPr="004C3A52">
              <w:rPr>
                <w:rFonts w:ascii="Garamond" w:hAnsi="Garamond"/>
                <w:bCs/>
                <w:sz w:val="18"/>
                <w:szCs w:val="18"/>
              </w:rPr>
              <w:t>to</w:t>
            </w:r>
            <w:r w:rsidRPr="004C3A52">
              <w:rPr>
                <w:rFonts w:ascii="Garamond" w:hAnsi="Garamond"/>
                <w:bCs/>
                <w:spacing w:val="-3"/>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e</w:t>
            </w:r>
            <w:r w:rsidRPr="004C3A52">
              <w:rPr>
                <w:rFonts w:ascii="Garamond" w:hAnsi="Garamond"/>
                <w:bCs/>
                <w:spacing w:val="-1"/>
                <w:sz w:val="18"/>
                <w:szCs w:val="18"/>
              </w:rPr>
              <w:t>v</w:t>
            </w:r>
            <w:r w:rsidRPr="004C3A52">
              <w:rPr>
                <w:rFonts w:ascii="Garamond" w:hAnsi="Garamond"/>
                <w:bCs/>
                <w:sz w:val="18"/>
                <w:szCs w:val="18"/>
              </w:rPr>
              <w:t>e</w:t>
            </w:r>
            <w:r w:rsidRPr="004C3A52">
              <w:rPr>
                <w:rFonts w:ascii="Garamond" w:hAnsi="Garamond"/>
                <w:bCs/>
                <w:spacing w:val="-3"/>
                <w:sz w:val="18"/>
                <w:szCs w:val="18"/>
              </w:rPr>
              <w:t xml:space="preserve"> </w:t>
            </w:r>
            <w:r w:rsidRPr="004C3A52">
              <w:rPr>
                <w:rFonts w:ascii="Garamond" w:hAnsi="Garamond"/>
                <w:bCs/>
                <w:sz w:val="18"/>
                <w:szCs w:val="18"/>
              </w:rPr>
              <w:t>most</w:t>
            </w:r>
            <w:r w:rsidRPr="004C3A52">
              <w:rPr>
                <w:rFonts w:ascii="Garamond" w:hAnsi="Garamond"/>
                <w:bCs/>
                <w:spacing w:val="-5"/>
                <w:sz w:val="18"/>
                <w:szCs w:val="18"/>
              </w:rPr>
              <w:t xml:space="preserve"> </w:t>
            </w:r>
            <w:r w:rsidRPr="004C3A52">
              <w:rPr>
                <w:rFonts w:ascii="Garamond" w:hAnsi="Garamond"/>
                <w:bCs/>
                <w:sz w:val="18"/>
                <w:szCs w:val="18"/>
              </w:rPr>
              <w:t>of its</w:t>
            </w:r>
            <w:r w:rsidRPr="004C3A52">
              <w:rPr>
                <w:rFonts w:ascii="Garamond" w:hAnsi="Garamond"/>
                <w:bCs/>
                <w:spacing w:val="-2"/>
                <w:sz w:val="18"/>
                <w:szCs w:val="18"/>
              </w:rPr>
              <w:t xml:space="preserve"> end-of-project targets</w:t>
            </w:r>
            <w:r w:rsidRPr="004C3A52">
              <w:rPr>
                <w:rFonts w:ascii="Garamond" w:hAnsi="Garamond"/>
                <w:bCs/>
                <w:sz w:val="18"/>
                <w:szCs w:val="18"/>
              </w:rPr>
              <w:t>.</w:t>
            </w:r>
          </w:p>
        </w:tc>
      </w:tr>
      <w:tr w:rsidR="00BF0763" w:rsidRPr="004C3A52" w14:paraId="55A7B1ED" w14:textId="77777777" w:rsidTr="00052034">
        <w:tc>
          <w:tcPr>
            <w:tcW w:w="310" w:type="dxa"/>
            <w:vAlign w:val="center"/>
          </w:tcPr>
          <w:p w14:paraId="443C4AC4"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1</w:t>
            </w:r>
          </w:p>
        </w:tc>
        <w:tc>
          <w:tcPr>
            <w:tcW w:w="1868" w:type="dxa"/>
            <w:vAlign w:val="center"/>
          </w:tcPr>
          <w:p w14:paraId="580D2C93"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Highly Unsatisfactory (HU)</w:t>
            </w:r>
          </w:p>
        </w:tc>
        <w:tc>
          <w:tcPr>
            <w:tcW w:w="7398" w:type="dxa"/>
          </w:tcPr>
          <w:p w14:paraId="0C73E869" w14:textId="77777777" w:rsidR="00BF0763" w:rsidRPr="004C3A52" w:rsidRDefault="00BF0763" w:rsidP="00052034">
            <w:pPr>
              <w:jc w:val="both"/>
              <w:rPr>
                <w:rFonts w:ascii="Garamond" w:hAnsi="Garamond" w:cs="Calibri"/>
                <w:sz w:val="20"/>
                <w:szCs w:val="20"/>
                <w:lang w:val="en-GB"/>
              </w:rPr>
            </w:pPr>
            <w:r w:rsidRPr="004C3A52">
              <w:rPr>
                <w:rFonts w:ascii="Garamond" w:hAnsi="Garamond"/>
                <w:bCs/>
                <w:sz w:val="18"/>
                <w:szCs w:val="18"/>
              </w:rPr>
              <w:t xml:space="preserve">The objective/outcome </w:t>
            </w:r>
            <w:r w:rsidRPr="004C3A52">
              <w:rPr>
                <w:rFonts w:ascii="Garamond" w:hAnsi="Garamond"/>
                <w:bCs/>
                <w:spacing w:val="1"/>
                <w:sz w:val="18"/>
                <w:szCs w:val="18"/>
              </w:rPr>
              <w:t>h</w:t>
            </w:r>
            <w:r w:rsidRPr="004C3A52">
              <w:rPr>
                <w:rFonts w:ascii="Garamond" w:hAnsi="Garamond"/>
                <w:bCs/>
                <w:spacing w:val="-1"/>
                <w:sz w:val="18"/>
                <w:szCs w:val="18"/>
              </w:rPr>
              <w:t>a</w:t>
            </w:r>
            <w:r w:rsidRPr="004C3A52">
              <w:rPr>
                <w:rFonts w:ascii="Garamond" w:hAnsi="Garamond"/>
                <w:bCs/>
                <w:sz w:val="18"/>
                <w:szCs w:val="18"/>
              </w:rPr>
              <w:t>s</w:t>
            </w:r>
            <w:r w:rsidRPr="004C3A52">
              <w:rPr>
                <w:rFonts w:ascii="Garamond" w:hAnsi="Garamond"/>
                <w:bCs/>
                <w:spacing w:val="-4"/>
                <w:sz w:val="18"/>
                <w:szCs w:val="18"/>
              </w:rPr>
              <w:t xml:space="preserve"> </w:t>
            </w:r>
            <w:r w:rsidRPr="004C3A52">
              <w:rPr>
                <w:rFonts w:ascii="Garamond" w:hAnsi="Garamond"/>
                <w:bCs/>
                <w:sz w:val="18"/>
                <w:szCs w:val="18"/>
              </w:rPr>
              <w:t>failed</w:t>
            </w:r>
            <w:r w:rsidRPr="004C3A52">
              <w:rPr>
                <w:rFonts w:ascii="Garamond" w:hAnsi="Garamond"/>
                <w:bCs/>
                <w:spacing w:val="-3"/>
                <w:sz w:val="18"/>
                <w:szCs w:val="18"/>
              </w:rPr>
              <w:t xml:space="preserve"> </w:t>
            </w:r>
            <w:r w:rsidRPr="004C3A52">
              <w:rPr>
                <w:rFonts w:ascii="Garamond" w:hAnsi="Garamond"/>
                <w:bCs/>
                <w:sz w:val="18"/>
                <w:szCs w:val="18"/>
              </w:rPr>
              <w:t>to</w:t>
            </w:r>
            <w:r w:rsidRPr="004C3A52">
              <w:rPr>
                <w:rFonts w:ascii="Garamond" w:hAnsi="Garamond"/>
                <w:bCs/>
                <w:spacing w:val="-1"/>
                <w:sz w:val="18"/>
                <w:szCs w:val="18"/>
              </w:rPr>
              <w:t xml:space="preserve"> a</w:t>
            </w:r>
            <w:r w:rsidRPr="004C3A52">
              <w:rPr>
                <w:rFonts w:ascii="Garamond" w:hAnsi="Garamond"/>
                <w:bCs/>
                <w:sz w:val="18"/>
                <w:szCs w:val="18"/>
              </w:rPr>
              <w:t>c</w:t>
            </w:r>
            <w:r w:rsidRPr="004C3A52">
              <w:rPr>
                <w:rFonts w:ascii="Garamond" w:hAnsi="Garamond"/>
                <w:bCs/>
                <w:spacing w:val="1"/>
                <w:sz w:val="18"/>
                <w:szCs w:val="18"/>
              </w:rPr>
              <w:t>h</w:t>
            </w:r>
            <w:r w:rsidRPr="004C3A52">
              <w:rPr>
                <w:rFonts w:ascii="Garamond" w:hAnsi="Garamond"/>
                <w:bCs/>
                <w:spacing w:val="-1"/>
                <w:sz w:val="18"/>
                <w:szCs w:val="18"/>
              </w:rPr>
              <w:t>i</w:t>
            </w:r>
            <w:r w:rsidRPr="004C3A52">
              <w:rPr>
                <w:rFonts w:ascii="Garamond" w:hAnsi="Garamond"/>
                <w:bCs/>
                <w:sz w:val="18"/>
                <w:szCs w:val="18"/>
              </w:rPr>
              <w:t>e</w:t>
            </w:r>
            <w:r w:rsidRPr="004C3A52">
              <w:rPr>
                <w:rFonts w:ascii="Garamond" w:hAnsi="Garamond"/>
                <w:bCs/>
                <w:spacing w:val="-1"/>
                <w:sz w:val="18"/>
                <w:szCs w:val="18"/>
              </w:rPr>
              <w:t>v</w:t>
            </w:r>
            <w:r w:rsidRPr="004C3A52">
              <w:rPr>
                <w:rFonts w:ascii="Garamond" w:hAnsi="Garamond"/>
                <w:bCs/>
                <w:sz w:val="18"/>
                <w:szCs w:val="18"/>
              </w:rPr>
              <w:t>e its midterm targets,</w:t>
            </w:r>
            <w:r w:rsidRPr="004C3A52">
              <w:rPr>
                <w:rFonts w:ascii="Garamond" w:hAnsi="Garamond"/>
                <w:bCs/>
                <w:spacing w:val="-1"/>
                <w:sz w:val="18"/>
                <w:szCs w:val="18"/>
              </w:rPr>
              <w:t xml:space="preserve"> </w:t>
            </w:r>
            <w:r w:rsidRPr="004C3A52">
              <w:rPr>
                <w:rFonts w:ascii="Garamond" w:hAnsi="Garamond"/>
                <w:bCs/>
                <w:sz w:val="18"/>
                <w:szCs w:val="18"/>
              </w:rPr>
              <w:t>and</w:t>
            </w:r>
            <w:r w:rsidRPr="004C3A52">
              <w:rPr>
                <w:rFonts w:ascii="Garamond" w:hAnsi="Garamond"/>
                <w:bCs/>
                <w:spacing w:val="-2"/>
                <w:sz w:val="18"/>
                <w:szCs w:val="18"/>
              </w:rPr>
              <w:t xml:space="preserve"> </w:t>
            </w:r>
            <w:r w:rsidRPr="004C3A52">
              <w:rPr>
                <w:rFonts w:ascii="Garamond" w:hAnsi="Garamond"/>
                <w:bCs/>
                <w:sz w:val="18"/>
                <w:szCs w:val="18"/>
              </w:rPr>
              <w:t>is</w:t>
            </w:r>
            <w:r w:rsidRPr="004C3A52">
              <w:rPr>
                <w:rFonts w:ascii="Garamond" w:hAnsi="Garamond"/>
                <w:bCs/>
                <w:spacing w:val="-2"/>
                <w:sz w:val="18"/>
                <w:szCs w:val="18"/>
              </w:rPr>
              <w:t xml:space="preserve"> </w:t>
            </w:r>
            <w:r w:rsidRPr="004C3A52">
              <w:rPr>
                <w:rFonts w:ascii="Garamond" w:hAnsi="Garamond"/>
                <w:bCs/>
                <w:spacing w:val="1"/>
                <w:sz w:val="18"/>
                <w:szCs w:val="18"/>
              </w:rPr>
              <w:t>no</w:t>
            </w:r>
            <w:r w:rsidRPr="004C3A52">
              <w:rPr>
                <w:rFonts w:ascii="Garamond" w:hAnsi="Garamond"/>
                <w:bCs/>
                <w:sz w:val="18"/>
                <w:szCs w:val="18"/>
              </w:rPr>
              <w:t>t</w:t>
            </w:r>
            <w:r w:rsidRPr="004C3A52">
              <w:rPr>
                <w:rFonts w:ascii="Garamond" w:hAnsi="Garamond"/>
                <w:bCs/>
                <w:spacing w:val="-4"/>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ct</w:t>
            </w:r>
            <w:r w:rsidRPr="004C3A52">
              <w:rPr>
                <w:rFonts w:ascii="Garamond" w:hAnsi="Garamond"/>
                <w:bCs/>
                <w:spacing w:val="-1"/>
                <w:sz w:val="18"/>
                <w:szCs w:val="18"/>
              </w:rPr>
              <w:t>e</w:t>
            </w:r>
            <w:r w:rsidRPr="004C3A52">
              <w:rPr>
                <w:rFonts w:ascii="Garamond" w:hAnsi="Garamond"/>
                <w:bCs/>
                <w:sz w:val="18"/>
                <w:szCs w:val="18"/>
              </w:rPr>
              <w:t>d to</w:t>
            </w:r>
            <w:r w:rsidRPr="004C3A52">
              <w:rPr>
                <w:rFonts w:ascii="Garamond" w:hAnsi="Garamond"/>
                <w:bCs/>
                <w:spacing w:val="-1"/>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 xml:space="preserve">eve any of its </w:t>
            </w:r>
            <w:r w:rsidRPr="004C3A52">
              <w:rPr>
                <w:rFonts w:ascii="Garamond" w:hAnsi="Garamond"/>
                <w:bCs/>
                <w:spacing w:val="-2"/>
                <w:sz w:val="18"/>
                <w:szCs w:val="18"/>
              </w:rPr>
              <w:t>end-of-project targets</w:t>
            </w:r>
            <w:r w:rsidRPr="004C3A52">
              <w:rPr>
                <w:rFonts w:ascii="Garamond" w:hAnsi="Garamond"/>
                <w:bCs/>
                <w:sz w:val="18"/>
                <w:szCs w:val="18"/>
              </w:rPr>
              <w:t>.</w:t>
            </w:r>
          </w:p>
        </w:tc>
      </w:tr>
    </w:tbl>
    <w:p w14:paraId="1D61AA44" w14:textId="77777777" w:rsidR="00BF0763" w:rsidRPr="004C3A52"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4C3A52" w14:paraId="5B4D3A4B" w14:textId="77777777" w:rsidTr="00052034">
        <w:tc>
          <w:tcPr>
            <w:tcW w:w="9576" w:type="dxa"/>
            <w:gridSpan w:val="3"/>
            <w:shd w:val="clear" w:color="auto" w:fill="D9D9D9" w:themeFill="background1" w:themeFillShade="D9"/>
          </w:tcPr>
          <w:p w14:paraId="46CDAC06" w14:textId="77777777" w:rsidR="00BF0763" w:rsidRPr="004C3A52" w:rsidRDefault="00BF0763" w:rsidP="00052034">
            <w:pPr>
              <w:rPr>
                <w:rFonts w:ascii="Garamond" w:hAnsi="Garamond" w:cs="Arial"/>
                <w:b/>
                <w:sz w:val="20"/>
                <w:szCs w:val="20"/>
              </w:rPr>
            </w:pPr>
            <w:r w:rsidRPr="004C3A52">
              <w:rPr>
                <w:rFonts w:ascii="Garamond" w:hAnsi="Garamond" w:cs="Arial"/>
                <w:b/>
                <w:sz w:val="20"/>
                <w:szCs w:val="20"/>
              </w:rPr>
              <w:t xml:space="preserve">Ratings for Project Implementation &amp; </w:t>
            </w:r>
            <w:r w:rsidRPr="004C3A52">
              <w:rPr>
                <w:rFonts w:ascii="Garamond" w:hAnsi="Garamond"/>
                <w:b/>
                <w:color w:val="000000"/>
                <w:sz w:val="20"/>
                <w:szCs w:val="20"/>
                <w:lang w:val="en-GB"/>
              </w:rPr>
              <w:t xml:space="preserve">Adaptive Management: </w:t>
            </w:r>
            <w:r w:rsidRPr="004C3A52">
              <w:rPr>
                <w:rFonts w:ascii="Garamond" w:hAnsi="Garamond"/>
                <w:color w:val="000000"/>
                <w:sz w:val="20"/>
                <w:szCs w:val="20"/>
                <w:lang w:val="en-GB"/>
              </w:rPr>
              <w:t>(one overall rating)</w:t>
            </w:r>
          </w:p>
        </w:tc>
      </w:tr>
      <w:tr w:rsidR="00BF0763" w:rsidRPr="004C3A52" w14:paraId="2034F84C" w14:textId="77777777" w:rsidTr="00052034">
        <w:tc>
          <w:tcPr>
            <w:tcW w:w="310" w:type="dxa"/>
            <w:vAlign w:val="center"/>
          </w:tcPr>
          <w:p w14:paraId="3CC24077"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6</w:t>
            </w:r>
          </w:p>
        </w:tc>
        <w:tc>
          <w:tcPr>
            <w:tcW w:w="1868" w:type="dxa"/>
            <w:vAlign w:val="center"/>
          </w:tcPr>
          <w:p w14:paraId="032FDA52"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Highly Satisfactory (HS)</w:t>
            </w:r>
          </w:p>
        </w:tc>
        <w:tc>
          <w:tcPr>
            <w:tcW w:w="7398" w:type="dxa"/>
          </w:tcPr>
          <w:p w14:paraId="5DD71B08" w14:textId="77777777" w:rsidR="00BF0763" w:rsidRPr="004C3A52" w:rsidRDefault="00BF0763" w:rsidP="00052034">
            <w:pPr>
              <w:jc w:val="both"/>
              <w:rPr>
                <w:rFonts w:ascii="Garamond" w:hAnsi="Garamond" w:cs="Arial"/>
                <w:sz w:val="20"/>
                <w:szCs w:val="20"/>
              </w:rPr>
            </w:pPr>
            <w:r w:rsidRPr="004C3A52">
              <w:rPr>
                <w:rFonts w:ascii="Garamond" w:hAnsi="Garamond"/>
                <w:sz w:val="18"/>
                <w:szCs w:val="18"/>
              </w:rPr>
              <w:t xml:space="preserve">Implementation of all seven components – </w:t>
            </w:r>
            <w:r w:rsidRPr="004C3A52">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4C3A52">
              <w:rPr>
                <w:rFonts w:ascii="Garamond" w:hAnsi="Garamond"/>
                <w:sz w:val="18"/>
                <w:szCs w:val="18"/>
              </w:rPr>
              <w:t xml:space="preserve">– </w:t>
            </w:r>
            <w:r w:rsidRPr="004C3A52">
              <w:rPr>
                <w:rFonts w:ascii="Garamond" w:hAnsi="Garamond"/>
                <w:color w:val="000000"/>
                <w:sz w:val="18"/>
                <w:szCs w:val="18"/>
                <w:lang w:val="en-GB"/>
              </w:rPr>
              <w:t xml:space="preserve">is leading to efficient and effective project implementation and adaptive management. </w:t>
            </w:r>
            <w:r w:rsidRPr="004C3A52">
              <w:rPr>
                <w:rFonts w:ascii="Garamond" w:hAnsi="Garamond"/>
                <w:sz w:val="18"/>
                <w:szCs w:val="18"/>
              </w:rPr>
              <w:t>The project can be presented as “good practice”.</w:t>
            </w:r>
          </w:p>
        </w:tc>
      </w:tr>
      <w:tr w:rsidR="00BF0763" w:rsidRPr="004C3A52" w14:paraId="412A4478" w14:textId="77777777" w:rsidTr="00052034">
        <w:tc>
          <w:tcPr>
            <w:tcW w:w="310" w:type="dxa"/>
            <w:vAlign w:val="center"/>
          </w:tcPr>
          <w:p w14:paraId="2B2645CA"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5</w:t>
            </w:r>
          </w:p>
        </w:tc>
        <w:tc>
          <w:tcPr>
            <w:tcW w:w="1868" w:type="dxa"/>
            <w:vAlign w:val="center"/>
          </w:tcPr>
          <w:p w14:paraId="7650297A"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Satisfactory (S)</w:t>
            </w:r>
          </w:p>
        </w:tc>
        <w:tc>
          <w:tcPr>
            <w:tcW w:w="7398" w:type="dxa"/>
          </w:tcPr>
          <w:p w14:paraId="7C541804" w14:textId="77777777" w:rsidR="00BF0763" w:rsidRPr="004C3A52" w:rsidRDefault="00BF0763" w:rsidP="00052034">
            <w:pPr>
              <w:jc w:val="both"/>
              <w:rPr>
                <w:rFonts w:ascii="Garamond" w:hAnsi="Garamond" w:cs="Arial"/>
                <w:sz w:val="20"/>
                <w:szCs w:val="20"/>
              </w:rPr>
            </w:pPr>
            <w:r w:rsidRPr="004C3A52">
              <w:rPr>
                <w:rFonts w:ascii="Garamond" w:hAnsi="Garamond"/>
                <w:sz w:val="18"/>
                <w:szCs w:val="18"/>
              </w:rPr>
              <w:t xml:space="preserve">Implementation of most of the seven components </w:t>
            </w:r>
            <w:r w:rsidRPr="004C3A52">
              <w:rPr>
                <w:rFonts w:ascii="Garamond" w:hAnsi="Garamond"/>
                <w:color w:val="000000"/>
                <w:sz w:val="18"/>
                <w:szCs w:val="18"/>
                <w:lang w:val="en-GB"/>
              </w:rPr>
              <w:t xml:space="preserve">is leading to efficient and effective project implementation and adaptive management </w:t>
            </w:r>
            <w:r w:rsidRPr="004C3A52">
              <w:rPr>
                <w:rFonts w:ascii="Garamond" w:hAnsi="Garamond"/>
                <w:sz w:val="18"/>
                <w:szCs w:val="18"/>
              </w:rPr>
              <w:t>except for only few that are subject to remedial action.</w:t>
            </w:r>
          </w:p>
        </w:tc>
      </w:tr>
      <w:tr w:rsidR="00BF0763" w:rsidRPr="004C3A52" w14:paraId="1873D01E" w14:textId="77777777" w:rsidTr="00052034">
        <w:tc>
          <w:tcPr>
            <w:tcW w:w="310" w:type="dxa"/>
            <w:vAlign w:val="center"/>
          </w:tcPr>
          <w:p w14:paraId="0D91828B"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4</w:t>
            </w:r>
          </w:p>
        </w:tc>
        <w:tc>
          <w:tcPr>
            <w:tcW w:w="1868" w:type="dxa"/>
            <w:vAlign w:val="center"/>
          </w:tcPr>
          <w:p w14:paraId="2249C4E5"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Moderately Satisfactory (MS)</w:t>
            </w:r>
          </w:p>
        </w:tc>
        <w:tc>
          <w:tcPr>
            <w:tcW w:w="7398" w:type="dxa"/>
          </w:tcPr>
          <w:p w14:paraId="03135A17" w14:textId="77777777" w:rsidR="00BF0763" w:rsidRPr="004C3A52" w:rsidRDefault="00BF0763" w:rsidP="00052034">
            <w:pPr>
              <w:jc w:val="both"/>
              <w:rPr>
                <w:rFonts w:ascii="Garamond" w:hAnsi="Garamond" w:cs="Arial"/>
                <w:sz w:val="20"/>
                <w:szCs w:val="20"/>
              </w:rPr>
            </w:pPr>
            <w:r w:rsidRPr="004C3A52">
              <w:rPr>
                <w:rFonts w:ascii="Garamond" w:hAnsi="Garamond"/>
                <w:sz w:val="18"/>
                <w:szCs w:val="18"/>
              </w:rPr>
              <w:t xml:space="preserve">Implementation of some of the seven components </w:t>
            </w:r>
            <w:r w:rsidRPr="004C3A52">
              <w:rPr>
                <w:rFonts w:ascii="Garamond" w:hAnsi="Garamond"/>
                <w:color w:val="000000"/>
                <w:sz w:val="18"/>
                <w:szCs w:val="18"/>
                <w:lang w:val="en-GB"/>
              </w:rPr>
              <w:t xml:space="preserve">is leading to efficient and effective project implementation and adaptive management, </w:t>
            </w:r>
            <w:r w:rsidRPr="004C3A52">
              <w:rPr>
                <w:rFonts w:ascii="Garamond" w:hAnsi="Garamond"/>
                <w:sz w:val="18"/>
                <w:szCs w:val="18"/>
              </w:rPr>
              <w:t>with some components requiring remedial action.</w:t>
            </w:r>
          </w:p>
        </w:tc>
      </w:tr>
      <w:tr w:rsidR="00BF0763" w:rsidRPr="004C3A52" w14:paraId="23988C05" w14:textId="77777777" w:rsidTr="00052034">
        <w:tc>
          <w:tcPr>
            <w:tcW w:w="310" w:type="dxa"/>
            <w:vAlign w:val="center"/>
          </w:tcPr>
          <w:p w14:paraId="2E03C560"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3</w:t>
            </w:r>
          </w:p>
        </w:tc>
        <w:tc>
          <w:tcPr>
            <w:tcW w:w="1868" w:type="dxa"/>
            <w:vAlign w:val="center"/>
          </w:tcPr>
          <w:p w14:paraId="61B7C060"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Moderately Unsatisfactory (MU)</w:t>
            </w:r>
          </w:p>
        </w:tc>
        <w:tc>
          <w:tcPr>
            <w:tcW w:w="7398" w:type="dxa"/>
          </w:tcPr>
          <w:p w14:paraId="615C0E2C" w14:textId="77777777" w:rsidR="00BF0763" w:rsidRPr="004C3A52" w:rsidRDefault="00BF0763" w:rsidP="00052034">
            <w:pPr>
              <w:jc w:val="both"/>
              <w:rPr>
                <w:rFonts w:ascii="Garamond" w:hAnsi="Garamond" w:cs="Calibri"/>
                <w:sz w:val="20"/>
                <w:szCs w:val="20"/>
                <w:lang w:val="en-GB"/>
              </w:rPr>
            </w:pPr>
            <w:r w:rsidRPr="004C3A52">
              <w:rPr>
                <w:rFonts w:ascii="Garamond" w:hAnsi="Garamond"/>
                <w:sz w:val="18"/>
                <w:szCs w:val="18"/>
              </w:rPr>
              <w:t xml:space="preserve">Implementation of some of the seven components </w:t>
            </w:r>
            <w:r w:rsidRPr="004C3A52">
              <w:rPr>
                <w:rFonts w:ascii="Garamond" w:hAnsi="Garamond"/>
                <w:color w:val="000000"/>
                <w:sz w:val="18"/>
                <w:szCs w:val="18"/>
                <w:lang w:val="en-GB"/>
              </w:rPr>
              <w:t xml:space="preserve">is not leading to efficient and effective project implementation and adaptive, </w:t>
            </w:r>
            <w:r w:rsidRPr="004C3A52">
              <w:rPr>
                <w:rFonts w:ascii="Garamond" w:hAnsi="Garamond"/>
                <w:sz w:val="18"/>
                <w:szCs w:val="18"/>
              </w:rPr>
              <w:t>with most components requiring remedial action.</w:t>
            </w:r>
          </w:p>
        </w:tc>
      </w:tr>
      <w:tr w:rsidR="00BF0763" w:rsidRPr="004C3A52" w14:paraId="2D9033A0" w14:textId="77777777" w:rsidTr="00052034">
        <w:tc>
          <w:tcPr>
            <w:tcW w:w="310" w:type="dxa"/>
            <w:vAlign w:val="center"/>
          </w:tcPr>
          <w:p w14:paraId="2E407415"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2</w:t>
            </w:r>
          </w:p>
        </w:tc>
        <w:tc>
          <w:tcPr>
            <w:tcW w:w="1868" w:type="dxa"/>
            <w:vAlign w:val="center"/>
          </w:tcPr>
          <w:p w14:paraId="79B2226A"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Unsatisfactory (U)</w:t>
            </w:r>
          </w:p>
        </w:tc>
        <w:tc>
          <w:tcPr>
            <w:tcW w:w="7398" w:type="dxa"/>
          </w:tcPr>
          <w:p w14:paraId="41DF4614" w14:textId="77777777" w:rsidR="00BF0763" w:rsidRPr="004C3A52" w:rsidRDefault="00BF0763" w:rsidP="00052034">
            <w:pPr>
              <w:jc w:val="both"/>
              <w:rPr>
                <w:rFonts w:ascii="Garamond" w:hAnsi="Garamond" w:cs="Arial"/>
                <w:sz w:val="20"/>
                <w:szCs w:val="20"/>
              </w:rPr>
            </w:pPr>
            <w:r w:rsidRPr="004C3A52">
              <w:rPr>
                <w:rFonts w:ascii="Garamond" w:hAnsi="Garamond"/>
                <w:sz w:val="18"/>
                <w:szCs w:val="18"/>
              </w:rPr>
              <w:t xml:space="preserve">Implementation of most of the seven components </w:t>
            </w:r>
            <w:r w:rsidRPr="004C3A52">
              <w:rPr>
                <w:rFonts w:ascii="Garamond" w:hAnsi="Garamond"/>
                <w:color w:val="000000"/>
                <w:sz w:val="18"/>
                <w:szCs w:val="18"/>
                <w:lang w:val="en-GB"/>
              </w:rPr>
              <w:t>is not leading to efficient and effective project implementation and adaptive management.</w:t>
            </w:r>
          </w:p>
        </w:tc>
      </w:tr>
      <w:tr w:rsidR="00BF0763" w:rsidRPr="004C3A52" w14:paraId="1D3F7CCE" w14:textId="77777777" w:rsidTr="00052034">
        <w:tc>
          <w:tcPr>
            <w:tcW w:w="310" w:type="dxa"/>
            <w:vAlign w:val="center"/>
          </w:tcPr>
          <w:p w14:paraId="10194A1C"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1</w:t>
            </w:r>
          </w:p>
        </w:tc>
        <w:tc>
          <w:tcPr>
            <w:tcW w:w="1868" w:type="dxa"/>
            <w:vAlign w:val="center"/>
          </w:tcPr>
          <w:p w14:paraId="353CC480"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Highly Unsatisfactory (HU)</w:t>
            </w:r>
          </w:p>
        </w:tc>
        <w:tc>
          <w:tcPr>
            <w:tcW w:w="7398" w:type="dxa"/>
          </w:tcPr>
          <w:p w14:paraId="774B4268" w14:textId="77777777" w:rsidR="00BF0763" w:rsidRPr="004C3A52" w:rsidRDefault="00BF0763" w:rsidP="00052034">
            <w:pPr>
              <w:jc w:val="both"/>
              <w:rPr>
                <w:rFonts w:ascii="Garamond" w:hAnsi="Garamond" w:cs="Calibri"/>
                <w:sz w:val="20"/>
                <w:szCs w:val="20"/>
                <w:lang w:val="en-GB"/>
              </w:rPr>
            </w:pPr>
            <w:r w:rsidRPr="004C3A52">
              <w:rPr>
                <w:rFonts w:ascii="Garamond" w:hAnsi="Garamond"/>
                <w:sz w:val="18"/>
                <w:szCs w:val="18"/>
              </w:rPr>
              <w:t xml:space="preserve">Implementation of none of the seven components </w:t>
            </w:r>
            <w:r w:rsidRPr="004C3A52">
              <w:rPr>
                <w:rFonts w:ascii="Garamond" w:hAnsi="Garamond"/>
                <w:color w:val="000000"/>
                <w:sz w:val="18"/>
                <w:szCs w:val="18"/>
                <w:lang w:val="en-GB"/>
              </w:rPr>
              <w:t>is leading to efficient and effective project implementation and adaptive management.</w:t>
            </w:r>
          </w:p>
        </w:tc>
      </w:tr>
    </w:tbl>
    <w:p w14:paraId="27A3A967" w14:textId="77777777" w:rsidR="00BF0763" w:rsidRPr="004C3A52"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4C3A52" w14:paraId="2F922181" w14:textId="77777777" w:rsidTr="00052034">
        <w:tc>
          <w:tcPr>
            <w:tcW w:w="9576" w:type="dxa"/>
            <w:gridSpan w:val="3"/>
            <w:shd w:val="clear" w:color="auto" w:fill="D9D9D9" w:themeFill="background1" w:themeFillShade="D9"/>
          </w:tcPr>
          <w:p w14:paraId="4CA6A198" w14:textId="77777777" w:rsidR="00BF0763" w:rsidRPr="004C3A52" w:rsidRDefault="00BF0763" w:rsidP="00052034">
            <w:pPr>
              <w:rPr>
                <w:rFonts w:ascii="Garamond" w:hAnsi="Garamond" w:cs="Arial"/>
                <w:b/>
                <w:sz w:val="20"/>
                <w:szCs w:val="20"/>
              </w:rPr>
            </w:pPr>
            <w:r w:rsidRPr="004C3A52">
              <w:rPr>
                <w:rFonts w:ascii="Garamond" w:hAnsi="Garamond"/>
                <w:b/>
                <w:sz w:val="20"/>
                <w:szCs w:val="20"/>
              </w:rPr>
              <w:t xml:space="preserve">Ratings for Sustainability: </w:t>
            </w:r>
            <w:r w:rsidRPr="004C3A52">
              <w:rPr>
                <w:rFonts w:ascii="Garamond" w:hAnsi="Garamond"/>
                <w:color w:val="000000"/>
                <w:sz w:val="20"/>
                <w:szCs w:val="20"/>
                <w:lang w:val="en-GB"/>
              </w:rPr>
              <w:t>(one overall rating)</w:t>
            </w:r>
          </w:p>
        </w:tc>
      </w:tr>
      <w:tr w:rsidR="00BF0763" w:rsidRPr="004C3A52" w14:paraId="22FD94EB" w14:textId="77777777" w:rsidTr="00052034">
        <w:tc>
          <w:tcPr>
            <w:tcW w:w="310" w:type="dxa"/>
            <w:vAlign w:val="center"/>
          </w:tcPr>
          <w:p w14:paraId="141C312D"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4</w:t>
            </w:r>
          </w:p>
        </w:tc>
        <w:tc>
          <w:tcPr>
            <w:tcW w:w="1868" w:type="dxa"/>
            <w:vAlign w:val="center"/>
          </w:tcPr>
          <w:p w14:paraId="189740A0" w14:textId="77777777" w:rsidR="00BF0763" w:rsidRPr="004C3A52" w:rsidRDefault="00BF0763" w:rsidP="00052034">
            <w:pPr>
              <w:rPr>
                <w:rFonts w:ascii="Garamond" w:hAnsi="Garamond" w:cs="Arial"/>
                <w:sz w:val="20"/>
                <w:szCs w:val="20"/>
              </w:rPr>
            </w:pPr>
            <w:r w:rsidRPr="004C3A52">
              <w:rPr>
                <w:rFonts w:ascii="Garamond" w:hAnsi="Garamond"/>
                <w:sz w:val="20"/>
                <w:szCs w:val="20"/>
              </w:rPr>
              <w:t>Likely (L)</w:t>
            </w:r>
          </w:p>
        </w:tc>
        <w:tc>
          <w:tcPr>
            <w:tcW w:w="7398" w:type="dxa"/>
          </w:tcPr>
          <w:p w14:paraId="7D96F338" w14:textId="77777777" w:rsidR="00BF0763" w:rsidRPr="004C3A52" w:rsidRDefault="00BF0763" w:rsidP="00052034">
            <w:pPr>
              <w:jc w:val="both"/>
              <w:rPr>
                <w:rFonts w:ascii="Garamond" w:hAnsi="Garamond" w:cs="Arial"/>
                <w:sz w:val="18"/>
                <w:szCs w:val="18"/>
              </w:rPr>
            </w:pPr>
            <w:r w:rsidRPr="004C3A52">
              <w:rPr>
                <w:rFonts w:ascii="Garamond" w:hAnsi="Garamond"/>
                <w:sz w:val="18"/>
                <w:szCs w:val="18"/>
              </w:rPr>
              <w:t>Negligible risks to sustainability, with key outcomes on track to be achieved by the project’s closure and expected to continue into the foreseeable future</w:t>
            </w:r>
          </w:p>
        </w:tc>
      </w:tr>
      <w:tr w:rsidR="00BF0763" w:rsidRPr="004C3A52" w14:paraId="4A80EEC3" w14:textId="77777777" w:rsidTr="00052034">
        <w:tc>
          <w:tcPr>
            <w:tcW w:w="310" w:type="dxa"/>
            <w:vAlign w:val="center"/>
          </w:tcPr>
          <w:p w14:paraId="7546D2A9"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3</w:t>
            </w:r>
          </w:p>
        </w:tc>
        <w:tc>
          <w:tcPr>
            <w:tcW w:w="1868" w:type="dxa"/>
            <w:vAlign w:val="center"/>
          </w:tcPr>
          <w:p w14:paraId="390C8EB0" w14:textId="77777777" w:rsidR="00BF0763" w:rsidRPr="004C3A52" w:rsidRDefault="00BF0763" w:rsidP="00052034">
            <w:pPr>
              <w:rPr>
                <w:rFonts w:ascii="Garamond" w:hAnsi="Garamond" w:cs="Calibri"/>
                <w:sz w:val="20"/>
                <w:szCs w:val="20"/>
                <w:lang w:val="en-GB"/>
              </w:rPr>
            </w:pPr>
            <w:r w:rsidRPr="004C3A52">
              <w:rPr>
                <w:rFonts w:ascii="Garamond" w:hAnsi="Garamond"/>
                <w:sz w:val="20"/>
                <w:szCs w:val="20"/>
              </w:rPr>
              <w:t>Moderately Likely (ML)</w:t>
            </w:r>
          </w:p>
        </w:tc>
        <w:tc>
          <w:tcPr>
            <w:tcW w:w="7398" w:type="dxa"/>
          </w:tcPr>
          <w:p w14:paraId="31CAC1FE" w14:textId="77777777" w:rsidR="00BF0763" w:rsidRPr="004C3A52" w:rsidRDefault="00BF0763" w:rsidP="00052034">
            <w:pPr>
              <w:jc w:val="both"/>
              <w:rPr>
                <w:rFonts w:ascii="Garamond" w:hAnsi="Garamond" w:cs="Calibri"/>
                <w:sz w:val="18"/>
                <w:szCs w:val="18"/>
                <w:lang w:val="en-GB"/>
              </w:rPr>
            </w:pPr>
            <w:r w:rsidRPr="004C3A52">
              <w:rPr>
                <w:rFonts w:ascii="Garamond" w:hAnsi="Garamond"/>
                <w:sz w:val="18"/>
                <w:szCs w:val="18"/>
              </w:rPr>
              <w:t>Moderate risks, but expectations that at least some outcomes will be sustained due to the progress towards results on outcomes at the Midterm Review</w:t>
            </w:r>
          </w:p>
        </w:tc>
      </w:tr>
      <w:tr w:rsidR="00BF0763" w:rsidRPr="004C3A52" w14:paraId="1D765D87" w14:textId="77777777" w:rsidTr="00052034">
        <w:tc>
          <w:tcPr>
            <w:tcW w:w="310" w:type="dxa"/>
            <w:vAlign w:val="center"/>
          </w:tcPr>
          <w:p w14:paraId="4F547F3D"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2</w:t>
            </w:r>
          </w:p>
        </w:tc>
        <w:tc>
          <w:tcPr>
            <w:tcW w:w="1868" w:type="dxa"/>
            <w:vAlign w:val="center"/>
          </w:tcPr>
          <w:p w14:paraId="77A21D2D" w14:textId="77777777" w:rsidR="00BF0763" w:rsidRPr="004C3A52" w:rsidRDefault="00BF0763" w:rsidP="00052034">
            <w:pPr>
              <w:rPr>
                <w:rFonts w:ascii="Garamond" w:hAnsi="Garamond" w:cs="Arial"/>
                <w:sz w:val="20"/>
                <w:szCs w:val="20"/>
              </w:rPr>
            </w:pPr>
            <w:r w:rsidRPr="004C3A52">
              <w:rPr>
                <w:rFonts w:ascii="Garamond" w:hAnsi="Garamond"/>
                <w:sz w:val="20"/>
                <w:szCs w:val="20"/>
              </w:rPr>
              <w:t>Moderately Unlikely (MU)</w:t>
            </w:r>
          </w:p>
        </w:tc>
        <w:tc>
          <w:tcPr>
            <w:tcW w:w="7398" w:type="dxa"/>
          </w:tcPr>
          <w:p w14:paraId="21463545" w14:textId="77777777" w:rsidR="00BF0763" w:rsidRPr="004C3A52" w:rsidRDefault="00BF0763" w:rsidP="00052034">
            <w:pPr>
              <w:jc w:val="both"/>
              <w:rPr>
                <w:rFonts w:ascii="Garamond" w:hAnsi="Garamond" w:cs="Arial"/>
                <w:sz w:val="18"/>
                <w:szCs w:val="18"/>
              </w:rPr>
            </w:pPr>
            <w:r w:rsidRPr="004C3A52">
              <w:rPr>
                <w:rFonts w:ascii="Garamond" w:hAnsi="Garamond"/>
                <w:sz w:val="18"/>
                <w:szCs w:val="18"/>
              </w:rPr>
              <w:t>Significant risk that key outcomes will not carry on after project closure, although some outputs and activities should carry on</w:t>
            </w:r>
          </w:p>
        </w:tc>
      </w:tr>
      <w:tr w:rsidR="00BF0763" w:rsidRPr="004C3A52" w14:paraId="3BF6D0BD" w14:textId="77777777" w:rsidTr="00052034">
        <w:tc>
          <w:tcPr>
            <w:tcW w:w="310" w:type="dxa"/>
            <w:vAlign w:val="center"/>
          </w:tcPr>
          <w:p w14:paraId="60EEC621"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lastRenderedPageBreak/>
              <w:t>1</w:t>
            </w:r>
          </w:p>
        </w:tc>
        <w:tc>
          <w:tcPr>
            <w:tcW w:w="1868" w:type="dxa"/>
            <w:vAlign w:val="center"/>
          </w:tcPr>
          <w:p w14:paraId="4333C1C5" w14:textId="77777777" w:rsidR="00BF0763" w:rsidRPr="004C3A52" w:rsidRDefault="00BF0763" w:rsidP="00052034">
            <w:pPr>
              <w:rPr>
                <w:rFonts w:ascii="Garamond" w:hAnsi="Garamond" w:cs="Calibri"/>
                <w:sz w:val="20"/>
                <w:szCs w:val="20"/>
                <w:lang w:val="en-GB"/>
              </w:rPr>
            </w:pPr>
            <w:r w:rsidRPr="004C3A52">
              <w:rPr>
                <w:rFonts w:ascii="Garamond" w:hAnsi="Garamond"/>
                <w:sz w:val="20"/>
                <w:szCs w:val="20"/>
              </w:rPr>
              <w:t>Unlikely (U)</w:t>
            </w:r>
          </w:p>
        </w:tc>
        <w:tc>
          <w:tcPr>
            <w:tcW w:w="7398" w:type="dxa"/>
          </w:tcPr>
          <w:p w14:paraId="339D7DFB" w14:textId="77777777" w:rsidR="00BF0763" w:rsidRPr="004C3A52" w:rsidRDefault="00BF0763" w:rsidP="00052034">
            <w:pPr>
              <w:jc w:val="both"/>
              <w:rPr>
                <w:rFonts w:ascii="Garamond" w:hAnsi="Garamond" w:cs="Calibri"/>
                <w:sz w:val="18"/>
                <w:szCs w:val="18"/>
                <w:lang w:val="en-GB"/>
              </w:rPr>
            </w:pPr>
            <w:r w:rsidRPr="004C3A52">
              <w:rPr>
                <w:rFonts w:ascii="Garamond" w:hAnsi="Garamond"/>
                <w:sz w:val="18"/>
                <w:szCs w:val="18"/>
              </w:rPr>
              <w:t>Severe risks that project outcomes as well as key outputs will not be sustained</w:t>
            </w:r>
          </w:p>
        </w:tc>
      </w:tr>
    </w:tbl>
    <w:p w14:paraId="06B2B23D" w14:textId="77777777" w:rsidR="00BF0763" w:rsidRPr="004C3A52" w:rsidRDefault="00BF0763" w:rsidP="00BF0763">
      <w:pPr>
        <w:spacing w:after="0" w:line="240" w:lineRule="auto"/>
        <w:rPr>
          <w:rFonts w:ascii="Garamond" w:hAnsi="Garamond" w:cs="Arial"/>
          <w:b/>
          <w:sz w:val="18"/>
          <w:szCs w:val="18"/>
        </w:rPr>
      </w:pPr>
    </w:p>
    <w:p w14:paraId="106C7DE5" w14:textId="77777777" w:rsidR="00BF0763" w:rsidRPr="004C3A52" w:rsidRDefault="00BF0763" w:rsidP="00BF0763">
      <w:pPr>
        <w:spacing w:after="0" w:line="240" w:lineRule="auto"/>
        <w:rPr>
          <w:rFonts w:ascii="Garamond" w:hAnsi="Garamond"/>
          <w:b/>
          <w:color w:val="808080" w:themeColor="background1" w:themeShade="80"/>
        </w:rPr>
      </w:pPr>
      <w:r w:rsidRPr="004C3A52">
        <w:rPr>
          <w:rFonts w:ascii="Garamond" w:hAnsi="Garamond"/>
          <w:b/>
          <w:color w:val="808080" w:themeColor="background1" w:themeShade="80"/>
        </w:rPr>
        <w:t>ToR ANNEX F: MTR Report Clearance Form</w:t>
      </w:r>
    </w:p>
    <w:p w14:paraId="2D26625B" w14:textId="77777777" w:rsidR="00BF0763" w:rsidRPr="004C3A52" w:rsidRDefault="00BF0763" w:rsidP="00BF0763">
      <w:pPr>
        <w:spacing w:after="0" w:line="240" w:lineRule="auto"/>
        <w:rPr>
          <w:rFonts w:ascii="Garamond" w:hAnsi="Garamond"/>
          <w:i/>
          <w:sz w:val="20"/>
          <w:szCs w:val="20"/>
        </w:rPr>
      </w:pPr>
      <w:r w:rsidRPr="004C3A52">
        <w:rPr>
          <w:rFonts w:ascii="Garamond" w:hAnsi="Garamond"/>
          <w:noProof/>
          <w:lang w:val="en-GB" w:eastAsia="en-GB"/>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B524D3" w:rsidRDefault="00B524D3"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B524D3" w:rsidRPr="0041686D" w:rsidRDefault="00B524D3" w:rsidP="00BF0763">
                            <w:pPr>
                              <w:spacing w:after="0" w:line="240" w:lineRule="auto"/>
                              <w:rPr>
                                <w:rFonts w:ascii="Garamond" w:hAnsi="Garamond"/>
                                <w:b/>
                                <w:sz w:val="20"/>
                                <w:szCs w:val="20"/>
                              </w:rPr>
                            </w:pPr>
                          </w:p>
                          <w:p w14:paraId="3C9DEFAE" w14:textId="77777777" w:rsidR="00B524D3" w:rsidRDefault="00B524D3"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B524D3" w:rsidRPr="00D2682B" w:rsidRDefault="00B524D3" w:rsidP="00BF0763">
                            <w:pPr>
                              <w:spacing w:after="0" w:line="240" w:lineRule="auto"/>
                              <w:rPr>
                                <w:rFonts w:ascii="Garamond" w:hAnsi="Garamond"/>
                                <w:b/>
                                <w:sz w:val="20"/>
                                <w:szCs w:val="20"/>
                              </w:rPr>
                            </w:pPr>
                          </w:p>
                          <w:p w14:paraId="3F39A266" w14:textId="77777777" w:rsidR="00B524D3" w:rsidRDefault="00B524D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B524D3" w:rsidRDefault="00B524D3" w:rsidP="00BF0763">
                            <w:pPr>
                              <w:spacing w:after="0" w:line="240" w:lineRule="auto"/>
                              <w:rPr>
                                <w:rFonts w:ascii="Garamond" w:hAnsi="Garamond"/>
                                <w:sz w:val="20"/>
                                <w:szCs w:val="20"/>
                              </w:rPr>
                            </w:pPr>
                          </w:p>
                          <w:p w14:paraId="2FC974D0" w14:textId="77777777" w:rsidR="00B524D3" w:rsidRDefault="00B524D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B524D3" w:rsidRDefault="00B524D3" w:rsidP="00BF0763">
                            <w:pPr>
                              <w:spacing w:after="0" w:line="240" w:lineRule="auto"/>
                              <w:rPr>
                                <w:rFonts w:ascii="Garamond" w:hAnsi="Garamond"/>
                                <w:sz w:val="20"/>
                                <w:szCs w:val="20"/>
                              </w:rPr>
                            </w:pPr>
                          </w:p>
                          <w:p w14:paraId="4E40AABF" w14:textId="77777777" w:rsidR="00B524D3" w:rsidRDefault="00B524D3"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B524D3" w:rsidRPr="00D2682B" w:rsidRDefault="00B524D3" w:rsidP="00BF0763">
                            <w:pPr>
                              <w:spacing w:after="0" w:line="240" w:lineRule="auto"/>
                              <w:rPr>
                                <w:rFonts w:ascii="Garamond" w:hAnsi="Garamond"/>
                                <w:b/>
                                <w:sz w:val="20"/>
                                <w:szCs w:val="20"/>
                              </w:rPr>
                            </w:pPr>
                          </w:p>
                          <w:p w14:paraId="248F3B50" w14:textId="77777777" w:rsidR="00B524D3" w:rsidRDefault="00B524D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B524D3" w:rsidRDefault="00B524D3" w:rsidP="00BF0763">
                            <w:pPr>
                              <w:spacing w:after="0" w:line="240" w:lineRule="auto"/>
                              <w:rPr>
                                <w:rFonts w:ascii="Garamond" w:hAnsi="Garamond"/>
                                <w:sz w:val="20"/>
                                <w:szCs w:val="20"/>
                              </w:rPr>
                            </w:pPr>
                          </w:p>
                          <w:p w14:paraId="1AA184BB" w14:textId="77777777" w:rsidR="00B524D3" w:rsidRPr="00006C92" w:rsidRDefault="00B524D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B524D3" w:rsidRDefault="00B524D3"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B524D3" w:rsidRPr="0041686D" w:rsidRDefault="00B524D3" w:rsidP="00BF0763">
                      <w:pPr>
                        <w:spacing w:after="0" w:line="240" w:lineRule="auto"/>
                        <w:rPr>
                          <w:rFonts w:ascii="Garamond" w:hAnsi="Garamond"/>
                          <w:b/>
                          <w:sz w:val="20"/>
                          <w:szCs w:val="20"/>
                        </w:rPr>
                      </w:pPr>
                    </w:p>
                    <w:p w14:paraId="3C9DEFAE" w14:textId="77777777" w:rsidR="00B524D3" w:rsidRDefault="00B524D3"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B524D3" w:rsidRPr="00D2682B" w:rsidRDefault="00B524D3" w:rsidP="00BF0763">
                      <w:pPr>
                        <w:spacing w:after="0" w:line="240" w:lineRule="auto"/>
                        <w:rPr>
                          <w:rFonts w:ascii="Garamond" w:hAnsi="Garamond"/>
                          <w:b/>
                          <w:sz w:val="20"/>
                          <w:szCs w:val="20"/>
                        </w:rPr>
                      </w:pPr>
                    </w:p>
                    <w:p w14:paraId="3F39A266" w14:textId="77777777" w:rsidR="00B524D3" w:rsidRDefault="00B524D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B524D3" w:rsidRDefault="00B524D3" w:rsidP="00BF0763">
                      <w:pPr>
                        <w:spacing w:after="0" w:line="240" w:lineRule="auto"/>
                        <w:rPr>
                          <w:rFonts w:ascii="Garamond" w:hAnsi="Garamond"/>
                          <w:sz w:val="20"/>
                          <w:szCs w:val="20"/>
                        </w:rPr>
                      </w:pPr>
                    </w:p>
                    <w:p w14:paraId="2FC974D0" w14:textId="77777777" w:rsidR="00B524D3" w:rsidRDefault="00B524D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B524D3" w:rsidRDefault="00B524D3" w:rsidP="00BF0763">
                      <w:pPr>
                        <w:spacing w:after="0" w:line="240" w:lineRule="auto"/>
                        <w:rPr>
                          <w:rFonts w:ascii="Garamond" w:hAnsi="Garamond"/>
                          <w:sz w:val="20"/>
                          <w:szCs w:val="20"/>
                        </w:rPr>
                      </w:pPr>
                    </w:p>
                    <w:p w14:paraId="4E40AABF" w14:textId="77777777" w:rsidR="00B524D3" w:rsidRDefault="00B524D3"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B524D3" w:rsidRPr="00D2682B" w:rsidRDefault="00B524D3" w:rsidP="00BF0763">
                      <w:pPr>
                        <w:spacing w:after="0" w:line="240" w:lineRule="auto"/>
                        <w:rPr>
                          <w:rFonts w:ascii="Garamond" w:hAnsi="Garamond"/>
                          <w:b/>
                          <w:sz w:val="20"/>
                          <w:szCs w:val="20"/>
                        </w:rPr>
                      </w:pPr>
                    </w:p>
                    <w:p w14:paraId="248F3B50" w14:textId="77777777" w:rsidR="00B524D3" w:rsidRDefault="00B524D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B524D3" w:rsidRDefault="00B524D3" w:rsidP="00BF0763">
                      <w:pPr>
                        <w:spacing w:after="0" w:line="240" w:lineRule="auto"/>
                        <w:rPr>
                          <w:rFonts w:ascii="Garamond" w:hAnsi="Garamond"/>
                          <w:sz w:val="20"/>
                          <w:szCs w:val="20"/>
                        </w:rPr>
                      </w:pPr>
                    </w:p>
                    <w:p w14:paraId="1AA184BB" w14:textId="77777777" w:rsidR="00B524D3" w:rsidRPr="00006C92" w:rsidRDefault="00B524D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4C3A52">
        <w:rPr>
          <w:rFonts w:ascii="Garamond" w:hAnsi="Garamond"/>
          <w:i/>
          <w:sz w:val="20"/>
          <w:szCs w:val="20"/>
          <w:highlight w:val="lightGray"/>
        </w:rPr>
        <w:t>(to be completed by the Commissioning Unit and UNDP-GEF RTA and included in the final document)</w:t>
      </w:r>
    </w:p>
    <w:p w14:paraId="3497FE52" w14:textId="77777777" w:rsidR="00BF0763" w:rsidRPr="004C3A52" w:rsidRDefault="00BF0763" w:rsidP="00BF0763">
      <w:pPr>
        <w:pageBreakBefore/>
        <w:spacing w:after="0" w:line="240" w:lineRule="auto"/>
        <w:rPr>
          <w:rFonts w:ascii="Garamond" w:hAnsi="Garamond"/>
          <w:b/>
        </w:rPr>
        <w:sectPr w:rsidR="00BF0763" w:rsidRPr="004C3A52" w:rsidSect="004C3A52">
          <w:footerReference w:type="even" r:id="rId13"/>
          <w:pgSz w:w="12240" w:h="15840" w:code="1"/>
          <w:pgMar w:top="1440" w:right="1440" w:bottom="1276" w:left="1440" w:header="720" w:footer="647" w:gutter="0"/>
          <w:cols w:space="720"/>
          <w:docGrid w:linePitch="360"/>
        </w:sectPr>
      </w:pPr>
    </w:p>
    <w:p w14:paraId="26CA922F" w14:textId="77777777" w:rsidR="00052034" w:rsidRPr="004C3A52" w:rsidRDefault="00052034" w:rsidP="004C3A52">
      <w:pPr>
        <w:pStyle w:val="Heading2"/>
      </w:pPr>
    </w:p>
    <w:sectPr w:rsidR="00052034" w:rsidRPr="004C3A52" w:rsidSect="004C3A52">
      <w:footerReference w:type="default" r:id="rId14"/>
      <w:pgSz w:w="12240" w:h="15840"/>
      <w:pgMar w:top="156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ssie Mee" w:date="2016-10-21T07:32:00Z" w:initials="JM">
    <w:p w14:paraId="1B96DC4E" w14:textId="3B11B00C" w:rsidR="00B524D3" w:rsidRDefault="00B524D3">
      <w:pPr>
        <w:pStyle w:val="CommentText"/>
      </w:pPr>
      <w:r>
        <w:t>Please note that t</w:t>
      </w:r>
      <w:r>
        <w:rPr>
          <w:rStyle w:val="CommentReference"/>
        </w:rPr>
        <w:annotationRef/>
      </w:r>
      <w:r>
        <w:t xml:space="preserve">his table should be empty in the TOR, as shown here, because the CO should not complete it; the MTR team is responsible for completing the table. I deleted the below completed table for that reason. </w:t>
      </w:r>
    </w:p>
  </w:comment>
  <w:comment w:id="2" w:author="Jessie Mee" w:date="2016-10-21T07:36:00Z" w:initials="JM">
    <w:p w14:paraId="6B1AC698" w14:textId="359AC6EC" w:rsidR="00B524D3" w:rsidRPr="00017F26" w:rsidRDefault="00B524D3">
      <w:pPr>
        <w:pStyle w:val="CommentText"/>
      </w:pPr>
      <w:r>
        <w:rPr>
          <w:rStyle w:val="CommentReference"/>
        </w:rPr>
        <w:annotationRef/>
      </w:r>
      <w:r>
        <w:rPr>
          <w:rStyle w:val="CommentReference"/>
        </w:rPr>
        <w:t xml:space="preserve">Please confirm that this is enough time for visits to all of the sites listed above </w:t>
      </w:r>
      <w:r>
        <w:rPr>
          <w:rStyle w:val="CommentReference"/>
          <w:b/>
        </w:rPr>
        <w:t>plus</w:t>
      </w:r>
      <w:r>
        <w:rPr>
          <w:rStyle w:val="CommentReference"/>
        </w:rPr>
        <w:t xml:space="preserve"> other meetings, interviews, etc. Note that the maxiumu recommended duration of this step is 15 days.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96DC4E" w15:done="0"/>
  <w15:commentEx w15:paraId="6B1AC6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9F255" w14:textId="77777777" w:rsidR="00B524D3" w:rsidRDefault="00B524D3" w:rsidP="00BF0763">
      <w:pPr>
        <w:spacing w:after="0" w:line="240" w:lineRule="auto"/>
      </w:pPr>
      <w:r>
        <w:separator/>
      </w:r>
    </w:p>
  </w:endnote>
  <w:endnote w:type="continuationSeparator" w:id="0">
    <w:p w14:paraId="2D3895C6" w14:textId="77777777" w:rsidR="00B524D3" w:rsidRDefault="00B524D3"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altName w:val="Segoe Print"/>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278791CD" w14:textId="77777777" w:rsidR="00B524D3" w:rsidRDefault="00B524D3">
        <w:pPr>
          <w:pStyle w:val="Footer"/>
        </w:pPr>
      </w:p>
      <w:p w14:paraId="16F12670" w14:textId="77777777" w:rsidR="00B524D3" w:rsidRDefault="00B524D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B524D3" w:rsidRDefault="00B52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6A51F4D8" w14:textId="77777777" w:rsidR="00B524D3" w:rsidRDefault="00B524D3" w:rsidP="00052034">
        <w:pPr>
          <w:pStyle w:val="Footer"/>
        </w:pPr>
      </w:p>
      <w:p w14:paraId="652AE080" w14:textId="77777777" w:rsidR="00B524D3" w:rsidRDefault="00B524D3" w:rsidP="00052034">
        <w:pPr>
          <w:pStyle w:val="Footer"/>
        </w:pPr>
      </w:p>
      <w:p w14:paraId="38F38D21" w14:textId="303E92E6" w:rsidR="00B524D3" w:rsidRPr="001F635D" w:rsidRDefault="00B524D3" w:rsidP="00052034">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92449">
          <w:rPr>
            <w:rFonts w:ascii="Garamond" w:hAnsi="Garamond"/>
            <w:noProof/>
          </w:rPr>
          <w:t>13</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90008"/>
      <w:docPartObj>
        <w:docPartGallery w:val="Page Numbers (Bottom of Page)"/>
        <w:docPartUnique/>
      </w:docPartObj>
    </w:sdtPr>
    <w:sdtEndPr>
      <w:rPr>
        <w:noProof/>
      </w:rPr>
    </w:sdtEndPr>
    <w:sdtContent>
      <w:p w14:paraId="4DEFCC7F" w14:textId="77777777" w:rsidR="00B524D3" w:rsidRDefault="00B524D3">
        <w:pPr>
          <w:pStyle w:val="Footer"/>
        </w:pPr>
      </w:p>
      <w:p w14:paraId="038510DD" w14:textId="77777777" w:rsidR="00B524D3" w:rsidRDefault="00B524D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14:paraId="22E490E7" w14:textId="77777777" w:rsidR="00B524D3" w:rsidRDefault="00B524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206081"/>
      <w:docPartObj>
        <w:docPartGallery w:val="Page Numbers (Bottom of Page)"/>
        <w:docPartUnique/>
      </w:docPartObj>
    </w:sdtPr>
    <w:sdtEndPr>
      <w:rPr>
        <w:rFonts w:ascii="Garamond" w:hAnsi="Garamond"/>
        <w:noProof/>
      </w:rPr>
    </w:sdtEndPr>
    <w:sdtContent>
      <w:p w14:paraId="1A5E7495" w14:textId="77777777" w:rsidR="00B524D3" w:rsidRDefault="00B524D3" w:rsidP="00052034">
        <w:pPr>
          <w:pStyle w:val="Footer"/>
        </w:pPr>
      </w:p>
      <w:p w14:paraId="34AB3ECA" w14:textId="77777777" w:rsidR="00B524D3" w:rsidRDefault="00B524D3" w:rsidP="00052034">
        <w:pPr>
          <w:pStyle w:val="Footer"/>
        </w:pPr>
      </w:p>
      <w:p w14:paraId="289489E0" w14:textId="46677993" w:rsidR="00B524D3" w:rsidRPr="001F635D" w:rsidRDefault="00B524D3" w:rsidP="00052034">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92449">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803EC" w14:textId="77777777" w:rsidR="00B524D3" w:rsidRDefault="00B524D3" w:rsidP="00BF0763">
      <w:pPr>
        <w:spacing w:after="0" w:line="240" w:lineRule="auto"/>
      </w:pPr>
      <w:r>
        <w:separator/>
      </w:r>
    </w:p>
  </w:footnote>
  <w:footnote w:type="continuationSeparator" w:id="0">
    <w:p w14:paraId="1102758B" w14:textId="77777777" w:rsidR="00B524D3" w:rsidRDefault="00B524D3" w:rsidP="00BF0763">
      <w:pPr>
        <w:spacing w:after="0" w:line="240" w:lineRule="auto"/>
      </w:pPr>
      <w:r>
        <w:continuationSeparator/>
      </w:r>
    </w:p>
  </w:footnote>
  <w:footnote w:id="1">
    <w:p w14:paraId="6855A3B4" w14:textId="77777777" w:rsidR="00B524D3" w:rsidRPr="00AA1246" w:rsidRDefault="00B524D3"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B524D3" w:rsidRPr="00CE0D94" w:rsidRDefault="00B524D3"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697E774F" w14:textId="77777777" w:rsidR="00B524D3" w:rsidRPr="00073B20" w:rsidRDefault="00B524D3" w:rsidP="002B5111">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33B3FF05" w14:textId="77777777" w:rsidR="00B524D3" w:rsidRPr="00073B20" w:rsidRDefault="00B524D3" w:rsidP="002B5111">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1B4B3D2F" w14:textId="77777777" w:rsidR="00B524D3" w:rsidRDefault="00B524D3" w:rsidP="002B5111">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3076E9CD" w14:textId="77777777" w:rsidR="00B524D3" w:rsidRPr="00EB5784" w:rsidRDefault="00B524D3" w:rsidP="002B5111">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CF41A03" w14:textId="77777777" w:rsidR="00B524D3" w:rsidRDefault="00B524D3" w:rsidP="002B5111">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B524D3" w:rsidRPr="006534C7" w:rsidRDefault="00B524D3"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B524D3" w:rsidRPr="00DA4CDF" w:rsidRDefault="00B524D3"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B524D3" w:rsidRPr="00F17AE8" w:rsidRDefault="00B524D3"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B524D3" w:rsidRPr="00CC5905" w:rsidRDefault="00B524D3"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B524D3" w:rsidRPr="001B28C5" w:rsidRDefault="00B524D3"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B524D3" w:rsidRDefault="00B524D3"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77B27"/>
    <w:multiLevelType w:val="hybridMultilevel"/>
    <w:tmpl w:val="F0EAEE16"/>
    <w:lvl w:ilvl="0" w:tplc="48A2EAEE">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1"/>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2"/>
  </w:num>
  <w:num w:numId="12">
    <w:abstractNumId w:val="29"/>
  </w:num>
  <w:num w:numId="13">
    <w:abstractNumId w:val="19"/>
  </w:num>
  <w:num w:numId="14">
    <w:abstractNumId w:val="20"/>
  </w:num>
  <w:num w:numId="15">
    <w:abstractNumId w:val="25"/>
  </w:num>
  <w:num w:numId="16">
    <w:abstractNumId w:val="12"/>
  </w:num>
  <w:num w:numId="17">
    <w:abstractNumId w:val="27"/>
  </w:num>
  <w:num w:numId="18">
    <w:abstractNumId w:val="2"/>
  </w:num>
  <w:num w:numId="19">
    <w:abstractNumId w:val="34"/>
  </w:num>
  <w:num w:numId="20">
    <w:abstractNumId w:val="35"/>
  </w:num>
  <w:num w:numId="21">
    <w:abstractNumId w:val="30"/>
  </w:num>
  <w:num w:numId="22">
    <w:abstractNumId w:val="26"/>
  </w:num>
  <w:num w:numId="23">
    <w:abstractNumId w:val="10"/>
  </w:num>
  <w:num w:numId="24">
    <w:abstractNumId w:val="8"/>
  </w:num>
  <w:num w:numId="25">
    <w:abstractNumId w:val="7"/>
  </w:num>
  <w:num w:numId="26">
    <w:abstractNumId w:val="23"/>
  </w:num>
  <w:num w:numId="27">
    <w:abstractNumId w:val="11"/>
  </w:num>
  <w:num w:numId="28">
    <w:abstractNumId w:val="9"/>
  </w:num>
  <w:num w:numId="29">
    <w:abstractNumId w:val="31"/>
  </w:num>
  <w:num w:numId="30">
    <w:abstractNumId w:val="32"/>
  </w:num>
  <w:num w:numId="31">
    <w:abstractNumId w:val="33"/>
  </w:num>
  <w:num w:numId="32">
    <w:abstractNumId w:val="16"/>
  </w:num>
  <w:num w:numId="33">
    <w:abstractNumId w:val="24"/>
  </w:num>
  <w:num w:numId="34">
    <w:abstractNumId w:val="4"/>
  </w:num>
  <w:num w:numId="35">
    <w:abstractNumId w:val="28"/>
  </w:num>
  <w:num w:numId="36">
    <w:abstractNumId w:val="18"/>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e Mee">
    <w15:presenceInfo w15:providerId="AD" w15:userId="S-1-5-21-2522443605-4281392432-50806208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17F26"/>
    <w:rsid w:val="00052034"/>
    <w:rsid w:val="000A2C99"/>
    <w:rsid w:val="000E1742"/>
    <w:rsid w:val="00101F45"/>
    <w:rsid w:val="00192449"/>
    <w:rsid w:val="001C234F"/>
    <w:rsid w:val="001D0B85"/>
    <w:rsid w:val="001F7AEB"/>
    <w:rsid w:val="001F7B56"/>
    <w:rsid w:val="002000BE"/>
    <w:rsid w:val="002247A6"/>
    <w:rsid w:val="002408A7"/>
    <w:rsid w:val="00294270"/>
    <w:rsid w:val="002B5111"/>
    <w:rsid w:val="002C01D4"/>
    <w:rsid w:val="002D6F9B"/>
    <w:rsid w:val="00302D9E"/>
    <w:rsid w:val="003A77BB"/>
    <w:rsid w:val="003E13FF"/>
    <w:rsid w:val="003E3DF1"/>
    <w:rsid w:val="003E592C"/>
    <w:rsid w:val="00401218"/>
    <w:rsid w:val="00421EA8"/>
    <w:rsid w:val="004374C5"/>
    <w:rsid w:val="0043771F"/>
    <w:rsid w:val="00451335"/>
    <w:rsid w:val="00455C4E"/>
    <w:rsid w:val="004928D6"/>
    <w:rsid w:val="004A4E9F"/>
    <w:rsid w:val="004C3A52"/>
    <w:rsid w:val="004D077F"/>
    <w:rsid w:val="004F2CFA"/>
    <w:rsid w:val="0050286D"/>
    <w:rsid w:val="00522DDF"/>
    <w:rsid w:val="005269AB"/>
    <w:rsid w:val="00530C40"/>
    <w:rsid w:val="005A0E07"/>
    <w:rsid w:val="005B06A6"/>
    <w:rsid w:val="005B7FEB"/>
    <w:rsid w:val="005E5112"/>
    <w:rsid w:val="00651248"/>
    <w:rsid w:val="00657395"/>
    <w:rsid w:val="0068499E"/>
    <w:rsid w:val="006938E8"/>
    <w:rsid w:val="006E2BE7"/>
    <w:rsid w:val="00706E83"/>
    <w:rsid w:val="00780C28"/>
    <w:rsid w:val="007B27DD"/>
    <w:rsid w:val="007C38E5"/>
    <w:rsid w:val="007D4FCE"/>
    <w:rsid w:val="00823813"/>
    <w:rsid w:val="00836A06"/>
    <w:rsid w:val="008C079B"/>
    <w:rsid w:val="008F5832"/>
    <w:rsid w:val="0096121D"/>
    <w:rsid w:val="00984ECB"/>
    <w:rsid w:val="009C4D39"/>
    <w:rsid w:val="009E1802"/>
    <w:rsid w:val="00A25B16"/>
    <w:rsid w:val="00A674F3"/>
    <w:rsid w:val="00AA08AF"/>
    <w:rsid w:val="00AA2FC2"/>
    <w:rsid w:val="00AB308E"/>
    <w:rsid w:val="00AE271D"/>
    <w:rsid w:val="00B238D4"/>
    <w:rsid w:val="00B524D3"/>
    <w:rsid w:val="00B703A1"/>
    <w:rsid w:val="00BA59D0"/>
    <w:rsid w:val="00BC0322"/>
    <w:rsid w:val="00BF0763"/>
    <w:rsid w:val="00BF1905"/>
    <w:rsid w:val="00C121F2"/>
    <w:rsid w:val="00C13E88"/>
    <w:rsid w:val="00C670DE"/>
    <w:rsid w:val="00C90B5A"/>
    <w:rsid w:val="00CA64D7"/>
    <w:rsid w:val="00CD28CD"/>
    <w:rsid w:val="00D87B03"/>
    <w:rsid w:val="00DC3BBB"/>
    <w:rsid w:val="00E75BEF"/>
    <w:rsid w:val="00E86D9B"/>
    <w:rsid w:val="00E91B54"/>
    <w:rsid w:val="00EB64EB"/>
    <w:rsid w:val="00EB742A"/>
    <w:rsid w:val="00EE2DE5"/>
    <w:rsid w:val="00F40CF5"/>
    <w:rsid w:val="00F5493D"/>
    <w:rsid w:val="00FD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8F73FD63-E708-4137-B604-7BF5810C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NumberedParas">
    <w:name w:val="Numbered Paras"/>
    <w:basedOn w:val="Normal"/>
    <w:qFormat/>
    <w:rsid w:val="003E13FF"/>
    <w:pPr>
      <w:numPr>
        <w:numId w:val="36"/>
      </w:numPr>
      <w:spacing w:after="0" w:line="240" w:lineRule="auto"/>
      <w:ind w:left="0" w:firstLine="0"/>
      <w:jc w:val="both"/>
    </w:pPr>
    <w:rPr>
      <w:rFonts w:ascii="Times New Roman" w:eastAsia="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webSettings" Target="web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4907</Words>
  <Characters>27974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BO</cp:lastModifiedBy>
  <cp:revision>3</cp:revision>
  <cp:lastPrinted>2017-07-17T13:14:00Z</cp:lastPrinted>
  <dcterms:created xsi:type="dcterms:W3CDTF">2017-07-17T13:15:00Z</dcterms:created>
  <dcterms:modified xsi:type="dcterms:W3CDTF">2017-07-17T15:56:00Z</dcterms:modified>
</cp:coreProperties>
</file>