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702" w:type="dxa"/>
        <w:tblLook w:val="04A0" w:firstRow="1" w:lastRow="0" w:firstColumn="1" w:lastColumn="0" w:noHBand="0" w:noVBand="1"/>
      </w:tblPr>
      <w:tblGrid>
        <w:gridCol w:w="2250"/>
        <w:gridCol w:w="2970"/>
        <w:gridCol w:w="3795"/>
        <w:gridCol w:w="1965"/>
      </w:tblGrid>
      <w:tr w:rsidR="005F73FE" w:rsidRPr="00DB38A8" w:rsidTr="005839C3">
        <w:trPr>
          <w:trHeight w:val="1161"/>
        </w:trPr>
        <w:tc>
          <w:tcPr>
            <w:tcW w:w="2250" w:type="dxa"/>
            <w:shd w:val="clear" w:color="auto" w:fill="auto"/>
            <w:vAlign w:val="center"/>
          </w:tcPr>
          <w:p w:rsidR="005F73FE" w:rsidRPr="00DB38A8" w:rsidRDefault="005F73FE" w:rsidP="005839C3">
            <w:pPr>
              <w:jc w:val="center"/>
              <w:rPr>
                <w:rFonts w:asciiTheme="minorHAnsi" w:hAnsiTheme="minorHAnsi" w:cstheme="minorHAnsi"/>
                <w:sz w:val="22"/>
                <w:szCs w:val="22"/>
              </w:rPr>
            </w:pPr>
            <w:r w:rsidRPr="00DB38A8">
              <w:rPr>
                <w:rFonts w:asciiTheme="minorHAnsi" w:hAnsiTheme="minorHAnsi" w:cstheme="minorHAnsi"/>
                <w:noProof/>
                <w:sz w:val="22"/>
                <w:szCs w:val="22"/>
              </w:rPr>
              <w:drawing>
                <wp:anchor distT="0" distB="0" distL="114300" distR="114300" simplePos="0" relativeHeight="251660288" behindDoc="1" locked="0" layoutInCell="1" allowOverlap="1" wp14:anchorId="04EE4131" wp14:editId="43479F49">
                  <wp:simplePos x="0" y="0"/>
                  <wp:positionH relativeFrom="column">
                    <wp:posOffset>80010</wp:posOffset>
                  </wp:positionH>
                  <wp:positionV relativeFrom="paragraph">
                    <wp:posOffset>-719455</wp:posOffset>
                  </wp:positionV>
                  <wp:extent cx="971550" cy="723900"/>
                  <wp:effectExtent l="0" t="0" r="0" b="0"/>
                  <wp:wrapTight wrapText="bothSides">
                    <wp:wrapPolygon edited="0">
                      <wp:start x="0" y="0"/>
                      <wp:lineTo x="0" y="21032"/>
                      <wp:lineTo x="21176" y="21032"/>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pic:spPr>
                      </pic:pic>
                    </a:graphicData>
                  </a:graphic>
                  <wp14:sizeRelH relativeFrom="page">
                    <wp14:pctWidth>0</wp14:pctWidth>
                  </wp14:sizeRelH>
                  <wp14:sizeRelV relativeFrom="page">
                    <wp14:pctHeight>0</wp14:pctHeight>
                  </wp14:sizeRelV>
                </wp:anchor>
              </w:drawing>
            </w:r>
          </w:p>
        </w:tc>
        <w:tc>
          <w:tcPr>
            <w:tcW w:w="2970" w:type="dxa"/>
            <w:shd w:val="clear" w:color="auto" w:fill="auto"/>
            <w:vAlign w:val="center"/>
          </w:tcPr>
          <w:p w:rsidR="005F73FE" w:rsidRPr="00DB38A8" w:rsidRDefault="005F73FE" w:rsidP="005839C3">
            <w:pPr>
              <w:jc w:val="center"/>
              <w:rPr>
                <w:rFonts w:asciiTheme="minorHAnsi" w:hAnsiTheme="minorHAnsi" w:cstheme="minorHAnsi"/>
                <w:b/>
                <w:color w:val="4F81BD"/>
                <w:sz w:val="22"/>
                <w:szCs w:val="22"/>
              </w:rPr>
            </w:pPr>
            <w:r w:rsidRPr="00DB38A8">
              <w:rPr>
                <w:rFonts w:asciiTheme="minorHAnsi" w:hAnsiTheme="minorHAnsi" w:cstheme="minorHAnsi"/>
                <w:b/>
                <w:noProof/>
                <w:color w:val="4F81BD"/>
                <w:sz w:val="22"/>
                <w:szCs w:val="22"/>
              </w:rPr>
              <w:drawing>
                <wp:anchor distT="0" distB="0" distL="114300" distR="114300" simplePos="0" relativeHeight="251659264" behindDoc="1" locked="0" layoutInCell="1" allowOverlap="1" wp14:anchorId="2DB68CFC" wp14:editId="4F4B74BD">
                  <wp:simplePos x="0" y="0"/>
                  <wp:positionH relativeFrom="margin">
                    <wp:posOffset>475615</wp:posOffset>
                  </wp:positionH>
                  <wp:positionV relativeFrom="margin">
                    <wp:posOffset>160020</wp:posOffset>
                  </wp:positionV>
                  <wp:extent cx="962660" cy="563880"/>
                  <wp:effectExtent l="0" t="0" r="8890" b="7620"/>
                  <wp:wrapTight wrapText="bothSides">
                    <wp:wrapPolygon edited="0">
                      <wp:start x="0" y="0"/>
                      <wp:lineTo x="0" y="21162"/>
                      <wp:lineTo x="21372" y="21162"/>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660" cy="563880"/>
                          </a:xfrm>
                          <a:prstGeom prst="rect">
                            <a:avLst/>
                          </a:prstGeom>
                          <a:noFill/>
                        </pic:spPr>
                      </pic:pic>
                    </a:graphicData>
                  </a:graphic>
                  <wp14:sizeRelH relativeFrom="page">
                    <wp14:pctWidth>0</wp14:pctWidth>
                  </wp14:sizeRelH>
                  <wp14:sizeRelV relativeFrom="page">
                    <wp14:pctHeight>0</wp14:pctHeight>
                  </wp14:sizeRelV>
                </wp:anchor>
              </w:drawing>
            </w:r>
          </w:p>
        </w:tc>
        <w:tc>
          <w:tcPr>
            <w:tcW w:w="3795" w:type="dxa"/>
            <w:shd w:val="clear" w:color="auto" w:fill="auto"/>
            <w:vAlign w:val="center"/>
          </w:tcPr>
          <w:p w:rsidR="005F73FE" w:rsidRPr="00DB38A8" w:rsidRDefault="005F73FE" w:rsidP="005839C3">
            <w:pPr>
              <w:jc w:val="center"/>
              <w:rPr>
                <w:rFonts w:asciiTheme="minorHAnsi" w:hAnsiTheme="minorHAnsi" w:cstheme="minorHAnsi"/>
                <w:b/>
                <w:color w:val="4F81BD"/>
                <w:sz w:val="22"/>
                <w:szCs w:val="22"/>
              </w:rPr>
            </w:pPr>
            <w:r w:rsidRPr="00DB38A8">
              <w:rPr>
                <w:rFonts w:asciiTheme="minorHAnsi" w:hAnsiTheme="minorHAnsi" w:cstheme="minorHAnsi"/>
                <w:b/>
                <w:noProof/>
                <w:color w:val="4F81BD"/>
                <w:sz w:val="22"/>
                <w:szCs w:val="22"/>
              </w:rPr>
              <w:drawing>
                <wp:inline distT="0" distB="0" distL="0" distR="0" wp14:anchorId="1CCA64A8" wp14:editId="1B844D63">
                  <wp:extent cx="561975" cy="685800"/>
                  <wp:effectExtent l="0" t="0" r="9525" b="0"/>
                  <wp:docPr id="2" name="Picture 2" descr="L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tc>
        <w:tc>
          <w:tcPr>
            <w:tcW w:w="1965" w:type="dxa"/>
            <w:shd w:val="clear" w:color="auto" w:fill="auto"/>
            <w:vAlign w:val="center"/>
          </w:tcPr>
          <w:p w:rsidR="005F73FE" w:rsidRPr="00DB38A8" w:rsidRDefault="005F73FE" w:rsidP="005839C3">
            <w:pPr>
              <w:jc w:val="center"/>
              <w:rPr>
                <w:rFonts w:asciiTheme="minorHAnsi" w:hAnsiTheme="minorHAnsi" w:cstheme="minorHAnsi"/>
                <w:sz w:val="22"/>
                <w:szCs w:val="22"/>
              </w:rPr>
            </w:pPr>
            <w:r w:rsidRPr="00DB38A8">
              <w:rPr>
                <w:rFonts w:asciiTheme="minorHAnsi" w:hAnsiTheme="minorHAnsi" w:cstheme="minorHAnsi"/>
                <w:noProof/>
                <w:sz w:val="22"/>
                <w:szCs w:val="22"/>
              </w:rPr>
              <w:drawing>
                <wp:inline distT="0" distB="0" distL="0" distR="0" wp14:anchorId="3D9985F6" wp14:editId="45B514A5">
                  <wp:extent cx="438150" cy="838200"/>
                  <wp:effectExtent l="0" t="0" r="0" b="0"/>
                  <wp:docPr id="1" name="Picture 1" descr="LOG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AG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838200"/>
                          </a:xfrm>
                          <a:prstGeom prst="rect">
                            <a:avLst/>
                          </a:prstGeom>
                          <a:noFill/>
                          <a:ln>
                            <a:noFill/>
                          </a:ln>
                        </pic:spPr>
                      </pic:pic>
                    </a:graphicData>
                  </a:graphic>
                </wp:inline>
              </w:drawing>
            </w:r>
          </w:p>
        </w:tc>
      </w:tr>
    </w:tbl>
    <w:p w:rsidR="005F73FE" w:rsidRPr="00DB38A8" w:rsidRDefault="005F73FE" w:rsidP="005F73FE">
      <w:pPr>
        <w:jc w:val="center"/>
        <w:rPr>
          <w:rFonts w:asciiTheme="minorHAnsi" w:hAnsiTheme="minorHAnsi" w:cstheme="minorHAnsi"/>
          <w:b/>
          <w:caps/>
          <w:color w:val="4F81BD"/>
          <w:sz w:val="22"/>
          <w:szCs w:val="22"/>
        </w:rPr>
      </w:pPr>
      <w:r w:rsidRPr="00DB38A8">
        <w:rPr>
          <w:rFonts w:asciiTheme="minorHAnsi" w:hAnsiTheme="minorHAnsi" w:cstheme="minorHAnsi"/>
          <w:b/>
          <w:caps/>
          <w:color w:val="4F81BD"/>
          <w:sz w:val="22"/>
          <w:szCs w:val="22"/>
        </w:rPr>
        <w:t>Rights, Empowerment and Cohesion (REACH)</w:t>
      </w:r>
    </w:p>
    <w:p w:rsidR="005F73FE" w:rsidRPr="00DB38A8" w:rsidRDefault="005F73FE" w:rsidP="005F73FE">
      <w:pPr>
        <w:jc w:val="center"/>
        <w:rPr>
          <w:rFonts w:asciiTheme="minorHAnsi" w:hAnsiTheme="minorHAnsi" w:cstheme="minorHAnsi"/>
          <w:caps/>
          <w:sz w:val="22"/>
          <w:szCs w:val="22"/>
        </w:rPr>
      </w:pPr>
      <w:r w:rsidRPr="00DB38A8">
        <w:rPr>
          <w:rFonts w:asciiTheme="minorHAnsi" w:hAnsiTheme="minorHAnsi" w:cstheme="minorHAnsi"/>
          <w:b/>
          <w:caps/>
          <w:color w:val="4F81BD"/>
          <w:sz w:val="22"/>
          <w:szCs w:val="22"/>
        </w:rPr>
        <w:t>for rural and urban Fijians Project</w:t>
      </w:r>
    </w:p>
    <w:p w:rsidR="005F73FE" w:rsidRPr="00DB38A8" w:rsidRDefault="005F73FE" w:rsidP="005F73FE">
      <w:pPr>
        <w:rPr>
          <w:rFonts w:asciiTheme="minorHAnsi" w:hAnsiTheme="minorHAnsi" w:cstheme="minorHAnsi"/>
          <w:sz w:val="22"/>
          <w:szCs w:val="22"/>
        </w:rPr>
      </w:pPr>
    </w:p>
    <w:p w:rsidR="005F73FE" w:rsidRPr="00DB38A8" w:rsidRDefault="005F73FE" w:rsidP="005F73FE">
      <w:pPr>
        <w:pStyle w:val="Header"/>
        <w:spacing w:before="120" w:after="120"/>
        <w:jc w:val="center"/>
        <w:rPr>
          <w:rFonts w:asciiTheme="minorHAnsi" w:hAnsiTheme="minorHAnsi" w:cstheme="minorHAnsi"/>
          <w:b/>
          <w:sz w:val="22"/>
          <w:szCs w:val="22"/>
          <w:u w:val="single"/>
        </w:rPr>
      </w:pPr>
      <w:r w:rsidRPr="00DB38A8">
        <w:rPr>
          <w:rFonts w:asciiTheme="minorHAnsi" w:hAnsiTheme="minorHAnsi" w:cstheme="minorHAnsi"/>
          <w:b/>
          <w:sz w:val="22"/>
          <w:szCs w:val="22"/>
          <w:u w:val="single"/>
        </w:rPr>
        <w:t xml:space="preserve">Terms of Reference </w:t>
      </w:r>
      <w:r w:rsidR="00440F57" w:rsidRPr="00DB38A8">
        <w:rPr>
          <w:rFonts w:asciiTheme="minorHAnsi" w:hAnsiTheme="minorHAnsi" w:cstheme="minorHAnsi"/>
          <w:b/>
          <w:sz w:val="22"/>
          <w:szCs w:val="22"/>
          <w:u w:val="single"/>
        </w:rPr>
        <w:t>– Amendment 1</w:t>
      </w:r>
    </w:p>
    <w:p w:rsidR="00860C12" w:rsidRPr="00DB38A8" w:rsidRDefault="00CA5E81" w:rsidP="003D0E7A">
      <w:pPr>
        <w:pStyle w:val="Header"/>
        <w:spacing w:before="120" w:after="120"/>
        <w:jc w:val="center"/>
        <w:rPr>
          <w:rFonts w:asciiTheme="minorHAnsi" w:hAnsiTheme="minorHAnsi"/>
          <w:color w:val="000000"/>
          <w:sz w:val="22"/>
          <w:szCs w:val="22"/>
        </w:rPr>
      </w:pPr>
      <w:r w:rsidRPr="00DB38A8">
        <w:rPr>
          <w:rFonts w:asciiTheme="minorHAnsi" w:hAnsiTheme="minorHAnsi" w:cstheme="minorHAnsi"/>
          <w:b/>
          <w:sz w:val="22"/>
          <w:szCs w:val="22"/>
          <w:u w:val="single"/>
        </w:rPr>
        <w:t xml:space="preserve">Advance and Actual </w:t>
      </w:r>
      <w:r w:rsidR="00AB6F55" w:rsidRPr="00DB38A8">
        <w:rPr>
          <w:rFonts w:asciiTheme="minorHAnsi" w:hAnsiTheme="minorHAnsi" w:cstheme="minorHAnsi"/>
          <w:b/>
          <w:sz w:val="22"/>
          <w:szCs w:val="22"/>
          <w:u w:val="single"/>
        </w:rPr>
        <w:t>Mission travel to Eastern</w:t>
      </w:r>
      <w:r w:rsidR="008725FF" w:rsidRPr="00DB38A8">
        <w:rPr>
          <w:rFonts w:asciiTheme="minorHAnsi" w:hAnsiTheme="minorHAnsi" w:cstheme="minorHAnsi"/>
          <w:b/>
          <w:sz w:val="22"/>
          <w:szCs w:val="22"/>
          <w:u w:val="single"/>
        </w:rPr>
        <w:t>, Western and Central</w:t>
      </w:r>
      <w:r w:rsidR="005F73FE" w:rsidRPr="00DB38A8">
        <w:rPr>
          <w:rFonts w:asciiTheme="minorHAnsi" w:hAnsiTheme="minorHAnsi" w:cstheme="minorHAnsi"/>
          <w:b/>
          <w:sz w:val="22"/>
          <w:szCs w:val="22"/>
          <w:u w:val="single"/>
        </w:rPr>
        <w:t xml:space="preserve"> Division –</w:t>
      </w:r>
      <w:r w:rsidR="008725FF" w:rsidRPr="00DB38A8">
        <w:rPr>
          <w:rFonts w:asciiTheme="minorHAnsi" w:hAnsiTheme="minorHAnsi" w:cstheme="minorHAnsi"/>
          <w:b/>
          <w:sz w:val="22"/>
          <w:szCs w:val="22"/>
          <w:u w:val="single"/>
        </w:rPr>
        <w:t xml:space="preserve">  Kadavu Island, Lautoka and Namosi </w:t>
      </w:r>
      <w:r w:rsidR="00AB6F55" w:rsidRPr="00DB38A8">
        <w:rPr>
          <w:rFonts w:asciiTheme="minorHAnsi" w:hAnsiTheme="minorHAnsi" w:cstheme="minorHAnsi"/>
          <w:b/>
          <w:sz w:val="22"/>
          <w:szCs w:val="22"/>
          <w:u w:val="single"/>
        </w:rPr>
        <w:t xml:space="preserve">from </w:t>
      </w:r>
      <w:r w:rsidR="008725FF" w:rsidRPr="00DB38A8">
        <w:rPr>
          <w:rFonts w:asciiTheme="minorHAnsi" w:hAnsiTheme="minorHAnsi" w:cstheme="minorHAnsi"/>
          <w:b/>
          <w:sz w:val="22"/>
          <w:szCs w:val="22"/>
          <w:u w:val="single"/>
        </w:rPr>
        <w:t>11</w:t>
      </w:r>
      <w:r w:rsidR="002E5CE2" w:rsidRPr="00DB38A8">
        <w:rPr>
          <w:rFonts w:asciiTheme="minorHAnsi" w:hAnsiTheme="minorHAnsi" w:cstheme="minorHAnsi"/>
          <w:b/>
          <w:sz w:val="22"/>
          <w:szCs w:val="22"/>
          <w:u w:val="single"/>
        </w:rPr>
        <w:t xml:space="preserve"> to 16 </w:t>
      </w:r>
      <w:r w:rsidR="008725FF" w:rsidRPr="00DB38A8">
        <w:rPr>
          <w:rFonts w:asciiTheme="minorHAnsi" w:hAnsiTheme="minorHAnsi" w:cstheme="minorHAnsi"/>
          <w:b/>
          <w:sz w:val="22"/>
          <w:szCs w:val="22"/>
          <w:u w:val="single"/>
        </w:rPr>
        <w:t>January</w:t>
      </w:r>
      <w:r w:rsidR="002E5CE2" w:rsidRPr="00DB38A8">
        <w:rPr>
          <w:rFonts w:asciiTheme="minorHAnsi" w:hAnsiTheme="minorHAnsi" w:cstheme="minorHAnsi"/>
          <w:b/>
          <w:sz w:val="22"/>
          <w:szCs w:val="22"/>
          <w:u w:val="single"/>
        </w:rPr>
        <w:t xml:space="preserve"> 2018 for Mid- Term Review </w:t>
      </w:r>
      <w:r w:rsidR="008A26DB" w:rsidRPr="00DB38A8">
        <w:rPr>
          <w:rFonts w:asciiTheme="minorHAnsi" w:hAnsiTheme="minorHAnsi" w:cstheme="minorHAnsi"/>
          <w:b/>
          <w:sz w:val="22"/>
          <w:szCs w:val="22"/>
          <w:u w:val="single"/>
        </w:rPr>
        <w:t>(Inclusive of Travel Days)</w:t>
      </w:r>
      <w:r w:rsidR="003D0E7A" w:rsidRPr="00DB38A8">
        <w:rPr>
          <w:rFonts w:asciiTheme="minorHAnsi" w:hAnsiTheme="minorHAnsi" w:cstheme="minorHAnsi"/>
          <w:sz w:val="22"/>
          <w:szCs w:val="22"/>
        </w:rPr>
        <w:t xml:space="preserve"> </w:t>
      </w:r>
    </w:p>
    <w:p w:rsidR="002E5CE2" w:rsidRPr="00DB38A8" w:rsidRDefault="002E5CE2" w:rsidP="00D06387">
      <w:pPr>
        <w:jc w:val="both"/>
        <w:rPr>
          <w:rFonts w:asciiTheme="minorHAnsi" w:hAnsiTheme="minorHAnsi" w:cstheme="minorHAnsi"/>
          <w:sz w:val="22"/>
          <w:szCs w:val="22"/>
        </w:rPr>
      </w:pPr>
    </w:p>
    <w:p w:rsidR="003D0E7A" w:rsidRPr="00DB38A8" w:rsidRDefault="003D0E7A" w:rsidP="00D06387">
      <w:pPr>
        <w:jc w:val="both"/>
        <w:rPr>
          <w:rFonts w:asciiTheme="minorHAnsi" w:hAnsiTheme="minorHAnsi" w:cstheme="minorHAnsi"/>
          <w:sz w:val="22"/>
          <w:szCs w:val="22"/>
        </w:rPr>
      </w:pPr>
      <w:r w:rsidRPr="00DB38A8">
        <w:rPr>
          <w:rFonts w:asciiTheme="minorHAnsi" w:hAnsiTheme="minorHAnsi" w:cstheme="minorHAnsi"/>
          <w:sz w:val="22"/>
          <w:szCs w:val="22"/>
        </w:rPr>
        <w:t>The REACH project will be carrying out its Mid Term Review [MTR] by Ms. Welmoed Koekebakker from 10</w:t>
      </w:r>
      <w:r w:rsidRPr="00DB38A8">
        <w:rPr>
          <w:rFonts w:asciiTheme="minorHAnsi" w:hAnsiTheme="minorHAnsi" w:cstheme="minorHAnsi"/>
          <w:sz w:val="22"/>
          <w:szCs w:val="22"/>
          <w:vertAlign w:val="superscript"/>
        </w:rPr>
        <w:t>th</w:t>
      </w:r>
      <w:r w:rsidRPr="00DB38A8">
        <w:rPr>
          <w:rFonts w:asciiTheme="minorHAnsi" w:hAnsiTheme="minorHAnsi" w:cstheme="minorHAnsi"/>
          <w:sz w:val="22"/>
          <w:szCs w:val="22"/>
        </w:rPr>
        <w:t xml:space="preserve"> – </w:t>
      </w:r>
      <w:r w:rsidR="00DB38A8" w:rsidRPr="00DB38A8">
        <w:rPr>
          <w:rFonts w:asciiTheme="minorHAnsi" w:hAnsiTheme="minorHAnsi" w:cstheme="minorHAnsi"/>
          <w:sz w:val="22"/>
          <w:szCs w:val="22"/>
        </w:rPr>
        <w:t>2</w:t>
      </w:r>
      <w:r w:rsidR="00DB38A8" w:rsidRPr="00DB38A8">
        <w:rPr>
          <w:rFonts w:asciiTheme="minorHAnsi" w:hAnsiTheme="minorHAnsi" w:cstheme="minorHAnsi"/>
          <w:sz w:val="22"/>
          <w:szCs w:val="22"/>
        </w:rPr>
        <w:t>4</w:t>
      </w:r>
      <w:r w:rsidR="00DB38A8" w:rsidRPr="00DB38A8">
        <w:rPr>
          <w:rFonts w:asciiTheme="minorHAnsi" w:hAnsiTheme="minorHAnsi" w:cstheme="minorHAnsi"/>
          <w:sz w:val="22"/>
          <w:szCs w:val="22"/>
          <w:vertAlign w:val="superscript"/>
        </w:rPr>
        <w:t>th</w:t>
      </w:r>
      <w:r w:rsidR="00DB38A8" w:rsidRPr="00DB38A8">
        <w:rPr>
          <w:rFonts w:asciiTheme="minorHAnsi" w:hAnsiTheme="minorHAnsi" w:cstheme="minorHAnsi"/>
          <w:sz w:val="22"/>
          <w:szCs w:val="22"/>
        </w:rPr>
        <w:t xml:space="preserve"> </w:t>
      </w:r>
      <w:r w:rsidR="008725FF" w:rsidRPr="00DB38A8">
        <w:rPr>
          <w:rFonts w:asciiTheme="minorHAnsi" w:hAnsiTheme="minorHAnsi" w:cstheme="minorHAnsi"/>
          <w:sz w:val="22"/>
          <w:szCs w:val="22"/>
        </w:rPr>
        <w:t>January</w:t>
      </w:r>
      <w:r w:rsidRPr="00DB38A8">
        <w:rPr>
          <w:rFonts w:asciiTheme="minorHAnsi" w:hAnsiTheme="minorHAnsi" w:cstheme="minorHAnsi"/>
          <w:sz w:val="22"/>
          <w:szCs w:val="22"/>
        </w:rPr>
        <w:t xml:space="preserve"> 2018. </w:t>
      </w:r>
    </w:p>
    <w:p w:rsidR="00083533" w:rsidRPr="00DB38A8" w:rsidRDefault="00083533" w:rsidP="00D06387">
      <w:pPr>
        <w:jc w:val="both"/>
        <w:rPr>
          <w:rFonts w:asciiTheme="minorHAnsi" w:hAnsiTheme="minorHAnsi" w:cstheme="minorHAnsi"/>
          <w:sz w:val="22"/>
          <w:szCs w:val="22"/>
        </w:rPr>
      </w:pPr>
    </w:p>
    <w:p w:rsidR="00083533" w:rsidRPr="00DB38A8" w:rsidRDefault="00083533" w:rsidP="00083533">
      <w:pPr>
        <w:jc w:val="both"/>
        <w:rPr>
          <w:rFonts w:asciiTheme="minorHAnsi" w:eastAsia="Calibri" w:hAnsiTheme="minorHAnsi" w:cs="Calibri"/>
          <w:i/>
          <w:sz w:val="22"/>
          <w:szCs w:val="22"/>
        </w:rPr>
      </w:pPr>
      <w:r w:rsidRPr="00DB38A8">
        <w:rPr>
          <w:rFonts w:asciiTheme="minorHAnsi" w:eastAsia="Calibri" w:hAnsiTheme="minorHAnsi" w:cs="Calibri"/>
          <w:sz w:val="22"/>
          <w:szCs w:val="22"/>
        </w:rPr>
        <w:t xml:space="preserve">The purpose of the mid-term review is to assess operational aspects, such as project management and implementation of activities and the extent to which objectives are being fulfilled. The review will assess project performance and the implementation of planned project activities and planned outputs against actual results. It will focus on corrective actions needed for the project to achieve maximum results and to make recommendations for the phase two of the Project beyond December 2018.  The evaluation is also to assess the extent of the Project’s commitment to the human development approach and how effectively equality and gender mainstreaming have been incorporated in the design and execution of the Project.   The results of the mid-term evaluation will be used by stakeholders to improve Project implementation during 2018 and to design any subsequent follow on project. </w:t>
      </w:r>
      <w:r w:rsidR="00B12B05" w:rsidRPr="00DB38A8">
        <w:rPr>
          <w:rFonts w:asciiTheme="minorHAnsi" w:eastAsia="Calibri" w:hAnsiTheme="minorHAnsi" w:cs="Calibri"/>
          <w:i/>
          <w:sz w:val="22"/>
          <w:szCs w:val="22"/>
        </w:rPr>
        <w:t>Please find attached the REACH Mid-Term Review (MTR) TOR.</w:t>
      </w:r>
    </w:p>
    <w:p w:rsidR="00083533" w:rsidRPr="00DB38A8" w:rsidRDefault="00083533" w:rsidP="00083533">
      <w:pPr>
        <w:jc w:val="both"/>
        <w:rPr>
          <w:rFonts w:asciiTheme="minorHAnsi" w:eastAsia="Calibri" w:hAnsiTheme="minorHAnsi" w:cs="Calibri"/>
          <w:sz w:val="22"/>
          <w:szCs w:val="22"/>
        </w:rPr>
      </w:pPr>
    </w:p>
    <w:p w:rsidR="00083533" w:rsidRPr="00DB38A8" w:rsidRDefault="00083533" w:rsidP="00083533">
      <w:pPr>
        <w:jc w:val="both"/>
        <w:rPr>
          <w:rFonts w:asciiTheme="minorHAnsi" w:eastAsia="Calibri" w:hAnsiTheme="minorHAnsi" w:cs="Calibri"/>
          <w:sz w:val="22"/>
          <w:szCs w:val="22"/>
        </w:rPr>
      </w:pPr>
      <w:r w:rsidRPr="00DB38A8">
        <w:rPr>
          <w:rFonts w:asciiTheme="minorHAnsi" w:eastAsia="Calibri" w:hAnsiTheme="minorHAnsi" w:cs="Calibri"/>
          <w:sz w:val="22"/>
          <w:szCs w:val="22"/>
        </w:rPr>
        <w:t xml:space="preserve">There are scheduled meetings and visitation to project site for the consultant to have a fully and wholistic understanding of project REACH and its overall work. Area of visitation is concentrated in the Easter and Western division as per schedule below. </w:t>
      </w:r>
    </w:p>
    <w:p w:rsidR="00083533" w:rsidRPr="00DB38A8" w:rsidRDefault="00083533" w:rsidP="00083533">
      <w:pPr>
        <w:jc w:val="both"/>
        <w:rPr>
          <w:rFonts w:asciiTheme="minorHAnsi" w:eastAsia="Calibri" w:hAnsiTheme="minorHAnsi" w:cs="Calibri"/>
          <w:sz w:val="22"/>
          <w:szCs w:val="22"/>
        </w:rPr>
      </w:pPr>
    </w:p>
    <w:p w:rsidR="00083533" w:rsidRPr="00DB38A8" w:rsidRDefault="00083533" w:rsidP="00083533">
      <w:pPr>
        <w:jc w:val="both"/>
        <w:rPr>
          <w:rFonts w:asciiTheme="minorHAnsi" w:hAnsiTheme="minorHAnsi" w:cstheme="minorHAnsi"/>
          <w:sz w:val="22"/>
          <w:szCs w:val="22"/>
        </w:rPr>
      </w:pPr>
      <w:r w:rsidRPr="00DB38A8">
        <w:rPr>
          <w:rFonts w:asciiTheme="minorHAnsi" w:eastAsia="Calibri" w:hAnsiTheme="minorHAnsi" w:cs="Calibri"/>
          <w:sz w:val="22"/>
          <w:szCs w:val="22"/>
        </w:rPr>
        <w:t>On certain occasion, there will be REACH mission done and this will include services</w:t>
      </w:r>
      <w:r w:rsidR="00036C20" w:rsidRPr="00DB38A8">
        <w:rPr>
          <w:rFonts w:asciiTheme="minorHAnsi" w:eastAsia="Calibri" w:hAnsiTheme="minorHAnsi" w:cs="Calibri"/>
          <w:sz w:val="22"/>
          <w:szCs w:val="22"/>
        </w:rPr>
        <w:t xml:space="preserve"> by </w:t>
      </w:r>
      <w:r w:rsidR="00036C20" w:rsidRPr="00DB38A8">
        <w:rPr>
          <w:rFonts w:asciiTheme="minorHAnsi" w:hAnsiTheme="minorHAnsi" w:cstheme="minorHAnsi"/>
          <w:sz w:val="22"/>
          <w:szCs w:val="22"/>
        </w:rPr>
        <w:t xml:space="preserve">Ministry of Women, Children and Poverty Alleviation, Legal Aid Commission, Ministry of Justice- Birth, Death and Marriage Office and iTaukei Affairs. </w:t>
      </w:r>
    </w:p>
    <w:p w:rsidR="00036C20" w:rsidRPr="00DB38A8" w:rsidRDefault="00036C20" w:rsidP="00083533">
      <w:pPr>
        <w:jc w:val="both"/>
        <w:rPr>
          <w:rFonts w:asciiTheme="minorHAnsi" w:hAnsiTheme="minorHAnsi" w:cstheme="minorHAnsi"/>
          <w:sz w:val="22"/>
          <w:szCs w:val="22"/>
        </w:rPr>
      </w:pPr>
    </w:p>
    <w:p w:rsidR="00036C20" w:rsidRPr="00DB38A8" w:rsidRDefault="00036C20" w:rsidP="00083533">
      <w:pPr>
        <w:jc w:val="both"/>
        <w:rPr>
          <w:rFonts w:asciiTheme="minorHAnsi" w:eastAsia="Calibri" w:hAnsiTheme="minorHAnsi" w:cs="Calibri"/>
          <w:sz w:val="22"/>
          <w:szCs w:val="22"/>
        </w:rPr>
      </w:pPr>
      <w:r w:rsidRPr="00DB38A8">
        <w:rPr>
          <w:rFonts w:asciiTheme="minorHAnsi" w:hAnsiTheme="minorHAnsi" w:cstheme="minorHAnsi"/>
          <w:sz w:val="22"/>
          <w:szCs w:val="22"/>
        </w:rPr>
        <w:t xml:space="preserve">The MTR will be led by Mr. Tevita Dawai with the support of UNDP staff and stakeholders that have been identified. </w:t>
      </w:r>
    </w:p>
    <w:p w:rsidR="005F73FE" w:rsidRPr="00DB38A8" w:rsidRDefault="005F73FE" w:rsidP="00D06387">
      <w:pPr>
        <w:jc w:val="both"/>
        <w:rPr>
          <w:rFonts w:asciiTheme="minorHAnsi" w:hAnsiTheme="minorHAnsi" w:cstheme="minorHAnsi"/>
          <w:sz w:val="22"/>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610"/>
        <w:gridCol w:w="3600"/>
        <w:gridCol w:w="1980"/>
      </w:tblGrid>
      <w:tr w:rsidR="005F73FE" w:rsidRPr="00DB38A8" w:rsidTr="005839C3">
        <w:trPr>
          <w:trHeight w:val="386"/>
        </w:trPr>
        <w:tc>
          <w:tcPr>
            <w:tcW w:w="1890" w:type="dxa"/>
            <w:tcBorders>
              <w:top w:val="single" w:sz="4" w:space="0" w:color="auto"/>
              <w:left w:val="single" w:sz="4" w:space="0" w:color="auto"/>
              <w:bottom w:val="single" w:sz="4" w:space="0" w:color="auto"/>
              <w:right w:val="single" w:sz="4" w:space="0" w:color="auto"/>
            </w:tcBorders>
            <w:shd w:val="clear" w:color="auto" w:fill="ED7D31"/>
            <w:hideMark/>
          </w:tcPr>
          <w:p w:rsidR="005F73FE" w:rsidRPr="00DB38A8" w:rsidRDefault="005F73FE" w:rsidP="005839C3">
            <w:pPr>
              <w:jc w:val="center"/>
              <w:rPr>
                <w:rFonts w:asciiTheme="minorHAnsi" w:hAnsiTheme="minorHAnsi" w:cstheme="minorHAnsi"/>
                <w:b/>
                <w:sz w:val="22"/>
                <w:szCs w:val="22"/>
              </w:rPr>
            </w:pPr>
            <w:r w:rsidRPr="00DB38A8">
              <w:rPr>
                <w:rFonts w:asciiTheme="minorHAnsi" w:hAnsiTheme="minorHAnsi" w:cstheme="minorHAnsi"/>
                <w:b/>
                <w:sz w:val="22"/>
                <w:szCs w:val="22"/>
              </w:rPr>
              <w:t>Objectives</w:t>
            </w:r>
          </w:p>
        </w:tc>
        <w:tc>
          <w:tcPr>
            <w:tcW w:w="2610" w:type="dxa"/>
            <w:tcBorders>
              <w:top w:val="single" w:sz="4" w:space="0" w:color="auto"/>
              <w:left w:val="single" w:sz="4" w:space="0" w:color="auto"/>
              <w:bottom w:val="single" w:sz="4" w:space="0" w:color="auto"/>
              <w:right w:val="single" w:sz="4" w:space="0" w:color="auto"/>
            </w:tcBorders>
            <w:shd w:val="clear" w:color="auto" w:fill="ED7D31"/>
            <w:hideMark/>
          </w:tcPr>
          <w:p w:rsidR="005F73FE" w:rsidRPr="00DB38A8" w:rsidRDefault="005F73FE" w:rsidP="005839C3">
            <w:pPr>
              <w:jc w:val="center"/>
              <w:rPr>
                <w:rFonts w:asciiTheme="minorHAnsi" w:hAnsiTheme="minorHAnsi" w:cstheme="minorHAnsi"/>
                <w:b/>
                <w:sz w:val="22"/>
                <w:szCs w:val="22"/>
              </w:rPr>
            </w:pPr>
            <w:r w:rsidRPr="00DB38A8">
              <w:rPr>
                <w:rFonts w:asciiTheme="minorHAnsi" w:hAnsiTheme="minorHAnsi" w:cstheme="minorHAnsi"/>
                <w:b/>
                <w:sz w:val="22"/>
                <w:szCs w:val="22"/>
              </w:rPr>
              <w:t>Activities</w:t>
            </w:r>
          </w:p>
        </w:tc>
        <w:tc>
          <w:tcPr>
            <w:tcW w:w="3600" w:type="dxa"/>
            <w:tcBorders>
              <w:top w:val="single" w:sz="4" w:space="0" w:color="auto"/>
              <w:left w:val="single" w:sz="4" w:space="0" w:color="auto"/>
              <w:bottom w:val="single" w:sz="4" w:space="0" w:color="auto"/>
              <w:right w:val="single" w:sz="4" w:space="0" w:color="auto"/>
            </w:tcBorders>
            <w:shd w:val="clear" w:color="auto" w:fill="ED7D31"/>
            <w:hideMark/>
          </w:tcPr>
          <w:p w:rsidR="005F73FE" w:rsidRPr="00DB38A8" w:rsidRDefault="005F73FE" w:rsidP="005839C3">
            <w:pPr>
              <w:rPr>
                <w:rFonts w:asciiTheme="minorHAnsi" w:hAnsiTheme="minorHAnsi" w:cstheme="minorHAnsi"/>
                <w:b/>
                <w:sz w:val="22"/>
                <w:szCs w:val="22"/>
              </w:rPr>
            </w:pPr>
            <w:r w:rsidRPr="00DB38A8">
              <w:rPr>
                <w:rFonts w:asciiTheme="minorHAnsi" w:hAnsiTheme="minorHAnsi" w:cstheme="minorHAnsi"/>
                <w:b/>
                <w:sz w:val="22"/>
                <w:szCs w:val="22"/>
              </w:rPr>
              <w:t>Govt. Focal Point/Lead Responsibility</w:t>
            </w:r>
          </w:p>
        </w:tc>
        <w:tc>
          <w:tcPr>
            <w:tcW w:w="1980" w:type="dxa"/>
            <w:tcBorders>
              <w:top w:val="single" w:sz="4" w:space="0" w:color="auto"/>
              <w:left w:val="single" w:sz="4" w:space="0" w:color="auto"/>
              <w:bottom w:val="single" w:sz="4" w:space="0" w:color="auto"/>
              <w:right w:val="single" w:sz="4" w:space="0" w:color="auto"/>
            </w:tcBorders>
            <w:shd w:val="clear" w:color="auto" w:fill="ED7D31"/>
            <w:hideMark/>
          </w:tcPr>
          <w:p w:rsidR="005F73FE" w:rsidRPr="00DB38A8" w:rsidRDefault="005F73FE" w:rsidP="005839C3">
            <w:pPr>
              <w:jc w:val="center"/>
              <w:rPr>
                <w:rFonts w:asciiTheme="minorHAnsi" w:hAnsiTheme="minorHAnsi" w:cstheme="minorHAnsi"/>
                <w:b/>
                <w:sz w:val="22"/>
                <w:szCs w:val="22"/>
              </w:rPr>
            </w:pPr>
            <w:r w:rsidRPr="00DB38A8">
              <w:rPr>
                <w:rFonts w:asciiTheme="minorHAnsi" w:hAnsiTheme="minorHAnsi" w:cstheme="minorHAnsi"/>
                <w:b/>
                <w:sz w:val="22"/>
                <w:szCs w:val="22"/>
              </w:rPr>
              <w:t>Expected outcomes</w:t>
            </w:r>
          </w:p>
        </w:tc>
      </w:tr>
      <w:tr w:rsidR="005F73FE" w:rsidRPr="00DB38A8" w:rsidTr="005839C3">
        <w:trPr>
          <w:trHeight w:val="332"/>
        </w:trPr>
        <w:tc>
          <w:tcPr>
            <w:tcW w:w="1890" w:type="dxa"/>
            <w:tcBorders>
              <w:top w:val="single" w:sz="4" w:space="0" w:color="auto"/>
              <w:left w:val="single" w:sz="4" w:space="0" w:color="auto"/>
              <w:bottom w:val="single" w:sz="4" w:space="0" w:color="auto"/>
              <w:right w:val="single" w:sz="4" w:space="0" w:color="auto"/>
            </w:tcBorders>
          </w:tcPr>
          <w:p w:rsidR="005F73FE" w:rsidRPr="00DB38A8" w:rsidRDefault="005F73FE" w:rsidP="005F73FE">
            <w:pPr>
              <w:numPr>
                <w:ilvl w:val="0"/>
                <w:numId w:val="3"/>
              </w:numPr>
              <w:ind w:left="165" w:hanging="165"/>
              <w:rPr>
                <w:rFonts w:asciiTheme="minorHAnsi" w:hAnsiTheme="minorHAnsi" w:cstheme="minorHAnsi"/>
                <w:sz w:val="22"/>
                <w:szCs w:val="22"/>
              </w:rPr>
            </w:pPr>
            <w:r w:rsidRPr="00DB38A8">
              <w:rPr>
                <w:rFonts w:asciiTheme="minorHAnsi" w:hAnsiTheme="minorHAnsi" w:cstheme="minorHAnsi"/>
                <w:sz w:val="22"/>
                <w:szCs w:val="22"/>
              </w:rPr>
              <w:t xml:space="preserve">Undertake awareness raising and service delivery in the </w:t>
            </w:r>
            <w:r w:rsidR="000224FB" w:rsidRPr="00DB38A8">
              <w:rPr>
                <w:rFonts w:asciiTheme="minorHAnsi" w:hAnsiTheme="minorHAnsi" w:cstheme="minorHAnsi"/>
                <w:sz w:val="22"/>
                <w:szCs w:val="22"/>
              </w:rPr>
              <w:t xml:space="preserve">Eastern </w:t>
            </w:r>
            <w:r w:rsidRPr="00DB38A8">
              <w:rPr>
                <w:rFonts w:asciiTheme="minorHAnsi" w:hAnsiTheme="minorHAnsi" w:cstheme="minorHAnsi"/>
                <w:sz w:val="22"/>
                <w:szCs w:val="22"/>
              </w:rPr>
              <w:t>Division as part of Project REACH Activity 1.1</w:t>
            </w:r>
          </w:p>
          <w:p w:rsidR="005F73FE" w:rsidRPr="00DB38A8" w:rsidRDefault="005F73FE" w:rsidP="005839C3">
            <w:pPr>
              <w:rPr>
                <w:rFonts w:asciiTheme="minorHAnsi" w:hAnsiTheme="minorHAnsi" w:cstheme="minorHAnsi"/>
                <w:sz w:val="22"/>
                <w:szCs w:val="22"/>
              </w:rPr>
            </w:pPr>
          </w:p>
          <w:p w:rsidR="005F73FE" w:rsidRPr="00DB38A8" w:rsidRDefault="005F73FE" w:rsidP="005839C3">
            <w:pPr>
              <w:pStyle w:val="ListParagraph"/>
              <w:rPr>
                <w:rFonts w:asciiTheme="minorHAnsi" w:hAnsiTheme="minorHAnsi" w:cstheme="minorHAnsi"/>
                <w:sz w:val="22"/>
                <w:szCs w:val="22"/>
              </w:rPr>
            </w:pPr>
          </w:p>
        </w:tc>
        <w:tc>
          <w:tcPr>
            <w:tcW w:w="2610" w:type="dxa"/>
            <w:tcBorders>
              <w:top w:val="single" w:sz="4" w:space="0" w:color="auto"/>
              <w:left w:val="single" w:sz="4" w:space="0" w:color="auto"/>
              <w:bottom w:val="single" w:sz="4" w:space="0" w:color="auto"/>
              <w:right w:val="single" w:sz="4" w:space="0" w:color="auto"/>
            </w:tcBorders>
          </w:tcPr>
          <w:p w:rsidR="005F73FE" w:rsidRPr="00DB38A8" w:rsidRDefault="005F73FE" w:rsidP="005F73FE">
            <w:pPr>
              <w:numPr>
                <w:ilvl w:val="0"/>
                <w:numId w:val="2"/>
              </w:numPr>
              <w:tabs>
                <w:tab w:val="left" w:pos="166"/>
              </w:tabs>
              <w:ind w:left="166" w:hanging="166"/>
              <w:rPr>
                <w:rFonts w:asciiTheme="minorHAnsi" w:hAnsiTheme="minorHAnsi" w:cstheme="minorHAnsi"/>
                <w:sz w:val="22"/>
                <w:szCs w:val="22"/>
              </w:rPr>
            </w:pPr>
            <w:r w:rsidRPr="00DB38A8">
              <w:rPr>
                <w:rFonts w:asciiTheme="minorHAnsi" w:hAnsiTheme="minorHAnsi" w:cstheme="minorHAnsi"/>
                <w:sz w:val="22"/>
                <w:szCs w:val="22"/>
              </w:rPr>
              <w:t xml:space="preserve">Coordinate and monitor Project REACH </w:t>
            </w:r>
            <w:r w:rsidRPr="00DB38A8">
              <w:rPr>
                <w:rFonts w:asciiTheme="minorHAnsi" w:hAnsiTheme="minorHAnsi" w:cstheme="minorHAnsi"/>
                <w:sz w:val="22"/>
                <w:szCs w:val="22"/>
                <w:lang w:val="en-AU"/>
              </w:rPr>
              <w:t>Mobile awareness raising and service delivery activities.</w:t>
            </w:r>
          </w:p>
          <w:p w:rsidR="005F73FE" w:rsidRPr="00DB38A8" w:rsidRDefault="005F73FE" w:rsidP="005839C3">
            <w:pPr>
              <w:tabs>
                <w:tab w:val="left" w:pos="166"/>
              </w:tabs>
              <w:ind w:left="166" w:hanging="166"/>
              <w:rPr>
                <w:rFonts w:asciiTheme="minorHAnsi" w:hAnsiTheme="minorHAnsi" w:cstheme="minorHAnsi"/>
                <w:sz w:val="22"/>
                <w:szCs w:val="22"/>
              </w:rPr>
            </w:pPr>
          </w:p>
          <w:p w:rsidR="005F73FE" w:rsidRPr="00DB38A8" w:rsidRDefault="005F73FE" w:rsidP="005F73FE">
            <w:pPr>
              <w:numPr>
                <w:ilvl w:val="0"/>
                <w:numId w:val="2"/>
              </w:numPr>
              <w:tabs>
                <w:tab w:val="left" w:pos="166"/>
              </w:tabs>
              <w:ind w:left="166" w:hanging="166"/>
              <w:rPr>
                <w:rFonts w:asciiTheme="minorHAnsi" w:hAnsiTheme="minorHAnsi" w:cstheme="minorHAnsi"/>
                <w:sz w:val="22"/>
                <w:szCs w:val="22"/>
              </w:rPr>
            </w:pPr>
            <w:r w:rsidRPr="00DB38A8">
              <w:rPr>
                <w:rFonts w:asciiTheme="minorHAnsi" w:hAnsiTheme="minorHAnsi" w:cstheme="minorHAnsi"/>
                <w:sz w:val="22"/>
                <w:szCs w:val="22"/>
                <w:lang w:val="en-AU"/>
              </w:rPr>
              <w:t>Gather information and data for Project REACH awareness.</w:t>
            </w:r>
          </w:p>
          <w:p w:rsidR="005F73FE" w:rsidRPr="00DB38A8" w:rsidRDefault="005F73FE" w:rsidP="005839C3">
            <w:pPr>
              <w:pStyle w:val="ListParagraph"/>
              <w:rPr>
                <w:rFonts w:asciiTheme="minorHAnsi" w:hAnsiTheme="minorHAnsi" w:cstheme="minorHAnsi"/>
                <w:sz w:val="22"/>
                <w:szCs w:val="22"/>
              </w:rPr>
            </w:pPr>
          </w:p>
          <w:p w:rsidR="005F73FE" w:rsidRPr="00DB38A8" w:rsidRDefault="005F73FE" w:rsidP="005F73FE">
            <w:pPr>
              <w:numPr>
                <w:ilvl w:val="0"/>
                <w:numId w:val="2"/>
              </w:numPr>
              <w:tabs>
                <w:tab w:val="left" w:pos="166"/>
              </w:tabs>
              <w:ind w:left="166" w:hanging="166"/>
              <w:rPr>
                <w:rFonts w:asciiTheme="minorHAnsi" w:hAnsiTheme="minorHAnsi" w:cstheme="minorHAnsi"/>
                <w:sz w:val="22"/>
                <w:szCs w:val="22"/>
              </w:rPr>
            </w:pPr>
            <w:r w:rsidRPr="00DB38A8">
              <w:rPr>
                <w:rFonts w:asciiTheme="minorHAnsi" w:hAnsiTheme="minorHAnsi" w:cstheme="minorHAnsi"/>
                <w:sz w:val="22"/>
                <w:szCs w:val="22"/>
              </w:rPr>
              <w:lastRenderedPageBreak/>
              <w:t xml:space="preserve">Manage the funds for the REACH mission in the respective communities identified. </w:t>
            </w:r>
          </w:p>
          <w:p w:rsidR="005F73FE" w:rsidRPr="00DB38A8" w:rsidRDefault="005F73FE" w:rsidP="005F73FE">
            <w:pPr>
              <w:numPr>
                <w:ilvl w:val="0"/>
                <w:numId w:val="2"/>
              </w:numPr>
              <w:tabs>
                <w:tab w:val="left" w:pos="166"/>
              </w:tabs>
              <w:ind w:left="166" w:hanging="166"/>
              <w:rPr>
                <w:rFonts w:asciiTheme="minorHAnsi" w:hAnsiTheme="minorHAnsi" w:cstheme="minorHAnsi"/>
                <w:sz w:val="22"/>
                <w:szCs w:val="22"/>
              </w:rPr>
            </w:pPr>
            <w:r w:rsidRPr="00DB38A8">
              <w:rPr>
                <w:rFonts w:asciiTheme="minorHAnsi" w:hAnsiTheme="minorHAnsi" w:cstheme="minorHAnsi"/>
                <w:sz w:val="22"/>
                <w:szCs w:val="22"/>
              </w:rPr>
              <w:t>Obtain direct feedback from beneficiaries on service delivery to produce story for press release / UNDP website and photographs and two twitter from both sessions.</w:t>
            </w:r>
          </w:p>
          <w:p w:rsidR="003E1940" w:rsidRPr="00DB38A8" w:rsidRDefault="003E1940" w:rsidP="005F73FE">
            <w:pPr>
              <w:numPr>
                <w:ilvl w:val="0"/>
                <w:numId w:val="2"/>
              </w:numPr>
              <w:tabs>
                <w:tab w:val="left" w:pos="166"/>
              </w:tabs>
              <w:ind w:left="166" w:hanging="166"/>
              <w:rPr>
                <w:rFonts w:asciiTheme="minorHAnsi" w:hAnsiTheme="minorHAnsi" w:cstheme="minorHAnsi"/>
                <w:sz w:val="22"/>
                <w:szCs w:val="22"/>
              </w:rPr>
            </w:pPr>
            <w:r w:rsidRPr="00DB38A8">
              <w:rPr>
                <w:rFonts w:asciiTheme="minorHAnsi" w:hAnsiTheme="minorHAnsi" w:cstheme="minorHAnsi"/>
                <w:sz w:val="22"/>
                <w:szCs w:val="22"/>
              </w:rPr>
              <w:t>Monitoring and Evaluation of Fourth Quarter project implementation by programme team member.</w:t>
            </w:r>
          </w:p>
          <w:p w:rsidR="005F73FE" w:rsidRPr="00DB38A8" w:rsidRDefault="005F73FE" w:rsidP="005839C3">
            <w:pPr>
              <w:spacing w:before="120" w:after="120"/>
              <w:rPr>
                <w:rFonts w:asciiTheme="minorHAnsi" w:hAnsiTheme="minorHAnsi" w:cstheme="minorHAnsi"/>
                <w:sz w:val="22"/>
                <w:szCs w:val="22"/>
              </w:rPr>
            </w:pPr>
          </w:p>
        </w:tc>
        <w:tc>
          <w:tcPr>
            <w:tcW w:w="3600" w:type="dxa"/>
            <w:tcBorders>
              <w:top w:val="single" w:sz="4" w:space="0" w:color="auto"/>
              <w:left w:val="single" w:sz="4" w:space="0" w:color="auto"/>
              <w:bottom w:val="single" w:sz="4" w:space="0" w:color="auto"/>
              <w:right w:val="single" w:sz="4" w:space="0" w:color="auto"/>
            </w:tcBorders>
          </w:tcPr>
          <w:p w:rsidR="00747984" w:rsidRPr="00DB38A8" w:rsidRDefault="00747984" w:rsidP="005839C3">
            <w:pPr>
              <w:rPr>
                <w:rFonts w:asciiTheme="minorHAnsi" w:hAnsiTheme="minorHAnsi" w:cstheme="minorHAnsi"/>
                <w:b/>
                <w:sz w:val="22"/>
                <w:szCs w:val="22"/>
                <w:u w:val="single"/>
              </w:rPr>
            </w:pPr>
            <w:r w:rsidRPr="00DB38A8">
              <w:rPr>
                <w:rFonts w:asciiTheme="minorHAnsi" w:hAnsiTheme="minorHAnsi" w:cstheme="minorHAnsi"/>
                <w:b/>
                <w:sz w:val="22"/>
                <w:szCs w:val="22"/>
                <w:highlight w:val="yellow"/>
                <w:u w:val="single"/>
              </w:rPr>
              <w:lastRenderedPageBreak/>
              <w:t>Kadavu Mission</w:t>
            </w:r>
          </w:p>
          <w:p w:rsidR="00747984" w:rsidRPr="00DB38A8" w:rsidRDefault="00747984" w:rsidP="005839C3">
            <w:pPr>
              <w:rPr>
                <w:rFonts w:asciiTheme="minorHAnsi" w:hAnsiTheme="minorHAnsi" w:cstheme="minorHAnsi"/>
                <w:sz w:val="22"/>
                <w:szCs w:val="22"/>
                <w:u w:val="single"/>
              </w:rPr>
            </w:pPr>
          </w:p>
          <w:p w:rsidR="005F73FE" w:rsidRPr="00DB38A8" w:rsidRDefault="005F73FE" w:rsidP="005839C3">
            <w:pPr>
              <w:rPr>
                <w:rFonts w:asciiTheme="minorHAnsi" w:hAnsiTheme="minorHAnsi" w:cstheme="minorHAnsi"/>
                <w:b/>
                <w:bCs/>
                <w:sz w:val="22"/>
                <w:szCs w:val="22"/>
                <w:u w:val="single"/>
              </w:rPr>
            </w:pPr>
            <w:bookmarkStart w:id="0" w:name="_Hlk498011068"/>
            <w:r w:rsidRPr="00DB38A8">
              <w:rPr>
                <w:rFonts w:asciiTheme="minorHAnsi" w:hAnsiTheme="minorHAnsi" w:cstheme="minorHAnsi"/>
                <w:b/>
                <w:bCs/>
                <w:sz w:val="22"/>
                <w:szCs w:val="22"/>
                <w:u w:val="single"/>
              </w:rPr>
              <w:t xml:space="preserve">Ministry of Women, Children and Poverty Alleviation </w:t>
            </w:r>
          </w:p>
          <w:p w:rsidR="00A756B5" w:rsidRPr="00DB38A8" w:rsidRDefault="000224FB" w:rsidP="005E5529">
            <w:pPr>
              <w:numPr>
                <w:ilvl w:val="0"/>
                <w:numId w:val="1"/>
              </w:numPr>
              <w:rPr>
                <w:rFonts w:asciiTheme="minorHAnsi" w:hAnsiTheme="minorHAnsi" w:cstheme="minorHAnsi"/>
                <w:bCs/>
                <w:sz w:val="22"/>
                <w:szCs w:val="22"/>
              </w:rPr>
            </w:pPr>
            <w:r w:rsidRPr="00DB38A8">
              <w:rPr>
                <w:rFonts w:asciiTheme="minorHAnsi" w:hAnsiTheme="minorHAnsi" w:cstheme="minorHAnsi"/>
                <w:bCs/>
                <w:sz w:val="22"/>
                <w:szCs w:val="22"/>
              </w:rPr>
              <w:t>Vilimone Narube, Welfare Officer, based in Kadavu</w:t>
            </w:r>
          </w:p>
          <w:p w:rsidR="000224FB" w:rsidRPr="00DB38A8" w:rsidRDefault="00AD4B3E" w:rsidP="005E5529">
            <w:pPr>
              <w:numPr>
                <w:ilvl w:val="0"/>
                <w:numId w:val="1"/>
              </w:numPr>
              <w:rPr>
                <w:rFonts w:asciiTheme="minorHAnsi" w:hAnsiTheme="minorHAnsi" w:cstheme="minorHAnsi"/>
                <w:bCs/>
                <w:sz w:val="22"/>
                <w:szCs w:val="22"/>
              </w:rPr>
            </w:pPr>
            <w:r w:rsidRPr="00DB38A8">
              <w:rPr>
                <w:rFonts w:asciiTheme="minorHAnsi" w:hAnsiTheme="minorHAnsi" w:cstheme="minorHAnsi"/>
                <w:bCs/>
                <w:sz w:val="22"/>
                <w:szCs w:val="22"/>
              </w:rPr>
              <w:t>Emily Kamoe</w:t>
            </w:r>
            <w:r w:rsidR="00A65930" w:rsidRPr="00DB38A8">
              <w:rPr>
                <w:rFonts w:asciiTheme="minorHAnsi" w:hAnsiTheme="minorHAnsi" w:cstheme="minorHAnsi"/>
                <w:bCs/>
                <w:sz w:val="22"/>
                <w:szCs w:val="22"/>
              </w:rPr>
              <w:t xml:space="preserve"> – Suva based</w:t>
            </w:r>
          </w:p>
          <w:p w:rsidR="00E0723F" w:rsidRPr="00DB38A8" w:rsidRDefault="00AD4B3E" w:rsidP="005E5529">
            <w:pPr>
              <w:numPr>
                <w:ilvl w:val="0"/>
                <w:numId w:val="1"/>
              </w:numPr>
              <w:rPr>
                <w:rFonts w:asciiTheme="minorHAnsi" w:hAnsiTheme="minorHAnsi" w:cstheme="minorHAnsi"/>
                <w:bCs/>
                <w:sz w:val="22"/>
                <w:szCs w:val="22"/>
              </w:rPr>
            </w:pPr>
            <w:r w:rsidRPr="00DB38A8">
              <w:rPr>
                <w:rFonts w:asciiTheme="minorHAnsi" w:hAnsiTheme="minorHAnsi" w:cstheme="minorHAnsi"/>
                <w:bCs/>
                <w:sz w:val="22"/>
                <w:szCs w:val="22"/>
              </w:rPr>
              <w:t>Ilisoni</w:t>
            </w:r>
            <w:r w:rsidR="00A65930" w:rsidRPr="00DB38A8">
              <w:rPr>
                <w:rFonts w:asciiTheme="minorHAnsi" w:hAnsiTheme="minorHAnsi" w:cstheme="minorHAnsi"/>
                <w:bCs/>
                <w:sz w:val="22"/>
                <w:szCs w:val="22"/>
              </w:rPr>
              <w:t xml:space="preserve"> – Suva based</w:t>
            </w:r>
          </w:p>
          <w:p w:rsidR="005F73FE" w:rsidRPr="00DB38A8" w:rsidRDefault="005F73FE" w:rsidP="005839C3">
            <w:pPr>
              <w:rPr>
                <w:rFonts w:asciiTheme="minorHAnsi" w:hAnsiTheme="minorHAnsi" w:cstheme="minorHAnsi"/>
                <w:b/>
                <w:bCs/>
                <w:sz w:val="22"/>
                <w:szCs w:val="22"/>
                <w:u w:val="single"/>
              </w:rPr>
            </w:pPr>
            <w:r w:rsidRPr="00DB38A8">
              <w:rPr>
                <w:rFonts w:asciiTheme="minorHAnsi" w:hAnsiTheme="minorHAnsi" w:cstheme="minorHAnsi"/>
                <w:b/>
                <w:bCs/>
                <w:sz w:val="22"/>
                <w:szCs w:val="22"/>
                <w:u w:val="single"/>
              </w:rPr>
              <w:t xml:space="preserve">Legal Aid Commission </w:t>
            </w:r>
          </w:p>
          <w:p w:rsidR="00E0723F" w:rsidRPr="00DB38A8" w:rsidRDefault="005777C5" w:rsidP="005E5529">
            <w:pPr>
              <w:pStyle w:val="ListParagraph"/>
              <w:numPr>
                <w:ilvl w:val="0"/>
                <w:numId w:val="1"/>
              </w:numPr>
              <w:rPr>
                <w:rFonts w:asciiTheme="minorHAnsi" w:hAnsiTheme="minorHAnsi" w:cstheme="minorHAnsi"/>
                <w:bCs/>
                <w:sz w:val="22"/>
                <w:szCs w:val="22"/>
              </w:rPr>
            </w:pPr>
            <w:r w:rsidRPr="00DB38A8">
              <w:rPr>
                <w:rFonts w:asciiTheme="minorHAnsi" w:hAnsiTheme="minorHAnsi" w:cstheme="minorHAnsi"/>
                <w:bCs/>
                <w:sz w:val="22"/>
                <w:szCs w:val="22"/>
              </w:rPr>
              <w:t>Kemueli Verebalavu</w:t>
            </w:r>
            <w:r w:rsidR="00A65930" w:rsidRPr="00DB38A8">
              <w:rPr>
                <w:rFonts w:asciiTheme="minorHAnsi" w:hAnsiTheme="minorHAnsi" w:cstheme="minorHAnsi"/>
                <w:bCs/>
                <w:sz w:val="22"/>
                <w:szCs w:val="22"/>
              </w:rPr>
              <w:t xml:space="preserve"> – Suva based</w:t>
            </w:r>
          </w:p>
          <w:p w:rsidR="005F73FE" w:rsidRPr="00DB38A8" w:rsidRDefault="005F73FE" w:rsidP="005839C3">
            <w:pPr>
              <w:rPr>
                <w:rFonts w:asciiTheme="minorHAnsi" w:hAnsiTheme="minorHAnsi" w:cstheme="minorHAnsi"/>
                <w:b/>
                <w:bCs/>
                <w:sz w:val="22"/>
                <w:szCs w:val="22"/>
                <w:u w:val="single"/>
              </w:rPr>
            </w:pPr>
            <w:r w:rsidRPr="00DB38A8">
              <w:rPr>
                <w:rFonts w:asciiTheme="minorHAnsi" w:hAnsiTheme="minorHAnsi" w:cstheme="minorHAnsi"/>
                <w:b/>
                <w:bCs/>
                <w:sz w:val="22"/>
                <w:szCs w:val="22"/>
                <w:u w:val="single"/>
              </w:rPr>
              <w:t>BDM</w:t>
            </w:r>
          </w:p>
          <w:p w:rsidR="00CA5E81" w:rsidRPr="00DB38A8" w:rsidRDefault="00154AAE" w:rsidP="005E5529">
            <w:pPr>
              <w:numPr>
                <w:ilvl w:val="0"/>
                <w:numId w:val="1"/>
              </w:numPr>
              <w:rPr>
                <w:rFonts w:asciiTheme="minorHAnsi" w:hAnsiTheme="minorHAnsi" w:cstheme="minorHAnsi"/>
                <w:sz w:val="22"/>
                <w:szCs w:val="22"/>
              </w:rPr>
            </w:pPr>
            <w:r w:rsidRPr="00DB38A8">
              <w:rPr>
                <w:rFonts w:asciiTheme="minorHAnsi" w:hAnsiTheme="minorHAnsi" w:cstheme="minorHAnsi"/>
                <w:sz w:val="22"/>
                <w:szCs w:val="22"/>
              </w:rPr>
              <w:lastRenderedPageBreak/>
              <w:t>Jokaveti Rogadi</w:t>
            </w:r>
          </w:p>
          <w:p w:rsidR="00CA5E81" w:rsidRPr="00DB38A8" w:rsidRDefault="00CA5E81" w:rsidP="00CA5E81">
            <w:pPr>
              <w:rPr>
                <w:rFonts w:asciiTheme="minorHAnsi" w:hAnsiTheme="minorHAnsi" w:cstheme="minorHAnsi"/>
                <w:b/>
                <w:sz w:val="22"/>
                <w:szCs w:val="22"/>
                <w:u w:val="single"/>
              </w:rPr>
            </w:pPr>
            <w:r w:rsidRPr="00DB38A8">
              <w:rPr>
                <w:rFonts w:asciiTheme="minorHAnsi" w:hAnsiTheme="minorHAnsi" w:cstheme="minorHAnsi"/>
                <w:b/>
                <w:sz w:val="22"/>
                <w:szCs w:val="22"/>
                <w:u w:val="single"/>
              </w:rPr>
              <w:t>Roko Tui Kadavu</w:t>
            </w:r>
          </w:p>
          <w:p w:rsidR="00CA5E81" w:rsidRPr="00DB38A8" w:rsidRDefault="00C53A2F" w:rsidP="005E5529">
            <w:pPr>
              <w:pStyle w:val="ListParagraph"/>
              <w:numPr>
                <w:ilvl w:val="0"/>
                <w:numId w:val="1"/>
              </w:numPr>
              <w:rPr>
                <w:rFonts w:asciiTheme="minorHAnsi" w:hAnsiTheme="minorHAnsi" w:cstheme="minorHAnsi"/>
                <w:sz w:val="22"/>
                <w:szCs w:val="22"/>
              </w:rPr>
            </w:pPr>
            <w:r w:rsidRPr="00DB38A8">
              <w:rPr>
                <w:rFonts w:asciiTheme="minorHAnsi" w:hAnsiTheme="minorHAnsi" w:cstheme="minorHAnsi"/>
                <w:sz w:val="22"/>
                <w:szCs w:val="22"/>
              </w:rPr>
              <w:t>Mele Biumaiwai</w:t>
            </w:r>
            <w:r w:rsidR="00A65930" w:rsidRPr="00DB38A8">
              <w:rPr>
                <w:rFonts w:asciiTheme="minorHAnsi" w:hAnsiTheme="minorHAnsi" w:cstheme="minorHAnsi"/>
                <w:sz w:val="22"/>
                <w:szCs w:val="22"/>
              </w:rPr>
              <w:t xml:space="preserve"> – Suva based</w:t>
            </w:r>
          </w:p>
          <w:p w:rsidR="00CA5E81" w:rsidRPr="00DB38A8" w:rsidRDefault="009827EE" w:rsidP="00CA5E81">
            <w:pPr>
              <w:rPr>
                <w:rFonts w:asciiTheme="minorHAnsi" w:hAnsiTheme="minorHAnsi" w:cstheme="minorHAnsi"/>
                <w:b/>
                <w:sz w:val="22"/>
                <w:szCs w:val="22"/>
                <w:u w:val="single"/>
              </w:rPr>
            </w:pPr>
            <w:r w:rsidRPr="00DB38A8">
              <w:rPr>
                <w:rFonts w:asciiTheme="minorHAnsi" w:hAnsiTheme="minorHAnsi" w:cstheme="minorHAnsi"/>
                <w:b/>
                <w:sz w:val="22"/>
                <w:szCs w:val="22"/>
                <w:u w:val="single"/>
              </w:rPr>
              <w:t>Fiji Police Force</w:t>
            </w:r>
          </w:p>
          <w:p w:rsidR="00E0723F" w:rsidRPr="00DB38A8" w:rsidRDefault="00036C20" w:rsidP="005E5529">
            <w:pPr>
              <w:pStyle w:val="ListParagraph"/>
              <w:numPr>
                <w:ilvl w:val="0"/>
                <w:numId w:val="1"/>
              </w:numPr>
              <w:rPr>
                <w:rFonts w:asciiTheme="minorHAnsi" w:hAnsiTheme="minorHAnsi" w:cstheme="minorHAnsi"/>
                <w:sz w:val="22"/>
                <w:szCs w:val="22"/>
              </w:rPr>
            </w:pPr>
            <w:r w:rsidRPr="00DB38A8">
              <w:rPr>
                <w:rFonts w:asciiTheme="minorHAnsi" w:hAnsiTheme="minorHAnsi" w:cstheme="minorHAnsi"/>
                <w:sz w:val="22"/>
                <w:szCs w:val="22"/>
              </w:rPr>
              <w:t>Station Officer based in Kadavu</w:t>
            </w:r>
          </w:p>
          <w:p w:rsidR="005F73FE" w:rsidRPr="00DB38A8" w:rsidRDefault="005F73FE" w:rsidP="005839C3">
            <w:pPr>
              <w:rPr>
                <w:rFonts w:asciiTheme="minorHAnsi" w:hAnsiTheme="minorHAnsi" w:cstheme="minorHAnsi"/>
                <w:b/>
                <w:sz w:val="22"/>
                <w:szCs w:val="22"/>
                <w:u w:val="single"/>
              </w:rPr>
            </w:pPr>
            <w:r w:rsidRPr="00DB38A8">
              <w:rPr>
                <w:rFonts w:asciiTheme="minorHAnsi" w:hAnsiTheme="minorHAnsi" w:cstheme="minorHAnsi"/>
                <w:b/>
                <w:sz w:val="22"/>
                <w:szCs w:val="22"/>
                <w:u w:val="single"/>
              </w:rPr>
              <w:t>UNDP</w:t>
            </w:r>
          </w:p>
          <w:p w:rsidR="005F73FE" w:rsidRPr="00DB38A8" w:rsidRDefault="000224FB" w:rsidP="005E5529">
            <w:pPr>
              <w:pStyle w:val="ListParagraph"/>
              <w:numPr>
                <w:ilvl w:val="0"/>
                <w:numId w:val="1"/>
              </w:numPr>
              <w:rPr>
                <w:rFonts w:asciiTheme="minorHAnsi" w:hAnsiTheme="minorHAnsi" w:cstheme="minorHAnsi"/>
                <w:sz w:val="22"/>
                <w:szCs w:val="22"/>
              </w:rPr>
            </w:pPr>
            <w:r w:rsidRPr="00DB38A8">
              <w:rPr>
                <w:rFonts w:asciiTheme="minorHAnsi" w:hAnsiTheme="minorHAnsi" w:cstheme="minorHAnsi"/>
                <w:sz w:val="22"/>
                <w:szCs w:val="22"/>
              </w:rPr>
              <w:t>Tevita Dawai</w:t>
            </w:r>
          </w:p>
          <w:p w:rsidR="00747984" w:rsidRPr="00DB38A8" w:rsidRDefault="00747984" w:rsidP="005E5529">
            <w:pPr>
              <w:pStyle w:val="ListParagraph"/>
              <w:numPr>
                <w:ilvl w:val="0"/>
                <w:numId w:val="1"/>
              </w:numPr>
              <w:rPr>
                <w:rFonts w:asciiTheme="minorHAnsi" w:hAnsiTheme="minorHAnsi" w:cstheme="minorHAnsi"/>
                <w:sz w:val="22"/>
                <w:szCs w:val="22"/>
              </w:rPr>
            </w:pPr>
            <w:r w:rsidRPr="00DB38A8">
              <w:rPr>
                <w:rFonts w:asciiTheme="minorHAnsi" w:hAnsiTheme="minorHAnsi" w:cstheme="minorHAnsi"/>
                <w:sz w:val="22"/>
                <w:szCs w:val="22"/>
              </w:rPr>
              <w:t>Welmoed Koekebakker</w:t>
            </w:r>
          </w:p>
          <w:bookmarkEnd w:id="0"/>
          <w:p w:rsidR="00E43BDD" w:rsidRPr="00DB38A8" w:rsidRDefault="00747984" w:rsidP="005E5529">
            <w:pPr>
              <w:pStyle w:val="ListParagraph"/>
              <w:numPr>
                <w:ilvl w:val="0"/>
                <w:numId w:val="1"/>
              </w:numPr>
              <w:rPr>
                <w:rFonts w:asciiTheme="minorHAnsi" w:hAnsiTheme="minorHAnsi" w:cstheme="minorHAnsi"/>
                <w:sz w:val="22"/>
                <w:szCs w:val="22"/>
              </w:rPr>
            </w:pPr>
            <w:r w:rsidRPr="00DB38A8">
              <w:rPr>
                <w:rFonts w:asciiTheme="minorHAnsi" w:hAnsiTheme="minorHAnsi" w:cstheme="minorHAnsi"/>
                <w:sz w:val="22"/>
                <w:szCs w:val="22"/>
              </w:rPr>
              <w:t>Akuila Sovanivalu</w:t>
            </w:r>
            <w:r w:rsidR="00A17399" w:rsidRPr="00DB38A8">
              <w:rPr>
                <w:rFonts w:asciiTheme="minorHAnsi" w:hAnsiTheme="minorHAnsi" w:cstheme="minorHAnsi"/>
                <w:sz w:val="22"/>
                <w:szCs w:val="22"/>
              </w:rPr>
              <w:t xml:space="preserve"> [Coordinator]</w:t>
            </w:r>
          </w:p>
          <w:p w:rsidR="00747984" w:rsidRPr="00DB38A8" w:rsidRDefault="00747984" w:rsidP="005E5529">
            <w:pPr>
              <w:pStyle w:val="ListParagraph"/>
              <w:numPr>
                <w:ilvl w:val="0"/>
                <w:numId w:val="1"/>
              </w:numPr>
              <w:rPr>
                <w:rFonts w:asciiTheme="minorHAnsi" w:hAnsiTheme="minorHAnsi" w:cstheme="minorHAnsi"/>
                <w:sz w:val="22"/>
                <w:szCs w:val="22"/>
              </w:rPr>
            </w:pPr>
            <w:r w:rsidRPr="00DB38A8">
              <w:rPr>
                <w:rFonts w:asciiTheme="minorHAnsi" w:hAnsiTheme="minorHAnsi" w:cstheme="minorHAnsi"/>
                <w:sz w:val="22"/>
                <w:szCs w:val="22"/>
              </w:rPr>
              <w:t>Mere Vodo</w:t>
            </w:r>
            <w:r w:rsidR="00A17399" w:rsidRPr="00DB38A8">
              <w:rPr>
                <w:rFonts w:asciiTheme="minorHAnsi" w:hAnsiTheme="minorHAnsi" w:cstheme="minorHAnsi"/>
                <w:sz w:val="22"/>
                <w:szCs w:val="22"/>
              </w:rPr>
              <w:t xml:space="preserve"> [Finance]</w:t>
            </w:r>
          </w:p>
          <w:p w:rsidR="004E7786" w:rsidRPr="00DB38A8" w:rsidRDefault="004E7786" w:rsidP="005E5529">
            <w:pPr>
              <w:pStyle w:val="ListParagraph"/>
              <w:numPr>
                <w:ilvl w:val="0"/>
                <w:numId w:val="1"/>
              </w:numPr>
              <w:rPr>
                <w:rFonts w:asciiTheme="minorHAnsi" w:hAnsiTheme="minorHAnsi" w:cstheme="minorHAnsi"/>
                <w:sz w:val="22"/>
                <w:szCs w:val="22"/>
              </w:rPr>
            </w:pPr>
            <w:r w:rsidRPr="00DB38A8">
              <w:rPr>
                <w:rFonts w:asciiTheme="minorHAnsi" w:hAnsiTheme="minorHAnsi" w:cstheme="minorHAnsi"/>
                <w:sz w:val="22"/>
                <w:szCs w:val="22"/>
              </w:rPr>
              <w:t>Viliame Vocevuka</w:t>
            </w:r>
            <w:r w:rsidR="00A17399" w:rsidRPr="00DB38A8">
              <w:rPr>
                <w:rFonts w:asciiTheme="minorHAnsi" w:hAnsiTheme="minorHAnsi" w:cstheme="minorHAnsi"/>
                <w:sz w:val="22"/>
                <w:szCs w:val="22"/>
              </w:rPr>
              <w:t xml:space="preserve"> [Data]</w:t>
            </w:r>
          </w:p>
          <w:p w:rsidR="00687BB4" w:rsidRPr="00DB38A8" w:rsidRDefault="00687BB4" w:rsidP="00687BB4">
            <w:pPr>
              <w:rPr>
                <w:rFonts w:asciiTheme="minorHAnsi" w:hAnsiTheme="minorHAnsi" w:cstheme="minorHAnsi"/>
                <w:sz w:val="22"/>
                <w:szCs w:val="22"/>
                <w:u w:val="single"/>
              </w:rPr>
            </w:pPr>
          </w:p>
          <w:p w:rsidR="00747984" w:rsidRPr="00DB38A8" w:rsidRDefault="00747984" w:rsidP="00687BB4">
            <w:pPr>
              <w:rPr>
                <w:rFonts w:asciiTheme="minorHAnsi" w:hAnsiTheme="minorHAnsi" w:cstheme="minorHAnsi"/>
                <w:b/>
                <w:sz w:val="22"/>
                <w:szCs w:val="22"/>
                <w:u w:val="single"/>
              </w:rPr>
            </w:pPr>
            <w:r w:rsidRPr="00DB38A8">
              <w:rPr>
                <w:rFonts w:asciiTheme="minorHAnsi" w:hAnsiTheme="minorHAnsi" w:cstheme="minorHAnsi"/>
                <w:b/>
                <w:sz w:val="22"/>
                <w:szCs w:val="22"/>
                <w:highlight w:val="yellow"/>
                <w:u w:val="single"/>
              </w:rPr>
              <w:t>Western Division Mission</w:t>
            </w:r>
            <w:r w:rsidR="004E7786" w:rsidRPr="00DB38A8">
              <w:rPr>
                <w:rFonts w:asciiTheme="minorHAnsi" w:hAnsiTheme="minorHAnsi" w:cstheme="minorHAnsi"/>
                <w:b/>
                <w:sz w:val="22"/>
                <w:szCs w:val="22"/>
                <w:u w:val="single"/>
              </w:rPr>
              <w:t xml:space="preserve"> </w:t>
            </w:r>
          </w:p>
          <w:p w:rsidR="004E7786" w:rsidRPr="00DB38A8" w:rsidRDefault="004E7786" w:rsidP="00687BB4">
            <w:pPr>
              <w:rPr>
                <w:rFonts w:asciiTheme="minorHAnsi" w:hAnsiTheme="minorHAnsi" w:cstheme="minorHAnsi"/>
                <w:b/>
                <w:sz w:val="22"/>
                <w:szCs w:val="22"/>
                <w:u w:val="single"/>
              </w:rPr>
            </w:pPr>
          </w:p>
          <w:p w:rsidR="00747984" w:rsidRPr="00DB38A8" w:rsidRDefault="00747984" w:rsidP="00747984">
            <w:pPr>
              <w:rPr>
                <w:rFonts w:asciiTheme="minorHAnsi" w:hAnsiTheme="minorHAnsi" w:cstheme="minorHAnsi"/>
                <w:b/>
                <w:bCs/>
                <w:sz w:val="22"/>
                <w:szCs w:val="22"/>
                <w:u w:val="single"/>
              </w:rPr>
            </w:pPr>
            <w:r w:rsidRPr="00DB38A8">
              <w:rPr>
                <w:rFonts w:asciiTheme="minorHAnsi" w:hAnsiTheme="minorHAnsi" w:cstheme="minorHAnsi"/>
                <w:b/>
                <w:bCs/>
                <w:sz w:val="22"/>
                <w:szCs w:val="22"/>
                <w:u w:val="single"/>
              </w:rPr>
              <w:t xml:space="preserve">Ministry of Women, Children and Poverty Alleviation </w:t>
            </w:r>
          </w:p>
          <w:p w:rsidR="00747984" w:rsidRPr="00DB38A8" w:rsidRDefault="00BC5C86" w:rsidP="005E5529">
            <w:pPr>
              <w:pStyle w:val="ListParagraph"/>
              <w:numPr>
                <w:ilvl w:val="0"/>
                <w:numId w:val="1"/>
              </w:numPr>
              <w:rPr>
                <w:rFonts w:asciiTheme="minorHAnsi" w:hAnsiTheme="minorHAnsi" w:cstheme="minorHAnsi"/>
                <w:bCs/>
                <w:sz w:val="22"/>
                <w:szCs w:val="22"/>
              </w:rPr>
            </w:pPr>
            <w:r w:rsidRPr="00DB38A8">
              <w:rPr>
                <w:rFonts w:asciiTheme="minorHAnsi" w:hAnsiTheme="minorHAnsi" w:cstheme="minorHAnsi"/>
                <w:bCs/>
                <w:sz w:val="22"/>
                <w:szCs w:val="22"/>
              </w:rPr>
              <w:t xml:space="preserve">Samuela </w:t>
            </w:r>
            <w:r w:rsidR="00AD3B56" w:rsidRPr="00DB38A8">
              <w:rPr>
                <w:rFonts w:asciiTheme="minorHAnsi" w:hAnsiTheme="minorHAnsi" w:cstheme="minorHAnsi"/>
                <w:bCs/>
                <w:sz w:val="22"/>
                <w:szCs w:val="22"/>
              </w:rPr>
              <w:t>Waqaramasi- Dept. Social Welfare</w:t>
            </w:r>
          </w:p>
          <w:p w:rsidR="00747984" w:rsidRPr="00DB38A8" w:rsidRDefault="00AD3B56" w:rsidP="005E5529">
            <w:pPr>
              <w:numPr>
                <w:ilvl w:val="0"/>
                <w:numId w:val="1"/>
              </w:numPr>
              <w:rPr>
                <w:rFonts w:asciiTheme="minorHAnsi" w:hAnsiTheme="minorHAnsi" w:cstheme="minorHAnsi"/>
                <w:bCs/>
                <w:sz w:val="22"/>
                <w:szCs w:val="22"/>
              </w:rPr>
            </w:pPr>
            <w:r w:rsidRPr="00DB38A8">
              <w:rPr>
                <w:rFonts w:asciiTheme="minorHAnsi" w:hAnsiTheme="minorHAnsi" w:cstheme="minorHAnsi"/>
                <w:bCs/>
                <w:sz w:val="22"/>
                <w:szCs w:val="22"/>
              </w:rPr>
              <w:t>Makereta Naisau</w:t>
            </w:r>
            <w:r w:rsidR="00185881" w:rsidRPr="00DB38A8">
              <w:rPr>
                <w:rFonts w:asciiTheme="minorHAnsi" w:hAnsiTheme="minorHAnsi" w:cstheme="minorHAnsi"/>
                <w:bCs/>
                <w:sz w:val="22"/>
                <w:szCs w:val="22"/>
              </w:rPr>
              <w:t>- Dept. of Women</w:t>
            </w:r>
          </w:p>
          <w:p w:rsidR="00747984" w:rsidRPr="00DB38A8" w:rsidRDefault="00185881" w:rsidP="005E5529">
            <w:pPr>
              <w:numPr>
                <w:ilvl w:val="0"/>
                <w:numId w:val="1"/>
              </w:numPr>
              <w:rPr>
                <w:rFonts w:asciiTheme="minorHAnsi" w:hAnsiTheme="minorHAnsi" w:cstheme="minorHAnsi"/>
                <w:bCs/>
                <w:sz w:val="22"/>
                <w:szCs w:val="22"/>
              </w:rPr>
            </w:pPr>
            <w:r w:rsidRPr="00DB38A8">
              <w:rPr>
                <w:rFonts w:asciiTheme="minorHAnsi" w:hAnsiTheme="minorHAnsi" w:cstheme="minorHAnsi"/>
                <w:bCs/>
                <w:sz w:val="22"/>
                <w:szCs w:val="22"/>
              </w:rPr>
              <w:t>Filipe Nayacalevu</w:t>
            </w:r>
          </w:p>
          <w:p w:rsidR="00DA5FE8" w:rsidRPr="00DB38A8" w:rsidRDefault="00DA5FE8" w:rsidP="005E5529">
            <w:pPr>
              <w:numPr>
                <w:ilvl w:val="0"/>
                <w:numId w:val="1"/>
              </w:numPr>
              <w:rPr>
                <w:rFonts w:asciiTheme="minorHAnsi" w:hAnsiTheme="minorHAnsi" w:cstheme="minorHAnsi"/>
                <w:bCs/>
                <w:sz w:val="22"/>
                <w:szCs w:val="22"/>
              </w:rPr>
            </w:pPr>
            <w:r w:rsidRPr="00DB38A8">
              <w:rPr>
                <w:rFonts w:asciiTheme="minorHAnsi" w:hAnsiTheme="minorHAnsi" w:cstheme="minorHAnsi"/>
                <w:bCs/>
                <w:sz w:val="22"/>
                <w:szCs w:val="22"/>
              </w:rPr>
              <w:t>Marika Yalimaiwai</w:t>
            </w:r>
          </w:p>
          <w:p w:rsidR="00747984" w:rsidRPr="00DB38A8" w:rsidRDefault="00747984" w:rsidP="00747984">
            <w:pPr>
              <w:rPr>
                <w:rFonts w:asciiTheme="minorHAnsi" w:hAnsiTheme="minorHAnsi" w:cstheme="minorHAnsi"/>
                <w:b/>
                <w:bCs/>
                <w:sz w:val="22"/>
                <w:szCs w:val="22"/>
                <w:u w:val="single"/>
              </w:rPr>
            </w:pPr>
            <w:r w:rsidRPr="00DB38A8">
              <w:rPr>
                <w:rFonts w:asciiTheme="minorHAnsi" w:hAnsiTheme="minorHAnsi" w:cstheme="minorHAnsi"/>
                <w:b/>
                <w:bCs/>
                <w:sz w:val="22"/>
                <w:szCs w:val="22"/>
                <w:u w:val="single"/>
              </w:rPr>
              <w:t xml:space="preserve">Legal Aid Commission </w:t>
            </w:r>
          </w:p>
          <w:p w:rsidR="00747984" w:rsidRPr="00DB38A8" w:rsidRDefault="00894B5A" w:rsidP="005E5529">
            <w:pPr>
              <w:pStyle w:val="ListParagraph"/>
              <w:numPr>
                <w:ilvl w:val="0"/>
                <w:numId w:val="1"/>
              </w:numPr>
              <w:rPr>
                <w:rFonts w:asciiTheme="minorHAnsi" w:hAnsiTheme="minorHAnsi" w:cstheme="minorHAnsi"/>
                <w:bCs/>
                <w:sz w:val="22"/>
                <w:szCs w:val="22"/>
              </w:rPr>
            </w:pPr>
            <w:r w:rsidRPr="00DB38A8">
              <w:rPr>
                <w:rFonts w:asciiTheme="minorHAnsi" w:hAnsiTheme="minorHAnsi" w:cstheme="minorHAnsi"/>
                <w:bCs/>
                <w:sz w:val="22"/>
                <w:szCs w:val="22"/>
              </w:rPr>
              <w:t>Kelly</w:t>
            </w:r>
          </w:p>
          <w:p w:rsidR="00747984" w:rsidRPr="00DB38A8" w:rsidRDefault="00747984" w:rsidP="00747984">
            <w:pPr>
              <w:rPr>
                <w:rFonts w:asciiTheme="minorHAnsi" w:hAnsiTheme="minorHAnsi" w:cstheme="minorHAnsi"/>
                <w:b/>
                <w:bCs/>
                <w:sz w:val="22"/>
                <w:szCs w:val="22"/>
                <w:u w:val="single"/>
              </w:rPr>
            </w:pPr>
            <w:r w:rsidRPr="00DB38A8">
              <w:rPr>
                <w:rFonts w:asciiTheme="minorHAnsi" w:hAnsiTheme="minorHAnsi" w:cstheme="minorHAnsi"/>
                <w:b/>
                <w:bCs/>
                <w:sz w:val="22"/>
                <w:szCs w:val="22"/>
                <w:u w:val="single"/>
              </w:rPr>
              <w:t>BDM</w:t>
            </w:r>
          </w:p>
          <w:p w:rsidR="00747984" w:rsidRPr="00DB38A8" w:rsidRDefault="00185881" w:rsidP="005E5529">
            <w:pPr>
              <w:numPr>
                <w:ilvl w:val="0"/>
                <w:numId w:val="1"/>
              </w:numPr>
              <w:rPr>
                <w:rFonts w:asciiTheme="minorHAnsi" w:hAnsiTheme="minorHAnsi" w:cstheme="minorHAnsi"/>
                <w:sz w:val="22"/>
                <w:szCs w:val="22"/>
              </w:rPr>
            </w:pPr>
            <w:r w:rsidRPr="00DB38A8">
              <w:rPr>
                <w:rFonts w:asciiTheme="minorHAnsi" w:hAnsiTheme="minorHAnsi" w:cstheme="minorHAnsi"/>
                <w:sz w:val="22"/>
                <w:szCs w:val="22"/>
              </w:rPr>
              <w:t>Adivuna Drikalu</w:t>
            </w:r>
          </w:p>
          <w:p w:rsidR="00894B5A" w:rsidRPr="00DB38A8" w:rsidRDefault="00894B5A" w:rsidP="005E5529">
            <w:pPr>
              <w:numPr>
                <w:ilvl w:val="0"/>
                <w:numId w:val="1"/>
              </w:numPr>
              <w:rPr>
                <w:rFonts w:asciiTheme="minorHAnsi" w:hAnsiTheme="minorHAnsi" w:cstheme="minorHAnsi"/>
                <w:sz w:val="22"/>
                <w:szCs w:val="22"/>
              </w:rPr>
            </w:pPr>
            <w:r w:rsidRPr="00DB38A8">
              <w:rPr>
                <w:rFonts w:asciiTheme="minorHAnsi" w:hAnsiTheme="minorHAnsi" w:cstheme="minorHAnsi"/>
                <w:sz w:val="22"/>
                <w:szCs w:val="22"/>
              </w:rPr>
              <w:t>Iosefo Rabeka</w:t>
            </w:r>
          </w:p>
          <w:p w:rsidR="00747984" w:rsidRPr="00DB38A8" w:rsidRDefault="00185881" w:rsidP="00747984">
            <w:pPr>
              <w:rPr>
                <w:rFonts w:asciiTheme="minorHAnsi" w:hAnsiTheme="minorHAnsi" w:cstheme="minorHAnsi"/>
                <w:b/>
                <w:sz w:val="22"/>
                <w:szCs w:val="22"/>
                <w:u w:val="single"/>
              </w:rPr>
            </w:pPr>
            <w:r w:rsidRPr="00DB38A8">
              <w:rPr>
                <w:rFonts w:asciiTheme="minorHAnsi" w:hAnsiTheme="minorHAnsi" w:cstheme="minorHAnsi"/>
                <w:b/>
                <w:sz w:val="22"/>
                <w:szCs w:val="22"/>
                <w:u w:val="single"/>
              </w:rPr>
              <w:t>Ba Provincial Office</w:t>
            </w:r>
          </w:p>
          <w:p w:rsidR="00747984" w:rsidRPr="00DB38A8" w:rsidRDefault="00185881" w:rsidP="005E5529">
            <w:pPr>
              <w:pStyle w:val="ListParagraph"/>
              <w:numPr>
                <w:ilvl w:val="0"/>
                <w:numId w:val="1"/>
              </w:numPr>
              <w:rPr>
                <w:rFonts w:asciiTheme="minorHAnsi" w:hAnsiTheme="minorHAnsi" w:cstheme="minorHAnsi"/>
                <w:sz w:val="22"/>
                <w:szCs w:val="22"/>
              </w:rPr>
            </w:pPr>
            <w:r w:rsidRPr="00DB38A8">
              <w:rPr>
                <w:rFonts w:asciiTheme="minorHAnsi" w:hAnsiTheme="minorHAnsi" w:cstheme="minorHAnsi"/>
                <w:sz w:val="22"/>
                <w:szCs w:val="22"/>
              </w:rPr>
              <w:t>Kalivate Rodaroro</w:t>
            </w:r>
          </w:p>
          <w:p w:rsidR="00747984" w:rsidRPr="00DB38A8" w:rsidRDefault="00747984" w:rsidP="00747984">
            <w:pPr>
              <w:rPr>
                <w:rFonts w:asciiTheme="minorHAnsi" w:hAnsiTheme="minorHAnsi" w:cstheme="minorHAnsi"/>
                <w:b/>
                <w:sz w:val="22"/>
                <w:szCs w:val="22"/>
                <w:u w:val="single"/>
              </w:rPr>
            </w:pPr>
            <w:r w:rsidRPr="00DB38A8">
              <w:rPr>
                <w:rFonts w:asciiTheme="minorHAnsi" w:hAnsiTheme="minorHAnsi" w:cstheme="minorHAnsi"/>
                <w:b/>
                <w:sz w:val="22"/>
                <w:szCs w:val="22"/>
                <w:u w:val="single"/>
              </w:rPr>
              <w:t>UNDP</w:t>
            </w:r>
          </w:p>
          <w:p w:rsidR="00747984" w:rsidRPr="00DB38A8" w:rsidRDefault="00747984" w:rsidP="005E5529">
            <w:pPr>
              <w:pStyle w:val="ListParagraph"/>
              <w:numPr>
                <w:ilvl w:val="0"/>
                <w:numId w:val="1"/>
              </w:numPr>
              <w:rPr>
                <w:rFonts w:asciiTheme="minorHAnsi" w:hAnsiTheme="minorHAnsi" w:cstheme="minorHAnsi"/>
                <w:sz w:val="22"/>
                <w:szCs w:val="22"/>
              </w:rPr>
            </w:pPr>
            <w:r w:rsidRPr="00DB38A8">
              <w:rPr>
                <w:rFonts w:asciiTheme="minorHAnsi" w:hAnsiTheme="minorHAnsi" w:cstheme="minorHAnsi"/>
                <w:sz w:val="22"/>
                <w:szCs w:val="22"/>
              </w:rPr>
              <w:t>Tevita Dawai</w:t>
            </w:r>
          </w:p>
          <w:p w:rsidR="00747984" w:rsidRPr="00DB38A8" w:rsidRDefault="00747984" w:rsidP="005E5529">
            <w:pPr>
              <w:pStyle w:val="ListParagraph"/>
              <w:numPr>
                <w:ilvl w:val="0"/>
                <w:numId w:val="1"/>
              </w:numPr>
              <w:rPr>
                <w:rFonts w:asciiTheme="minorHAnsi" w:hAnsiTheme="minorHAnsi" w:cstheme="minorHAnsi"/>
                <w:sz w:val="22"/>
                <w:szCs w:val="22"/>
              </w:rPr>
            </w:pPr>
            <w:r w:rsidRPr="00DB38A8">
              <w:rPr>
                <w:rFonts w:asciiTheme="minorHAnsi" w:hAnsiTheme="minorHAnsi" w:cstheme="minorHAnsi"/>
                <w:sz w:val="22"/>
                <w:szCs w:val="22"/>
              </w:rPr>
              <w:t>Welmoed Koekebakker</w:t>
            </w:r>
          </w:p>
          <w:p w:rsidR="00747984" w:rsidRPr="00DB38A8" w:rsidRDefault="00185881" w:rsidP="005E5529">
            <w:pPr>
              <w:pStyle w:val="ListParagraph"/>
              <w:numPr>
                <w:ilvl w:val="0"/>
                <w:numId w:val="1"/>
              </w:numPr>
              <w:rPr>
                <w:rFonts w:asciiTheme="minorHAnsi" w:hAnsiTheme="minorHAnsi" w:cstheme="minorHAnsi"/>
                <w:sz w:val="22"/>
                <w:szCs w:val="22"/>
              </w:rPr>
            </w:pPr>
            <w:r w:rsidRPr="00DB38A8">
              <w:rPr>
                <w:rFonts w:asciiTheme="minorHAnsi" w:hAnsiTheme="minorHAnsi" w:cstheme="minorHAnsi"/>
                <w:sz w:val="22"/>
                <w:szCs w:val="22"/>
              </w:rPr>
              <w:t>Salesi Savu</w:t>
            </w:r>
            <w:r w:rsidR="00A17399" w:rsidRPr="00DB38A8">
              <w:rPr>
                <w:rFonts w:asciiTheme="minorHAnsi" w:hAnsiTheme="minorHAnsi" w:cstheme="minorHAnsi"/>
                <w:sz w:val="22"/>
                <w:szCs w:val="22"/>
              </w:rPr>
              <w:t xml:space="preserve"> [Coordinator]</w:t>
            </w:r>
          </w:p>
          <w:p w:rsidR="00747984" w:rsidRPr="00DB38A8" w:rsidRDefault="00185881" w:rsidP="005E5529">
            <w:pPr>
              <w:pStyle w:val="ListParagraph"/>
              <w:numPr>
                <w:ilvl w:val="0"/>
                <w:numId w:val="1"/>
              </w:numPr>
              <w:rPr>
                <w:rFonts w:asciiTheme="minorHAnsi" w:hAnsiTheme="minorHAnsi" w:cstheme="minorHAnsi"/>
                <w:sz w:val="22"/>
                <w:szCs w:val="22"/>
              </w:rPr>
            </w:pPr>
            <w:r w:rsidRPr="00DB38A8">
              <w:rPr>
                <w:rFonts w:asciiTheme="minorHAnsi" w:hAnsiTheme="minorHAnsi" w:cstheme="minorHAnsi"/>
                <w:sz w:val="22"/>
                <w:szCs w:val="22"/>
              </w:rPr>
              <w:t>Adarshana Narayan</w:t>
            </w:r>
            <w:r w:rsidR="00A17399" w:rsidRPr="00DB38A8">
              <w:rPr>
                <w:rFonts w:asciiTheme="minorHAnsi" w:hAnsiTheme="minorHAnsi" w:cstheme="minorHAnsi"/>
                <w:sz w:val="22"/>
                <w:szCs w:val="22"/>
              </w:rPr>
              <w:t xml:space="preserve"> [Finance]</w:t>
            </w:r>
          </w:p>
          <w:p w:rsidR="00F31491" w:rsidRPr="00DB38A8" w:rsidRDefault="00F31491" w:rsidP="005E5529">
            <w:pPr>
              <w:pStyle w:val="ListParagraph"/>
              <w:numPr>
                <w:ilvl w:val="0"/>
                <w:numId w:val="1"/>
              </w:numPr>
              <w:rPr>
                <w:rFonts w:asciiTheme="minorHAnsi" w:hAnsiTheme="minorHAnsi" w:cstheme="minorHAnsi"/>
                <w:sz w:val="22"/>
                <w:szCs w:val="22"/>
              </w:rPr>
            </w:pPr>
            <w:r w:rsidRPr="00DB38A8">
              <w:rPr>
                <w:rFonts w:asciiTheme="minorHAnsi" w:hAnsiTheme="minorHAnsi" w:cstheme="minorHAnsi"/>
                <w:sz w:val="22"/>
                <w:szCs w:val="22"/>
              </w:rPr>
              <w:t>Milika Aisake</w:t>
            </w:r>
            <w:r w:rsidR="00A17399" w:rsidRPr="00DB38A8">
              <w:rPr>
                <w:rFonts w:asciiTheme="minorHAnsi" w:hAnsiTheme="minorHAnsi" w:cstheme="minorHAnsi"/>
                <w:sz w:val="22"/>
                <w:szCs w:val="22"/>
              </w:rPr>
              <w:t xml:space="preserve"> [Data]</w:t>
            </w:r>
          </w:p>
          <w:p w:rsidR="00F31491" w:rsidRPr="00DB38A8" w:rsidRDefault="00F31491" w:rsidP="00F31491">
            <w:pPr>
              <w:pStyle w:val="ListParagraph"/>
              <w:ind w:left="360"/>
              <w:rPr>
                <w:rFonts w:asciiTheme="minorHAnsi" w:hAnsiTheme="minorHAnsi" w:cstheme="minorHAnsi"/>
                <w:sz w:val="22"/>
                <w:szCs w:val="22"/>
              </w:rPr>
            </w:pPr>
          </w:p>
          <w:p w:rsidR="00372E3E" w:rsidRPr="00DB38A8" w:rsidRDefault="00372E3E" w:rsidP="00747984">
            <w:pPr>
              <w:rPr>
                <w:rFonts w:asciiTheme="minorHAnsi" w:hAnsiTheme="minorHAnsi" w:cstheme="minorHAnsi"/>
                <w:b/>
                <w:sz w:val="22"/>
                <w:szCs w:val="22"/>
                <w:u w:val="single"/>
              </w:rPr>
            </w:pPr>
            <w:r w:rsidRPr="00DB38A8">
              <w:rPr>
                <w:rFonts w:asciiTheme="minorHAnsi" w:hAnsiTheme="minorHAnsi" w:cstheme="minorHAnsi"/>
                <w:b/>
                <w:sz w:val="22"/>
                <w:szCs w:val="22"/>
                <w:highlight w:val="yellow"/>
                <w:u w:val="single"/>
              </w:rPr>
              <w:t>Central Mission</w:t>
            </w:r>
          </w:p>
          <w:p w:rsidR="004E7786" w:rsidRPr="00DB38A8" w:rsidRDefault="004E7786" w:rsidP="00747984">
            <w:pPr>
              <w:rPr>
                <w:rFonts w:asciiTheme="minorHAnsi" w:hAnsiTheme="minorHAnsi" w:cstheme="minorHAnsi"/>
                <w:b/>
                <w:sz w:val="22"/>
                <w:szCs w:val="22"/>
                <w:u w:val="single"/>
              </w:rPr>
            </w:pPr>
          </w:p>
          <w:p w:rsidR="00372E3E" w:rsidRPr="00DB38A8" w:rsidRDefault="00372E3E" w:rsidP="00372E3E">
            <w:pPr>
              <w:rPr>
                <w:rFonts w:asciiTheme="minorHAnsi" w:hAnsiTheme="minorHAnsi"/>
                <w:b/>
                <w:bCs/>
                <w:sz w:val="22"/>
                <w:szCs w:val="22"/>
                <w:u w:val="single"/>
              </w:rPr>
            </w:pPr>
            <w:r w:rsidRPr="00DB38A8">
              <w:rPr>
                <w:rFonts w:asciiTheme="minorHAnsi" w:hAnsiTheme="minorHAnsi"/>
                <w:b/>
                <w:bCs/>
                <w:sz w:val="22"/>
                <w:szCs w:val="22"/>
                <w:u w:val="single"/>
              </w:rPr>
              <w:t>Ministry of Women, Children and Poverty Alleviation (MWCPA), Central Division</w:t>
            </w:r>
          </w:p>
          <w:p w:rsidR="00372E3E" w:rsidRPr="00DB38A8" w:rsidRDefault="00372E3E" w:rsidP="005E5529">
            <w:pPr>
              <w:numPr>
                <w:ilvl w:val="0"/>
                <w:numId w:val="1"/>
              </w:numPr>
              <w:snapToGrid w:val="0"/>
              <w:rPr>
                <w:rFonts w:asciiTheme="minorHAnsi" w:hAnsiTheme="minorHAnsi"/>
                <w:bCs/>
                <w:sz w:val="22"/>
                <w:szCs w:val="22"/>
              </w:rPr>
            </w:pPr>
            <w:r w:rsidRPr="00DB38A8">
              <w:rPr>
                <w:rFonts w:asciiTheme="minorHAnsi" w:hAnsiTheme="minorHAnsi"/>
                <w:bCs/>
                <w:sz w:val="22"/>
                <w:szCs w:val="22"/>
              </w:rPr>
              <w:t>Filipe Nayacalevu, REACH Focal Point, MWCPA</w:t>
            </w:r>
          </w:p>
          <w:p w:rsidR="00894B5A" w:rsidRPr="00DB38A8" w:rsidRDefault="00372E3E" w:rsidP="00894B5A">
            <w:pPr>
              <w:numPr>
                <w:ilvl w:val="0"/>
                <w:numId w:val="1"/>
              </w:numPr>
              <w:snapToGrid w:val="0"/>
              <w:rPr>
                <w:rFonts w:asciiTheme="minorHAnsi" w:hAnsiTheme="minorHAnsi"/>
                <w:bCs/>
                <w:sz w:val="22"/>
                <w:szCs w:val="22"/>
              </w:rPr>
            </w:pPr>
            <w:r w:rsidRPr="00DB38A8">
              <w:rPr>
                <w:rFonts w:asciiTheme="minorHAnsi" w:hAnsiTheme="minorHAnsi"/>
                <w:bCs/>
                <w:sz w:val="22"/>
                <w:szCs w:val="22"/>
              </w:rPr>
              <w:t>Ms. Alfreda Vakarewakobau, Dept. of Social Welfare</w:t>
            </w:r>
          </w:p>
          <w:p w:rsidR="00372E3E" w:rsidRPr="00DB38A8" w:rsidRDefault="00372E3E" w:rsidP="00372E3E">
            <w:pPr>
              <w:rPr>
                <w:rFonts w:asciiTheme="minorHAnsi" w:hAnsiTheme="minorHAnsi"/>
                <w:b/>
                <w:bCs/>
                <w:sz w:val="22"/>
                <w:szCs w:val="22"/>
                <w:u w:val="single"/>
              </w:rPr>
            </w:pPr>
            <w:r w:rsidRPr="00DB38A8">
              <w:rPr>
                <w:rFonts w:asciiTheme="minorHAnsi" w:hAnsiTheme="minorHAnsi"/>
                <w:b/>
                <w:bCs/>
                <w:sz w:val="22"/>
                <w:szCs w:val="22"/>
                <w:u w:val="single"/>
              </w:rPr>
              <w:t xml:space="preserve">Legal Aid Commission </w:t>
            </w:r>
          </w:p>
          <w:p w:rsidR="00372E3E" w:rsidRPr="00DB38A8" w:rsidRDefault="00372E3E" w:rsidP="005E5529">
            <w:pPr>
              <w:numPr>
                <w:ilvl w:val="0"/>
                <w:numId w:val="1"/>
              </w:numPr>
              <w:rPr>
                <w:rFonts w:asciiTheme="minorHAnsi" w:hAnsiTheme="minorHAnsi"/>
                <w:bCs/>
                <w:sz w:val="22"/>
                <w:szCs w:val="22"/>
              </w:rPr>
            </w:pPr>
            <w:r w:rsidRPr="00DB38A8">
              <w:rPr>
                <w:rFonts w:asciiTheme="minorHAnsi" w:hAnsiTheme="minorHAnsi"/>
                <w:bCs/>
                <w:sz w:val="22"/>
                <w:szCs w:val="22"/>
              </w:rPr>
              <w:t>Lice Manulevu, Legal Officer, Nausori</w:t>
            </w:r>
          </w:p>
          <w:p w:rsidR="00372E3E" w:rsidRPr="00DB38A8" w:rsidRDefault="00372E3E" w:rsidP="00372E3E">
            <w:pPr>
              <w:rPr>
                <w:rFonts w:asciiTheme="minorHAnsi" w:hAnsiTheme="minorHAnsi"/>
                <w:b/>
                <w:bCs/>
                <w:sz w:val="22"/>
                <w:szCs w:val="22"/>
                <w:u w:val="single"/>
              </w:rPr>
            </w:pPr>
            <w:r w:rsidRPr="00DB38A8">
              <w:rPr>
                <w:rFonts w:asciiTheme="minorHAnsi" w:hAnsiTheme="minorHAnsi"/>
                <w:b/>
                <w:bCs/>
                <w:sz w:val="22"/>
                <w:szCs w:val="22"/>
                <w:u w:val="single"/>
              </w:rPr>
              <w:t>BDM</w:t>
            </w:r>
          </w:p>
          <w:p w:rsidR="00372E3E" w:rsidRPr="00DB38A8" w:rsidRDefault="00372E3E" w:rsidP="005E5529">
            <w:pPr>
              <w:numPr>
                <w:ilvl w:val="0"/>
                <w:numId w:val="1"/>
              </w:numPr>
              <w:rPr>
                <w:rFonts w:asciiTheme="minorHAnsi" w:hAnsiTheme="minorHAnsi"/>
                <w:bCs/>
                <w:sz w:val="22"/>
                <w:szCs w:val="22"/>
              </w:rPr>
            </w:pPr>
            <w:r w:rsidRPr="00DB38A8">
              <w:rPr>
                <w:rFonts w:asciiTheme="minorHAnsi" w:hAnsiTheme="minorHAnsi"/>
                <w:bCs/>
                <w:sz w:val="22"/>
                <w:szCs w:val="22"/>
              </w:rPr>
              <w:t>Kinisimere Ratudradra, BDM Officer</w:t>
            </w:r>
          </w:p>
          <w:p w:rsidR="00372E3E" w:rsidRPr="00DB38A8" w:rsidRDefault="00372E3E" w:rsidP="00372E3E">
            <w:pPr>
              <w:rPr>
                <w:rFonts w:asciiTheme="minorHAnsi" w:hAnsiTheme="minorHAnsi"/>
                <w:b/>
                <w:bCs/>
                <w:sz w:val="22"/>
                <w:szCs w:val="22"/>
                <w:u w:val="single"/>
              </w:rPr>
            </w:pPr>
            <w:r w:rsidRPr="00DB38A8">
              <w:rPr>
                <w:rFonts w:asciiTheme="minorHAnsi" w:hAnsiTheme="minorHAnsi"/>
                <w:b/>
                <w:bCs/>
                <w:sz w:val="22"/>
                <w:szCs w:val="22"/>
                <w:u w:val="single"/>
              </w:rPr>
              <w:t>Ministry of iTaukei</w:t>
            </w:r>
          </w:p>
          <w:p w:rsidR="00372E3E" w:rsidRPr="00DB38A8" w:rsidRDefault="00372E3E" w:rsidP="005E5529">
            <w:pPr>
              <w:numPr>
                <w:ilvl w:val="0"/>
                <w:numId w:val="1"/>
              </w:numPr>
              <w:rPr>
                <w:rFonts w:asciiTheme="minorHAnsi" w:hAnsiTheme="minorHAnsi"/>
                <w:bCs/>
                <w:sz w:val="22"/>
                <w:szCs w:val="22"/>
              </w:rPr>
            </w:pPr>
            <w:r w:rsidRPr="00DB38A8">
              <w:rPr>
                <w:rFonts w:asciiTheme="minorHAnsi" w:hAnsiTheme="minorHAnsi"/>
                <w:bCs/>
                <w:sz w:val="22"/>
                <w:szCs w:val="22"/>
              </w:rPr>
              <w:lastRenderedPageBreak/>
              <w:t>Ro Burenivalu Raikadroka, A/Roko Tui Namosi</w:t>
            </w:r>
          </w:p>
          <w:p w:rsidR="00372E3E" w:rsidRPr="00DB38A8" w:rsidRDefault="00372E3E" w:rsidP="00372E3E">
            <w:pPr>
              <w:rPr>
                <w:rFonts w:asciiTheme="minorHAnsi" w:hAnsiTheme="minorHAnsi"/>
                <w:b/>
                <w:bCs/>
                <w:sz w:val="22"/>
                <w:szCs w:val="22"/>
                <w:u w:val="single"/>
              </w:rPr>
            </w:pPr>
            <w:r w:rsidRPr="00DB38A8">
              <w:rPr>
                <w:rFonts w:asciiTheme="minorHAnsi" w:hAnsiTheme="minorHAnsi"/>
                <w:b/>
                <w:bCs/>
                <w:sz w:val="22"/>
                <w:szCs w:val="22"/>
                <w:u w:val="single"/>
              </w:rPr>
              <w:t>FHRAC</w:t>
            </w:r>
          </w:p>
          <w:p w:rsidR="00372E3E" w:rsidRPr="00DB38A8" w:rsidRDefault="00372E3E" w:rsidP="005E5529">
            <w:pPr>
              <w:numPr>
                <w:ilvl w:val="0"/>
                <w:numId w:val="1"/>
              </w:numPr>
              <w:rPr>
                <w:rFonts w:asciiTheme="minorHAnsi" w:hAnsiTheme="minorHAnsi"/>
                <w:bCs/>
                <w:sz w:val="22"/>
                <w:szCs w:val="22"/>
                <w:u w:val="single"/>
              </w:rPr>
            </w:pPr>
            <w:r w:rsidRPr="00DB38A8">
              <w:rPr>
                <w:rFonts w:asciiTheme="minorHAnsi" w:hAnsiTheme="minorHAnsi"/>
                <w:bCs/>
                <w:sz w:val="22"/>
                <w:szCs w:val="22"/>
                <w:u w:val="single"/>
              </w:rPr>
              <w:t xml:space="preserve">Laisiasa Rogoyawa </w:t>
            </w:r>
          </w:p>
          <w:p w:rsidR="00372E3E" w:rsidRPr="00DB38A8" w:rsidRDefault="00372E3E" w:rsidP="00372E3E">
            <w:pPr>
              <w:rPr>
                <w:rFonts w:asciiTheme="minorHAnsi" w:hAnsiTheme="minorHAnsi"/>
                <w:sz w:val="22"/>
                <w:szCs w:val="22"/>
                <w:u w:val="single"/>
              </w:rPr>
            </w:pPr>
            <w:r w:rsidRPr="00DB38A8">
              <w:rPr>
                <w:rFonts w:asciiTheme="minorHAnsi" w:hAnsiTheme="minorHAnsi"/>
                <w:sz w:val="22"/>
                <w:szCs w:val="22"/>
                <w:u w:val="single"/>
              </w:rPr>
              <w:t>UNDP</w:t>
            </w:r>
          </w:p>
          <w:p w:rsidR="005E5529" w:rsidRPr="00DB38A8" w:rsidRDefault="005E5529" w:rsidP="005E5529">
            <w:pPr>
              <w:pStyle w:val="ListParagraph"/>
              <w:numPr>
                <w:ilvl w:val="0"/>
                <w:numId w:val="1"/>
              </w:numPr>
              <w:rPr>
                <w:rFonts w:asciiTheme="minorHAnsi" w:hAnsiTheme="minorHAnsi" w:cstheme="minorHAnsi"/>
                <w:sz w:val="22"/>
                <w:szCs w:val="22"/>
              </w:rPr>
            </w:pPr>
            <w:r w:rsidRPr="00DB38A8">
              <w:rPr>
                <w:rFonts w:asciiTheme="minorHAnsi" w:hAnsiTheme="minorHAnsi" w:cstheme="minorHAnsi"/>
                <w:sz w:val="22"/>
                <w:szCs w:val="22"/>
              </w:rPr>
              <w:t>Tevita Dawai</w:t>
            </w:r>
            <w:r w:rsidR="00A65930" w:rsidRPr="00DB38A8">
              <w:rPr>
                <w:rFonts w:asciiTheme="minorHAnsi" w:hAnsiTheme="minorHAnsi" w:cstheme="minorHAnsi"/>
                <w:sz w:val="22"/>
                <w:szCs w:val="22"/>
              </w:rPr>
              <w:t xml:space="preserve"> – Deputy Programme Manager</w:t>
            </w:r>
          </w:p>
          <w:p w:rsidR="005E5529" w:rsidRPr="00DB38A8" w:rsidRDefault="005E5529" w:rsidP="005E5529">
            <w:pPr>
              <w:pStyle w:val="ListParagraph"/>
              <w:numPr>
                <w:ilvl w:val="0"/>
                <w:numId w:val="1"/>
              </w:numPr>
              <w:rPr>
                <w:rFonts w:asciiTheme="minorHAnsi" w:hAnsiTheme="minorHAnsi" w:cstheme="minorHAnsi"/>
                <w:sz w:val="22"/>
                <w:szCs w:val="22"/>
              </w:rPr>
            </w:pPr>
            <w:r w:rsidRPr="00DB38A8">
              <w:rPr>
                <w:rFonts w:asciiTheme="minorHAnsi" w:hAnsiTheme="minorHAnsi" w:cstheme="minorHAnsi"/>
                <w:sz w:val="22"/>
                <w:szCs w:val="22"/>
              </w:rPr>
              <w:t>Welmoed Koekebakker</w:t>
            </w:r>
            <w:r w:rsidR="00A65930" w:rsidRPr="00DB38A8">
              <w:rPr>
                <w:rFonts w:asciiTheme="minorHAnsi" w:hAnsiTheme="minorHAnsi" w:cstheme="minorHAnsi"/>
                <w:sz w:val="22"/>
                <w:szCs w:val="22"/>
              </w:rPr>
              <w:t xml:space="preserve"> – REACH MTR Consultant</w:t>
            </w:r>
          </w:p>
          <w:p w:rsidR="005E5529" w:rsidRPr="00DB38A8" w:rsidRDefault="005E5529" w:rsidP="005E5529">
            <w:pPr>
              <w:pStyle w:val="ListParagraph"/>
              <w:numPr>
                <w:ilvl w:val="0"/>
                <w:numId w:val="1"/>
              </w:numPr>
              <w:rPr>
                <w:rFonts w:asciiTheme="minorHAnsi" w:hAnsiTheme="minorHAnsi" w:cstheme="minorHAnsi"/>
                <w:sz w:val="22"/>
                <w:szCs w:val="22"/>
              </w:rPr>
            </w:pPr>
            <w:r w:rsidRPr="00DB38A8">
              <w:rPr>
                <w:rFonts w:asciiTheme="minorHAnsi" w:hAnsiTheme="minorHAnsi" w:cstheme="minorHAnsi"/>
                <w:sz w:val="22"/>
                <w:szCs w:val="22"/>
              </w:rPr>
              <w:t>Salesi Savu</w:t>
            </w:r>
            <w:r w:rsidR="00A17399" w:rsidRPr="00DB38A8">
              <w:rPr>
                <w:rFonts w:asciiTheme="minorHAnsi" w:hAnsiTheme="minorHAnsi" w:cstheme="minorHAnsi"/>
                <w:sz w:val="22"/>
                <w:szCs w:val="22"/>
              </w:rPr>
              <w:t xml:space="preserve"> [Coordinator]</w:t>
            </w:r>
          </w:p>
          <w:p w:rsidR="005E5529" w:rsidRPr="00DB38A8" w:rsidRDefault="005E5529" w:rsidP="005E5529">
            <w:pPr>
              <w:pStyle w:val="ListParagraph"/>
              <w:numPr>
                <w:ilvl w:val="0"/>
                <w:numId w:val="1"/>
              </w:numPr>
              <w:rPr>
                <w:rFonts w:asciiTheme="minorHAnsi" w:hAnsiTheme="minorHAnsi" w:cstheme="minorHAnsi"/>
                <w:sz w:val="22"/>
                <w:szCs w:val="22"/>
              </w:rPr>
            </w:pPr>
            <w:r w:rsidRPr="00DB38A8">
              <w:rPr>
                <w:rFonts w:asciiTheme="minorHAnsi" w:hAnsiTheme="minorHAnsi" w:cstheme="minorHAnsi"/>
                <w:sz w:val="22"/>
                <w:szCs w:val="22"/>
              </w:rPr>
              <w:t>Debra Williams</w:t>
            </w:r>
            <w:r w:rsidR="00A17399" w:rsidRPr="00DB38A8">
              <w:rPr>
                <w:rFonts w:asciiTheme="minorHAnsi" w:hAnsiTheme="minorHAnsi" w:cstheme="minorHAnsi"/>
                <w:sz w:val="22"/>
                <w:szCs w:val="22"/>
              </w:rPr>
              <w:t xml:space="preserve"> [Finance]</w:t>
            </w:r>
          </w:p>
          <w:p w:rsidR="004E7786" w:rsidRPr="00DB38A8" w:rsidRDefault="004E7786" w:rsidP="005E5529">
            <w:pPr>
              <w:pStyle w:val="ListParagraph"/>
              <w:numPr>
                <w:ilvl w:val="0"/>
                <w:numId w:val="1"/>
              </w:numPr>
              <w:rPr>
                <w:rFonts w:asciiTheme="minorHAnsi" w:hAnsiTheme="minorHAnsi" w:cstheme="minorHAnsi"/>
                <w:sz w:val="22"/>
                <w:szCs w:val="22"/>
              </w:rPr>
            </w:pPr>
            <w:r w:rsidRPr="00DB38A8">
              <w:rPr>
                <w:rFonts w:asciiTheme="minorHAnsi" w:hAnsiTheme="minorHAnsi" w:cstheme="minorHAnsi"/>
                <w:sz w:val="22"/>
                <w:szCs w:val="22"/>
              </w:rPr>
              <w:t>Joeli Uluinayau</w:t>
            </w:r>
            <w:r w:rsidR="00A17399" w:rsidRPr="00DB38A8">
              <w:rPr>
                <w:rFonts w:asciiTheme="minorHAnsi" w:hAnsiTheme="minorHAnsi" w:cstheme="minorHAnsi"/>
                <w:sz w:val="22"/>
                <w:szCs w:val="22"/>
              </w:rPr>
              <w:t xml:space="preserve"> [Data]</w:t>
            </w:r>
          </w:p>
        </w:tc>
        <w:tc>
          <w:tcPr>
            <w:tcW w:w="1980" w:type="dxa"/>
            <w:tcBorders>
              <w:top w:val="single" w:sz="4" w:space="0" w:color="auto"/>
              <w:left w:val="single" w:sz="4" w:space="0" w:color="auto"/>
              <w:bottom w:val="single" w:sz="4" w:space="0" w:color="auto"/>
              <w:right w:val="single" w:sz="4" w:space="0" w:color="auto"/>
            </w:tcBorders>
          </w:tcPr>
          <w:p w:rsidR="005F73FE" w:rsidRPr="00DB38A8" w:rsidRDefault="005F73FE" w:rsidP="005839C3">
            <w:pPr>
              <w:rPr>
                <w:rFonts w:asciiTheme="minorHAnsi" w:hAnsiTheme="minorHAnsi" w:cstheme="minorHAnsi"/>
                <w:sz w:val="22"/>
                <w:szCs w:val="22"/>
              </w:rPr>
            </w:pPr>
            <w:r w:rsidRPr="00DB38A8">
              <w:rPr>
                <w:rFonts w:asciiTheme="minorHAnsi" w:hAnsiTheme="minorHAnsi" w:cstheme="minorHAnsi"/>
                <w:sz w:val="22"/>
                <w:szCs w:val="22"/>
              </w:rPr>
              <w:lastRenderedPageBreak/>
              <w:t xml:space="preserve">Deliver the REACH awareness raising and mobile services delivery to the target audience in the </w:t>
            </w:r>
            <w:r w:rsidR="000224FB" w:rsidRPr="00DB38A8">
              <w:rPr>
                <w:rFonts w:asciiTheme="minorHAnsi" w:hAnsiTheme="minorHAnsi" w:cstheme="minorHAnsi"/>
                <w:sz w:val="22"/>
                <w:szCs w:val="22"/>
              </w:rPr>
              <w:t xml:space="preserve">5 </w:t>
            </w:r>
            <w:r w:rsidRPr="00DB38A8">
              <w:rPr>
                <w:rFonts w:asciiTheme="minorHAnsi" w:hAnsiTheme="minorHAnsi" w:cstheme="minorHAnsi"/>
                <w:sz w:val="22"/>
                <w:szCs w:val="22"/>
              </w:rPr>
              <w:t xml:space="preserve">districts and in </w:t>
            </w:r>
            <w:r w:rsidR="000224FB" w:rsidRPr="00DB38A8">
              <w:rPr>
                <w:rFonts w:asciiTheme="minorHAnsi" w:hAnsiTheme="minorHAnsi" w:cstheme="minorHAnsi"/>
                <w:sz w:val="22"/>
                <w:szCs w:val="22"/>
              </w:rPr>
              <w:t>Kadavu</w:t>
            </w:r>
            <w:r w:rsidRPr="00DB38A8">
              <w:rPr>
                <w:rFonts w:asciiTheme="minorHAnsi" w:hAnsiTheme="minorHAnsi" w:cstheme="minorHAnsi"/>
                <w:sz w:val="22"/>
                <w:szCs w:val="22"/>
              </w:rPr>
              <w:t xml:space="preserve">. </w:t>
            </w:r>
          </w:p>
          <w:p w:rsidR="005F73FE" w:rsidRPr="00DB38A8" w:rsidRDefault="005F73FE" w:rsidP="005839C3">
            <w:pPr>
              <w:rPr>
                <w:rFonts w:asciiTheme="minorHAnsi" w:hAnsiTheme="minorHAnsi" w:cstheme="minorHAnsi"/>
                <w:sz w:val="22"/>
                <w:szCs w:val="22"/>
              </w:rPr>
            </w:pPr>
          </w:p>
          <w:p w:rsidR="005F73FE" w:rsidRPr="00DB38A8" w:rsidRDefault="005F73FE" w:rsidP="005839C3">
            <w:pPr>
              <w:rPr>
                <w:rFonts w:asciiTheme="minorHAnsi" w:hAnsiTheme="minorHAnsi" w:cstheme="minorHAnsi"/>
                <w:sz w:val="22"/>
                <w:szCs w:val="22"/>
              </w:rPr>
            </w:pPr>
            <w:r w:rsidRPr="00DB38A8">
              <w:rPr>
                <w:rFonts w:asciiTheme="minorHAnsi" w:hAnsiTheme="minorHAnsi" w:cstheme="minorHAnsi"/>
                <w:sz w:val="22"/>
                <w:szCs w:val="22"/>
              </w:rPr>
              <w:t xml:space="preserve">Data is collected and submitted on </w:t>
            </w:r>
            <w:r w:rsidRPr="00DB38A8">
              <w:rPr>
                <w:rFonts w:asciiTheme="minorHAnsi" w:hAnsiTheme="minorHAnsi" w:cstheme="minorHAnsi"/>
                <w:sz w:val="22"/>
                <w:szCs w:val="22"/>
              </w:rPr>
              <w:lastRenderedPageBreak/>
              <w:t>some daily bases back to HQ UNDP.</w:t>
            </w:r>
          </w:p>
        </w:tc>
      </w:tr>
    </w:tbl>
    <w:p w:rsidR="005F73FE" w:rsidRPr="00DB38A8" w:rsidRDefault="005F73FE" w:rsidP="005F73FE">
      <w:pPr>
        <w:jc w:val="both"/>
        <w:outlineLvl w:val="0"/>
        <w:rPr>
          <w:rFonts w:asciiTheme="minorHAnsi" w:hAnsiTheme="minorHAnsi" w:cstheme="minorHAnsi"/>
          <w:b/>
          <w:sz w:val="22"/>
          <w:szCs w:val="22"/>
        </w:rPr>
      </w:pPr>
    </w:p>
    <w:p w:rsidR="005F73FE" w:rsidRPr="00DB38A8" w:rsidRDefault="005F73FE" w:rsidP="005F73FE">
      <w:pPr>
        <w:jc w:val="both"/>
        <w:outlineLvl w:val="0"/>
        <w:rPr>
          <w:rFonts w:asciiTheme="minorHAnsi" w:hAnsiTheme="minorHAnsi" w:cstheme="minorHAnsi"/>
          <w:b/>
          <w:sz w:val="22"/>
          <w:szCs w:val="22"/>
          <w:u w:val="single"/>
        </w:rPr>
      </w:pPr>
    </w:p>
    <w:p w:rsidR="00CE7D01" w:rsidRPr="00DB38A8" w:rsidRDefault="00185881" w:rsidP="00CE7D01">
      <w:pPr>
        <w:rPr>
          <w:rFonts w:asciiTheme="minorHAnsi" w:hAnsiTheme="minorHAnsi" w:cstheme="minorHAnsi"/>
          <w:b/>
          <w:sz w:val="22"/>
          <w:szCs w:val="22"/>
          <w:u w:val="single"/>
        </w:rPr>
      </w:pPr>
      <w:r w:rsidRPr="00DB38A8">
        <w:rPr>
          <w:rFonts w:asciiTheme="minorHAnsi" w:hAnsiTheme="minorHAnsi" w:cstheme="minorHAnsi"/>
          <w:b/>
          <w:sz w:val="22"/>
          <w:szCs w:val="22"/>
          <w:u w:val="single"/>
        </w:rPr>
        <w:t xml:space="preserve">SCHEDULE FOR MTR </w:t>
      </w:r>
    </w:p>
    <w:p w:rsidR="00626096" w:rsidRPr="00DB38A8" w:rsidRDefault="00626096" w:rsidP="00CE7D01">
      <w:pPr>
        <w:rPr>
          <w:rFonts w:asciiTheme="minorHAnsi" w:hAnsiTheme="minorHAnsi" w:cstheme="minorHAnsi"/>
          <w:b/>
          <w:sz w:val="22"/>
          <w:szCs w:val="22"/>
          <w:u w:val="single"/>
        </w:rPr>
      </w:pPr>
    </w:p>
    <w:tbl>
      <w:tblPr>
        <w:tblStyle w:val="TableGrid"/>
        <w:tblW w:w="9355" w:type="dxa"/>
        <w:tblLook w:val="04A0" w:firstRow="1" w:lastRow="0" w:firstColumn="1" w:lastColumn="0" w:noHBand="0" w:noVBand="1"/>
      </w:tblPr>
      <w:tblGrid>
        <w:gridCol w:w="2245"/>
        <w:gridCol w:w="2700"/>
        <w:gridCol w:w="4410"/>
      </w:tblGrid>
      <w:tr w:rsidR="00A65930" w:rsidRPr="00DB38A8" w:rsidTr="00DB38A8">
        <w:tc>
          <w:tcPr>
            <w:tcW w:w="2245" w:type="dxa"/>
            <w:shd w:val="clear" w:color="auto" w:fill="DBE5F1" w:themeFill="accent1" w:themeFillTint="33"/>
          </w:tcPr>
          <w:p w:rsidR="00A65930" w:rsidRPr="00DB38A8" w:rsidRDefault="00A65930" w:rsidP="00370839">
            <w:pPr>
              <w:rPr>
                <w:rFonts w:asciiTheme="minorHAnsi" w:hAnsiTheme="minorHAnsi"/>
                <w:b/>
                <w:sz w:val="22"/>
                <w:szCs w:val="22"/>
              </w:rPr>
            </w:pPr>
            <w:r w:rsidRPr="00DB38A8">
              <w:rPr>
                <w:rFonts w:asciiTheme="minorHAnsi" w:hAnsiTheme="minorHAnsi"/>
                <w:b/>
                <w:sz w:val="22"/>
                <w:szCs w:val="22"/>
              </w:rPr>
              <w:t>Day &amp; Dates</w:t>
            </w:r>
          </w:p>
        </w:tc>
        <w:tc>
          <w:tcPr>
            <w:tcW w:w="2700" w:type="dxa"/>
            <w:shd w:val="clear" w:color="auto" w:fill="DBE5F1" w:themeFill="accent1" w:themeFillTint="33"/>
          </w:tcPr>
          <w:p w:rsidR="00A65930" w:rsidRPr="00DB38A8" w:rsidRDefault="00A65930" w:rsidP="00370839">
            <w:pPr>
              <w:rPr>
                <w:rFonts w:asciiTheme="minorHAnsi" w:hAnsiTheme="minorHAnsi"/>
                <w:b/>
                <w:sz w:val="22"/>
                <w:szCs w:val="22"/>
              </w:rPr>
            </w:pPr>
            <w:r w:rsidRPr="00DB38A8">
              <w:rPr>
                <w:rFonts w:asciiTheme="minorHAnsi" w:hAnsiTheme="minorHAnsi"/>
                <w:b/>
                <w:sz w:val="22"/>
                <w:szCs w:val="22"/>
              </w:rPr>
              <w:t>Time</w:t>
            </w:r>
          </w:p>
        </w:tc>
        <w:tc>
          <w:tcPr>
            <w:tcW w:w="4410" w:type="dxa"/>
            <w:shd w:val="clear" w:color="auto" w:fill="DBE5F1" w:themeFill="accent1" w:themeFillTint="33"/>
          </w:tcPr>
          <w:p w:rsidR="00A65930" w:rsidRPr="00DB38A8" w:rsidRDefault="00A65930" w:rsidP="00370839">
            <w:pPr>
              <w:rPr>
                <w:rFonts w:asciiTheme="minorHAnsi" w:hAnsiTheme="minorHAnsi"/>
                <w:b/>
                <w:sz w:val="22"/>
                <w:szCs w:val="22"/>
              </w:rPr>
            </w:pPr>
            <w:r w:rsidRPr="00DB38A8">
              <w:rPr>
                <w:rFonts w:asciiTheme="minorHAnsi" w:hAnsiTheme="minorHAnsi"/>
                <w:b/>
                <w:sz w:val="22"/>
                <w:szCs w:val="22"/>
              </w:rPr>
              <w:t>Meeting with or Mission to:</w:t>
            </w:r>
          </w:p>
          <w:p w:rsidR="00A65930" w:rsidRPr="00DB38A8" w:rsidRDefault="00A65930" w:rsidP="00370839">
            <w:pPr>
              <w:rPr>
                <w:rFonts w:asciiTheme="minorHAnsi" w:hAnsiTheme="minorHAnsi"/>
                <w:b/>
                <w:sz w:val="22"/>
                <w:szCs w:val="22"/>
              </w:rPr>
            </w:pPr>
            <w:r w:rsidRPr="00DB38A8">
              <w:rPr>
                <w:rFonts w:asciiTheme="minorHAnsi" w:hAnsiTheme="minorHAnsi"/>
                <w:b/>
                <w:sz w:val="22"/>
                <w:szCs w:val="22"/>
              </w:rPr>
              <w:t>In final version please include full name position of all people I meet</w:t>
            </w:r>
          </w:p>
        </w:tc>
      </w:tr>
      <w:tr w:rsidR="00A65930" w:rsidRPr="00DB38A8" w:rsidTr="00DB38A8">
        <w:tc>
          <w:tcPr>
            <w:tcW w:w="2245" w:type="dxa"/>
            <w:vMerge w:val="restart"/>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Wed 10 Jan 2018</w:t>
            </w: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9:30am to 10:00am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 xml:space="preserve">UN RC &amp; UNDP RR, Ms. Osnat Lubrani </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10:05am to 11:30am</w:t>
            </w:r>
          </w:p>
        </w:tc>
        <w:tc>
          <w:tcPr>
            <w:tcW w:w="4410" w:type="dxa"/>
          </w:tcPr>
          <w:p w:rsidR="00A65930" w:rsidRPr="00DB38A8" w:rsidRDefault="00A65930" w:rsidP="00370839">
            <w:pPr>
              <w:rPr>
                <w:rFonts w:asciiTheme="minorHAnsi" w:hAnsiTheme="minorHAnsi"/>
                <w:sz w:val="22"/>
                <w:szCs w:val="22"/>
                <w:highlight w:val="yellow"/>
              </w:rPr>
            </w:pPr>
            <w:r w:rsidRPr="00DB38A8">
              <w:rPr>
                <w:rFonts w:asciiTheme="minorHAnsi" w:hAnsiTheme="minorHAnsi"/>
                <w:sz w:val="22"/>
                <w:szCs w:val="22"/>
              </w:rPr>
              <w:t>Effective Governance, Team Leader, Mr. Dyfan Jones and REACH Team. Briefing by the Programme Manager, Christine Fowler – presentation on the REACH Project as off 31 Dec 2017</w:t>
            </w:r>
          </w:p>
          <w:p w:rsidR="00A65930" w:rsidRPr="00DB38A8" w:rsidRDefault="00A65930" w:rsidP="00370839">
            <w:pPr>
              <w:rPr>
                <w:rFonts w:asciiTheme="minorHAnsi" w:hAnsiTheme="minorHAnsi"/>
                <w:sz w:val="22"/>
                <w:szCs w:val="22"/>
              </w:rPr>
            </w:pP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shd w:val="clear" w:color="auto" w:fill="auto"/>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11:35am to 1:30pm</w:t>
            </w:r>
          </w:p>
        </w:tc>
        <w:tc>
          <w:tcPr>
            <w:tcW w:w="4410" w:type="dxa"/>
            <w:shd w:val="clear" w:color="auto" w:fill="auto"/>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Ms. Selai Korovusere, Director Women, Ministry of Women, Children &amp; Poverty Alleviation</w:t>
            </w:r>
            <w:r w:rsidRPr="00DB38A8">
              <w:rPr>
                <w:rFonts w:asciiTheme="minorHAnsi" w:hAnsiTheme="minorHAnsi"/>
                <w:sz w:val="22"/>
                <w:szCs w:val="22"/>
              </w:rPr>
              <w:tab/>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shd w:val="clear" w:color="auto" w:fill="DBE5F1" w:themeFill="accent1" w:themeFillTint="33"/>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1:30pm to 2pm</w:t>
            </w:r>
          </w:p>
        </w:tc>
        <w:tc>
          <w:tcPr>
            <w:tcW w:w="4410" w:type="dxa"/>
            <w:shd w:val="clear" w:color="auto" w:fill="DBE5F1" w:themeFill="accent1" w:themeFillTint="33"/>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Lunch</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2pm to 4pm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Mr. Shahin Ali, Acting Director Legal Aid</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4pm to 5:30pm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Mr. Ashwin Raj, Director FHRADC</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shd w:val="clear" w:color="auto" w:fill="DBE5F1" w:themeFill="accent1" w:themeFillTint="33"/>
          </w:tcPr>
          <w:p w:rsidR="00A65930" w:rsidRPr="00DB38A8" w:rsidRDefault="00A65930" w:rsidP="00370839">
            <w:pPr>
              <w:rPr>
                <w:rFonts w:asciiTheme="minorHAnsi" w:hAnsiTheme="minorHAnsi"/>
                <w:sz w:val="22"/>
                <w:szCs w:val="22"/>
              </w:rPr>
            </w:pPr>
          </w:p>
        </w:tc>
        <w:tc>
          <w:tcPr>
            <w:tcW w:w="4410" w:type="dxa"/>
            <w:shd w:val="clear" w:color="auto" w:fill="DBE5F1" w:themeFill="accent1" w:themeFillTint="33"/>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 xml:space="preserve">Sleepover – Suva </w:t>
            </w:r>
          </w:p>
        </w:tc>
      </w:tr>
      <w:tr w:rsidR="00A65930" w:rsidRPr="00DB38A8" w:rsidTr="00DB38A8">
        <w:tc>
          <w:tcPr>
            <w:tcW w:w="2245" w:type="dxa"/>
            <w:vMerge w:val="restart"/>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Thur 11 Jan 2018</w:t>
            </w: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9am to 10am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Mr. Luke Moroivalu, Commissioner Eastern Division</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10am to 11am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Free</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11am to 1pm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Mr. Rupeni Fatiaki, Director Social Welfare, Ministry of Women, Children and Poverty Alleviation</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shd w:val="clear" w:color="auto" w:fill="B8CCE4" w:themeFill="accent1" w:themeFillTint="66"/>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 xml:space="preserve">1pm to 2pm </w:t>
            </w:r>
          </w:p>
        </w:tc>
        <w:tc>
          <w:tcPr>
            <w:tcW w:w="4410" w:type="dxa"/>
            <w:shd w:val="clear" w:color="auto" w:fill="B8CCE4" w:themeFill="accent1" w:themeFillTint="66"/>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Lunch</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shd w:val="clear" w:color="auto" w:fill="FBD4B4" w:themeFill="accent6" w:themeFillTint="66"/>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2pm to 3pm</w:t>
            </w:r>
          </w:p>
        </w:tc>
        <w:tc>
          <w:tcPr>
            <w:tcW w:w="4410" w:type="dxa"/>
            <w:shd w:val="clear" w:color="auto" w:fill="FBD4B4" w:themeFill="accent6" w:themeFillTint="66"/>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Free</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shd w:val="clear" w:color="auto" w:fill="auto"/>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3pm to 4pm</w:t>
            </w:r>
          </w:p>
        </w:tc>
        <w:tc>
          <w:tcPr>
            <w:tcW w:w="4410" w:type="dxa"/>
            <w:shd w:val="clear" w:color="auto" w:fill="auto"/>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Kadavu REACH Team Pre-Mission Briefing</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4pm to 5pm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Back at UNDP Office – work from office</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shd w:val="clear" w:color="auto" w:fill="DBE5F1" w:themeFill="accent1" w:themeFillTint="33"/>
          </w:tcPr>
          <w:p w:rsidR="00A65930" w:rsidRPr="00DB38A8" w:rsidRDefault="00A65930" w:rsidP="00370839">
            <w:pPr>
              <w:rPr>
                <w:rFonts w:asciiTheme="minorHAnsi" w:hAnsiTheme="minorHAnsi"/>
                <w:sz w:val="22"/>
                <w:szCs w:val="22"/>
              </w:rPr>
            </w:pPr>
          </w:p>
        </w:tc>
        <w:tc>
          <w:tcPr>
            <w:tcW w:w="4410" w:type="dxa"/>
            <w:shd w:val="clear" w:color="auto" w:fill="DBE5F1" w:themeFill="accent1" w:themeFillTint="33"/>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Sleepover in Suva</w:t>
            </w:r>
          </w:p>
        </w:tc>
      </w:tr>
      <w:tr w:rsidR="00A65930" w:rsidRPr="00DB38A8" w:rsidTr="00DB38A8">
        <w:tc>
          <w:tcPr>
            <w:tcW w:w="2245"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Friday, 12 Jan 2018</w:t>
            </w: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9am to 11am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Ms. Makereta Sotutu and Ms. Kinisimere Yalimaiwai, Birth Death Marriage (BDM) Department.</w:t>
            </w:r>
          </w:p>
        </w:tc>
      </w:tr>
      <w:tr w:rsidR="00A65930" w:rsidRPr="00DB38A8" w:rsidTr="00DB38A8">
        <w:tc>
          <w:tcPr>
            <w:tcW w:w="2245" w:type="dxa"/>
            <w:vMerge w:val="restart"/>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11:10am to 1pm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Meeting with Mr. Emosi Uluilakeba, Fiji Police Force</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shd w:val="clear" w:color="auto" w:fill="B8CCE4" w:themeFill="accent1" w:themeFillTint="66"/>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 xml:space="preserve">1pm to 2pm </w:t>
            </w:r>
          </w:p>
        </w:tc>
        <w:tc>
          <w:tcPr>
            <w:tcW w:w="4410" w:type="dxa"/>
            <w:shd w:val="clear" w:color="auto" w:fill="B8CCE4" w:themeFill="accent1" w:themeFillTint="66"/>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Lunch</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2pm to 3:45pm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 xml:space="preserve">Mr. Filipe Nayacalevu, Fiji REACH Govt Focal Point based at Ministry of Women Children and Poverty Alleviation </w:t>
            </w:r>
          </w:p>
        </w:tc>
      </w:tr>
      <w:tr w:rsidR="00A65930" w:rsidRPr="00DB38A8" w:rsidTr="00DB38A8">
        <w:tc>
          <w:tcPr>
            <w:tcW w:w="2245" w:type="dxa"/>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4pm to 5:30pm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Dr. Josefa Koroivueta, PS Women, Children, and Poverty Alleviation.</w:t>
            </w:r>
          </w:p>
        </w:tc>
      </w:tr>
      <w:tr w:rsidR="00A65930" w:rsidRPr="00DB38A8" w:rsidTr="00DB38A8">
        <w:tc>
          <w:tcPr>
            <w:tcW w:w="2245" w:type="dxa"/>
            <w:shd w:val="clear" w:color="auto" w:fill="B8CCE4" w:themeFill="accent1" w:themeFillTint="66"/>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Saturday, 15 Jan 2018</w:t>
            </w:r>
          </w:p>
        </w:tc>
        <w:tc>
          <w:tcPr>
            <w:tcW w:w="2700" w:type="dxa"/>
            <w:shd w:val="clear" w:color="auto" w:fill="B8CCE4" w:themeFill="accent1" w:themeFillTint="66"/>
          </w:tcPr>
          <w:p w:rsidR="00A65930" w:rsidRPr="00DB38A8" w:rsidRDefault="00A65930" w:rsidP="00370839">
            <w:pPr>
              <w:rPr>
                <w:rFonts w:asciiTheme="minorHAnsi" w:hAnsiTheme="minorHAnsi"/>
                <w:sz w:val="22"/>
                <w:szCs w:val="22"/>
              </w:rPr>
            </w:pPr>
          </w:p>
        </w:tc>
        <w:tc>
          <w:tcPr>
            <w:tcW w:w="4410" w:type="dxa"/>
            <w:shd w:val="clear" w:color="auto" w:fill="B8CCE4" w:themeFill="accent1" w:themeFillTint="66"/>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Rest</w:t>
            </w:r>
          </w:p>
        </w:tc>
      </w:tr>
      <w:tr w:rsidR="00A65930" w:rsidRPr="00DB38A8" w:rsidTr="00DB38A8">
        <w:trPr>
          <w:trHeight w:val="547"/>
        </w:trPr>
        <w:tc>
          <w:tcPr>
            <w:tcW w:w="2245" w:type="dxa"/>
            <w:shd w:val="clear" w:color="auto" w:fill="DBE5F1" w:themeFill="accent1" w:themeFillTint="33"/>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Sunday, 14 Jan 2018</w:t>
            </w:r>
          </w:p>
        </w:tc>
        <w:tc>
          <w:tcPr>
            <w:tcW w:w="2700" w:type="dxa"/>
            <w:shd w:val="clear" w:color="auto" w:fill="DBE5F1" w:themeFill="accent1" w:themeFillTint="33"/>
          </w:tcPr>
          <w:p w:rsidR="00A65930" w:rsidRPr="00DB38A8" w:rsidRDefault="00A65930" w:rsidP="00370839">
            <w:pPr>
              <w:rPr>
                <w:rFonts w:asciiTheme="minorHAnsi" w:hAnsiTheme="minorHAnsi"/>
                <w:sz w:val="22"/>
                <w:szCs w:val="22"/>
              </w:rPr>
            </w:pPr>
          </w:p>
        </w:tc>
        <w:tc>
          <w:tcPr>
            <w:tcW w:w="4410" w:type="dxa"/>
            <w:shd w:val="clear" w:color="auto" w:fill="DBE5F1" w:themeFill="accent1" w:themeFillTint="33"/>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Travel to Kadavu by air via Nadi Airport</w:t>
            </w:r>
          </w:p>
          <w:p w:rsidR="00A65930" w:rsidRPr="00DB38A8" w:rsidRDefault="00A65930" w:rsidP="00370839">
            <w:pPr>
              <w:rPr>
                <w:rFonts w:asciiTheme="minorHAnsi" w:hAnsiTheme="minorHAnsi"/>
                <w:sz w:val="22"/>
                <w:szCs w:val="22"/>
              </w:rPr>
            </w:pPr>
            <w:r w:rsidRPr="00DB38A8">
              <w:rPr>
                <w:rFonts w:asciiTheme="minorHAnsi" w:hAnsiTheme="minorHAnsi"/>
                <w:sz w:val="22"/>
                <w:szCs w:val="22"/>
              </w:rPr>
              <w:t>Sleepover at Kadavu</w:t>
            </w:r>
          </w:p>
        </w:tc>
      </w:tr>
      <w:tr w:rsidR="00A65930" w:rsidRPr="00DB38A8" w:rsidTr="00DB38A8">
        <w:tc>
          <w:tcPr>
            <w:tcW w:w="2245" w:type="dxa"/>
            <w:vMerge w:val="restart"/>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Mon, 15 Jan 2018</w:t>
            </w: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9am to 10am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Travel Vunisea to Naqalotu Village</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10:15am to 2pm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REACH Awareness Raising and Service Delivery at Naqalotu Village.</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3pm to 6pm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REACH Mission at Tavuki Village</w:t>
            </w:r>
          </w:p>
        </w:tc>
      </w:tr>
      <w:tr w:rsidR="00A65930" w:rsidRPr="00DB38A8" w:rsidTr="00DB38A8">
        <w:tc>
          <w:tcPr>
            <w:tcW w:w="2245" w:type="dxa"/>
            <w:vMerge/>
            <w:shd w:val="clear" w:color="auto" w:fill="auto"/>
          </w:tcPr>
          <w:p w:rsidR="00A65930" w:rsidRPr="00DB38A8" w:rsidRDefault="00A65930" w:rsidP="00370839">
            <w:pPr>
              <w:rPr>
                <w:rFonts w:asciiTheme="minorHAnsi" w:hAnsiTheme="minorHAnsi"/>
                <w:sz w:val="22"/>
                <w:szCs w:val="22"/>
              </w:rPr>
            </w:pPr>
          </w:p>
        </w:tc>
        <w:tc>
          <w:tcPr>
            <w:tcW w:w="2700" w:type="dxa"/>
            <w:shd w:val="clear" w:color="auto" w:fill="DBE5F1" w:themeFill="accent1" w:themeFillTint="33"/>
          </w:tcPr>
          <w:p w:rsidR="00A65930" w:rsidRPr="00DB38A8" w:rsidRDefault="00A65930" w:rsidP="00370839">
            <w:pPr>
              <w:rPr>
                <w:rFonts w:asciiTheme="minorHAnsi" w:hAnsiTheme="minorHAnsi"/>
                <w:sz w:val="22"/>
                <w:szCs w:val="22"/>
              </w:rPr>
            </w:pPr>
          </w:p>
        </w:tc>
        <w:tc>
          <w:tcPr>
            <w:tcW w:w="4410" w:type="dxa"/>
            <w:shd w:val="clear" w:color="auto" w:fill="DBE5F1" w:themeFill="accent1" w:themeFillTint="33"/>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Sleepover – Kadavu (Adi’s Place)</w:t>
            </w:r>
          </w:p>
        </w:tc>
      </w:tr>
      <w:tr w:rsidR="00A65930" w:rsidRPr="00DB38A8" w:rsidTr="00DB38A8">
        <w:tc>
          <w:tcPr>
            <w:tcW w:w="2245" w:type="dxa"/>
            <w:vMerge w:val="restart"/>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Tues, 16 Jan 2018</w:t>
            </w: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9am to 10am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Meeting with key stakeholders in Vunisea Govt Station</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10am to 11am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Welfare Officer based in Kadavu</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12:15pm to 2pm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Boarding and return flight to Nadi</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 xml:space="preserve">2pm to 3pm </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Travel to Lautoka</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3pm to 5pm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Free</w:t>
            </w:r>
          </w:p>
        </w:tc>
      </w:tr>
      <w:tr w:rsidR="00A65930" w:rsidRPr="00DB38A8" w:rsidTr="00DB38A8">
        <w:tc>
          <w:tcPr>
            <w:tcW w:w="2245" w:type="dxa"/>
            <w:vMerge w:val="restart"/>
            <w:tcBorders>
              <w:top w:val="nil"/>
            </w:tcBorders>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6pm to 8pm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 xml:space="preserve">REACH Mission Nasolo Village, Ba </w:t>
            </w:r>
          </w:p>
        </w:tc>
      </w:tr>
      <w:tr w:rsidR="00A65930" w:rsidRPr="00DB38A8" w:rsidTr="00DB38A8">
        <w:tc>
          <w:tcPr>
            <w:tcW w:w="2245" w:type="dxa"/>
            <w:vMerge/>
            <w:tcBorders>
              <w:top w:val="nil"/>
            </w:tcBorders>
          </w:tcPr>
          <w:p w:rsidR="00A65930" w:rsidRPr="00DB38A8" w:rsidRDefault="00A65930" w:rsidP="00370839">
            <w:pPr>
              <w:rPr>
                <w:rFonts w:asciiTheme="minorHAnsi" w:hAnsiTheme="minorHAnsi"/>
                <w:sz w:val="22"/>
                <w:szCs w:val="22"/>
              </w:rPr>
            </w:pPr>
          </w:p>
        </w:tc>
        <w:tc>
          <w:tcPr>
            <w:tcW w:w="2700" w:type="dxa"/>
            <w:shd w:val="clear" w:color="auto" w:fill="DBE5F1" w:themeFill="accent1" w:themeFillTint="33"/>
          </w:tcPr>
          <w:p w:rsidR="00A65930" w:rsidRPr="00DB38A8" w:rsidRDefault="00A65930" w:rsidP="00370839">
            <w:pPr>
              <w:rPr>
                <w:rFonts w:asciiTheme="minorHAnsi" w:hAnsiTheme="minorHAnsi"/>
                <w:sz w:val="22"/>
                <w:szCs w:val="22"/>
              </w:rPr>
            </w:pPr>
          </w:p>
        </w:tc>
        <w:tc>
          <w:tcPr>
            <w:tcW w:w="4410" w:type="dxa"/>
            <w:shd w:val="clear" w:color="auto" w:fill="DBE5F1" w:themeFill="accent1" w:themeFillTint="33"/>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Sleepover – Lautoka Waterfront</w:t>
            </w:r>
          </w:p>
        </w:tc>
      </w:tr>
      <w:tr w:rsidR="00A65930" w:rsidRPr="00DB38A8" w:rsidTr="00DB38A8">
        <w:tc>
          <w:tcPr>
            <w:tcW w:w="2245" w:type="dxa"/>
            <w:vMerge w:val="restart"/>
            <w:tcBorders>
              <w:top w:val="nil"/>
            </w:tcBorders>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Wed, 17 Jan 2018</w:t>
            </w:r>
          </w:p>
        </w:tc>
        <w:tc>
          <w:tcPr>
            <w:tcW w:w="2700" w:type="dxa"/>
            <w:shd w:val="clear" w:color="auto" w:fill="auto"/>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8am to 9am</w:t>
            </w:r>
          </w:p>
        </w:tc>
        <w:tc>
          <w:tcPr>
            <w:tcW w:w="4410" w:type="dxa"/>
            <w:shd w:val="clear" w:color="auto" w:fill="auto"/>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Travel from Lautoka Waterfront Hotel to Nasolo Village Ba</w:t>
            </w:r>
          </w:p>
        </w:tc>
      </w:tr>
      <w:tr w:rsidR="00A65930" w:rsidRPr="00DB38A8" w:rsidTr="00DB38A8">
        <w:tc>
          <w:tcPr>
            <w:tcW w:w="2245" w:type="dxa"/>
            <w:vMerge/>
            <w:tcBorders>
              <w:top w:val="nil"/>
            </w:tcBorders>
          </w:tcPr>
          <w:p w:rsidR="00A65930" w:rsidRPr="00DB38A8" w:rsidRDefault="00A65930" w:rsidP="00370839">
            <w:pPr>
              <w:rPr>
                <w:rFonts w:asciiTheme="minorHAnsi" w:hAnsiTheme="minorHAnsi"/>
                <w:sz w:val="22"/>
                <w:szCs w:val="22"/>
              </w:rPr>
            </w:pPr>
          </w:p>
        </w:tc>
        <w:tc>
          <w:tcPr>
            <w:tcW w:w="2700" w:type="dxa"/>
            <w:shd w:val="clear" w:color="auto" w:fill="auto"/>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9am – 10am</w:t>
            </w:r>
          </w:p>
        </w:tc>
        <w:tc>
          <w:tcPr>
            <w:tcW w:w="4410" w:type="dxa"/>
            <w:shd w:val="clear" w:color="auto" w:fill="auto"/>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Meeting with Meeting with Commissioner Western Division, Mr. Manasa Tagicakibau</w:t>
            </w:r>
            <w:r w:rsidRPr="00DB38A8">
              <w:rPr>
                <w:rFonts w:asciiTheme="minorHAnsi" w:hAnsiTheme="minorHAnsi"/>
                <w:sz w:val="22"/>
                <w:szCs w:val="22"/>
              </w:rPr>
              <w:tab/>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10:15 am to 12pm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Freee</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 xml:space="preserve">12pm to 1pm </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Travel back to Commissioner Western Office</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shd w:val="clear" w:color="auto" w:fill="DBE5F1" w:themeFill="accent1" w:themeFillTint="33"/>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1pm to 2pm</w:t>
            </w:r>
          </w:p>
        </w:tc>
        <w:tc>
          <w:tcPr>
            <w:tcW w:w="4410" w:type="dxa"/>
            <w:shd w:val="clear" w:color="auto" w:fill="DBE5F1" w:themeFill="accent1" w:themeFillTint="33"/>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 xml:space="preserve">Lunch </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2pm to 4pm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Meeting with LAC Head of Office, Ms. Litiana VolauLautoka</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4pm to 5:30pm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Free</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6pm to 8pm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REACH Mission to Drasa Settlement (Indo-Fijian).</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shd w:val="clear" w:color="auto" w:fill="DBE5F1" w:themeFill="accent1" w:themeFillTint="33"/>
          </w:tcPr>
          <w:p w:rsidR="00A65930" w:rsidRPr="00DB38A8" w:rsidRDefault="00A65930" w:rsidP="00370839">
            <w:pPr>
              <w:rPr>
                <w:rFonts w:asciiTheme="minorHAnsi" w:hAnsiTheme="minorHAnsi"/>
                <w:sz w:val="22"/>
                <w:szCs w:val="22"/>
              </w:rPr>
            </w:pPr>
          </w:p>
        </w:tc>
        <w:tc>
          <w:tcPr>
            <w:tcW w:w="4410" w:type="dxa"/>
            <w:shd w:val="clear" w:color="auto" w:fill="DBE5F1" w:themeFill="accent1" w:themeFillTint="33"/>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Sleepover in Lautoka – Waterfront Hotel</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9:15 to 11:15am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Meeting with Principle Welfare Officer, Western Division, Samuela Waqairamasi</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11:15am to 1pm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Meeting with Senior Women Interest Officer, Ms. Makereta Naisau.</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shd w:val="clear" w:color="auto" w:fill="DBE5F1" w:themeFill="accent1" w:themeFillTint="33"/>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1pm to 2pm</w:t>
            </w:r>
          </w:p>
        </w:tc>
        <w:tc>
          <w:tcPr>
            <w:tcW w:w="4410" w:type="dxa"/>
            <w:shd w:val="clear" w:color="auto" w:fill="DBE5F1" w:themeFill="accent1" w:themeFillTint="33"/>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Lunch</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2pm to 5pm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Travel back to Suva through Kings Road, proposed one on one meeting with several key stakeholders in Ba and Ra</w:t>
            </w:r>
          </w:p>
          <w:p w:rsidR="00A65930" w:rsidRPr="00DB38A8" w:rsidRDefault="00A65930" w:rsidP="00370839">
            <w:pPr>
              <w:rPr>
                <w:rFonts w:asciiTheme="minorHAnsi" w:hAnsiTheme="minorHAnsi"/>
                <w:sz w:val="22"/>
                <w:szCs w:val="22"/>
              </w:rPr>
            </w:pPr>
          </w:p>
          <w:p w:rsidR="00A65930" w:rsidRPr="00DB38A8" w:rsidRDefault="00A65930" w:rsidP="00370839">
            <w:pPr>
              <w:rPr>
                <w:rFonts w:asciiTheme="minorHAnsi" w:hAnsiTheme="minorHAnsi"/>
                <w:b/>
                <w:sz w:val="22"/>
                <w:szCs w:val="22"/>
              </w:rPr>
            </w:pPr>
            <w:r w:rsidRPr="00DB38A8">
              <w:rPr>
                <w:rFonts w:asciiTheme="minorHAnsi" w:hAnsiTheme="minorHAnsi"/>
                <w:b/>
                <w:sz w:val="22"/>
                <w:szCs w:val="22"/>
              </w:rPr>
              <w:t>Meeting appointment with Veremo (Welfare Officer Rakirak Ra)</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5pm to 7pm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Travel to Back Suva</w:t>
            </w:r>
          </w:p>
        </w:tc>
      </w:tr>
      <w:tr w:rsidR="00A65930" w:rsidRPr="00DB38A8" w:rsidTr="00DB38A8">
        <w:tc>
          <w:tcPr>
            <w:tcW w:w="2245" w:type="dxa"/>
            <w:vMerge w:val="restart"/>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Fri, 19 Jan 2018</w:t>
            </w: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 xml:space="preserve">9am to 11am </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 xml:space="preserve">Meeting with </w:t>
            </w:r>
            <w:r w:rsidR="00DB38A8">
              <w:rPr>
                <w:rFonts w:asciiTheme="minorHAnsi" w:hAnsiTheme="minorHAnsi"/>
                <w:sz w:val="22"/>
                <w:szCs w:val="22"/>
              </w:rPr>
              <w:t>Christine Fowler</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11am to 1pm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Meeting with Embassy of Japan in Fiji</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 xml:space="preserve">12pm to 1pm </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Meeting with P.A Lal, Mr. Richard Lal and Marissa Lal</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shd w:val="clear" w:color="auto" w:fill="DBE5F1" w:themeFill="accent1" w:themeFillTint="33"/>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 xml:space="preserve">1pm to 2pm </w:t>
            </w:r>
          </w:p>
        </w:tc>
        <w:tc>
          <w:tcPr>
            <w:tcW w:w="4410" w:type="dxa"/>
            <w:shd w:val="clear" w:color="auto" w:fill="DBE5F1" w:themeFill="accent1" w:themeFillTint="33"/>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Lunch</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2:15pm to 5pm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Comply findings of mission</w:t>
            </w:r>
          </w:p>
        </w:tc>
      </w:tr>
      <w:tr w:rsidR="00A65930" w:rsidRPr="00DB38A8" w:rsidTr="00DB38A8">
        <w:tc>
          <w:tcPr>
            <w:tcW w:w="2245"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Sat, 20 Jan 2018</w:t>
            </w:r>
          </w:p>
        </w:tc>
        <w:tc>
          <w:tcPr>
            <w:tcW w:w="2700" w:type="dxa"/>
          </w:tcPr>
          <w:p w:rsidR="00A65930" w:rsidRPr="00DB38A8" w:rsidRDefault="00A65930" w:rsidP="00370839">
            <w:pPr>
              <w:rPr>
                <w:rFonts w:asciiTheme="minorHAnsi" w:hAnsiTheme="minorHAnsi"/>
                <w:sz w:val="22"/>
                <w:szCs w:val="22"/>
              </w:rPr>
            </w:pP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Compilation of findings</w:t>
            </w:r>
          </w:p>
        </w:tc>
      </w:tr>
      <w:tr w:rsidR="00A65930" w:rsidRPr="00DB38A8" w:rsidTr="00DB38A8">
        <w:tc>
          <w:tcPr>
            <w:tcW w:w="2245" w:type="dxa"/>
            <w:shd w:val="clear" w:color="auto" w:fill="DBE5F1" w:themeFill="accent1" w:themeFillTint="33"/>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Sun, 21 Jan 2018</w:t>
            </w:r>
          </w:p>
        </w:tc>
        <w:tc>
          <w:tcPr>
            <w:tcW w:w="2700" w:type="dxa"/>
            <w:shd w:val="clear" w:color="auto" w:fill="DBE5F1" w:themeFill="accent1" w:themeFillTint="33"/>
          </w:tcPr>
          <w:p w:rsidR="00A65930" w:rsidRPr="00DB38A8" w:rsidRDefault="00A65930" w:rsidP="00370839">
            <w:pPr>
              <w:rPr>
                <w:rFonts w:asciiTheme="minorHAnsi" w:hAnsiTheme="minorHAnsi"/>
                <w:sz w:val="22"/>
                <w:szCs w:val="22"/>
              </w:rPr>
            </w:pPr>
          </w:p>
        </w:tc>
        <w:tc>
          <w:tcPr>
            <w:tcW w:w="4410" w:type="dxa"/>
            <w:shd w:val="clear" w:color="auto" w:fill="DBE5F1" w:themeFill="accent1" w:themeFillTint="33"/>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Rest - Suva</w:t>
            </w:r>
          </w:p>
        </w:tc>
      </w:tr>
      <w:tr w:rsidR="00A65930" w:rsidRPr="00DB38A8" w:rsidTr="00DB38A8">
        <w:tc>
          <w:tcPr>
            <w:tcW w:w="2245" w:type="dxa"/>
            <w:vMerge w:val="restart"/>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Mon, 22 Jan 2018</w:t>
            </w: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9am to 10am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Ms. Ria Sen, Reporting and Communications Specialist, Access to Justice Rule of Law and Human Rights</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DB38A8" w:rsidP="00370839">
            <w:pPr>
              <w:rPr>
                <w:rFonts w:asciiTheme="minorHAnsi" w:hAnsiTheme="minorHAnsi"/>
                <w:sz w:val="22"/>
                <w:szCs w:val="22"/>
              </w:rPr>
            </w:pPr>
            <w:r>
              <w:rPr>
                <w:rFonts w:asciiTheme="minorHAnsi" w:hAnsiTheme="minorHAnsi"/>
                <w:sz w:val="22"/>
                <w:szCs w:val="22"/>
              </w:rPr>
              <w:t>10am to 11:30am</w:t>
            </w:r>
          </w:p>
        </w:tc>
        <w:tc>
          <w:tcPr>
            <w:tcW w:w="4410" w:type="dxa"/>
          </w:tcPr>
          <w:p w:rsidR="00A65930" w:rsidRPr="00DB38A8" w:rsidRDefault="00DB38A8" w:rsidP="00370839">
            <w:pPr>
              <w:rPr>
                <w:rFonts w:asciiTheme="minorHAnsi" w:hAnsiTheme="minorHAnsi"/>
                <w:sz w:val="22"/>
                <w:szCs w:val="22"/>
              </w:rPr>
            </w:pPr>
            <w:r>
              <w:rPr>
                <w:rFonts w:asciiTheme="minorHAnsi" w:hAnsiTheme="minorHAnsi"/>
                <w:sz w:val="22"/>
                <w:szCs w:val="22"/>
              </w:rPr>
              <w:t>Free</w:t>
            </w:r>
          </w:p>
        </w:tc>
      </w:tr>
      <w:tr w:rsidR="00A65930" w:rsidRPr="00DB38A8" w:rsidTr="00DB38A8">
        <w:tc>
          <w:tcPr>
            <w:tcW w:w="2245" w:type="dxa"/>
            <w:vMerge/>
          </w:tcPr>
          <w:p w:rsidR="00A65930" w:rsidRPr="00DB38A8" w:rsidRDefault="00A65930" w:rsidP="00370839">
            <w:pPr>
              <w:rPr>
                <w:rFonts w:asciiTheme="minorHAnsi" w:hAnsiTheme="minorHAnsi"/>
                <w:sz w:val="22"/>
                <w:szCs w:val="22"/>
              </w:rPr>
            </w:pPr>
          </w:p>
        </w:tc>
        <w:tc>
          <w:tcPr>
            <w:tcW w:w="270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11:30am to 5pm</w:t>
            </w:r>
          </w:p>
        </w:tc>
        <w:tc>
          <w:tcPr>
            <w:tcW w:w="4410" w:type="dxa"/>
          </w:tcPr>
          <w:p w:rsidR="00A65930" w:rsidRPr="00DB38A8" w:rsidRDefault="00A65930" w:rsidP="00370839">
            <w:pPr>
              <w:rPr>
                <w:rFonts w:asciiTheme="minorHAnsi" w:hAnsiTheme="minorHAnsi"/>
                <w:sz w:val="22"/>
                <w:szCs w:val="22"/>
              </w:rPr>
            </w:pPr>
            <w:r w:rsidRPr="00DB38A8">
              <w:rPr>
                <w:rFonts w:asciiTheme="minorHAnsi" w:hAnsiTheme="minorHAnsi"/>
                <w:sz w:val="22"/>
                <w:szCs w:val="22"/>
              </w:rPr>
              <w:t>Free</w:t>
            </w:r>
          </w:p>
        </w:tc>
      </w:tr>
      <w:tr w:rsidR="00DB38A8" w:rsidRPr="00DB38A8" w:rsidTr="00DB38A8">
        <w:tc>
          <w:tcPr>
            <w:tcW w:w="2245" w:type="dxa"/>
          </w:tcPr>
          <w:p w:rsidR="00DB38A8" w:rsidRPr="00DB38A8" w:rsidRDefault="00DB38A8" w:rsidP="00DB38A8">
            <w:pPr>
              <w:rPr>
                <w:rFonts w:asciiTheme="minorHAnsi" w:hAnsiTheme="minorHAnsi"/>
                <w:sz w:val="22"/>
                <w:szCs w:val="22"/>
              </w:rPr>
            </w:pPr>
          </w:p>
        </w:tc>
        <w:tc>
          <w:tcPr>
            <w:tcW w:w="2700" w:type="dxa"/>
          </w:tcPr>
          <w:p w:rsidR="00DB38A8" w:rsidRPr="00DB38A8" w:rsidRDefault="00DB38A8" w:rsidP="00DB38A8">
            <w:pPr>
              <w:rPr>
                <w:rFonts w:asciiTheme="minorHAnsi" w:hAnsiTheme="minorHAnsi"/>
                <w:sz w:val="22"/>
                <w:szCs w:val="22"/>
              </w:rPr>
            </w:pPr>
            <w:r>
              <w:rPr>
                <w:rFonts w:asciiTheme="minorHAnsi" w:hAnsiTheme="minorHAnsi"/>
                <w:sz w:val="22"/>
                <w:szCs w:val="22"/>
              </w:rPr>
              <w:t>3pm</w:t>
            </w:r>
            <w:r w:rsidRPr="00DB38A8">
              <w:rPr>
                <w:rFonts w:asciiTheme="minorHAnsi" w:hAnsiTheme="minorHAnsi"/>
                <w:sz w:val="22"/>
                <w:szCs w:val="22"/>
              </w:rPr>
              <w:t xml:space="preserve">m to </w:t>
            </w:r>
            <w:r>
              <w:rPr>
                <w:rFonts w:asciiTheme="minorHAnsi" w:hAnsiTheme="minorHAnsi"/>
                <w:sz w:val="22"/>
                <w:szCs w:val="22"/>
              </w:rPr>
              <w:t>5pm</w:t>
            </w:r>
          </w:p>
        </w:tc>
        <w:tc>
          <w:tcPr>
            <w:tcW w:w="4410" w:type="dxa"/>
          </w:tcPr>
          <w:p w:rsidR="00DB38A8" w:rsidRPr="00DB38A8" w:rsidRDefault="00DB38A8" w:rsidP="00DB38A8">
            <w:pPr>
              <w:rPr>
                <w:rFonts w:asciiTheme="minorHAnsi" w:hAnsiTheme="minorHAnsi"/>
                <w:sz w:val="22"/>
                <w:szCs w:val="22"/>
              </w:rPr>
            </w:pPr>
            <w:r w:rsidRPr="00DB38A8">
              <w:rPr>
                <w:rFonts w:asciiTheme="minorHAnsi" w:hAnsiTheme="minorHAnsi"/>
                <w:sz w:val="22"/>
                <w:szCs w:val="22"/>
              </w:rPr>
              <w:t>Mr. Bakhodir Burkhanov, Country Director, UNDP Pacific Office in Fiji.</w:t>
            </w:r>
          </w:p>
        </w:tc>
      </w:tr>
      <w:tr w:rsidR="00DB38A8" w:rsidRPr="00DB38A8" w:rsidTr="00DB38A8">
        <w:tc>
          <w:tcPr>
            <w:tcW w:w="2245" w:type="dxa"/>
          </w:tcPr>
          <w:p w:rsidR="00DB38A8" w:rsidRPr="00DB38A8" w:rsidRDefault="00DB38A8" w:rsidP="00DB38A8">
            <w:pPr>
              <w:rPr>
                <w:rFonts w:asciiTheme="minorHAnsi" w:hAnsiTheme="minorHAnsi"/>
                <w:sz w:val="22"/>
                <w:szCs w:val="22"/>
              </w:rPr>
            </w:pPr>
            <w:r w:rsidRPr="00DB38A8">
              <w:rPr>
                <w:rFonts w:asciiTheme="minorHAnsi" w:hAnsiTheme="minorHAnsi"/>
                <w:sz w:val="22"/>
                <w:szCs w:val="22"/>
              </w:rPr>
              <w:t>Tues, 23 Jan 2018</w:t>
            </w:r>
          </w:p>
        </w:tc>
        <w:tc>
          <w:tcPr>
            <w:tcW w:w="2700" w:type="dxa"/>
          </w:tcPr>
          <w:p w:rsidR="00DB38A8" w:rsidRPr="00DB38A8" w:rsidRDefault="00DB38A8" w:rsidP="00DB38A8">
            <w:pPr>
              <w:rPr>
                <w:rFonts w:asciiTheme="minorHAnsi" w:hAnsiTheme="minorHAnsi"/>
                <w:sz w:val="22"/>
                <w:szCs w:val="22"/>
              </w:rPr>
            </w:pPr>
            <w:r w:rsidRPr="00DB38A8">
              <w:rPr>
                <w:rFonts w:asciiTheme="minorHAnsi" w:hAnsiTheme="minorHAnsi"/>
                <w:sz w:val="22"/>
                <w:szCs w:val="22"/>
              </w:rPr>
              <w:t>9am to 10am</w:t>
            </w:r>
          </w:p>
        </w:tc>
        <w:tc>
          <w:tcPr>
            <w:tcW w:w="4410" w:type="dxa"/>
          </w:tcPr>
          <w:p w:rsidR="00DB38A8" w:rsidRPr="00DB38A8" w:rsidRDefault="00DB38A8" w:rsidP="00DB38A8">
            <w:pPr>
              <w:rPr>
                <w:rFonts w:asciiTheme="minorHAnsi" w:hAnsiTheme="minorHAnsi"/>
                <w:sz w:val="22"/>
                <w:szCs w:val="22"/>
              </w:rPr>
            </w:pPr>
            <w:r w:rsidRPr="00DB38A8">
              <w:rPr>
                <w:rFonts w:asciiTheme="minorHAnsi" w:hAnsiTheme="minorHAnsi"/>
                <w:sz w:val="22"/>
                <w:szCs w:val="22"/>
              </w:rPr>
              <w:t>Debriefing with UNDP only</w:t>
            </w:r>
          </w:p>
        </w:tc>
      </w:tr>
      <w:tr w:rsidR="00DB38A8" w:rsidRPr="00DB38A8" w:rsidTr="00DB38A8">
        <w:tc>
          <w:tcPr>
            <w:tcW w:w="2245" w:type="dxa"/>
          </w:tcPr>
          <w:p w:rsidR="00DB38A8" w:rsidRPr="00DB38A8" w:rsidRDefault="00DB38A8" w:rsidP="00DB38A8">
            <w:pPr>
              <w:rPr>
                <w:rFonts w:asciiTheme="minorHAnsi" w:hAnsiTheme="minorHAnsi"/>
                <w:sz w:val="22"/>
                <w:szCs w:val="22"/>
              </w:rPr>
            </w:pPr>
          </w:p>
        </w:tc>
        <w:tc>
          <w:tcPr>
            <w:tcW w:w="2700" w:type="dxa"/>
          </w:tcPr>
          <w:p w:rsidR="00DB38A8" w:rsidRPr="00DB38A8" w:rsidRDefault="00DB38A8" w:rsidP="00DB38A8">
            <w:pPr>
              <w:rPr>
                <w:rFonts w:asciiTheme="minorHAnsi" w:hAnsiTheme="minorHAnsi"/>
                <w:sz w:val="22"/>
                <w:szCs w:val="22"/>
              </w:rPr>
            </w:pPr>
            <w:r w:rsidRPr="00DB38A8">
              <w:rPr>
                <w:rFonts w:asciiTheme="minorHAnsi" w:hAnsiTheme="minorHAnsi"/>
                <w:sz w:val="22"/>
                <w:szCs w:val="22"/>
              </w:rPr>
              <w:t>10am to 1pm</w:t>
            </w:r>
          </w:p>
        </w:tc>
        <w:tc>
          <w:tcPr>
            <w:tcW w:w="4410" w:type="dxa"/>
          </w:tcPr>
          <w:p w:rsidR="00DB38A8" w:rsidRPr="00DB38A8" w:rsidRDefault="00DB38A8" w:rsidP="00DB38A8">
            <w:pPr>
              <w:rPr>
                <w:rFonts w:asciiTheme="minorHAnsi" w:hAnsiTheme="minorHAnsi"/>
                <w:sz w:val="22"/>
                <w:szCs w:val="22"/>
              </w:rPr>
            </w:pPr>
            <w:r w:rsidRPr="00DB38A8">
              <w:rPr>
                <w:rFonts w:asciiTheme="minorHAnsi" w:hAnsiTheme="minorHAnsi"/>
                <w:sz w:val="22"/>
                <w:szCs w:val="22"/>
              </w:rPr>
              <w:t>Overall debrief with other key stakeholders</w:t>
            </w:r>
          </w:p>
        </w:tc>
      </w:tr>
      <w:tr w:rsidR="00DB38A8" w:rsidRPr="00DB38A8" w:rsidTr="00DB38A8">
        <w:tc>
          <w:tcPr>
            <w:tcW w:w="2245" w:type="dxa"/>
          </w:tcPr>
          <w:p w:rsidR="00DB38A8" w:rsidRPr="00DB38A8" w:rsidRDefault="00DB38A8" w:rsidP="00DB38A8">
            <w:pPr>
              <w:rPr>
                <w:rFonts w:asciiTheme="minorHAnsi" w:hAnsiTheme="minorHAnsi"/>
                <w:sz w:val="22"/>
                <w:szCs w:val="22"/>
              </w:rPr>
            </w:pPr>
            <w:r w:rsidRPr="00DB38A8">
              <w:rPr>
                <w:rFonts w:asciiTheme="minorHAnsi" w:hAnsiTheme="minorHAnsi"/>
                <w:sz w:val="22"/>
                <w:szCs w:val="22"/>
              </w:rPr>
              <w:t>24 Jan 2018</w:t>
            </w:r>
          </w:p>
        </w:tc>
        <w:tc>
          <w:tcPr>
            <w:tcW w:w="2700" w:type="dxa"/>
          </w:tcPr>
          <w:p w:rsidR="00DB38A8" w:rsidRPr="00DB38A8" w:rsidRDefault="00DB38A8" w:rsidP="00DB38A8">
            <w:pPr>
              <w:rPr>
                <w:rFonts w:asciiTheme="minorHAnsi" w:hAnsiTheme="minorHAnsi"/>
                <w:sz w:val="22"/>
                <w:szCs w:val="22"/>
              </w:rPr>
            </w:pPr>
            <w:r w:rsidRPr="00DB38A8">
              <w:rPr>
                <w:rFonts w:asciiTheme="minorHAnsi" w:hAnsiTheme="minorHAnsi"/>
                <w:sz w:val="22"/>
                <w:szCs w:val="22"/>
              </w:rPr>
              <w:t>9am to 3pm</w:t>
            </w:r>
          </w:p>
        </w:tc>
        <w:tc>
          <w:tcPr>
            <w:tcW w:w="4410" w:type="dxa"/>
          </w:tcPr>
          <w:p w:rsidR="00DB38A8" w:rsidRPr="00DB38A8" w:rsidRDefault="00DB38A8" w:rsidP="00DB38A8">
            <w:pPr>
              <w:rPr>
                <w:rFonts w:asciiTheme="minorHAnsi" w:hAnsiTheme="minorHAnsi"/>
                <w:sz w:val="22"/>
                <w:szCs w:val="22"/>
              </w:rPr>
            </w:pPr>
            <w:r w:rsidRPr="00DB38A8">
              <w:rPr>
                <w:rFonts w:asciiTheme="minorHAnsi" w:hAnsiTheme="minorHAnsi"/>
                <w:sz w:val="22"/>
                <w:szCs w:val="22"/>
              </w:rPr>
              <w:t>REACH Mission to Interior of Vitilevu (Nakavika Village)</w:t>
            </w:r>
          </w:p>
        </w:tc>
      </w:tr>
    </w:tbl>
    <w:p w:rsidR="00A65930" w:rsidRPr="00DB38A8" w:rsidRDefault="00A65930" w:rsidP="00CE7D01">
      <w:pPr>
        <w:rPr>
          <w:rFonts w:asciiTheme="minorHAnsi" w:hAnsiTheme="minorHAnsi" w:cstheme="minorHAnsi"/>
          <w:b/>
          <w:sz w:val="22"/>
          <w:szCs w:val="22"/>
          <w:u w:val="single"/>
        </w:rPr>
      </w:pPr>
    </w:p>
    <w:p w:rsidR="00343759" w:rsidRPr="00DB38A8" w:rsidRDefault="00343759" w:rsidP="00CE7D01">
      <w:pPr>
        <w:rPr>
          <w:rFonts w:asciiTheme="minorHAnsi" w:hAnsiTheme="minorHAnsi" w:cstheme="minorHAnsi"/>
          <w:b/>
          <w:sz w:val="22"/>
          <w:szCs w:val="22"/>
          <w:u w:val="single"/>
        </w:rPr>
      </w:pPr>
      <w:r w:rsidRPr="00DB38A8">
        <w:rPr>
          <w:rFonts w:asciiTheme="minorHAnsi" w:hAnsiTheme="minorHAnsi" w:cstheme="minorHAnsi"/>
          <w:b/>
          <w:sz w:val="22"/>
          <w:szCs w:val="22"/>
          <w:u w:val="single"/>
        </w:rPr>
        <w:t>Budget</w:t>
      </w:r>
    </w:p>
    <w:p w:rsidR="00343759" w:rsidRPr="00DB38A8" w:rsidRDefault="0008670F" w:rsidP="00CE7D01">
      <w:pPr>
        <w:rPr>
          <w:rFonts w:asciiTheme="minorHAnsi" w:hAnsiTheme="minorHAnsi" w:cstheme="minorHAnsi"/>
          <w:b/>
          <w:sz w:val="22"/>
          <w:szCs w:val="22"/>
          <w:u w:val="single"/>
        </w:rPr>
      </w:pPr>
      <w:r w:rsidRPr="00DB38A8">
        <w:rPr>
          <w:rFonts w:asciiTheme="minorHAnsi" w:hAnsiTheme="minorHAnsi" w:cstheme="minorHAnsi"/>
          <w:b/>
          <w:sz w:val="22"/>
          <w:szCs w:val="22"/>
          <w:u w:val="single"/>
        </w:rPr>
        <w:t>KADAVU MISSION</w:t>
      </w:r>
    </w:p>
    <w:tbl>
      <w:tblPr>
        <w:tblStyle w:val="LightGrid1"/>
        <w:tblW w:w="0" w:type="auto"/>
        <w:tblLook w:val="04A0" w:firstRow="1" w:lastRow="0" w:firstColumn="1" w:lastColumn="0" w:noHBand="0" w:noVBand="1"/>
      </w:tblPr>
      <w:tblGrid>
        <w:gridCol w:w="1193"/>
        <w:gridCol w:w="1018"/>
        <w:gridCol w:w="3166"/>
        <w:gridCol w:w="2188"/>
        <w:gridCol w:w="1775"/>
      </w:tblGrid>
      <w:tr w:rsidR="00E864FB" w:rsidRPr="00DB38A8" w:rsidTr="00372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E864FB" w:rsidRPr="00DB38A8" w:rsidRDefault="00E864FB" w:rsidP="00E864FB">
            <w:pPr>
              <w:outlineLvl w:val="0"/>
              <w:rPr>
                <w:rFonts w:asciiTheme="minorHAnsi" w:hAnsiTheme="minorHAnsi" w:cstheme="minorHAnsi"/>
                <w:bCs w:val="0"/>
                <w:sz w:val="22"/>
                <w:szCs w:val="22"/>
              </w:rPr>
            </w:pPr>
            <w:r w:rsidRPr="00DB38A8">
              <w:rPr>
                <w:rFonts w:asciiTheme="minorHAnsi" w:hAnsiTheme="minorHAnsi" w:cstheme="minorHAnsi"/>
                <w:b w:val="0"/>
                <w:bCs w:val="0"/>
                <w:sz w:val="22"/>
                <w:szCs w:val="22"/>
              </w:rPr>
              <w:t>Date</w:t>
            </w:r>
          </w:p>
        </w:tc>
        <w:tc>
          <w:tcPr>
            <w:tcW w:w="1041" w:type="dxa"/>
          </w:tcPr>
          <w:p w:rsidR="00E864FB" w:rsidRPr="00DB38A8" w:rsidRDefault="00E864FB" w:rsidP="00E864FB">
            <w:pP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DB38A8">
              <w:rPr>
                <w:rFonts w:asciiTheme="minorHAnsi" w:hAnsiTheme="minorHAnsi" w:cstheme="minorHAnsi"/>
                <w:b w:val="0"/>
                <w:bCs w:val="0"/>
                <w:sz w:val="22"/>
                <w:szCs w:val="22"/>
              </w:rPr>
              <w:t># of Days</w:t>
            </w:r>
          </w:p>
        </w:tc>
        <w:tc>
          <w:tcPr>
            <w:tcW w:w="3254" w:type="dxa"/>
          </w:tcPr>
          <w:p w:rsidR="00E864FB" w:rsidRPr="00DB38A8" w:rsidRDefault="00E864FB" w:rsidP="00E864FB">
            <w:pP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DB38A8">
              <w:rPr>
                <w:rFonts w:asciiTheme="minorHAnsi" w:hAnsiTheme="minorHAnsi" w:cstheme="minorHAnsi"/>
                <w:b w:val="0"/>
                <w:bCs w:val="0"/>
                <w:sz w:val="22"/>
                <w:szCs w:val="22"/>
              </w:rPr>
              <w:t>Particulars</w:t>
            </w:r>
          </w:p>
        </w:tc>
        <w:tc>
          <w:tcPr>
            <w:tcW w:w="2235" w:type="dxa"/>
          </w:tcPr>
          <w:p w:rsidR="00E864FB" w:rsidRPr="00DB38A8" w:rsidRDefault="00E864FB" w:rsidP="00E864FB">
            <w:pP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DB38A8">
              <w:rPr>
                <w:rFonts w:asciiTheme="minorHAnsi" w:hAnsiTheme="minorHAnsi" w:cstheme="minorHAnsi"/>
                <w:b w:val="0"/>
                <w:bCs w:val="0"/>
                <w:sz w:val="22"/>
                <w:szCs w:val="22"/>
              </w:rPr>
              <w:t>Cost</w:t>
            </w:r>
          </w:p>
        </w:tc>
        <w:tc>
          <w:tcPr>
            <w:tcW w:w="1819" w:type="dxa"/>
          </w:tcPr>
          <w:p w:rsidR="00E864FB" w:rsidRPr="00DB38A8" w:rsidRDefault="00E864FB" w:rsidP="00E864FB">
            <w:pP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DB38A8">
              <w:rPr>
                <w:rFonts w:asciiTheme="minorHAnsi" w:hAnsiTheme="minorHAnsi" w:cstheme="minorHAnsi"/>
                <w:b w:val="0"/>
                <w:bCs w:val="0"/>
                <w:sz w:val="22"/>
                <w:szCs w:val="22"/>
              </w:rPr>
              <w:t>Total</w:t>
            </w:r>
          </w:p>
        </w:tc>
      </w:tr>
      <w:tr w:rsidR="00E864FB" w:rsidRPr="00DB38A8" w:rsidTr="00372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E864FB" w:rsidRPr="00DB38A8" w:rsidRDefault="00E864FB" w:rsidP="00E864FB">
            <w:pPr>
              <w:outlineLvl w:val="0"/>
              <w:rPr>
                <w:rFonts w:asciiTheme="minorHAnsi" w:hAnsiTheme="minorHAnsi" w:cstheme="minorHAnsi"/>
                <w:bCs w:val="0"/>
                <w:sz w:val="22"/>
                <w:szCs w:val="22"/>
              </w:rPr>
            </w:pPr>
          </w:p>
        </w:tc>
        <w:tc>
          <w:tcPr>
            <w:tcW w:w="1041"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3254"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235"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819"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E864FB" w:rsidRPr="00DB38A8" w:rsidTr="00372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E864FB" w:rsidRPr="00DB38A8" w:rsidRDefault="00E864FB" w:rsidP="00E864FB">
            <w:pPr>
              <w:outlineLvl w:val="0"/>
              <w:rPr>
                <w:rFonts w:asciiTheme="minorHAnsi" w:hAnsiTheme="minorHAnsi" w:cstheme="minorHAnsi"/>
                <w:bCs w:val="0"/>
                <w:sz w:val="22"/>
                <w:szCs w:val="22"/>
              </w:rPr>
            </w:pPr>
          </w:p>
        </w:tc>
        <w:tc>
          <w:tcPr>
            <w:tcW w:w="1041" w:type="dxa"/>
          </w:tcPr>
          <w:p w:rsidR="00E864FB" w:rsidRPr="00DB38A8" w:rsidRDefault="00E864FB"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p>
        </w:tc>
        <w:tc>
          <w:tcPr>
            <w:tcW w:w="3254" w:type="dxa"/>
          </w:tcPr>
          <w:p w:rsidR="00E864FB" w:rsidRPr="00DB38A8" w:rsidRDefault="0008670F"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Refreshments for the 2</w:t>
            </w:r>
            <w:r w:rsidR="00D2091A" w:rsidRPr="00DB38A8">
              <w:rPr>
                <w:rFonts w:asciiTheme="minorHAnsi" w:hAnsiTheme="minorHAnsi" w:cstheme="minorHAnsi"/>
                <w:b/>
                <w:sz w:val="22"/>
                <w:szCs w:val="22"/>
              </w:rPr>
              <w:t xml:space="preserve"> </w:t>
            </w:r>
            <w:r w:rsidR="00E864FB" w:rsidRPr="00DB38A8">
              <w:rPr>
                <w:rFonts w:asciiTheme="minorHAnsi" w:hAnsiTheme="minorHAnsi" w:cstheme="minorHAnsi"/>
                <w:b/>
                <w:sz w:val="22"/>
                <w:szCs w:val="22"/>
              </w:rPr>
              <w:t>communities</w:t>
            </w:r>
          </w:p>
        </w:tc>
        <w:tc>
          <w:tcPr>
            <w:tcW w:w="2235" w:type="dxa"/>
          </w:tcPr>
          <w:p w:rsidR="00E864FB" w:rsidRPr="00DB38A8" w:rsidRDefault="00D2091A"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$5</w:t>
            </w:r>
            <w:r w:rsidR="00E864FB" w:rsidRPr="00DB38A8">
              <w:rPr>
                <w:rFonts w:asciiTheme="minorHAnsi" w:hAnsiTheme="minorHAnsi" w:cstheme="minorHAnsi"/>
                <w:b/>
                <w:sz w:val="22"/>
                <w:szCs w:val="22"/>
              </w:rPr>
              <w:t xml:space="preserve">00 * </w:t>
            </w:r>
            <w:r w:rsidR="0008670F" w:rsidRPr="00DB38A8">
              <w:rPr>
                <w:rFonts w:asciiTheme="minorHAnsi" w:hAnsiTheme="minorHAnsi" w:cstheme="minorHAnsi"/>
                <w:b/>
                <w:sz w:val="22"/>
                <w:szCs w:val="22"/>
              </w:rPr>
              <w:t>2</w:t>
            </w:r>
            <w:r w:rsidR="00E864FB" w:rsidRPr="00DB38A8">
              <w:rPr>
                <w:rFonts w:asciiTheme="minorHAnsi" w:hAnsiTheme="minorHAnsi" w:cstheme="minorHAnsi"/>
                <w:b/>
                <w:sz w:val="22"/>
                <w:szCs w:val="22"/>
              </w:rPr>
              <w:t xml:space="preserve"> Communities</w:t>
            </w:r>
          </w:p>
        </w:tc>
        <w:tc>
          <w:tcPr>
            <w:tcW w:w="1819" w:type="dxa"/>
          </w:tcPr>
          <w:p w:rsidR="00E864FB" w:rsidRPr="00DB38A8" w:rsidRDefault="00E864FB"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w:t>
            </w:r>
            <w:r w:rsidR="0008670F" w:rsidRPr="00DB38A8">
              <w:rPr>
                <w:rFonts w:asciiTheme="minorHAnsi" w:hAnsiTheme="minorHAnsi" w:cstheme="minorHAnsi"/>
                <w:b/>
                <w:sz w:val="22"/>
                <w:szCs w:val="22"/>
              </w:rPr>
              <w:t>10</w:t>
            </w:r>
            <w:r w:rsidR="00D2091A" w:rsidRPr="00DB38A8">
              <w:rPr>
                <w:rFonts w:asciiTheme="minorHAnsi" w:hAnsiTheme="minorHAnsi" w:cstheme="minorHAnsi"/>
                <w:b/>
                <w:sz w:val="22"/>
                <w:szCs w:val="22"/>
              </w:rPr>
              <w:t>00</w:t>
            </w:r>
            <w:r w:rsidRPr="00DB38A8">
              <w:rPr>
                <w:rFonts w:asciiTheme="minorHAnsi" w:hAnsiTheme="minorHAnsi" w:cstheme="minorHAnsi"/>
                <w:b/>
                <w:sz w:val="22"/>
                <w:szCs w:val="22"/>
              </w:rPr>
              <w:t>.00</w:t>
            </w:r>
          </w:p>
        </w:tc>
      </w:tr>
      <w:tr w:rsidR="00E864FB" w:rsidRPr="00DB38A8" w:rsidTr="00372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E864FB" w:rsidRPr="00DB38A8" w:rsidRDefault="00E864FB" w:rsidP="00E864FB">
            <w:pPr>
              <w:outlineLvl w:val="0"/>
              <w:rPr>
                <w:rFonts w:asciiTheme="minorHAnsi" w:hAnsiTheme="minorHAnsi" w:cstheme="minorHAnsi"/>
                <w:bCs w:val="0"/>
                <w:sz w:val="22"/>
                <w:szCs w:val="22"/>
              </w:rPr>
            </w:pPr>
          </w:p>
        </w:tc>
        <w:tc>
          <w:tcPr>
            <w:tcW w:w="1041"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3254"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235"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819"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E864FB" w:rsidRPr="00DB38A8" w:rsidTr="00372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E864FB" w:rsidRPr="00DB38A8" w:rsidRDefault="00E864FB" w:rsidP="00E864FB">
            <w:pPr>
              <w:outlineLvl w:val="0"/>
              <w:rPr>
                <w:rFonts w:asciiTheme="minorHAnsi" w:hAnsiTheme="minorHAnsi" w:cstheme="minorHAnsi"/>
                <w:bCs w:val="0"/>
                <w:sz w:val="22"/>
                <w:szCs w:val="22"/>
              </w:rPr>
            </w:pPr>
          </w:p>
        </w:tc>
        <w:tc>
          <w:tcPr>
            <w:tcW w:w="1041" w:type="dxa"/>
          </w:tcPr>
          <w:p w:rsidR="00E864FB" w:rsidRPr="00DB38A8" w:rsidRDefault="00E864FB"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p>
        </w:tc>
        <w:tc>
          <w:tcPr>
            <w:tcW w:w="3254" w:type="dxa"/>
          </w:tcPr>
          <w:p w:rsidR="00E864FB" w:rsidRPr="00DB38A8" w:rsidRDefault="0008670F"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Sevusevu to the 2</w:t>
            </w:r>
            <w:r w:rsidR="00E864FB" w:rsidRPr="00DB38A8">
              <w:rPr>
                <w:rFonts w:asciiTheme="minorHAnsi" w:hAnsiTheme="minorHAnsi" w:cstheme="minorHAnsi"/>
                <w:b/>
                <w:sz w:val="22"/>
                <w:szCs w:val="22"/>
              </w:rPr>
              <w:t xml:space="preserve"> communities</w:t>
            </w:r>
          </w:p>
        </w:tc>
        <w:tc>
          <w:tcPr>
            <w:tcW w:w="2235" w:type="dxa"/>
          </w:tcPr>
          <w:p w:rsidR="00E864FB" w:rsidRPr="00DB38A8" w:rsidRDefault="00E864FB"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w:t>
            </w:r>
            <w:r w:rsidR="0008670F" w:rsidRPr="00DB38A8">
              <w:rPr>
                <w:rFonts w:asciiTheme="minorHAnsi" w:hAnsiTheme="minorHAnsi" w:cstheme="minorHAnsi"/>
                <w:b/>
                <w:sz w:val="22"/>
                <w:szCs w:val="22"/>
              </w:rPr>
              <w:t>100</w:t>
            </w:r>
            <w:r w:rsidRPr="00DB38A8">
              <w:rPr>
                <w:rFonts w:asciiTheme="minorHAnsi" w:hAnsiTheme="minorHAnsi" w:cstheme="minorHAnsi"/>
                <w:b/>
                <w:sz w:val="22"/>
                <w:szCs w:val="22"/>
              </w:rPr>
              <w:t xml:space="preserve"> * </w:t>
            </w:r>
            <w:r w:rsidR="0008670F" w:rsidRPr="00DB38A8">
              <w:rPr>
                <w:rFonts w:asciiTheme="minorHAnsi" w:hAnsiTheme="minorHAnsi" w:cstheme="minorHAnsi"/>
                <w:b/>
                <w:sz w:val="22"/>
                <w:szCs w:val="22"/>
              </w:rPr>
              <w:t>2</w:t>
            </w:r>
            <w:r w:rsidRPr="00DB38A8">
              <w:rPr>
                <w:rFonts w:asciiTheme="minorHAnsi" w:hAnsiTheme="minorHAnsi" w:cstheme="minorHAnsi"/>
                <w:b/>
                <w:sz w:val="22"/>
                <w:szCs w:val="22"/>
              </w:rPr>
              <w:t xml:space="preserve"> Villages</w:t>
            </w:r>
          </w:p>
        </w:tc>
        <w:tc>
          <w:tcPr>
            <w:tcW w:w="1819" w:type="dxa"/>
          </w:tcPr>
          <w:p w:rsidR="00E864FB" w:rsidRPr="00DB38A8" w:rsidRDefault="00E864FB"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w:t>
            </w:r>
            <w:r w:rsidR="0008670F" w:rsidRPr="00DB38A8">
              <w:rPr>
                <w:rFonts w:asciiTheme="minorHAnsi" w:hAnsiTheme="minorHAnsi" w:cstheme="minorHAnsi"/>
                <w:b/>
                <w:sz w:val="22"/>
                <w:szCs w:val="22"/>
              </w:rPr>
              <w:t>200</w:t>
            </w:r>
            <w:r w:rsidRPr="00DB38A8">
              <w:rPr>
                <w:rFonts w:asciiTheme="minorHAnsi" w:hAnsiTheme="minorHAnsi" w:cstheme="minorHAnsi"/>
                <w:b/>
                <w:sz w:val="22"/>
                <w:szCs w:val="22"/>
              </w:rPr>
              <w:t>.00</w:t>
            </w:r>
          </w:p>
        </w:tc>
      </w:tr>
      <w:tr w:rsidR="00E864FB" w:rsidRPr="00DB38A8" w:rsidTr="00372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E864FB" w:rsidRPr="00DB38A8" w:rsidRDefault="00E864FB" w:rsidP="00E864FB">
            <w:pPr>
              <w:outlineLvl w:val="0"/>
              <w:rPr>
                <w:rFonts w:asciiTheme="minorHAnsi" w:hAnsiTheme="minorHAnsi" w:cstheme="minorHAnsi"/>
                <w:bCs w:val="0"/>
                <w:sz w:val="22"/>
                <w:szCs w:val="22"/>
              </w:rPr>
            </w:pPr>
          </w:p>
        </w:tc>
        <w:tc>
          <w:tcPr>
            <w:tcW w:w="1041"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3254"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235"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819"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E864FB" w:rsidRPr="00DB38A8" w:rsidTr="00372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E864FB" w:rsidRPr="00DB38A8" w:rsidRDefault="00E864FB" w:rsidP="00E864FB">
            <w:pPr>
              <w:outlineLvl w:val="0"/>
              <w:rPr>
                <w:rFonts w:asciiTheme="minorHAnsi" w:hAnsiTheme="minorHAnsi" w:cstheme="minorHAnsi"/>
                <w:bCs w:val="0"/>
                <w:sz w:val="22"/>
                <w:szCs w:val="22"/>
              </w:rPr>
            </w:pPr>
          </w:p>
        </w:tc>
        <w:tc>
          <w:tcPr>
            <w:tcW w:w="1041" w:type="dxa"/>
          </w:tcPr>
          <w:p w:rsidR="00E864FB" w:rsidRPr="00DB38A8" w:rsidRDefault="00E864FB"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p>
        </w:tc>
        <w:tc>
          <w:tcPr>
            <w:tcW w:w="3254" w:type="dxa"/>
          </w:tcPr>
          <w:p w:rsidR="00E864FB" w:rsidRPr="00DB38A8" w:rsidRDefault="00E43BDD"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Communication- Recharge cards</w:t>
            </w:r>
          </w:p>
        </w:tc>
        <w:tc>
          <w:tcPr>
            <w:tcW w:w="2235" w:type="dxa"/>
          </w:tcPr>
          <w:p w:rsidR="00E864FB" w:rsidRPr="00DB38A8" w:rsidRDefault="00E43BDD"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 xml:space="preserve">$50 * </w:t>
            </w:r>
            <w:r w:rsidR="0008670F" w:rsidRPr="00DB38A8">
              <w:rPr>
                <w:rFonts w:asciiTheme="minorHAnsi" w:hAnsiTheme="minorHAnsi" w:cstheme="minorHAnsi"/>
                <w:b/>
                <w:sz w:val="22"/>
                <w:szCs w:val="22"/>
              </w:rPr>
              <w:t>8</w:t>
            </w:r>
            <w:r w:rsidRPr="00DB38A8">
              <w:rPr>
                <w:rFonts w:asciiTheme="minorHAnsi" w:hAnsiTheme="minorHAnsi" w:cstheme="minorHAnsi"/>
                <w:b/>
                <w:sz w:val="22"/>
                <w:szCs w:val="22"/>
              </w:rPr>
              <w:t xml:space="preserve"> </w:t>
            </w:r>
          </w:p>
        </w:tc>
        <w:tc>
          <w:tcPr>
            <w:tcW w:w="1819" w:type="dxa"/>
          </w:tcPr>
          <w:p w:rsidR="00E864FB" w:rsidRPr="00DB38A8" w:rsidRDefault="003E0C88"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$400</w:t>
            </w:r>
            <w:r w:rsidR="00E43BDD" w:rsidRPr="00DB38A8">
              <w:rPr>
                <w:rFonts w:asciiTheme="minorHAnsi" w:hAnsiTheme="minorHAnsi" w:cstheme="minorHAnsi"/>
                <w:b/>
                <w:sz w:val="22"/>
                <w:szCs w:val="22"/>
              </w:rPr>
              <w:t>.00</w:t>
            </w:r>
          </w:p>
        </w:tc>
      </w:tr>
      <w:tr w:rsidR="00E864FB" w:rsidRPr="00DB38A8" w:rsidTr="00372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E864FB" w:rsidRPr="00DB38A8" w:rsidRDefault="00E864FB" w:rsidP="00E864FB">
            <w:pPr>
              <w:outlineLvl w:val="0"/>
              <w:rPr>
                <w:rFonts w:asciiTheme="minorHAnsi" w:hAnsiTheme="minorHAnsi" w:cstheme="minorHAnsi"/>
                <w:bCs w:val="0"/>
                <w:sz w:val="22"/>
                <w:szCs w:val="22"/>
              </w:rPr>
            </w:pPr>
          </w:p>
        </w:tc>
        <w:tc>
          <w:tcPr>
            <w:tcW w:w="1041"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3254"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235"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819"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E864FB" w:rsidRPr="00DB38A8" w:rsidTr="00372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E864FB" w:rsidRPr="00DB38A8" w:rsidRDefault="00E864FB" w:rsidP="00E864FB">
            <w:pPr>
              <w:outlineLvl w:val="0"/>
              <w:rPr>
                <w:rFonts w:asciiTheme="minorHAnsi" w:hAnsiTheme="minorHAnsi" w:cstheme="minorHAnsi"/>
                <w:bCs w:val="0"/>
                <w:sz w:val="22"/>
                <w:szCs w:val="22"/>
              </w:rPr>
            </w:pPr>
          </w:p>
        </w:tc>
        <w:tc>
          <w:tcPr>
            <w:tcW w:w="1041" w:type="dxa"/>
          </w:tcPr>
          <w:p w:rsidR="00E864FB" w:rsidRPr="00DB38A8" w:rsidRDefault="00E864FB"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p>
        </w:tc>
        <w:tc>
          <w:tcPr>
            <w:tcW w:w="3254" w:type="dxa"/>
          </w:tcPr>
          <w:p w:rsidR="00E864FB" w:rsidRPr="00DB38A8" w:rsidRDefault="00E43BDD"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Transport</w:t>
            </w:r>
            <w:r w:rsidR="00D2091A" w:rsidRPr="00DB38A8">
              <w:rPr>
                <w:rFonts w:asciiTheme="minorHAnsi" w:hAnsiTheme="minorHAnsi" w:cstheme="minorHAnsi"/>
                <w:b/>
                <w:sz w:val="22"/>
                <w:szCs w:val="22"/>
              </w:rPr>
              <w:t>- Hiring of vehicle/fuel</w:t>
            </w:r>
          </w:p>
          <w:p w:rsidR="00E43BDD" w:rsidRPr="00DB38A8" w:rsidRDefault="0092090F"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 xml:space="preserve">-Vunisea to Tavuki </w:t>
            </w:r>
            <w:r w:rsidR="00E43BDD" w:rsidRPr="00DB38A8">
              <w:rPr>
                <w:rFonts w:asciiTheme="minorHAnsi" w:hAnsiTheme="minorHAnsi" w:cstheme="minorHAnsi"/>
                <w:b/>
                <w:sz w:val="22"/>
                <w:szCs w:val="22"/>
              </w:rPr>
              <w:t xml:space="preserve"> </w:t>
            </w:r>
          </w:p>
        </w:tc>
        <w:tc>
          <w:tcPr>
            <w:tcW w:w="2235" w:type="dxa"/>
          </w:tcPr>
          <w:p w:rsidR="00E864FB" w:rsidRPr="00DB38A8" w:rsidRDefault="00E43BDD"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w:t>
            </w:r>
            <w:r w:rsidR="00D2091A" w:rsidRPr="00DB38A8">
              <w:rPr>
                <w:rFonts w:asciiTheme="minorHAnsi" w:hAnsiTheme="minorHAnsi" w:cstheme="minorHAnsi"/>
                <w:b/>
                <w:sz w:val="22"/>
                <w:szCs w:val="22"/>
              </w:rPr>
              <w:t>10</w:t>
            </w:r>
            <w:r w:rsidR="00E864FB" w:rsidRPr="00DB38A8">
              <w:rPr>
                <w:rFonts w:asciiTheme="minorHAnsi" w:hAnsiTheme="minorHAnsi" w:cstheme="minorHAnsi"/>
                <w:b/>
                <w:sz w:val="22"/>
                <w:szCs w:val="22"/>
              </w:rPr>
              <w:t xml:space="preserve">0 * </w:t>
            </w:r>
            <w:r w:rsidRPr="00DB38A8">
              <w:rPr>
                <w:rFonts w:asciiTheme="minorHAnsi" w:hAnsiTheme="minorHAnsi" w:cstheme="minorHAnsi"/>
                <w:b/>
                <w:sz w:val="22"/>
                <w:szCs w:val="22"/>
              </w:rPr>
              <w:t>2 Vehicles</w:t>
            </w:r>
          </w:p>
        </w:tc>
        <w:tc>
          <w:tcPr>
            <w:tcW w:w="1819" w:type="dxa"/>
          </w:tcPr>
          <w:p w:rsidR="00E864FB" w:rsidRPr="00DB38A8" w:rsidRDefault="00E864FB"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w:t>
            </w:r>
            <w:r w:rsidR="00D2091A" w:rsidRPr="00DB38A8">
              <w:rPr>
                <w:rFonts w:asciiTheme="minorHAnsi" w:hAnsiTheme="minorHAnsi" w:cstheme="minorHAnsi"/>
                <w:b/>
                <w:sz w:val="22"/>
                <w:szCs w:val="22"/>
              </w:rPr>
              <w:t>2</w:t>
            </w:r>
            <w:r w:rsidR="00E43BDD" w:rsidRPr="00DB38A8">
              <w:rPr>
                <w:rFonts w:asciiTheme="minorHAnsi" w:hAnsiTheme="minorHAnsi" w:cstheme="minorHAnsi"/>
                <w:b/>
                <w:sz w:val="22"/>
                <w:szCs w:val="22"/>
              </w:rPr>
              <w:t>00</w:t>
            </w:r>
            <w:r w:rsidRPr="00DB38A8">
              <w:rPr>
                <w:rFonts w:asciiTheme="minorHAnsi" w:hAnsiTheme="minorHAnsi" w:cstheme="minorHAnsi"/>
                <w:b/>
                <w:sz w:val="22"/>
                <w:szCs w:val="22"/>
              </w:rPr>
              <w:t>.00</w:t>
            </w:r>
          </w:p>
        </w:tc>
      </w:tr>
      <w:tr w:rsidR="0092090F" w:rsidRPr="00DB38A8" w:rsidTr="00372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92090F" w:rsidRPr="00DB38A8" w:rsidRDefault="0092090F" w:rsidP="00E864FB">
            <w:pPr>
              <w:outlineLvl w:val="0"/>
              <w:rPr>
                <w:rFonts w:asciiTheme="minorHAnsi" w:hAnsiTheme="minorHAnsi" w:cstheme="minorHAnsi"/>
                <w:sz w:val="22"/>
                <w:szCs w:val="22"/>
              </w:rPr>
            </w:pPr>
          </w:p>
        </w:tc>
        <w:tc>
          <w:tcPr>
            <w:tcW w:w="1041" w:type="dxa"/>
          </w:tcPr>
          <w:p w:rsidR="0092090F" w:rsidRPr="00DB38A8" w:rsidRDefault="0092090F"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3254" w:type="dxa"/>
          </w:tcPr>
          <w:p w:rsidR="0092090F" w:rsidRPr="00DB38A8" w:rsidRDefault="0092090F"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235" w:type="dxa"/>
          </w:tcPr>
          <w:p w:rsidR="0092090F" w:rsidRPr="00DB38A8" w:rsidRDefault="0092090F"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819" w:type="dxa"/>
          </w:tcPr>
          <w:p w:rsidR="0092090F" w:rsidRPr="00DB38A8" w:rsidRDefault="0092090F"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E864FB" w:rsidRPr="00DB38A8" w:rsidTr="00372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E864FB" w:rsidRPr="00DB38A8" w:rsidRDefault="00E864FB" w:rsidP="00E864FB">
            <w:pPr>
              <w:outlineLvl w:val="0"/>
              <w:rPr>
                <w:rFonts w:asciiTheme="minorHAnsi" w:hAnsiTheme="minorHAnsi" w:cstheme="minorHAnsi"/>
                <w:b w:val="0"/>
                <w:bCs w:val="0"/>
                <w:sz w:val="22"/>
                <w:szCs w:val="22"/>
              </w:rPr>
            </w:pPr>
          </w:p>
        </w:tc>
        <w:tc>
          <w:tcPr>
            <w:tcW w:w="1041" w:type="dxa"/>
          </w:tcPr>
          <w:p w:rsidR="00E864FB" w:rsidRPr="00DB38A8" w:rsidRDefault="00E864FB"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p>
        </w:tc>
        <w:tc>
          <w:tcPr>
            <w:tcW w:w="3254" w:type="dxa"/>
          </w:tcPr>
          <w:p w:rsidR="00E864FB" w:rsidRPr="00DB38A8" w:rsidRDefault="0092090F"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 xml:space="preserve">Boat from Tavuki to Naqalotu and return </w:t>
            </w:r>
          </w:p>
        </w:tc>
        <w:tc>
          <w:tcPr>
            <w:tcW w:w="2235" w:type="dxa"/>
          </w:tcPr>
          <w:p w:rsidR="00E864FB" w:rsidRPr="00DB38A8" w:rsidRDefault="0092090F"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$200</w:t>
            </w:r>
          </w:p>
        </w:tc>
        <w:tc>
          <w:tcPr>
            <w:tcW w:w="1819" w:type="dxa"/>
          </w:tcPr>
          <w:p w:rsidR="00E864FB" w:rsidRPr="00DB38A8" w:rsidRDefault="0092090F"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$200</w:t>
            </w:r>
          </w:p>
        </w:tc>
      </w:tr>
      <w:tr w:rsidR="00E864FB" w:rsidRPr="00DB38A8" w:rsidTr="00372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E864FB" w:rsidRPr="00DB38A8" w:rsidRDefault="00E864FB" w:rsidP="00E864FB">
            <w:pPr>
              <w:outlineLvl w:val="0"/>
              <w:rPr>
                <w:rFonts w:asciiTheme="minorHAnsi" w:hAnsiTheme="minorHAnsi" w:cstheme="minorHAnsi"/>
                <w:bCs w:val="0"/>
                <w:sz w:val="22"/>
                <w:szCs w:val="22"/>
              </w:rPr>
            </w:pPr>
          </w:p>
        </w:tc>
        <w:tc>
          <w:tcPr>
            <w:tcW w:w="1041"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3254"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235"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819"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E864FB" w:rsidRPr="00DB38A8" w:rsidTr="00372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E864FB" w:rsidRPr="00DB38A8" w:rsidRDefault="00E864FB" w:rsidP="00E864FB">
            <w:pPr>
              <w:outlineLvl w:val="0"/>
              <w:rPr>
                <w:rFonts w:asciiTheme="minorHAnsi" w:hAnsiTheme="minorHAnsi" w:cstheme="minorHAnsi"/>
                <w:bCs w:val="0"/>
                <w:sz w:val="22"/>
                <w:szCs w:val="22"/>
              </w:rPr>
            </w:pPr>
          </w:p>
        </w:tc>
        <w:tc>
          <w:tcPr>
            <w:tcW w:w="1041" w:type="dxa"/>
          </w:tcPr>
          <w:p w:rsidR="00E864FB" w:rsidRPr="00DB38A8" w:rsidRDefault="00E864FB"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p>
        </w:tc>
        <w:tc>
          <w:tcPr>
            <w:tcW w:w="3254" w:type="dxa"/>
          </w:tcPr>
          <w:p w:rsidR="00E864FB" w:rsidRPr="00DB38A8" w:rsidRDefault="007B01C6"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Meals Allowance for Kadavu</w:t>
            </w:r>
          </w:p>
        </w:tc>
        <w:tc>
          <w:tcPr>
            <w:tcW w:w="2235" w:type="dxa"/>
          </w:tcPr>
          <w:p w:rsidR="00E864FB" w:rsidRPr="00DB38A8" w:rsidRDefault="007B01C6"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7 night * 3 meals @$20 per meal</w:t>
            </w:r>
            <w:r w:rsidR="0008670F" w:rsidRPr="00DB38A8">
              <w:rPr>
                <w:rFonts w:asciiTheme="minorHAnsi" w:hAnsiTheme="minorHAnsi" w:cstheme="minorHAnsi"/>
                <w:b/>
                <w:sz w:val="22"/>
                <w:szCs w:val="22"/>
              </w:rPr>
              <w:t xml:space="preserve"> * 4</w:t>
            </w:r>
            <w:r w:rsidRPr="00DB38A8">
              <w:rPr>
                <w:rFonts w:asciiTheme="minorHAnsi" w:hAnsiTheme="minorHAnsi" w:cstheme="minorHAnsi"/>
                <w:b/>
                <w:sz w:val="22"/>
                <w:szCs w:val="22"/>
              </w:rPr>
              <w:t xml:space="preserve"> stakeholders</w:t>
            </w:r>
          </w:p>
        </w:tc>
        <w:tc>
          <w:tcPr>
            <w:tcW w:w="1819" w:type="dxa"/>
          </w:tcPr>
          <w:p w:rsidR="00E864FB" w:rsidRPr="00DB38A8" w:rsidRDefault="0008670F"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$168</w:t>
            </w:r>
            <w:r w:rsidR="007B01C6" w:rsidRPr="00DB38A8">
              <w:rPr>
                <w:rFonts w:asciiTheme="minorHAnsi" w:hAnsiTheme="minorHAnsi" w:cstheme="minorHAnsi"/>
                <w:b/>
                <w:sz w:val="22"/>
                <w:szCs w:val="22"/>
              </w:rPr>
              <w:t>0</w:t>
            </w:r>
          </w:p>
        </w:tc>
      </w:tr>
      <w:tr w:rsidR="007B01C6" w:rsidRPr="00DB38A8" w:rsidTr="00372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7B01C6" w:rsidRPr="00DB38A8" w:rsidRDefault="007B01C6" w:rsidP="00E864FB">
            <w:pPr>
              <w:outlineLvl w:val="0"/>
              <w:rPr>
                <w:rFonts w:asciiTheme="minorHAnsi" w:hAnsiTheme="minorHAnsi" w:cstheme="minorHAnsi"/>
                <w:sz w:val="22"/>
                <w:szCs w:val="22"/>
              </w:rPr>
            </w:pPr>
          </w:p>
        </w:tc>
        <w:tc>
          <w:tcPr>
            <w:tcW w:w="1041" w:type="dxa"/>
          </w:tcPr>
          <w:p w:rsidR="007B01C6" w:rsidRPr="00DB38A8" w:rsidRDefault="007B01C6"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3254" w:type="dxa"/>
          </w:tcPr>
          <w:p w:rsidR="007B01C6" w:rsidRPr="00DB38A8" w:rsidRDefault="007B01C6"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235" w:type="dxa"/>
          </w:tcPr>
          <w:p w:rsidR="007B01C6" w:rsidRPr="00DB38A8" w:rsidRDefault="007B01C6"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819" w:type="dxa"/>
          </w:tcPr>
          <w:p w:rsidR="007B01C6" w:rsidRPr="00DB38A8" w:rsidRDefault="007B01C6"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7B01C6" w:rsidRPr="00DB38A8" w:rsidTr="00372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7B01C6" w:rsidRPr="00DB38A8" w:rsidRDefault="007B01C6" w:rsidP="00E864FB">
            <w:pPr>
              <w:outlineLvl w:val="0"/>
              <w:rPr>
                <w:rFonts w:asciiTheme="minorHAnsi" w:hAnsiTheme="minorHAnsi" w:cstheme="minorHAnsi"/>
                <w:sz w:val="22"/>
                <w:szCs w:val="22"/>
              </w:rPr>
            </w:pPr>
          </w:p>
        </w:tc>
        <w:tc>
          <w:tcPr>
            <w:tcW w:w="1041" w:type="dxa"/>
          </w:tcPr>
          <w:p w:rsidR="007B01C6" w:rsidRPr="00DB38A8" w:rsidRDefault="007B01C6"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p>
        </w:tc>
        <w:tc>
          <w:tcPr>
            <w:tcW w:w="3254" w:type="dxa"/>
          </w:tcPr>
          <w:p w:rsidR="007B01C6" w:rsidRPr="00DB38A8" w:rsidRDefault="007B01C6"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Freight for mission items send to Kadavu and return</w:t>
            </w:r>
          </w:p>
        </w:tc>
        <w:tc>
          <w:tcPr>
            <w:tcW w:w="2235" w:type="dxa"/>
          </w:tcPr>
          <w:p w:rsidR="007B01C6" w:rsidRPr="00DB38A8" w:rsidRDefault="007B01C6"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p>
        </w:tc>
        <w:tc>
          <w:tcPr>
            <w:tcW w:w="1819" w:type="dxa"/>
          </w:tcPr>
          <w:p w:rsidR="007B01C6" w:rsidRPr="00DB38A8" w:rsidRDefault="0008670F"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$3</w:t>
            </w:r>
            <w:r w:rsidR="003E0C88" w:rsidRPr="00DB38A8">
              <w:rPr>
                <w:rFonts w:asciiTheme="minorHAnsi" w:hAnsiTheme="minorHAnsi" w:cstheme="minorHAnsi"/>
                <w:b/>
                <w:sz w:val="22"/>
                <w:szCs w:val="22"/>
              </w:rPr>
              <w:t>2</w:t>
            </w:r>
            <w:r w:rsidR="007B01C6" w:rsidRPr="00DB38A8">
              <w:rPr>
                <w:rFonts w:asciiTheme="minorHAnsi" w:hAnsiTheme="minorHAnsi" w:cstheme="minorHAnsi"/>
                <w:b/>
                <w:sz w:val="22"/>
                <w:szCs w:val="22"/>
              </w:rPr>
              <w:t>0</w:t>
            </w:r>
          </w:p>
        </w:tc>
      </w:tr>
      <w:tr w:rsidR="007B01C6" w:rsidRPr="00DB38A8" w:rsidTr="00372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E864FB" w:rsidRPr="00DB38A8" w:rsidRDefault="00E864FB" w:rsidP="00E864FB">
            <w:pPr>
              <w:outlineLvl w:val="0"/>
              <w:rPr>
                <w:rFonts w:asciiTheme="minorHAnsi" w:hAnsiTheme="minorHAnsi" w:cstheme="minorHAnsi"/>
                <w:bCs w:val="0"/>
                <w:sz w:val="22"/>
                <w:szCs w:val="22"/>
              </w:rPr>
            </w:pPr>
          </w:p>
        </w:tc>
        <w:tc>
          <w:tcPr>
            <w:tcW w:w="1041"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3254"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235"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819" w:type="dxa"/>
          </w:tcPr>
          <w:p w:rsidR="00E864FB" w:rsidRPr="00DB38A8" w:rsidRDefault="00E864FB" w:rsidP="00E864FB">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E864FB" w:rsidRPr="00DB38A8" w:rsidTr="00372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Pr>
          <w:p w:rsidR="00E864FB" w:rsidRPr="00DB38A8" w:rsidRDefault="00E864FB" w:rsidP="00E864FB">
            <w:pPr>
              <w:outlineLvl w:val="0"/>
              <w:rPr>
                <w:rFonts w:asciiTheme="minorHAnsi" w:hAnsiTheme="minorHAnsi" w:cstheme="minorHAnsi"/>
                <w:b w:val="0"/>
                <w:bCs w:val="0"/>
                <w:sz w:val="22"/>
                <w:szCs w:val="22"/>
              </w:rPr>
            </w:pPr>
          </w:p>
        </w:tc>
        <w:tc>
          <w:tcPr>
            <w:tcW w:w="6530" w:type="dxa"/>
            <w:gridSpan w:val="3"/>
          </w:tcPr>
          <w:p w:rsidR="00E864FB" w:rsidRPr="00DB38A8" w:rsidRDefault="00E864FB"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TOTAL ALLOCATED BUDGET</w:t>
            </w:r>
            <w:r w:rsidR="0008670F" w:rsidRPr="00DB38A8">
              <w:rPr>
                <w:rFonts w:asciiTheme="minorHAnsi" w:hAnsiTheme="minorHAnsi" w:cstheme="minorHAnsi"/>
                <w:b/>
                <w:sz w:val="22"/>
                <w:szCs w:val="22"/>
              </w:rPr>
              <w:t xml:space="preserve"> FOR KADAVU</w:t>
            </w:r>
          </w:p>
        </w:tc>
        <w:tc>
          <w:tcPr>
            <w:tcW w:w="1819" w:type="dxa"/>
          </w:tcPr>
          <w:p w:rsidR="00E864FB" w:rsidRPr="00DB38A8" w:rsidRDefault="00E864FB" w:rsidP="00E864FB">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w:t>
            </w:r>
            <w:r w:rsidR="003E0C88" w:rsidRPr="00DB38A8">
              <w:rPr>
                <w:rFonts w:asciiTheme="minorHAnsi" w:hAnsiTheme="minorHAnsi" w:cstheme="minorHAnsi"/>
                <w:b/>
                <w:sz w:val="22"/>
                <w:szCs w:val="22"/>
              </w:rPr>
              <w:t>4000</w:t>
            </w:r>
          </w:p>
        </w:tc>
      </w:tr>
    </w:tbl>
    <w:p w:rsidR="003E0C88" w:rsidRPr="00DB38A8" w:rsidRDefault="003E0C88" w:rsidP="00CE7D01">
      <w:pPr>
        <w:rPr>
          <w:rFonts w:asciiTheme="minorHAnsi" w:hAnsiTheme="minorHAnsi" w:cstheme="minorHAnsi"/>
          <w:b/>
          <w:sz w:val="22"/>
          <w:szCs w:val="22"/>
          <w:u w:val="single"/>
        </w:rPr>
      </w:pPr>
    </w:p>
    <w:p w:rsidR="003053B0" w:rsidRPr="00DB38A8" w:rsidRDefault="003053B0" w:rsidP="00CE7D01">
      <w:pPr>
        <w:rPr>
          <w:rFonts w:asciiTheme="minorHAnsi" w:hAnsiTheme="minorHAnsi" w:cstheme="minorHAnsi"/>
          <w:b/>
          <w:sz w:val="22"/>
          <w:szCs w:val="22"/>
        </w:rPr>
      </w:pPr>
      <w:r w:rsidRPr="00DB38A8">
        <w:rPr>
          <w:rFonts w:asciiTheme="minorHAnsi" w:hAnsiTheme="minorHAnsi" w:cstheme="minorHAnsi"/>
          <w:b/>
          <w:sz w:val="22"/>
          <w:szCs w:val="22"/>
          <w:u w:val="single"/>
        </w:rPr>
        <w:t>Mode of Transport</w:t>
      </w:r>
      <w:r w:rsidRPr="00DB38A8">
        <w:rPr>
          <w:rFonts w:asciiTheme="minorHAnsi" w:hAnsiTheme="minorHAnsi" w:cstheme="minorHAnsi"/>
          <w:sz w:val="22"/>
          <w:szCs w:val="22"/>
        </w:rPr>
        <w:t xml:space="preserve">: </w:t>
      </w:r>
      <w:r w:rsidRPr="00DB38A8">
        <w:rPr>
          <w:rFonts w:asciiTheme="minorHAnsi" w:hAnsiTheme="minorHAnsi" w:cstheme="minorHAnsi"/>
          <w:b/>
          <w:sz w:val="22"/>
          <w:szCs w:val="22"/>
        </w:rPr>
        <w:t>Plane and Boat</w:t>
      </w:r>
    </w:p>
    <w:p w:rsidR="003053B0" w:rsidRPr="00DB38A8" w:rsidRDefault="003053B0" w:rsidP="00CE7D01">
      <w:pPr>
        <w:rPr>
          <w:rFonts w:asciiTheme="minorHAnsi" w:hAnsiTheme="minorHAnsi" w:cstheme="minorHAnsi"/>
          <w:b/>
          <w:sz w:val="22"/>
          <w:szCs w:val="22"/>
          <w:u w:val="single"/>
        </w:rPr>
      </w:pPr>
    </w:p>
    <w:p w:rsidR="00626096" w:rsidRPr="00DB38A8" w:rsidRDefault="003E0C88" w:rsidP="00CE7D01">
      <w:pPr>
        <w:rPr>
          <w:rFonts w:asciiTheme="minorHAnsi" w:hAnsiTheme="minorHAnsi" w:cstheme="minorHAnsi"/>
          <w:b/>
          <w:sz w:val="22"/>
          <w:szCs w:val="22"/>
        </w:rPr>
      </w:pPr>
      <w:r w:rsidRPr="00DB38A8">
        <w:rPr>
          <w:rFonts w:asciiTheme="minorHAnsi" w:hAnsiTheme="minorHAnsi" w:cstheme="minorHAnsi"/>
          <w:b/>
          <w:sz w:val="22"/>
          <w:szCs w:val="22"/>
          <w:u w:val="single"/>
        </w:rPr>
        <w:t xml:space="preserve">Note: </w:t>
      </w:r>
      <w:r w:rsidR="00F31491" w:rsidRPr="00DB38A8">
        <w:rPr>
          <w:rFonts w:asciiTheme="minorHAnsi" w:hAnsiTheme="minorHAnsi" w:cstheme="minorHAnsi"/>
          <w:b/>
          <w:sz w:val="22"/>
          <w:szCs w:val="22"/>
        </w:rPr>
        <w:t>Tevita</w:t>
      </w:r>
      <w:r w:rsidRPr="00DB38A8">
        <w:rPr>
          <w:rFonts w:asciiTheme="minorHAnsi" w:hAnsiTheme="minorHAnsi" w:cstheme="minorHAnsi"/>
          <w:b/>
          <w:sz w:val="22"/>
          <w:szCs w:val="22"/>
        </w:rPr>
        <w:t xml:space="preserve"> and Akuila to take Accountable Advance, FJD$2000 each</w:t>
      </w:r>
    </w:p>
    <w:p w:rsidR="003E0C88" w:rsidRPr="00DB38A8" w:rsidRDefault="003E0C88" w:rsidP="00CE7D01">
      <w:pPr>
        <w:rPr>
          <w:rFonts w:asciiTheme="minorHAnsi" w:hAnsiTheme="minorHAnsi" w:cstheme="minorHAnsi"/>
          <w:b/>
          <w:sz w:val="22"/>
          <w:szCs w:val="22"/>
          <w:u w:val="single"/>
        </w:rPr>
      </w:pPr>
    </w:p>
    <w:p w:rsidR="0008670F" w:rsidRPr="00DB38A8" w:rsidRDefault="0008670F" w:rsidP="00CE7D01">
      <w:pPr>
        <w:rPr>
          <w:rFonts w:asciiTheme="minorHAnsi" w:hAnsiTheme="minorHAnsi" w:cstheme="minorHAnsi"/>
          <w:b/>
          <w:sz w:val="22"/>
          <w:szCs w:val="22"/>
          <w:u w:val="single"/>
        </w:rPr>
      </w:pPr>
      <w:r w:rsidRPr="00DB38A8">
        <w:rPr>
          <w:rFonts w:asciiTheme="minorHAnsi" w:hAnsiTheme="minorHAnsi" w:cstheme="minorHAnsi"/>
          <w:b/>
          <w:sz w:val="22"/>
          <w:szCs w:val="22"/>
          <w:u w:val="single"/>
        </w:rPr>
        <w:t>WESTERN DIVISION MISSION</w:t>
      </w:r>
    </w:p>
    <w:tbl>
      <w:tblPr>
        <w:tblStyle w:val="LightGrid1"/>
        <w:tblW w:w="0" w:type="auto"/>
        <w:tblLook w:val="04A0" w:firstRow="1" w:lastRow="0" w:firstColumn="1" w:lastColumn="0" w:noHBand="0" w:noVBand="1"/>
      </w:tblPr>
      <w:tblGrid>
        <w:gridCol w:w="1194"/>
        <w:gridCol w:w="1018"/>
        <w:gridCol w:w="3166"/>
        <w:gridCol w:w="2187"/>
        <w:gridCol w:w="1775"/>
      </w:tblGrid>
      <w:tr w:rsidR="0008670F" w:rsidRPr="00DB38A8" w:rsidTr="003E0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08670F" w:rsidRPr="00DB38A8" w:rsidRDefault="0008670F" w:rsidP="00372E3E">
            <w:pPr>
              <w:outlineLvl w:val="0"/>
              <w:rPr>
                <w:rFonts w:asciiTheme="minorHAnsi" w:hAnsiTheme="minorHAnsi" w:cstheme="minorHAnsi"/>
                <w:bCs w:val="0"/>
                <w:sz w:val="22"/>
                <w:szCs w:val="22"/>
              </w:rPr>
            </w:pPr>
            <w:bookmarkStart w:id="1" w:name="_Hlk502922571"/>
            <w:r w:rsidRPr="00DB38A8">
              <w:rPr>
                <w:rFonts w:asciiTheme="minorHAnsi" w:hAnsiTheme="minorHAnsi" w:cstheme="minorHAnsi"/>
                <w:b w:val="0"/>
                <w:bCs w:val="0"/>
                <w:sz w:val="22"/>
                <w:szCs w:val="22"/>
              </w:rPr>
              <w:t>Date</w:t>
            </w:r>
          </w:p>
        </w:tc>
        <w:tc>
          <w:tcPr>
            <w:tcW w:w="1018" w:type="dxa"/>
          </w:tcPr>
          <w:p w:rsidR="0008670F" w:rsidRPr="00DB38A8" w:rsidRDefault="0008670F" w:rsidP="00372E3E">
            <w:pP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DB38A8">
              <w:rPr>
                <w:rFonts w:asciiTheme="minorHAnsi" w:hAnsiTheme="minorHAnsi" w:cstheme="minorHAnsi"/>
                <w:b w:val="0"/>
                <w:bCs w:val="0"/>
                <w:sz w:val="22"/>
                <w:szCs w:val="22"/>
              </w:rPr>
              <w:t># of Days</w:t>
            </w:r>
          </w:p>
        </w:tc>
        <w:tc>
          <w:tcPr>
            <w:tcW w:w="3166" w:type="dxa"/>
          </w:tcPr>
          <w:p w:rsidR="0008670F" w:rsidRPr="00DB38A8" w:rsidRDefault="0008670F" w:rsidP="00372E3E">
            <w:pP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DB38A8">
              <w:rPr>
                <w:rFonts w:asciiTheme="minorHAnsi" w:hAnsiTheme="minorHAnsi" w:cstheme="minorHAnsi"/>
                <w:b w:val="0"/>
                <w:bCs w:val="0"/>
                <w:sz w:val="22"/>
                <w:szCs w:val="22"/>
              </w:rPr>
              <w:t>Particulars</w:t>
            </w:r>
          </w:p>
        </w:tc>
        <w:tc>
          <w:tcPr>
            <w:tcW w:w="2187" w:type="dxa"/>
          </w:tcPr>
          <w:p w:rsidR="0008670F" w:rsidRPr="00DB38A8" w:rsidRDefault="0008670F" w:rsidP="00372E3E">
            <w:pP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DB38A8">
              <w:rPr>
                <w:rFonts w:asciiTheme="minorHAnsi" w:hAnsiTheme="minorHAnsi" w:cstheme="minorHAnsi"/>
                <w:b w:val="0"/>
                <w:bCs w:val="0"/>
                <w:sz w:val="22"/>
                <w:szCs w:val="22"/>
              </w:rPr>
              <w:t>Cost</w:t>
            </w:r>
          </w:p>
        </w:tc>
        <w:tc>
          <w:tcPr>
            <w:tcW w:w="1775" w:type="dxa"/>
          </w:tcPr>
          <w:p w:rsidR="0008670F" w:rsidRPr="00DB38A8" w:rsidRDefault="0008670F" w:rsidP="00372E3E">
            <w:pP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DB38A8">
              <w:rPr>
                <w:rFonts w:asciiTheme="minorHAnsi" w:hAnsiTheme="minorHAnsi" w:cstheme="minorHAnsi"/>
                <w:b w:val="0"/>
                <w:bCs w:val="0"/>
                <w:sz w:val="22"/>
                <w:szCs w:val="22"/>
              </w:rPr>
              <w:t>Total</w:t>
            </w:r>
          </w:p>
        </w:tc>
      </w:tr>
      <w:tr w:rsidR="0008670F" w:rsidRPr="00DB38A8" w:rsidTr="003E0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08670F" w:rsidRPr="00DB38A8" w:rsidRDefault="0008670F" w:rsidP="00372E3E">
            <w:pPr>
              <w:outlineLvl w:val="0"/>
              <w:rPr>
                <w:rFonts w:asciiTheme="minorHAnsi" w:hAnsiTheme="minorHAnsi" w:cstheme="minorHAnsi"/>
                <w:bCs w:val="0"/>
                <w:sz w:val="22"/>
                <w:szCs w:val="22"/>
              </w:rPr>
            </w:pPr>
          </w:p>
        </w:tc>
        <w:tc>
          <w:tcPr>
            <w:tcW w:w="1018"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3166"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187"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775"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08670F" w:rsidRPr="00DB38A8" w:rsidTr="003E0C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08670F" w:rsidRPr="00DB38A8" w:rsidRDefault="0008670F" w:rsidP="00372E3E">
            <w:pPr>
              <w:outlineLvl w:val="0"/>
              <w:rPr>
                <w:rFonts w:asciiTheme="minorHAnsi" w:hAnsiTheme="minorHAnsi" w:cstheme="minorHAnsi"/>
                <w:bCs w:val="0"/>
                <w:sz w:val="22"/>
                <w:szCs w:val="22"/>
              </w:rPr>
            </w:pPr>
          </w:p>
        </w:tc>
        <w:tc>
          <w:tcPr>
            <w:tcW w:w="1018" w:type="dxa"/>
          </w:tcPr>
          <w:p w:rsidR="0008670F" w:rsidRPr="00DB38A8" w:rsidRDefault="0008670F"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p>
        </w:tc>
        <w:tc>
          <w:tcPr>
            <w:tcW w:w="3166" w:type="dxa"/>
          </w:tcPr>
          <w:p w:rsidR="0008670F" w:rsidRPr="00DB38A8" w:rsidRDefault="003E0C88"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Refreshments for the 2</w:t>
            </w:r>
            <w:r w:rsidR="0008670F" w:rsidRPr="00DB38A8">
              <w:rPr>
                <w:rFonts w:asciiTheme="minorHAnsi" w:hAnsiTheme="minorHAnsi" w:cstheme="minorHAnsi"/>
                <w:b/>
                <w:sz w:val="22"/>
                <w:szCs w:val="22"/>
              </w:rPr>
              <w:t xml:space="preserve"> communities</w:t>
            </w:r>
            <w:r w:rsidR="008E002D" w:rsidRPr="00DB38A8">
              <w:rPr>
                <w:rFonts w:asciiTheme="minorHAnsi" w:hAnsiTheme="minorHAnsi" w:cstheme="minorHAnsi"/>
                <w:b/>
                <w:sz w:val="22"/>
                <w:szCs w:val="22"/>
              </w:rPr>
              <w:t xml:space="preserve"> &amp; venue </w:t>
            </w:r>
            <w:r w:rsidR="00DB38A8" w:rsidRPr="00DB38A8">
              <w:rPr>
                <w:rFonts w:asciiTheme="minorHAnsi" w:hAnsiTheme="minorHAnsi" w:cstheme="minorHAnsi"/>
                <w:b/>
                <w:sz w:val="22"/>
                <w:szCs w:val="22"/>
              </w:rPr>
              <w:t>hires</w:t>
            </w:r>
          </w:p>
        </w:tc>
        <w:tc>
          <w:tcPr>
            <w:tcW w:w="2187" w:type="dxa"/>
          </w:tcPr>
          <w:p w:rsidR="0008670F" w:rsidRPr="00DB38A8" w:rsidRDefault="00440F57"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$400</w:t>
            </w:r>
            <w:r w:rsidR="0008670F" w:rsidRPr="00DB38A8">
              <w:rPr>
                <w:rFonts w:asciiTheme="minorHAnsi" w:hAnsiTheme="minorHAnsi" w:cstheme="minorHAnsi"/>
                <w:b/>
                <w:sz w:val="22"/>
                <w:szCs w:val="22"/>
              </w:rPr>
              <w:t xml:space="preserve"> * </w:t>
            </w:r>
            <w:r w:rsidR="003E0C88" w:rsidRPr="00DB38A8">
              <w:rPr>
                <w:rFonts w:asciiTheme="minorHAnsi" w:hAnsiTheme="minorHAnsi" w:cstheme="minorHAnsi"/>
                <w:b/>
                <w:sz w:val="22"/>
                <w:szCs w:val="22"/>
              </w:rPr>
              <w:t>2</w:t>
            </w:r>
            <w:r w:rsidR="0008670F" w:rsidRPr="00DB38A8">
              <w:rPr>
                <w:rFonts w:asciiTheme="minorHAnsi" w:hAnsiTheme="minorHAnsi" w:cstheme="minorHAnsi"/>
                <w:b/>
                <w:sz w:val="22"/>
                <w:szCs w:val="22"/>
              </w:rPr>
              <w:t xml:space="preserve"> Communities</w:t>
            </w:r>
          </w:p>
        </w:tc>
        <w:tc>
          <w:tcPr>
            <w:tcW w:w="1775" w:type="dxa"/>
          </w:tcPr>
          <w:p w:rsidR="0008670F" w:rsidRPr="00DB38A8" w:rsidRDefault="0008670F"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w:t>
            </w:r>
            <w:r w:rsidR="008E002D" w:rsidRPr="00DB38A8">
              <w:rPr>
                <w:rFonts w:asciiTheme="minorHAnsi" w:hAnsiTheme="minorHAnsi" w:cstheme="minorHAnsi"/>
                <w:b/>
                <w:sz w:val="22"/>
                <w:szCs w:val="22"/>
              </w:rPr>
              <w:t>8</w:t>
            </w:r>
            <w:r w:rsidR="003E0C88" w:rsidRPr="00DB38A8">
              <w:rPr>
                <w:rFonts w:asciiTheme="minorHAnsi" w:hAnsiTheme="minorHAnsi" w:cstheme="minorHAnsi"/>
                <w:b/>
                <w:sz w:val="22"/>
                <w:szCs w:val="22"/>
              </w:rPr>
              <w:t>00</w:t>
            </w:r>
            <w:r w:rsidRPr="00DB38A8">
              <w:rPr>
                <w:rFonts w:asciiTheme="minorHAnsi" w:hAnsiTheme="minorHAnsi" w:cstheme="minorHAnsi"/>
                <w:b/>
                <w:sz w:val="22"/>
                <w:szCs w:val="22"/>
              </w:rPr>
              <w:t>.00</w:t>
            </w:r>
          </w:p>
        </w:tc>
      </w:tr>
      <w:tr w:rsidR="0008670F" w:rsidRPr="00DB38A8" w:rsidTr="003E0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08670F" w:rsidRPr="00DB38A8" w:rsidRDefault="0008670F" w:rsidP="00372E3E">
            <w:pPr>
              <w:outlineLvl w:val="0"/>
              <w:rPr>
                <w:rFonts w:asciiTheme="minorHAnsi" w:hAnsiTheme="minorHAnsi" w:cstheme="minorHAnsi"/>
                <w:bCs w:val="0"/>
                <w:sz w:val="22"/>
                <w:szCs w:val="22"/>
              </w:rPr>
            </w:pPr>
          </w:p>
        </w:tc>
        <w:tc>
          <w:tcPr>
            <w:tcW w:w="1018"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3166"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187"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775"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08670F" w:rsidRPr="00DB38A8" w:rsidTr="003E0C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08670F" w:rsidRPr="00DB38A8" w:rsidRDefault="0008670F" w:rsidP="00372E3E">
            <w:pPr>
              <w:outlineLvl w:val="0"/>
              <w:rPr>
                <w:rFonts w:asciiTheme="minorHAnsi" w:hAnsiTheme="minorHAnsi" w:cstheme="minorHAnsi"/>
                <w:bCs w:val="0"/>
                <w:sz w:val="22"/>
                <w:szCs w:val="22"/>
              </w:rPr>
            </w:pPr>
          </w:p>
        </w:tc>
        <w:tc>
          <w:tcPr>
            <w:tcW w:w="1018" w:type="dxa"/>
          </w:tcPr>
          <w:p w:rsidR="0008670F" w:rsidRPr="00DB38A8" w:rsidRDefault="0008670F"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p>
        </w:tc>
        <w:tc>
          <w:tcPr>
            <w:tcW w:w="3166" w:type="dxa"/>
          </w:tcPr>
          <w:p w:rsidR="0008670F" w:rsidRPr="00DB38A8" w:rsidRDefault="003E0C88"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Sevusevu to the 2</w:t>
            </w:r>
            <w:r w:rsidR="0008670F" w:rsidRPr="00DB38A8">
              <w:rPr>
                <w:rFonts w:asciiTheme="minorHAnsi" w:hAnsiTheme="minorHAnsi" w:cstheme="minorHAnsi"/>
                <w:b/>
                <w:sz w:val="22"/>
                <w:szCs w:val="22"/>
              </w:rPr>
              <w:t xml:space="preserve"> communities</w:t>
            </w:r>
          </w:p>
        </w:tc>
        <w:tc>
          <w:tcPr>
            <w:tcW w:w="2187" w:type="dxa"/>
          </w:tcPr>
          <w:p w:rsidR="0008670F" w:rsidRPr="00DB38A8" w:rsidRDefault="0008670F"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w:t>
            </w:r>
            <w:r w:rsidR="003E0C88" w:rsidRPr="00DB38A8">
              <w:rPr>
                <w:rFonts w:asciiTheme="minorHAnsi" w:hAnsiTheme="minorHAnsi" w:cstheme="minorHAnsi"/>
                <w:b/>
                <w:sz w:val="22"/>
                <w:szCs w:val="22"/>
              </w:rPr>
              <w:t>100</w:t>
            </w:r>
            <w:r w:rsidRPr="00DB38A8">
              <w:rPr>
                <w:rFonts w:asciiTheme="minorHAnsi" w:hAnsiTheme="minorHAnsi" w:cstheme="minorHAnsi"/>
                <w:b/>
                <w:sz w:val="22"/>
                <w:szCs w:val="22"/>
              </w:rPr>
              <w:t xml:space="preserve"> * </w:t>
            </w:r>
            <w:r w:rsidR="003E0C88" w:rsidRPr="00DB38A8">
              <w:rPr>
                <w:rFonts w:asciiTheme="minorHAnsi" w:hAnsiTheme="minorHAnsi" w:cstheme="minorHAnsi"/>
                <w:b/>
                <w:sz w:val="22"/>
                <w:szCs w:val="22"/>
              </w:rPr>
              <w:t>2 communities</w:t>
            </w:r>
          </w:p>
        </w:tc>
        <w:tc>
          <w:tcPr>
            <w:tcW w:w="1775" w:type="dxa"/>
          </w:tcPr>
          <w:p w:rsidR="0008670F" w:rsidRPr="00DB38A8" w:rsidRDefault="0008670F"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w:t>
            </w:r>
            <w:r w:rsidR="003E0C88" w:rsidRPr="00DB38A8">
              <w:rPr>
                <w:rFonts w:asciiTheme="minorHAnsi" w:hAnsiTheme="minorHAnsi" w:cstheme="minorHAnsi"/>
                <w:b/>
                <w:sz w:val="22"/>
                <w:szCs w:val="22"/>
              </w:rPr>
              <w:t>20</w:t>
            </w:r>
            <w:r w:rsidRPr="00DB38A8">
              <w:rPr>
                <w:rFonts w:asciiTheme="minorHAnsi" w:hAnsiTheme="minorHAnsi" w:cstheme="minorHAnsi"/>
                <w:b/>
                <w:sz w:val="22"/>
                <w:szCs w:val="22"/>
              </w:rPr>
              <w:t>0.00</w:t>
            </w:r>
          </w:p>
        </w:tc>
      </w:tr>
      <w:tr w:rsidR="0008670F" w:rsidRPr="00DB38A8" w:rsidTr="003E0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08670F" w:rsidRPr="00DB38A8" w:rsidRDefault="0008670F" w:rsidP="00372E3E">
            <w:pPr>
              <w:outlineLvl w:val="0"/>
              <w:rPr>
                <w:rFonts w:asciiTheme="minorHAnsi" w:hAnsiTheme="minorHAnsi" w:cstheme="minorHAnsi"/>
                <w:bCs w:val="0"/>
                <w:sz w:val="22"/>
                <w:szCs w:val="22"/>
              </w:rPr>
            </w:pPr>
          </w:p>
        </w:tc>
        <w:tc>
          <w:tcPr>
            <w:tcW w:w="1018"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3166"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187"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775"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08670F" w:rsidRPr="00DB38A8" w:rsidTr="003E0C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08670F" w:rsidRPr="00DB38A8" w:rsidRDefault="0008670F" w:rsidP="00372E3E">
            <w:pPr>
              <w:outlineLvl w:val="0"/>
              <w:rPr>
                <w:rFonts w:asciiTheme="minorHAnsi" w:hAnsiTheme="minorHAnsi" w:cstheme="minorHAnsi"/>
                <w:bCs w:val="0"/>
                <w:sz w:val="22"/>
                <w:szCs w:val="22"/>
              </w:rPr>
            </w:pPr>
          </w:p>
        </w:tc>
        <w:tc>
          <w:tcPr>
            <w:tcW w:w="1018" w:type="dxa"/>
          </w:tcPr>
          <w:p w:rsidR="0008670F" w:rsidRPr="00DB38A8" w:rsidRDefault="0008670F"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p>
        </w:tc>
        <w:tc>
          <w:tcPr>
            <w:tcW w:w="3166" w:type="dxa"/>
          </w:tcPr>
          <w:p w:rsidR="0008670F" w:rsidRPr="00DB38A8" w:rsidRDefault="0008670F"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Communication- Recharge cards</w:t>
            </w:r>
          </w:p>
        </w:tc>
        <w:tc>
          <w:tcPr>
            <w:tcW w:w="2187" w:type="dxa"/>
          </w:tcPr>
          <w:p w:rsidR="0008670F" w:rsidRPr="00DB38A8" w:rsidRDefault="0008670F"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 xml:space="preserve">$50 * </w:t>
            </w:r>
            <w:r w:rsidR="003E0C88" w:rsidRPr="00DB38A8">
              <w:rPr>
                <w:rFonts w:asciiTheme="minorHAnsi" w:hAnsiTheme="minorHAnsi" w:cstheme="minorHAnsi"/>
                <w:b/>
                <w:sz w:val="22"/>
                <w:szCs w:val="22"/>
              </w:rPr>
              <w:t>4</w:t>
            </w:r>
          </w:p>
        </w:tc>
        <w:tc>
          <w:tcPr>
            <w:tcW w:w="1775" w:type="dxa"/>
          </w:tcPr>
          <w:p w:rsidR="0008670F" w:rsidRPr="00DB38A8" w:rsidRDefault="003E0C88"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$20</w:t>
            </w:r>
            <w:r w:rsidR="0008670F" w:rsidRPr="00DB38A8">
              <w:rPr>
                <w:rFonts w:asciiTheme="minorHAnsi" w:hAnsiTheme="minorHAnsi" w:cstheme="minorHAnsi"/>
                <w:b/>
                <w:sz w:val="22"/>
                <w:szCs w:val="22"/>
              </w:rPr>
              <w:t>0.00</w:t>
            </w:r>
          </w:p>
        </w:tc>
      </w:tr>
      <w:tr w:rsidR="0008670F" w:rsidRPr="00DB38A8" w:rsidTr="003E0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08670F" w:rsidRPr="00DB38A8" w:rsidRDefault="0008670F" w:rsidP="00372E3E">
            <w:pPr>
              <w:outlineLvl w:val="0"/>
              <w:rPr>
                <w:rFonts w:asciiTheme="minorHAnsi" w:hAnsiTheme="minorHAnsi" w:cstheme="minorHAnsi"/>
                <w:bCs w:val="0"/>
                <w:sz w:val="22"/>
                <w:szCs w:val="22"/>
              </w:rPr>
            </w:pPr>
          </w:p>
        </w:tc>
        <w:tc>
          <w:tcPr>
            <w:tcW w:w="1018"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3166"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187"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775"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08670F" w:rsidRPr="00DB38A8" w:rsidTr="003E0C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08670F" w:rsidRPr="00DB38A8" w:rsidRDefault="0008670F" w:rsidP="00372E3E">
            <w:pPr>
              <w:outlineLvl w:val="0"/>
              <w:rPr>
                <w:rFonts w:asciiTheme="minorHAnsi" w:hAnsiTheme="minorHAnsi" w:cstheme="minorHAnsi"/>
                <w:bCs w:val="0"/>
                <w:sz w:val="22"/>
                <w:szCs w:val="22"/>
              </w:rPr>
            </w:pPr>
          </w:p>
        </w:tc>
        <w:tc>
          <w:tcPr>
            <w:tcW w:w="1018" w:type="dxa"/>
          </w:tcPr>
          <w:p w:rsidR="0008670F" w:rsidRPr="00DB38A8" w:rsidRDefault="0008670F"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p>
        </w:tc>
        <w:tc>
          <w:tcPr>
            <w:tcW w:w="3166" w:type="dxa"/>
          </w:tcPr>
          <w:p w:rsidR="0008670F" w:rsidRPr="00DB38A8" w:rsidRDefault="003E0C88"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Transport</w:t>
            </w:r>
            <w:r w:rsidR="00336DDB" w:rsidRPr="00DB38A8">
              <w:rPr>
                <w:rFonts w:asciiTheme="minorHAnsi" w:hAnsiTheme="minorHAnsi" w:cstheme="minorHAnsi"/>
                <w:b/>
                <w:sz w:val="22"/>
                <w:szCs w:val="22"/>
              </w:rPr>
              <w:t xml:space="preserve">ation cost </w:t>
            </w:r>
            <w:r w:rsidR="008E002D" w:rsidRPr="00DB38A8">
              <w:rPr>
                <w:rFonts w:asciiTheme="minorHAnsi" w:hAnsiTheme="minorHAnsi" w:cstheme="minorHAnsi"/>
                <w:b/>
                <w:sz w:val="22"/>
                <w:szCs w:val="22"/>
              </w:rPr>
              <w:t>/Fuel for rental car</w:t>
            </w:r>
          </w:p>
        </w:tc>
        <w:tc>
          <w:tcPr>
            <w:tcW w:w="2187" w:type="dxa"/>
          </w:tcPr>
          <w:p w:rsidR="00440F57" w:rsidRPr="00DB38A8" w:rsidRDefault="003E0C88"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$100 return * 2 village</w:t>
            </w:r>
            <w:r w:rsidR="00440F57" w:rsidRPr="00DB38A8">
              <w:rPr>
                <w:rFonts w:asciiTheme="minorHAnsi" w:hAnsiTheme="minorHAnsi" w:cstheme="minorHAnsi"/>
                <w:b/>
                <w:sz w:val="22"/>
                <w:szCs w:val="22"/>
              </w:rPr>
              <w:t xml:space="preserve"> + $200 fuel</w:t>
            </w:r>
          </w:p>
        </w:tc>
        <w:tc>
          <w:tcPr>
            <w:tcW w:w="1775" w:type="dxa"/>
          </w:tcPr>
          <w:p w:rsidR="0008670F" w:rsidRPr="00DB38A8" w:rsidRDefault="008E002D"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$4</w:t>
            </w:r>
            <w:r w:rsidR="003E0C88" w:rsidRPr="00DB38A8">
              <w:rPr>
                <w:rFonts w:asciiTheme="minorHAnsi" w:hAnsiTheme="minorHAnsi" w:cstheme="minorHAnsi"/>
                <w:b/>
                <w:sz w:val="22"/>
                <w:szCs w:val="22"/>
              </w:rPr>
              <w:t>00.00</w:t>
            </w:r>
          </w:p>
        </w:tc>
      </w:tr>
      <w:tr w:rsidR="0008670F" w:rsidRPr="00DB38A8" w:rsidTr="003E0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08670F" w:rsidRPr="00DB38A8" w:rsidRDefault="0008670F" w:rsidP="00372E3E">
            <w:pPr>
              <w:outlineLvl w:val="0"/>
              <w:rPr>
                <w:rFonts w:asciiTheme="minorHAnsi" w:hAnsiTheme="minorHAnsi" w:cstheme="minorHAnsi"/>
                <w:sz w:val="22"/>
                <w:szCs w:val="22"/>
              </w:rPr>
            </w:pPr>
          </w:p>
        </w:tc>
        <w:tc>
          <w:tcPr>
            <w:tcW w:w="1018"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3166"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2187"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775"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3E0C88" w:rsidRPr="00DB38A8" w:rsidTr="003E0C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08670F" w:rsidRPr="00DB38A8" w:rsidRDefault="0008670F" w:rsidP="00372E3E">
            <w:pPr>
              <w:outlineLvl w:val="0"/>
              <w:rPr>
                <w:rFonts w:asciiTheme="minorHAnsi" w:hAnsiTheme="minorHAnsi" w:cstheme="minorHAnsi"/>
                <w:b w:val="0"/>
                <w:bCs w:val="0"/>
                <w:sz w:val="22"/>
                <w:szCs w:val="22"/>
              </w:rPr>
            </w:pPr>
          </w:p>
        </w:tc>
        <w:tc>
          <w:tcPr>
            <w:tcW w:w="1018" w:type="dxa"/>
          </w:tcPr>
          <w:p w:rsidR="0008670F" w:rsidRPr="00DB38A8" w:rsidRDefault="0008670F"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p>
        </w:tc>
        <w:tc>
          <w:tcPr>
            <w:tcW w:w="3166" w:type="dxa"/>
          </w:tcPr>
          <w:p w:rsidR="0008670F" w:rsidRPr="00DB38A8" w:rsidRDefault="003E0C88"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Meals allowance for 10 stakeholders</w:t>
            </w:r>
          </w:p>
        </w:tc>
        <w:tc>
          <w:tcPr>
            <w:tcW w:w="2187" w:type="dxa"/>
          </w:tcPr>
          <w:p w:rsidR="0008670F" w:rsidRPr="00DB38A8" w:rsidRDefault="003E0C88"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$20 per meal * 2 meals * 10 stakeholders</w:t>
            </w:r>
          </w:p>
        </w:tc>
        <w:tc>
          <w:tcPr>
            <w:tcW w:w="1775" w:type="dxa"/>
          </w:tcPr>
          <w:p w:rsidR="0008670F" w:rsidRPr="00DB38A8" w:rsidRDefault="003E0C88"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$400.00</w:t>
            </w:r>
          </w:p>
        </w:tc>
      </w:tr>
      <w:tr w:rsidR="003E0C88" w:rsidRPr="00DB38A8" w:rsidTr="003E0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08670F" w:rsidRPr="00DB38A8" w:rsidRDefault="0008670F" w:rsidP="00372E3E">
            <w:pPr>
              <w:outlineLvl w:val="0"/>
              <w:rPr>
                <w:rFonts w:asciiTheme="minorHAnsi" w:hAnsiTheme="minorHAnsi" w:cstheme="minorHAnsi"/>
                <w:b w:val="0"/>
                <w:bCs w:val="0"/>
                <w:sz w:val="22"/>
                <w:szCs w:val="22"/>
              </w:rPr>
            </w:pPr>
          </w:p>
        </w:tc>
        <w:tc>
          <w:tcPr>
            <w:tcW w:w="6371" w:type="dxa"/>
            <w:gridSpan w:val="3"/>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TOTAL ALLOCATED BUDGET</w:t>
            </w:r>
            <w:r w:rsidR="00336DDB" w:rsidRPr="00DB38A8">
              <w:rPr>
                <w:rFonts w:asciiTheme="minorHAnsi" w:hAnsiTheme="minorHAnsi" w:cstheme="minorHAnsi"/>
                <w:b/>
                <w:sz w:val="22"/>
                <w:szCs w:val="22"/>
              </w:rPr>
              <w:t xml:space="preserve"> FOR WESTERN</w:t>
            </w:r>
          </w:p>
        </w:tc>
        <w:tc>
          <w:tcPr>
            <w:tcW w:w="1775" w:type="dxa"/>
          </w:tcPr>
          <w:p w:rsidR="0008670F" w:rsidRPr="00DB38A8" w:rsidRDefault="0008670F"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w:t>
            </w:r>
            <w:r w:rsidR="003E0C88" w:rsidRPr="00DB38A8">
              <w:rPr>
                <w:rFonts w:asciiTheme="minorHAnsi" w:hAnsiTheme="minorHAnsi" w:cstheme="minorHAnsi"/>
                <w:b/>
                <w:sz w:val="22"/>
                <w:szCs w:val="22"/>
              </w:rPr>
              <w:t>2</w:t>
            </w:r>
            <w:r w:rsidRPr="00DB38A8">
              <w:rPr>
                <w:rFonts w:asciiTheme="minorHAnsi" w:hAnsiTheme="minorHAnsi" w:cstheme="minorHAnsi"/>
                <w:b/>
                <w:sz w:val="22"/>
                <w:szCs w:val="22"/>
              </w:rPr>
              <w:t>000.00</w:t>
            </w:r>
          </w:p>
        </w:tc>
      </w:tr>
      <w:bookmarkEnd w:id="1"/>
    </w:tbl>
    <w:p w:rsidR="004B7761" w:rsidRPr="00DB38A8" w:rsidRDefault="004B7761" w:rsidP="004B7761">
      <w:pPr>
        <w:rPr>
          <w:rFonts w:asciiTheme="minorHAnsi" w:hAnsiTheme="minorHAnsi" w:cstheme="minorHAnsi"/>
          <w:b/>
          <w:sz w:val="22"/>
          <w:szCs w:val="22"/>
          <w:u w:val="single"/>
        </w:rPr>
      </w:pPr>
    </w:p>
    <w:p w:rsidR="004B7761" w:rsidRPr="00DB38A8" w:rsidRDefault="004B7761" w:rsidP="00CE7D01">
      <w:pPr>
        <w:rPr>
          <w:rFonts w:asciiTheme="minorHAnsi" w:hAnsiTheme="minorHAnsi" w:cstheme="minorHAnsi"/>
          <w:b/>
          <w:sz w:val="22"/>
          <w:szCs w:val="22"/>
        </w:rPr>
      </w:pPr>
      <w:r w:rsidRPr="00DB38A8">
        <w:rPr>
          <w:rFonts w:asciiTheme="minorHAnsi" w:hAnsiTheme="minorHAnsi" w:cstheme="minorHAnsi"/>
          <w:b/>
          <w:sz w:val="22"/>
          <w:szCs w:val="22"/>
          <w:u w:val="single"/>
        </w:rPr>
        <w:t xml:space="preserve">Note: </w:t>
      </w:r>
      <w:r w:rsidRPr="00DB38A8">
        <w:rPr>
          <w:rFonts w:asciiTheme="minorHAnsi" w:hAnsiTheme="minorHAnsi" w:cstheme="minorHAnsi"/>
          <w:b/>
          <w:sz w:val="22"/>
          <w:szCs w:val="22"/>
        </w:rPr>
        <w:t xml:space="preserve">Ada to take Accountable Advance, FJD$2000 </w:t>
      </w:r>
    </w:p>
    <w:p w:rsidR="004B7761" w:rsidRPr="00DB38A8" w:rsidRDefault="004B7761" w:rsidP="00CE7D01">
      <w:pPr>
        <w:rPr>
          <w:rFonts w:asciiTheme="minorHAnsi" w:hAnsiTheme="minorHAnsi" w:cstheme="minorHAnsi"/>
          <w:b/>
          <w:sz w:val="22"/>
          <w:szCs w:val="22"/>
          <w:u w:val="single"/>
        </w:rPr>
      </w:pPr>
    </w:p>
    <w:p w:rsidR="003053B0" w:rsidRPr="00DB38A8" w:rsidRDefault="003053B0" w:rsidP="00CE7D01">
      <w:pPr>
        <w:rPr>
          <w:rFonts w:asciiTheme="minorHAnsi" w:hAnsiTheme="minorHAnsi" w:cstheme="minorHAnsi"/>
          <w:b/>
          <w:sz w:val="22"/>
          <w:szCs w:val="22"/>
        </w:rPr>
      </w:pPr>
      <w:r w:rsidRPr="00DB38A8">
        <w:rPr>
          <w:rFonts w:asciiTheme="minorHAnsi" w:hAnsiTheme="minorHAnsi" w:cstheme="minorHAnsi"/>
          <w:b/>
          <w:sz w:val="22"/>
          <w:szCs w:val="22"/>
          <w:u w:val="single"/>
        </w:rPr>
        <w:t>Mode of Transport:</w:t>
      </w:r>
      <w:r w:rsidRPr="00DB38A8">
        <w:rPr>
          <w:rFonts w:asciiTheme="minorHAnsi" w:hAnsiTheme="minorHAnsi" w:cstheme="minorHAnsi"/>
          <w:b/>
          <w:sz w:val="22"/>
          <w:szCs w:val="22"/>
        </w:rPr>
        <w:t xml:space="preserve">  Rental Car and REACH Bus</w:t>
      </w:r>
    </w:p>
    <w:p w:rsidR="003053B0" w:rsidRPr="00DB38A8" w:rsidRDefault="003053B0" w:rsidP="00CE7D01">
      <w:pPr>
        <w:rPr>
          <w:rFonts w:asciiTheme="minorHAnsi" w:hAnsiTheme="minorHAnsi" w:cstheme="minorHAnsi"/>
          <w:b/>
          <w:sz w:val="22"/>
          <w:szCs w:val="22"/>
          <w:u w:val="single"/>
        </w:rPr>
      </w:pPr>
    </w:p>
    <w:p w:rsidR="003053B0" w:rsidRPr="00DB38A8" w:rsidRDefault="003053B0" w:rsidP="00CE7D01">
      <w:pPr>
        <w:rPr>
          <w:rFonts w:asciiTheme="minorHAnsi" w:hAnsiTheme="minorHAnsi" w:cstheme="minorHAnsi"/>
          <w:b/>
          <w:sz w:val="22"/>
          <w:szCs w:val="22"/>
          <w:u w:val="single"/>
        </w:rPr>
      </w:pPr>
    </w:p>
    <w:p w:rsidR="003E0C88" w:rsidRPr="00DB38A8" w:rsidRDefault="00647F9B" w:rsidP="00CE7D01">
      <w:pPr>
        <w:rPr>
          <w:rFonts w:asciiTheme="minorHAnsi" w:hAnsiTheme="minorHAnsi" w:cstheme="minorHAnsi"/>
          <w:b/>
          <w:sz w:val="22"/>
          <w:szCs w:val="22"/>
          <w:u w:val="single"/>
        </w:rPr>
      </w:pPr>
      <w:r w:rsidRPr="00DB38A8">
        <w:rPr>
          <w:rFonts w:asciiTheme="minorHAnsi" w:hAnsiTheme="minorHAnsi" w:cstheme="minorHAnsi"/>
          <w:b/>
          <w:sz w:val="22"/>
          <w:szCs w:val="22"/>
          <w:u w:val="single"/>
        </w:rPr>
        <w:t>NAMOSI</w:t>
      </w:r>
      <w:r w:rsidR="003E0C88" w:rsidRPr="00DB38A8">
        <w:rPr>
          <w:rFonts w:asciiTheme="minorHAnsi" w:hAnsiTheme="minorHAnsi" w:cstheme="minorHAnsi"/>
          <w:b/>
          <w:sz w:val="22"/>
          <w:szCs w:val="22"/>
          <w:u w:val="single"/>
        </w:rPr>
        <w:t xml:space="preserve"> MISSION</w:t>
      </w:r>
    </w:p>
    <w:p w:rsidR="003E0C88" w:rsidRPr="00DB38A8" w:rsidRDefault="003E0C88" w:rsidP="00CE7D01">
      <w:pPr>
        <w:rPr>
          <w:rFonts w:asciiTheme="minorHAnsi" w:hAnsiTheme="minorHAnsi" w:cstheme="minorHAnsi"/>
          <w:b/>
          <w:sz w:val="22"/>
          <w:szCs w:val="22"/>
          <w:u w:val="single"/>
        </w:rPr>
      </w:pPr>
    </w:p>
    <w:tbl>
      <w:tblPr>
        <w:tblStyle w:val="LightGrid1"/>
        <w:tblW w:w="0" w:type="auto"/>
        <w:tblLook w:val="04A0" w:firstRow="1" w:lastRow="0" w:firstColumn="1" w:lastColumn="0" w:noHBand="0" w:noVBand="1"/>
      </w:tblPr>
      <w:tblGrid>
        <w:gridCol w:w="4184"/>
        <w:gridCol w:w="2187"/>
        <w:gridCol w:w="1775"/>
      </w:tblGrid>
      <w:tr w:rsidR="004B7761" w:rsidRPr="00DB38A8" w:rsidTr="00372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4" w:type="dxa"/>
          </w:tcPr>
          <w:p w:rsidR="004B7761" w:rsidRPr="00DB38A8" w:rsidRDefault="004B7761" w:rsidP="00372E3E">
            <w:pPr>
              <w:outlineLvl w:val="0"/>
              <w:rPr>
                <w:rFonts w:asciiTheme="minorHAnsi" w:hAnsiTheme="minorHAnsi" w:cstheme="minorHAnsi"/>
                <w:bCs w:val="0"/>
                <w:sz w:val="22"/>
                <w:szCs w:val="22"/>
              </w:rPr>
            </w:pPr>
            <w:r w:rsidRPr="00DB38A8">
              <w:rPr>
                <w:rFonts w:asciiTheme="minorHAnsi" w:hAnsiTheme="minorHAnsi" w:cstheme="minorHAnsi"/>
                <w:bCs w:val="0"/>
                <w:sz w:val="22"/>
                <w:szCs w:val="22"/>
              </w:rPr>
              <w:t>Particulars</w:t>
            </w:r>
          </w:p>
        </w:tc>
        <w:tc>
          <w:tcPr>
            <w:tcW w:w="2187" w:type="dxa"/>
          </w:tcPr>
          <w:p w:rsidR="004B7761" w:rsidRPr="00DB38A8" w:rsidRDefault="004B7761" w:rsidP="00372E3E">
            <w:pP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DB38A8">
              <w:rPr>
                <w:rFonts w:asciiTheme="minorHAnsi" w:hAnsiTheme="minorHAnsi" w:cstheme="minorHAnsi"/>
                <w:bCs w:val="0"/>
                <w:sz w:val="22"/>
                <w:szCs w:val="22"/>
              </w:rPr>
              <w:t>Cost</w:t>
            </w:r>
          </w:p>
        </w:tc>
        <w:tc>
          <w:tcPr>
            <w:tcW w:w="1775" w:type="dxa"/>
          </w:tcPr>
          <w:p w:rsidR="004B7761" w:rsidRPr="00DB38A8" w:rsidRDefault="004B7761" w:rsidP="00372E3E">
            <w:pP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DB38A8">
              <w:rPr>
                <w:rFonts w:asciiTheme="minorHAnsi" w:hAnsiTheme="minorHAnsi" w:cstheme="minorHAnsi"/>
                <w:bCs w:val="0"/>
                <w:sz w:val="22"/>
                <w:szCs w:val="22"/>
              </w:rPr>
              <w:t>Total</w:t>
            </w:r>
          </w:p>
        </w:tc>
      </w:tr>
      <w:tr w:rsidR="004B7761" w:rsidRPr="00DB38A8" w:rsidTr="00372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4" w:type="dxa"/>
          </w:tcPr>
          <w:p w:rsidR="004B7761" w:rsidRPr="00DB38A8" w:rsidRDefault="004B7761" w:rsidP="00372E3E">
            <w:pPr>
              <w:outlineLvl w:val="0"/>
              <w:rPr>
                <w:rFonts w:asciiTheme="minorHAnsi" w:hAnsiTheme="minorHAnsi" w:cstheme="minorHAnsi"/>
                <w:sz w:val="22"/>
                <w:szCs w:val="22"/>
              </w:rPr>
            </w:pPr>
          </w:p>
        </w:tc>
        <w:tc>
          <w:tcPr>
            <w:tcW w:w="2187" w:type="dxa"/>
          </w:tcPr>
          <w:p w:rsidR="004B7761" w:rsidRPr="00DB38A8" w:rsidRDefault="004B7761"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775" w:type="dxa"/>
          </w:tcPr>
          <w:p w:rsidR="004B7761" w:rsidRPr="00DB38A8" w:rsidRDefault="004B7761"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4B7761" w:rsidRPr="00DB38A8" w:rsidTr="00372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4" w:type="dxa"/>
          </w:tcPr>
          <w:p w:rsidR="004B7761" w:rsidRPr="00DB38A8" w:rsidRDefault="004B7761" w:rsidP="00372E3E">
            <w:pPr>
              <w:outlineLvl w:val="0"/>
              <w:rPr>
                <w:rFonts w:asciiTheme="minorHAnsi" w:hAnsiTheme="minorHAnsi" w:cstheme="minorHAnsi"/>
                <w:sz w:val="22"/>
                <w:szCs w:val="22"/>
              </w:rPr>
            </w:pPr>
            <w:r w:rsidRPr="00DB38A8">
              <w:rPr>
                <w:rFonts w:asciiTheme="minorHAnsi" w:hAnsiTheme="minorHAnsi" w:cstheme="minorHAnsi"/>
                <w:b w:val="0"/>
                <w:sz w:val="22"/>
                <w:szCs w:val="22"/>
              </w:rPr>
              <w:t>Refreshments for the 1 communities</w:t>
            </w:r>
          </w:p>
        </w:tc>
        <w:tc>
          <w:tcPr>
            <w:tcW w:w="2187" w:type="dxa"/>
          </w:tcPr>
          <w:p w:rsidR="004B7761" w:rsidRPr="00DB38A8" w:rsidRDefault="004B7761"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$500.00</w:t>
            </w:r>
          </w:p>
        </w:tc>
        <w:tc>
          <w:tcPr>
            <w:tcW w:w="1775" w:type="dxa"/>
          </w:tcPr>
          <w:p w:rsidR="004B7761" w:rsidRPr="00DB38A8" w:rsidRDefault="004B7761"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$500.00</w:t>
            </w:r>
          </w:p>
        </w:tc>
      </w:tr>
      <w:tr w:rsidR="004B7761" w:rsidRPr="00DB38A8" w:rsidTr="00372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4" w:type="dxa"/>
          </w:tcPr>
          <w:p w:rsidR="004B7761" w:rsidRPr="00DB38A8" w:rsidRDefault="004B7761" w:rsidP="00372E3E">
            <w:pPr>
              <w:outlineLvl w:val="0"/>
              <w:rPr>
                <w:rFonts w:asciiTheme="minorHAnsi" w:hAnsiTheme="minorHAnsi" w:cstheme="minorHAnsi"/>
                <w:sz w:val="22"/>
                <w:szCs w:val="22"/>
              </w:rPr>
            </w:pPr>
          </w:p>
        </w:tc>
        <w:tc>
          <w:tcPr>
            <w:tcW w:w="2187" w:type="dxa"/>
          </w:tcPr>
          <w:p w:rsidR="004B7761" w:rsidRPr="00DB38A8" w:rsidRDefault="004B7761"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775" w:type="dxa"/>
          </w:tcPr>
          <w:p w:rsidR="004B7761" w:rsidRPr="00DB38A8" w:rsidRDefault="004B7761"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4B7761" w:rsidRPr="00DB38A8" w:rsidTr="00372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4" w:type="dxa"/>
          </w:tcPr>
          <w:p w:rsidR="004B7761" w:rsidRPr="00DB38A8" w:rsidRDefault="004B7761" w:rsidP="00372E3E">
            <w:pPr>
              <w:outlineLvl w:val="0"/>
              <w:rPr>
                <w:rFonts w:asciiTheme="minorHAnsi" w:hAnsiTheme="minorHAnsi" w:cstheme="minorHAnsi"/>
                <w:sz w:val="22"/>
                <w:szCs w:val="22"/>
              </w:rPr>
            </w:pPr>
            <w:r w:rsidRPr="00DB38A8">
              <w:rPr>
                <w:rFonts w:asciiTheme="minorHAnsi" w:hAnsiTheme="minorHAnsi" w:cstheme="minorHAnsi"/>
                <w:b w:val="0"/>
                <w:sz w:val="22"/>
                <w:szCs w:val="22"/>
              </w:rPr>
              <w:t>Sevusevu to the 1 community</w:t>
            </w:r>
          </w:p>
        </w:tc>
        <w:tc>
          <w:tcPr>
            <w:tcW w:w="2187" w:type="dxa"/>
          </w:tcPr>
          <w:p w:rsidR="004B7761" w:rsidRPr="00DB38A8" w:rsidRDefault="004B7761"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$100 * 1 community</w:t>
            </w:r>
          </w:p>
        </w:tc>
        <w:tc>
          <w:tcPr>
            <w:tcW w:w="1775" w:type="dxa"/>
          </w:tcPr>
          <w:p w:rsidR="004B7761" w:rsidRPr="00DB38A8" w:rsidRDefault="004B7761"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$100.00</w:t>
            </w:r>
          </w:p>
        </w:tc>
      </w:tr>
      <w:tr w:rsidR="004B7761" w:rsidRPr="00DB38A8" w:rsidTr="00372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4" w:type="dxa"/>
          </w:tcPr>
          <w:p w:rsidR="004B7761" w:rsidRPr="00DB38A8" w:rsidRDefault="004B7761" w:rsidP="00372E3E">
            <w:pPr>
              <w:outlineLvl w:val="0"/>
              <w:rPr>
                <w:rFonts w:asciiTheme="minorHAnsi" w:hAnsiTheme="minorHAnsi" w:cstheme="minorHAnsi"/>
                <w:sz w:val="22"/>
                <w:szCs w:val="22"/>
              </w:rPr>
            </w:pPr>
          </w:p>
        </w:tc>
        <w:tc>
          <w:tcPr>
            <w:tcW w:w="2187" w:type="dxa"/>
          </w:tcPr>
          <w:p w:rsidR="004B7761" w:rsidRPr="00DB38A8" w:rsidRDefault="004B7761"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775" w:type="dxa"/>
          </w:tcPr>
          <w:p w:rsidR="004B7761" w:rsidRPr="00DB38A8" w:rsidRDefault="004B7761"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4B7761" w:rsidRPr="00DB38A8" w:rsidTr="00372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4" w:type="dxa"/>
          </w:tcPr>
          <w:p w:rsidR="004B7761" w:rsidRPr="00DB38A8" w:rsidRDefault="004B7761" w:rsidP="00372E3E">
            <w:pPr>
              <w:outlineLvl w:val="0"/>
              <w:rPr>
                <w:rFonts w:asciiTheme="minorHAnsi" w:hAnsiTheme="minorHAnsi" w:cstheme="minorHAnsi"/>
                <w:sz w:val="22"/>
                <w:szCs w:val="22"/>
              </w:rPr>
            </w:pPr>
            <w:r w:rsidRPr="00DB38A8">
              <w:rPr>
                <w:rFonts w:asciiTheme="minorHAnsi" w:hAnsiTheme="minorHAnsi" w:cstheme="minorHAnsi"/>
                <w:b w:val="0"/>
                <w:sz w:val="22"/>
                <w:szCs w:val="22"/>
              </w:rPr>
              <w:t>Meals allowance for 10 stakeholders</w:t>
            </w:r>
          </w:p>
        </w:tc>
        <w:tc>
          <w:tcPr>
            <w:tcW w:w="2187" w:type="dxa"/>
          </w:tcPr>
          <w:p w:rsidR="004B7761" w:rsidRPr="00DB38A8" w:rsidRDefault="004B7761"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 xml:space="preserve">$20 per meal </w:t>
            </w:r>
            <w:r w:rsidR="00331D31" w:rsidRPr="00DB38A8">
              <w:rPr>
                <w:rFonts w:asciiTheme="minorHAnsi" w:hAnsiTheme="minorHAnsi" w:cstheme="minorHAnsi"/>
                <w:b/>
                <w:sz w:val="22"/>
                <w:szCs w:val="22"/>
              </w:rPr>
              <w:t>*3</w:t>
            </w:r>
            <w:r w:rsidRPr="00DB38A8">
              <w:rPr>
                <w:rFonts w:asciiTheme="minorHAnsi" w:hAnsiTheme="minorHAnsi" w:cstheme="minorHAnsi"/>
                <w:b/>
                <w:sz w:val="22"/>
                <w:szCs w:val="22"/>
              </w:rPr>
              <w:t xml:space="preserve"> meals * 10 stakeholders</w:t>
            </w:r>
          </w:p>
        </w:tc>
        <w:tc>
          <w:tcPr>
            <w:tcW w:w="1775" w:type="dxa"/>
          </w:tcPr>
          <w:p w:rsidR="004B7761" w:rsidRPr="00DB38A8" w:rsidRDefault="004B7761"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w:t>
            </w:r>
            <w:r w:rsidR="005E5529" w:rsidRPr="00DB38A8">
              <w:rPr>
                <w:rFonts w:asciiTheme="minorHAnsi" w:hAnsiTheme="minorHAnsi" w:cstheme="minorHAnsi"/>
                <w:b/>
                <w:sz w:val="22"/>
                <w:szCs w:val="22"/>
              </w:rPr>
              <w:t>6</w:t>
            </w:r>
            <w:r w:rsidRPr="00DB38A8">
              <w:rPr>
                <w:rFonts w:asciiTheme="minorHAnsi" w:hAnsiTheme="minorHAnsi" w:cstheme="minorHAnsi"/>
                <w:b/>
                <w:sz w:val="22"/>
                <w:szCs w:val="22"/>
              </w:rPr>
              <w:t>00.00</w:t>
            </w:r>
          </w:p>
        </w:tc>
      </w:tr>
      <w:tr w:rsidR="008E002D" w:rsidRPr="00DB38A8" w:rsidTr="00372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4" w:type="dxa"/>
          </w:tcPr>
          <w:p w:rsidR="008E002D" w:rsidRPr="00DB38A8" w:rsidRDefault="008E002D" w:rsidP="00372E3E">
            <w:pPr>
              <w:outlineLvl w:val="0"/>
              <w:rPr>
                <w:rFonts w:asciiTheme="minorHAnsi" w:hAnsiTheme="minorHAnsi" w:cstheme="minorHAnsi"/>
                <w:b w:val="0"/>
                <w:sz w:val="22"/>
                <w:szCs w:val="22"/>
              </w:rPr>
            </w:pPr>
          </w:p>
        </w:tc>
        <w:tc>
          <w:tcPr>
            <w:tcW w:w="2187" w:type="dxa"/>
          </w:tcPr>
          <w:p w:rsidR="008E002D" w:rsidRPr="00DB38A8" w:rsidRDefault="008E002D"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775" w:type="dxa"/>
          </w:tcPr>
          <w:p w:rsidR="008E002D" w:rsidRPr="00DB38A8" w:rsidRDefault="008E002D"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8E002D" w:rsidRPr="00DB38A8" w:rsidTr="00372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4" w:type="dxa"/>
          </w:tcPr>
          <w:p w:rsidR="008E002D" w:rsidRPr="00DB38A8" w:rsidRDefault="008E002D" w:rsidP="00372E3E">
            <w:pPr>
              <w:outlineLvl w:val="0"/>
              <w:rPr>
                <w:rFonts w:asciiTheme="minorHAnsi" w:hAnsiTheme="minorHAnsi" w:cstheme="minorHAnsi"/>
                <w:b w:val="0"/>
                <w:sz w:val="22"/>
                <w:szCs w:val="22"/>
              </w:rPr>
            </w:pPr>
            <w:r w:rsidRPr="00DB38A8">
              <w:rPr>
                <w:rFonts w:asciiTheme="minorHAnsi" w:hAnsiTheme="minorHAnsi" w:cstheme="minorHAnsi"/>
                <w:b w:val="0"/>
                <w:sz w:val="22"/>
                <w:szCs w:val="22"/>
              </w:rPr>
              <w:t>Recharge Cards</w:t>
            </w:r>
          </w:p>
        </w:tc>
        <w:tc>
          <w:tcPr>
            <w:tcW w:w="2187" w:type="dxa"/>
          </w:tcPr>
          <w:p w:rsidR="008E002D" w:rsidRPr="00DB38A8" w:rsidRDefault="008E002D"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$50 x 2</w:t>
            </w:r>
          </w:p>
        </w:tc>
        <w:tc>
          <w:tcPr>
            <w:tcW w:w="1775" w:type="dxa"/>
          </w:tcPr>
          <w:p w:rsidR="008E002D" w:rsidRPr="00DB38A8" w:rsidRDefault="008E002D"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$100.00</w:t>
            </w:r>
          </w:p>
        </w:tc>
      </w:tr>
      <w:tr w:rsidR="008E002D" w:rsidRPr="00DB38A8" w:rsidTr="00372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4" w:type="dxa"/>
          </w:tcPr>
          <w:p w:rsidR="008E002D" w:rsidRPr="00DB38A8" w:rsidRDefault="008E002D" w:rsidP="00372E3E">
            <w:pPr>
              <w:outlineLvl w:val="0"/>
              <w:rPr>
                <w:rFonts w:asciiTheme="minorHAnsi" w:hAnsiTheme="minorHAnsi" w:cstheme="minorHAnsi"/>
                <w:b w:val="0"/>
                <w:sz w:val="22"/>
                <w:szCs w:val="22"/>
              </w:rPr>
            </w:pPr>
          </w:p>
        </w:tc>
        <w:tc>
          <w:tcPr>
            <w:tcW w:w="2187" w:type="dxa"/>
          </w:tcPr>
          <w:p w:rsidR="008E002D" w:rsidRPr="00DB38A8" w:rsidRDefault="008E002D"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775" w:type="dxa"/>
          </w:tcPr>
          <w:p w:rsidR="008E002D" w:rsidRPr="00DB38A8" w:rsidRDefault="008E002D"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8E002D" w:rsidRPr="00DB38A8" w:rsidTr="00372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4" w:type="dxa"/>
          </w:tcPr>
          <w:p w:rsidR="008E002D" w:rsidRPr="00DB38A8" w:rsidRDefault="008E002D" w:rsidP="00372E3E">
            <w:pPr>
              <w:outlineLvl w:val="0"/>
              <w:rPr>
                <w:rFonts w:asciiTheme="minorHAnsi" w:hAnsiTheme="minorHAnsi" w:cstheme="minorHAnsi"/>
                <w:b w:val="0"/>
                <w:sz w:val="22"/>
                <w:szCs w:val="22"/>
              </w:rPr>
            </w:pPr>
            <w:r w:rsidRPr="00DB38A8">
              <w:rPr>
                <w:rFonts w:asciiTheme="minorHAnsi" w:hAnsiTheme="minorHAnsi" w:cstheme="minorHAnsi"/>
                <w:b w:val="0"/>
                <w:sz w:val="22"/>
                <w:szCs w:val="22"/>
              </w:rPr>
              <w:t>Water and Toiletries</w:t>
            </w:r>
          </w:p>
        </w:tc>
        <w:tc>
          <w:tcPr>
            <w:tcW w:w="2187" w:type="dxa"/>
          </w:tcPr>
          <w:p w:rsidR="008E002D" w:rsidRPr="00DB38A8" w:rsidRDefault="008E002D"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$50</w:t>
            </w:r>
          </w:p>
        </w:tc>
        <w:tc>
          <w:tcPr>
            <w:tcW w:w="1775" w:type="dxa"/>
          </w:tcPr>
          <w:p w:rsidR="008E002D" w:rsidRPr="00DB38A8" w:rsidRDefault="008E002D"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$50.00</w:t>
            </w:r>
          </w:p>
        </w:tc>
      </w:tr>
      <w:tr w:rsidR="008E002D" w:rsidRPr="00DB38A8" w:rsidTr="00372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4" w:type="dxa"/>
          </w:tcPr>
          <w:p w:rsidR="008E002D" w:rsidRPr="00DB38A8" w:rsidRDefault="008E002D" w:rsidP="00372E3E">
            <w:pPr>
              <w:outlineLvl w:val="0"/>
              <w:rPr>
                <w:rFonts w:asciiTheme="minorHAnsi" w:hAnsiTheme="minorHAnsi" w:cstheme="minorHAnsi"/>
                <w:b w:val="0"/>
                <w:sz w:val="22"/>
                <w:szCs w:val="22"/>
              </w:rPr>
            </w:pPr>
          </w:p>
        </w:tc>
        <w:tc>
          <w:tcPr>
            <w:tcW w:w="2187" w:type="dxa"/>
          </w:tcPr>
          <w:p w:rsidR="008E002D" w:rsidRPr="00DB38A8" w:rsidRDefault="008E002D"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775" w:type="dxa"/>
          </w:tcPr>
          <w:p w:rsidR="008E002D" w:rsidRPr="00DB38A8" w:rsidRDefault="008E002D"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8E002D" w:rsidRPr="00DB38A8" w:rsidTr="00372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4" w:type="dxa"/>
          </w:tcPr>
          <w:p w:rsidR="008E002D" w:rsidRPr="00DB38A8" w:rsidRDefault="008E002D" w:rsidP="00372E3E">
            <w:pPr>
              <w:outlineLvl w:val="0"/>
              <w:rPr>
                <w:rFonts w:asciiTheme="minorHAnsi" w:hAnsiTheme="minorHAnsi" w:cstheme="minorHAnsi"/>
                <w:b w:val="0"/>
                <w:sz w:val="22"/>
                <w:szCs w:val="22"/>
              </w:rPr>
            </w:pPr>
            <w:r w:rsidRPr="00DB38A8">
              <w:rPr>
                <w:rFonts w:asciiTheme="minorHAnsi" w:hAnsiTheme="minorHAnsi" w:cstheme="minorHAnsi"/>
                <w:b w:val="0"/>
                <w:sz w:val="22"/>
                <w:szCs w:val="22"/>
              </w:rPr>
              <w:t>Fuel for Rental [2 days]</w:t>
            </w:r>
          </w:p>
        </w:tc>
        <w:tc>
          <w:tcPr>
            <w:tcW w:w="2187" w:type="dxa"/>
          </w:tcPr>
          <w:p w:rsidR="008E002D" w:rsidRPr="00DB38A8" w:rsidRDefault="008E002D"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$100</w:t>
            </w:r>
          </w:p>
        </w:tc>
        <w:tc>
          <w:tcPr>
            <w:tcW w:w="1775" w:type="dxa"/>
          </w:tcPr>
          <w:p w:rsidR="008E002D" w:rsidRPr="00DB38A8" w:rsidRDefault="008E002D"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$100.00</w:t>
            </w:r>
          </w:p>
        </w:tc>
      </w:tr>
      <w:tr w:rsidR="005E5529" w:rsidRPr="00DB38A8" w:rsidTr="00372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4" w:type="dxa"/>
          </w:tcPr>
          <w:p w:rsidR="005E5529" w:rsidRPr="00DB38A8" w:rsidRDefault="005E5529" w:rsidP="00372E3E">
            <w:pPr>
              <w:outlineLvl w:val="0"/>
              <w:rPr>
                <w:rFonts w:asciiTheme="minorHAnsi" w:hAnsiTheme="minorHAnsi" w:cstheme="minorHAnsi"/>
                <w:b w:val="0"/>
                <w:sz w:val="22"/>
                <w:szCs w:val="22"/>
              </w:rPr>
            </w:pPr>
            <w:r w:rsidRPr="00DB38A8">
              <w:rPr>
                <w:rFonts w:asciiTheme="minorHAnsi" w:hAnsiTheme="minorHAnsi" w:cstheme="minorHAnsi"/>
                <w:b w:val="0"/>
                <w:sz w:val="22"/>
                <w:szCs w:val="22"/>
              </w:rPr>
              <w:t xml:space="preserve">Contingency </w:t>
            </w:r>
            <w:r w:rsidR="00F31491" w:rsidRPr="00DB38A8">
              <w:rPr>
                <w:rFonts w:asciiTheme="minorHAnsi" w:hAnsiTheme="minorHAnsi" w:cstheme="minorHAnsi"/>
                <w:b w:val="0"/>
                <w:sz w:val="22"/>
                <w:szCs w:val="22"/>
              </w:rPr>
              <w:t>(Transport for participants)</w:t>
            </w:r>
          </w:p>
        </w:tc>
        <w:tc>
          <w:tcPr>
            <w:tcW w:w="2187" w:type="dxa"/>
          </w:tcPr>
          <w:p w:rsidR="005E5529" w:rsidRPr="00DB38A8" w:rsidRDefault="00E02468"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$5</w:t>
            </w:r>
            <w:r w:rsidR="005E5529" w:rsidRPr="00DB38A8">
              <w:rPr>
                <w:rFonts w:asciiTheme="minorHAnsi" w:hAnsiTheme="minorHAnsi" w:cstheme="minorHAnsi"/>
                <w:b/>
                <w:sz w:val="22"/>
                <w:szCs w:val="22"/>
              </w:rPr>
              <w:t>0</w:t>
            </w:r>
          </w:p>
        </w:tc>
        <w:tc>
          <w:tcPr>
            <w:tcW w:w="1775" w:type="dxa"/>
          </w:tcPr>
          <w:p w:rsidR="005E5529" w:rsidRPr="00DB38A8" w:rsidRDefault="00E02468" w:rsidP="00372E3E">
            <w:p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$5</w:t>
            </w:r>
            <w:r w:rsidR="005E5529" w:rsidRPr="00DB38A8">
              <w:rPr>
                <w:rFonts w:asciiTheme="minorHAnsi" w:hAnsiTheme="minorHAnsi" w:cstheme="minorHAnsi"/>
                <w:b/>
                <w:sz w:val="22"/>
                <w:szCs w:val="22"/>
              </w:rPr>
              <w:t>0</w:t>
            </w:r>
            <w:r w:rsidR="008E002D" w:rsidRPr="00DB38A8">
              <w:rPr>
                <w:rFonts w:asciiTheme="minorHAnsi" w:hAnsiTheme="minorHAnsi" w:cstheme="minorHAnsi"/>
                <w:b/>
                <w:sz w:val="22"/>
                <w:szCs w:val="22"/>
              </w:rPr>
              <w:t>.00</w:t>
            </w:r>
          </w:p>
        </w:tc>
      </w:tr>
      <w:tr w:rsidR="00336DDB" w:rsidRPr="00DB38A8" w:rsidTr="00372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1" w:type="dxa"/>
            <w:gridSpan w:val="2"/>
          </w:tcPr>
          <w:p w:rsidR="00336DDB" w:rsidRPr="00DB38A8" w:rsidRDefault="00336DDB" w:rsidP="00372E3E">
            <w:pPr>
              <w:outlineLvl w:val="0"/>
              <w:rPr>
                <w:rFonts w:asciiTheme="minorHAnsi" w:hAnsiTheme="minorHAnsi" w:cstheme="minorHAnsi"/>
                <w:sz w:val="22"/>
                <w:szCs w:val="22"/>
              </w:rPr>
            </w:pPr>
            <w:r w:rsidRPr="00DB38A8">
              <w:rPr>
                <w:rFonts w:asciiTheme="minorHAnsi" w:hAnsiTheme="minorHAnsi" w:cstheme="minorHAnsi"/>
                <w:sz w:val="22"/>
                <w:szCs w:val="22"/>
              </w:rPr>
              <w:t xml:space="preserve">TOTAL ALLOCATED BUDGET FOR </w:t>
            </w:r>
            <w:r w:rsidR="00F31491" w:rsidRPr="00DB38A8">
              <w:rPr>
                <w:rFonts w:asciiTheme="minorHAnsi" w:hAnsiTheme="minorHAnsi" w:cstheme="minorHAnsi"/>
                <w:sz w:val="22"/>
                <w:szCs w:val="22"/>
              </w:rPr>
              <w:t>CENTRAL</w:t>
            </w:r>
          </w:p>
        </w:tc>
        <w:tc>
          <w:tcPr>
            <w:tcW w:w="1775" w:type="dxa"/>
          </w:tcPr>
          <w:p w:rsidR="00336DDB" w:rsidRPr="00DB38A8" w:rsidRDefault="00336DDB" w:rsidP="00372E3E">
            <w:pPr>
              <w:outlineLvl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DB38A8">
              <w:rPr>
                <w:rFonts w:asciiTheme="minorHAnsi" w:hAnsiTheme="minorHAnsi" w:cstheme="minorHAnsi"/>
                <w:b/>
                <w:sz w:val="22"/>
                <w:szCs w:val="22"/>
              </w:rPr>
              <w:t>$</w:t>
            </w:r>
            <w:r w:rsidR="005E5529" w:rsidRPr="00DB38A8">
              <w:rPr>
                <w:rFonts w:asciiTheme="minorHAnsi" w:hAnsiTheme="minorHAnsi" w:cstheme="minorHAnsi"/>
                <w:b/>
                <w:sz w:val="22"/>
                <w:szCs w:val="22"/>
              </w:rPr>
              <w:t>1</w:t>
            </w:r>
            <w:r w:rsidR="008E002D" w:rsidRPr="00DB38A8">
              <w:rPr>
                <w:rFonts w:asciiTheme="minorHAnsi" w:hAnsiTheme="minorHAnsi" w:cstheme="minorHAnsi"/>
                <w:b/>
                <w:sz w:val="22"/>
                <w:szCs w:val="22"/>
              </w:rPr>
              <w:t>,</w:t>
            </w:r>
            <w:r w:rsidR="005E5529" w:rsidRPr="00DB38A8">
              <w:rPr>
                <w:rFonts w:asciiTheme="minorHAnsi" w:hAnsiTheme="minorHAnsi" w:cstheme="minorHAnsi"/>
                <w:b/>
                <w:sz w:val="22"/>
                <w:szCs w:val="22"/>
              </w:rPr>
              <w:t>500</w:t>
            </w:r>
            <w:r w:rsidR="008E002D" w:rsidRPr="00DB38A8">
              <w:rPr>
                <w:rFonts w:asciiTheme="minorHAnsi" w:hAnsiTheme="minorHAnsi" w:cstheme="minorHAnsi"/>
                <w:b/>
                <w:sz w:val="22"/>
                <w:szCs w:val="22"/>
              </w:rPr>
              <w:t>.00</w:t>
            </w:r>
          </w:p>
        </w:tc>
      </w:tr>
    </w:tbl>
    <w:p w:rsidR="003E0C88" w:rsidRPr="00DB38A8" w:rsidRDefault="003E0C88" w:rsidP="00CE7D01">
      <w:pPr>
        <w:rPr>
          <w:rFonts w:asciiTheme="minorHAnsi" w:hAnsiTheme="minorHAnsi" w:cstheme="minorHAnsi"/>
          <w:b/>
          <w:sz w:val="22"/>
          <w:szCs w:val="22"/>
          <w:u w:val="single"/>
        </w:rPr>
      </w:pPr>
    </w:p>
    <w:p w:rsidR="004B7761" w:rsidRPr="00DB38A8" w:rsidRDefault="004B7761" w:rsidP="00CE7D01">
      <w:pPr>
        <w:rPr>
          <w:rFonts w:asciiTheme="minorHAnsi" w:hAnsiTheme="minorHAnsi" w:cstheme="minorHAnsi"/>
          <w:b/>
          <w:sz w:val="22"/>
          <w:szCs w:val="22"/>
        </w:rPr>
      </w:pPr>
      <w:r w:rsidRPr="00DB38A8">
        <w:rPr>
          <w:rFonts w:asciiTheme="minorHAnsi" w:hAnsiTheme="minorHAnsi" w:cstheme="minorHAnsi"/>
          <w:b/>
          <w:sz w:val="22"/>
          <w:szCs w:val="22"/>
          <w:u w:val="single"/>
        </w:rPr>
        <w:t xml:space="preserve">Note: </w:t>
      </w:r>
      <w:r w:rsidR="00F31491" w:rsidRPr="00DB38A8">
        <w:rPr>
          <w:rFonts w:asciiTheme="minorHAnsi" w:hAnsiTheme="minorHAnsi" w:cstheme="minorHAnsi"/>
          <w:b/>
          <w:sz w:val="22"/>
          <w:szCs w:val="22"/>
        </w:rPr>
        <w:t>Debra</w:t>
      </w:r>
      <w:r w:rsidRPr="00DB38A8">
        <w:rPr>
          <w:rFonts w:asciiTheme="minorHAnsi" w:hAnsiTheme="minorHAnsi" w:cstheme="minorHAnsi"/>
          <w:b/>
          <w:sz w:val="22"/>
          <w:szCs w:val="22"/>
        </w:rPr>
        <w:t xml:space="preserve"> to take Accountable Advance, FDJ$1</w:t>
      </w:r>
      <w:r w:rsidR="00F31491" w:rsidRPr="00DB38A8">
        <w:rPr>
          <w:rFonts w:asciiTheme="minorHAnsi" w:hAnsiTheme="minorHAnsi" w:cstheme="minorHAnsi"/>
          <w:b/>
          <w:sz w:val="22"/>
          <w:szCs w:val="22"/>
        </w:rPr>
        <w:t>5</w:t>
      </w:r>
      <w:r w:rsidRPr="00DB38A8">
        <w:rPr>
          <w:rFonts w:asciiTheme="minorHAnsi" w:hAnsiTheme="minorHAnsi" w:cstheme="minorHAnsi"/>
          <w:b/>
          <w:sz w:val="22"/>
          <w:szCs w:val="22"/>
        </w:rPr>
        <w:t>00</w:t>
      </w:r>
    </w:p>
    <w:p w:rsidR="00B12B05" w:rsidRDefault="00B12B05" w:rsidP="00CE7D01">
      <w:pPr>
        <w:rPr>
          <w:rFonts w:asciiTheme="minorHAnsi" w:hAnsiTheme="minorHAnsi" w:cstheme="minorHAnsi"/>
          <w:sz w:val="22"/>
          <w:szCs w:val="22"/>
        </w:rPr>
      </w:pPr>
    </w:p>
    <w:p w:rsidR="00DB38A8" w:rsidRDefault="00DB38A8" w:rsidP="00CE7D01">
      <w:pPr>
        <w:rPr>
          <w:rFonts w:asciiTheme="minorHAnsi" w:hAnsiTheme="minorHAnsi" w:cstheme="minorHAnsi"/>
          <w:sz w:val="22"/>
          <w:szCs w:val="22"/>
        </w:rPr>
      </w:pPr>
    </w:p>
    <w:p w:rsidR="00DB38A8" w:rsidRDefault="00DB38A8" w:rsidP="00CE7D01">
      <w:pPr>
        <w:rPr>
          <w:rFonts w:asciiTheme="minorHAnsi" w:hAnsiTheme="minorHAnsi" w:cstheme="minorHAnsi"/>
          <w:sz w:val="22"/>
          <w:szCs w:val="22"/>
        </w:rPr>
      </w:pPr>
    </w:p>
    <w:p w:rsidR="00DB38A8" w:rsidRDefault="00DB38A8" w:rsidP="00CE7D01">
      <w:pPr>
        <w:rPr>
          <w:rFonts w:asciiTheme="minorHAnsi" w:hAnsiTheme="minorHAnsi" w:cstheme="minorHAnsi"/>
          <w:sz w:val="22"/>
          <w:szCs w:val="22"/>
        </w:rPr>
      </w:pPr>
    </w:p>
    <w:p w:rsidR="00DB38A8" w:rsidRDefault="00DB38A8" w:rsidP="00CE7D01">
      <w:pPr>
        <w:rPr>
          <w:rFonts w:asciiTheme="minorHAnsi" w:hAnsiTheme="minorHAnsi" w:cstheme="minorHAnsi"/>
          <w:sz w:val="22"/>
          <w:szCs w:val="22"/>
        </w:rPr>
      </w:pPr>
    </w:p>
    <w:p w:rsidR="00DB38A8" w:rsidRDefault="00DB38A8" w:rsidP="00CE7D01">
      <w:pPr>
        <w:rPr>
          <w:rFonts w:asciiTheme="minorHAnsi" w:hAnsiTheme="minorHAnsi" w:cstheme="minorHAnsi"/>
          <w:sz w:val="22"/>
          <w:szCs w:val="22"/>
        </w:rPr>
      </w:pPr>
      <w:bookmarkStart w:id="2" w:name="_GoBack"/>
      <w:bookmarkEnd w:id="2"/>
    </w:p>
    <w:p w:rsidR="00DB38A8" w:rsidRDefault="00DB38A8" w:rsidP="00CE7D01">
      <w:pPr>
        <w:rPr>
          <w:rFonts w:asciiTheme="minorHAnsi" w:hAnsiTheme="minorHAnsi" w:cstheme="minorHAnsi"/>
          <w:sz w:val="22"/>
          <w:szCs w:val="22"/>
        </w:rPr>
      </w:pPr>
    </w:p>
    <w:p w:rsidR="00DB38A8" w:rsidRPr="00DB38A8" w:rsidRDefault="00DB38A8" w:rsidP="00CE7D01">
      <w:pPr>
        <w:rPr>
          <w:rFonts w:asciiTheme="minorHAnsi" w:hAnsiTheme="minorHAnsi" w:cstheme="minorHAnsi"/>
          <w:sz w:val="22"/>
          <w:szCs w:val="22"/>
        </w:rPr>
      </w:pPr>
    </w:p>
    <w:p w:rsidR="003053B0" w:rsidRPr="00DB38A8" w:rsidRDefault="003053B0" w:rsidP="00CE7D01">
      <w:pPr>
        <w:rPr>
          <w:rFonts w:asciiTheme="minorHAnsi" w:hAnsiTheme="minorHAnsi" w:cstheme="minorHAnsi"/>
          <w:sz w:val="22"/>
          <w:szCs w:val="22"/>
        </w:rPr>
      </w:pPr>
      <w:r w:rsidRPr="00DB38A8">
        <w:rPr>
          <w:rFonts w:asciiTheme="minorHAnsi" w:hAnsiTheme="minorHAnsi" w:cstheme="minorHAnsi"/>
          <w:b/>
          <w:sz w:val="22"/>
          <w:szCs w:val="22"/>
          <w:u w:val="single"/>
        </w:rPr>
        <w:t>Mode of Transport:</w:t>
      </w:r>
      <w:r w:rsidRPr="00DB38A8">
        <w:rPr>
          <w:rFonts w:asciiTheme="minorHAnsi" w:hAnsiTheme="minorHAnsi" w:cstheme="minorHAnsi"/>
          <w:b/>
          <w:sz w:val="22"/>
          <w:szCs w:val="22"/>
        </w:rPr>
        <w:t xml:space="preserve"> Rental Cars</w:t>
      </w:r>
    </w:p>
    <w:p w:rsidR="005E5529" w:rsidRPr="00DB38A8" w:rsidRDefault="005E5529" w:rsidP="00CE7D01">
      <w:pPr>
        <w:rPr>
          <w:rFonts w:asciiTheme="minorHAnsi" w:hAnsiTheme="minorHAnsi" w:cstheme="minorHAnsi"/>
          <w:sz w:val="22"/>
          <w:szCs w:val="22"/>
        </w:rPr>
      </w:pPr>
    </w:p>
    <w:tbl>
      <w:tblPr>
        <w:tblStyle w:val="LightGrid1"/>
        <w:tblW w:w="0" w:type="auto"/>
        <w:tblLook w:val="04A0" w:firstRow="1" w:lastRow="0" w:firstColumn="1" w:lastColumn="0" w:noHBand="0" w:noVBand="1"/>
      </w:tblPr>
      <w:tblGrid>
        <w:gridCol w:w="3116"/>
        <w:gridCol w:w="1824"/>
      </w:tblGrid>
      <w:tr w:rsidR="008A1DE5" w:rsidRPr="00DB38A8" w:rsidTr="008A1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A1DE5" w:rsidRPr="00DB38A8" w:rsidRDefault="008A1DE5" w:rsidP="00CE7D01">
            <w:pPr>
              <w:rPr>
                <w:rFonts w:asciiTheme="minorHAnsi" w:hAnsiTheme="minorHAnsi" w:cstheme="minorHAnsi"/>
                <w:sz w:val="22"/>
                <w:szCs w:val="22"/>
              </w:rPr>
            </w:pPr>
            <w:r w:rsidRPr="00DB38A8">
              <w:rPr>
                <w:rFonts w:asciiTheme="minorHAnsi" w:hAnsiTheme="minorHAnsi" w:cstheme="minorHAnsi"/>
                <w:sz w:val="22"/>
                <w:szCs w:val="22"/>
              </w:rPr>
              <w:t>Expenditure Items</w:t>
            </w:r>
          </w:p>
        </w:tc>
        <w:tc>
          <w:tcPr>
            <w:tcW w:w="1824" w:type="dxa"/>
          </w:tcPr>
          <w:p w:rsidR="008A1DE5" w:rsidRPr="00DB38A8" w:rsidRDefault="008A1DE5" w:rsidP="00CE7D0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38A8">
              <w:rPr>
                <w:rFonts w:asciiTheme="minorHAnsi" w:hAnsiTheme="minorHAnsi" w:cstheme="minorHAnsi"/>
                <w:sz w:val="22"/>
                <w:szCs w:val="22"/>
              </w:rPr>
              <w:t>Totals</w:t>
            </w:r>
          </w:p>
        </w:tc>
      </w:tr>
      <w:tr w:rsidR="008A1DE5" w:rsidRPr="00DB38A8" w:rsidTr="008A1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A1DE5" w:rsidRPr="00DB38A8" w:rsidRDefault="008A1DE5" w:rsidP="00CE7D01">
            <w:pPr>
              <w:rPr>
                <w:rFonts w:asciiTheme="minorHAnsi" w:hAnsiTheme="minorHAnsi" w:cstheme="minorHAnsi"/>
                <w:sz w:val="22"/>
                <w:szCs w:val="22"/>
              </w:rPr>
            </w:pPr>
            <w:r w:rsidRPr="00DB38A8">
              <w:rPr>
                <w:rFonts w:asciiTheme="minorHAnsi" w:hAnsiTheme="minorHAnsi" w:cstheme="minorHAnsi"/>
                <w:sz w:val="22"/>
                <w:szCs w:val="22"/>
              </w:rPr>
              <w:t>Kadavu</w:t>
            </w:r>
          </w:p>
        </w:tc>
        <w:tc>
          <w:tcPr>
            <w:tcW w:w="1824" w:type="dxa"/>
          </w:tcPr>
          <w:p w:rsidR="008A1DE5" w:rsidRPr="00DB38A8" w:rsidRDefault="008A1DE5" w:rsidP="00CE7D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38A8">
              <w:rPr>
                <w:rFonts w:asciiTheme="minorHAnsi" w:hAnsiTheme="minorHAnsi" w:cstheme="minorHAnsi"/>
                <w:sz w:val="22"/>
                <w:szCs w:val="22"/>
              </w:rPr>
              <w:t>$4000</w:t>
            </w:r>
          </w:p>
        </w:tc>
      </w:tr>
      <w:tr w:rsidR="008A1DE5" w:rsidRPr="00DB38A8" w:rsidTr="008A1D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A1DE5" w:rsidRPr="00DB38A8" w:rsidRDefault="008A1DE5" w:rsidP="00CE7D01">
            <w:pPr>
              <w:rPr>
                <w:rFonts w:asciiTheme="minorHAnsi" w:hAnsiTheme="minorHAnsi" w:cstheme="minorHAnsi"/>
                <w:sz w:val="22"/>
                <w:szCs w:val="22"/>
              </w:rPr>
            </w:pPr>
            <w:r w:rsidRPr="00DB38A8">
              <w:rPr>
                <w:rFonts w:asciiTheme="minorHAnsi" w:hAnsiTheme="minorHAnsi" w:cstheme="minorHAnsi"/>
                <w:sz w:val="22"/>
                <w:szCs w:val="22"/>
              </w:rPr>
              <w:t>Lautoka/Ba</w:t>
            </w:r>
          </w:p>
        </w:tc>
        <w:tc>
          <w:tcPr>
            <w:tcW w:w="1824" w:type="dxa"/>
          </w:tcPr>
          <w:p w:rsidR="008A1DE5" w:rsidRPr="00DB38A8" w:rsidRDefault="008A1DE5" w:rsidP="00CE7D0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DB38A8">
              <w:rPr>
                <w:rFonts w:asciiTheme="minorHAnsi" w:hAnsiTheme="minorHAnsi" w:cstheme="minorHAnsi"/>
                <w:sz w:val="22"/>
                <w:szCs w:val="22"/>
              </w:rPr>
              <w:t>$2000</w:t>
            </w:r>
          </w:p>
        </w:tc>
      </w:tr>
      <w:tr w:rsidR="008A1DE5" w:rsidRPr="00DB38A8" w:rsidTr="008A1D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A1DE5" w:rsidRPr="00DB38A8" w:rsidRDefault="008A1DE5" w:rsidP="00CE7D01">
            <w:pPr>
              <w:rPr>
                <w:rFonts w:asciiTheme="minorHAnsi" w:hAnsiTheme="minorHAnsi" w:cstheme="minorHAnsi"/>
                <w:sz w:val="22"/>
                <w:szCs w:val="22"/>
              </w:rPr>
            </w:pPr>
            <w:r w:rsidRPr="00DB38A8">
              <w:rPr>
                <w:rFonts w:asciiTheme="minorHAnsi" w:hAnsiTheme="minorHAnsi" w:cstheme="minorHAnsi"/>
                <w:sz w:val="22"/>
                <w:szCs w:val="22"/>
              </w:rPr>
              <w:t>Namosi</w:t>
            </w:r>
          </w:p>
        </w:tc>
        <w:tc>
          <w:tcPr>
            <w:tcW w:w="1824" w:type="dxa"/>
          </w:tcPr>
          <w:p w:rsidR="008A1DE5" w:rsidRPr="00DB38A8" w:rsidRDefault="008A1DE5" w:rsidP="00CE7D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38A8">
              <w:rPr>
                <w:rFonts w:asciiTheme="minorHAnsi" w:hAnsiTheme="minorHAnsi" w:cstheme="minorHAnsi"/>
                <w:sz w:val="22"/>
                <w:szCs w:val="22"/>
              </w:rPr>
              <w:t>$1500</w:t>
            </w:r>
          </w:p>
        </w:tc>
      </w:tr>
      <w:tr w:rsidR="008A1DE5" w:rsidRPr="00DB38A8" w:rsidTr="008A1D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A1DE5" w:rsidRPr="00DB38A8" w:rsidRDefault="008A1DE5" w:rsidP="00CE7D01">
            <w:pPr>
              <w:rPr>
                <w:rFonts w:asciiTheme="minorHAnsi" w:hAnsiTheme="minorHAnsi" w:cstheme="minorHAnsi"/>
                <w:sz w:val="22"/>
                <w:szCs w:val="22"/>
              </w:rPr>
            </w:pPr>
            <w:r w:rsidRPr="00DB38A8">
              <w:rPr>
                <w:rFonts w:asciiTheme="minorHAnsi" w:hAnsiTheme="minorHAnsi" w:cstheme="minorHAnsi"/>
                <w:sz w:val="22"/>
                <w:szCs w:val="22"/>
              </w:rPr>
              <w:t>Grand Total</w:t>
            </w:r>
          </w:p>
        </w:tc>
        <w:tc>
          <w:tcPr>
            <w:tcW w:w="1824" w:type="dxa"/>
          </w:tcPr>
          <w:p w:rsidR="008A1DE5" w:rsidRPr="00DB38A8" w:rsidRDefault="008A1DE5" w:rsidP="00CE7D01">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u w:val="single"/>
              </w:rPr>
            </w:pPr>
            <w:r w:rsidRPr="00DB38A8">
              <w:rPr>
                <w:rFonts w:asciiTheme="minorHAnsi" w:hAnsiTheme="minorHAnsi" w:cstheme="minorHAnsi"/>
                <w:b/>
                <w:sz w:val="22"/>
                <w:szCs w:val="22"/>
                <w:u w:val="single"/>
              </w:rPr>
              <w:t>$7,500</w:t>
            </w:r>
          </w:p>
        </w:tc>
      </w:tr>
    </w:tbl>
    <w:p w:rsidR="005E5529" w:rsidRPr="00DB38A8" w:rsidRDefault="005E5529" w:rsidP="00CE7D01">
      <w:pPr>
        <w:rPr>
          <w:rFonts w:asciiTheme="minorHAnsi" w:hAnsiTheme="minorHAnsi" w:cstheme="minorHAnsi"/>
          <w:sz w:val="22"/>
          <w:szCs w:val="22"/>
        </w:rPr>
      </w:pPr>
    </w:p>
    <w:p w:rsidR="005E5529" w:rsidRPr="00DB38A8" w:rsidRDefault="005E5529" w:rsidP="00CE7D01">
      <w:pPr>
        <w:rPr>
          <w:rFonts w:asciiTheme="minorHAnsi" w:hAnsiTheme="minorHAnsi" w:cstheme="minorHAnsi"/>
          <w:sz w:val="22"/>
          <w:szCs w:val="22"/>
        </w:rPr>
      </w:pPr>
    </w:p>
    <w:tbl>
      <w:tblPr>
        <w:tblW w:w="6416" w:type="dxa"/>
        <w:tblInd w:w="835" w:type="dxa"/>
        <w:tblLook w:val="04A0" w:firstRow="1" w:lastRow="0" w:firstColumn="1" w:lastColumn="0" w:noHBand="0" w:noVBand="1"/>
      </w:tblPr>
      <w:tblGrid>
        <w:gridCol w:w="1995"/>
        <w:gridCol w:w="1560"/>
        <w:gridCol w:w="807"/>
        <w:gridCol w:w="941"/>
        <w:gridCol w:w="1113"/>
      </w:tblGrid>
      <w:tr w:rsidR="00E341B6" w:rsidRPr="00DB38A8" w:rsidTr="003053B0">
        <w:trPr>
          <w:trHeight w:val="300"/>
        </w:trPr>
        <w:tc>
          <w:tcPr>
            <w:tcW w:w="64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1B6" w:rsidRPr="00DB38A8" w:rsidRDefault="00E341B6" w:rsidP="00E341B6">
            <w:pPr>
              <w:jc w:val="center"/>
              <w:rPr>
                <w:rFonts w:asciiTheme="minorHAnsi" w:hAnsiTheme="minorHAnsi" w:cs="Calibri"/>
                <w:b/>
                <w:bCs/>
                <w:color w:val="000000"/>
                <w:sz w:val="22"/>
                <w:szCs w:val="22"/>
                <w:u w:val="single"/>
                <w:lang w:val="en-AU" w:eastAsia="en-AU"/>
              </w:rPr>
            </w:pPr>
            <w:r w:rsidRPr="00DB38A8">
              <w:rPr>
                <w:rFonts w:asciiTheme="minorHAnsi" w:hAnsiTheme="minorHAnsi" w:cs="Calibri"/>
                <w:b/>
                <w:bCs/>
                <w:color w:val="000000"/>
                <w:sz w:val="22"/>
                <w:szCs w:val="22"/>
                <w:u w:val="single"/>
                <w:lang w:val="en-AU" w:eastAsia="en-AU"/>
              </w:rPr>
              <w:t>KADAVU</w:t>
            </w:r>
          </w:p>
        </w:tc>
      </w:tr>
      <w:tr w:rsidR="00E341B6" w:rsidRPr="00DB38A8" w:rsidTr="003053B0">
        <w:trPr>
          <w:trHeight w:val="300"/>
        </w:trPr>
        <w:tc>
          <w:tcPr>
            <w:tcW w:w="1995" w:type="dxa"/>
            <w:tcBorders>
              <w:top w:val="nil"/>
              <w:left w:val="single" w:sz="4" w:space="0" w:color="auto"/>
              <w:bottom w:val="single" w:sz="4" w:space="0" w:color="auto"/>
              <w:right w:val="single" w:sz="4" w:space="0" w:color="auto"/>
            </w:tcBorders>
            <w:shd w:val="clear" w:color="000000" w:fill="000000"/>
            <w:noWrap/>
            <w:vAlign w:val="bottom"/>
            <w:hideMark/>
          </w:tcPr>
          <w:p w:rsidR="00E341B6" w:rsidRPr="00DB38A8" w:rsidRDefault="00E341B6" w:rsidP="00E341B6">
            <w:pPr>
              <w:jc w:val="center"/>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Name</w:t>
            </w:r>
          </w:p>
        </w:tc>
        <w:tc>
          <w:tcPr>
            <w:tcW w:w="1560"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jc w:val="center"/>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Dates</w:t>
            </w:r>
          </w:p>
        </w:tc>
        <w:tc>
          <w:tcPr>
            <w:tcW w:w="807"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jc w:val="center"/>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No. of Days</w:t>
            </w:r>
          </w:p>
        </w:tc>
        <w:tc>
          <w:tcPr>
            <w:tcW w:w="941"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jc w:val="center"/>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DSA Unit</w:t>
            </w:r>
          </w:p>
        </w:tc>
        <w:tc>
          <w:tcPr>
            <w:tcW w:w="1113"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jc w:val="center"/>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Total</w:t>
            </w:r>
          </w:p>
        </w:tc>
      </w:tr>
      <w:tr w:rsidR="00E341B6" w:rsidRPr="00DB38A8" w:rsidTr="003053B0">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Tevita Dawai</w:t>
            </w:r>
          </w:p>
        </w:tc>
        <w:tc>
          <w:tcPr>
            <w:tcW w:w="1560" w:type="dxa"/>
            <w:tcBorders>
              <w:top w:val="nil"/>
              <w:left w:val="nil"/>
              <w:bottom w:val="single" w:sz="4" w:space="0" w:color="auto"/>
              <w:right w:val="single" w:sz="4" w:space="0" w:color="auto"/>
            </w:tcBorders>
            <w:shd w:val="clear" w:color="auto" w:fill="auto"/>
            <w:noWrap/>
            <w:vAlign w:val="bottom"/>
            <w:hideMark/>
          </w:tcPr>
          <w:p w:rsidR="00E341B6" w:rsidRPr="00DB38A8" w:rsidRDefault="00304C3B"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14</w:t>
            </w:r>
            <w:r w:rsidR="00E341B6" w:rsidRPr="00DB38A8">
              <w:rPr>
                <w:rFonts w:asciiTheme="minorHAnsi" w:hAnsiTheme="minorHAnsi" w:cs="Calibri"/>
                <w:color w:val="000000"/>
                <w:sz w:val="22"/>
                <w:szCs w:val="22"/>
                <w:lang w:val="en-AU" w:eastAsia="en-AU"/>
              </w:rPr>
              <w:t>-</w:t>
            </w:r>
            <w:r w:rsidR="00A65930" w:rsidRPr="00DB38A8">
              <w:rPr>
                <w:rFonts w:asciiTheme="minorHAnsi" w:hAnsiTheme="minorHAnsi" w:cs="Calibri"/>
                <w:color w:val="000000"/>
                <w:sz w:val="22"/>
                <w:szCs w:val="22"/>
                <w:lang w:val="en-AU" w:eastAsia="en-AU"/>
              </w:rPr>
              <w:t>15</w:t>
            </w:r>
            <w:r w:rsidR="00E341B6" w:rsidRPr="00DB38A8">
              <w:rPr>
                <w:rFonts w:asciiTheme="minorHAnsi" w:hAnsiTheme="minorHAnsi" w:cs="Calibri"/>
                <w:color w:val="000000"/>
                <w:sz w:val="22"/>
                <w:szCs w:val="22"/>
                <w:lang w:val="en-AU" w:eastAsia="en-AU"/>
              </w:rPr>
              <w:t>.01.2018</w:t>
            </w:r>
          </w:p>
        </w:tc>
        <w:tc>
          <w:tcPr>
            <w:tcW w:w="807" w:type="dxa"/>
            <w:tcBorders>
              <w:top w:val="nil"/>
              <w:left w:val="nil"/>
              <w:bottom w:val="single" w:sz="4" w:space="0" w:color="auto"/>
              <w:right w:val="single" w:sz="4" w:space="0" w:color="auto"/>
            </w:tcBorders>
            <w:shd w:val="clear" w:color="auto" w:fill="auto"/>
            <w:noWrap/>
            <w:vAlign w:val="bottom"/>
            <w:hideMark/>
          </w:tcPr>
          <w:p w:rsidR="00E341B6" w:rsidRPr="00DB38A8" w:rsidRDefault="00A65930" w:rsidP="00E341B6">
            <w:pPr>
              <w:jc w:val="cente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2</w:t>
            </w:r>
          </w:p>
        </w:tc>
        <w:tc>
          <w:tcPr>
            <w:tcW w:w="941"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$282.00</w:t>
            </w:r>
          </w:p>
        </w:tc>
        <w:tc>
          <w:tcPr>
            <w:tcW w:w="1113" w:type="dxa"/>
            <w:tcBorders>
              <w:top w:val="nil"/>
              <w:left w:val="nil"/>
              <w:bottom w:val="single" w:sz="4" w:space="0" w:color="auto"/>
              <w:right w:val="single" w:sz="4" w:space="0" w:color="auto"/>
            </w:tcBorders>
            <w:shd w:val="clear" w:color="auto" w:fill="auto"/>
            <w:noWrap/>
            <w:vAlign w:val="bottom"/>
            <w:hideMark/>
          </w:tcPr>
          <w:p w:rsidR="00E341B6" w:rsidRPr="00DB38A8" w:rsidRDefault="00A65930"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$564</w:t>
            </w:r>
          </w:p>
        </w:tc>
      </w:tr>
      <w:tr w:rsidR="00E341B6" w:rsidRPr="00DB38A8" w:rsidTr="003053B0">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Akuila Sovanivalu</w:t>
            </w:r>
          </w:p>
        </w:tc>
        <w:tc>
          <w:tcPr>
            <w:tcW w:w="1560"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12-17.01.2018</w:t>
            </w:r>
          </w:p>
        </w:tc>
        <w:tc>
          <w:tcPr>
            <w:tcW w:w="807"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cente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5</w:t>
            </w:r>
          </w:p>
        </w:tc>
        <w:tc>
          <w:tcPr>
            <w:tcW w:w="941"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$282.00</w:t>
            </w:r>
          </w:p>
        </w:tc>
        <w:tc>
          <w:tcPr>
            <w:tcW w:w="1113"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$1,410.00</w:t>
            </w:r>
          </w:p>
        </w:tc>
      </w:tr>
      <w:tr w:rsidR="00E341B6" w:rsidRPr="00DB38A8" w:rsidTr="003053B0">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Merewalesi Vodo</w:t>
            </w:r>
          </w:p>
        </w:tc>
        <w:tc>
          <w:tcPr>
            <w:tcW w:w="1560"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12-17.01.2018</w:t>
            </w:r>
          </w:p>
        </w:tc>
        <w:tc>
          <w:tcPr>
            <w:tcW w:w="807"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cente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5</w:t>
            </w:r>
          </w:p>
        </w:tc>
        <w:tc>
          <w:tcPr>
            <w:tcW w:w="941"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$282.00</w:t>
            </w:r>
          </w:p>
        </w:tc>
        <w:tc>
          <w:tcPr>
            <w:tcW w:w="1113"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$1,410.00</w:t>
            </w:r>
          </w:p>
        </w:tc>
      </w:tr>
      <w:tr w:rsidR="00E341B6" w:rsidRPr="00DB38A8" w:rsidTr="003053B0">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Viliame Vocevuka</w:t>
            </w:r>
          </w:p>
        </w:tc>
        <w:tc>
          <w:tcPr>
            <w:tcW w:w="1560"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12-17.01.2018</w:t>
            </w:r>
          </w:p>
        </w:tc>
        <w:tc>
          <w:tcPr>
            <w:tcW w:w="807"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cente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5</w:t>
            </w:r>
          </w:p>
        </w:tc>
        <w:tc>
          <w:tcPr>
            <w:tcW w:w="941"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$282.00</w:t>
            </w:r>
          </w:p>
        </w:tc>
        <w:tc>
          <w:tcPr>
            <w:tcW w:w="1113"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$1,410.00</w:t>
            </w:r>
          </w:p>
        </w:tc>
      </w:tr>
      <w:tr w:rsidR="00E341B6" w:rsidRPr="00DB38A8" w:rsidTr="003053B0">
        <w:trPr>
          <w:trHeight w:val="300"/>
        </w:trPr>
        <w:tc>
          <w:tcPr>
            <w:tcW w:w="1995" w:type="dxa"/>
            <w:tcBorders>
              <w:top w:val="nil"/>
              <w:left w:val="single" w:sz="4" w:space="0" w:color="auto"/>
              <w:bottom w:val="single" w:sz="4" w:space="0" w:color="auto"/>
              <w:right w:val="single" w:sz="4" w:space="0" w:color="auto"/>
            </w:tcBorders>
            <w:shd w:val="clear" w:color="000000" w:fill="000000"/>
            <w:noWrap/>
            <w:vAlign w:val="bottom"/>
            <w:hideMark/>
          </w:tcPr>
          <w:p w:rsidR="00E341B6" w:rsidRPr="00DB38A8" w:rsidRDefault="00E341B6" w:rsidP="00E341B6">
            <w:pPr>
              <w:jc w:val="center"/>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TOTAL</w:t>
            </w:r>
          </w:p>
        </w:tc>
        <w:tc>
          <w:tcPr>
            <w:tcW w:w="1560"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rPr>
                <w:rFonts w:asciiTheme="minorHAnsi" w:hAnsiTheme="minorHAnsi" w:cs="Calibri"/>
                <w:color w:val="FFFFFF"/>
                <w:sz w:val="22"/>
                <w:szCs w:val="22"/>
                <w:lang w:val="en-AU" w:eastAsia="en-AU"/>
              </w:rPr>
            </w:pPr>
            <w:r w:rsidRPr="00DB38A8">
              <w:rPr>
                <w:rFonts w:asciiTheme="minorHAnsi" w:hAnsiTheme="minorHAnsi" w:cs="Calibri"/>
                <w:color w:val="FFFFFF"/>
                <w:sz w:val="22"/>
                <w:szCs w:val="22"/>
                <w:lang w:val="en-AU" w:eastAsia="en-AU"/>
              </w:rPr>
              <w:t> </w:t>
            </w:r>
          </w:p>
        </w:tc>
        <w:tc>
          <w:tcPr>
            <w:tcW w:w="807"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rPr>
                <w:rFonts w:asciiTheme="minorHAnsi" w:hAnsiTheme="minorHAnsi" w:cs="Calibri"/>
                <w:color w:val="FFFFFF"/>
                <w:sz w:val="22"/>
                <w:szCs w:val="22"/>
                <w:lang w:val="en-AU" w:eastAsia="en-AU"/>
              </w:rPr>
            </w:pPr>
            <w:r w:rsidRPr="00DB38A8">
              <w:rPr>
                <w:rFonts w:asciiTheme="minorHAnsi" w:hAnsiTheme="minorHAnsi" w:cs="Calibri"/>
                <w:color w:val="FFFFFF"/>
                <w:sz w:val="22"/>
                <w:szCs w:val="22"/>
                <w:lang w:val="en-AU" w:eastAsia="en-AU"/>
              </w:rPr>
              <w:t> </w:t>
            </w:r>
          </w:p>
        </w:tc>
        <w:tc>
          <w:tcPr>
            <w:tcW w:w="941"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rPr>
                <w:rFonts w:asciiTheme="minorHAnsi" w:hAnsiTheme="minorHAnsi" w:cs="Calibri"/>
                <w:color w:val="FFFFFF"/>
                <w:sz w:val="22"/>
                <w:szCs w:val="22"/>
                <w:lang w:val="en-AU" w:eastAsia="en-AU"/>
              </w:rPr>
            </w:pPr>
            <w:r w:rsidRPr="00DB38A8">
              <w:rPr>
                <w:rFonts w:asciiTheme="minorHAnsi" w:hAnsiTheme="minorHAnsi" w:cs="Calibri"/>
                <w:color w:val="FFFFFF"/>
                <w:sz w:val="22"/>
                <w:szCs w:val="22"/>
                <w:lang w:val="en-AU" w:eastAsia="en-AU"/>
              </w:rPr>
              <w:t> </w:t>
            </w:r>
          </w:p>
        </w:tc>
        <w:tc>
          <w:tcPr>
            <w:tcW w:w="1113"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jc w:val="right"/>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w:t>
            </w:r>
            <w:r w:rsidR="00A65930" w:rsidRPr="00DB38A8">
              <w:rPr>
                <w:rFonts w:asciiTheme="minorHAnsi" w:hAnsiTheme="minorHAnsi" w:cs="Calibri"/>
                <w:b/>
                <w:bCs/>
                <w:color w:val="FFFFFF"/>
                <w:sz w:val="22"/>
                <w:szCs w:val="22"/>
                <w:lang w:val="en-AU" w:eastAsia="en-AU"/>
              </w:rPr>
              <w:t>4,764</w:t>
            </w:r>
          </w:p>
        </w:tc>
      </w:tr>
      <w:tr w:rsidR="00E341B6" w:rsidRPr="00DB38A8" w:rsidTr="003053B0">
        <w:trPr>
          <w:trHeight w:val="300"/>
        </w:trPr>
        <w:tc>
          <w:tcPr>
            <w:tcW w:w="1995" w:type="dxa"/>
            <w:tcBorders>
              <w:top w:val="nil"/>
              <w:left w:val="nil"/>
              <w:bottom w:val="nil"/>
              <w:right w:val="nil"/>
            </w:tcBorders>
            <w:shd w:val="clear" w:color="auto" w:fill="auto"/>
            <w:noWrap/>
            <w:vAlign w:val="bottom"/>
            <w:hideMark/>
          </w:tcPr>
          <w:p w:rsidR="00E341B6" w:rsidRPr="00DB38A8" w:rsidRDefault="00E341B6" w:rsidP="00E341B6">
            <w:pPr>
              <w:jc w:val="right"/>
              <w:rPr>
                <w:rFonts w:asciiTheme="minorHAnsi" w:hAnsiTheme="minorHAnsi" w:cs="Calibri"/>
                <w:b/>
                <w:bCs/>
                <w:color w:val="FFFFFF"/>
                <w:sz w:val="22"/>
                <w:szCs w:val="22"/>
                <w:lang w:val="en-AU" w:eastAsia="en-AU"/>
              </w:rPr>
            </w:pPr>
          </w:p>
        </w:tc>
        <w:tc>
          <w:tcPr>
            <w:tcW w:w="1560" w:type="dxa"/>
            <w:tcBorders>
              <w:top w:val="nil"/>
              <w:left w:val="nil"/>
              <w:bottom w:val="nil"/>
              <w:right w:val="nil"/>
            </w:tcBorders>
            <w:shd w:val="clear" w:color="auto" w:fill="auto"/>
            <w:noWrap/>
            <w:vAlign w:val="bottom"/>
            <w:hideMark/>
          </w:tcPr>
          <w:p w:rsidR="00E341B6" w:rsidRPr="00DB38A8" w:rsidRDefault="00E341B6" w:rsidP="00E341B6">
            <w:pPr>
              <w:rPr>
                <w:rFonts w:asciiTheme="minorHAnsi" w:hAnsiTheme="minorHAnsi"/>
                <w:sz w:val="22"/>
                <w:szCs w:val="22"/>
                <w:lang w:val="en-AU" w:eastAsia="en-AU"/>
              </w:rPr>
            </w:pPr>
          </w:p>
        </w:tc>
        <w:tc>
          <w:tcPr>
            <w:tcW w:w="807" w:type="dxa"/>
            <w:tcBorders>
              <w:top w:val="nil"/>
              <w:left w:val="nil"/>
              <w:bottom w:val="nil"/>
              <w:right w:val="nil"/>
            </w:tcBorders>
            <w:shd w:val="clear" w:color="auto" w:fill="auto"/>
            <w:noWrap/>
            <w:vAlign w:val="bottom"/>
            <w:hideMark/>
          </w:tcPr>
          <w:p w:rsidR="00E341B6" w:rsidRPr="00DB38A8" w:rsidRDefault="00E341B6" w:rsidP="00E341B6">
            <w:pPr>
              <w:rPr>
                <w:rFonts w:asciiTheme="minorHAnsi" w:hAnsiTheme="minorHAnsi"/>
                <w:sz w:val="22"/>
                <w:szCs w:val="22"/>
                <w:lang w:val="en-AU" w:eastAsia="en-AU"/>
              </w:rPr>
            </w:pPr>
          </w:p>
        </w:tc>
        <w:tc>
          <w:tcPr>
            <w:tcW w:w="941" w:type="dxa"/>
            <w:tcBorders>
              <w:top w:val="nil"/>
              <w:left w:val="nil"/>
              <w:bottom w:val="nil"/>
              <w:right w:val="nil"/>
            </w:tcBorders>
            <w:shd w:val="clear" w:color="auto" w:fill="auto"/>
            <w:noWrap/>
            <w:vAlign w:val="bottom"/>
            <w:hideMark/>
          </w:tcPr>
          <w:p w:rsidR="00E341B6" w:rsidRPr="00DB38A8" w:rsidRDefault="00E341B6" w:rsidP="00E341B6">
            <w:pPr>
              <w:rPr>
                <w:rFonts w:asciiTheme="minorHAnsi" w:hAnsiTheme="minorHAnsi"/>
                <w:sz w:val="22"/>
                <w:szCs w:val="22"/>
                <w:lang w:val="en-AU" w:eastAsia="en-AU"/>
              </w:rPr>
            </w:pPr>
          </w:p>
        </w:tc>
        <w:tc>
          <w:tcPr>
            <w:tcW w:w="1113" w:type="dxa"/>
            <w:tcBorders>
              <w:top w:val="nil"/>
              <w:left w:val="nil"/>
              <w:bottom w:val="nil"/>
              <w:right w:val="nil"/>
            </w:tcBorders>
            <w:shd w:val="clear" w:color="auto" w:fill="auto"/>
            <w:noWrap/>
            <w:vAlign w:val="bottom"/>
            <w:hideMark/>
          </w:tcPr>
          <w:p w:rsidR="00E341B6" w:rsidRPr="00DB38A8" w:rsidRDefault="00E341B6" w:rsidP="00E341B6">
            <w:pPr>
              <w:rPr>
                <w:rFonts w:asciiTheme="minorHAnsi" w:hAnsiTheme="minorHAnsi"/>
                <w:sz w:val="22"/>
                <w:szCs w:val="22"/>
                <w:lang w:val="en-AU" w:eastAsia="en-AU"/>
              </w:rPr>
            </w:pPr>
          </w:p>
        </w:tc>
      </w:tr>
      <w:tr w:rsidR="00E341B6" w:rsidRPr="00DB38A8" w:rsidTr="003053B0">
        <w:trPr>
          <w:trHeight w:val="300"/>
        </w:trPr>
        <w:tc>
          <w:tcPr>
            <w:tcW w:w="64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1B6" w:rsidRPr="00DB38A8" w:rsidRDefault="00E341B6" w:rsidP="00E341B6">
            <w:pPr>
              <w:jc w:val="center"/>
              <w:rPr>
                <w:rFonts w:asciiTheme="minorHAnsi" w:hAnsiTheme="minorHAnsi" w:cs="Calibri"/>
                <w:b/>
                <w:bCs/>
                <w:color w:val="000000"/>
                <w:sz w:val="22"/>
                <w:szCs w:val="22"/>
                <w:u w:val="single"/>
                <w:lang w:val="en-AU" w:eastAsia="en-AU"/>
              </w:rPr>
            </w:pPr>
            <w:r w:rsidRPr="00DB38A8">
              <w:rPr>
                <w:rFonts w:asciiTheme="minorHAnsi" w:hAnsiTheme="minorHAnsi" w:cs="Calibri"/>
                <w:b/>
                <w:bCs/>
                <w:color w:val="000000"/>
                <w:sz w:val="22"/>
                <w:szCs w:val="22"/>
                <w:u w:val="single"/>
                <w:lang w:val="en-AU" w:eastAsia="en-AU"/>
              </w:rPr>
              <w:t>BA &amp; LAUTOKA</w:t>
            </w:r>
          </w:p>
        </w:tc>
      </w:tr>
      <w:tr w:rsidR="00E341B6" w:rsidRPr="00DB38A8" w:rsidTr="003053B0">
        <w:trPr>
          <w:trHeight w:val="300"/>
        </w:trPr>
        <w:tc>
          <w:tcPr>
            <w:tcW w:w="1995" w:type="dxa"/>
            <w:tcBorders>
              <w:top w:val="nil"/>
              <w:left w:val="single" w:sz="4" w:space="0" w:color="auto"/>
              <w:bottom w:val="single" w:sz="4" w:space="0" w:color="auto"/>
              <w:right w:val="single" w:sz="4" w:space="0" w:color="auto"/>
            </w:tcBorders>
            <w:shd w:val="clear" w:color="000000" w:fill="000000"/>
            <w:noWrap/>
            <w:vAlign w:val="bottom"/>
            <w:hideMark/>
          </w:tcPr>
          <w:p w:rsidR="00E341B6" w:rsidRPr="00DB38A8" w:rsidRDefault="00E341B6" w:rsidP="00E341B6">
            <w:pPr>
              <w:jc w:val="center"/>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Name</w:t>
            </w:r>
          </w:p>
        </w:tc>
        <w:tc>
          <w:tcPr>
            <w:tcW w:w="1560"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jc w:val="center"/>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Dates</w:t>
            </w:r>
          </w:p>
        </w:tc>
        <w:tc>
          <w:tcPr>
            <w:tcW w:w="807"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jc w:val="center"/>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No. of Days</w:t>
            </w:r>
          </w:p>
        </w:tc>
        <w:tc>
          <w:tcPr>
            <w:tcW w:w="941"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jc w:val="center"/>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DSA Unit</w:t>
            </w:r>
          </w:p>
        </w:tc>
        <w:tc>
          <w:tcPr>
            <w:tcW w:w="1113"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jc w:val="center"/>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Total</w:t>
            </w:r>
          </w:p>
        </w:tc>
      </w:tr>
      <w:tr w:rsidR="00E341B6" w:rsidRPr="00DB38A8" w:rsidTr="003053B0">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Tevita Dawai</w:t>
            </w:r>
          </w:p>
        </w:tc>
        <w:tc>
          <w:tcPr>
            <w:tcW w:w="1560" w:type="dxa"/>
            <w:tcBorders>
              <w:top w:val="nil"/>
              <w:left w:val="nil"/>
              <w:bottom w:val="single" w:sz="4" w:space="0" w:color="auto"/>
              <w:right w:val="single" w:sz="4" w:space="0" w:color="auto"/>
            </w:tcBorders>
            <w:shd w:val="clear" w:color="auto" w:fill="auto"/>
            <w:noWrap/>
            <w:vAlign w:val="bottom"/>
            <w:hideMark/>
          </w:tcPr>
          <w:p w:rsidR="00E341B6" w:rsidRPr="00DB38A8" w:rsidRDefault="00A65930"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16</w:t>
            </w:r>
            <w:r w:rsidR="00E341B6" w:rsidRPr="00DB38A8">
              <w:rPr>
                <w:rFonts w:asciiTheme="minorHAnsi" w:hAnsiTheme="minorHAnsi" w:cs="Calibri"/>
                <w:color w:val="000000"/>
                <w:sz w:val="22"/>
                <w:szCs w:val="22"/>
                <w:lang w:val="en-AU" w:eastAsia="en-AU"/>
              </w:rPr>
              <w:t>-18.01.2018</w:t>
            </w:r>
          </w:p>
        </w:tc>
        <w:tc>
          <w:tcPr>
            <w:tcW w:w="807" w:type="dxa"/>
            <w:tcBorders>
              <w:top w:val="nil"/>
              <w:left w:val="nil"/>
              <w:bottom w:val="single" w:sz="4" w:space="0" w:color="auto"/>
              <w:right w:val="single" w:sz="4" w:space="0" w:color="auto"/>
            </w:tcBorders>
            <w:shd w:val="clear" w:color="auto" w:fill="auto"/>
            <w:noWrap/>
            <w:vAlign w:val="bottom"/>
            <w:hideMark/>
          </w:tcPr>
          <w:p w:rsidR="00E341B6" w:rsidRPr="00DB38A8" w:rsidRDefault="00A65930" w:rsidP="00E341B6">
            <w:pPr>
              <w:jc w:val="cente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2</w:t>
            </w:r>
          </w:p>
        </w:tc>
        <w:tc>
          <w:tcPr>
            <w:tcW w:w="941"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$282.00</w:t>
            </w:r>
          </w:p>
        </w:tc>
        <w:tc>
          <w:tcPr>
            <w:tcW w:w="1113"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w:t>
            </w:r>
            <w:r w:rsidR="00A65930" w:rsidRPr="00DB38A8">
              <w:rPr>
                <w:rFonts w:asciiTheme="minorHAnsi" w:hAnsiTheme="minorHAnsi" w:cs="Calibri"/>
                <w:color w:val="000000"/>
                <w:sz w:val="22"/>
                <w:szCs w:val="22"/>
                <w:lang w:val="en-AU" w:eastAsia="en-AU"/>
              </w:rPr>
              <w:t>564.00</w:t>
            </w:r>
          </w:p>
        </w:tc>
      </w:tr>
      <w:tr w:rsidR="00E341B6" w:rsidRPr="00DB38A8" w:rsidTr="003053B0">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Salesi Savu</w:t>
            </w:r>
          </w:p>
        </w:tc>
        <w:tc>
          <w:tcPr>
            <w:tcW w:w="1560"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15-18.01.2018</w:t>
            </w:r>
          </w:p>
        </w:tc>
        <w:tc>
          <w:tcPr>
            <w:tcW w:w="807"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cente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3</w:t>
            </w:r>
          </w:p>
        </w:tc>
        <w:tc>
          <w:tcPr>
            <w:tcW w:w="941"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$282.00</w:t>
            </w:r>
          </w:p>
        </w:tc>
        <w:tc>
          <w:tcPr>
            <w:tcW w:w="1113"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$846.00</w:t>
            </w:r>
          </w:p>
        </w:tc>
      </w:tr>
      <w:tr w:rsidR="00E341B6" w:rsidRPr="00DB38A8" w:rsidTr="003053B0">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Adarshna Narayan</w:t>
            </w:r>
          </w:p>
        </w:tc>
        <w:tc>
          <w:tcPr>
            <w:tcW w:w="1560"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15-18.01.2018</w:t>
            </w:r>
          </w:p>
        </w:tc>
        <w:tc>
          <w:tcPr>
            <w:tcW w:w="807"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cente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3</w:t>
            </w:r>
          </w:p>
        </w:tc>
        <w:tc>
          <w:tcPr>
            <w:tcW w:w="941"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$282.00</w:t>
            </w:r>
          </w:p>
        </w:tc>
        <w:tc>
          <w:tcPr>
            <w:tcW w:w="1113"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$846.00</w:t>
            </w:r>
          </w:p>
        </w:tc>
      </w:tr>
      <w:tr w:rsidR="00E341B6" w:rsidRPr="00DB38A8" w:rsidTr="003053B0">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Milika Aisake</w:t>
            </w:r>
          </w:p>
        </w:tc>
        <w:tc>
          <w:tcPr>
            <w:tcW w:w="1560"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15-18.01.2018</w:t>
            </w:r>
          </w:p>
        </w:tc>
        <w:tc>
          <w:tcPr>
            <w:tcW w:w="807"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cente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3</w:t>
            </w:r>
          </w:p>
        </w:tc>
        <w:tc>
          <w:tcPr>
            <w:tcW w:w="941"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$282.00</w:t>
            </w:r>
          </w:p>
        </w:tc>
        <w:tc>
          <w:tcPr>
            <w:tcW w:w="1113"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$846.00</w:t>
            </w:r>
          </w:p>
        </w:tc>
      </w:tr>
      <w:tr w:rsidR="00E341B6" w:rsidRPr="00DB38A8" w:rsidTr="003053B0">
        <w:trPr>
          <w:trHeight w:val="300"/>
        </w:trPr>
        <w:tc>
          <w:tcPr>
            <w:tcW w:w="1995" w:type="dxa"/>
            <w:tcBorders>
              <w:top w:val="nil"/>
              <w:left w:val="single" w:sz="4" w:space="0" w:color="auto"/>
              <w:bottom w:val="single" w:sz="4" w:space="0" w:color="auto"/>
              <w:right w:val="single" w:sz="4" w:space="0" w:color="auto"/>
            </w:tcBorders>
            <w:shd w:val="clear" w:color="000000" w:fill="000000"/>
            <w:noWrap/>
            <w:vAlign w:val="bottom"/>
            <w:hideMark/>
          </w:tcPr>
          <w:p w:rsidR="00E341B6" w:rsidRPr="00DB38A8" w:rsidRDefault="00E341B6" w:rsidP="00E341B6">
            <w:pPr>
              <w:jc w:val="center"/>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TOTAL</w:t>
            </w:r>
          </w:p>
        </w:tc>
        <w:tc>
          <w:tcPr>
            <w:tcW w:w="1560"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rPr>
                <w:rFonts w:asciiTheme="minorHAnsi" w:hAnsiTheme="minorHAnsi" w:cs="Calibri"/>
                <w:color w:val="FFFFFF"/>
                <w:sz w:val="22"/>
                <w:szCs w:val="22"/>
                <w:lang w:val="en-AU" w:eastAsia="en-AU"/>
              </w:rPr>
            </w:pPr>
            <w:r w:rsidRPr="00DB38A8">
              <w:rPr>
                <w:rFonts w:asciiTheme="minorHAnsi" w:hAnsiTheme="minorHAnsi" w:cs="Calibri"/>
                <w:color w:val="FFFFFF"/>
                <w:sz w:val="22"/>
                <w:szCs w:val="22"/>
                <w:lang w:val="en-AU" w:eastAsia="en-AU"/>
              </w:rPr>
              <w:t> </w:t>
            </w:r>
          </w:p>
        </w:tc>
        <w:tc>
          <w:tcPr>
            <w:tcW w:w="807"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rPr>
                <w:rFonts w:asciiTheme="minorHAnsi" w:hAnsiTheme="minorHAnsi" w:cs="Calibri"/>
                <w:color w:val="FFFFFF"/>
                <w:sz w:val="22"/>
                <w:szCs w:val="22"/>
                <w:lang w:val="en-AU" w:eastAsia="en-AU"/>
              </w:rPr>
            </w:pPr>
            <w:r w:rsidRPr="00DB38A8">
              <w:rPr>
                <w:rFonts w:asciiTheme="minorHAnsi" w:hAnsiTheme="minorHAnsi" w:cs="Calibri"/>
                <w:color w:val="FFFFFF"/>
                <w:sz w:val="22"/>
                <w:szCs w:val="22"/>
                <w:lang w:val="en-AU" w:eastAsia="en-AU"/>
              </w:rPr>
              <w:t> </w:t>
            </w:r>
          </w:p>
        </w:tc>
        <w:tc>
          <w:tcPr>
            <w:tcW w:w="941"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rPr>
                <w:rFonts w:asciiTheme="minorHAnsi" w:hAnsiTheme="minorHAnsi" w:cs="Calibri"/>
                <w:color w:val="FFFFFF"/>
                <w:sz w:val="22"/>
                <w:szCs w:val="22"/>
                <w:lang w:val="en-AU" w:eastAsia="en-AU"/>
              </w:rPr>
            </w:pPr>
            <w:r w:rsidRPr="00DB38A8">
              <w:rPr>
                <w:rFonts w:asciiTheme="minorHAnsi" w:hAnsiTheme="minorHAnsi" w:cs="Calibri"/>
                <w:color w:val="FFFFFF"/>
                <w:sz w:val="22"/>
                <w:szCs w:val="22"/>
                <w:lang w:val="en-AU" w:eastAsia="en-AU"/>
              </w:rPr>
              <w:t> </w:t>
            </w:r>
          </w:p>
        </w:tc>
        <w:tc>
          <w:tcPr>
            <w:tcW w:w="1113"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jc w:val="right"/>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w:t>
            </w:r>
            <w:r w:rsidR="00A65930" w:rsidRPr="00DB38A8">
              <w:rPr>
                <w:rFonts w:asciiTheme="minorHAnsi" w:hAnsiTheme="minorHAnsi" w:cs="Calibri"/>
                <w:b/>
                <w:bCs/>
                <w:color w:val="FFFFFF"/>
                <w:sz w:val="22"/>
                <w:szCs w:val="22"/>
                <w:lang w:val="en-AU" w:eastAsia="en-AU"/>
              </w:rPr>
              <w:t>3,102</w:t>
            </w:r>
            <w:r w:rsidRPr="00DB38A8">
              <w:rPr>
                <w:rFonts w:asciiTheme="minorHAnsi" w:hAnsiTheme="minorHAnsi" w:cs="Calibri"/>
                <w:b/>
                <w:bCs/>
                <w:color w:val="FFFFFF"/>
                <w:sz w:val="22"/>
                <w:szCs w:val="22"/>
                <w:lang w:val="en-AU" w:eastAsia="en-AU"/>
              </w:rPr>
              <w:t>.00</w:t>
            </w:r>
          </w:p>
        </w:tc>
      </w:tr>
      <w:tr w:rsidR="00E341B6" w:rsidRPr="00DB38A8" w:rsidTr="003053B0">
        <w:trPr>
          <w:trHeight w:val="300"/>
        </w:trPr>
        <w:tc>
          <w:tcPr>
            <w:tcW w:w="1995" w:type="dxa"/>
            <w:tcBorders>
              <w:top w:val="nil"/>
              <w:left w:val="nil"/>
              <w:bottom w:val="nil"/>
              <w:right w:val="nil"/>
            </w:tcBorders>
            <w:shd w:val="clear" w:color="auto" w:fill="auto"/>
            <w:noWrap/>
            <w:vAlign w:val="bottom"/>
            <w:hideMark/>
          </w:tcPr>
          <w:p w:rsidR="00E341B6" w:rsidRPr="00DB38A8" w:rsidRDefault="00E341B6" w:rsidP="00E341B6">
            <w:pPr>
              <w:jc w:val="right"/>
              <w:rPr>
                <w:rFonts w:asciiTheme="minorHAnsi" w:hAnsiTheme="minorHAnsi" w:cs="Calibri"/>
                <w:b/>
                <w:bCs/>
                <w:color w:val="FFFFFF"/>
                <w:sz w:val="22"/>
                <w:szCs w:val="22"/>
                <w:lang w:val="en-AU" w:eastAsia="en-AU"/>
              </w:rPr>
            </w:pPr>
          </w:p>
        </w:tc>
        <w:tc>
          <w:tcPr>
            <w:tcW w:w="1560" w:type="dxa"/>
            <w:tcBorders>
              <w:top w:val="nil"/>
              <w:left w:val="nil"/>
              <w:bottom w:val="nil"/>
              <w:right w:val="nil"/>
            </w:tcBorders>
            <w:shd w:val="clear" w:color="auto" w:fill="auto"/>
            <w:noWrap/>
            <w:vAlign w:val="bottom"/>
            <w:hideMark/>
          </w:tcPr>
          <w:p w:rsidR="00E341B6" w:rsidRPr="00DB38A8" w:rsidRDefault="00E341B6" w:rsidP="00E341B6">
            <w:pPr>
              <w:rPr>
                <w:rFonts w:asciiTheme="minorHAnsi" w:hAnsiTheme="minorHAnsi"/>
                <w:sz w:val="22"/>
                <w:szCs w:val="22"/>
                <w:lang w:val="en-AU" w:eastAsia="en-AU"/>
              </w:rPr>
            </w:pPr>
          </w:p>
        </w:tc>
        <w:tc>
          <w:tcPr>
            <w:tcW w:w="807" w:type="dxa"/>
            <w:tcBorders>
              <w:top w:val="nil"/>
              <w:left w:val="nil"/>
              <w:bottom w:val="nil"/>
              <w:right w:val="nil"/>
            </w:tcBorders>
            <w:shd w:val="clear" w:color="auto" w:fill="auto"/>
            <w:noWrap/>
            <w:vAlign w:val="bottom"/>
            <w:hideMark/>
          </w:tcPr>
          <w:p w:rsidR="00E341B6" w:rsidRPr="00DB38A8" w:rsidRDefault="00E341B6" w:rsidP="00E341B6">
            <w:pPr>
              <w:rPr>
                <w:rFonts w:asciiTheme="minorHAnsi" w:hAnsiTheme="minorHAnsi"/>
                <w:sz w:val="22"/>
                <w:szCs w:val="22"/>
                <w:lang w:val="en-AU" w:eastAsia="en-AU"/>
              </w:rPr>
            </w:pPr>
          </w:p>
        </w:tc>
        <w:tc>
          <w:tcPr>
            <w:tcW w:w="941" w:type="dxa"/>
            <w:tcBorders>
              <w:top w:val="nil"/>
              <w:left w:val="nil"/>
              <w:bottom w:val="nil"/>
              <w:right w:val="nil"/>
            </w:tcBorders>
            <w:shd w:val="clear" w:color="auto" w:fill="auto"/>
            <w:noWrap/>
            <w:vAlign w:val="bottom"/>
            <w:hideMark/>
          </w:tcPr>
          <w:p w:rsidR="00E341B6" w:rsidRPr="00DB38A8" w:rsidRDefault="00E341B6" w:rsidP="00E341B6">
            <w:pPr>
              <w:rPr>
                <w:rFonts w:asciiTheme="minorHAnsi" w:hAnsiTheme="minorHAnsi"/>
                <w:sz w:val="22"/>
                <w:szCs w:val="22"/>
                <w:lang w:val="en-AU" w:eastAsia="en-AU"/>
              </w:rPr>
            </w:pPr>
          </w:p>
        </w:tc>
        <w:tc>
          <w:tcPr>
            <w:tcW w:w="1113" w:type="dxa"/>
            <w:tcBorders>
              <w:top w:val="nil"/>
              <w:left w:val="nil"/>
              <w:bottom w:val="nil"/>
              <w:right w:val="nil"/>
            </w:tcBorders>
            <w:shd w:val="clear" w:color="auto" w:fill="auto"/>
            <w:noWrap/>
            <w:vAlign w:val="bottom"/>
            <w:hideMark/>
          </w:tcPr>
          <w:p w:rsidR="00E341B6" w:rsidRPr="00DB38A8" w:rsidRDefault="00E341B6" w:rsidP="00E341B6">
            <w:pPr>
              <w:rPr>
                <w:rFonts w:asciiTheme="minorHAnsi" w:hAnsiTheme="minorHAnsi"/>
                <w:sz w:val="22"/>
                <w:szCs w:val="22"/>
                <w:lang w:val="en-AU" w:eastAsia="en-AU"/>
              </w:rPr>
            </w:pPr>
          </w:p>
        </w:tc>
      </w:tr>
      <w:tr w:rsidR="00E341B6" w:rsidRPr="00DB38A8" w:rsidTr="003053B0">
        <w:trPr>
          <w:trHeight w:val="300"/>
        </w:trPr>
        <w:tc>
          <w:tcPr>
            <w:tcW w:w="64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41B6" w:rsidRPr="00DB38A8" w:rsidRDefault="00E341B6" w:rsidP="00E341B6">
            <w:pPr>
              <w:jc w:val="center"/>
              <w:rPr>
                <w:rFonts w:asciiTheme="minorHAnsi" w:hAnsiTheme="minorHAnsi" w:cs="Calibri"/>
                <w:b/>
                <w:bCs/>
                <w:color w:val="000000"/>
                <w:sz w:val="22"/>
                <w:szCs w:val="22"/>
                <w:u w:val="single"/>
                <w:lang w:val="en-AU" w:eastAsia="en-AU"/>
              </w:rPr>
            </w:pPr>
            <w:r w:rsidRPr="00DB38A8">
              <w:rPr>
                <w:rFonts w:asciiTheme="minorHAnsi" w:hAnsiTheme="minorHAnsi" w:cs="Calibri"/>
                <w:b/>
                <w:bCs/>
                <w:color w:val="000000"/>
                <w:sz w:val="22"/>
                <w:szCs w:val="22"/>
                <w:u w:val="single"/>
                <w:lang w:val="en-AU" w:eastAsia="en-AU"/>
              </w:rPr>
              <w:t>KADAVU</w:t>
            </w:r>
          </w:p>
        </w:tc>
      </w:tr>
      <w:tr w:rsidR="00E341B6" w:rsidRPr="00DB38A8" w:rsidTr="003053B0">
        <w:trPr>
          <w:trHeight w:val="300"/>
        </w:trPr>
        <w:tc>
          <w:tcPr>
            <w:tcW w:w="1995" w:type="dxa"/>
            <w:tcBorders>
              <w:top w:val="nil"/>
              <w:left w:val="single" w:sz="4" w:space="0" w:color="auto"/>
              <w:bottom w:val="single" w:sz="4" w:space="0" w:color="auto"/>
              <w:right w:val="single" w:sz="4" w:space="0" w:color="auto"/>
            </w:tcBorders>
            <w:shd w:val="clear" w:color="000000" w:fill="000000"/>
            <w:noWrap/>
            <w:vAlign w:val="bottom"/>
            <w:hideMark/>
          </w:tcPr>
          <w:p w:rsidR="00E341B6" w:rsidRPr="00DB38A8" w:rsidRDefault="00E341B6" w:rsidP="00E341B6">
            <w:pPr>
              <w:jc w:val="center"/>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Name</w:t>
            </w:r>
          </w:p>
        </w:tc>
        <w:tc>
          <w:tcPr>
            <w:tcW w:w="1560"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jc w:val="center"/>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Dates</w:t>
            </w:r>
          </w:p>
        </w:tc>
        <w:tc>
          <w:tcPr>
            <w:tcW w:w="807"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jc w:val="center"/>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No. of Days</w:t>
            </w:r>
          </w:p>
        </w:tc>
        <w:tc>
          <w:tcPr>
            <w:tcW w:w="941"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jc w:val="center"/>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DSA Unit</w:t>
            </w:r>
          </w:p>
        </w:tc>
        <w:tc>
          <w:tcPr>
            <w:tcW w:w="1113"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jc w:val="center"/>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Total</w:t>
            </w:r>
          </w:p>
        </w:tc>
      </w:tr>
      <w:tr w:rsidR="00E341B6" w:rsidRPr="00DB38A8" w:rsidTr="003053B0">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Tevita Dawai</w:t>
            </w:r>
          </w:p>
        </w:tc>
        <w:tc>
          <w:tcPr>
            <w:tcW w:w="1560"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cente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24.01.2018</w:t>
            </w:r>
          </w:p>
        </w:tc>
        <w:tc>
          <w:tcPr>
            <w:tcW w:w="807"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cente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0</w:t>
            </w:r>
          </w:p>
        </w:tc>
        <w:tc>
          <w:tcPr>
            <w:tcW w:w="941"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w:t>
            </w:r>
            <w:r w:rsidR="00A65930" w:rsidRPr="00DB38A8">
              <w:rPr>
                <w:rFonts w:asciiTheme="minorHAnsi" w:hAnsiTheme="minorHAnsi" w:cs="Calibri"/>
                <w:color w:val="000000"/>
                <w:sz w:val="22"/>
                <w:szCs w:val="22"/>
                <w:lang w:val="en-AU" w:eastAsia="en-AU"/>
              </w:rPr>
              <w:t>0</w:t>
            </w:r>
          </w:p>
        </w:tc>
        <w:tc>
          <w:tcPr>
            <w:tcW w:w="1113"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$0.00</w:t>
            </w:r>
          </w:p>
        </w:tc>
      </w:tr>
      <w:tr w:rsidR="00E341B6" w:rsidRPr="00DB38A8" w:rsidTr="003053B0">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Akuila Sovanivalu</w:t>
            </w:r>
          </w:p>
        </w:tc>
        <w:tc>
          <w:tcPr>
            <w:tcW w:w="1560"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23-24.01.2018</w:t>
            </w:r>
          </w:p>
        </w:tc>
        <w:tc>
          <w:tcPr>
            <w:tcW w:w="807"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cente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1</w:t>
            </w:r>
          </w:p>
        </w:tc>
        <w:tc>
          <w:tcPr>
            <w:tcW w:w="941"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$282.00</w:t>
            </w:r>
          </w:p>
        </w:tc>
        <w:tc>
          <w:tcPr>
            <w:tcW w:w="1113"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$282.00</w:t>
            </w:r>
          </w:p>
        </w:tc>
      </w:tr>
      <w:tr w:rsidR="00E341B6" w:rsidRPr="00DB38A8" w:rsidTr="003053B0">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Merewalesi Vodo</w:t>
            </w:r>
          </w:p>
        </w:tc>
        <w:tc>
          <w:tcPr>
            <w:tcW w:w="1560"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23-24.01.2018</w:t>
            </w:r>
          </w:p>
        </w:tc>
        <w:tc>
          <w:tcPr>
            <w:tcW w:w="807"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cente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1</w:t>
            </w:r>
          </w:p>
        </w:tc>
        <w:tc>
          <w:tcPr>
            <w:tcW w:w="941"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$282.00</w:t>
            </w:r>
          </w:p>
        </w:tc>
        <w:tc>
          <w:tcPr>
            <w:tcW w:w="1113"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$282.00</w:t>
            </w:r>
          </w:p>
        </w:tc>
      </w:tr>
      <w:tr w:rsidR="00E341B6" w:rsidRPr="00DB38A8" w:rsidTr="003053B0">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Viliame Vocevuka</w:t>
            </w:r>
          </w:p>
        </w:tc>
        <w:tc>
          <w:tcPr>
            <w:tcW w:w="1560"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23-24.01.2018</w:t>
            </w:r>
          </w:p>
        </w:tc>
        <w:tc>
          <w:tcPr>
            <w:tcW w:w="807"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center"/>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1</w:t>
            </w:r>
          </w:p>
        </w:tc>
        <w:tc>
          <w:tcPr>
            <w:tcW w:w="941"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$282.00</w:t>
            </w:r>
          </w:p>
        </w:tc>
        <w:tc>
          <w:tcPr>
            <w:tcW w:w="1113" w:type="dxa"/>
            <w:tcBorders>
              <w:top w:val="nil"/>
              <w:left w:val="nil"/>
              <w:bottom w:val="single" w:sz="4" w:space="0" w:color="auto"/>
              <w:right w:val="single" w:sz="4" w:space="0" w:color="auto"/>
            </w:tcBorders>
            <w:shd w:val="clear" w:color="auto" w:fill="auto"/>
            <w:noWrap/>
            <w:vAlign w:val="bottom"/>
            <w:hideMark/>
          </w:tcPr>
          <w:p w:rsidR="00E341B6" w:rsidRPr="00DB38A8" w:rsidRDefault="00E341B6" w:rsidP="00E341B6">
            <w:pPr>
              <w:jc w:val="right"/>
              <w:rPr>
                <w:rFonts w:asciiTheme="minorHAnsi" w:hAnsiTheme="minorHAnsi" w:cs="Calibri"/>
                <w:color w:val="000000"/>
                <w:sz w:val="22"/>
                <w:szCs w:val="22"/>
                <w:lang w:val="en-AU" w:eastAsia="en-AU"/>
              </w:rPr>
            </w:pPr>
            <w:r w:rsidRPr="00DB38A8">
              <w:rPr>
                <w:rFonts w:asciiTheme="minorHAnsi" w:hAnsiTheme="minorHAnsi" w:cs="Calibri"/>
                <w:color w:val="000000"/>
                <w:sz w:val="22"/>
                <w:szCs w:val="22"/>
                <w:lang w:val="en-AU" w:eastAsia="en-AU"/>
              </w:rPr>
              <w:t>$282.00</w:t>
            </w:r>
          </w:p>
        </w:tc>
      </w:tr>
      <w:tr w:rsidR="00E341B6" w:rsidRPr="00DB38A8" w:rsidTr="003053B0">
        <w:trPr>
          <w:trHeight w:val="300"/>
        </w:trPr>
        <w:tc>
          <w:tcPr>
            <w:tcW w:w="1995" w:type="dxa"/>
            <w:tcBorders>
              <w:top w:val="nil"/>
              <w:left w:val="single" w:sz="4" w:space="0" w:color="auto"/>
              <w:bottom w:val="single" w:sz="4" w:space="0" w:color="auto"/>
              <w:right w:val="single" w:sz="4" w:space="0" w:color="auto"/>
            </w:tcBorders>
            <w:shd w:val="clear" w:color="000000" w:fill="000000"/>
            <w:noWrap/>
            <w:vAlign w:val="bottom"/>
            <w:hideMark/>
          </w:tcPr>
          <w:p w:rsidR="00E341B6" w:rsidRPr="00DB38A8" w:rsidRDefault="00E341B6" w:rsidP="00E341B6">
            <w:pPr>
              <w:jc w:val="center"/>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TOTAL</w:t>
            </w:r>
          </w:p>
        </w:tc>
        <w:tc>
          <w:tcPr>
            <w:tcW w:w="1560"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rPr>
                <w:rFonts w:asciiTheme="minorHAnsi" w:hAnsiTheme="minorHAnsi" w:cs="Calibri"/>
                <w:color w:val="FFFFFF"/>
                <w:sz w:val="22"/>
                <w:szCs w:val="22"/>
                <w:lang w:val="en-AU" w:eastAsia="en-AU"/>
              </w:rPr>
            </w:pPr>
            <w:r w:rsidRPr="00DB38A8">
              <w:rPr>
                <w:rFonts w:asciiTheme="minorHAnsi" w:hAnsiTheme="minorHAnsi" w:cs="Calibri"/>
                <w:color w:val="FFFFFF"/>
                <w:sz w:val="22"/>
                <w:szCs w:val="22"/>
                <w:lang w:val="en-AU" w:eastAsia="en-AU"/>
              </w:rPr>
              <w:t> </w:t>
            </w:r>
          </w:p>
        </w:tc>
        <w:tc>
          <w:tcPr>
            <w:tcW w:w="807"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rPr>
                <w:rFonts w:asciiTheme="minorHAnsi" w:hAnsiTheme="minorHAnsi" w:cs="Calibri"/>
                <w:color w:val="FFFFFF"/>
                <w:sz w:val="22"/>
                <w:szCs w:val="22"/>
                <w:lang w:val="en-AU" w:eastAsia="en-AU"/>
              </w:rPr>
            </w:pPr>
            <w:r w:rsidRPr="00DB38A8">
              <w:rPr>
                <w:rFonts w:asciiTheme="minorHAnsi" w:hAnsiTheme="minorHAnsi" w:cs="Calibri"/>
                <w:color w:val="FFFFFF"/>
                <w:sz w:val="22"/>
                <w:szCs w:val="22"/>
                <w:lang w:val="en-AU" w:eastAsia="en-AU"/>
              </w:rPr>
              <w:t> </w:t>
            </w:r>
          </w:p>
        </w:tc>
        <w:tc>
          <w:tcPr>
            <w:tcW w:w="941"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rPr>
                <w:rFonts w:asciiTheme="minorHAnsi" w:hAnsiTheme="minorHAnsi" w:cs="Calibri"/>
                <w:color w:val="FFFFFF"/>
                <w:sz w:val="22"/>
                <w:szCs w:val="22"/>
                <w:lang w:val="en-AU" w:eastAsia="en-AU"/>
              </w:rPr>
            </w:pPr>
            <w:r w:rsidRPr="00DB38A8">
              <w:rPr>
                <w:rFonts w:asciiTheme="minorHAnsi" w:hAnsiTheme="minorHAnsi" w:cs="Calibri"/>
                <w:color w:val="FFFFFF"/>
                <w:sz w:val="22"/>
                <w:szCs w:val="22"/>
                <w:lang w:val="en-AU" w:eastAsia="en-AU"/>
              </w:rPr>
              <w:t> </w:t>
            </w:r>
          </w:p>
        </w:tc>
        <w:tc>
          <w:tcPr>
            <w:tcW w:w="1113" w:type="dxa"/>
            <w:tcBorders>
              <w:top w:val="nil"/>
              <w:left w:val="nil"/>
              <w:bottom w:val="single" w:sz="4" w:space="0" w:color="auto"/>
              <w:right w:val="single" w:sz="4" w:space="0" w:color="auto"/>
            </w:tcBorders>
            <w:shd w:val="clear" w:color="000000" w:fill="000000"/>
            <w:noWrap/>
            <w:vAlign w:val="bottom"/>
            <w:hideMark/>
          </w:tcPr>
          <w:p w:rsidR="00E341B6" w:rsidRPr="00DB38A8" w:rsidRDefault="00E341B6" w:rsidP="00E341B6">
            <w:pPr>
              <w:jc w:val="right"/>
              <w:rPr>
                <w:rFonts w:asciiTheme="minorHAnsi" w:hAnsiTheme="minorHAnsi" w:cs="Calibri"/>
                <w:b/>
                <w:bCs/>
                <w:color w:val="FFFFFF"/>
                <w:sz w:val="22"/>
                <w:szCs w:val="22"/>
                <w:lang w:val="en-AU" w:eastAsia="en-AU"/>
              </w:rPr>
            </w:pPr>
            <w:r w:rsidRPr="00DB38A8">
              <w:rPr>
                <w:rFonts w:asciiTheme="minorHAnsi" w:hAnsiTheme="minorHAnsi" w:cs="Calibri"/>
                <w:b/>
                <w:bCs/>
                <w:color w:val="FFFFFF"/>
                <w:sz w:val="22"/>
                <w:szCs w:val="22"/>
                <w:lang w:val="en-AU" w:eastAsia="en-AU"/>
              </w:rPr>
              <w:t>$846.00</w:t>
            </w:r>
          </w:p>
        </w:tc>
      </w:tr>
    </w:tbl>
    <w:p w:rsidR="005E5529" w:rsidRPr="00DB38A8" w:rsidRDefault="005E5529" w:rsidP="00CE7D01">
      <w:pPr>
        <w:rPr>
          <w:rFonts w:asciiTheme="minorHAnsi" w:hAnsiTheme="minorHAnsi" w:cstheme="minorHAnsi"/>
          <w:sz w:val="22"/>
          <w:szCs w:val="22"/>
        </w:rPr>
      </w:pPr>
    </w:p>
    <w:tbl>
      <w:tblPr>
        <w:tblpPr w:leftFromText="180" w:rightFromText="180" w:vertAnchor="text" w:horzAnchor="page" w:tblpX="2341" w:tblpY="-57"/>
        <w:tblW w:w="6413" w:type="dxa"/>
        <w:tblLook w:val="04A0" w:firstRow="1" w:lastRow="0" w:firstColumn="1" w:lastColumn="0" w:noHBand="0" w:noVBand="1"/>
      </w:tblPr>
      <w:tblGrid>
        <w:gridCol w:w="1780"/>
        <w:gridCol w:w="1400"/>
        <w:gridCol w:w="1160"/>
        <w:gridCol w:w="960"/>
        <w:gridCol w:w="1113"/>
      </w:tblGrid>
      <w:tr w:rsidR="003053B0" w:rsidRPr="00DB38A8" w:rsidTr="00DB38A8">
        <w:trPr>
          <w:trHeight w:val="300"/>
        </w:trPr>
        <w:tc>
          <w:tcPr>
            <w:tcW w:w="1780" w:type="dxa"/>
            <w:tcBorders>
              <w:top w:val="nil"/>
              <w:left w:val="nil"/>
              <w:bottom w:val="nil"/>
              <w:right w:val="nil"/>
            </w:tcBorders>
            <w:shd w:val="clear" w:color="auto" w:fill="auto"/>
            <w:noWrap/>
            <w:vAlign w:val="bottom"/>
            <w:hideMark/>
          </w:tcPr>
          <w:p w:rsidR="003053B0" w:rsidRPr="00DB38A8" w:rsidRDefault="003053B0" w:rsidP="003053B0">
            <w:pPr>
              <w:rPr>
                <w:rFonts w:asciiTheme="minorHAnsi" w:hAnsiTheme="minorHAnsi" w:cs="Calibri"/>
                <w:b/>
                <w:bCs/>
                <w:color w:val="000000"/>
                <w:sz w:val="22"/>
                <w:szCs w:val="22"/>
                <w:lang w:val="en-AU" w:eastAsia="en-AU"/>
              </w:rPr>
            </w:pPr>
            <w:r w:rsidRPr="00DB38A8">
              <w:rPr>
                <w:rFonts w:asciiTheme="minorHAnsi" w:hAnsiTheme="minorHAnsi" w:cs="Calibri"/>
                <w:b/>
                <w:bCs/>
                <w:color w:val="000000"/>
                <w:sz w:val="22"/>
                <w:szCs w:val="22"/>
                <w:lang w:val="en-AU" w:eastAsia="en-AU"/>
              </w:rPr>
              <w:t>TOTAL</w:t>
            </w:r>
          </w:p>
        </w:tc>
        <w:tc>
          <w:tcPr>
            <w:tcW w:w="1400" w:type="dxa"/>
            <w:tcBorders>
              <w:top w:val="nil"/>
              <w:left w:val="nil"/>
              <w:bottom w:val="nil"/>
              <w:right w:val="nil"/>
            </w:tcBorders>
            <w:shd w:val="clear" w:color="auto" w:fill="auto"/>
            <w:noWrap/>
            <w:vAlign w:val="bottom"/>
            <w:hideMark/>
          </w:tcPr>
          <w:p w:rsidR="003053B0" w:rsidRPr="00DB38A8" w:rsidRDefault="003053B0" w:rsidP="003053B0">
            <w:pPr>
              <w:rPr>
                <w:rFonts w:asciiTheme="minorHAnsi" w:hAnsiTheme="minorHAnsi" w:cs="Calibri"/>
                <w:b/>
                <w:bCs/>
                <w:color w:val="000000"/>
                <w:sz w:val="22"/>
                <w:szCs w:val="22"/>
                <w:lang w:val="en-AU" w:eastAsia="en-AU"/>
              </w:rPr>
            </w:pPr>
          </w:p>
        </w:tc>
        <w:tc>
          <w:tcPr>
            <w:tcW w:w="1160" w:type="dxa"/>
            <w:tcBorders>
              <w:top w:val="nil"/>
              <w:left w:val="nil"/>
              <w:bottom w:val="nil"/>
              <w:right w:val="nil"/>
            </w:tcBorders>
            <w:shd w:val="clear" w:color="auto" w:fill="auto"/>
            <w:noWrap/>
            <w:vAlign w:val="bottom"/>
            <w:hideMark/>
          </w:tcPr>
          <w:p w:rsidR="003053B0" w:rsidRPr="00DB38A8" w:rsidRDefault="003053B0" w:rsidP="003053B0">
            <w:pPr>
              <w:rPr>
                <w:rFonts w:asciiTheme="minorHAnsi" w:hAnsiTheme="minorHAnsi"/>
                <w:sz w:val="22"/>
                <w:szCs w:val="22"/>
                <w:lang w:val="en-AU" w:eastAsia="en-AU"/>
              </w:rPr>
            </w:pPr>
          </w:p>
        </w:tc>
        <w:tc>
          <w:tcPr>
            <w:tcW w:w="960" w:type="dxa"/>
            <w:tcBorders>
              <w:top w:val="nil"/>
              <w:left w:val="nil"/>
              <w:bottom w:val="nil"/>
              <w:right w:val="nil"/>
            </w:tcBorders>
            <w:shd w:val="clear" w:color="auto" w:fill="auto"/>
            <w:noWrap/>
            <w:vAlign w:val="bottom"/>
            <w:hideMark/>
          </w:tcPr>
          <w:p w:rsidR="003053B0" w:rsidRPr="00DB38A8" w:rsidRDefault="003053B0" w:rsidP="003053B0">
            <w:pPr>
              <w:rPr>
                <w:rFonts w:asciiTheme="minorHAnsi" w:hAnsiTheme="minorHAnsi"/>
                <w:sz w:val="22"/>
                <w:szCs w:val="22"/>
                <w:lang w:val="en-AU" w:eastAsia="en-AU"/>
              </w:rPr>
            </w:pPr>
          </w:p>
        </w:tc>
        <w:tc>
          <w:tcPr>
            <w:tcW w:w="1113" w:type="dxa"/>
            <w:tcBorders>
              <w:top w:val="nil"/>
              <w:left w:val="nil"/>
              <w:bottom w:val="nil"/>
              <w:right w:val="nil"/>
            </w:tcBorders>
            <w:shd w:val="clear" w:color="auto" w:fill="auto"/>
            <w:noWrap/>
            <w:vAlign w:val="bottom"/>
          </w:tcPr>
          <w:p w:rsidR="003053B0" w:rsidRPr="00DB38A8" w:rsidRDefault="00A65930" w:rsidP="003053B0">
            <w:pPr>
              <w:jc w:val="right"/>
              <w:rPr>
                <w:rFonts w:asciiTheme="minorHAnsi" w:hAnsiTheme="minorHAnsi" w:cs="Calibri"/>
                <w:b/>
                <w:bCs/>
                <w:color w:val="000000"/>
                <w:sz w:val="22"/>
                <w:szCs w:val="22"/>
                <w:lang w:val="en-AU" w:eastAsia="en-AU"/>
              </w:rPr>
            </w:pPr>
            <w:r w:rsidRPr="00DB38A8">
              <w:rPr>
                <w:rFonts w:asciiTheme="minorHAnsi" w:hAnsiTheme="minorHAnsi" w:cs="Calibri"/>
                <w:b/>
                <w:bCs/>
                <w:color w:val="000000"/>
                <w:sz w:val="22"/>
                <w:szCs w:val="22"/>
                <w:lang w:val="en-AU" w:eastAsia="en-AU"/>
              </w:rPr>
              <w:t>$8,712.00</w:t>
            </w:r>
          </w:p>
        </w:tc>
      </w:tr>
    </w:tbl>
    <w:p w:rsidR="003053B0" w:rsidRPr="00DB38A8" w:rsidRDefault="003053B0" w:rsidP="00CE7D01">
      <w:pPr>
        <w:rPr>
          <w:rFonts w:asciiTheme="minorHAnsi" w:hAnsiTheme="minorHAnsi" w:cstheme="minorHAnsi"/>
          <w:sz w:val="22"/>
          <w:szCs w:val="22"/>
        </w:rPr>
      </w:pPr>
      <w:r w:rsidRPr="00DB38A8">
        <w:rPr>
          <w:rFonts w:asciiTheme="minorHAnsi" w:hAnsiTheme="minorHAnsi" w:cstheme="minorHAnsi"/>
          <w:sz w:val="22"/>
          <w:szCs w:val="22"/>
        </w:rPr>
        <w:t xml:space="preserve">                  </w:t>
      </w:r>
    </w:p>
    <w:p w:rsidR="005E5529" w:rsidRPr="00DB38A8" w:rsidRDefault="005E5529" w:rsidP="00CE7D01">
      <w:pPr>
        <w:rPr>
          <w:rFonts w:asciiTheme="minorHAnsi" w:hAnsiTheme="minorHAnsi" w:cstheme="minorHAnsi"/>
          <w:sz w:val="22"/>
          <w:szCs w:val="22"/>
        </w:rPr>
      </w:pPr>
    </w:p>
    <w:p w:rsidR="005E5529" w:rsidRPr="00DB38A8" w:rsidRDefault="005E5529" w:rsidP="00CE7D01">
      <w:pPr>
        <w:rPr>
          <w:rFonts w:asciiTheme="minorHAnsi" w:hAnsiTheme="minorHAnsi" w:cstheme="minorHAnsi"/>
          <w:sz w:val="22"/>
          <w:szCs w:val="22"/>
        </w:rPr>
      </w:pPr>
    </w:p>
    <w:p w:rsidR="003053B0" w:rsidRPr="00DB38A8" w:rsidRDefault="003053B0" w:rsidP="00CE7D01">
      <w:pPr>
        <w:rPr>
          <w:rFonts w:asciiTheme="minorHAnsi" w:hAnsiTheme="minorHAnsi" w:cstheme="minorHAnsi"/>
          <w:sz w:val="22"/>
          <w:szCs w:val="22"/>
        </w:rPr>
      </w:pPr>
    </w:p>
    <w:p w:rsidR="003053B0" w:rsidRDefault="003053B0" w:rsidP="00CE7D01">
      <w:pPr>
        <w:rPr>
          <w:rFonts w:asciiTheme="minorHAnsi" w:hAnsiTheme="minorHAnsi" w:cstheme="minorHAnsi"/>
          <w:sz w:val="22"/>
          <w:szCs w:val="22"/>
        </w:rPr>
      </w:pPr>
    </w:p>
    <w:p w:rsidR="00DB38A8" w:rsidRDefault="00DB38A8" w:rsidP="00CE7D01">
      <w:pPr>
        <w:rPr>
          <w:rFonts w:asciiTheme="minorHAnsi" w:hAnsiTheme="minorHAnsi" w:cstheme="minorHAnsi"/>
          <w:sz w:val="22"/>
          <w:szCs w:val="22"/>
        </w:rPr>
      </w:pPr>
    </w:p>
    <w:p w:rsidR="00DB38A8" w:rsidRDefault="00DB38A8" w:rsidP="00CE7D01">
      <w:pPr>
        <w:rPr>
          <w:rFonts w:asciiTheme="minorHAnsi" w:hAnsiTheme="minorHAnsi" w:cstheme="minorHAnsi"/>
          <w:sz w:val="22"/>
          <w:szCs w:val="22"/>
        </w:rPr>
      </w:pPr>
    </w:p>
    <w:p w:rsidR="00DB38A8" w:rsidRDefault="00DB38A8" w:rsidP="00CE7D01">
      <w:pPr>
        <w:rPr>
          <w:rFonts w:asciiTheme="minorHAnsi" w:hAnsiTheme="minorHAnsi" w:cstheme="minorHAnsi"/>
          <w:sz w:val="22"/>
          <w:szCs w:val="22"/>
        </w:rPr>
      </w:pPr>
    </w:p>
    <w:p w:rsidR="00DB38A8" w:rsidRDefault="00DB38A8" w:rsidP="00CE7D01">
      <w:pPr>
        <w:rPr>
          <w:rFonts w:asciiTheme="minorHAnsi" w:hAnsiTheme="minorHAnsi" w:cstheme="minorHAnsi"/>
          <w:sz w:val="22"/>
          <w:szCs w:val="22"/>
        </w:rPr>
      </w:pPr>
    </w:p>
    <w:p w:rsidR="00DB38A8" w:rsidRDefault="00DB38A8" w:rsidP="00CE7D01">
      <w:pPr>
        <w:rPr>
          <w:rFonts w:asciiTheme="minorHAnsi" w:hAnsiTheme="minorHAnsi" w:cstheme="minorHAnsi"/>
          <w:sz w:val="22"/>
          <w:szCs w:val="22"/>
        </w:rPr>
      </w:pPr>
    </w:p>
    <w:p w:rsidR="00DB38A8" w:rsidRDefault="00DB38A8" w:rsidP="00CE7D01">
      <w:pPr>
        <w:rPr>
          <w:rFonts w:asciiTheme="minorHAnsi" w:hAnsiTheme="minorHAnsi" w:cstheme="minorHAnsi"/>
          <w:sz w:val="22"/>
          <w:szCs w:val="22"/>
        </w:rPr>
      </w:pPr>
    </w:p>
    <w:p w:rsidR="00DB38A8" w:rsidRDefault="00DB38A8" w:rsidP="00CE7D01">
      <w:pPr>
        <w:rPr>
          <w:rFonts w:asciiTheme="minorHAnsi" w:hAnsiTheme="minorHAnsi" w:cstheme="minorHAnsi"/>
          <w:sz w:val="22"/>
          <w:szCs w:val="22"/>
        </w:rPr>
      </w:pPr>
    </w:p>
    <w:p w:rsidR="00DB38A8" w:rsidRPr="00DB38A8" w:rsidRDefault="00DB38A8" w:rsidP="00CE7D01">
      <w:pPr>
        <w:rPr>
          <w:rFonts w:asciiTheme="minorHAnsi" w:hAnsiTheme="minorHAnsi" w:cstheme="minorHAnsi"/>
          <w:sz w:val="22"/>
          <w:szCs w:val="22"/>
        </w:rPr>
      </w:pPr>
    </w:p>
    <w:p w:rsidR="003053B0" w:rsidRPr="00DB38A8" w:rsidRDefault="003053B0" w:rsidP="00CE7D01">
      <w:pPr>
        <w:rPr>
          <w:rFonts w:asciiTheme="minorHAnsi" w:hAnsiTheme="minorHAnsi" w:cstheme="minorHAnsi"/>
          <w:sz w:val="22"/>
          <w:szCs w:val="22"/>
        </w:rPr>
      </w:pPr>
    </w:p>
    <w:p w:rsidR="003053B0" w:rsidRPr="00DB38A8" w:rsidRDefault="003053B0" w:rsidP="00CE7D01">
      <w:pPr>
        <w:rPr>
          <w:rFonts w:asciiTheme="minorHAnsi" w:hAnsiTheme="minorHAnsi" w:cstheme="minorHAnsi"/>
          <w:sz w:val="22"/>
          <w:szCs w:val="22"/>
        </w:rPr>
      </w:pPr>
    </w:p>
    <w:p w:rsidR="005E5529" w:rsidRPr="00DB38A8" w:rsidRDefault="005E5529" w:rsidP="00CE7D01">
      <w:pPr>
        <w:rPr>
          <w:rFonts w:asciiTheme="minorHAnsi" w:hAnsiTheme="minorHAnsi" w:cstheme="minorHAnsi"/>
          <w:sz w:val="22"/>
          <w:szCs w:val="22"/>
        </w:rPr>
      </w:pPr>
    </w:p>
    <w:p w:rsidR="00B12B05" w:rsidRPr="00DB38A8" w:rsidRDefault="00B12B05" w:rsidP="00CE7D01">
      <w:pPr>
        <w:rPr>
          <w:rFonts w:asciiTheme="minorHAnsi" w:hAnsiTheme="minorHAnsi" w:cstheme="minorHAnsi"/>
          <w:b/>
          <w:i/>
          <w:sz w:val="22"/>
          <w:szCs w:val="22"/>
        </w:rPr>
      </w:pPr>
      <w:r w:rsidRPr="00DB38A8">
        <w:rPr>
          <w:rFonts w:asciiTheme="minorHAnsi" w:hAnsiTheme="minorHAnsi" w:cstheme="minorHAnsi"/>
          <w:b/>
          <w:i/>
          <w:sz w:val="22"/>
          <w:szCs w:val="22"/>
        </w:rPr>
        <w:t>Annex 1</w:t>
      </w:r>
    </w:p>
    <w:p w:rsidR="00B12B05" w:rsidRPr="00DB38A8" w:rsidRDefault="00B12B05" w:rsidP="00CE7D01">
      <w:pPr>
        <w:rPr>
          <w:rFonts w:asciiTheme="minorHAnsi" w:hAnsiTheme="minorHAnsi" w:cstheme="minorHAnsi"/>
          <w:sz w:val="22"/>
          <w:szCs w:val="22"/>
        </w:rPr>
      </w:pPr>
    </w:p>
    <w:p w:rsidR="00B12B05" w:rsidRPr="00DB38A8" w:rsidRDefault="00B12B05" w:rsidP="00B12B05">
      <w:pPr>
        <w:tabs>
          <w:tab w:val="left" w:pos="1410"/>
        </w:tabs>
        <w:spacing w:after="60"/>
        <w:jc w:val="center"/>
        <w:rPr>
          <w:rFonts w:asciiTheme="minorHAnsi" w:hAnsiTheme="minorHAnsi"/>
          <w:b/>
          <w:sz w:val="22"/>
          <w:szCs w:val="22"/>
        </w:rPr>
      </w:pPr>
      <w:r w:rsidRPr="00DB38A8">
        <w:rPr>
          <w:rFonts w:asciiTheme="minorHAnsi" w:hAnsiTheme="minorHAnsi"/>
          <w:b/>
          <w:sz w:val="22"/>
          <w:szCs w:val="22"/>
        </w:rPr>
        <w:t>TERMS OF REFERENCE</w:t>
      </w:r>
    </w:p>
    <w:p w:rsidR="00B12B05" w:rsidRPr="00DB38A8" w:rsidRDefault="00B12B05" w:rsidP="00B12B05">
      <w:pPr>
        <w:tabs>
          <w:tab w:val="left" w:pos="1410"/>
        </w:tabs>
        <w:jc w:val="center"/>
        <w:rPr>
          <w:rFonts w:asciiTheme="minorHAnsi" w:hAnsiTheme="minorHAnsi"/>
          <w:color w:val="FF0000"/>
          <w:sz w:val="22"/>
          <w:szCs w:val="22"/>
        </w:rPr>
      </w:pPr>
    </w:p>
    <w:tbl>
      <w:tblPr>
        <w:tblStyle w:val="TableGrid"/>
        <w:tblW w:w="0" w:type="auto"/>
        <w:tblLook w:val="04A0" w:firstRow="1" w:lastRow="0" w:firstColumn="1" w:lastColumn="0" w:noHBand="0" w:noVBand="1"/>
      </w:tblPr>
      <w:tblGrid>
        <w:gridCol w:w="2148"/>
        <w:gridCol w:w="7202"/>
      </w:tblGrid>
      <w:tr w:rsidR="00B12B05" w:rsidRPr="00DB38A8" w:rsidTr="00372E3E">
        <w:trPr>
          <w:trHeight w:val="260"/>
        </w:trPr>
        <w:tc>
          <w:tcPr>
            <w:tcW w:w="2178" w:type="dxa"/>
            <w:shd w:val="clear" w:color="auto" w:fill="D9D9D9" w:themeFill="background1" w:themeFillShade="D9"/>
            <w:vAlign w:val="center"/>
          </w:tcPr>
          <w:p w:rsidR="00B12B05" w:rsidRPr="00DB38A8" w:rsidRDefault="00B12B05" w:rsidP="00372E3E">
            <w:pPr>
              <w:tabs>
                <w:tab w:val="left" w:pos="1410"/>
              </w:tabs>
              <w:rPr>
                <w:rFonts w:asciiTheme="minorHAnsi" w:hAnsiTheme="minorHAnsi"/>
                <w:b/>
                <w:sz w:val="22"/>
                <w:szCs w:val="22"/>
              </w:rPr>
            </w:pPr>
            <w:r w:rsidRPr="00DB38A8">
              <w:rPr>
                <w:rFonts w:asciiTheme="minorHAnsi" w:hAnsiTheme="minorHAnsi"/>
                <w:b/>
                <w:sz w:val="22"/>
                <w:szCs w:val="22"/>
              </w:rPr>
              <w:t>Location</w:t>
            </w:r>
          </w:p>
        </w:tc>
        <w:tc>
          <w:tcPr>
            <w:tcW w:w="7398" w:type="dxa"/>
            <w:vAlign w:val="center"/>
          </w:tcPr>
          <w:p w:rsidR="00B12B05" w:rsidRPr="00DB38A8" w:rsidRDefault="00B12B05" w:rsidP="00372E3E">
            <w:pPr>
              <w:tabs>
                <w:tab w:val="left" w:pos="1410"/>
              </w:tabs>
              <w:rPr>
                <w:rFonts w:asciiTheme="minorHAnsi" w:hAnsiTheme="minorHAnsi"/>
                <w:color w:val="FF0000"/>
                <w:sz w:val="22"/>
                <w:szCs w:val="22"/>
              </w:rPr>
            </w:pPr>
            <w:r w:rsidRPr="00DB38A8">
              <w:rPr>
                <w:rFonts w:asciiTheme="minorHAnsi" w:hAnsiTheme="minorHAnsi"/>
                <w:sz w:val="22"/>
                <w:szCs w:val="22"/>
              </w:rPr>
              <w:t xml:space="preserve">Fiji (Suva) and Home Based </w:t>
            </w:r>
          </w:p>
        </w:tc>
      </w:tr>
      <w:tr w:rsidR="00B12B05" w:rsidRPr="00DB38A8" w:rsidTr="00372E3E">
        <w:trPr>
          <w:trHeight w:val="251"/>
        </w:trPr>
        <w:tc>
          <w:tcPr>
            <w:tcW w:w="2178" w:type="dxa"/>
            <w:shd w:val="clear" w:color="auto" w:fill="D9D9D9" w:themeFill="background1" w:themeFillShade="D9"/>
            <w:vAlign w:val="center"/>
          </w:tcPr>
          <w:p w:rsidR="00B12B05" w:rsidRPr="00DB38A8" w:rsidRDefault="00B12B05" w:rsidP="00372E3E">
            <w:pPr>
              <w:tabs>
                <w:tab w:val="left" w:pos="1410"/>
              </w:tabs>
              <w:rPr>
                <w:rFonts w:asciiTheme="minorHAnsi" w:hAnsiTheme="minorHAnsi"/>
                <w:b/>
                <w:sz w:val="22"/>
                <w:szCs w:val="22"/>
              </w:rPr>
            </w:pPr>
            <w:r w:rsidRPr="00DB38A8">
              <w:rPr>
                <w:rFonts w:asciiTheme="minorHAnsi" w:hAnsiTheme="minorHAnsi"/>
                <w:b/>
                <w:sz w:val="22"/>
                <w:szCs w:val="22"/>
              </w:rPr>
              <w:t>Application deadline</w:t>
            </w:r>
          </w:p>
        </w:tc>
        <w:tc>
          <w:tcPr>
            <w:tcW w:w="7398" w:type="dxa"/>
            <w:vAlign w:val="center"/>
          </w:tcPr>
          <w:p w:rsidR="00B12B05" w:rsidRPr="00DB38A8" w:rsidRDefault="00B12B05" w:rsidP="00372E3E">
            <w:pPr>
              <w:tabs>
                <w:tab w:val="left" w:pos="1410"/>
              </w:tabs>
              <w:rPr>
                <w:rFonts w:asciiTheme="minorHAnsi" w:hAnsiTheme="minorHAnsi"/>
                <w:sz w:val="22"/>
                <w:szCs w:val="22"/>
              </w:rPr>
            </w:pPr>
            <w:r w:rsidRPr="00DB38A8">
              <w:rPr>
                <w:rFonts w:asciiTheme="minorHAnsi" w:hAnsiTheme="minorHAnsi"/>
                <w:sz w:val="22"/>
                <w:szCs w:val="22"/>
              </w:rPr>
              <w:t>10 November 2017</w:t>
            </w:r>
          </w:p>
        </w:tc>
      </w:tr>
      <w:tr w:rsidR="00B12B05" w:rsidRPr="00DB38A8" w:rsidTr="00372E3E">
        <w:trPr>
          <w:trHeight w:val="332"/>
        </w:trPr>
        <w:tc>
          <w:tcPr>
            <w:tcW w:w="2178" w:type="dxa"/>
            <w:shd w:val="clear" w:color="auto" w:fill="D9D9D9" w:themeFill="background1" w:themeFillShade="D9"/>
            <w:vAlign w:val="center"/>
          </w:tcPr>
          <w:p w:rsidR="00B12B05" w:rsidRPr="00DB38A8" w:rsidRDefault="00B12B05" w:rsidP="00372E3E">
            <w:pPr>
              <w:tabs>
                <w:tab w:val="left" w:pos="1410"/>
              </w:tabs>
              <w:rPr>
                <w:rFonts w:asciiTheme="minorHAnsi" w:hAnsiTheme="minorHAnsi"/>
                <w:b/>
                <w:sz w:val="22"/>
                <w:szCs w:val="22"/>
              </w:rPr>
            </w:pPr>
            <w:r w:rsidRPr="00DB38A8">
              <w:rPr>
                <w:rFonts w:asciiTheme="minorHAnsi" w:hAnsiTheme="minorHAnsi"/>
                <w:b/>
                <w:sz w:val="22"/>
                <w:szCs w:val="22"/>
              </w:rPr>
              <w:t>Type of Contract</w:t>
            </w:r>
          </w:p>
        </w:tc>
        <w:tc>
          <w:tcPr>
            <w:tcW w:w="7398" w:type="dxa"/>
            <w:vAlign w:val="center"/>
          </w:tcPr>
          <w:p w:rsidR="00B12B05" w:rsidRPr="00DB38A8" w:rsidRDefault="00B12B05" w:rsidP="00372E3E">
            <w:pPr>
              <w:tabs>
                <w:tab w:val="left" w:pos="1410"/>
              </w:tabs>
              <w:rPr>
                <w:rFonts w:asciiTheme="minorHAnsi" w:hAnsiTheme="minorHAnsi"/>
                <w:sz w:val="22"/>
                <w:szCs w:val="22"/>
              </w:rPr>
            </w:pPr>
            <w:r w:rsidRPr="00DB38A8">
              <w:rPr>
                <w:rFonts w:asciiTheme="minorHAnsi" w:hAnsiTheme="minorHAnsi"/>
                <w:sz w:val="22"/>
                <w:szCs w:val="22"/>
              </w:rPr>
              <w:t>Individual Contractor</w:t>
            </w:r>
          </w:p>
        </w:tc>
      </w:tr>
      <w:tr w:rsidR="00B12B05" w:rsidRPr="00DB38A8" w:rsidTr="00372E3E">
        <w:trPr>
          <w:trHeight w:val="260"/>
        </w:trPr>
        <w:tc>
          <w:tcPr>
            <w:tcW w:w="2178" w:type="dxa"/>
            <w:shd w:val="clear" w:color="auto" w:fill="D9D9D9" w:themeFill="background1" w:themeFillShade="D9"/>
            <w:vAlign w:val="center"/>
          </w:tcPr>
          <w:p w:rsidR="00B12B05" w:rsidRPr="00DB38A8" w:rsidRDefault="00B12B05" w:rsidP="00372E3E">
            <w:pPr>
              <w:tabs>
                <w:tab w:val="left" w:pos="1410"/>
              </w:tabs>
              <w:rPr>
                <w:rFonts w:asciiTheme="minorHAnsi" w:hAnsiTheme="minorHAnsi"/>
                <w:b/>
                <w:sz w:val="22"/>
                <w:szCs w:val="22"/>
              </w:rPr>
            </w:pPr>
            <w:r w:rsidRPr="00DB38A8">
              <w:rPr>
                <w:rFonts w:asciiTheme="minorHAnsi" w:hAnsiTheme="minorHAnsi"/>
                <w:b/>
                <w:sz w:val="22"/>
                <w:szCs w:val="22"/>
              </w:rPr>
              <w:t>Post Level</w:t>
            </w:r>
          </w:p>
        </w:tc>
        <w:tc>
          <w:tcPr>
            <w:tcW w:w="7398" w:type="dxa"/>
            <w:vAlign w:val="center"/>
          </w:tcPr>
          <w:p w:rsidR="00B12B05" w:rsidRPr="00DB38A8" w:rsidRDefault="00B12B05" w:rsidP="00372E3E">
            <w:pPr>
              <w:tabs>
                <w:tab w:val="left" w:pos="1410"/>
              </w:tabs>
              <w:rPr>
                <w:rFonts w:asciiTheme="minorHAnsi" w:hAnsiTheme="minorHAnsi"/>
                <w:sz w:val="22"/>
                <w:szCs w:val="22"/>
              </w:rPr>
            </w:pPr>
            <w:r w:rsidRPr="00DB38A8">
              <w:rPr>
                <w:rFonts w:asciiTheme="minorHAnsi" w:hAnsiTheme="minorHAnsi"/>
                <w:sz w:val="22"/>
                <w:szCs w:val="22"/>
              </w:rPr>
              <w:t xml:space="preserve">International Consultant  </w:t>
            </w:r>
          </w:p>
        </w:tc>
      </w:tr>
      <w:tr w:rsidR="00B12B05" w:rsidRPr="00DB38A8" w:rsidTr="00372E3E">
        <w:trPr>
          <w:trHeight w:val="260"/>
        </w:trPr>
        <w:tc>
          <w:tcPr>
            <w:tcW w:w="2178" w:type="dxa"/>
            <w:shd w:val="clear" w:color="auto" w:fill="D9D9D9" w:themeFill="background1" w:themeFillShade="D9"/>
            <w:vAlign w:val="center"/>
          </w:tcPr>
          <w:p w:rsidR="00B12B05" w:rsidRPr="00DB38A8" w:rsidRDefault="00B12B05" w:rsidP="00372E3E">
            <w:pPr>
              <w:tabs>
                <w:tab w:val="left" w:pos="1410"/>
              </w:tabs>
              <w:rPr>
                <w:rFonts w:asciiTheme="minorHAnsi" w:hAnsiTheme="minorHAnsi"/>
                <w:b/>
                <w:sz w:val="22"/>
                <w:szCs w:val="22"/>
              </w:rPr>
            </w:pPr>
            <w:r w:rsidRPr="00DB38A8">
              <w:rPr>
                <w:rFonts w:asciiTheme="minorHAnsi" w:hAnsiTheme="minorHAnsi"/>
                <w:b/>
                <w:sz w:val="22"/>
                <w:szCs w:val="22"/>
              </w:rPr>
              <w:t>Languages required:</w:t>
            </w:r>
          </w:p>
        </w:tc>
        <w:tc>
          <w:tcPr>
            <w:tcW w:w="7398" w:type="dxa"/>
            <w:vAlign w:val="center"/>
          </w:tcPr>
          <w:p w:rsidR="00B12B05" w:rsidRPr="00DB38A8" w:rsidRDefault="00B12B05" w:rsidP="00372E3E">
            <w:pPr>
              <w:tabs>
                <w:tab w:val="left" w:pos="1410"/>
              </w:tabs>
              <w:rPr>
                <w:rFonts w:asciiTheme="minorHAnsi" w:hAnsiTheme="minorHAnsi"/>
                <w:sz w:val="22"/>
                <w:szCs w:val="22"/>
              </w:rPr>
            </w:pPr>
            <w:r w:rsidRPr="00DB38A8">
              <w:rPr>
                <w:rFonts w:asciiTheme="minorHAnsi" w:hAnsiTheme="minorHAnsi"/>
                <w:sz w:val="22"/>
                <w:szCs w:val="22"/>
              </w:rPr>
              <w:t>English</w:t>
            </w:r>
          </w:p>
        </w:tc>
      </w:tr>
      <w:tr w:rsidR="00B12B05" w:rsidRPr="00DB38A8" w:rsidTr="00372E3E">
        <w:trPr>
          <w:trHeight w:val="260"/>
        </w:trPr>
        <w:tc>
          <w:tcPr>
            <w:tcW w:w="2178" w:type="dxa"/>
            <w:shd w:val="clear" w:color="auto" w:fill="D9D9D9" w:themeFill="background1" w:themeFillShade="D9"/>
            <w:vAlign w:val="center"/>
          </w:tcPr>
          <w:p w:rsidR="00B12B05" w:rsidRPr="00DB38A8" w:rsidRDefault="00B12B05" w:rsidP="00372E3E">
            <w:pPr>
              <w:tabs>
                <w:tab w:val="left" w:pos="1410"/>
              </w:tabs>
              <w:rPr>
                <w:rFonts w:asciiTheme="minorHAnsi" w:hAnsiTheme="minorHAnsi"/>
                <w:b/>
                <w:sz w:val="22"/>
                <w:szCs w:val="22"/>
              </w:rPr>
            </w:pPr>
            <w:r w:rsidRPr="00DB38A8">
              <w:rPr>
                <w:rFonts w:asciiTheme="minorHAnsi" w:hAnsiTheme="minorHAnsi"/>
                <w:b/>
                <w:sz w:val="22"/>
                <w:szCs w:val="22"/>
              </w:rPr>
              <w:t>Duration of Initial Contract:</w:t>
            </w:r>
          </w:p>
        </w:tc>
        <w:tc>
          <w:tcPr>
            <w:tcW w:w="7398" w:type="dxa"/>
            <w:vAlign w:val="center"/>
          </w:tcPr>
          <w:p w:rsidR="00B12B05" w:rsidRPr="00DB38A8" w:rsidRDefault="00B12B05" w:rsidP="00372E3E">
            <w:pPr>
              <w:tabs>
                <w:tab w:val="left" w:pos="1410"/>
              </w:tabs>
              <w:rPr>
                <w:rFonts w:asciiTheme="minorHAnsi" w:hAnsiTheme="minorHAnsi"/>
                <w:sz w:val="22"/>
                <w:szCs w:val="22"/>
              </w:rPr>
            </w:pPr>
            <w:r w:rsidRPr="00DB38A8">
              <w:rPr>
                <w:rFonts w:asciiTheme="minorHAnsi" w:hAnsiTheme="minorHAnsi"/>
                <w:sz w:val="22"/>
                <w:szCs w:val="22"/>
              </w:rPr>
              <w:t>30 days (10 days in Fiji and 20 days Home Based) over 3 months</w:t>
            </w:r>
          </w:p>
        </w:tc>
      </w:tr>
      <w:tr w:rsidR="00B12B05" w:rsidRPr="00DB38A8" w:rsidTr="00372E3E">
        <w:trPr>
          <w:trHeight w:val="260"/>
        </w:trPr>
        <w:tc>
          <w:tcPr>
            <w:tcW w:w="2178" w:type="dxa"/>
            <w:shd w:val="clear" w:color="auto" w:fill="D9D9D9" w:themeFill="background1" w:themeFillShade="D9"/>
            <w:vAlign w:val="center"/>
          </w:tcPr>
          <w:p w:rsidR="00B12B05" w:rsidRPr="00DB38A8" w:rsidRDefault="00B12B05" w:rsidP="00372E3E">
            <w:pPr>
              <w:tabs>
                <w:tab w:val="left" w:pos="1410"/>
              </w:tabs>
              <w:rPr>
                <w:rFonts w:asciiTheme="minorHAnsi" w:hAnsiTheme="minorHAnsi"/>
                <w:b/>
                <w:sz w:val="22"/>
                <w:szCs w:val="22"/>
              </w:rPr>
            </w:pPr>
            <w:r w:rsidRPr="00DB38A8">
              <w:rPr>
                <w:rFonts w:asciiTheme="minorHAnsi" w:hAnsiTheme="minorHAnsi"/>
                <w:b/>
                <w:sz w:val="22"/>
                <w:szCs w:val="22"/>
              </w:rPr>
              <w:t>Title:</w:t>
            </w:r>
          </w:p>
        </w:tc>
        <w:tc>
          <w:tcPr>
            <w:tcW w:w="7398" w:type="dxa"/>
            <w:vAlign w:val="center"/>
          </w:tcPr>
          <w:p w:rsidR="00B12B05" w:rsidRPr="00DB38A8" w:rsidRDefault="00B12B05" w:rsidP="00372E3E">
            <w:pPr>
              <w:tabs>
                <w:tab w:val="left" w:pos="1410"/>
              </w:tabs>
              <w:rPr>
                <w:rFonts w:asciiTheme="minorHAnsi" w:hAnsiTheme="minorHAnsi"/>
                <w:sz w:val="22"/>
                <w:szCs w:val="22"/>
              </w:rPr>
            </w:pPr>
            <w:r w:rsidRPr="00DB38A8">
              <w:rPr>
                <w:rFonts w:asciiTheme="minorHAnsi" w:hAnsiTheme="minorHAnsi"/>
                <w:sz w:val="22"/>
                <w:szCs w:val="22"/>
              </w:rPr>
              <w:t>Mid-Term Evaluation – REACH Project</w:t>
            </w:r>
          </w:p>
        </w:tc>
      </w:tr>
    </w:tbl>
    <w:p w:rsidR="00B12B05" w:rsidRPr="00DB38A8" w:rsidRDefault="00B12B05" w:rsidP="00B12B05">
      <w:pPr>
        <w:tabs>
          <w:tab w:val="left" w:pos="1410"/>
        </w:tabs>
        <w:rPr>
          <w:rFonts w:asciiTheme="minorHAnsi" w:hAnsiTheme="minorHAnsi"/>
          <w:b/>
          <w:color w:val="0070C0"/>
          <w:sz w:val="22"/>
          <w:szCs w:val="22"/>
        </w:rPr>
      </w:pPr>
    </w:p>
    <w:p w:rsidR="00B12B05" w:rsidRPr="00DB38A8" w:rsidRDefault="00B12B05" w:rsidP="00B12B05">
      <w:pPr>
        <w:tabs>
          <w:tab w:val="left" w:pos="1410"/>
        </w:tabs>
        <w:spacing w:after="60"/>
        <w:rPr>
          <w:rFonts w:asciiTheme="minorHAnsi" w:hAnsiTheme="minorHAnsi"/>
          <w:b/>
          <w:color w:val="0070C0"/>
          <w:sz w:val="22"/>
          <w:szCs w:val="22"/>
        </w:rPr>
      </w:pPr>
      <w:r w:rsidRPr="00DB38A8">
        <w:rPr>
          <w:rFonts w:asciiTheme="minorHAnsi" w:hAnsiTheme="minorHAnsi"/>
          <w:b/>
          <w:color w:val="0070C0"/>
          <w:sz w:val="22"/>
          <w:szCs w:val="22"/>
        </w:rPr>
        <w:t>BACKGROUND AND CONTEXT</w:t>
      </w:r>
    </w:p>
    <w:tbl>
      <w:tblPr>
        <w:tblStyle w:val="TableGrid"/>
        <w:tblW w:w="0" w:type="auto"/>
        <w:tblLook w:val="04A0" w:firstRow="1" w:lastRow="0" w:firstColumn="1" w:lastColumn="0" w:noHBand="0" w:noVBand="1"/>
      </w:tblPr>
      <w:tblGrid>
        <w:gridCol w:w="9350"/>
      </w:tblGrid>
      <w:tr w:rsidR="00B12B05" w:rsidRPr="00DB38A8" w:rsidTr="00372E3E">
        <w:tc>
          <w:tcPr>
            <w:tcW w:w="9576" w:type="dxa"/>
          </w:tcPr>
          <w:p w:rsidR="00B12B05" w:rsidRPr="00DB38A8" w:rsidRDefault="00B12B05" w:rsidP="00372E3E">
            <w:pPr>
              <w:jc w:val="both"/>
              <w:rPr>
                <w:rFonts w:asciiTheme="minorHAnsi" w:hAnsiTheme="minorHAnsi"/>
                <w:sz w:val="22"/>
                <w:szCs w:val="22"/>
              </w:rPr>
            </w:pPr>
            <w:r w:rsidRPr="00DB38A8">
              <w:rPr>
                <w:rFonts w:asciiTheme="minorHAnsi" w:hAnsiTheme="minorHAnsi"/>
                <w:sz w:val="22"/>
                <w:szCs w:val="22"/>
              </w:rPr>
              <w:t xml:space="preserve">Strengthening access to justice, rule of law and promoting human rights are cornerstones of UNDP’s work to achieve sustainable human development. The UNDP Pacific Office in Fiji is implementing projects as part of an overall programme in these areas including the </w:t>
            </w:r>
            <w:r w:rsidRPr="00DB38A8">
              <w:rPr>
                <w:rFonts w:asciiTheme="minorHAnsi" w:hAnsiTheme="minorHAnsi"/>
                <w:i/>
                <w:sz w:val="22"/>
                <w:szCs w:val="22"/>
              </w:rPr>
              <w:t>Rights, Empowerment and Cohesion for rural and urban Fijians Project</w:t>
            </w:r>
            <w:r w:rsidRPr="00DB38A8">
              <w:rPr>
                <w:rFonts w:asciiTheme="minorHAnsi" w:hAnsiTheme="minorHAnsi"/>
                <w:sz w:val="22"/>
                <w:szCs w:val="22"/>
              </w:rPr>
              <w:t xml:space="preserve"> (‘the Project’) promotes peace building, social cohesion and inclusiveness through awareness of rights, access to services and institutional capacity building in Fiji. The full details of the Project including purpose, objectives, beneficiaries, funding arrangements, time frame, duration geographic context, key partners, project results and case studies are available at </w:t>
            </w:r>
            <w:hyperlink r:id="rId12" w:history="1">
              <w:r w:rsidRPr="00DB38A8">
                <w:rPr>
                  <w:rStyle w:val="Hyperlink"/>
                  <w:rFonts w:asciiTheme="minorHAnsi" w:hAnsiTheme="minorHAnsi"/>
                  <w:i/>
                  <w:iCs/>
                  <w:sz w:val="22"/>
                  <w:szCs w:val="22"/>
                </w:rPr>
                <w:t>The Rights, Empowerment and Cohesion (REACH) for Rural and Urban Fijians Project</w:t>
              </w:r>
            </w:hyperlink>
          </w:p>
          <w:p w:rsidR="00B12B05" w:rsidRPr="00DB38A8" w:rsidRDefault="00B12B05" w:rsidP="00372E3E">
            <w:pPr>
              <w:pStyle w:val="ListParagraph"/>
              <w:widowControl w:val="0"/>
              <w:overflowPunct w:val="0"/>
              <w:adjustRightInd w:val="0"/>
              <w:ind w:left="360"/>
              <w:jc w:val="both"/>
              <w:rPr>
                <w:rFonts w:asciiTheme="minorHAnsi" w:hAnsiTheme="minorHAnsi"/>
                <w:sz w:val="22"/>
                <w:szCs w:val="22"/>
              </w:rPr>
            </w:pPr>
          </w:p>
        </w:tc>
      </w:tr>
    </w:tbl>
    <w:p w:rsidR="00B12B05" w:rsidRPr="00DB38A8" w:rsidRDefault="00B12B05" w:rsidP="00B12B05">
      <w:pPr>
        <w:tabs>
          <w:tab w:val="left" w:pos="1410"/>
        </w:tabs>
        <w:jc w:val="both"/>
        <w:rPr>
          <w:rFonts w:asciiTheme="minorHAnsi" w:hAnsiTheme="minorHAnsi"/>
          <w:b/>
          <w:color w:val="0070C0"/>
          <w:sz w:val="22"/>
          <w:szCs w:val="22"/>
        </w:rPr>
      </w:pPr>
    </w:p>
    <w:p w:rsidR="00B12B05" w:rsidRPr="00DB38A8" w:rsidRDefault="00B12B05" w:rsidP="00B12B05">
      <w:pPr>
        <w:tabs>
          <w:tab w:val="left" w:pos="1410"/>
        </w:tabs>
        <w:jc w:val="both"/>
        <w:rPr>
          <w:rFonts w:asciiTheme="minorHAnsi" w:hAnsiTheme="minorHAnsi"/>
          <w:b/>
          <w:color w:val="0070C0"/>
          <w:sz w:val="22"/>
          <w:szCs w:val="22"/>
        </w:rPr>
      </w:pPr>
      <w:r w:rsidRPr="00DB38A8">
        <w:rPr>
          <w:rFonts w:asciiTheme="minorHAnsi" w:hAnsiTheme="minorHAnsi"/>
          <w:b/>
          <w:color w:val="0070C0"/>
          <w:sz w:val="22"/>
          <w:szCs w:val="22"/>
        </w:rPr>
        <w:t>DUTIES AND RESPONSIBILITIES OF EVALUATION</w:t>
      </w:r>
    </w:p>
    <w:tbl>
      <w:tblPr>
        <w:tblStyle w:val="TableGrid"/>
        <w:tblW w:w="0" w:type="auto"/>
        <w:tblLook w:val="04A0" w:firstRow="1" w:lastRow="0" w:firstColumn="1" w:lastColumn="0" w:noHBand="0" w:noVBand="1"/>
      </w:tblPr>
      <w:tblGrid>
        <w:gridCol w:w="9350"/>
      </w:tblGrid>
      <w:tr w:rsidR="00B12B05" w:rsidRPr="00DB38A8" w:rsidTr="00372E3E">
        <w:tc>
          <w:tcPr>
            <w:tcW w:w="9350" w:type="dxa"/>
          </w:tcPr>
          <w:p w:rsidR="00B12B05" w:rsidRPr="00DB38A8" w:rsidRDefault="00B12B05" w:rsidP="00372E3E">
            <w:pPr>
              <w:jc w:val="both"/>
              <w:rPr>
                <w:rFonts w:asciiTheme="minorHAnsi" w:hAnsiTheme="minorHAnsi"/>
                <w:b/>
                <w:sz w:val="22"/>
                <w:szCs w:val="22"/>
              </w:rPr>
            </w:pPr>
            <w:r w:rsidRPr="00DB38A8">
              <w:rPr>
                <w:rFonts w:asciiTheme="minorHAnsi" w:hAnsiTheme="minorHAnsi"/>
                <w:b/>
                <w:sz w:val="22"/>
                <w:szCs w:val="22"/>
              </w:rPr>
              <w:t>Evaluation Purpose</w:t>
            </w:r>
          </w:p>
          <w:p w:rsidR="00B12B05" w:rsidRPr="00DB38A8" w:rsidRDefault="00B12B05" w:rsidP="00372E3E">
            <w:pPr>
              <w:jc w:val="both"/>
              <w:rPr>
                <w:rFonts w:asciiTheme="minorHAnsi" w:hAnsiTheme="minorHAnsi"/>
                <w:b/>
                <w:sz w:val="22"/>
                <w:szCs w:val="22"/>
              </w:rPr>
            </w:pPr>
          </w:p>
          <w:p w:rsidR="00B12B05" w:rsidRPr="00DB38A8" w:rsidRDefault="00B12B05" w:rsidP="00372E3E">
            <w:pPr>
              <w:jc w:val="both"/>
              <w:rPr>
                <w:rFonts w:asciiTheme="minorHAnsi" w:hAnsiTheme="minorHAnsi"/>
                <w:sz w:val="22"/>
                <w:szCs w:val="22"/>
              </w:rPr>
            </w:pPr>
            <w:r w:rsidRPr="00DB38A8">
              <w:rPr>
                <w:rFonts w:asciiTheme="minorHAnsi" w:hAnsiTheme="minorHAnsi"/>
                <w:sz w:val="22"/>
                <w:szCs w:val="22"/>
              </w:rPr>
              <w:t xml:space="preserve">The objective of the mid-term review is to assess operational aspects, such as project management and implementation of activities </w:t>
            </w:r>
            <w:r w:rsidR="00DB38A8" w:rsidRPr="00DB38A8">
              <w:rPr>
                <w:rFonts w:asciiTheme="minorHAnsi" w:hAnsiTheme="minorHAnsi"/>
                <w:sz w:val="22"/>
                <w:szCs w:val="22"/>
              </w:rPr>
              <w:t>and</w:t>
            </w:r>
            <w:r w:rsidRPr="00DB38A8">
              <w:rPr>
                <w:rFonts w:asciiTheme="minorHAnsi" w:hAnsiTheme="minorHAnsi"/>
                <w:sz w:val="22"/>
                <w:szCs w:val="22"/>
              </w:rPr>
              <w:t xml:space="preserve"> the extent to which objectives are being fulfilled. The review will assess project performance and the implementation of planned project activities and planned outputs against actual results. It will focus on corrective actions needed for the project to achieve maximum results </w:t>
            </w:r>
            <w:r w:rsidR="00DB38A8" w:rsidRPr="00DB38A8">
              <w:rPr>
                <w:rFonts w:asciiTheme="minorHAnsi" w:hAnsiTheme="minorHAnsi"/>
                <w:sz w:val="22"/>
                <w:szCs w:val="22"/>
              </w:rPr>
              <w:t>and</w:t>
            </w:r>
            <w:r w:rsidRPr="00DB38A8">
              <w:rPr>
                <w:rFonts w:asciiTheme="minorHAnsi" w:hAnsiTheme="minorHAnsi"/>
                <w:sz w:val="22"/>
                <w:szCs w:val="22"/>
              </w:rPr>
              <w:t xml:space="preserve"> to make recommendations for the scope and nature for the continuation of the Project beyond December 2018.  The evaluation is also to assess the extent of the Project’s commitment to the human development approach and how effectively equality and gender mainstreaming have been incorporated in the design and execution of the Project.   The results of the mid-term evaluation will be used by stakeholders to improve Project implementation during 2018 and to design any subsequent follow on project. </w:t>
            </w:r>
          </w:p>
          <w:p w:rsidR="00B12B05" w:rsidRPr="00DB38A8" w:rsidRDefault="00B12B05" w:rsidP="00372E3E">
            <w:pPr>
              <w:jc w:val="both"/>
              <w:rPr>
                <w:rFonts w:asciiTheme="minorHAnsi" w:hAnsiTheme="minorHAnsi"/>
                <w:b/>
                <w:sz w:val="22"/>
                <w:szCs w:val="22"/>
              </w:rPr>
            </w:pPr>
          </w:p>
          <w:p w:rsidR="00B12B05" w:rsidRPr="00DB38A8" w:rsidRDefault="00B12B05" w:rsidP="00372E3E">
            <w:pPr>
              <w:jc w:val="both"/>
              <w:rPr>
                <w:rFonts w:asciiTheme="minorHAnsi" w:hAnsiTheme="minorHAnsi"/>
                <w:b/>
                <w:sz w:val="22"/>
                <w:szCs w:val="22"/>
              </w:rPr>
            </w:pPr>
            <w:r w:rsidRPr="00DB38A8">
              <w:rPr>
                <w:rFonts w:asciiTheme="minorHAnsi" w:hAnsiTheme="minorHAnsi"/>
                <w:b/>
                <w:sz w:val="22"/>
                <w:szCs w:val="22"/>
              </w:rPr>
              <w:t xml:space="preserve">Evaluation Scope and Objectives </w:t>
            </w:r>
          </w:p>
          <w:p w:rsidR="00B12B05" w:rsidRPr="00DB38A8" w:rsidRDefault="00B12B05" w:rsidP="00372E3E">
            <w:pPr>
              <w:jc w:val="both"/>
              <w:rPr>
                <w:rFonts w:asciiTheme="minorHAnsi" w:hAnsiTheme="minorHAnsi"/>
                <w:b/>
                <w:sz w:val="22"/>
                <w:szCs w:val="22"/>
              </w:rPr>
            </w:pPr>
          </w:p>
          <w:p w:rsidR="00B12B05" w:rsidRPr="00DB38A8" w:rsidRDefault="00B12B05" w:rsidP="00372E3E">
            <w:pPr>
              <w:jc w:val="both"/>
              <w:rPr>
                <w:rFonts w:asciiTheme="minorHAnsi" w:hAnsiTheme="minorHAnsi"/>
                <w:sz w:val="22"/>
                <w:szCs w:val="22"/>
                <w:lang w:eastAsia="en-GB"/>
              </w:rPr>
            </w:pPr>
            <w:r w:rsidRPr="00DB38A8">
              <w:rPr>
                <w:rFonts w:asciiTheme="minorHAnsi" w:hAnsiTheme="minorHAnsi"/>
                <w:sz w:val="22"/>
                <w:szCs w:val="22"/>
              </w:rPr>
              <w:t xml:space="preserve">The evaluation is to cover all activities under the Project since Project commencement, including:    </w:t>
            </w:r>
          </w:p>
          <w:p w:rsidR="00B12B05" w:rsidRPr="00DB38A8" w:rsidRDefault="00B12B05" w:rsidP="00B12B05">
            <w:pPr>
              <w:numPr>
                <w:ilvl w:val="0"/>
                <w:numId w:val="19"/>
              </w:numPr>
              <w:jc w:val="both"/>
              <w:rPr>
                <w:rFonts w:asciiTheme="minorHAnsi" w:hAnsiTheme="minorHAnsi"/>
                <w:sz w:val="22"/>
                <w:szCs w:val="22"/>
                <w:lang w:eastAsia="en-GB"/>
              </w:rPr>
            </w:pPr>
            <w:r w:rsidRPr="00DB38A8">
              <w:rPr>
                <w:rFonts w:asciiTheme="minorHAnsi" w:hAnsiTheme="minorHAnsi"/>
                <w:sz w:val="22"/>
                <w:szCs w:val="22"/>
                <w:lang w:eastAsia="en-GB"/>
              </w:rPr>
              <w:t xml:space="preserve">Relevance: Evaluate the relevance of activities and the process in planning and designing the activities for the expected outputs;   </w:t>
            </w:r>
          </w:p>
          <w:p w:rsidR="00B12B05" w:rsidRPr="00DB38A8" w:rsidRDefault="00B12B05" w:rsidP="00B12B05">
            <w:pPr>
              <w:numPr>
                <w:ilvl w:val="0"/>
                <w:numId w:val="19"/>
              </w:numPr>
              <w:jc w:val="both"/>
              <w:rPr>
                <w:rFonts w:asciiTheme="minorHAnsi" w:hAnsiTheme="minorHAnsi"/>
                <w:sz w:val="22"/>
                <w:szCs w:val="22"/>
                <w:lang w:eastAsia="en-GB"/>
              </w:rPr>
            </w:pPr>
            <w:r w:rsidRPr="00DB38A8">
              <w:rPr>
                <w:rFonts w:asciiTheme="minorHAnsi" w:hAnsiTheme="minorHAnsi"/>
                <w:sz w:val="22"/>
                <w:szCs w:val="22"/>
                <w:lang w:eastAsia="en-GB"/>
              </w:rPr>
              <w:t xml:space="preserve">Efficiency: Evaluate the efficiency of project implementation, the quality of the results achieved and any time/political constraints during implementation period;   </w:t>
            </w:r>
          </w:p>
          <w:p w:rsidR="00B12B05" w:rsidRPr="00DB38A8" w:rsidRDefault="00B12B05" w:rsidP="00B12B05">
            <w:pPr>
              <w:numPr>
                <w:ilvl w:val="0"/>
                <w:numId w:val="19"/>
              </w:numPr>
              <w:jc w:val="both"/>
              <w:rPr>
                <w:rFonts w:asciiTheme="minorHAnsi" w:hAnsiTheme="minorHAnsi"/>
                <w:sz w:val="22"/>
                <w:szCs w:val="22"/>
                <w:lang w:eastAsia="en-GB"/>
              </w:rPr>
            </w:pPr>
            <w:r w:rsidRPr="00DB38A8">
              <w:rPr>
                <w:rFonts w:asciiTheme="minorHAnsi" w:hAnsiTheme="minorHAnsi"/>
                <w:sz w:val="22"/>
                <w:szCs w:val="22"/>
                <w:lang w:eastAsia="en-GB"/>
              </w:rPr>
              <w:lastRenderedPageBreak/>
              <w:t xml:space="preserve">Effectiveness: </w:t>
            </w:r>
            <w:r w:rsidR="00DB38A8" w:rsidRPr="00DB38A8">
              <w:rPr>
                <w:rFonts w:asciiTheme="minorHAnsi" w:hAnsiTheme="minorHAnsi"/>
                <w:sz w:val="22"/>
                <w:szCs w:val="22"/>
                <w:lang w:eastAsia="en-GB"/>
              </w:rPr>
              <w:t>Assess</w:t>
            </w:r>
            <w:r w:rsidRPr="00DB38A8">
              <w:rPr>
                <w:rFonts w:asciiTheme="minorHAnsi" w:hAnsiTheme="minorHAnsi"/>
                <w:sz w:val="22"/>
                <w:szCs w:val="22"/>
                <w:lang w:eastAsia="en-GB"/>
              </w:rPr>
              <w:t xml:space="preserve"> how assumptions have affected project achievements and the subsequent management decisions vis-à-vis the cost effectiveness of implementation; to what extent the project outputs have been effectively achieved;   </w:t>
            </w:r>
          </w:p>
          <w:p w:rsidR="00B12B05" w:rsidRPr="00DB38A8" w:rsidRDefault="00B12B05" w:rsidP="00B12B05">
            <w:pPr>
              <w:numPr>
                <w:ilvl w:val="0"/>
                <w:numId w:val="19"/>
              </w:numPr>
              <w:jc w:val="both"/>
              <w:rPr>
                <w:rFonts w:asciiTheme="minorHAnsi" w:hAnsiTheme="minorHAnsi"/>
                <w:sz w:val="22"/>
                <w:szCs w:val="22"/>
                <w:lang w:eastAsia="en-GB"/>
              </w:rPr>
            </w:pPr>
            <w:r w:rsidRPr="00DB38A8">
              <w:rPr>
                <w:rFonts w:asciiTheme="minorHAnsi" w:hAnsiTheme="minorHAnsi"/>
                <w:sz w:val="22"/>
                <w:szCs w:val="22"/>
                <w:lang w:eastAsia="en-GB"/>
              </w:rPr>
              <w:t xml:space="preserve">Impact: Evaluate the likeliness of impact of the project on its wider environment and its contribution to the wider sectoral objectives summarized in the projects’ overall objectives;   </w:t>
            </w:r>
          </w:p>
          <w:p w:rsidR="00B12B05" w:rsidRPr="00DB38A8" w:rsidRDefault="00B12B05" w:rsidP="00B12B05">
            <w:pPr>
              <w:numPr>
                <w:ilvl w:val="0"/>
                <w:numId w:val="19"/>
              </w:numPr>
              <w:jc w:val="both"/>
              <w:rPr>
                <w:rFonts w:asciiTheme="minorHAnsi" w:hAnsiTheme="minorHAnsi"/>
                <w:sz w:val="22"/>
                <w:szCs w:val="22"/>
                <w:lang w:eastAsia="en-GB"/>
              </w:rPr>
            </w:pPr>
            <w:r w:rsidRPr="00DB38A8">
              <w:rPr>
                <w:rFonts w:asciiTheme="minorHAnsi" w:hAnsiTheme="minorHAnsi"/>
                <w:sz w:val="22"/>
                <w:szCs w:val="22"/>
                <w:lang w:eastAsia="en-GB"/>
              </w:rPr>
              <w:t xml:space="preserve">Sustainability: Assess the sustainability of results with specific focus on national capacity and ownership of the process.     </w:t>
            </w:r>
          </w:p>
          <w:p w:rsidR="00B12B05" w:rsidRPr="00DB38A8" w:rsidRDefault="00B12B05" w:rsidP="00372E3E">
            <w:pPr>
              <w:jc w:val="both"/>
              <w:rPr>
                <w:rFonts w:asciiTheme="minorHAnsi" w:hAnsiTheme="minorHAnsi"/>
                <w:sz w:val="22"/>
                <w:szCs w:val="22"/>
              </w:rPr>
            </w:pPr>
            <w:r w:rsidRPr="00DB38A8">
              <w:rPr>
                <w:rFonts w:asciiTheme="minorHAnsi" w:hAnsiTheme="minorHAnsi"/>
                <w:sz w:val="22"/>
                <w:szCs w:val="22"/>
              </w:rPr>
              <w:t xml:space="preserve"> </w:t>
            </w:r>
          </w:p>
          <w:p w:rsidR="00B12B05" w:rsidRPr="00DB38A8" w:rsidRDefault="00B12B05" w:rsidP="00372E3E">
            <w:pPr>
              <w:jc w:val="both"/>
              <w:rPr>
                <w:rFonts w:asciiTheme="minorHAnsi" w:hAnsiTheme="minorHAnsi"/>
                <w:sz w:val="22"/>
                <w:szCs w:val="22"/>
              </w:rPr>
            </w:pPr>
            <w:r w:rsidRPr="00DB38A8">
              <w:rPr>
                <w:rFonts w:asciiTheme="minorHAnsi" w:hAnsiTheme="minorHAnsi"/>
                <w:sz w:val="22"/>
                <w:szCs w:val="22"/>
              </w:rPr>
              <w:t>Evaluation Questions, which will be further refined at the commencement of the evaluation with stakeholders and evaluator, will include:</w:t>
            </w:r>
          </w:p>
          <w:p w:rsidR="00B12B05" w:rsidRPr="00DB38A8" w:rsidRDefault="00B12B05" w:rsidP="00B12B05">
            <w:pPr>
              <w:pStyle w:val="ListParagraph"/>
              <w:numPr>
                <w:ilvl w:val="0"/>
                <w:numId w:val="20"/>
              </w:numPr>
              <w:contextualSpacing/>
              <w:jc w:val="both"/>
              <w:rPr>
                <w:rFonts w:asciiTheme="minorHAnsi" w:hAnsiTheme="minorHAnsi"/>
                <w:sz w:val="22"/>
                <w:szCs w:val="22"/>
              </w:rPr>
            </w:pPr>
            <w:r w:rsidRPr="00DB38A8">
              <w:rPr>
                <w:rFonts w:asciiTheme="minorHAnsi" w:hAnsiTheme="minorHAnsi"/>
                <w:sz w:val="22"/>
                <w:szCs w:val="22"/>
              </w:rPr>
              <w:t xml:space="preserve">Is the Project on track to achieve the stated </w:t>
            </w:r>
            <w:r w:rsidR="00DB38A8" w:rsidRPr="00DB38A8">
              <w:rPr>
                <w:rFonts w:asciiTheme="minorHAnsi" w:hAnsiTheme="minorHAnsi"/>
                <w:sz w:val="22"/>
                <w:szCs w:val="22"/>
              </w:rPr>
              <w:t>outputs?</w:t>
            </w:r>
            <w:r w:rsidRPr="00DB38A8">
              <w:rPr>
                <w:rFonts w:asciiTheme="minorHAnsi" w:hAnsiTheme="minorHAnsi"/>
                <w:sz w:val="22"/>
                <w:szCs w:val="22"/>
              </w:rPr>
              <w:t xml:space="preserve"> </w:t>
            </w:r>
          </w:p>
          <w:p w:rsidR="00B12B05" w:rsidRPr="00DB38A8" w:rsidRDefault="00B12B05" w:rsidP="00B12B05">
            <w:pPr>
              <w:pStyle w:val="ListParagraph"/>
              <w:numPr>
                <w:ilvl w:val="0"/>
                <w:numId w:val="20"/>
              </w:numPr>
              <w:contextualSpacing/>
              <w:jc w:val="both"/>
              <w:rPr>
                <w:rFonts w:asciiTheme="minorHAnsi" w:hAnsiTheme="minorHAnsi"/>
                <w:sz w:val="22"/>
                <w:szCs w:val="22"/>
              </w:rPr>
            </w:pPr>
            <w:r w:rsidRPr="00DB38A8">
              <w:rPr>
                <w:rFonts w:asciiTheme="minorHAnsi" w:hAnsiTheme="minorHAnsi"/>
                <w:sz w:val="22"/>
                <w:szCs w:val="22"/>
              </w:rPr>
              <w:t>What progress towards the outcomes have been made</w:t>
            </w:r>
          </w:p>
          <w:p w:rsidR="00B12B05" w:rsidRPr="00DB38A8" w:rsidRDefault="00B12B05" w:rsidP="00B12B05">
            <w:pPr>
              <w:pStyle w:val="ListParagraph"/>
              <w:numPr>
                <w:ilvl w:val="0"/>
                <w:numId w:val="20"/>
              </w:numPr>
              <w:contextualSpacing/>
              <w:jc w:val="both"/>
              <w:rPr>
                <w:rFonts w:asciiTheme="minorHAnsi" w:hAnsiTheme="minorHAnsi"/>
                <w:sz w:val="22"/>
                <w:szCs w:val="22"/>
              </w:rPr>
            </w:pPr>
            <w:r w:rsidRPr="00DB38A8">
              <w:rPr>
                <w:rFonts w:asciiTheme="minorHAnsi" w:hAnsiTheme="minorHAnsi"/>
                <w:sz w:val="22"/>
                <w:szCs w:val="22"/>
              </w:rPr>
              <w:t>What factors have contributed to the status of achieving or not achieving intended outputs</w:t>
            </w:r>
          </w:p>
          <w:p w:rsidR="00B12B05" w:rsidRPr="00DB38A8" w:rsidRDefault="00B12B05" w:rsidP="00B12B05">
            <w:pPr>
              <w:pStyle w:val="ListParagraph"/>
              <w:numPr>
                <w:ilvl w:val="0"/>
                <w:numId w:val="20"/>
              </w:numPr>
              <w:contextualSpacing/>
              <w:jc w:val="both"/>
              <w:rPr>
                <w:rFonts w:asciiTheme="minorHAnsi" w:hAnsiTheme="minorHAnsi"/>
                <w:sz w:val="22"/>
                <w:szCs w:val="22"/>
              </w:rPr>
            </w:pPr>
            <w:r w:rsidRPr="00DB38A8">
              <w:rPr>
                <w:rFonts w:asciiTheme="minorHAnsi" w:hAnsiTheme="minorHAnsi"/>
                <w:sz w:val="22"/>
                <w:szCs w:val="22"/>
              </w:rPr>
              <w:t>To what extent has UNDP assistance contributed to outputs</w:t>
            </w:r>
          </w:p>
          <w:p w:rsidR="00B12B05" w:rsidRPr="00DB38A8" w:rsidRDefault="00B12B05" w:rsidP="00B12B05">
            <w:pPr>
              <w:pStyle w:val="ListParagraph"/>
              <w:numPr>
                <w:ilvl w:val="0"/>
                <w:numId w:val="20"/>
              </w:numPr>
              <w:contextualSpacing/>
              <w:jc w:val="both"/>
              <w:rPr>
                <w:rFonts w:asciiTheme="minorHAnsi" w:hAnsiTheme="minorHAnsi"/>
                <w:sz w:val="22"/>
                <w:szCs w:val="22"/>
              </w:rPr>
            </w:pPr>
            <w:r w:rsidRPr="00DB38A8">
              <w:rPr>
                <w:rFonts w:asciiTheme="minorHAnsi" w:hAnsiTheme="minorHAnsi"/>
                <w:sz w:val="22"/>
                <w:szCs w:val="22"/>
              </w:rPr>
              <w:t xml:space="preserve">Has the UNDP partnership strategy been appropriate and </w:t>
            </w:r>
            <w:r w:rsidR="00DB38A8" w:rsidRPr="00DB38A8">
              <w:rPr>
                <w:rFonts w:asciiTheme="minorHAnsi" w:hAnsiTheme="minorHAnsi"/>
                <w:sz w:val="22"/>
                <w:szCs w:val="22"/>
              </w:rPr>
              <w:t>effective?</w:t>
            </w:r>
          </w:p>
          <w:p w:rsidR="00B12B05" w:rsidRPr="00DB38A8" w:rsidRDefault="00B12B05" w:rsidP="00B12B05">
            <w:pPr>
              <w:pStyle w:val="ListParagraph"/>
              <w:numPr>
                <w:ilvl w:val="0"/>
                <w:numId w:val="20"/>
              </w:numPr>
              <w:contextualSpacing/>
              <w:jc w:val="both"/>
              <w:rPr>
                <w:rFonts w:asciiTheme="minorHAnsi" w:hAnsiTheme="minorHAnsi"/>
                <w:sz w:val="22"/>
                <w:szCs w:val="22"/>
              </w:rPr>
            </w:pPr>
            <w:r w:rsidRPr="00DB38A8">
              <w:rPr>
                <w:rFonts w:asciiTheme="minorHAnsi" w:hAnsiTheme="minorHAnsi"/>
                <w:sz w:val="22"/>
                <w:szCs w:val="22"/>
              </w:rPr>
              <w:t>What factors are contributing to effectiveness or ineffectiveness</w:t>
            </w:r>
          </w:p>
          <w:p w:rsidR="00B12B05" w:rsidRPr="00DB38A8" w:rsidRDefault="00B12B05" w:rsidP="00B12B05">
            <w:pPr>
              <w:pStyle w:val="ListParagraph"/>
              <w:numPr>
                <w:ilvl w:val="0"/>
                <w:numId w:val="20"/>
              </w:numPr>
              <w:contextualSpacing/>
              <w:jc w:val="both"/>
              <w:rPr>
                <w:rFonts w:asciiTheme="minorHAnsi" w:hAnsiTheme="minorHAnsi"/>
                <w:sz w:val="22"/>
                <w:szCs w:val="22"/>
              </w:rPr>
            </w:pPr>
            <w:r w:rsidRPr="00DB38A8">
              <w:rPr>
                <w:rFonts w:asciiTheme="minorHAnsi" w:eastAsia="MS Mincho" w:hAnsiTheme="minorHAnsi"/>
                <w:sz w:val="22"/>
                <w:szCs w:val="22"/>
                <w:lang w:val="en-GB"/>
              </w:rPr>
              <w:t>What are the quality of the outputs produced thus far</w:t>
            </w:r>
          </w:p>
          <w:p w:rsidR="00B12B05" w:rsidRPr="00DB38A8" w:rsidRDefault="00B12B05" w:rsidP="00B12B05">
            <w:pPr>
              <w:pStyle w:val="ListParagraph"/>
              <w:numPr>
                <w:ilvl w:val="0"/>
                <w:numId w:val="20"/>
              </w:numPr>
              <w:contextualSpacing/>
              <w:jc w:val="both"/>
              <w:rPr>
                <w:rFonts w:asciiTheme="minorHAnsi" w:hAnsiTheme="minorHAnsi"/>
                <w:sz w:val="22"/>
                <w:szCs w:val="22"/>
              </w:rPr>
            </w:pPr>
            <w:r w:rsidRPr="00DB38A8">
              <w:rPr>
                <w:rFonts w:asciiTheme="minorHAnsi" w:eastAsia="MS Mincho" w:hAnsiTheme="minorHAnsi"/>
                <w:sz w:val="22"/>
                <w:szCs w:val="22"/>
                <w:lang w:val="en-GB"/>
              </w:rPr>
              <w:t>What is the appropriateness of the Project approach</w:t>
            </w:r>
          </w:p>
          <w:p w:rsidR="00B12B05" w:rsidRPr="00DB38A8" w:rsidRDefault="00B12B05" w:rsidP="00B12B05">
            <w:pPr>
              <w:pStyle w:val="ListParagraph"/>
              <w:numPr>
                <w:ilvl w:val="0"/>
                <w:numId w:val="20"/>
              </w:numPr>
              <w:contextualSpacing/>
              <w:jc w:val="both"/>
              <w:rPr>
                <w:rFonts w:asciiTheme="minorHAnsi" w:hAnsiTheme="minorHAnsi"/>
                <w:sz w:val="22"/>
                <w:szCs w:val="22"/>
              </w:rPr>
            </w:pPr>
            <w:r w:rsidRPr="00DB38A8">
              <w:rPr>
                <w:rFonts w:asciiTheme="minorHAnsi" w:hAnsiTheme="minorHAnsi"/>
                <w:sz w:val="22"/>
                <w:szCs w:val="22"/>
              </w:rPr>
              <w:t>Challenges and constraints to the implementation of the Project</w:t>
            </w:r>
          </w:p>
          <w:p w:rsidR="00B12B05" w:rsidRPr="00DB38A8" w:rsidRDefault="00B12B05" w:rsidP="00B12B05">
            <w:pPr>
              <w:pStyle w:val="ListParagraph"/>
              <w:numPr>
                <w:ilvl w:val="0"/>
                <w:numId w:val="20"/>
              </w:numPr>
              <w:contextualSpacing/>
              <w:jc w:val="both"/>
              <w:rPr>
                <w:rFonts w:asciiTheme="minorHAnsi" w:hAnsiTheme="minorHAnsi"/>
                <w:sz w:val="22"/>
                <w:szCs w:val="22"/>
              </w:rPr>
            </w:pPr>
            <w:r w:rsidRPr="00DB38A8">
              <w:rPr>
                <w:rFonts w:asciiTheme="minorHAnsi" w:hAnsiTheme="minorHAnsi"/>
                <w:sz w:val="22"/>
                <w:szCs w:val="22"/>
              </w:rPr>
              <w:t xml:space="preserve">How has the Project sought to strengthen the application of the rights-based approach and mainstreaming of </w:t>
            </w:r>
            <w:r w:rsidR="00DB38A8" w:rsidRPr="00DB38A8">
              <w:rPr>
                <w:rFonts w:asciiTheme="minorHAnsi" w:hAnsiTheme="minorHAnsi"/>
                <w:sz w:val="22"/>
                <w:szCs w:val="22"/>
              </w:rPr>
              <w:t>gender?</w:t>
            </w:r>
            <w:r w:rsidRPr="00DB38A8">
              <w:rPr>
                <w:rFonts w:asciiTheme="minorHAnsi" w:hAnsiTheme="minorHAnsi"/>
                <w:sz w:val="22"/>
                <w:szCs w:val="22"/>
              </w:rPr>
              <w:t xml:space="preserve"> </w:t>
            </w:r>
          </w:p>
          <w:p w:rsidR="00B12B05" w:rsidRPr="00DB38A8" w:rsidRDefault="00B12B05" w:rsidP="00B12B05">
            <w:pPr>
              <w:pStyle w:val="ListParagraph"/>
              <w:numPr>
                <w:ilvl w:val="0"/>
                <w:numId w:val="20"/>
              </w:numPr>
              <w:contextualSpacing/>
              <w:jc w:val="both"/>
              <w:rPr>
                <w:rFonts w:asciiTheme="minorHAnsi" w:hAnsiTheme="minorHAnsi"/>
                <w:sz w:val="22"/>
                <w:szCs w:val="22"/>
              </w:rPr>
            </w:pPr>
            <w:r w:rsidRPr="00DB38A8">
              <w:rPr>
                <w:rFonts w:asciiTheme="minorHAnsi" w:hAnsiTheme="minorHAnsi"/>
                <w:sz w:val="22"/>
                <w:szCs w:val="22"/>
              </w:rPr>
              <w:t xml:space="preserve">Are there any follow-up actions to be taken or any necessary adjustments, including if indicated the reorientation of the </w:t>
            </w:r>
            <w:r w:rsidR="00DB38A8" w:rsidRPr="00DB38A8">
              <w:rPr>
                <w:rFonts w:asciiTheme="minorHAnsi" w:hAnsiTheme="minorHAnsi"/>
                <w:sz w:val="22"/>
                <w:szCs w:val="22"/>
              </w:rPr>
              <w:t>Project?</w:t>
            </w:r>
          </w:p>
          <w:p w:rsidR="00B12B05" w:rsidRPr="00DB38A8" w:rsidRDefault="00B12B05" w:rsidP="00B12B05">
            <w:pPr>
              <w:pStyle w:val="ListParagraph"/>
              <w:numPr>
                <w:ilvl w:val="0"/>
                <w:numId w:val="20"/>
              </w:numPr>
              <w:contextualSpacing/>
              <w:jc w:val="both"/>
              <w:rPr>
                <w:rFonts w:asciiTheme="minorHAnsi" w:hAnsiTheme="minorHAnsi"/>
                <w:sz w:val="22"/>
                <w:szCs w:val="22"/>
              </w:rPr>
            </w:pPr>
            <w:r w:rsidRPr="00DB38A8">
              <w:rPr>
                <w:rFonts w:asciiTheme="minorHAnsi" w:hAnsiTheme="minorHAnsi"/>
                <w:sz w:val="22"/>
                <w:szCs w:val="22"/>
              </w:rPr>
              <w:t xml:space="preserve">What are the key potential components, necessity and expected outputs for a </w:t>
            </w:r>
            <w:r w:rsidR="00DB38A8" w:rsidRPr="00DB38A8">
              <w:rPr>
                <w:rFonts w:asciiTheme="minorHAnsi" w:hAnsiTheme="minorHAnsi"/>
                <w:sz w:val="22"/>
                <w:szCs w:val="22"/>
              </w:rPr>
              <w:t>follow-on</w:t>
            </w:r>
            <w:r w:rsidRPr="00DB38A8">
              <w:rPr>
                <w:rFonts w:asciiTheme="minorHAnsi" w:hAnsiTheme="minorHAnsi"/>
                <w:sz w:val="22"/>
                <w:szCs w:val="22"/>
              </w:rPr>
              <w:t xml:space="preserve"> Project.</w:t>
            </w:r>
          </w:p>
          <w:p w:rsidR="00B12B05" w:rsidRPr="00DB38A8" w:rsidRDefault="00B12B05" w:rsidP="00372E3E">
            <w:pPr>
              <w:jc w:val="both"/>
              <w:rPr>
                <w:rFonts w:asciiTheme="minorHAnsi" w:hAnsiTheme="minorHAnsi"/>
                <w:sz w:val="22"/>
                <w:szCs w:val="22"/>
              </w:rPr>
            </w:pPr>
          </w:p>
          <w:p w:rsidR="00B12B05" w:rsidRPr="00DB38A8" w:rsidRDefault="00B12B05" w:rsidP="00372E3E">
            <w:pPr>
              <w:jc w:val="both"/>
              <w:rPr>
                <w:rFonts w:asciiTheme="minorHAnsi" w:hAnsiTheme="minorHAnsi"/>
                <w:b/>
                <w:sz w:val="22"/>
                <w:szCs w:val="22"/>
              </w:rPr>
            </w:pPr>
            <w:r w:rsidRPr="00DB38A8">
              <w:rPr>
                <w:rFonts w:asciiTheme="minorHAnsi" w:hAnsiTheme="minorHAnsi"/>
                <w:b/>
                <w:sz w:val="22"/>
                <w:szCs w:val="22"/>
              </w:rPr>
              <w:t>Methodology</w:t>
            </w:r>
          </w:p>
          <w:p w:rsidR="00B12B05" w:rsidRPr="00DB38A8" w:rsidRDefault="00B12B05" w:rsidP="00372E3E">
            <w:pPr>
              <w:jc w:val="both"/>
              <w:rPr>
                <w:rFonts w:asciiTheme="minorHAnsi" w:hAnsiTheme="minorHAnsi"/>
                <w:sz w:val="22"/>
                <w:szCs w:val="22"/>
              </w:rPr>
            </w:pPr>
          </w:p>
          <w:p w:rsidR="00B12B05" w:rsidRPr="00DB38A8" w:rsidRDefault="00B12B05" w:rsidP="00372E3E">
            <w:pPr>
              <w:jc w:val="both"/>
              <w:rPr>
                <w:rFonts w:asciiTheme="minorHAnsi" w:hAnsiTheme="minorHAnsi"/>
                <w:sz w:val="22"/>
                <w:szCs w:val="22"/>
              </w:rPr>
            </w:pPr>
            <w:r w:rsidRPr="00DB38A8">
              <w:rPr>
                <w:rFonts w:asciiTheme="minorHAnsi" w:hAnsiTheme="minorHAnsi"/>
                <w:sz w:val="22"/>
                <w:szCs w:val="22"/>
              </w:rPr>
              <w:t>During the evaluation, the following methods may be used for data collection and analysis:</w:t>
            </w:r>
          </w:p>
          <w:p w:rsidR="00B12B05" w:rsidRPr="00DB38A8" w:rsidRDefault="00B12B05" w:rsidP="00B12B05">
            <w:pPr>
              <w:pStyle w:val="ListParagraph"/>
              <w:numPr>
                <w:ilvl w:val="0"/>
                <w:numId w:val="21"/>
              </w:numPr>
              <w:contextualSpacing/>
              <w:jc w:val="both"/>
              <w:rPr>
                <w:rFonts w:asciiTheme="minorHAnsi" w:hAnsiTheme="minorHAnsi"/>
                <w:sz w:val="22"/>
                <w:szCs w:val="22"/>
              </w:rPr>
            </w:pPr>
            <w:r w:rsidRPr="00DB38A8">
              <w:rPr>
                <w:rFonts w:asciiTheme="minorHAnsi" w:hAnsiTheme="minorHAnsi"/>
                <w:sz w:val="22"/>
                <w:szCs w:val="22"/>
              </w:rPr>
              <w:t>Desk review of relevant documents and materials, including mission reports and all collected data</w:t>
            </w:r>
          </w:p>
          <w:p w:rsidR="00B12B05" w:rsidRPr="00DB38A8" w:rsidRDefault="00B12B05" w:rsidP="00B12B05">
            <w:pPr>
              <w:pStyle w:val="ListParagraph"/>
              <w:numPr>
                <w:ilvl w:val="0"/>
                <w:numId w:val="21"/>
              </w:numPr>
              <w:contextualSpacing/>
              <w:jc w:val="both"/>
              <w:rPr>
                <w:rFonts w:asciiTheme="minorHAnsi" w:hAnsiTheme="minorHAnsi"/>
                <w:sz w:val="22"/>
                <w:szCs w:val="22"/>
              </w:rPr>
            </w:pPr>
            <w:r w:rsidRPr="00DB38A8">
              <w:rPr>
                <w:rFonts w:asciiTheme="minorHAnsi" w:hAnsiTheme="minorHAnsi"/>
                <w:sz w:val="22"/>
                <w:szCs w:val="22"/>
              </w:rPr>
              <w:t>Discussions with the Project team</w:t>
            </w:r>
          </w:p>
          <w:p w:rsidR="00B12B05" w:rsidRPr="00DB38A8" w:rsidRDefault="00B12B05" w:rsidP="00B12B05">
            <w:pPr>
              <w:pStyle w:val="ListParagraph"/>
              <w:numPr>
                <w:ilvl w:val="0"/>
                <w:numId w:val="21"/>
              </w:numPr>
              <w:contextualSpacing/>
              <w:jc w:val="both"/>
              <w:rPr>
                <w:rFonts w:asciiTheme="minorHAnsi" w:hAnsiTheme="minorHAnsi"/>
                <w:sz w:val="22"/>
                <w:szCs w:val="22"/>
              </w:rPr>
            </w:pPr>
            <w:r w:rsidRPr="00DB38A8">
              <w:rPr>
                <w:rFonts w:asciiTheme="minorHAnsi" w:hAnsiTheme="minorHAnsi"/>
                <w:sz w:val="22"/>
                <w:szCs w:val="22"/>
              </w:rPr>
              <w:t>Interviews with Project partners, other stakeholders and with groups and individuals who have participated directly in the project activities</w:t>
            </w:r>
          </w:p>
          <w:p w:rsidR="00B12B05" w:rsidRPr="00DB38A8" w:rsidRDefault="00B12B05" w:rsidP="00B12B05">
            <w:pPr>
              <w:pStyle w:val="ListParagraph"/>
              <w:numPr>
                <w:ilvl w:val="0"/>
                <w:numId w:val="21"/>
              </w:numPr>
              <w:contextualSpacing/>
              <w:jc w:val="both"/>
              <w:rPr>
                <w:rFonts w:asciiTheme="minorHAnsi" w:hAnsiTheme="minorHAnsi"/>
                <w:sz w:val="22"/>
                <w:szCs w:val="22"/>
              </w:rPr>
            </w:pPr>
            <w:r w:rsidRPr="00DB38A8">
              <w:rPr>
                <w:rFonts w:asciiTheme="minorHAnsi" w:hAnsiTheme="minorHAnsi"/>
                <w:sz w:val="22"/>
                <w:szCs w:val="22"/>
              </w:rPr>
              <w:t>Consultation with a wide range of stakeholders to ascertain their views on the project’s value including electronic survey where face to face consultations may not be possible</w:t>
            </w:r>
          </w:p>
          <w:p w:rsidR="00B12B05" w:rsidRPr="00DB38A8" w:rsidRDefault="00B12B05" w:rsidP="00B12B05">
            <w:pPr>
              <w:pStyle w:val="ListParagraph"/>
              <w:numPr>
                <w:ilvl w:val="0"/>
                <w:numId w:val="21"/>
              </w:numPr>
              <w:contextualSpacing/>
              <w:jc w:val="both"/>
              <w:rPr>
                <w:rFonts w:asciiTheme="minorHAnsi" w:hAnsiTheme="minorHAnsi"/>
                <w:sz w:val="22"/>
                <w:szCs w:val="22"/>
              </w:rPr>
            </w:pPr>
            <w:r w:rsidRPr="00DB38A8">
              <w:rPr>
                <w:rFonts w:asciiTheme="minorHAnsi" w:hAnsiTheme="minorHAnsi"/>
                <w:sz w:val="22"/>
                <w:szCs w:val="22"/>
              </w:rPr>
              <w:t>Facilitation of group consultations and field visits in Fiji where feasible</w:t>
            </w:r>
          </w:p>
          <w:p w:rsidR="00B12B05" w:rsidRPr="00DB38A8" w:rsidRDefault="00B12B05" w:rsidP="00B12B05">
            <w:pPr>
              <w:numPr>
                <w:ilvl w:val="0"/>
                <w:numId w:val="22"/>
              </w:numPr>
              <w:jc w:val="both"/>
              <w:rPr>
                <w:rFonts w:asciiTheme="minorHAnsi" w:hAnsiTheme="minorHAnsi"/>
                <w:sz w:val="22"/>
                <w:szCs w:val="22"/>
                <w:lang w:eastAsia="en-GB"/>
              </w:rPr>
            </w:pPr>
            <w:r w:rsidRPr="00DB38A8">
              <w:rPr>
                <w:rFonts w:asciiTheme="minorHAnsi" w:hAnsiTheme="minorHAnsi"/>
                <w:sz w:val="22"/>
                <w:szCs w:val="22"/>
                <w:lang w:eastAsia="en-GB"/>
              </w:rPr>
              <w:t xml:space="preserve">Present to the project team the initial evaluation findings </w:t>
            </w:r>
          </w:p>
          <w:p w:rsidR="00B12B05" w:rsidRPr="00DB38A8" w:rsidRDefault="00B12B05" w:rsidP="00B12B05">
            <w:pPr>
              <w:numPr>
                <w:ilvl w:val="0"/>
                <w:numId w:val="22"/>
              </w:numPr>
              <w:jc w:val="both"/>
              <w:rPr>
                <w:rFonts w:asciiTheme="minorHAnsi" w:hAnsiTheme="minorHAnsi"/>
                <w:sz w:val="22"/>
                <w:szCs w:val="22"/>
                <w:lang w:eastAsia="en-GB"/>
              </w:rPr>
            </w:pPr>
            <w:r w:rsidRPr="00DB38A8">
              <w:rPr>
                <w:rFonts w:asciiTheme="minorHAnsi" w:hAnsiTheme="minorHAnsi"/>
                <w:sz w:val="22"/>
                <w:szCs w:val="22"/>
                <w:lang w:eastAsia="en-GB"/>
              </w:rPr>
              <w:t xml:space="preserve">Produce a first draft of the mid-term evaluation report  </w:t>
            </w:r>
          </w:p>
          <w:p w:rsidR="00B12B05" w:rsidRPr="00DB38A8" w:rsidRDefault="00B12B05" w:rsidP="00B12B05">
            <w:pPr>
              <w:numPr>
                <w:ilvl w:val="0"/>
                <w:numId w:val="22"/>
              </w:numPr>
              <w:jc w:val="both"/>
              <w:rPr>
                <w:rFonts w:asciiTheme="minorHAnsi" w:hAnsiTheme="minorHAnsi"/>
                <w:sz w:val="22"/>
                <w:szCs w:val="22"/>
                <w:lang w:eastAsia="en-GB"/>
              </w:rPr>
            </w:pPr>
            <w:r w:rsidRPr="00DB38A8">
              <w:rPr>
                <w:rFonts w:asciiTheme="minorHAnsi" w:hAnsiTheme="minorHAnsi"/>
                <w:sz w:val="22"/>
                <w:szCs w:val="22"/>
                <w:lang w:eastAsia="en-GB"/>
              </w:rPr>
              <w:t>Produce a final report based on the feedback received from the project</w:t>
            </w:r>
          </w:p>
          <w:p w:rsidR="00B12B05" w:rsidRPr="00DB38A8" w:rsidRDefault="00B12B05" w:rsidP="00B12B05">
            <w:pPr>
              <w:numPr>
                <w:ilvl w:val="0"/>
                <w:numId w:val="22"/>
              </w:numPr>
              <w:jc w:val="both"/>
              <w:rPr>
                <w:rFonts w:asciiTheme="minorHAnsi" w:hAnsiTheme="minorHAnsi"/>
                <w:sz w:val="22"/>
                <w:szCs w:val="22"/>
                <w:lang w:eastAsia="en-GB"/>
              </w:rPr>
            </w:pPr>
            <w:r w:rsidRPr="00DB38A8">
              <w:rPr>
                <w:rFonts w:asciiTheme="minorHAnsi" w:hAnsiTheme="minorHAnsi"/>
                <w:sz w:val="22"/>
                <w:szCs w:val="22"/>
                <w:lang w:eastAsia="en-GB"/>
              </w:rPr>
              <w:t xml:space="preserve">Undertake in accordance with UNDP Handbook on Planning, Monitoring and Evaluating for Development Results </w:t>
            </w:r>
            <w:hyperlink r:id="rId13" w:anchor="handbook" w:history="1">
              <w:r w:rsidRPr="00DB38A8">
                <w:rPr>
                  <w:rStyle w:val="Hyperlink"/>
                  <w:rFonts w:asciiTheme="minorHAnsi" w:hAnsiTheme="minorHAnsi"/>
                  <w:sz w:val="22"/>
                  <w:szCs w:val="22"/>
                  <w:lang w:eastAsia="en-GB"/>
                </w:rPr>
                <w:t>http://web.undp.org/evaluation/guidance.shtml#handbook</w:t>
              </w:r>
            </w:hyperlink>
          </w:p>
          <w:p w:rsidR="00B12B05" w:rsidRPr="00DB38A8" w:rsidRDefault="00B12B05" w:rsidP="00372E3E">
            <w:pPr>
              <w:ind w:left="720"/>
              <w:jc w:val="both"/>
              <w:rPr>
                <w:rFonts w:asciiTheme="minorHAnsi" w:hAnsiTheme="minorHAnsi"/>
                <w:sz w:val="22"/>
                <w:szCs w:val="22"/>
                <w:lang w:eastAsia="en-GB"/>
              </w:rPr>
            </w:pPr>
          </w:p>
          <w:p w:rsidR="00B12B05" w:rsidRPr="00DB38A8" w:rsidRDefault="00B12B05" w:rsidP="00372E3E">
            <w:pPr>
              <w:jc w:val="both"/>
              <w:rPr>
                <w:rFonts w:asciiTheme="minorHAnsi" w:hAnsiTheme="minorHAnsi"/>
                <w:b/>
                <w:sz w:val="22"/>
                <w:szCs w:val="22"/>
              </w:rPr>
            </w:pPr>
          </w:p>
          <w:p w:rsidR="00B12B05" w:rsidRPr="00DB38A8" w:rsidRDefault="00B12B05" w:rsidP="00372E3E">
            <w:pPr>
              <w:jc w:val="both"/>
              <w:rPr>
                <w:rFonts w:asciiTheme="minorHAnsi" w:hAnsiTheme="minorHAnsi" w:cstheme="minorHAnsi"/>
                <w:b/>
                <w:sz w:val="22"/>
                <w:szCs w:val="22"/>
              </w:rPr>
            </w:pPr>
            <w:r w:rsidRPr="00DB38A8">
              <w:rPr>
                <w:rFonts w:asciiTheme="minorHAnsi" w:hAnsiTheme="minorHAnsi" w:cstheme="minorHAnsi"/>
                <w:b/>
                <w:sz w:val="22"/>
                <w:szCs w:val="22"/>
              </w:rPr>
              <w:t>Expected Outputs and Deliverables</w:t>
            </w:r>
          </w:p>
          <w:p w:rsidR="00B12B05" w:rsidRPr="00DB38A8" w:rsidRDefault="00B12B05" w:rsidP="00372E3E">
            <w:pPr>
              <w:jc w:val="both"/>
              <w:rPr>
                <w:rFonts w:asciiTheme="minorHAnsi" w:hAnsiTheme="minorHAnsi" w:cstheme="minorHAnsi"/>
                <w:b/>
                <w:sz w:val="22"/>
                <w:szCs w:val="22"/>
              </w:rPr>
            </w:pPr>
          </w:p>
          <w:p w:rsidR="00B12B05" w:rsidRPr="00DB38A8" w:rsidRDefault="00B12B05" w:rsidP="00B12B05">
            <w:pPr>
              <w:pStyle w:val="ListParagraph"/>
              <w:numPr>
                <w:ilvl w:val="0"/>
                <w:numId w:val="23"/>
              </w:numPr>
              <w:contextualSpacing/>
              <w:jc w:val="both"/>
              <w:rPr>
                <w:rFonts w:asciiTheme="minorHAnsi" w:hAnsiTheme="minorHAnsi" w:cstheme="minorHAnsi"/>
                <w:b/>
                <w:sz w:val="22"/>
                <w:szCs w:val="22"/>
              </w:rPr>
            </w:pPr>
            <w:r w:rsidRPr="00DB38A8">
              <w:rPr>
                <w:rFonts w:asciiTheme="minorHAnsi" w:hAnsiTheme="minorHAnsi" w:cstheme="minorHAnsi"/>
                <w:sz w:val="22"/>
                <w:szCs w:val="22"/>
              </w:rPr>
              <w:t xml:space="preserve">Deliverable 1. Evaluation Inception Report –  To detail the evaluators’ understanding of what is being evaluated and why, showing how each evaluation question will be answered.  The Inception Report should include a proposed schedule of tasks, and activities and deliverables.   Estimated duration to complete: 7 working days home based and 3 working days in </w:t>
            </w:r>
            <w:r w:rsidR="00DB38A8" w:rsidRPr="00DB38A8">
              <w:rPr>
                <w:rFonts w:asciiTheme="minorHAnsi" w:hAnsiTheme="minorHAnsi" w:cstheme="minorHAnsi"/>
                <w:sz w:val="22"/>
                <w:szCs w:val="22"/>
              </w:rPr>
              <w:t xml:space="preserve">country </w:t>
            </w:r>
            <w:r w:rsidR="00DB38A8" w:rsidRPr="00DB38A8">
              <w:rPr>
                <w:rFonts w:asciiTheme="minorHAnsi" w:hAnsiTheme="minorHAnsi" w:cstheme="minorHAnsi"/>
                <w:sz w:val="22"/>
                <w:szCs w:val="22"/>
              </w:rPr>
              <w:lastRenderedPageBreak/>
              <w:t>Target</w:t>
            </w:r>
            <w:r w:rsidRPr="00DB38A8">
              <w:rPr>
                <w:rFonts w:asciiTheme="minorHAnsi" w:hAnsiTheme="minorHAnsi" w:cstheme="minorHAnsi"/>
                <w:sz w:val="22"/>
                <w:szCs w:val="22"/>
              </w:rPr>
              <w:t xml:space="preserve"> due date: 15 </w:t>
            </w:r>
            <w:r w:rsidR="00DB38A8" w:rsidRPr="00DB38A8">
              <w:rPr>
                <w:rFonts w:asciiTheme="minorHAnsi" w:hAnsiTheme="minorHAnsi" w:cstheme="minorHAnsi"/>
                <w:sz w:val="22"/>
                <w:szCs w:val="22"/>
              </w:rPr>
              <w:t>January 2018</w:t>
            </w:r>
            <w:r w:rsidRPr="00DB38A8">
              <w:rPr>
                <w:rFonts w:asciiTheme="minorHAnsi" w:hAnsiTheme="minorHAnsi" w:cstheme="minorHAnsi"/>
                <w:sz w:val="22"/>
                <w:szCs w:val="22"/>
              </w:rPr>
              <w:t xml:space="preserve">. Programme Manager to certify completion of the deliverable. </w:t>
            </w:r>
          </w:p>
          <w:p w:rsidR="00B12B05" w:rsidRPr="00DB38A8" w:rsidRDefault="00B12B05" w:rsidP="00B12B05">
            <w:pPr>
              <w:pStyle w:val="ListParagraph"/>
              <w:numPr>
                <w:ilvl w:val="0"/>
                <w:numId w:val="23"/>
              </w:numPr>
              <w:contextualSpacing/>
              <w:jc w:val="both"/>
              <w:rPr>
                <w:rFonts w:asciiTheme="minorHAnsi" w:hAnsiTheme="minorHAnsi" w:cstheme="minorHAnsi"/>
                <w:b/>
                <w:sz w:val="22"/>
                <w:szCs w:val="22"/>
              </w:rPr>
            </w:pPr>
            <w:r w:rsidRPr="00DB38A8">
              <w:rPr>
                <w:rFonts w:asciiTheme="minorHAnsi" w:hAnsiTheme="minorHAnsi" w:cstheme="minorHAnsi"/>
                <w:sz w:val="22"/>
                <w:szCs w:val="22"/>
              </w:rPr>
              <w:t xml:space="preserve">Deliverable 2. Mission and Mission Debriefing – to be </w:t>
            </w:r>
            <w:r w:rsidR="00DB38A8" w:rsidRPr="00DB38A8">
              <w:rPr>
                <w:rFonts w:asciiTheme="minorHAnsi" w:hAnsiTheme="minorHAnsi" w:cstheme="minorHAnsi"/>
                <w:sz w:val="22"/>
                <w:szCs w:val="22"/>
              </w:rPr>
              <w:t>undertaken over</w:t>
            </w:r>
            <w:r w:rsidRPr="00DB38A8">
              <w:rPr>
                <w:rFonts w:asciiTheme="minorHAnsi" w:hAnsiTheme="minorHAnsi" w:cstheme="minorHAnsi"/>
                <w:sz w:val="22"/>
                <w:szCs w:val="22"/>
              </w:rPr>
              <w:t xml:space="preserve"> </w:t>
            </w:r>
            <w:r w:rsidR="00DB38A8" w:rsidRPr="00DB38A8">
              <w:rPr>
                <w:rFonts w:asciiTheme="minorHAnsi" w:hAnsiTheme="minorHAnsi" w:cstheme="minorHAnsi"/>
                <w:sz w:val="22"/>
                <w:szCs w:val="22"/>
              </w:rPr>
              <w:t>7 working</w:t>
            </w:r>
            <w:r w:rsidRPr="00DB38A8">
              <w:rPr>
                <w:rFonts w:asciiTheme="minorHAnsi" w:hAnsiTheme="minorHAnsi" w:cstheme="minorHAnsi"/>
                <w:sz w:val="22"/>
                <w:szCs w:val="22"/>
              </w:rPr>
              <w:t xml:space="preserve"> days in country meetings with stakeholders and beneficiaries.  Debrief to be undertaken at end of mission.   Target due date: 23 January 2018.  Programme Manager to certify completion of the deliverable.  </w:t>
            </w:r>
          </w:p>
          <w:p w:rsidR="00B12B05" w:rsidRPr="00DB38A8" w:rsidRDefault="00B12B05" w:rsidP="00B12B05">
            <w:pPr>
              <w:pStyle w:val="ListParagraph"/>
              <w:numPr>
                <w:ilvl w:val="0"/>
                <w:numId w:val="23"/>
              </w:numPr>
              <w:contextualSpacing/>
              <w:jc w:val="both"/>
              <w:rPr>
                <w:rFonts w:asciiTheme="minorHAnsi" w:hAnsiTheme="minorHAnsi" w:cstheme="minorHAnsi"/>
                <w:b/>
                <w:sz w:val="22"/>
                <w:szCs w:val="22"/>
              </w:rPr>
            </w:pPr>
            <w:r w:rsidRPr="00DB38A8">
              <w:rPr>
                <w:rFonts w:asciiTheme="minorHAnsi" w:hAnsiTheme="minorHAnsi" w:cstheme="minorHAnsi"/>
                <w:sz w:val="22"/>
                <w:szCs w:val="22"/>
              </w:rPr>
              <w:t xml:space="preserve">Deliverable 3. Draft Evaluation Report – to be completed after in country mission and in country debrief, and provided in a word document electronically, with Skype discussions as required, </w:t>
            </w:r>
            <w:r w:rsidR="00DB38A8" w:rsidRPr="00DB38A8">
              <w:rPr>
                <w:rFonts w:asciiTheme="minorHAnsi" w:hAnsiTheme="minorHAnsi" w:cstheme="minorHAnsi"/>
                <w:sz w:val="22"/>
                <w:szCs w:val="22"/>
              </w:rPr>
              <w:t>and.</w:t>
            </w:r>
            <w:r w:rsidRPr="00DB38A8">
              <w:rPr>
                <w:rFonts w:asciiTheme="minorHAnsi" w:hAnsiTheme="minorHAnsi" w:cstheme="minorHAnsi"/>
                <w:sz w:val="22"/>
                <w:szCs w:val="22"/>
              </w:rPr>
              <w:t xml:space="preserve"> Estimated duration to complete: 5 working days, home based.  Target due date: 2 February 2018.  Programme Manager to certify completion of the deliverable, which includes review against UNEG Quality Checklist for Evaluation Results </w:t>
            </w:r>
            <w:hyperlink r:id="rId14" w:history="1">
              <w:r w:rsidRPr="00DB38A8">
                <w:rPr>
                  <w:rStyle w:val="Hyperlink"/>
                  <w:rFonts w:asciiTheme="minorHAnsi" w:hAnsiTheme="minorHAnsi" w:cstheme="minorHAnsi"/>
                  <w:sz w:val="22"/>
                  <w:szCs w:val="22"/>
                </w:rPr>
                <w:t>http://www.unevaluation.org/document/detail/607</w:t>
              </w:r>
            </w:hyperlink>
            <w:r w:rsidRPr="00DB38A8">
              <w:rPr>
                <w:rStyle w:val="Hyperlink"/>
                <w:rFonts w:asciiTheme="minorHAnsi" w:hAnsiTheme="minorHAnsi" w:cstheme="minorHAnsi"/>
                <w:sz w:val="22"/>
                <w:szCs w:val="22"/>
              </w:rPr>
              <w:t xml:space="preserve">  </w:t>
            </w:r>
          </w:p>
          <w:p w:rsidR="00B12B05" w:rsidRPr="00DB38A8" w:rsidRDefault="00B12B05" w:rsidP="00B12B05">
            <w:pPr>
              <w:pStyle w:val="ListParagraph"/>
              <w:numPr>
                <w:ilvl w:val="0"/>
                <w:numId w:val="23"/>
              </w:numPr>
              <w:contextualSpacing/>
              <w:jc w:val="both"/>
              <w:rPr>
                <w:rFonts w:asciiTheme="minorHAnsi" w:hAnsiTheme="minorHAnsi" w:cstheme="minorHAnsi"/>
                <w:b/>
                <w:sz w:val="22"/>
                <w:szCs w:val="22"/>
              </w:rPr>
            </w:pPr>
            <w:r w:rsidRPr="00DB38A8">
              <w:rPr>
                <w:rFonts w:asciiTheme="minorHAnsi" w:hAnsiTheme="minorHAnsi" w:cstheme="minorHAnsi"/>
                <w:sz w:val="22"/>
                <w:szCs w:val="22"/>
              </w:rPr>
              <w:t xml:space="preserve">Deliverable 4. Final Evaluation Report – to be completed within 10 days after feedback provided from UNDP.   Estimated duration to complete: 5 working days, home based.  Target due date: 2 March 2018.   Programme Manager to certify completion of the deliverable. </w:t>
            </w:r>
          </w:p>
          <w:p w:rsidR="00B12B05" w:rsidRPr="00DB38A8" w:rsidRDefault="00B12B05" w:rsidP="00372E3E">
            <w:pPr>
              <w:pStyle w:val="ListParagraph"/>
              <w:jc w:val="both"/>
              <w:rPr>
                <w:rFonts w:asciiTheme="minorHAnsi" w:hAnsiTheme="minorHAnsi" w:cstheme="minorHAnsi"/>
                <w:b/>
                <w:sz w:val="22"/>
                <w:szCs w:val="22"/>
              </w:rPr>
            </w:pPr>
          </w:p>
          <w:p w:rsidR="00B12B05" w:rsidRPr="00DB38A8" w:rsidRDefault="00B12B05" w:rsidP="00372E3E">
            <w:pPr>
              <w:jc w:val="both"/>
              <w:rPr>
                <w:rFonts w:asciiTheme="minorHAnsi" w:hAnsiTheme="minorHAnsi" w:cstheme="minorHAnsi"/>
                <w:b/>
                <w:sz w:val="22"/>
                <w:szCs w:val="22"/>
              </w:rPr>
            </w:pPr>
            <w:r w:rsidRPr="00DB38A8">
              <w:rPr>
                <w:rFonts w:asciiTheme="minorHAnsi" w:hAnsiTheme="minorHAnsi" w:cstheme="minorHAnsi"/>
                <w:b/>
                <w:sz w:val="22"/>
                <w:szCs w:val="22"/>
              </w:rPr>
              <w:t>Institutional (Implementation) Arrangement</w:t>
            </w:r>
          </w:p>
          <w:p w:rsidR="00B12B05" w:rsidRPr="00DB38A8" w:rsidRDefault="00B12B05" w:rsidP="00372E3E">
            <w:pPr>
              <w:jc w:val="both"/>
              <w:rPr>
                <w:rFonts w:asciiTheme="minorHAnsi" w:hAnsiTheme="minorHAnsi" w:cstheme="minorHAnsi"/>
                <w:b/>
                <w:sz w:val="22"/>
                <w:szCs w:val="22"/>
              </w:rPr>
            </w:pPr>
          </w:p>
          <w:p w:rsidR="00B12B05" w:rsidRPr="00DB38A8" w:rsidRDefault="00B12B05" w:rsidP="00B12B05">
            <w:pPr>
              <w:pStyle w:val="BodyText"/>
              <w:widowControl w:val="0"/>
              <w:numPr>
                <w:ilvl w:val="0"/>
                <w:numId w:val="24"/>
              </w:numPr>
              <w:rPr>
                <w:rFonts w:asciiTheme="minorHAnsi" w:hAnsiTheme="minorHAnsi"/>
                <w:sz w:val="22"/>
                <w:szCs w:val="22"/>
              </w:rPr>
            </w:pPr>
            <w:r w:rsidRPr="00DB38A8">
              <w:rPr>
                <w:rFonts w:asciiTheme="minorHAnsi" w:hAnsiTheme="minorHAnsi"/>
                <w:sz w:val="22"/>
                <w:szCs w:val="22"/>
              </w:rPr>
              <w:t>This is a consultancy managed by UNDP Pacific Office in Suva.  The consultant will report to the Programme Manager, Access to Justice, Rule of Law and Human Rights.</w:t>
            </w:r>
          </w:p>
          <w:p w:rsidR="00B12B05" w:rsidRPr="00DB38A8" w:rsidRDefault="00B12B05" w:rsidP="00B12B05">
            <w:pPr>
              <w:pStyle w:val="BodyText"/>
              <w:widowControl w:val="0"/>
              <w:numPr>
                <w:ilvl w:val="0"/>
                <w:numId w:val="24"/>
              </w:numPr>
              <w:rPr>
                <w:rFonts w:asciiTheme="minorHAnsi" w:hAnsiTheme="minorHAnsi"/>
                <w:sz w:val="22"/>
                <w:szCs w:val="22"/>
              </w:rPr>
            </w:pPr>
            <w:r w:rsidRPr="00DB38A8">
              <w:rPr>
                <w:rFonts w:asciiTheme="minorHAnsi" w:hAnsiTheme="minorHAnsi" w:cstheme="minorHAnsi"/>
                <w:sz w:val="22"/>
                <w:szCs w:val="22"/>
              </w:rPr>
              <w:t xml:space="preserve">The evaluator will interact with the Project team and stakeholders and beneficiaries </w:t>
            </w:r>
            <w:r w:rsidR="00DB38A8" w:rsidRPr="00DB38A8">
              <w:rPr>
                <w:rFonts w:asciiTheme="minorHAnsi" w:hAnsiTheme="minorHAnsi" w:cstheme="minorHAnsi"/>
                <w:sz w:val="22"/>
                <w:szCs w:val="22"/>
              </w:rPr>
              <w:t>during</w:t>
            </w:r>
            <w:r w:rsidRPr="00DB38A8">
              <w:rPr>
                <w:rFonts w:asciiTheme="minorHAnsi" w:hAnsiTheme="minorHAnsi" w:cstheme="minorHAnsi"/>
                <w:sz w:val="22"/>
                <w:szCs w:val="22"/>
              </w:rPr>
              <w:t xml:space="preserve"> conducting the evaluation. </w:t>
            </w:r>
          </w:p>
          <w:p w:rsidR="00B12B05" w:rsidRPr="00DB38A8" w:rsidRDefault="00B12B05" w:rsidP="00B12B05">
            <w:pPr>
              <w:pStyle w:val="BodyText"/>
              <w:widowControl w:val="0"/>
              <w:numPr>
                <w:ilvl w:val="0"/>
                <w:numId w:val="24"/>
              </w:numPr>
              <w:rPr>
                <w:rFonts w:asciiTheme="minorHAnsi" w:hAnsiTheme="minorHAnsi"/>
                <w:sz w:val="22"/>
                <w:szCs w:val="22"/>
              </w:rPr>
            </w:pPr>
            <w:r w:rsidRPr="00DB38A8">
              <w:rPr>
                <w:rFonts w:asciiTheme="minorHAnsi" w:hAnsiTheme="minorHAnsi" w:cstheme="minorHAnsi"/>
                <w:sz w:val="22"/>
                <w:szCs w:val="22"/>
              </w:rPr>
              <w:t xml:space="preserve">The project will be able to provide work space at UNDP office in Suva, and support personnel for arrangements and conduct of meetings.  </w:t>
            </w:r>
          </w:p>
          <w:p w:rsidR="00B12B05" w:rsidRPr="00DB38A8" w:rsidRDefault="00B12B05" w:rsidP="00B12B05">
            <w:pPr>
              <w:pStyle w:val="BodyText"/>
              <w:widowControl w:val="0"/>
              <w:numPr>
                <w:ilvl w:val="0"/>
                <w:numId w:val="24"/>
              </w:numPr>
              <w:rPr>
                <w:rFonts w:asciiTheme="minorHAnsi" w:hAnsiTheme="minorHAnsi"/>
                <w:sz w:val="22"/>
                <w:szCs w:val="22"/>
              </w:rPr>
            </w:pPr>
            <w:r w:rsidRPr="00DB38A8">
              <w:rPr>
                <w:rFonts w:asciiTheme="minorHAnsi" w:hAnsiTheme="minorHAnsi" w:cstheme="minorHAnsi"/>
                <w:sz w:val="22"/>
                <w:szCs w:val="22"/>
              </w:rPr>
              <w:t>In accordance with an agreed plan the costs for meetings and group discussions with beneficiaries in Fiji will be covered by UNDP.</w:t>
            </w:r>
          </w:p>
          <w:p w:rsidR="00B12B05" w:rsidRPr="00DB38A8" w:rsidRDefault="00B12B05" w:rsidP="00B12B05">
            <w:pPr>
              <w:pStyle w:val="BodyText"/>
              <w:widowControl w:val="0"/>
              <w:numPr>
                <w:ilvl w:val="0"/>
                <w:numId w:val="24"/>
              </w:numPr>
              <w:rPr>
                <w:rFonts w:asciiTheme="minorHAnsi" w:hAnsiTheme="minorHAnsi"/>
                <w:sz w:val="22"/>
                <w:szCs w:val="22"/>
              </w:rPr>
            </w:pPr>
            <w:r w:rsidRPr="00DB38A8">
              <w:rPr>
                <w:rFonts w:asciiTheme="minorHAnsi" w:hAnsiTheme="minorHAnsi"/>
                <w:sz w:val="22"/>
                <w:szCs w:val="22"/>
              </w:rPr>
              <w:t>All materials developed relating to the assignment will officially be submitted to the UNDP Pacific Office in Suva.</w:t>
            </w:r>
          </w:p>
          <w:p w:rsidR="00B12B05" w:rsidRPr="00DB38A8" w:rsidRDefault="00B12B05" w:rsidP="00372E3E">
            <w:pPr>
              <w:tabs>
                <w:tab w:val="left" w:pos="1410"/>
              </w:tabs>
              <w:jc w:val="both"/>
              <w:rPr>
                <w:rFonts w:asciiTheme="minorHAnsi" w:hAnsiTheme="minorHAnsi"/>
                <w:sz w:val="22"/>
                <w:szCs w:val="22"/>
              </w:rPr>
            </w:pPr>
          </w:p>
          <w:p w:rsidR="00B12B05" w:rsidRPr="00DB38A8" w:rsidRDefault="00B12B05" w:rsidP="00372E3E">
            <w:pPr>
              <w:jc w:val="both"/>
              <w:rPr>
                <w:rFonts w:asciiTheme="minorHAnsi" w:hAnsiTheme="minorHAnsi" w:cstheme="minorHAnsi"/>
                <w:b/>
                <w:sz w:val="22"/>
                <w:szCs w:val="22"/>
              </w:rPr>
            </w:pPr>
            <w:r w:rsidRPr="00DB38A8">
              <w:rPr>
                <w:rFonts w:asciiTheme="minorHAnsi" w:hAnsiTheme="minorHAnsi" w:cstheme="minorHAnsi"/>
                <w:b/>
                <w:sz w:val="22"/>
                <w:szCs w:val="22"/>
              </w:rPr>
              <w:t>Duration of the Work (Time Frame)</w:t>
            </w:r>
          </w:p>
          <w:p w:rsidR="00B12B05" w:rsidRPr="00DB38A8" w:rsidRDefault="00B12B05" w:rsidP="00B12B05">
            <w:pPr>
              <w:pStyle w:val="ListParagraph"/>
              <w:widowControl w:val="0"/>
              <w:numPr>
                <w:ilvl w:val="0"/>
                <w:numId w:val="16"/>
              </w:numPr>
              <w:overflowPunct w:val="0"/>
              <w:adjustRightInd w:val="0"/>
              <w:ind w:left="360" w:hanging="270"/>
              <w:contextualSpacing/>
              <w:jc w:val="both"/>
              <w:rPr>
                <w:rFonts w:asciiTheme="minorHAnsi" w:hAnsiTheme="minorHAnsi" w:cstheme="minorHAnsi"/>
                <w:sz w:val="22"/>
                <w:szCs w:val="22"/>
              </w:rPr>
            </w:pPr>
            <w:r w:rsidRPr="00DB38A8">
              <w:rPr>
                <w:rFonts w:asciiTheme="minorHAnsi" w:hAnsiTheme="minorHAnsi" w:cstheme="minorHAnsi"/>
                <w:sz w:val="22"/>
                <w:szCs w:val="22"/>
              </w:rPr>
              <w:t>The expected duration of work is 30 days.  Due to the extensive amount of Project documentation available there are 10 days home based prior to mission to Fiji, then 10 days in country in Fiji, and 10 days home based producing the report.   The Final Evaluation Report is due 16 February 2018.</w:t>
            </w:r>
          </w:p>
          <w:p w:rsidR="00B12B05" w:rsidRPr="00DB38A8" w:rsidRDefault="00B12B05" w:rsidP="00372E3E">
            <w:pPr>
              <w:widowControl w:val="0"/>
              <w:overflowPunct w:val="0"/>
              <w:adjustRightInd w:val="0"/>
              <w:ind w:left="90"/>
              <w:jc w:val="both"/>
              <w:rPr>
                <w:rFonts w:asciiTheme="minorHAnsi" w:hAnsiTheme="minorHAnsi" w:cstheme="minorHAnsi"/>
                <w:sz w:val="22"/>
                <w:szCs w:val="22"/>
              </w:rPr>
            </w:pPr>
          </w:p>
          <w:p w:rsidR="00B12B05" w:rsidRPr="00DB38A8" w:rsidRDefault="00B12B05" w:rsidP="00372E3E">
            <w:pPr>
              <w:jc w:val="both"/>
              <w:rPr>
                <w:rFonts w:asciiTheme="minorHAnsi" w:hAnsiTheme="minorHAnsi" w:cstheme="minorHAnsi"/>
                <w:b/>
                <w:sz w:val="22"/>
                <w:szCs w:val="22"/>
              </w:rPr>
            </w:pPr>
          </w:p>
          <w:p w:rsidR="00B12B05" w:rsidRPr="00DB38A8" w:rsidRDefault="00B12B05" w:rsidP="00372E3E">
            <w:pPr>
              <w:jc w:val="both"/>
              <w:rPr>
                <w:rFonts w:asciiTheme="minorHAnsi" w:hAnsiTheme="minorHAnsi" w:cstheme="minorHAnsi"/>
                <w:b/>
                <w:sz w:val="22"/>
                <w:szCs w:val="22"/>
              </w:rPr>
            </w:pPr>
            <w:r w:rsidRPr="00DB38A8">
              <w:rPr>
                <w:rFonts w:asciiTheme="minorHAnsi" w:hAnsiTheme="minorHAnsi" w:cstheme="minorHAnsi"/>
                <w:b/>
                <w:sz w:val="22"/>
                <w:szCs w:val="22"/>
              </w:rPr>
              <w:t>Duty Station</w:t>
            </w:r>
          </w:p>
          <w:p w:rsidR="00B12B05" w:rsidRPr="00DB38A8" w:rsidRDefault="00B12B05" w:rsidP="00B12B05">
            <w:pPr>
              <w:pStyle w:val="ListParagraph"/>
              <w:widowControl w:val="0"/>
              <w:numPr>
                <w:ilvl w:val="0"/>
                <w:numId w:val="16"/>
              </w:numPr>
              <w:overflowPunct w:val="0"/>
              <w:adjustRightInd w:val="0"/>
              <w:ind w:left="360" w:hanging="270"/>
              <w:contextualSpacing/>
              <w:jc w:val="both"/>
              <w:rPr>
                <w:rFonts w:asciiTheme="minorHAnsi" w:hAnsiTheme="minorHAnsi" w:cstheme="minorHAnsi"/>
                <w:sz w:val="22"/>
                <w:szCs w:val="22"/>
              </w:rPr>
            </w:pPr>
            <w:r w:rsidRPr="00DB38A8">
              <w:rPr>
                <w:rFonts w:asciiTheme="minorHAnsi" w:hAnsiTheme="minorHAnsi" w:cstheme="minorHAnsi"/>
                <w:sz w:val="22"/>
                <w:szCs w:val="22"/>
              </w:rPr>
              <w:t xml:space="preserve">The consultancy involves home based work and work in Suva, Fiji.  </w:t>
            </w:r>
          </w:p>
          <w:p w:rsidR="00B12B05" w:rsidRPr="00DB38A8" w:rsidRDefault="00B12B05" w:rsidP="00B12B05">
            <w:pPr>
              <w:pStyle w:val="ListParagraph"/>
              <w:widowControl w:val="0"/>
              <w:numPr>
                <w:ilvl w:val="0"/>
                <w:numId w:val="16"/>
              </w:numPr>
              <w:overflowPunct w:val="0"/>
              <w:adjustRightInd w:val="0"/>
              <w:ind w:left="360" w:hanging="270"/>
              <w:contextualSpacing/>
              <w:jc w:val="both"/>
              <w:rPr>
                <w:rFonts w:asciiTheme="minorHAnsi" w:hAnsiTheme="minorHAnsi"/>
                <w:sz w:val="22"/>
                <w:szCs w:val="22"/>
              </w:rPr>
            </w:pPr>
            <w:r w:rsidRPr="00DB38A8">
              <w:rPr>
                <w:rFonts w:asciiTheme="minorHAnsi" w:hAnsiTheme="minorHAnsi" w:cstheme="minorHAnsi"/>
                <w:sz w:val="22"/>
                <w:szCs w:val="22"/>
              </w:rPr>
              <w:t>It is planned that during the mission in Fiji, there will be travel to communities where the Project has conducted activities.</w:t>
            </w:r>
          </w:p>
          <w:p w:rsidR="00B12B05" w:rsidRPr="00DB38A8" w:rsidRDefault="00B12B05" w:rsidP="00372E3E">
            <w:pPr>
              <w:widowControl w:val="0"/>
              <w:overflowPunct w:val="0"/>
              <w:adjustRightInd w:val="0"/>
              <w:jc w:val="both"/>
              <w:rPr>
                <w:rFonts w:asciiTheme="minorHAnsi" w:hAnsiTheme="minorHAnsi" w:cstheme="minorHAnsi"/>
                <w:sz w:val="22"/>
                <w:szCs w:val="22"/>
              </w:rPr>
            </w:pPr>
          </w:p>
          <w:p w:rsidR="00B12B05" w:rsidRPr="00DB38A8" w:rsidRDefault="00B12B05" w:rsidP="00372E3E">
            <w:pPr>
              <w:widowControl w:val="0"/>
              <w:overflowPunct w:val="0"/>
              <w:adjustRightInd w:val="0"/>
              <w:jc w:val="both"/>
              <w:rPr>
                <w:rFonts w:asciiTheme="minorHAnsi" w:hAnsiTheme="minorHAnsi" w:cstheme="minorHAnsi"/>
                <w:b/>
                <w:sz w:val="22"/>
                <w:szCs w:val="22"/>
              </w:rPr>
            </w:pPr>
            <w:r w:rsidRPr="00DB38A8">
              <w:rPr>
                <w:rFonts w:asciiTheme="minorHAnsi" w:hAnsiTheme="minorHAnsi" w:cstheme="minorHAnsi"/>
                <w:b/>
                <w:sz w:val="22"/>
                <w:szCs w:val="22"/>
              </w:rPr>
              <w:t>Evaluation Ethics and Code of Conduct</w:t>
            </w:r>
          </w:p>
          <w:p w:rsidR="00B12B05" w:rsidRPr="00DB38A8" w:rsidRDefault="00B12B05" w:rsidP="00B12B05">
            <w:pPr>
              <w:pStyle w:val="ListParagraph"/>
              <w:widowControl w:val="0"/>
              <w:numPr>
                <w:ilvl w:val="0"/>
                <w:numId w:val="25"/>
              </w:numPr>
              <w:overflowPunct w:val="0"/>
              <w:adjustRightInd w:val="0"/>
              <w:contextualSpacing/>
              <w:jc w:val="both"/>
              <w:rPr>
                <w:rFonts w:asciiTheme="minorHAnsi" w:hAnsiTheme="minorHAnsi" w:cstheme="minorHAnsi"/>
                <w:sz w:val="22"/>
                <w:szCs w:val="22"/>
              </w:rPr>
            </w:pPr>
            <w:r w:rsidRPr="00DB38A8">
              <w:rPr>
                <w:rFonts w:asciiTheme="minorHAnsi" w:hAnsiTheme="minorHAnsi" w:cstheme="minorHAnsi"/>
                <w:sz w:val="22"/>
                <w:szCs w:val="22"/>
              </w:rPr>
              <w:t xml:space="preserve">Evaluations in UNDP are to be conducted in accordance with the principles outlined in the UNEG ‘Ethical Guidelines for Evaluation’  </w:t>
            </w:r>
            <w:hyperlink r:id="rId15" w:history="1">
              <w:r w:rsidRPr="00DB38A8">
                <w:rPr>
                  <w:rFonts w:asciiTheme="minorHAnsi" w:hAnsiTheme="minorHAnsi" w:cs="Arial"/>
                  <w:color w:val="0000FF"/>
                  <w:sz w:val="22"/>
                  <w:szCs w:val="22"/>
                </w:rPr>
                <w:t>Detail of UNEG Ethical Guidelines</w:t>
              </w:r>
            </w:hyperlink>
            <w:r w:rsidRPr="00DB38A8">
              <w:rPr>
                <w:rFonts w:asciiTheme="minorHAnsi" w:hAnsiTheme="minorHAnsi" w:cstheme="minorHAnsi"/>
                <w:sz w:val="22"/>
                <w:szCs w:val="22"/>
              </w:rPr>
              <w:t xml:space="preserve">   </w:t>
            </w:r>
            <w:hyperlink r:id="rId16" w:history="1">
              <w:r w:rsidRPr="00DB38A8">
                <w:rPr>
                  <w:rStyle w:val="Hyperlink"/>
                  <w:rFonts w:asciiTheme="minorHAnsi" w:hAnsiTheme="minorHAnsi" w:cstheme="minorHAnsi"/>
                  <w:sz w:val="22"/>
                  <w:szCs w:val="22"/>
                </w:rPr>
                <w:t>http://www.unevaluation.org/document/detail/102</w:t>
              </w:r>
            </w:hyperlink>
          </w:p>
          <w:p w:rsidR="00B12B05" w:rsidRPr="00DB38A8" w:rsidRDefault="00B12B05" w:rsidP="00B12B05">
            <w:pPr>
              <w:pStyle w:val="ListParagraph"/>
              <w:widowControl w:val="0"/>
              <w:numPr>
                <w:ilvl w:val="0"/>
                <w:numId w:val="25"/>
              </w:numPr>
              <w:overflowPunct w:val="0"/>
              <w:adjustRightInd w:val="0"/>
              <w:contextualSpacing/>
              <w:jc w:val="both"/>
              <w:rPr>
                <w:rFonts w:asciiTheme="minorHAnsi" w:hAnsiTheme="minorHAnsi" w:cstheme="minorHAnsi"/>
                <w:sz w:val="22"/>
                <w:szCs w:val="22"/>
              </w:rPr>
            </w:pPr>
            <w:r w:rsidRPr="00DB38A8">
              <w:rPr>
                <w:rFonts w:asciiTheme="minorHAnsi" w:hAnsiTheme="minorHAnsi" w:cstheme="minorHAnsi"/>
                <w:sz w:val="22"/>
                <w:szCs w:val="22"/>
              </w:rPr>
              <w:t xml:space="preserve">The Evaluator will be required to read, understand and sign the ‘Code of Conduct for Evaluators in the UN System’.  </w:t>
            </w:r>
            <w:hyperlink r:id="rId17" w:history="1">
              <w:r w:rsidRPr="00DB38A8">
                <w:rPr>
                  <w:rStyle w:val="Hyperlink"/>
                  <w:rFonts w:asciiTheme="minorHAnsi" w:hAnsiTheme="minorHAnsi" w:cstheme="minorHAnsi"/>
                  <w:sz w:val="22"/>
                  <w:szCs w:val="22"/>
                </w:rPr>
                <w:t>http://www.unevaluation.org/document/detail/100</w:t>
              </w:r>
            </w:hyperlink>
          </w:p>
        </w:tc>
      </w:tr>
    </w:tbl>
    <w:p w:rsidR="00B12B05" w:rsidRPr="00DB38A8" w:rsidRDefault="00B12B05" w:rsidP="00B12B05">
      <w:pPr>
        <w:rPr>
          <w:rFonts w:asciiTheme="minorHAnsi" w:hAnsiTheme="minorHAnsi"/>
          <w:b/>
          <w:sz w:val="22"/>
          <w:szCs w:val="22"/>
        </w:rPr>
      </w:pPr>
    </w:p>
    <w:p w:rsidR="00B12B05" w:rsidRPr="00DB38A8" w:rsidRDefault="00B12B05" w:rsidP="00B12B05">
      <w:pPr>
        <w:tabs>
          <w:tab w:val="left" w:pos="1410"/>
        </w:tabs>
        <w:spacing w:after="120"/>
        <w:rPr>
          <w:rFonts w:asciiTheme="minorHAnsi" w:hAnsiTheme="minorHAnsi"/>
          <w:b/>
          <w:color w:val="0070C0"/>
          <w:sz w:val="22"/>
          <w:szCs w:val="22"/>
        </w:rPr>
      </w:pPr>
      <w:r w:rsidRPr="00DB38A8">
        <w:rPr>
          <w:rFonts w:asciiTheme="minorHAnsi" w:hAnsiTheme="minorHAnsi"/>
          <w:b/>
          <w:color w:val="0070C0"/>
          <w:sz w:val="22"/>
          <w:szCs w:val="22"/>
        </w:rPr>
        <w:t>COMPETENCIES</w:t>
      </w:r>
    </w:p>
    <w:tbl>
      <w:tblPr>
        <w:tblW w:w="96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38"/>
        <w:gridCol w:w="7139"/>
      </w:tblGrid>
      <w:tr w:rsidR="00B12B05" w:rsidRPr="00DB38A8" w:rsidTr="00372E3E">
        <w:trPr>
          <w:trHeight w:val="987"/>
        </w:trPr>
        <w:tc>
          <w:tcPr>
            <w:tcW w:w="2538" w:type="dxa"/>
            <w:vAlign w:val="center"/>
          </w:tcPr>
          <w:p w:rsidR="00B12B05" w:rsidRPr="00DB38A8" w:rsidRDefault="00B12B05" w:rsidP="00372E3E">
            <w:pPr>
              <w:jc w:val="both"/>
              <w:rPr>
                <w:rFonts w:asciiTheme="minorHAnsi" w:hAnsiTheme="minorHAnsi"/>
                <w:bCs/>
                <w:i/>
                <w:iCs/>
                <w:sz w:val="22"/>
                <w:szCs w:val="22"/>
              </w:rPr>
            </w:pPr>
            <w:r w:rsidRPr="00DB38A8">
              <w:rPr>
                <w:rFonts w:asciiTheme="minorHAnsi" w:hAnsiTheme="minorHAnsi"/>
                <w:sz w:val="22"/>
                <w:szCs w:val="22"/>
              </w:rPr>
              <w:lastRenderedPageBreak/>
              <w:t>Corporate Responsibility &amp; teamwork:</w:t>
            </w:r>
          </w:p>
        </w:tc>
        <w:tc>
          <w:tcPr>
            <w:tcW w:w="7139" w:type="dxa"/>
            <w:vAlign w:val="center"/>
          </w:tcPr>
          <w:p w:rsidR="00B12B05" w:rsidRPr="00DB38A8" w:rsidRDefault="00B12B05" w:rsidP="00B12B05">
            <w:pPr>
              <w:numPr>
                <w:ilvl w:val="0"/>
                <w:numId w:val="26"/>
              </w:numPr>
              <w:jc w:val="both"/>
              <w:rPr>
                <w:rFonts w:asciiTheme="minorHAnsi" w:hAnsiTheme="minorHAnsi"/>
                <w:sz w:val="22"/>
                <w:szCs w:val="22"/>
              </w:rPr>
            </w:pPr>
            <w:r w:rsidRPr="00DB38A8">
              <w:rPr>
                <w:rFonts w:asciiTheme="minorHAnsi" w:hAnsiTheme="minorHAnsi"/>
                <w:sz w:val="22"/>
                <w:szCs w:val="22"/>
              </w:rPr>
              <w:t>Serves and promotes the vision, mission, values, and strategic goals of the United Nations</w:t>
            </w:r>
          </w:p>
          <w:p w:rsidR="00B12B05" w:rsidRPr="00DB38A8" w:rsidRDefault="00B12B05" w:rsidP="00B12B05">
            <w:pPr>
              <w:numPr>
                <w:ilvl w:val="0"/>
                <w:numId w:val="26"/>
              </w:numPr>
              <w:jc w:val="both"/>
              <w:rPr>
                <w:rFonts w:asciiTheme="minorHAnsi" w:hAnsiTheme="minorHAnsi"/>
                <w:sz w:val="22"/>
                <w:szCs w:val="22"/>
              </w:rPr>
            </w:pPr>
            <w:r w:rsidRPr="00DB38A8">
              <w:rPr>
                <w:rFonts w:asciiTheme="minorHAnsi" w:hAnsiTheme="minorHAnsi"/>
                <w:sz w:val="22"/>
                <w:szCs w:val="22"/>
              </w:rPr>
              <w:t>Plans, prioritizes, and delivers tasks on time</w:t>
            </w:r>
          </w:p>
          <w:p w:rsidR="00B12B05" w:rsidRPr="00DB38A8" w:rsidRDefault="00B12B05" w:rsidP="00B12B05">
            <w:pPr>
              <w:numPr>
                <w:ilvl w:val="0"/>
                <w:numId w:val="26"/>
              </w:numPr>
              <w:jc w:val="both"/>
              <w:rPr>
                <w:rFonts w:asciiTheme="minorHAnsi" w:hAnsiTheme="minorHAnsi"/>
                <w:sz w:val="22"/>
                <w:szCs w:val="22"/>
              </w:rPr>
            </w:pPr>
            <w:r w:rsidRPr="00DB38A8">
              <w:rPr>
                <w:rFonts w:asciiTheme="minorHAnsi" w:hAnsiTheme="minorHAnsi"/>
                <w:sz w:val="22"/>
                <w:szCs w:val="22"/>
              </w:rPr>
              <w:t>Displays cultural, gender, religion, race, nationality and age sensitivity and adaptability</w:t>
            </w:r>
          </w:p>
          <w:p w:rsidR="00B12B05" w:rsidRPr="00DB38A8" w:rsidRDefault="00B12B05" w:rsidP="00B12B05">
            <w:pPr>
              <w:numPr>
                <w:ilvl w:val="0"/>
                <w:numId w:val="26"/>
              </w:numPr>
              <w:jc w:val="both"/>
              <w:rPr>
                <w:rFonts w:asciiTheme="minorHAnsi" w:hAnsiTheme="minorHAnsi"/>
                <w:sz w:val="22"/>
                <w:szCs w:val="22"/>
              </w:rPr>
            </w:pPr>
            <w:r w:rsidRPr="00DB38A8">
              <w:rPr>
                <w:rFonts w:asciiTheme="minorHAnsi" w:hAnsiTheme="minorHAnsi"/>
                <w:sz w:val="22"/>
                <w:szCs w:val="22"/>
              </w:rPr>
              <w:t>Treats all people fairly without favoritism</w:t>
            </w:r>
          </w:p>
        </w:tc>
      </w:tr>
      <w:tr w:rsidR="00B12B05" w:rsidRPr="00DB38A8" w:rsidTr="00372E3E">
        <w:trPr>
          <w:trHeight w:val="1970"/>
        </w:trPr>
        <w:tc>
          <w:tcPr>
            <w:tcW w:w="2538" w:type="dxa"/>
            <w:vAlign w:val="center"/>
          </w:tcPr>
          <w:p w:rsidR="00B12B05" w:rsidRPr="00DB38A8" w:rsidRDefault="00B12B05" w:rsidP="00372E3E">
            <w:pPr>
              <w:jc w:val="both"/>
              <w:rPr>
                <w:rFonts w:asciiTheme="minorHAnsi" w:hAnsiTheme="minorHAnsi"/>
                <w:bCs/>
                <w:i/>
                <w:iCs/>
                <w:sz w:val="22"/>
                <w:szCs w:val="22"/>
              </w:rPr>
            </w:pPr>
            <w:r w:rsidRPr="00DB38A8">
              <w:rPr>
                <w:rFonts w:asciiTheme="minorHAnsi" w:hAnsiTheme="minorHAnsi"/>
                <w:sz w:val="22"/>
                <w:szCs w:val="22"/>
              </w:rPr>
              <w:t>People Skills:</w:t>
            </w:r>
          </w:p>
        </w:tc>
        <w:tc>
          <w:tcPr>
            <w:tcW w:w="7139" w:type="dxa"/>
            <w:vAlign w:val="center"/>
          </w:tcPr>
          <w:p w:rsidR="00B12B05" w:rsidRPr="00DB38A8" w:rsidRDefault="00B12B05" w:rsidP="00B12B05">
            <w:pPr>
              <w:numPr>
                <w:ilvl w:val="0"/>
                <w:numId w:val="26"/>
              </w:numPr>
              <w:jc w:val="both"/>
              <w:rPr>
                <w:rFonts w:asciiTheme="minorHAnsi" w:hAnsiTheme="minorHAnsi"/>
                <w:sz w:val="22"/>
                <w:szCs w:val="22"/>
              </w:rPr>
            </w:pPr>
            <w:r w:rsidRPr="00DB38A8">
              <w:rPr>
                <w:rFonts w:asciiTheme="minorHAnsi" w:hAnsiTheme="minorHAnsi"/>
                <w:sz w:val="22"/>
                <w:szCs w:val="22"/>
              </w:rPr>
              <w:t xml:space="preserve">Ability to interact and to establish and maintain effective and harmonious working relations both as a team member with people of different national and cultural backgrounds. </w:t>
            </w:r>
          </w:p>
          <w:p w:rsidR="00B12B05" w:rsidRPr="00DB38A8" w:rsidRDefault="00B12B05" w:rsidP="00B12B05">
            <w:pPr>
              <w:numPr>
                <w:ilvl w:val="0"/>
                <w:numId w:val="26"/>
              </w:numPr>
              <w:jc w:val="both"/>
              <w:rPr>
                <w:rFonts w:asciiTheme="minorHAnsi" w:hAnsiTheme="minorHAnsi"/>
                <w:sz w:val="22"/>
                <w:szCs w:val="22"/>
              </w:rPr>
            </w:pPr>
            <w:r w:rsidRPr="00DB38A8">
              <w:rPr>
                <w:rFonts w:asciiTheme="minorHAnsi" w:hAnsiTheme="minorHAnsi"/>
                <w:sz w:val="22"/>
                <w:szCs w:val="22"/>
              </w:rPr>
              <w:t xml:space="preserve">Proven leadership skills and ability to motivate team members of different backgrounds and in different locations.  </w:t>
            </w:r>
          </w:p>
          <w:p w:rsidR="00B12B05" w:rsidRPr="00DB38A8" w:rsidRDefault="00B12B05" w:rsidP="00B12B05">
            <w:pPr>
              <w:numPr>
                <w:ilvl w:val="0"/>
                <w:numId w:val="26"/>
              </w:numPr>
              <w:jc w:val="both"/>
              <w:rPr>
                <w:rFonts w:asciiTheme="minorHAnsi" w:hAnsiTheme="minorHAnsi"/>
                <w:sz w:val="22"/>
                <w:szCs w:val="22"/>
              </w:rPr>
            </w:pPr>
            <w:r w:rsidRPr="00DB38A8">
              <w:rPr>
                <w:rFonts w:asciiTheme="minorHAnsi" w:hAnsiTheme="minorHAnsi"/>
                <w:sz w:val="22"/>
                <w:szCs w:val="22"/>
              </w:rPr>
              <w:t>Ability to work under high pressure.</w:t>
            </w:r>
          </w:p>
          <w:p w:rsidR="00B12B05" w:rsidRPr="00DB38A8" w:rsidRDefault="00B12B05" w:rsidP="00B12B05">
            <w:pPr>
              <w:numPr>
                <w:ilvl w:val="0"/>
                <w:numId w:val="26"/>
              </w:numPr>
              <w:jc w:val="both"/>
              <w:rPr>
                <w:rFonts w:asciiTheme="minorHAnsi" w:hAnsiTheme="minorHAnsi"/>
                <w:sz w:val="22"/>
                <w:szCs w:val="22"/>
              </w:rPr>
            </w:pPr>
            <w:r w:rsidRPr="00DB38A8">
              <w:rPr>
                <w:rFonts w:asciiTheme="minorHAnsi" w:hAnsiTheme="minorHAnsi"/>
                <w:sz w:val="22"/>
                <w:szCs w:val="22"/>
              </w:rPr>
              <w:t>High degree of cultural competence</w:t>
            </w:r>
          </w:p>
        </w:tc>
      </w:tr>
      <w:tr w:rsidR="00B12B05" w:rsidRPr="00DB38A8" w:rsidTr="00372E3E">
        <w:trPr>
          <w:trHeight w:val="800"/>
        </w:trPr>
        <w:tc>
          <w:tcPr>
            <w:tcW w:w="2538" w:type="dxa"/>
          </w:tcPr>
          <w:p w:rsidR="00B12B05" w:rsidRPr="00DB38A8" w:rsidRDefault="00B12B05" w:rsidP="00372E3E">
            <w:pPr>
              <w:keepNext/>
              <w:jc w:val="both"/>
              <w:outlineLvl w:val="1"/>
              <w:rPr>
                <w:rFonts w:asciiTheme="minorHAnsi" w:hAnsiTheme="minorHAnsi"/>
                <w:bCs/>
                <w:iCs/>
                <w:sz w:val="22"/>
                <w:szCs w:val="22"/>
              </w:rPr>
            </w:pPr>
            <w:r w:rsidRPr="00DB38A8">
              <w:rPr>
                <w:rFonts w:asciiTheme="minorHAnsi" w:hAnsiTheme="minorHAnsi"/>
                <w:bCs/>
                <w:iCs/>
                <w:sz w:val="22"/>
                <w:szCs w:val="22"/>
              </w:rPr>
              <w:t>Partnering &amp; Networking:</w:t>
            </w:r>
          </w:p>
        </w:tc>
        <w:tc>
          <w:tcPr>
            <w:tcW w:w="7139" w:type="dxa"/>
            <w:vAlign w:val="center"/>
          </w:tcPr>
          <w:p w:rsidR="00B12B05" w:rsidRPr="00DB38A8" w:rsidRDefault="00B12B05" w:rsidP="00B12B05">
            <w:pPr>
              <w:numPr>
                <w:ilvl w:val="0"/>
                <w:numId w:val="26"/>
              </w:numPr>
              <w:jc w:val="both"/>
              <w:rPr>
                <w:rFonts w:asciiTheme="minorHAnsi" w:hAnsiTheme="minorHAnsi"/>
                <w:sz w:val="22"/>
                <w:szCs w:val="22"/>
              </w:rPr>
            </w:pPr>
            <w:r w:rsidRPr="00DB38A8">
              <w:rPr>
                <w:rFonts w:asciiTheme="minorHAnsi" w:hAnsiTheme="minorHAnsi"/>
                <w:sz w:val="22"/>
                <w:szCs w:val="22"/>
              </w:rPr>
              <w:t>Seeks and applies knowledge, information, and best practices from within and outside the UN</w:t>
            </w:r>
          </w:p>
        </w:tc>
      </w:tr>
      <w:tr w:rsidR="00B12B05" w:rsidRPr="00DB38A8" w:rsidTr="00372E3E">
        <w:trPr>
          <w:trHeight w:val="953"/>
        </w:trPr>
        <w:tc>
          <w:tcPr>
            <w:tcW w:w="2538" w:type="dxa"/>
            <w:vAlign w:val="center"/>
          </w:tcPr>
          <w:p w:rsidR="00B12B05" w:rsidRPr="00DB38A8" w:rsidRDefault="00B12B05" w:rsidP="00372E3E">
            <w:pPr>
              <w:jc w:val="both"/>
              <w:rPr>
                <w:rFonts w:asciiTheme="minorHAnsi" w:hAnsiTheme="minorHAnsi"/>
                <w:bCs/>
                <w:i/>
                <w:iCs/>
                <w:sz w:val="22"/>
                <w:szCs w:val="22"/>
              </w:rPr>
            </w:pPr>
            <w:r w:rsidRPr="00DB38A8">
              <w:rPr>
                <w:rFonts w:asciiTheme="minorHAnsi" w:hAnsiTheme="minorHAnsi"/>
                <w:sz w:val="22"/>
                <w:szCs w:val="22"/>
              </w:rPr>
              <w:t>Innovation &amp; Judgment:</w:t>
            </w:r>
          </w:p>
        </w:tc>
        <w:tc>
          <w:tcPr>
            <w:tcW w:w="7139" w:type="dxa"/>
            <w:vAlign w:val="center"/>
          </w:tcPr>
          <w:p w:rsidR="00B12B05" w:rsidRPr="00DB38A8" w:rsidRDefault="00B12B05" w:rsidP="00B12B05">
            <w:pPr>
              <w:numPr>
                <w:ilvl w:val="0"/>
                <w:numId w:val="26"/>
              </w:numPr>
              <w:jc w:val="both"/>
              <w:rPr>
                <w:rFonts w:asciiTheme="minorHAnsi" w:hAnsiTheme="minorHAnsi"/>
                <w:sz w:val="22"/>
                <w:szCs w:val="22"/>
              </w:rPr>
            </w:pPr>
            <w:r w:rsidRPr="00DB38A8">
              <w:rPr>
                <w:rFonts w:asciiTheme="minorHAnsi" w:hAnsiTheme="minorHAnsi"/>
                <w:sz w:val="22"/>
                <w:szCs w:val="22"/>
              </w:rPr>
              <w:t>Discretion, diplomacy and sound judgment in a politically sensitive environment.</w:t>
            </w:r>
          </w:p>
          <w:p w:rsidR="00B12B05" w:rsidRPr="00DB38A8" w:rsidRDefault="00B12B05" w:rsidP="00B12B05">
            <w:pPr>
              <w:numPr>
                <w:ilvl w:val="0"/>
                <w:numId w:val="26"/>
              </w:numPr>
              <w:jc w:val="both"/>
              <w:rPr>
                <w:rFonts w:asciiTheme="minorHAnsi" w:hAnsiTheme="minorHAnsi"/>
                <w:sz w:val="22"/>
                <w:szCs w:val="22"/>
              </w:rPr>
            </w:pPr>
            <w:r w:rsidRPr="00DB38A8">
              <w:rPr>
                <w:rFonts w:asciiTheme="minorHAnsi" w:hAnsiTheme="minorHAnsi"/>
                <w:sz w:val="22"/>
                <w:szCs w:val="22"/>
              </w:rPr>
              <w:t>Excellent organizational, coordination and interpersonal skills.</w:t>
            </w:r>
          </w:p>
        </w:tc>
      </w:tr>
      <w:tr w:rsidR="00B12B05" w:rsidRPr="00DB38A8" w:rsidTr="00372E3E">
        <w:trPr>
          <w:trHeight w:val="1520"/>
        </w:trPr>
        <w:tc>
          <w:tcPr>
            <w:tcW w:w="2538" w:type="dxa"/>
            <w:vAlign w:val="center"/>
          </w:tcPr>
          <w:p w:rsidR="00B12B05" w:rsidRPr="00DB38A8" w:rsidRDefault="00B12B05" w:rsidP="00372E3E">
            <w:pPr>
              <w:jc w:val="both"/>
              <w:rPr>
                <w:rFonts w:asciiTheme="minorHAnsi" w:hAnsiTheme="minorHAnsi"/>
                <w:bCs/>
                <w:i/>
                <w:iCs/>
                <w:sz w:val="22"/>
                <w:szCs w:val="22"/>
              </w:rPr>
            </w:pPr>
            <w:r w:rsidRPr="00DB38A8">
              <w:rPr>
                <w:rFonts w:asciiTheme="minorHAnsi" w:hAnsiTheme="minorHAnsi"/>
                <w:sz w:val="22"/>
                <w:szCs w:val="22"/>
              </w:rPr>
              <w:t>Communication:</w:t>
            </w:r>
          </w:p>
        </w:tc>
        <w:tc>
          <w:tcPr>
            <w:tcW w:w="7139" w:type="dxa"/>
            <w:vAlign w:val="center"/>
          </w:tcPr>
          <w:p w:rsidR="00B12B05" w:rsidRPr="00DB38A8" w:rsidRDefault="00B12B05" w:rsidP="00B12B05">
            <w:pPr>
              <w:numPr>
                <w:ilvl w:val="0"/>
                <w:numId w:val="26"/>
              </w:numPr>
              <w:jc w:val="both"/>
              <w:rPr>
                <w:rFonts w:asciiTheme="minorHAnsi" w:hAnsiTheme="minorHAnsi"/>
                <w:sz w:val="22"/>
                <w:szCs w:val="22"/>
              </w:rPr>
            </w:pPr>
            <w:r w:rsidRPr="00DB38A8">
              <w:rPr>
                <w:rFonts w:asciiTheme="minorHAnsi" w:hAnsiTheme="minorHAnsi"/>
                <w:sz w:val="22"/>
                <w:szCs w:val="22"/>
              </w:rPr>
              <w:t>Excellent communication (spoken and written) skills, including the ability to convey complex concepts and recommendations, both orally and in writing, in a clear, concise style and to deliver presentations to external audiences, including audiences unfamiliar with the technical aspects of the topic.</w:t>
            </w:r>
          </w:p>
        </w:tc>
      </w:tr>
      <w:tr w:rsidR="00B12B05" w:rsidRPr="00DB38A8" w:rsidTr="00372E3E">
        <w:trPr>
          <w:trHeight w:val="440"/>
        </w:trPr>
        <w:tc>
          <w:tcPr>
            <w:tcW w:w="2538" w:type="dxa"/>
            <w:vAlign w:val="center"/>
          </w:tcPr>
          <w:p w:rsidR="00B12B05" w:rsidRPr="00DB38A8" w:rsidRDefault="00B12B05" w:rsidP="00372E3E">
            <w:pPr>
              <w:jc w:val="both"/>
              <w:rPr>
                <w:rFonts w:asciiTheme="minorHAnsi" w:hAnsiTheme="minorHAnsi"/>
                <w:bCs/>
                <w:i/>
                <w:iCs/>
                <w:sz w:val="22"/>
                <w:szCs w:val="22"/>
              </w:rPr>
            </w:pPr>
            <w:r w:rsidRPr="00DB38A8">
              <w:rPr>
                <w:rFonts w:asciiTheme="minorHAnsi" w:hAnsiTheme="minorHAnsi"/>
                <w:sz w:val="22"/>
                <w:szCs w:val="22"/>
              </w:rPr>
              <w:t>Job Knowledge &amp; Expertise:</w:t>
            </w:r>
          </w:p>
        </w:tc>
        <w:tc>
          <w:tcPr>
            <w:tcW w:w="7139" w:type="dxa"/>
            <w:vAlign w:val="center"/>
          </w:tcPr>
          <w:p w:rsidR="00B12B05" w:rsidRPr="00DB38A8" w:rsidRDefault="00B12B05" w:rsidP="00B12B05">
            <w:pPr>
              <w:numPr>
                <w:ilvl w:val="0"/>
                <w:numId w:val="26"/>
              </w:numPr>
              <w:jc w:val="both"/>
              <w:rPr>
                <w:rFonts w:asciiTheme="minorHAnsi" w:hAnsiTheme="minorHAnsi"/>
                <w:sz w:val="22"/>
                <w:szCs w:val="22"/>
              </w:rPr>
            </w:pPr>
            <w:r w:rsidRPr="00DB38A8">
              <w:rPr>
                <w:rStyle w:val="Strong"/>
                <w:rFonts w:asciiTheme="minorHAnsi" w:hAnsiTheme="minorHAnsi"/>
                <w:sz w:val="22"/>
                <w:szCs w:val="22"/>
                <w:lang w:val="en-GB"/>
              </w:rPr>
              <w:t xml:space="preserve">At least 5 years of relevant work experience </w:t>
            </w:r>
            <w:r w:rsidRPr="00DB38A8">
              <w:rPr>
                <w:rFonts w:asciiTheme="minorHAnsi" w:hAnsiTheme="minorHAnsi"/>
                <w:sz w:val="22"/>
                <w:szCs w:val="22"/>
              </w:rPr>
              <w:t xml:space="preserve">in the evaluation of international development programming particularly of evaluating projects related to peacebuilding, access to justice or human rights activities </w:t>
            </w:r>
          </w:p>
          <w:p w:rsidR="00B12B05" w:rsidRPr="00DB38A8" w:rsidRDefault="00B12B05" w:rsidP="00B12B05">
            <w:pPr>
              <w:numPr>
                <w:ilvl w:val="0"/>
                <w:numId w:val="26"/>
              </w:numPr>
              <w:jc w:val="both"/>
              <w:rPr>
                <w:rFonts w:asciiTheme="minorHAnsi" w:hAnsiTheme="minorHAnsi"/>
                <w:b/>
                <w:sz w:val="22"/>
                <w:szCs w:val="22"/>
              </w:rPr>
            </w:pPr>
            <w:r w:rsidRPr="00DB38A8">
              <w:rPr>
                <w:rStyle w:val="Strong"/>
                <w:rFonts w:asciiTheme="minorHAnsi" w:hAnsiTheme="minorHAnsi"/>
                <w:sz w:val="22"/>
                <w:szCs w:val="22"/>
                <w:lang w:val="en-GB"/>
              </w:rPr>
              <w:t>At least 5 years of experience in the designing of peacebuilding, access to justice or human rights programmes</w:t>
            </w:r>
          </w:p>
          <w:p w:rsidR="00B12B05" w:rsidRPr="00DB38A8" w:rsidRDefault="00B12B05" w:rsidP="00B12B05">
            <w:pPr>
              <w:numPr>
                <w:ilvl w:val="0"/>
                <w:numId w:val="26"/>
              </w:numPr>
              <w:jc w:val="both"/>
              <w:rPr>
                <w:rFonts w:asciiTheme="minorHAnsi" w:hAnsiTheme="minorHAnsi"/>
                <w:sz w:val="22"/>
                <w:szCs w:val="22"/>
              </w:rPr>
            </w:pPr>
            <w:r w:rsidRPr="00DB38A8">
              <w:rPr>
                <w:rFonts w:asciiTheme="minorHAnsi" w:hAnsiTheme="minorHAnsi"/>
                <w:sz w:val="22"/>
                <w:szCs w:val="22"/>
              </w:rPr>
              <w:t xml:space="preserve">Proven expertise in consulting with and </w:t>
            </w:r>
            <w:r w:rsidR="00DB38A8" w:rsidRPr="00DB38A8">
              <w:rPr>
                <w:rFonts w:asciiTheme="minorHAnsi" w:hAnsiTheme="minorHAnsi"/>
                <w:sz w:val="22"/>
                <w:szCs w:val="22"/>
              </w:rPr>
              <w:t>considering</w:t>
            </w:r>
            <w:r w:rsidRPr="00DB38A8">
              <w:rPr>
                <w:rFonts w:asciiTheme="minorHAnsi" w:hAnsiTheme="minorHAnsi"/>
                <w:sz w:val="22"/>
                <w:szCs w:val="22"/>
              </w:rPr>
              <w:t xml:space="preserve"> views of large number of stakeholders </w:t>
            </w:r>
          </w:p>
          <w:p w:rsidR="00B12B05" w:rsidRPr="00DB38A8" w:rsidRDefault="00B12B05" w:rsidP="00B12B05">
            <w:pPr>
              <w:numPr>
                <w:ilvl w:val="0"/>
                <w:numId w:val="26"/>
              </w:numPr>
              <w:jc w:val="both"/>
              <w:rPr>
                <w:rFonts w:asciiTheme="minorHAnsi" w:hAnsiTheme="minorHAnsi"/>
                <w:sz w:val="22"/>
                <w:szCs w:val="22"/>
              </w:rPr>
            </w:pPr>
            <w:r w:rsidRPr="00DB38A8">
              <w:rPr>
                <w:rFonts w:asciiTheme="minorHAnsi" w:hAnsiTheme="minorHAnsi"/>
                <w:sz w:val="22"/>
                <w:szCs w:val="22"/>
              </w:rPr>
              <w:t>Executes day-to-day tasks systematically &amp; efficiently</w:t>
            </w:r>
          </w:p>
          <w:p w:rsidR="00B12B05" w:rsidRPr="00DB38A8" w:rsidRDefault="00B12B05" w:rsidP="00B12B05">
            <w:pPr>
              <w:numPr>
                <w:ilvl w:val="0"/>
                <w:numId w:val="26"/>
              </w:numPr>
              <w:jc w:val="both"/>
              <w:rPr>
                <w:rFonts w:asciiTheme="minorHAnsi" w:hAnsiTheme="minorHAnsi"/>
                <w:sz w:val="22"/>
                <w:szCs w:val="22"/>
              </w:rPr>
            </w:pPr>
            <w:r w:rsidRPr="00DB38A8">
              <w:rPr>
                <w:rFonts w:asciiTheme="minorHAnsi" w:hAnsiTheme="minorHAnsi"/>
                <w:sz w:val="22"/>
                <w:szCs w:val="22"/>
              </w:rPr>
              <w:t>Uses Information Technology effectively as a tool and resource</w:t>
            </w:r>
          </w:p>
        </w:tc>
      </w:tr>
    </w:tbl>
    <w:p w:rsidR="00B12B05" w:rsidRPr="00DB38A8" w:rsidRDefault="00B12B05" w:rsidP="00B12B05">
      <w:pPr>
        <w:tabs>
          <w:tab w:val="left" w:pos="1410"/>
        </w:tabs>
        <w:spacing w:after="120"/>
        <w:rPr>
          <w:rFonts w:asciiTheme="minorHAnsi" w:hAnsiTheme="minorHAnsi"/>
          <w:b/>
          <w:color w:val="0070C0"/>
          <w:sz w:val="22"/>
          <w:szCs w:val="22"/>
        </w:rPr>
      </w:pPr>
    </w:p>
    <w:p w:rsidR="00B12B05" w:rsidRPr="00DB38A8" w:rsidRDefault="00B12B05" w:rsidP="00B12B05">
      <w:pPr>
        <w:tabs>
          <w:tab w:val="left" w:pos="1410"/>
          <w:tab w:val="left" w:pos="3632"/>
        </w:tabs>
        <w:spacing w:after="120"/>
        <w:rPr>
          <w:rFonts w:asciiTheme="minorHAnsi" w:hAnsiTheme="minorHAnsi"/>
          <w:b/>
          <w:color w:val="0070C0"/>
          <w:sz w:val="22"/>
          <w:szCs w:val="22"/>
        </w:rPr>
      </w:pPr>
      <w:r w:rsidRPr="00DB38A8">
        <w:rPr>
          <w:rFonts w:asciiTheme="minorHAnsi" w:hAnsiTheme="minorHAnsi"/>
          <w:b/>
          <w:color w:val="0070C0"/>
          <w:sz w:val="22"/>
          <w:szCs w:val="22"/>
        </w:rPr>
        <w:t>REQUIRED SKILLS AND EXPERIENCE</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229"/>
      </w:tblGrid>
      <w:tr w:rsidR="00B12B05" w:rsidRPr="00DB38A8" w:rsidTr="00372E3E">
        <w:trPr>
          <w:trHeight w:val="638"/>
        </w:trPr>
        <w:tc>
          <w:tcPr>
            <w:tcW w:w="2448" w:type="dxa"/>
            <w:vAlign w:val="center"/>
          </w:tcPr>
          <w:p w:rsidR="00B12B05" w:rsidRPr="00DB38A8" w:rsidRDefault="00B12B05" w:rsidP="00372E3E">
            <w:pPr>
              <w:tabs>
                <w:tab w:val="left" w:pos="360"/>
              </w:tabs>
              <w:jc w:val="both"/>
              <w:rPr>
                <w:rFonts w:asciiTheme="minorHAnsi" w:hAnsiTheme="minorHAnsi"/>
                <w:sz w:val="22"/>
                <w:szCs w:val="22"/>
              </w:rPr>
            </w:pPr>
            <w:r w:rsidRPr="00DB38A8">
              <w:rPr>
                <w:rFonts w:asciiTheme="minorHAnsi" w:hAnsiTheme="minorHAnsi"/>
                <w:sz w:val="22"/>
                <w:szCs w:val="22"/>
              </w:rPr>
              <w:t>Education:</w:t>
            </w:r>
          </w:p>
        </w:tc>
        <w:tc>
          <w:tcPr>
            <w:tcW w:w="7229" w:type="dxa"/>
            <w:vAlign w:val="center"/>
          </w:tcPr>
          <w:p w:rsidR="00B12B05" w:rsidRPr="00DB38A8" w:rsidRDefault="00B12B05" w:rsidP="00B12B05">
            <w:pPr>
              <w:numPr>
                <w:ilvl w:val="0"/>
                <w:numId w:val="27"/>
              </w:numPr>
              <w:jc w:val="both"/>
              <w:rPr>
                <w:rFonts w:asciiTheme="minorHAnsi" w:hAnsiTheme="minorHAnsi"/>
                <w:sz w:val="22"/>
                <w:szCs w:val="22"/>
                <w:lang w:val="en-GB"/>
              </w:rPr>
            </w:pPr>
            <w:r w:rsidRPr="00DB38A8">
              <w:rPr>
                <w:rFonts w:asciiTheme="minorHAnsi" w:hAnsiTheme="minorHAnsi"/>
                <w:sz w:val="22"/>
                <w:szCs w:val="22"/>
              </w:rPr>
              <w:t xml:space="preserve">Advanced degree in social sciences, political sciences, peace and conflict studies, international development, law or equivalent;  </w:t>
            </w:r>
          </w:p>
        </w:tc>
      </w:tr>
      <w:tr w:rsidR="00B12B05" w:rsidRPr="00DB38A8" w:rsidTr="00372E3E">
        <w:trPr>
          <w:trHeight w:val="2312"/>
        </w:trPr>
        <w:tc>
          <w:tcPr>
            <w:tcW w:w="2448" w:type="dxa"/>
            <w:vAlign w:val="center"/>
          </w:tcPr>
          <w:p w:rsidR="00B12B05" w:rsidRPr="00DB38A8" w:rsidRDefault="00B12B05" w:rsidP="00372E3E">
            <w:pPr>
              <w:tabs>
                <w:tab w:val="left" w:pos="360"/>
              </w:tabs>
              <w:jc w:val="both"/>
              <w:rPr>
                <w:rFonts w:asciiTheme="minorHAnsi" w:hAnsiTheme="minorHAnsi"/>
                <w:sz w:val="22"/>
                <w:szCs w:val="22"/>
              </w:rPr>
            </w:pPr>
            <w:r w:rsidRPr="00DB38A8">
              <w:rPr>
                <w:rFonts w:asciiTheme="minorHAnsi" w:hAnsiTheme="minorHAnsi"/>
                <w:sz w:val="22"/>
                <w:szCs w:val="22"/>
              </w:rPr>
              <w:t>Experience:</w:t>
            </w:r>
          </w:p>
          <w:p w:rsidR="00B12B05" w:rsidRPr="00DB38A8" w:rsidRDefault="00B12B05" w:rsidP="00372E3E">
            <w:pPr>
              <w:tabs>
                <w:tab w:val="left" w:pos="360"/>
              </w:tabs>
              <w:jc w:val="both"/>
              <w:rPr>
                <w:rFonts w:asciiTheme="minorHAnsi" w:hAnsiTheme="minorHAnsi"/>
                <w:sz w:val="22"/>
                <w:szCs w:val="22"/>
              </w:rPr>
            </w:pPr>
          </w:p>
        </w:tc>
        <w:tc>
          <w:tcPr>
            <w:tcW w:w="7229" w:type="dxa"/>
            <w:vAlign w:val="center"/>
          </w:tcPr>
          <w:p w:rsidR="00B12B05" w:rsidRPr="00DB38A8" w:rsidRDefault="00B12B05" w:rsidP="00B12B05">
            <w:pPr>
              <w:numPr>
                <w:ilvl w:val="0"/>
                <w:numId w:val="27"/>
              </w:numPr>
              <w:jc w:val="both"/>
              <w:rPr>
                <w:rFonts w:asciiTheme="minorHAnsi" w:hAnsiTheme="minorHAnsi"/>
                <w:sz w:val="22"/>
                <w:szCs w:val="22"/>
                <w:lang w:val="en-GB"/>
              </w:rPr>
            </w:pPr>
            <w:r w:rsidRPr="00DB38A8">
              <w:rPr>
                <w:rFonts w:asciiTheme="minorHAnsi" w:hAnsiTheme="minorHAnsi"/>
                <w:color w:val="000000"/>
                <w:sz w:val="22"/>
                <w:szCs w:val="22"/>
              </w:rPr>
              <w:t xml:space="preserve">Proven track record undertaking evaluation </w:t>
            </w:r>
            <w:r w:rsidR="00DB38A8" w:rsidRPr="00DB38A8">
              <w:rPr>
                <w:rFonts w:asciiTheme="minorHAnsi" w:hAnsiTheme="minorHAnsi"/>
                <w:color w:val="000000"/>
                <w:sz w:val="22"/>
                <w:szCs w:val="22"/>
              </w:rPr>
              <w:t>of international</w:t>
            </w:r>
            <w:r w:rsidRPr="00DB38A8">
              <w:rPr>
                <w:rFonts w:asciiTheme="minorHAnsi" w:hAnsiTheme="minorHAnsi"/>
                <w:color w:val="000000"/>
                <w:sz w:val="22"/>
                <w:szCs w:val="22"/>
              </w:rPr>
              <w:t xml:space="preserve"> development programming particularly of </w:t>
            </w:r>
            <w:r w:rsidRPr="00DB38A8">
              <w:rPr>
                <w:rFonts w:asciiTheme="minorHAnsi" w:hAnsiTheme="minorHAnsi"/>
                <w:sz w:val="22"/>
                <w:szCs w:val="22"/>
              </w:rPr>
              <w:t xml:space="preserve">evaluating peacebuilding, access to justice or human rights activities </w:t>
            </w:r>
          </w:p>
          <w:p w:rsidR="00B12B05" w:rsidRPr="00DB38A8" w:rsidRDefault="00B12B05" w:rsidP="00B12B05">
            <w:pPr>
              <w:numPr>
                <w:ilvl w:val="0"/>
                <w:numId w:val="27"/>
              </w:numPr>
              <w:jc w:val="both"/>
              <w:rPr>
                <w:rFonts w:asciiTheme="minorHAnsi" w:hAnsiTheme="minorHAnsi"/>
                <w:sz w:val="22"/>
                <w:szCs w:val="22"/>
                <w:lang w:val="en-GB"/>
              </w:rPr>
            </w:pPr>
            <w:r w:rsidRPr="00DB38A8">
              <w:rPr>
                <w:rFonts w:asciiTheme="minorHAnsi" w:eastAsia="MS Mincho" w:hAnsiTheme="minorHAnsi"/>
                <w:sz w:val="22"/>
                <w:szCs w:val="22"/>
              </w:rPr>
              <w:t>Familiarity with Theory of Change approaches in programme design and evaluation</w:t>
            </w:r>
          </w:p>
          <w:p w:rsidR="00B12B05" w:rsidRPr="00DB38A8" w:rsidRDefault="00B12B05" w:rsidP="00B12B05">
            <w:pPr>
              <w:pStyle w:val="ListParagraph"/>
              <w:numPr>
                <w:ilvl w:val="0"/>
                <w:numId w:val="27"/>
              </w:numPr>
              <w:contextualSpacing/>
              <w:jc w:val="both"/>
              <w:rPr>
                <w:rFonts w:asciiTheme="minorHAnsi" w:hAnsiTheme="minorHAnsi"/>
                <w:sz w:val="22"/>
                <w:szCs w:val="22"/>
              </w:rPr>
            </w:pPr>
            <w:r w:rsidRPr="00DB38A8">
              <w:rPr>
                <w:rFonts w:asciiTheme="minorHAnsi" w:eastAsia="MS Mincho" w:hAnsiTheme="minorHAnsi"/>
                <w:sz w:val="22"/>
                <w:szCs w:val="22"/>
              </w:rPr>
              <w:t>Excellent knowledge of using participatory methodology, gender and conflict-sensitive approaches</w:t>
            </w:r>
          </w:p>
        </w:tc>
      </w:tr>
      <w:tr w:rsidR="00B12B05" w:rsidRPr="00DB38A8" w:rsidTr="00372E3E">
        <w:trPr>
          <w:trHeight w:val="620"/>
        </w:trPr>
        <w:tc>
          <w:tcPr>
            <w:tcW w:w="2448" w:type="dxa"/>
            <w:vAlign w:val="center"/>
          </w:tcPr>
          <w:p w:rsidR="00B12B05" w:rsidRPr="00DB38A8" w:rsidRDefault="00B12B05" w:rsidP="00372E3E">
            <w:pPr>
              <w:tabs>
                <w:tab w:val="left" w:pos="360"/>
              </w:tabs>
              <w:jc w:val="both"/>
              <w:rPr>
                <w:rFonts w:asciiTheme="minorHAnsi" w:hAnsiTheme="minorHAnsi"/>
                <w:sz w:val="22"/>
                <w:szCs w:val="22"/>
              </w:rPr>
            </w:pPr>
            <w:r w:rsidRPr="00DB38A8">
              <w:rPr>
                <w:rFonts w:asciiTheme="minorHAnsi" w:hAnsiTheme="minorHAnsi"/>
                <w:sz w:val="22"/>
                <w:szCs w:val="22"/>
              </w:rPr>
              <w:t>Language requirements:</w:t>
            </w:r>
          </w:p>
        </w:tc>
        <w:tc>
          <w:tcPr>
            <w:tcW w:w="7229" w:type="dxa"/>
            <w:vAlign w:val="center"/>
          </w:tcPr>
          <w:p w:rsidR="00B12B05" w:rsidRPr="00DB38A8" w:rsidRDefault="00B12B05" w:rsidP="00B12B05">
            <w:pPr>
              <w:pStyle w:val="ListParagraph"/>
              <w:numPr>
                <w:ilvl w:val="0"/>
                <w:numId w:val="28"/>
              </w:numPr>
              <w:jc w:val="both"/>
              <w:rPr>
                <w:rFonts w:asciiTheme="minorHAnsi" w:hAnsiTheme="minorHAnsi"/>
                <w:sz w:val="22"/>
                <w:szCs w:val="22"/>
              </w:rPr>
            </w:pPr>
            <w:r w:rsidRPr="00DB38A8">
              <w:rPr>
                <w:rFonts w:asciiTheme="minorHAnsi" w:hAnsiTheme="minorHAnsi"/>
                <w:sz w:val="22"/>
                <w:szCs w:val="22"/>
              </w:rPr>
              <w:t xml:space="preserve">Proficiency in English. Excellent analytical, writing and report drafting skills </w:t>
            </w:r>
          </w:p>
        </w:tc>
      </w:tr>
    </w:tbl>
    <w:p w:rsidR="00B12B05" w:rsidRPr="00DB38A8" w:rsidRDefault="00B12B05" w:rsidP="00B12B05">
      <w:pPr>
        <w:tabs>
          <w:tab w:val="left" w:pos="1410"/>
          <w:tab w:val="left" w:pos="3632"/>
        </w:tabs>
        <w:spacing w:after="120"/>
        <w:rPr>
          <w:rFonts w:asciiTheme="minorHAnsi" w:hAnsiTheme="minorHAnsi"/>
          <w:b/>
          <w:color w:val="0070C0"/>
          <w:sz w:val="22"/>
          <w:szCs w:val="22"/>
        </w:rPr>
      </w:pPr>
    </w:p>
    <w:p w:rsidR="00B12B05" w:rsidRPr="00DB38A8" w:rsidRDefault="00B12B05" w:rsidP="00B12B05">
      <w:pPr>
        <w:tabs>
          <w:tab w:val="left" w:pos="1410"/>
          <w:tab w:val="left" w:pos="3632"/>
        </w:tabs>
        <w:spacing w:after="120"/>
        <w:rPr>
          <w:rFonts w:asciiTheme="minorHAnsi" w:hAnsiTheme="minorHAnsi"/>
          <w:b/>
          <w:color w:val="0070C0"/>
          <w:sz w:val="22"/>
          <w:szCs w:val="22"/>
        </w:rPr>
      </w:pPr>
      <w:r w:rsidRPr="00DB38A8">
        <w:rPr>
          <w:rFonts w:asciiTheme="minorHAnsi" w:hAnsiTheme="minorHAnsi"/>
          <w:b/>
          <w:color w:val="0070C0"/>
          <w:sz w:val="22"/>
          <w:szCs w:val="22"/>
        </w:rPr>
        <w:tab/>
      </w:r>
    </w:p>
    <w:tbl>
      <w:tblPr>
        <w:tblStyle w:val="TableGrid"/>
        <w:tblW w:w="0" w:type="auto"/>
        <w:tblLook w:val="04A0" w:firstRow="1" w:lastRow="0" w:firstColumn="1" w:lastColumn="0" w:noHBand="0" w:noVBand="1"/>
      </w:tblPr>
      <w:tblGrid>
        <w:gridCol w:w="9350"/>
      </w:tblGrid>
      <w:tr w:rsidR="00B12B05" w:rsidRPr="00DB38A8" w:rsidTr="00372E3E">
        <w:tc>
          <w:tcPr>
            <w:tcW w:w="9576" w:type="dxa"/>
          </w:tcPr>
          <w:p w:rsidR="00B12B05" w:rsidRPr="00DB38A8" w:rsidRDefault="00B12B05" w:rsidP="00372E3E">
            <w:pPr>
              <w:spacing w:line="288" w:lineRule="auto"/>
              <w:jc w:val="both"/>
              <w:rPr>
                <w:rFonts w:asciiTheme="minorHAnsi" w:hAnsiTheme="minorHAnsi" w:cs="Arial"/>
                <w:i/>
                <w:color w:val="FF0000"/>
                <w:sz w:val="22"/>
                <w:szCs w:val="22"/>
              </w:rPr>
            </w:pPr>
          </w:p>
          <w:p w:rsidR="00B12B05" w:rsidRPr="00DB38A8" w:rsidRDefault="00B12B05" w:rsidP="00372E3E">
            <w:pPr>
              <w:spacing w:line="288" w:lineRule="auto"/>
              <w:jc w:val="both"/>
              <w:rPr>
                <w:rFonts w:asciiTheme="minorHAnsi" w:hAnsiTheme="minorHAnsi" w:cs="Calibri"/>
                <w:b/>
                <w:sz w:val="22"/>
                <w:szCs w:val="22"/>
              </w:rPr>
            </w:pPr>
            <w:r w:rsidRPr="00DB38A8">
              <w:rPr>
                <w:rFonts w:asciiTheme="minorHAnsi" w:hAnsiTheme="minorHAnsi" w:cs="Calibri"/>
                <w:b/>
                <w:sz w:val="22"/>
                <w:szCs w:val="22"/>
              </w:rPr>
              <w:t>Price Proposal and Schedule of Payments</w:t>
            </w:r>
          </w:p>
          <w:p w:rsidR="00B12B05" w:rsidRPr="00DB38A8" w:rsidRDefault="00B12B05" w:rsidP="00372E3E">
            <w:pPr>
              <w:autoSpaceDE w:val="0"/>
              <w:autoSpaceDN w:val="0"/>
              <w:adjustRightInd w:val="0"/>
              <w:jc w:val="both"/>
              <w:rPr>
                <w:rFonts w:asciiTheme="minorHAnsi" w:hAnsiTheme="minorHAnsi"/>
                <w:color w:val="FF0000"/>
                <w:sz w:val="22"/>
                <w:szCs w:val="22"/>
              </w:rPr>
            </w:pPr>
          </w:p>
          <w:p w:rsidR="00B12B05" w:rsidRPr="00DB38A8" w:rsidRDefault="00B12B05" w:rsidP="00372E3E">
            <w:pPr>
              <w:widowControl w:val="0"/>
              <w:overflowPunct w:val="0"/>
              <w:adjustRightInd w:val="0"/>
              <w:jc w:val="both"/>
              <w:rPr>
                <w:rFonts w:asciiTheme="minorHAnsi" w:hAnsiTheme="minorHAnsi" w:cstheme="minorHAnsi"/>
                <w:sz w:val="22"/>
                <w:szCs w:val="22"/>
              </w:rPr>
            </w:pPr>
            <w:r w:rsidRPr="00DB38A8">
              <w:rPr>
                <w:rFonts w:asciiTheme="minorHAnsi" w:hAnsiTheme="minorHAnsi" w:cstheme="minorHAnsi"/>
                <w:sz w:val="22"/>
                <w:szCs w:val="22"/>
              </w:rPr>
              <w:t xml:space="preserve">Consultant must send a financial proposal based on </w:t>
            </w:r>
            <w:r w:rsidRPr="00DB38A8">
              <w:rPr>
                <w:rFonts w:asciiTheme="minorHAnsi" w:hAnsiTheme="minorHAnsi" w:cstheme="minorHAnsi"/>
                <w:b/>
                <w:sz w:val="22"/>
                <w:szCs w:val="22"/>
              </w:rPr>
              <w:t>Lump Sum Amount</w:t>
            </w:r>
            <w:r w:rsidRPr="00DB38A8">
              <w:rPr>
                <w:rFonts w:asciiTheme="minorHAnsi" w:hAnsiTheme="minorHAnsi" w:cstheme="minorHAnsi"/>
                <w:sz w:val="22"/>
                <w:szCs w:val="22"/>
              </w:rPr>
              <w:t xml:space="preserve">. The total amount quoted shall be all-inclusive and include all costs components required to perform the deliverables identified in the TOR, including professional fee, travel costs, living allowance (if any work is to be done outside the IC´s duty station) and any other applicable cost to be incurred by the IC in completing the assignment. The contract price will </w:t>
            </w:r>
            <w:r w:rsidR="00DB38A8" w:rsidRPr="00DB38A8">
              <w:rPr>
                <w:rFonts w:asciiTheme="minorHAnsi" w:hAnsiTheme="minorHAnsi" w:cstheme="minorHAnsi"/>
                <w:sz w:val="22"/>
                <w:szCs w:val="22"/>
              </w:rPr>
              <w:t>have fixed</w:t>
            </w:r>
            <w:r w:rsidRPr="00DB38A8">
              <w:rPr>
                <w:rFonts w:asciiTheme="minorHAnsi" w:hAnsiTheme="minorHAnsi" w:cstheme="minorHAnsi"/>
                <w:sz w:val="22"/>
                <w:szCs w:val="22"/>
              </w:rPr>
              <w:t xml:space="preserve"> output-based price regardless of extension of the herein specified duration. Payments will be done upon completion of the deliverables/outputs and as per below percentages:</w:t>
            </w:r>
          </w:p>
          <w:p w:rsidR="00B12B05" w:rsidRPr="00DB38A8" w:rsidRDefault="00B12B05" w:rsidP="00B12B05">
            <w:pPr>
              <w:pStyle w:val="ListParagraph"/>
              <w:widowControl w:val="0"/>
              <w:numPr>
                <w:ilvl w:val="0"/>
                <w:numId w:val="17"/>
              </w:numPr>
              <w:overflowPunct w:val="0"/>
              <w:adjustRightInd w:val="0"/>
              <w:contextualSpacing/>
              <w:jc w:val="both"/>
              <w:rPr>
                <w:rFonts w:asciiTheme="minorHAnsi" w:hAnsiTheme="minorHAnsi" w:cstheme="minorHAnsi"/>
                <w:sz w:val="22"/>
                <w:szCs w:val="22"/>
              </w:rPr>
            </w:pPr>
            <w:r w:rsidRPr="00DB38A8">
              <w:rPr>
                <w:rFonts w:asciiTheme="minorHAnsi" w:hAnsiTheme="minorHAnsi" w:cstheme="minorHAnsi"/>
                <w:sz w:val="22"/>
                <w:szCs w:val="22"/>
              </w:rPr>
              <w:t>Deliverable 1. Evaluation Inception Report: 0% of total contract amount</w:t>
            </w:r>
          </w:p>
          <w:p w:rsidR="00B12B05" w:rsidRPr="00DB38A8" w:rsidRDefault="00B12B05" w:rsidP="00B12B05">
            <w:pPr>
              <w:pStyle w:val="ListParagraph"/>
              <w:widowControl w:val="0"/>
              <w:numPr>
                <w:ilvl w:val="0"/>
                <w:numId w:val="17"/>
              </w:numPr>
              <w:overflowPunct w:val="0"/>
              <w:adjustRightInd w:val="0"/>
              <w:contextualSpacing/>
              <w:jc w:val="both"/>
              <w:rPr>
                <w:rFonts w:asciiTheme="minorHAnsi" w:hAnsiTheme="minorHAnsi" w:cstheme="minorHAnsi"/>
                <w:sz w:val="22"/>
                <w:szCs w:val="22"/>
              </w:rPr>
            </w:pPr>
            <w:r w:rsidRPr="00DB38A8">
              <w:rPr>
                <w:rFonts w:asciiTheme="minorHAnsi" w:hAnsiTheme="minorHAnsi" w:cstheme="minorHAnsi"/>
                <w:sz w:val="22"/>
                <w:szCs w:val="22"/>
              </w:rPr>
              <w:t>Deliverable 2.  Mission and Mission Debriefing: 60% of total contract amount</w:t>
            </w:r>
          </w:p>
          <w:p w:rsidR="00B12B05" w:rsidRPr="00DB38A8" w:rsidRDefault="00B12B05" w:rsidP="00B12B05">
            <w:pPr>
              <w:pStyle w:val="ListParagraph"/>
              <w:widowControl w:val="0"/>
              <w:numPr>
                <w:ilvl w:val="0"/>
                <w:numId w:val="17"/>
              </w:numPr>
              <w:overflowPunct w:val="0"/>
              <w:adjustRightInd w:val="0"/>
              <w:contextualSpacing/>
              <w:jc w:val="both"/>
              <w:rPr>
                <w:rFonts w:asciiTheme="minorHAnsi" w:hAnsiTheme="minorHAnsi" w:cstheme="minorHAnsi"/>
                <w:sz w:val="22"/>
                <w:szCs w:val="22"/>
              </w:rPr>
            </w:pPr>
            <w:r w:rsidRPr="00DB38A8">
              <w:rPr>
                <w:rFonts w:asciiTheme="minorHAnsi" w:hAnsiTheme="minorHAnsi" w:cstheme="minorHAnsi"/>
                <w:sz w:val="22"/>
                <w:szCs w:val="22"/>
              </w:rPr>
              <w:t>Deliverable 3.  Draft Evaluation Report: 0% of total contract amount</w:t>
            </w:r>
          </w:p>
          <w:p w:rsidR="00B12B05" w:rsidRPr="00DB38A8" w:rsidRDefault="00B12B05" w:rsidP="00B12B05">
            <w:pPr>
              <w:pStyle w:val="ListParagraph"/>
              <w:widowControl w:val="0"/>
              <w:numPr>
                <w:ilvl w:val="0"/>
                <w:numId w:val="17"/>
              </w:numPr>
              <w:overflowPunct w:val="0"/>
              <w:adjustRightInd w:val="0"/>
              <w:contextualSpacing/>
              <w:jc w:val="both"/>
              <w:rPr>
                <w:rFonts w:asciiTheme="minorHAnsi" w:hAnsiTheme="minorHAnsi" w:cstheme="minorHAnsi"/>
                <w:sz w:val="22"/>
                <w:szCs w:val="22"/>
              </w:rPr>
            </w:pPr>
            <w:r w:rsidRPr="00DB38A8">
              <w:rPr>
                <w:rFonts w:asciiTheme="minorHAnsi" w:hAnsiTheme="minorHAnsi" w:cstheme="minorHAnsi"/>
                <w:sz w:val="22"/>
                <w:szCs w:val="22"/>
              </w:rPr>
              <w:t>Deliverable 4. Final Evaluation Report: 40% of total contract amount</w:t>
            </w:r>
          </w:p>
          <w:p w:rsidR="00B12B05" w:rsidRPr="00DB38A8" w:rsidRDefault="00B12B05" w:rsidP="00372E3E">
            <w:pPr>
              <w:jc w:val="both"/>
              <w:rPr>
                <w:rFonts w:asciiTheme="minorHAnsi" w:hAnsiTheme="minorHAnsi" w:cs="Myriad Pro"/>
                <w:sz w:val="22"/>
                <w:szCs w:val="22"/>
              </w:rPr>
            </w:pPr>
          </w:p>
          <w:p w:rsidR="00B12B05" w:rsidRPr="00DB38A8" w:rsidRDefault="00B12B05" w:rsidP="00372E3E">
            <w:pPr>
              <w:ind w:left="630"/>
              <w:jc w:val="both"/>
              <w:rPr>
                <w:rFonts w:asciiTheme="minorHAnsi" w:hAnsiTheme="minorHAnsi" w:cstheme="minorHAnsi"/>
                <w:i/>
                <w:color w:val="FF0000"/>
                <w:sz w:val="22"/>
                <w:szCs w:val="22"/>
              </w:rPr>
            </w:pPr>
          </w:p>
          <w:p w:rsidR="00B12B05" w:rsidRPr="00DB38A8" w:rsidRDefault="00B12B05" w:rsidP="00372E3E">
            <w:pPr>
              <w:spacing w:before="60"/>
              <w:jc w:val="both"/>
              <w:rPr>
                <w:rFonts w:asciiTheme="minorHAnsi" w:hAnsiTheme="minorHAnsi" w:cstheme="minorHAnsi"/>
                <w:sz w:val="22"/>
                <w:szCs w:val="22"/>
              </w:rPr>
            </w:pPr>
            <w:r w:rsidRPr="00DB38A8">
              <w:rPr>
                <w:rFonts w:asciiTheme="minorHAnsi" w:hAnsiTheme="minorHAnsi" w:cstheme="minorHAnsi"/>
                <w:sz w:val="22"/>
                <w:szCs w:val="22"/>
              </w:rPr>
              <w:t>In general, UNDP shall not accept travel costs exceeding those of an economy class ticket. Should the IC wish to travel on a higher class he/she should do so using their own resources</w:t>
            </w:r>
          </w:p>
          <w:p w:rsidR="00B12B05" w:rsidRPr="00DB38A8" w:rsidRDefault="00B12B05" w:rsidP="00372E3E">
            <w:pPr>
              <w:jc w:val="both"/>
              <w:rPr>
                <w:rFonts w:asciiTheme="minorHAnsi" w:hAnsiTheme="minorHAnsi" w:cstheme="minorHAnsi"/>
                <w:sz w:val="22"/>
                <w:szCs w:val="22"/>
              </w:rPr>
            </w:pPr>
          </w:p>
          <w:p w:rsidR="00B12B05" w:rsidRPr="00DB38A8" w:rsidRDefault="00B12B05" w:rsidP="00372E3E">
            <w:pPr>
              <w:jc w:val="both"/>
              <w:rPr>
                <w:rFonts w:asciiTheme="minorHAnsi" w:hAnsiTheme="minorHAnsi" w:cstheme="minorHAnsi"/>
                <w:sz w:val="22"/>
                <w:szCs w:val="22"/>
              </w:rPr>
            </w:pPr>
            <w:r w:rsidRPr="00DB38A8">
              <w:rPr>
                <w:rFonts w:asciiTheme="minorHAnsi" w:hAnsiTheme="minorHAnsi" w:cstheme="minorHAnsi"/>
                <w:sz w:val="22"/>
                <w:szCs w:val="22"/>
              </w:rPr>
              <w:t>In the event of unforeseeable travel not anticipated in this TOR, payment of travel costs including tickets, lodging and terminal expenses should be agreed upon, between the respective business unit and the Individual Consultant, prior to travel and will be reimbursed.</w:t>
            </w:r>
          </w:p>
          <w:p w:rsidR="00B12B05" w:rsidRPr="00DB38A8" w:rsidRDefault="00B12B05" w:rsidP="00372E3E">
            <w:pPr>
              <w:spacing w:line="288" w:lineRule="auto"/>
              <w:jc w:val="both"/>
              <w:rPr>
                <w:rFonts w:asciiTheme="minorHAnsi" w:hAnsiTheme="minorHAnsi"/>
                <w:i/>
                <w:color w:val="FF0000"/>
                <w:sz w:val="22"/>
                <w:szCs w:val="22"/>
                <w:lang w:val="en-PH"/>
              </w:rPr>
            </w:pPr>
          </w:p>
          <w:p w:rsidR="00B12B05" w:rsidRPr="00DB38A8" w:rsidRDefault="00B12B05" w:rsidP="00372E3E">
            <w:pPr>
              <w:spacing w:line="288" w:lineRule="auto"/>
              <w:jc w:val="both"/>
              <w:rPr>
                <w:rFonts w:asciiTheme="minorHAnsi" w:hAnsiTheme="minorHAnsi"/>
                <w:b/>
                <w:sz w:val="22"/>
                <w:szCs w:val="22"/>
              </w:rPr>
            </w:pPr>
            <w:r w:rsidRPr="00DB38A8">
              <w:rPr>
                <w:rFonts w:asciiTheme="minorHAnsi" w:hAnsiTheme="minorHAnsi"/>
                <w:b/>
                <w:sz w:val="22"/>
                <w:szCs w:val="22"/>
              </w:rPr>
              <w:t>Evaluation Method and Criteria</w:t>
            </w:r>
          </w:p>
          <w:p w:rsidR="00B12B05" w:rsidRPr="00DB38A8" w:rsidRDefault="00B12B05" w:rsidP="00372E3E">
            <w:pPr>
              <w:jc w:val="both"/>
              <w:rPr>
                <w:rFonts w:asciiTheme="minorHAnsi" w:hAnsiTheme="minorHAnsi"/>
                <w:color w:val="FF0000"/>
                <w:sz w:val="22"/>
                <w:szCs w:val="22"/>
              </w:rPr>
            </w:pPr>
          </w:p>
          <w:p w:rsidR="00B12B05" w:rsidRPr="00DB38A8" w:rsidRDefault="00B12B05" w:rsidP="00372E3E">
            <w:pPr>
              <w:jc w:val="both"/>
              <w:rPr>
                <w:rFonts w:asciiTheme="minorHAnsi" w:hAnsiTheme="minorHAnsi"/>
                <w:sz w:val="22"/>
                <w:szCs w:val="22"/>
              </w:rPr>
            </w:pPr>
            <w:r w:rsidRPr="00DB38A8">
              <w:rPr>
                <w:rFonts w:asciiTheme="minorHAnsi" w:hAnsiTheme="minorHAnsi"/>
                <w:sz w:val="22"/>
                <w:szCs w:val="22"/>
              </w:rPr>
              <w:t xml:space="preserve">Individual consultants will be evaluated based on the following methodology of </w:t>
            </w:r>
            <w:r w:rsidRPr="00DB38A8">
              <w:rPr>
                <w:rFonts w:asciiTheme="minorHAnsi" w:hAnsiTheme="minorHAnsi" w:cstheme="minorHAnsi"/>
                <w:b/>
                <w:sz w:val="22"/>
                <w:szCs w:val="22"/>
              </w:rPr>
              <w:t xml:space="preserve">Cumulative analysis </w:t>
            </w:r>
          </w:p>
          <w:p w:rsidR="00B12B05" w:rsidRPr="00DB38A8" w:rsidRDefault="00B12B05" w:rsidP="00372E3E">
            <w:pPr>
              <w:jc w:val="both"/>
              <w:rPr>
                <w:rFonts w:asciiTheme="minorHAnsi" w:hAnsiTheme="minorHAnsi"/>
                <w:i/>
                <w:sz w:val="22"/>
                <w:szCs w:val="22"/>
              </w:rPr>
            </w:pPr>
            <w:r w:rsidRPr="00DB38A8">
              <w:rPr>
                <w:rFonts w:asciiTheme="minorHAnsi" w:hAnsiTheme="minorHAnsi"/>
                <w:sz w:val="22"/>
                <w:szCs w:val="22"/>
              </w:rPr>
              <w:t xml:space="preserve">The award of the contract shall be made to the individual consultant whose offer has been evaluated and determined as a) responsive/compliant/acceptable; and b) having received the highest score out of set of weighted technical criteria (70%) and financial criteria (30%). Financial score shall be computed as a ratio of the proposal being evaluated and the lowest priced proposal received by UNDP for the assignment. </w:t>
            </w:r>
          </w:p>
          <w:p w:rsidR="00B12B05" w:rsidRPr="00DB38A8" w:rsidRDefault="00B12B05" w:rsidP="00372E3E">
            <w:pPr>
              <w:jc w:val="both"/>
              <w:rPr>
                <w:rFonts w:asciiTheme="minorHAnsi" w:hAnsiTheme="minorHAnsi"/>
                <w:b/>
                <w:i/>
                <w:sz w:val="22"/>
                <w:szCs w:val="22"/>
              </w:rPr>
            </w:pPr>
          </w:p>
          <w:p w:rsidR="00B12B05" w:rsidRPr="00DB38A8" w:rsidRDefault="00B12B05" w:rsidP="00372E3E">
            <w:pPr>
              <w:jc w:val="both"/>
              <w:rPr>
                <w:rFonts w:asciiTheme="minorHAnsi" w:hAnsiTheme="minorHAnsi"/>
                <w:b/>
                <w:sz w:val="22"/>
                <w:szCs w:val="22"/>
              </w:rPr>
            </w:pPr>
            <w:r w:rsidRPr="00DB38A8">
              <w:rPr>
                <w:rFonts w:asciiTheme="minorHAnsi" w:hAnsiTheme="minorHAnsi"/>
                <w:b/>
                <w:sz w:val="22"/>
                <w:szCs w:val="22"/>
              </w:rPr>
              <w:t xml:space="preserve">Technical Criteria for Evaluation (Maximum 70 points) </w:t>
            </w:r>
          </w:p>
          <w:p w:rsidR="00B12B05" w:rsidRPr="00DB38A8" w:rsidRDefault="00B12B05" w:rsidP="00B12B05">
            <w:pPr>
              <w:pStyle w:val="ListParagraph"/>
              <w:numPr>
                <w:ilvl w:val="0"/>
                <w:numId w:val="15"/>
              </w:numPr>
              <w:contextualSpacing/>
              <w:jc w:val="both"/>
              <w:rPr>
                <w:rFonts w:asciiTheme="minorHAnsi" w:hAnsiTheme="minorHAnsi"/>
                <w:b/>
                <w:sz w:val="22"/>
                <w:szCs w:val="22"/>
              </w:rPr>
            </w:pPr>
            <w:r w:rsidRPr="00DB38A8">
              <w:rPr>
                <w:rFonts w:asciiTheme="minorHAnsi" w:hAnsiTheme="minorHAnsi"/>
                <w:sz w:val="22"/>
                <w:szCs w:val="22"/>
              </w:rPr>
              <w:t>Criteria 1. Relevance of Education – Max 10 points</w:t>
            </w:r>
          </w:p>
          <w:p w:rsidR="00B12B05" w:rsidRPr="00DB38A8" w:rsidRDefault="00B12B05" w:rsidP="00B12B05">
            <w:pPr>
              <w:pStyle w:val="ListParagraph"/>
              <w:numPr>
                <w:ilvl w:val="0"/>
                <w:numId w:val="15"/>
              </w:numPr>
              <w:contextualSpacing/>
              <w:jc w:val="both"/>
              <w:rPr>
                <w:rFonts w:asciiTheme="minorHAnsi" w:hAnsiTheme="minorHAnsi"/>
                <w:b/>
                <w:sz w:val="22"/>
                <w:szCs w:val="22"/>
              </w:rPr>
            </w:pPr>
            <w:r w:rsidRPr="00DB38A8">
              <w:rPr>
                <w:rFonts w:asciiTheme="minorHAnsi" w:hAnsiTheme="minorHAnsi"/>
                <w:sz w:val="22"/>
                <w:szCs w:val="22"/>
              </w:rPr>
              <w:t xml:space="preserve">Criteria 2, Relevance of experience in area of specialization to conduct evaluations – Max 30 points </w:t>
            </w:r>
          </w:p>
          <w:p w:rsidR="00B12B05" w:rsidRPr="00DB38A8" w:rsidRDefault="00B12B05" w:rsidP="00B12B05">
            <w:pPr>
              <w:pStyle w:val="ListParagraph"/>
              <w:numPr>
                <w:ilvl w:val="0"/>
                <w:numId w:val="15"/>
              </w:numPr>
              <w:contextualSpacing/>
              <w:jc w:val="both"/>
              <w:rPr>
                <w:rFonts w:asciiTheme="minorHAnsi" w:hAnsiTheme="minorHAnsi"/>
                <w:b/>
                <w:sz w:val="22"/>
                <w:szCs w:val="22"/>
              </w:rPr>
            </w:pPr>
            <w:r w:rsidRPr="00DB38A8">
              <w:rPr>
                <w:rFonts w:asciiTheme="minorHAnsi" w:hAnsiTheme="minorHAnsi"/>
                <w:sz w:val="22"/>
                <w:szCs w:val="22"/>
              </w:rPr>
              <w:t>Criteria 3. Relevance of experience in key areas of human rights and gender – Max 30 points</w:t>
            </w:r>
          </w:p>
          <w:p w:rsidR="00B12B05" w:rsidRPr="00DB38A8" w:rsidRDefault="00B12B05" w:rsidP="00372E3E">
            <w:pPr>
              <w:jc w:val="both"/>
              <w:rPr>
                <w:rFonts w:asciiTheme="minorHAnsi" w:hAnsiTheme="minorHAnsi"/>
                <w:b/>
                <w:sz w:val="22"/>
                <w:szCs w:val="22"/>
              </w:rPr>
            </w:pPr>
          </w:p>
          <w:p w:rsidR="00B12B05" w:rsidRPr="00DB38A8" w:rsidRDefault="00B12B05" w:rsidP="00372E3E">
            <w:pPr>
              <w:jc w:val="both"/>
              <w:rPr>
                <w:rFonts w:asciiTheme="minorHAnsi" w:hAnsiTheme="minorHAnsi"/>
                <w:sz w:val="22"/>
                <w:szCs w:val="22"/>
              </w:rPr>
            </w:pPr>
            <w:r w:rsidRPr="00DB38A8">
              <w:rPr>
                <w:rFonts w:asciiTheme="minorHAnsi" w:hAnsiTheme="minorHAnsi"/>
                <w:sz w:val="22"/>
                <w:szCs w:val="22"/>
              </w:rPr>
              <w:t>Only candidates obtaining a minimum of 49 points (70% of the total technical points) would be considered for the Financial Evaluation.</w:t>
            </w:r>
          </w:p>
          <w:p w:rsidR="00B12B05" w:rsidRPr="00DB38A8" w:rsidRDefault="00B12B05" w:rsidP="00372E3E">
            <w:pPr>
              <w:jc w:val="both"/>
              <w:rPr>
                <w:rFonts w:asciiTheme="minorHAnsi" w:hAnsiTheme="minorHAnsi"/>
                <w:sz w:val="22"/>
                <w:szCs w:val="22"/>
              </w:rPr>
            </w:pPr>
          </w:p>
          <w:p w:rsidR="00B12B05" w:rsidRPr="00DB38A8" w:rsidRDefault="00B12B05" w:rsidP="00372E3E">
            <w:pPr>
              <w:jc w:val="both"/>
              <w:rPr>
                <w:rFonts w:asciiTheme="minorHAnsi" w:hAnsiTheme="minorHAnsi"/>
                <w:b/>
                <w:sz w:val="22"/>
                <w:szCs w:val="22"/>
                <w:highlight w:val="yellow"/>
              </w:rPr>
            </w:pPr>
          </w:p>
          <w:p w:rsidR="00B12B05" w:rsidRPr="00DB38A8" w:rsidRDefault="00B12B05" w:rsidP="00372E3E">
            <w:pPr>
              <w:jc w:val="both"/>
              <w:rPr>
                <w:rFonts w:asciiTheme="minorHAnsi" w:hAnsiTheme="minorHAnsi"/>
                <w:i/>
                <w:sz w:val="22"/>
                <w:szCs w:val="22"/>
              </w:rPr>
            </w:pPr>
            <w:r w:rsidRPr="00DB38A8">
              <w:rPr>
                <w:rFonts w:asciiTheme="minorHAnsi" w:hAnsiTheme="minorHAnsi"/>
                <w:b/>
                <w:sz w:val="22"/>
                <w:szCs w:val="22"/>
              </w:rPr>
              <w:t>Documentation required</w:t>
            </w:r>
          </w:p>
          <w:p w:rsidR="00B12B05" w:rsidRPr="00DB38A8" w:rsidRDefault="00B12B05" w:rsidP="00372E3E">
            <w:pPr>
              <w:jc w:val="both"/>
              <w:rPr>
                <w:rFonts w:asciiTheme="minorHAnsi" w:hAnsiTheme="minorHAnsi"/>
                <w:b/>
                <w:sz w:val="22"/>
                <w:szCs w:val="22"/>
              </w:rPr>
            </w:pPr>
            <w:r w:rsidRPr="00DB38A8">
              <w:rPr>
                <w:rFonts w:asciiTheme="minorHAnsi" w:hAnsiTheme="minorHAnsi"/>
                <w:sz w:val="22"/>
                <w:szCs w:val="22"/>
              </w:rPr>
              <w:t xml:space="preserve">Interested individual consultants must submit the following documents/information to demonstrate their qualifications. Please group them into </w:t>
            </w:r>
            <w:r w:rsidRPr="00DB38A8">
              <w:rPr>
                <w:rFonts w:asciiTheme="minorHAnsi" w:hAnsiTheme="minorHAnsi"/>
                <w:b/>
                <w:sz w:val="22"/>
                <w:szCs w:val="22"/>
                <w:highlight w:val="yellow"/>
                <w:u w:val="single"/>
              </w:rPr>
              <w:t>one (1) single PDF document</w:t>
            </w:r>
            <w:r w:rsidRPr="00DB38A8">
              <w:rPr>
                <w:rFonts w:asciiTheme="minorHAnsi" w:hAnsiTheme="minorHAnsi"/>
                <w:sz w:val="22"/>
                <w:szCs w:val="22"/>
              </w:rPr>
              <w:t xml:space="preserve"> as the application only allows to upload maximum one document:</w:t>
            </w:r>
          </w:p>
          <w:p w:rsidR="00B12B05" w:rsidRPr="00DB38A8" w:rsidRDefault="00B12B05" w:rsidP="00B12B05">
            <w:pPr>
              <w:pStyle w:val="ListParagraph"/>
              <w:numPr>
                <w:ilvl w:val="0"/>
                <w:numId w:val="18"/>
              </w:numPr>
              <w:ind w:left="540"/>
              <w:contextualSpacing/>
              <w:jc w:val="both"/>
              <w:rPr>
                <w:rFonts w:asciiTheme="minorHAnsi" w:hAnsiTheme="minorHAnsi"/>
                <w:sz w:val="22"/>
                <w:szCs w:val="22"/>
              </w:rPr>
            </w:pPr>
            <w:r w:rsidRPr="00DB38A8">
              <w:rPr>
                <w:rFonts w:asciiTheme="minorHAnsi" w:hAnsiTheme="minorHAnsi"/>
                <w:b/>
                <w:sz w:val="22"/>
                <w:szCs w:val="22"/>
              </w:rPr>
              <w:t xml:space="preserve">Letter of Confirmation of Interest and Availability </w:t>
            </w:r>
            <w:r w:rsidRPr="00DB38A8">
              <w:rPr>
                <w:rFonts w:asciiTheme="minorHAnsi" w:hAnsiTheme="minorHAnsi"/>
                <w:sz w:val="22"/>
                <w:szCs w:val="22"/>
              </w:rPr>
              <w:t>using the template provided in Annex II.</w:t>
            </w:r>
          </w:p>
          <w:p w:rsidR="00B12B05" w:rsidRPr="00DB38A8" w:rsidRDefault="00B12B05" w:rsidP="00B12B05">
            <w:pPr>
              <w:pStyle w:val="ListParagraph"/>
              <w:numPr>
                <w:ilvl w:val="0"/>
                <w:numId w:val="18"/>
              </w:numPr>
              <w:ind w:left="540"/>
              <w:contextualSpacing/>
              <w:jc w:val="both"/>
              <w:rPr>
                <w:rFonts w:asciiTheme="minorHAnsi" w:hAnsiTheme="minorHAnsi"/>
                <w:sz w:val="22"/>
                <w:szCs w:val="22"/>
              </w:rPr>
            </w:pPr>
            <w:r w:rsidRPr="00DB38A8">
              <w:rPr>
                <w:rFonts w:asciiTheme="minorHAnsi" w:hAnsiTheme="minorHAnsi"/>
                <w:b/>
                <w:sz w:val="22"/>
                <w:szCs w:val="22"/>
              </w:rPr>
              <w:lastRenderedPageBreak/>
              <w:t xml:space="preserve">Personal CV or </w:t>
            </w:r>
            <w:hyperlink r:id="rId18" w:history="1">
              <w:r w:rsidRPr="00DB38A8">
                <w:rPr>
                  <w:rStyle w:val="Hyperlink"/>
                  <w:rFonts w:asciiTheme="minorHAnsi" w:hAnsiTheme="minorHAnsi"/>
                  <w:sz w:val="22"/>
                  <w:szCs w:val="22"/>
                </w:rPr>
                <w:t>P11</w:t>
              </w:r>
            </w:hyperlink>
            <w:r w:rsidRPr="00DB38A8">
              <w:rPr>
                <w:rFonts w:asciiTheme="minorHAnsi" w:hAnsiTheme="minorHAnsi"/>
                <w:sz w:val="22"/>
                <w:szCs w:val="22"/>
              </w:rPr>
              <w:t>, indicating all past experience from similar projects, as well as the contact details (email and telephone number) of the Candidate and at least three (3) professional references.</w:t>
            </w:r>
          </w:p>
          <w:p w:rsidR="00B12B05" w:rsidRPr="00DB38A8" w:rsidRDefault="00B12B05" w:rsidP="00B12B05">
            <w:pPr>
              <w:pStyle w:val="ListParagraph"/>
              <w:numPr>
                <w:ilvl w:val="0"/>
                <w:numId w:val="18"/>
              </w:numPr>
              <w:ind w:left="540"/>
              <w:contextualSpacing/>
              <w:jc w:val="both"/>
              <w:rPr>
                <w:rFonts w:asciiTheme="minorHAnsi" w:hAnsiTheme="minorHAnsi"/>
                <w:b/>
                <w:sz w:val="22"/>
                <w:szCs w:val="22"/>
              </w:rPr>
            </w:pPr>
            <w:r w:rsidRPr="00DB38A8">
              <w:rPr>
                <w:rFonts w:asciiTheme="minorHAnsi" w:hAnsiTheme="minorHAnsi"/>
                <w:b/>
                <w:sz w:val="22"/>
                <w:szCs w:val="22"/>
              </w:rPr>
              <w:t>Technical proposal</w:t>
            </w:r>
            <w:r w:rsidRPr="00DB38A8">
              <w:rPr>
                <w:rFonts w:asciiTheme="minorHAnsi" w:hAnsiTheme="minorHAnsi"/>
                <w:sz w:val="22"/>
                <w:szCs w:val="22"/>
              </w:rPr>
              <w:t>, including a) a brief description of why the individual considers him/herself as the most suitable for the assignment; and b) a methodology, on how they will approach and complete the assignment to be provided under Deliverable 1.</w:t>
            </w:r>
          </w:p>
          <w:p w:rsidR="00B12B05" w:rsidRPr="00DB38A8" w:rsidRDefault="00B12B05" w:rsidP="00B12B05">
            <w:pPr>
              <w:pStyle w:val="ListParagraph"/>
              <w:numPr>
                <w:ilvl w:val="0"/>
                <w:numId w:val="18"/>
              </w:numPr>
              <w:ind w:left="540"/>
              <w:contextualSpacing/>
              <w:jc w:val="both"/>
              <w:rPr>
                <w:rFonts w:asciiTheme="minorHAnsi" w:hAnsiTheme="minorHAnsi"/>
                <w:sz w:val="22"/>
                <w:szCs w:val="22"/>
              </w:rPr>
            </w:pPr>
            <w:r w:rsidRPr="00DB38A8">
              <w:rPr>
                <w:rFonts w:asciiTheme="minorHAnsi" w:hAnsiTheme="minorHAnsi"/>
                <w:b/>
                <w:sz w:val="22"/>
                <w:szCs w:val="22"/>
              </w:rPr>
              <w:t>Financial proposal</w:t>
            </w:r>
            <w:r w:rsidRPr="00DB38A8">
              <w:rPr>
                <w:rFonts w:asciiTheme="minorHAnsi" w:hAnsiTheme="minorHAnsi"/>
                <w:sz w:val="22"/>
                <w:szCs w:val="22"/>
              </w:rPr>
              <w:t>, as per template provided in Annex II. Note: National consultants must quote prices in United States Dollars (USD).</w:t>
            </w:r>
          </w:p>
          <w:p w:rsidR="00B12B05" w:rsidRPr="00DB38A8" w:rsidRDefault="00B12B05" w:rsidP="00372E3E">
            <w:pPr>
              <w:spacing w:line="288" w:lineRule="auto"/>
              <w:jc w:val="both"/>
              <w:rPr>
                <w:rFonts w:asciiTheme="minorHAnsi" w:hAnsiTheme="minorHAnsi"/>
                <w:sz w:val="22"/>
                <w:szCs w:val="22"/>
              </w:rPr>
            </w:pPr>
          </w:p>
          <w:p w:rsidR="00B12B05" w:rsidRPr="00DB38A8" w:rsidRDefault="00B12B05" w:rsidP="00372E3E">
            <w:pPr>
              <w:spacing w:line="288" w:lineRule="auto"/>
              <w:jc w:val="both"/>
              <w:rPr>
                <w:rFonts w:asciiTheme="minorHAnsi" w:hAnsiTheme="minorHAnsi" w:cs="Arial"/>
                <w:sz w:val="22"/>
                <w:szCs w:val="22"/>
              </w:rPr>
            </w:pPr>
            <w:r w:rsidRPr="00DB38A8">
              <w:rPr>
                <w:rFonts w:asciiTheme="minorHAnsi" w:hAnsiTheme="minorHAnsi"/>
                <w:sz w:val="22"/>
                <w:szCs w:val="22"/>
              </w:rPr>
              <w:t>Incomplete proposals may not be considered.</w:t>
            </w:r>
          </w:p>
          <w:p w:rsidR="00B12B05" w:rsidRPr="00DB38A8" w:rsidRDefault="00B12B05" w:rsidP="00372E3E">
            <w:pPr>
              <w:spacing w:line="288" w:lineRule="auto"/>
              <w:jc w:val="both"/>
              <w:rPr>
                <w:rFonts w:asciiTheme="minorHAnsi" w:hAnsiTheme="minorHAnsi" w:cs="Arial"/>
                <w:sz w:val="22"/>
                <w:szCs w:val="22"/>
              </w:rPr>
            </w:pPr>
          </w:p>
          <w:p w:rsidR="00B12B05" w:rsidRPr="00DB38A8" w:rsidRDefault="00B12B05" w:rsidP="00372E3E">
            <w:pPr>
              <w:jc w:val="both"/>
              <w:rPr>
                <w:rFonts w:asciiTheme="minorHAnsi" w:hAnsiTheme="minorHAnsi"/>
                <w:i/>
                <w:color w:val="FF0000"/>
                <w:sz w:val="22"/>
                <w:szCs w:val="22"/>
              </w:rPr>
            </w:pPr>
            <w:r w:rsidRPr="00DB38A8">
              <w:rPr>
                <w:rFonts w:asciiTheme="minorHAnsi" w:hAnsiTheme="minorHAnsi"/>
                <w:b/>
                <w:sz w:val="22"/>
                <w:szCs w:val="22"/>
              </w:rPr>
              <w:t>Annexes</w:t>
            </w:r>
          </w:p>
          <w:p w:rsidR="00B12B05" w:rsidRPr="00DB38A8" w:rsidRDefault="00B12B05" w:rsidP="00B12B05">
            <w:pPr>
              <w:pStyle w:val="ListParagraph"/>
              <w:numPr>
                <w:ilvl w:val="0"/>
                <w:numId w:val="14"/>
              </w:numPr>
              <w:contextualSpacing/>
              <w:jc w:val="both"/>
              <w:rPr>
                <w:rFonts w:asciiTheme="minorHAnsi" w:hAnsiTheme="minorHAnsi"/>
                <w:sz w:val="22"/>
                <w:szCs w:val="22"/>
              </w:rPr>
            </w:pPr>
            <w:r w:rsidRPr="00DB38A8">
              <w:rPr>
                <w:rFonts w:asciiTheme="minorHAnsi" w:hAnsiTheme="minorHAnsi"/>
                <w:sz w:val="22"/>
                <w:szCs w:val="22"/>
              </w:rPr>
              <w:t xml:space="preserve">Annex I - </w:t>
            </w:r>
            <w:hyperlink r:id="rId19" w:history="1">
              <w:r w:rsidRPr="00DB38A8">
                <w:rPr>
                  <w:rStyle w:val="Hyperlink"/>
                  <w:rFonts w:asciiTheme="minorHAnsi" w:hAnsiTheme="minorHAnsi"/>
                  <w:sz w:val="22"/>
                  <w:szCs w:val="22"/>
                </w:rPr>
                <w:t>Individual IC General Terms and Conditions</w:t>
              </w:r>
            </w:hyperlink>
          </w:p>
          <w:p w:rsidR="00B12B05" w:rsidRPr="00DB38A8" w:rsidRDefault="00B12B05" w:rsidP="00B12B05">
            <w:pPr>
              <w:pStyle w:val="ListParagraph"/>
              <w:numPr>
                <w:ilvl w:val="0"/>
                <w:numId w:val="14"/>
              </w:numPr>
              <w:contextualSpacing/>
              <w:jc w:val="both"/>
              <w:rPr>
                <w:rFonts w:asciiTheme="minorHAnsi" w:hAnsiTheme="minorHAnsi"/>
                <w:sz w:val="22"/>
                <w:szCs w:val="22"/>
              </w:rPr>
            </w:pPr>
            <w:r w:rsidRPr="00DB38A8">
              <w:rPr>
                <w:rFonts w:asciiTheme="minorHAnsi" w:hAnsiTheme="minorHAnsi"/>
                <w:sz w:val="22"/>
                <w:szCs w:val="22"/>
              </w:rPr>
              <w:t xml:space="preserve">Annex II – </w:t>
            </w:r>
            <w:hyperlink r:id="rId20" w:history="1">
              <w:r w:rsidRPr="00DB38A8">
                <w:rPr>
                  <w:rStyle w:val="Hyperlink"/>
                  <w:rFonts w:asciiTheme="minorHAnsi" w:hAnsiTheme="minorHAnsi"/>
                  <w:sz w:val="22"/>
                  <w:szCs w:val="22"/>
                </w:rPr>
                <w:t>Offeror’s Letter to UNDP Confirming Interest and Availability for the Individual IC, including Financial Proposal Template</w:t>
              </w:r>
            </w:hyperlink>
            <w:r w:rsidRPr="00DB38A8">
              <w:rPr>
                <w:rFonts w:asciiTheme="minorHAnsi" w:hAnsiTheme="minorHAnsi"/>
                <w:sz w:val="22"/>
                <w:szCs w:val="22"/>
              </w:rPr>
              <w:t xml:space="preserve"> </w:t>
            </w:r>
          </w:p>
          <w:p w:rsidR="00B12B05" w:rsidRPr="00DB38A8" w:rsidRDefault="00B12B05" w:rsidP="00372E3E">
            <w:pPr>
              <w:rPr>
                <w:rFonts w:asciiTheme="minorHAnsi" w:hAnsiTheme="minorHAnsi"/>
                <w:i/>
                <w:sz w:val="22"/>
                <w:szCs w:val="22"/>
              </w:rPr>
            </w:pPr>
          </w:p>
          <w:p w:rsidR="00B12B05" w:rsidRPr="00DB38A8" w:rsidRDefault="00B12B05" w:rsidP="00372E3E">
            <w:pPr>
              <w:rPr>
                <w:rFonts w:asciiTheme="minorHAnsi" w:hAnsiTheme="minorHAnsi"/>
                <w:sz w:val="22"/>
                <w:szCs w:val="22"/>
              </w:rPr>
            </w:pPr>
          </w:p>
          <w:p w:rsidR="00B12B05" w:rsidRPr="00DB38A8" w:rsidRDefault="00B12B05" w:rsidP="00372E3E">
            <w:pPr>
              <w:rPr>
                <w:rFonts w:asciiTheme="minorHAnsi" w:hAnsiTheme="minorHAnsi" w:cs="Arial"/>
                <w:sz w:val="22"/>
                <w:szCs w:val="22"/>
                <w:u w:val="single"/>
              </w:rPr>
            </w:pPr>
            <w:r w:rsidRPr="00DB38A8">
              <w:rPr>
                <w:rFonts w:asciiTheme="minorHAnsi" w:hAnsiTheme="minorHAnsi"/>
                <w:sz w:val="22"/>
                <w:szCs w:val="22"/>
              </w:rPr>
              <w:t xml:space="preserve">For any clarification regarding this assignment please write to </w:t>
            </w:r>
            <w:hyperlink r:id="rId21" w:history="1">
              <w:r w:rsidRPr="00DB38A8">
                <w:rPr>
                  <w:rStyle w:val="Hyperlink"/>
                  <w:rFonts w:asciiTheme="minorHAnsi" w:hAnsiTheme="minorHAnsi"/>
                  <w:sz w:val="22"/>
                  <w:szCs w:val="22"/>
                </w:rPr>
                <w:t>xxx.xxxx@undp.org</w:t>
              </w:r>
            </w:hyperlink>
            <w:r w:rsidRPr="00DB38A8">
              <w:rPr>
                <w:rFonts w:asciiTheme="minorHAnsi" w:hAnsiTheme="minorHAnsi"/>
                <w:sz w:val="22"/>
                <w:szCs w:val="22"/>
              </w:rPr>
              <w:t xml:space="preserve"> </w:t>
            </w:r>
          </w:p>
        </w:tc>
      </w:tr>
    </w:tbl>
    <w:p w:rsidR="00B12B05" w:rsidRPr="00DB38A8" w:rsidRDefault="00B12B05" w:rsidP="00B12B05">
      <w:pPr>
        <w:spacing w:after="60"/>
        <w:rPr>
          <w:rFonts w:asciiTheme="minorHAnsi" w:hAnsiTheme="minorHAnsi"/>
          <w:b/>
          <w:sz w:val="22"/>
          <w:szCs w:val="22"/>
        </w:rPr>
      </w:pPr>
    </w:p>
    <w:p w:rsidR="00B12B05" w:rsidRPr="00DB38A8" w:rsidRDefault="00B12B05" w:rsidP="00CE7D01">
      <w:pPr>
        <w:rPr>
          <w:rFonts w:asciiTheme="minorHAnsi" w:hAnsiTheme="minorHAnsi" w:cstheme="minorHAnsi"/>
          <w:sz w:val="22"/>
          <w:szCs w:val="22"/>
        </w:rPr>
      </w:pPr>
    </w:p>
    <w:sectPr w:rsidR="00B12B05" w:rsidRPr="00DB38A8" w:rsidSect="005839C3">
      <w:footerReference w:type="default" r:id="rId22"/>
      <w:pgSz w:w="12240" w:h="15840"/>
      <w:pgMar w:top="432"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343" w:rsidRDefault="00E00343">
      <w:r>
        <w:separator/>
      </w:r>
    </w:p>
  </w:endnote>
  <w:endnote w:type="continuationSeparator" w:id="0">
    <w:p w:rsidR="00E00343" w:rsidRDefault="00E0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B3E" w:rsidRDefault="00AD4B3E">
    <w:pPr>
      <w:pStyle w:val="Footer"/>
      <w:jc w:val="right"/>
    </w:pPr>
    <w:r>
      <w:fldChar w:fldCharType="begin"/>
    </w:r>
    <w:r>
      <w:instrText xml:space="preserve"> PAGE   \* MERGEFORMAT </w:instrText>
    </w:r>
    <w:r>
      <w:fldChar w:fldCharType="separate"/>
    </w:r>
    <w:r w:rsidR="00DB38A8">
      <w:rPr>
        <w:noProof/>
      </w:rPr>
      <w:t>13</w:t>
    </w:r>
    <w:r>
      <w:rPr>
        <w:noProof/>
      </w:rPr>
      <w:fldChar w:fldCharType="end"/>
    </w:r>
  </w:p>
  <w:p w:rsidR="00AD4B3E" w:rsidRDefault="00AD4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343" w:rsidRDefault="00E00343">
      <w:r>
        <w:separator/>
      </w:r>
    </w:p>
  </w:footnote>
  <w:footnote w:type="continuationSeparator" w:id="0">
    <w:p w:rsidR="00E00343" w:rsidRDefault="00E00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1" type="#_x0000_t75" style="width:3in;height:3in" o:bullet="t"/>
    </w:pict>
  </w:numPicBullet>
  <w:numPicBullet w:numPicBulletId="1">
    <w:pict>
      <v:shape id="_x0000_i1302" type="#_x0000_t75" style="width:3in;height:3in" o:bullet="t"/>
    </w:pict>
  </w:numPicBullet>
  <w:numPicBullet w:numPicBulletId="2">
    <w:pict>
      <v:shape id="_x0000_i1303" type="#_x0000_t75" style="width:3in;height:3in" o:bullet="t"/>
    </w:pict>
  </w:numPicBullet>
  <w:numPicBullet w:numPicBulletId="3">
    <w:pict>
      <v:shape id="_x0000_i1304" type="#_x0000_t75" style="width:3in;height:3in" o:bullet="t"/>
    </w:pict>
  </w:numPicBullet>
  <w:abstractNum w:abstractNumId="0" w15:restartNumberingAfterBreak="0">
    <w:nsid w:val="01B35A03"/>
    <w:multiLevelType w:val="hybridMultilevel"/>
    <w:tmpl w:val="D3C23CAA"/>
    <w:lvl w:ilvl="0" w:tplc="8648E0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B112A"/>
    <w:multiLevelType w:val="hybridMultilevel"/>
    <w:tmpl w:val="1130C3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53B9E"/>
    <w:multiLevelType w:val="hybridMultilevel"/>
    <w:tmpl w:val="BB52C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FA3774"/>
    <w:multiLevelType w:val="hybridMultilevel"/>
    <w:tmpl w:val="829069AE"/>
    <w:lvl w:ilvl="0" w:tplc="A9BC265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A38BC"/>
    <w:multiLevelType w:val="hybridMultilevel"/>
    <w:tmpl w:val="F622F8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4F616A"/>
    <w:multiLevelType w:val="hybridMultilevel"/>
    <w:tmpl w:val="EEC80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77E09"/>
    <w:multiLevelType w:val="hybridMultilevel"/>
    <w:tmpl w:val="5BD0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16346"/>
    <w:multiLevelType w:val="hybridMultilevel"/>
    <w:tmpl w:val="7AFA4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B921F0"/>
    <w:multiLevelType w:val="hybridMultilevel"/>
    <w:tmpl w:val="7B7E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568B5"/>
    <w:multiLevelType w:val="hybridMultilevel"/>
    <w:tmpl w:val="77B497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C5209"/>
    <w:multiLevelType w:val="hybridMultilevel"/>
    <w:tmpl w:val="C832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E55DF"/>
    <w:multiLevelType w:val="hybridMultilevel"/>
    <w:tmpl w:val="30626DC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1293300"/>
    <w:multiLevelType w:val="hybridMultilevel"/>
    <w:tmpl w:val="6FE2A6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CE27A9B"/>
    <w:multiLevelType w:val="hybridMultilevel"/>
    <w:tmpl w:val="CD32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453E0"/>
    <w:multiLevelType w:val="hybridMultilevel"/>
    <w:tmpl w:val="0ED2E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B3B26"/>
    <w:multiLevelType w:val="multilevel"/>
    <w:tmpl w:val="C612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637E5E"/>
    <w:multiLevelType w:val="hybridMultilevel"/>
    <w:tmpl w:val="7F0C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9333C"/>
    <w:multiLevelType w:val="hybridMultilevel"/>
    <w:tmpl w:val="99CC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80AA6"/>
    <w:multiLevelType w:val="hybridMultilevel"/>
    <w:tmpl w:val="79E25CB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7472A99"/>
    <w:multiLevelType w:val="hybridMultilevel"/>
    <w:tmpl w:val="BCBAE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FB035F"/>
    <w:multiLevelType w:val="hybridMultilevel"/>
    <w:tmpl w:val="05C2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712E6"/>
    <w:multiLevelType w:val="hybridMultilevel"/>
    <w:tmpl w:val="82CEB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C640D8"/>
    <w:multiLevelType w:val="hybridMultilevel"/>
    <w:tmpl w:val="9294A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501E1A"/>
    <w:multiLevelType w:val="hybridMultilevel"/>
    <w:tmpl w:val="F9BE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776C6"/>
    <w:multiLevelType w:val="hybridMultilevel"/>
    <w:tmpl w:val="CC267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E6792"/>
    <w:multiLevelType w:val="hybridMultilevel"/>
    <w:tmpl w:val="1272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E322C"/>
    <w:multiLevelType w:val="hybridMultilevel"/>
    <w:tmpl w:val="0A1A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D2D42"/>
    <w:multiLevelType w:val="multilevel"/>
    <w:tmpl w:val="FD42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FD4ADD"/>
    <w:multiLevelType w:val="hybridMultilevel"/>
    <w:tmpl w:val="9D3A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35EE8"/>
    <w:multiLevelType w:val="hybridMultilevel"/>
    <w:tmpl w:val="90C08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866480"/>
    <w:multiLevelType w:val="hybridMultilevel"/>
    <w:tmpl w:val="68421776"/>
    <w:lvl w:ilvl="0" w:tplc="746E3614">
      <w:start w:val="1"/>
      <w:numFmt w:val="bullet"/>
      <w:lvlText w:val=""/>
      <w:lvlJc w:val="left"/>
      <w:pPr>
        <w:ind w:left="1426" w:hanging="360"/>
      </w:pPr>
      <w:rPr>
        <w:rFonts w:ascii="Symbol" w:hAnsi="Symbol" w:hint="default"/>
        <w:color w:val="auto"/>
      </w:rPr>
    </w:lvl>
    <w:lvl w:ilvl="1" w:tplc="34090003" w:tentative="1">
      <w:start w:val="1"/>
      <w:numFmt w:val="bullet"/>
      <w:lvlText w:val="o"/>
      <w:lvlJc w:val="left"/>
      <w:pPr>
        <w:ind w:left="2146" w:hanging="360"/>
      </w:pPr>
      <w:rPr>
        <w:rFonts w:ascii="Courier New" w:hAnsi="Courier New" w:cs="Courier New" w:hint="default"/>
      </w:rPr>
    </w:lvl>
    <w:lvl w:ilvl="2" w:tplc="34090005" w:tentative="1">
      <w:start w:val="1"/>
      <w:numFmt w:val="bullet"/>
      <w:lvlText w:val=""/>
      <w:lvlJc w:val="left"/>
      <w:pPr>
        <w:ind w:left="2866" w:hanging="360"/>
      </w:pPr>
      <w:rPr>
        <w:rFonts w:ascii="Wingdings" w:hAnsi="Wingdings" w:hint="default"/>
      </w:rPr>
    </w:lvl>
    <w:lvl w:ilvl="3" w:tplc="34090001" w:tentative="1">
      <w:start w:val="1"/>
      <w:numFmt w:val="bullet"/>
      <w:lvlText w:val=""/>
      <w:lvlJc w:val="left"/>
      <w:pPr>
        <w:ind w:left="3586" w:hanging="360"/>
      </w:pPr>
      <w:rPr>
        <w:rFonts w:ascii="Symbol" w:hAnsi="Symbol" w:hint="default"/>
      </w:rPr>
    </w:lvl>
    <w:lvl w:ilvl="4" w:tplc="34090003" w:tentative="1">
      <w:start w:val="1"/>
      <w:numFmt w:val="bullet"/>
      <w:lvlText w:val="o"/>
      <w:lvlJc w:val="left"/>
      <w:pPr>
        <w:ind w:left="4306" w:hanging="360"/>
      </w:pPr>
      <w:rPr>
        <w:rFonts w:ascii="Courier New" w:hAnsi="Courier New" w:cs="Courier New" w:hint="default"/>
      </w:rPr>
    </w:lvl>
    <w:lvl w:ilvl="5" w:tplc="34090005" w:tentative="1">
      <w:start w:val="1"/>
      <w:numFmt w:val="bullet"/>
      <w:lvlText w:val=""/>
      <w:lvlJc w:val="left"/>
      <w:pPr>
        <w:ind w:left="5026" w:hanging="360"/>
      </w:pPr>
      <w:rPr>
        <w:rFonts w:ascii="Wingdings" w:hAnsi="Wingdings" w:hint="default"/>
      </w:rPr>
    </w:lvl>
    <w:lvl w:ilvl="6" w:tplc="34090001" w:tentative="1">
      <w:start w:val="1"/>
      <w:numFmt w:val="bullet"/>
      <w:lvlText w:val=""/>
      <w:lvlJc w:val="left"/>
      <w:pPr>
        <w:ind w:left="5746" w:hanging="360"/>
      </w:pPr>
      <w:rPr>
        <w:rFonts w:ascii="Symbol" w:hAnsi="Symbol" w:hint="default"/>
      </w:rPr>
    </w:lvl>
    <w:lvl w:ilvl="7" w:tplc="34090003" w:tentative="1">
      <w:start w:val="1"/>
      <w:numFmt w:val="bullet"/>
      <w:lvlText w:val="o"/>
      <w:lvlJc w:val="left"/>
      <w:pPr>
        <w:ind w:left="6466" w:hanging="360"/>
      </w:pPr>
      <w:rPr>
        <w:rFonts w:ascii="Courier New" w:hAnsi="Courier New" w:cs="Courier New" w:hint="default"/>
      </w:rPr>
    </w:lvl>
    <w:lvl w:ilvl="8" w:tplc="34090005" w:tentative="1">
      <w:start w:val="1"/>
      <w:numFmt w:val="bullet"/>
      <w:lvlText w:val=""/>
      <w:lvlJc w:val="left"/>
      <w:pPr>
        <w:ind w:left="7186" w:hanging="360"/>
      </w:pPr>
      <w:rPr>
        <w:rFonts w:ascii="Wingdings" w:hAnsi="Wingdings" w:hint="default"/>
      </w:rPr>
    </w:lvl>
  </w:abstractNum>
  <w:num w:numId="1">
    <w:abstractNumId w:val="4"/>
  </w:num>
  <w:num w:numId="2">
    <w:abstractNumId w:val="30"/>
  </w:num>
  <w:num w:numId="3">
    <w:abstractNumId w:val="21"/>
  </w:num>
  <w:num w:numId="4">
    <w:abstractNumId w:val="18"/>
  </w:num>
  <w:num w:numId="5">
    <w:abstractNumId w:val="22"/>
  </w:num>
  <w:num w:numId="6">
    <w:abstractNumId w:val="1"/>
  </w:num>
  <w:num w:numId="7">
    <w:abstractNumId w:val="11"/>
  </w:num>
  <w:num w:numId="8">
    <w:abstractNumId w:val="9"/>
  </w:num>
  <w:num w:numId="9">
    <w:abstractNumId w:val="14"/>
  </w:num>
  <w:num w:numId="10">
    <w:abstractNumId w:val="19"/>
  </w:num>
  <w:num w:numId="11">
    <w:abstractNumId w:val="5"/>
  </w:num>
  <w:num w:numId="12">
    <w:abstractNumId w:val="29"/>
  </w:num>
  <w:num w:numId="13">
    <w:abstractNumId w:val="3"/>
  </w:num>
  <w:num w:numId="14">
    <w:abstractNumId w:val="23"/>
  </w:num>
  <w:num w:numId="15">
    <w:abstractNumId w:val="7"/>
  </w:num>
  <w:num w:numId="16">
    <w:abstractNumId w:val="31"/>
  </w:num>
  <w:num w:numId="17">
    <w:abstractNumId w:val="10"/>
  </w:num>
  <w:num w:numId="18">
    <w:abstractNumId w:val="17"/>
  </w:num>
  <w:num w:numId="19">
    <w:abstractNumId w:val="28"/>
  </w:num>
  <w:num w:numId="20">
    <w:abstractNumId w:val="24"/>
  </w:num>
  <w:num w:numId="21">
    <w:abstractNumId w:val="8"/>
  </w:num>
  <w:num w:numId="22">
    <w:abstractNumId w:val="15"/>
  </w:num>
  <w:num w:numId="23">
    <w:abstractNumId w:val="27"/>
  </w:num>
  <w:num w:numId="24">
    <w:abstractNumId w:val="16"/>
  </w:num>
  <w:num w:numId="25">
    <w:abstractNumId w:val="13"/>
  </w:num>
  <w:num w:numId="26">
    <w:abstractNumId w:val="0"/>
  </w:num>
  <w:num w:numId="27">
    <w:abstractNumId w:val="12"/>
  </w:num>
  <w:num w:numId="28">
    <w:abstractNumId w:val="20"/>
  </w:num>
  <w:num w:numId="29">
    <w:abstractNumId w:val="2"/>
  </w:num>
  <w:num w:numId="30">
    <w:abstractNumId w:val="25"/>
  </w:num>
  <w:num w:numId="31">
    <w:abstractNumId w:val="2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FE"/>
    <w:rsid w:val="00001B50"/>
    <w:rsid w:val="000224FB"/>
    <w:rsid w:val="00033279"/>
    <w:rsid w:val="00036C20"/>
    <w:rsid w:val="00046749"/>
    <w:rsid w:val="00083533"/>
    <w:rsid w:val="0008670F"/>
    <w:rsid w:val="00086D01"/>
    <w:rsid w:val="00094930"/>
    <w:rsid w:val="000A6CDD"/>
    <w:rsid w:val="000C79F7"/>
    <w:rsid w:val="00154AAE"/>
    <w:rsid w:val="00156173"/>
    <w:rsid w:val="001854D3"/>
    <w:rsid w:val="00185881"/>
    <w:rsid w:val="0019038A"/>
    <w:rsid w:val="00194A19"/>
    <w:rsid w:val="001A072A"/>
    <w:rsid w:val="001B5094"/>
    <w:rsid w:val="001F261D"/>
    <w:rsid w:val="00212710"/>
    <w:rsid w:val="00222860"/>
    <w:rsid w:val="00240C37"/>
    <w:rsid w:val="00280D88"/>
    <w:rsid w:val="002A2BC6"/>
    <w:rsid w:val="002A5CF1"/>
    <w:rsid w:val="002A764E"/>
    <w:rsid w:val="002B4A5B"/>
    <w:rsid w:val="002C1F75"/>
    <w:rsid w:val="002E5CE2"/>
    <w:rsid w:val="003038A0"/>
    <w:rsid w:val="00304C3B"/>
    <w:rsid w:val="003053B0"/>
    <w:rsid w:val="00305E1E"/>
    <w:rsid w:val="0031518B"/>
    <w:rsid w:val="00331D31"/>
    <w:rsid w:val="00336DDB"/>
    <w:rsid w:val="00342E5A"/>
    <w:rsid w:val="00343759"/>
    <w:rsid w:val="00350101"/>
    <w:rsid w:val="00372E3E"/>
    <w:rsid w:val="003838EC"/>
    <w:rsid w:val="003954F4"/>
    <w:rsid w:val="003D0E7A"/>
    <w:rsid w:val="003E0C88"/>
    <w:rsid w:val="003E1940"/>
    <w:rsid w:val="003F27C6"/>
    <w:rsid w:val="003F63FA"/>
    <w:rsid w:val="00430ACB"/>
    <w:rsid w:val="00433DB4"/>
    <w:rsid w:val="00440F57"/>
    <w:rsid w:val="00466261"/>
    <w:rsid w:val="00472C60"/>
    <w:rsid w:val="004932EC"/>
    <w:rsid w:val="004B74EB"/>
    <w:rsid w:val="004B7761"/>
    <w:rsid w:val="004C501D"/>
    <w:rsid w:val="004E1605"/>
    <w:rsid w:val="004E3A56"/>
    <w:rsid w:val="004E7786"/>
    <w:rsid w:val="00504667"/>
    <w:rsid w:val="00534D62"/>
    <w:rsid w:val="00537F45"/>
    <w:rsid w:val="00544D47"/>
    <w:rsid w:val="005777C5"/>
    <w:rsid w:val="005839C3"/>
    <w:rsid w:val="005A1459"/>
    <w:rsid w:val="005C3669"/>
    <w:rsid w:val="005E5529"/>
    <w:rsid w:val="005F73FE"/>
    <w:rsid w:val="006001D0"/>
    <w:rsid w:val="006253A8"/>
    <w:rsid w:val="00626096"/>
    <w:rsid w:val="006413F6"/>
    <w:rsid w:val="0064763A"/>
    <w:rsid w:val="00647F9B"/>
    <w:rsid w:val="006527A3"/>
    <w:rsid w:val="00654F27"/>
    <w:rsid w:val="00686B37"/>
    <w:rsid w:val="00687BB4"/>
    <w:rsid w:val="00696D05"/>
    <w:rsid w:val="00697EA1"/>
    <w:rsid w:val="006C4E33"/>
    <w:rsid w:val="00707488"/>
    <w:rsid w:val="00711733"/>
    <w:rsid w:val="00735DD2"/>
    <w:rsid w:val="00744F90"/>
    <w:rsid w:val="00747984"/>
    <w:rsid w:val="00766D8D"/>
    <w:rsid w:val="007712D3"/>
    <w:rsid w:val="00773B3A"/>
    <w:rsid w:val="00777049"/>
    <w:rsid w:val="007B01C6"/>
    <w:rsid w:val="007D5AC8"/>
    <w:rsid w:val="00821128"/>
    <w:rsid w:val="00835090"/>
    <w:rsid w:val="00860C12"/>
    <w:rsid w:val="008725FF"/>
    <w:rsid w:val="00883177"/>
    <w:rsid w:val="00894B5A"/>
    <w:rsid w:val="008A1DE5"/>
    <w:rsid w:val="008A26DB"/>
    <w:rsid w:val="008A71C6"/>
    <w:rsid w:val="008E002D"/>
    <w:rsid w:val="008E381B"/>
    <w:rsid w:val="00900625"/>
    <w:rsid w:val="00914DF4"/>
    <w:rsid w:val="0092090F"/>
    <w:rsid w:val="009737CF"/>
    <w:rsid w:val="009827EE"/>
    <w:rsid w:val="0099293B"/>
    <w:rsid w:val="009A713B"/>
    <w:rsid w:val="00A036D7"/>
    <w:rsid w:val="00A17399"/>
    <w:rsid w:val="00A22B26"/>
    <w:rsid w:val="00A2621C"/>
    <w:rsid w:val="00A33F83"/>
    <w:rsid w:val="00A65930"/>
    <w:rsid w:val="00A70E7B"/>
    <w:rsid w:val="00A73D00"/>
    <w:rsid w:val="00A756B5"/>
    <w:rsid w:val="00AB6F55"/>
    <w:rsid w:val="00AC421A"/>
    <w:rsid w:val="00AD3B56"/>
    <w:rsid w:val="00AD4B3E"/>
    <w:rsid w:val="00B06B3A"/>
    <w:rsid w:val="00B11058"/>
    <w:rsid w:val="00B12B05"/>
    <w:rsid w:val="00B66646"/>
    <w:rsid w:val="00B80532"/>
    <w:rsid w:val="00BC0BB6"/>
    <w:rsid w:val="00BC5C86"/>
    <w:rsid w:val="00C02F9B"/>
    <w:rsid w:val="00C2614A"/>
    <w:rsid w:val="00C53A2F"/>
    <w:rsid w:val="00C54B74"/>
    <w:rsid w:val="00C552DB"/>
    <w:rsid w:val="00C63B36"/>
    <w:rsid w:val="00C652D8"/>
    <w:rsid w:val="00CA5E81"/>
    <w:rsid w:val="00CD085B"/>
    <w:rsid w:val="00CE64D2"/>
    <w:rsid w:val="00CE7D01"/>
    <w:rsid w:val="00D01F81"/>
    <w:rsid w:val="00D06387"/>
    <w:rsid w:val="00D2091A"/>
    <w:rsid w:val="00D30BB1"/>
    <w:rsid w:val="00D344EB"/>
    <w:rsid w:val="00D400BD"/>
    <w:rsid w:val="00D4753E"/>
    <w:rsid w:val="00D53E6C"/>
    <w:rsid w:val="00D759BD"/>
    <w:rsid w:val="00D81F97"/>
    <w:rsid w:val="00D85004"/>
    <w:rsid w:val="00DA0F9A"/>
    <w:rsid w:val="00DA5FE8"/>
    <w:rsid w:val="00DB38A8"/>
    <w:rsid w:val="00E00343"/>
    <w:rsid w:val="00E02468"/>
    <w:rsid w:val="00E0723F"/>
    <w:rsid w:val="00E341B6"/>
    <w:rsid w:val="00E3438F"/>
    <w:rsid w:val="00E43BDD"/>
    <w:rsid w:val="00E54B30"/>
    <w:rsid w:val="00E864FB"/>
    <w:rsid w:val="00EA0379"/>
    <w:rsid w:val="00EC4926"/>
    <w:rsid w:val="00EC5D97"/>
    <w:rsid w:val="00ED76AA"/>
    <w:rsid w:val="00EE5C7D"/>
    <w:rsid w:val="00F02DD0"/>
    <w:rsid w:val="00F31491"/>
    <w:rsid w:val="00F3546B"/>
    <w:rsid w:val="00F54E9D"/>
    <w:rsid w:val="00F77C7E"/>
    <w:rsid w:val="00F93987"/>
    <w:rsid w:val="00FE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C5D0"/>
  <w15:docId w15:val="{68210B28-0338-46C2-921B-20B399D9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3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73FE"/>
    <w:pPr>
      <w:tabs>
        <w:tab w:val="center" w:pos="4320"/>
        <w:tab w:val="right" w:pos="8640"/>
      </w:tabs>
    </w:pPr>
  </w:style>
  <w:style w:type="character" w:customStyle="1" w:styleId="HeaderChar">
    <w:name w:val="Header Char"/>
    <w:basedOn w:val="DefaultParagraphFont"/>
    <w:link w:val="Header"/>
    <w:rsid w:val="005F73FE"/>
    <w:rPr>
      <w:rFonts w:ascii="Times New Roman" w:eastAsia="Times New Roman" w:hAnsi="Times New Roman" w:cs="Times New Roman"/>
      <w:sz w:val="24"/>
      <w:szCs w:val="24"/>
    </w:rPr>
  </w:style>
  <w:style w:type="paragraph" w:styleId="Footer">
    <w:name w:val="footer"/>
    <w:basedOn w:val="Normal"/>
    <w:link w:val="FooterChar"/>
    <w:uiPriority w:val="99"/>
    <w:rsid w:val="005F73FE"/>
    <w:pPr>
      <w:tabs>
        <w:tab w:val="center" w:pos="4320"/>
        <w:tab w:val="right" w:pos="8640"/>
      </w:tabs>
    </w:pPr>
  </w:style>
  <w:style w:type="character" w:customStyle="1" w:styleId="FooterChar">
    <w:name w:val="Footer Char"/>
    <w:basedOn w:val="DefaultParagraphFont"/>
    <w:link w:val="Footer"/>
    <w:uiPriority w:val="99"/>
    <w:rsid w:val="005F73FE"/>
    <w:rPr>
      <w:rFonts w:ascii="Times New Roman" w:eastAsia="Times New Roman" w:hAnsi="Times New Roman" w:cs="Times New Roman"/>
      <w:sz w:val="24"/>
      <w:szCs w:val="24"/>
    </w:rPr>
  </w:style>
  <w:style w:type="paragraph" w:styleId="ListParagraph">
    <w:name w:val="List Paragraph"/>
    <w:basedOn w:val="Normal"/>
    <w:uiPriority w:val="34"/>
    <w:qFormat/>
    <w:rsid w:val="005F73FE"/>
    <w:pPr>
      <w:ind w:left="720"/>
    </w:pPr>
  </w:style>
  <w:style w:type="table" w:styleId="LightGrid">
    <w:name w:val="Light Grid"/>
    <w:basedOn w:val="TableNormal"/>
    <w:uiPriority w:val="62"/>
    <w:rsid w:val="005F73FE"/>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5F73FE"/>
    <w:rPr>
      <w:rFonts w:ascii="Tahoma" w:hAnsi="Tahoma" w:cs="Tahoma"/>
      <w:sz w:val="16"/>
      <w:szCs w:val="16"/>
    </w:rPr>
  </w:style>
  <w:style w:type="character" w:customStyle="1" w:styleId="BalloonTextChar">
    <w:name w:val="Balloon Text Char"/>
    <w:basedOn w:val="DefaultParagraphFont"/>
    <w:link w:val="BalloonText"/>
    <w:uiPriority w:val="99"/>
    <w:semiHidden/>
    <w:rsid w:val="005F73FE"/>
    <w:rPr>
      <w:rFonts w:ascii="Tahoma" w:eastAsia="Times New Roman" w:hAnsi="Tahoma" w:cs="Tahoma"/>
      <w:sz w:val="16"/>
      <w:szCs w:val="16"/>
    </w:rPr>
  </w:style>
  <w:style w:type="table" w:styleId="LightGrid-Accent3">
    <w:name w:val="Light Grid Accent 3"/>
    <w:basedOn w:val="TableNormal"/>
    <w:uiPriority w:val="62"/>
    <w:rsid w:val="00766D8D"/>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Grid">
    <w:name w:val="Table Grid"/>
    <w:basedOn w:val="TableNormal"/>
    <w:uiPriority w:val="39"/>
    <w:rsid w:val="00626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26096"/>
    <w:rPr>
      <w:sz w:val="20"/>
      <w:szCs w:val="20"/>
    </w:rPr>
  </w:style>
  <w:style w:type="character" w:customStyle="1" w:styleId="CommentTextChar">
    <w:name w:val="Comment Text Char"/>
    <w:basedOn w:val="DefaultParagraphFont"/>
    <w:link w:val="CommentText"/>
    <w:uiPriority w:val="99"/>
    <w:semiHidden/>
    <w:rsid w:val="0062609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26096"/>
    <w:rPr>
      <w:sz w:val="18"/>
      <w:szCs w:val="18"/>
    </w:rPr>
  </w:style>
  <w:style w:type="table" w:customStyle="1" w:styleId="LightGrid1">
    <w:name w:val="Light Grid1"/>
    <w:basedOn w:val="TableNormal"/>
    <w:next w:val="LightGrid"/>
    <w:uiPriority w:val="62"/>
    <w:rsid w:val="00E864FB"/>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Strong">
    <w:name w:val="Strong"/>
    <w:basedOn w:val="DefaultParagraphFont"/>
    <w:uiPriority w:val="22"/>
    <w:qFormat/>
    <w:rsid w:val="00B12B05"/>
    <w:rPr>
      <w:b/>
      <w:bCs/>
    </w:rPr>
  </w:style>
  <w:style w:type="character" w:styleId="Hyperlink">
    <w:name w:val="Hyperlink"/>
    <w:basedOn w:val="DefaultParagraphFont"/>
    <w:uiPriority w:val="99"/>
    <w:unhideWhenUsed/>
    <w:rsid w:val="00B12B05"/>
    <w:rPr>
      <w:color w:val="0000FF" w:themeColor="hyperlink"/>
      <w:u w:val="single"/>
    </w:rPr>
  </w:style>
  <w:style w:type="paragraph" w:styleId="BodyText">
    <w:name w:val="Body Text"/>
    <w:basedOn w:val="Normal"/>
    <w:link w:val="BodyTextChar"/>
    <w:unhideWhenUsed/>
    <w:rsid w:val="00B12B05"/>
    <w:pPr>
      <w:jc w:val="both"/>
    </w:pPr>
    <w:rPr>
      <w:szCs w:val="20"/>
    </w:rPr>
  </w:style>
  <w:style w:type="character" w:customStyle="1" w:styleId="BodyTextChar">
    <w:name w:val="Body Text Char"/>
    <w:basedOn w:val="DefaultParagraphFont"/>
    <w:link w:val="BodyText"/>
    <w:rsid w:val="00B12B0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20515">
      <w:bodyDiv w:val="1"/>
      <w:marLeft w:val="0"/>
      <w:marRight w:val="0"/>
      <w:marTop w:val="0"/>
      <w:marBottom w:val="0"/>
      <w:divBdr>
        <w:top w:val="none" w:sz="0" w:space="0" w:color="auto"/>
        <w:left w:val="none" w:sz="0" w:space="0" w:color="auto"/>
        <w:bottom w:val="none" w:sz="0" w:space="0" w:color="auto"/>
        <w:right w:val="none" w:sz="0" w:space="0" w:color="auto"/>
      </w:divBdr>
    </w:div>
    <w:div w:id="437719090">
      <w:bodyDiv w:val="1"/>
      <w:marLeft w:val="0"/>
      <w:marRight w:val="0"/>
      <w:marTop w:val="0"/>
      <w:marBottom w:val="0"/>
      <w:divBdr>
        <w:top w:val="none" w:sz="0" w:space="0" w:color="auto"/>
        <w:left w:val="none" w:sz="0" w:space="0" w:color="auto"/>
        <w:bottom w:val="none" w:sz="0" w:space="0" w:color="auto"/>
        <w:right w:val="none" w:sz="0" w:space="0" w:color="auto"/>
      </w:divBdr>
    </w:div>
    <w:div w:id="1262294361">
      <w:bodyDiv w:val="1"/>
      <w:marLeft w:val="0"/>
      <w:marRight w:val="0"/>
      <w:marTop w:val="0"/>
      <w:marBottom w:val="0"/>
      <w:divBdr>
        <w:top w:val="none" w:sz="0" w:space="0" w:color="auto"/>
        <w:left w:val="none" w:sz="0" w:space="0" w:color="auto"/>
        <w:bottom w:val="none" w:sz="0" w:space="0" w:color="auto"/>
        <w:right w:val="none" w:sz="0" w:space="0" w:color="auto"/>
      </w:divBdr>
    </w:div>
    <w:div w:id="1338925704">
      <w:bodyDiv w:val="1"/>
      <w:marLeft w:val="0"/>
      <w:marRight w:val="0"/>
      <w:marTop w:val="0"/>
      <w:marBottom w:val="0"/>
      <w:divBdr>
        <w:top w:val="none" w:sz="0" w:space="0" w:color="auto"/>
        <w:left w:val="none" w:sz="0" w:space="0" w:color="auto"/>
        <w:bottom w:val="none" w:sz="0" w:space="0" w:color="auto"/>
        <w:right w:val="none" w:sz="0" w:space="0" w:color="auto"/>
      </w:divBdr>
    </w:div>
    <w:div w:id="1679235516">
      <w:bodyDiv w:val="1"/>
      <w:marLeft w:val="0"/>
      <w:marRight w:val="0"/>
      <w:marTop w:val="0"/>
      <w:marBottom w:val="0"/>
      <w:divBdr>
        <w:top w:val="none" w:sz="0" w:space="0" w:color="auto"/>
        <w:left w:val="none" w:sz="0" w:space="0" w:color="auto"/>
        <w:bottom w:val="none" w:sz="0" w:space="0" w:color="auto"/>
        <w:right w:val="none" w:sz="0" w:space="0" w:color="auto"/>
      </w:divBdr>
    </w:div>
    <w:div w:id="1773012769">
      <w:bodyDiv w:val="1"/>
      <w:marLeft w:val="0"/>
      <w:marRight w:val="0"/>
      <w:marTop w:val="0"/>
      <w:marBottom w:val="0"/>
      <w:divBdr>
        <w:top w:val="none" w:sz="0" w:space="0" w:color="auto"/>
        <w:left w:val="none" w:sz="0" w:space="0" w:color="auto"/>
        <w:bottom w:val="none" w:sz="0" w:space="0" w:color="auto"/>
        <w:right w:val="none" w:sz="0" w:space="0" w:color="auto"/>
      </w:divBdr>
    </w:div>
    <w:div w:id="1877544783">
      <w:bodyDiv w:val="1"/>
      <w:marLeft w:val="0"/>
      <w:marRight w:val="0"/>
      <w:marTop w:val="0"/>
      <w:marBottom w:val="0"/>
      <w:divBdr>
        <w:top w:val="none" w:sz="0" w:space="0" w:color="auto"/>
        <w:left w:val="none" w:sz="0" w:space="0" w:color="auto"/>
        <w:bottom w:val="none" w:sz="0" w:space="0" w:color="auto"/>
        <w:right w:val="none" w:sz="0" w:space="0" w:color="auto"/>
      </w:divBdr>
    </w:div>
    <w:div w:id="211296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undp.org/evaluation/guidance.shtml" TargetMode="External"/><Relationship Id="rId18" Type="http://schemas.openxmlformats.org/officeDocument/2006/relationships/hyperlink" Target="https://info.undp.org/global/documents/cap/P11%20modified%20for%20SCs%20and%20ICs.doc" TargetMode="External"/><Relationship Id="rId3" Type="http://schemas.openxmlformats.org/officeDocument/2006/relationships/styles" Target="styles.xml"/><Relationship Id="rId21" Type="http://schemas.openxmlformats.org/officeDocument/2006/relationships/hyperlink" Target="mailto:xxx.xxxx@undp.org" TargetMode="External"/><Relationship Id="rId7" Type="http://schemas.openxmlformats.org/officeDocument/2006/relationships/endnotes" Target="endnotes.xml"/><Relationship Id="rId12" Type="http://schemas.openxmlformats.org/officeDocument/2006/relationships/hyperlink" Target="http://bit.ly/2vV3nRz" TargetMode="External"/><Relationship Id="rId17" Type="http://schemas.openxmlformats.org/officeDocument/2006/relationships/hyperlink" Target="http://www.unevaluation.org/document/detail/100" TargetMode="External"/><Relationship Id="rId2" Type="http://schemas.openxmlformats.org/officeDocument/2006/relationships/numbering" Target="numbering.xml"/><Relationship Id="rId16" Type="http://schemas.openxmlformats.org/officeDocument/2006/relationships/hyperlink" Target="http://www.unevaluation.org/document/detail/102" TargetMode="External"/><Relationship Id="rId20" Type="http://schemas.openxmlformats.org/officeDocument/2006/relationships/hyperlink" Target="https://info.undp.org/global/documents/cap/Template%20for%20Confirmation%20of%20Interest%20and%20Submission%20of%20Financial%20Propos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m.fj/url?sa=t&amp;rct=j&amp;q=&amp;esrc=s&amp;source=web&amp;cd=2&amp;cad=rja&amp;uact=8&amp;ved=0ahUKEwik5tK3uafXAhVI92MKHcGZBSEQFggmMAE&amp;url=http%3A%2F%2Fwww.unevaluation.org%2Fethicalguidelines&amp;usg=AOvVaw0ZKygnKjv3_6M5u_OGZlhN"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undp.org/content/dam/undp/documents/procurement/documents/IC%20-%20General%20Condition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evaluation.org/document/detail/60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BC547-D6B6-4CB1-8EAE-41E66C87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3934</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Nayacalevu</dc:creator>
  <cp:keywords/>
  <dc:description/>
  <cp:lastModifiedBy>Tevita Dawai</cp:lastModifiedBy>
  <cp:revision>3</cp:revision>
  <cp:lastPrinted>2018-01-11T03:17:00Z</cp:lastPrinted>
  <dcterms:created xsi:type="dcterms:W3CDTF">2018-01-11T07:46:00Z</dcterms:created>
  <dcterms:modified xsi:type="dcterms:W3CDTF">2018-01-30T04:24:00Z</dcterms:modified>
</cp:coreProperties>
</file>