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34" w:rsidRPr="007A27A2" w:rsidRDefault="00F70034" w:rsidP="008C7935">
      <w:pPr>
        <w:rPr>
          <w:rFonts w:ascii="Tahoma" w:hAnsi="Tahoma" w:cs="Tahoma"/>
          <w:b/>
          <w:bCs/>
        </w:rPr>
      </w:pPr>
      <w:bookmarkStart w:id="0" w:name="_GoBack"/>
      <w:bookmarkEnd w:id="0"/>
    </w:p>
    <w:p w:rsidR="00FE3BED" w:rsidRPr="007A27A2" w:rsidRDefault="00FE3BED" w:rsidP="00FE3BED">
      <w:pPr>
        <w:pStyle w:val="NoSpacing"/>
        <w:jc w:val="center"/>
        <w:rPr>
          <w:rFonts w:ascii="Tahoma" w:hAnsi="Tahoma" w:cs="Tahoma"/>
          <w:b/>
          <w:color w:val="000000"/>
          <w:sz w:val="20"/>
          <w:szCs w:val="20"/>
        </w:rPr>
      </w:pPr>
      <w:r w:rsidRPr="007A27A2">
        <w:rPr>
          <w:rFonts w:ascii="Tahoma" w:hAnsi="Tahoma" w:cs="Tahoma"/>
          <w:b/>
          <w:color w:val="000000"/>
          <w:sz w:val="20"/>
          <w:szCs w:val="20"/>
        </w:rPr>
        <w:t>Peace Architecture</w:t>
      </w:r>
      <w:r w:rsidR="00A0158E" w:rsidRPr="007A27A2">
        <w:rPr>
          <w:rStyle w:val="FootnoteReference"/>
          <w:rFonts w:ascii="Tahoma" w:hAnsi="Tahoma" w:cs="Tahoma"/>
          <w:b/>
          <w:color w:val="000000"/>
          <w:sz w:val="20"/>
          <w:szCs w:val="20"/>
        </w:rPr>
        <w:footnoteReference w:id="1"/>
      </w:r>
      <w:r w:rsidRPr="007A27A2">
        <w:rPr>
          <w:rFonts w:ascii="Tahoma" w:hAnsi="Tahoma" w:cs="Tahoma"/>
          <w:b/>
          <w:color w:val="000000"/>
          <w:sz w:val="20"/>
          <w:szCs w:val="20"/>
        </w:rPr>
        <w:t xml:space="preserve"> for Conflict Transformation</w:t>
      </w:r>
      <w:r w:rsidR="00A24987" w:rsidRPr="007A27A2">
        <w:rPr>
          <w:rStyle w:val="FootnoteReference"/>
          <w:rFonts w:ascii="Tahoma" w:hAnsi="Tahoma" w:cs="Tahoma"/>
          <w:b/>
          <w:color w:val="000000"/>
          <w:sz w:val="20"/>
          <w:szCs w:val="20"/>
        </w:rPr>
        <w:footnoteReference w:id="2"/>
      </w:r>
      <w:r w:rsidRPr="007A27A2">
        <w:rPr>
          <w:rFonts w:ascii="Tahoma" w:hAnsi="Tahoma" w:cs="Tahoma"/>
          <w:b/>
          <w:color w:val="000000"/>
          <w:sz w:val="20"/>
          <w:szCs w:val="20"/>
        </w:rPr>
        <w:t xml:space="preserve"> </w:t>
      </w:r>
      <w:r w:rsidR="009B50D8" w:rsidRPr="007A27A2">
        <w:rPr>
          <w:rFonts w:ascii="Tahoma" w:hAnsi="Tahoma" w:cs="Tahoma"/>
          <w:b/>
          <w:color w:val="000000"/>
          <w:sz w:val="20"/>
          <w:szCs w:val="20"/>
        </w:rPr>
        <w:t xml:space="preserve">Framework </w:t>
      </w:r>
      <w:r w:rsidRPr="007A27A2">
        <w:rPr>
          <w:rFonts w:ascii="Tahoma" w:hAnsi="Tahoma" w:cs="Tahoma"/>
          <w:b/>
          <w:color w:val="000000"/>
          <w:sz w:val="20"/>
          <w:szCs w:val="20"/>
        </w:rPr>
        <w:t>Project</w:t>
      </w:r>
    </w:p>
    <w:p w:rsidR="00FE3BED" w:rsidRPr="007A27A2" w:rsidRDefault="00FE3BED" w:rsidP="00FE3BED">
      <w:pPr>
        <w:pStyle w:val="NoSpacing"/>
        <w:jc w:val="center"/>
        <w:rPr>
          <w:rFonts w:ascii="Tahoma" w:hAnsi="Tahoma" w:cs="Tahoma"/>
          <w:b/>
          <w:color w:val="000000"/>
          <w:sz w:val="20"/>
          <w:szCs w:val="20"/>
        </w:rPr>
      </w:pPr>
      <w:r w:rsidRPr="007A27A2">
        <w:rPr>
          <w:rFonts w:ascii="Tahoma" w:hAnsi="Tahoma" w:cs="Tahoma"/>
          <w:b/>
          <w:color w:val="000000"/>
          <w:sz w:val="20"/>
          <w:szCs w:val="20"/>
        </w:rPr>
        <w:t>Terminal Evaluation</w:t>
      </w:r>
    </w:p>
    <w:p w:rsidR="00FE3BED" w:rsidRPr="007A27A2" w:rsidRDefault="00FE3BED" w:rsidP="00F70034">
      <w:pPr>
        <w:pStyle w:val="NoSpacing"/>
        <w:jc w:val="both"/>
        <w:rPr>
          <w:rFonts w:ascii="Tahoma" w:hAnsi="Tahoma" w:cs="Tahoma"/>
          <w:b/>
          <w:color w:val="000000"/>
          <w:sz w:val="20"/>
          <w:szCs w:val="20"/>
        </w:rPr>
      </w:pPr>
    </w:p>
    <w:p w:rsidR="00F70034" w:rsidRPr="007A27A2" w:rsidRDefault="00F70034" w:rsidP="00FE3BED">
      <w:pPr>
        <w:pStyle w:val="NoSpacing"/>
        <w:jc w:val="center"/>
        <w:rPr>
          <w:rFonts w:ascii="Tahoma" w:hAnsi="Tahoma" w:cs="Tahoma"/>
          <w:b/>
          <w:color w:val="000000"/>
          <w:sz w:val="20"/>
          <w:szCs w:val="20"/>
        </w:rPr>
      </w:pPr>
      <w:r w:rsidRPr="007A27A2">
        <w:rPr>
          <w:rFonts w:ascii="Tahoma" w:hAnsi="Tahoma" w:cs="Tahoma"/>
          <w:b/>
          <w:color w:val="000000"/>
          <w:sz w:val="20"/>
          <w:szCs w:val="20"/>
        </w:rPr>
        <w:t>Terms of Reference:</w:t>
      </w:r>
    </w:p>
    <w:p w:rsidR="00F70034" w:rsidRPr="007A27A2" w:rsidRDefault="00F70034" w:rsidP="00FE3BED">
      <w:pPr>
        <w:pStyle w:val="NoSpacing"/>
        <w:jc w:val="center"/>
        <w:rPr>
          <w:rFonts w:ascii="Tahoma" w:hAnsi="Tahoma" w:cs="Tahoma"/>
          <w:color w:val="000000"/>
          <w:sz w:val="20"/>
          <w:szCs w:val="20"/>
        </w:rPr>
      </w:pPr>
    </w:p>
    <w:p w:rsidR="00F70034" w:rsidRPr="008C7935" w:rsidRDefault="00F70034" w:rsidP="00F70034">
      <w:pPr>
        <w:pStyle w:val="NoSpacing"/>
        <w:rPr>
          <w:rFonts w:ascii="Tahoma" w:hAnsi="Tahoma" w:cs="Tahoma"/>
          <w:color w:val="000000"/>
          <w:sz w:val="18"/>
          <w:szCs w:val="18"/>
          <w:lang w:val="en-GB"/>
        </w:rPr>
      </w:pPr>
      <w:r w:rsidRPr="008C7935">
        <w:rPr>
          <w:rFonts w:ascii="Tahoma" w:hAnsi="Tahoma" w:cs="Tahoma"/>
          <w:b/>
          <w:color w:val="000000"/>
          <w:sz w:val="18"/>
          <w:szCs w:val="18"/>
          <w:lang w:val="en-GB"/>
        </w:rPr>
        <w:t>Type of contract:</w:t>
      </w:r>
      <w:r w:rsidRPr="008C7935">
        <w:rPr>
          <w:rFonts w:ascii="Tahoma" w:hAnsi="Tahoma" w:cs="Tahoma"/>
          <w:color w:val="000000"/>
          <w:sz w:val="18"/>
          <w:szCs w:val="18"/>
          <w:lang w:val="en-GB"/>
        </w:rPr>
        <w:t xml:space="preserve"> </w:t>
      </w:r>
      <w:r w:rsidRPr="008C7935">
        <w:rPr>
          <w:rFonts w:ascii="Tahoma" w:hAnsi="Tahoma" w:cs="Tahoma"/>
          <w:color w:val="000000"/>
          <w:sz w:val="18"/>
          <w:szCs w:val="18"/>
          <w:lang w:val="en-GB"/>
        </w:rPr>
        <w:tab/>
      </w:r>
      <w:r w:rsidRPr="008C7935">
        <w:rPr>
          <w:rFonts w:ascii="Tahoma" w:hAnsi="Tahoma" w:cs="Tahoma"/>
          <w:color w:val="000000"/>
          <w:sz w:val="18"/>
          <w:szCs w:val="18"/>
          <w:lang w:val="en-GB"/>
        </w:rPr>
        <w:tab/>
        <w:t>Individual Contractor</w:t>
      </w:r>
    </w:p>
    <w:p w:rsidR="00F70034" w:rsidRPr="008C7935" w:rsidRDefault="00F70034" w:rsidP="00F70034">
      <w:pPr>
        <w:pStyle w:val="NoSpacing"/>
        <w:rPr>
          <w:rFonts w:ascii="Tahoma" w:hAnsi="Tahoma" w:cs="Tahoma"/>
          <w:color w:val="000000"/>
          <w:sz w:val="18"/>
          <w:szCs w:val="18"/>
          <w:lang w:val="en-GB"/>
        </w:rPr>
      </w:pPr>
      <w:r w:rsidRPr="008C7935">
        <w:rPr>
          <w:rFonts w:ascii="Tahoma" w:hAnsi="Tahoma" w:cs="Tahoma"/>
          <w:b/>
          <w:color w:val="000000"/>
          <w:sz w:val="18"/>
          <w:szCs w:val="18"/>
          <w:lang w:val="en-GB"/>
        </w:rPr>
        <w:t>Post Level:</w:t>
      </w:r>
      <w:r w:rsidRPr="008C7935">
        <w:rPr>
          <w:rFonts w:ascii="Tahoma" w:hAnsi="Tahoma" w:cs="Tahoma"/>
          <w:color w:val="000000"/>
          <w:sz w:val="18"/>
          <w:szCs w:val="18"/>
          <w:lang w:val="en-GB"/>
        </w:rPr>
        <w:tab/>
      </w:r>
      <w:r w:rsidRPr="008C7935">
        <w:rPr>
          <w:rFonts w:ascii="Tahoma" w:hAnsi="Tahoma" w:cs="Tahoma"/>
          <w:color w:val="000000"/>
          <w:sz w:val="18"/>
          <w:szCs w:val="18"/>
          <w:lang w:val="en-GB"/>
        </w:rPr>
        <w:tab/>
      </w:r>
      <w:r w:rsidRPr="008C7935">
        <w:rPr>
          <w:rFonts w:ascii="Tahoma" w:hAnsi="Tahoma" w:cs="Tahoma"/>
          <w:color w:val="000000"/>
          <w:sz w:val="18"/>
          <w:szCs w:val="18"/>
          <w:lang w:val="en-GB"/>
        </w:rPr>
        <w:tab/>
        <w:t>National Consultant</w:t>
      </w:r>
    </w:p>
    <w:p w:rsidR="00F70034" w:rsidRPr="008C7935" w:rsidRDefault="00F70034" w:rsidP="00F70034">
      <w:pPr>
        <w:pStyle w:val="NoSpacing"/>
        <w:rPr>
          <w:rFonts w:ascii="Tahoma" w:hAnsi="Tahoma" w:cs="Tahoma"/>
          <w:color w:val="000000"/>
          <w:sz w:val="18"/>
          <w:szCs w:val="18"/>
          <w:lang w:val="en-GB"/>
        </w:rPr>
      </w:pPr>
      <w:r w:rsidRPr="008C7935">
        <w:rPr>
          <w:rFonts w:ascii="Tahoma" w:hAnsi="Tahoma" w:cs="Tahoma"/>
          <w:b/>
          <w:color w:val="000000"/>
          <w:sz w:val="18"/>
          <w:szCs w:val="18"/>
          <w:lang w:val="en-GB"/>
        </w:rPr>
        <w:t>Languages required:</w:t>
      </w:r>
      <w:r w:rsidRPr="008C7935">
        <w:rPr>
          <w:rFonts w:ascii="Tahoma" w:hAnsi="Tahoma" w:cs="Tahoma"/>
          <w:color w:val="000000"/>
          <w:sz w:val="18"/>
          <w:szCs w:val="18"/>
          <w:lang w:val="en-GB"/>
        </w:rPr>
        <w:t xml:space="preserve"> </w:t>
      </w:r>
      <w:r w:rsidRPr="008C7935">
        <w:rPr>
          <w:rFonts w:ascii="Tahoma" w:hAnsi="Tahoma" w:cs="Tahoma"/>
          <w:color w:val="000000"/>
          <w:sz w:val="18"/>
          <w:szCs w:val="18"/>
          <w:lang w:val="en-GB"/>
        </w:rPr>
        <w:tab/>
      </w:r>
      <w:r w:rsidR="008C7935" w:rsidRPr="008C7935">
        <w:rPr>
          <w:rFonts w:ascii="Tahoma" w:hAnsi="Tahoma" w:cs="Tahoma"/>
          <w:color w:val="000000"/>
          <w:sz w:val="18"/>
          <w:szCs w:val="18"/>
          <w:lang w:val="en-GB"/>
        </w:rPr>
        <w:t xml:space="preserve">            </w:t>
      </w:r>
      <w:r w:rsidR="00464B02">
        <w:rPr>
          <w:rFonts w:ascii="Tahoma" w:hAnsi="Tahoma" w:cs="Tahoma"/>
          <w:color w:val="000000"/>
          <w:sz w:val="18"/>
          <w:szCs w:val="18"/>
          <w:lang w:val="en-GB"/>
        </w:rPr>
        <w:t xml:space="preserve"> </w:t>
      </w:r>
      <w:r w:rsidRPr="008C7935">
        <w:rPr>
          <w:rFonts w:ascii="Tahoma" w:hAnsi="Tahoma" w:cs="Tahoma"/>
          <w:color w:val="000000"/>
          <w:sz w:val="18"/>
          <w:szCs w:val="18"/>
          <w:lang w:val="en-GB"/>
        </w:rPr>
        <w:t xml:space="preserve">English </w:t>
      </w:r>
    </w:p>
    <w:p w:rsidR="00F70034" w:rsidRPr="008C7935" w:rsidRDefault="00F70034" w:rsidP="00F70034">
      <w:pPr>
        <w:pStyle w:val="NoSpacing"/>
        <w:rPr>
          <w:rFonts w:ascii="Tahoma" w:hAnsi="Tahoma" w:cs="Tahoma"/>
          <w:color w:val="000000"/>
          <w:sz w:val="18"/>
          <w:szCs w:val="18"/>
          <w:lang w:val="en-GB"/>
        </w:rPr>
      </w:pPr>
      <w:r w:rsidRPr="008C7935">
        <w:rPr>
          <w:rFonts w:ascii="Tahoma" w:hAnsi="Tahoma" w:cs="Tahoma"/>
          <w:b/>
          <w:color w:val="000000"/>
          <w:sz w:val="18"/>
          <w:szCs w:val="18"/>
          <w:lang w:val="en-GB"/>
        </w:rPr>
        <w:t>Start Date:</w:t>
      </w:r>
      <w:r w:rsidRPr="008C7935">
        <w:rPr>
          <w:rFonts w:ascii="Tahoma" w:hAnsi="Tahoma" w:cs="Tahoma"/>
          <w:color w:val="000000"/>
          <w:sz w:val="18"/>
          <w:szCs w:val="18"/>
          <w:lang w:val="en-GB"/>
        </w:rPr>
        <w:t xml:space="preserve"> </w:t>
      </w:r>
      <w:r w:rsidRPr="008C7935">
        <w:rPr>
          <w:rFonts w:ascii="Tahoma" w:hAnsi="Tahoma" w:cs="Tahoma"/>
          <w:color w:val="000000"/>
          <w:sz w:val="18"/>
          <w:szCs w:val="18"/>
          <w:lang w:val="en-GB"/>
        </w:rPr>
        <w:tab/>
      </w:r>
      <w:r w:rsidRPr="008C7935">
        <w:rPr>
          <w:rFonts w:ascii="Tahoma" w:hAnsi="Tahoma" w:cs="Tahoma"/>
          <w:color w:val="000000"/>
          <w:sz w:val="18"/>
          <w:szCs w:val="18"/>
          <w:lang w:val="en-GB"/>
        </w:rPr>
        <w:tab/>
        <w:t xml:space="preserve">          </w:t>
      </w:r>
      <w:r w:rsidR="009B50D8" w:rsidRPr="008C7935">
        <w:rPr>
          <w:rFonts w:ascii="Tahoma" w:hAnsi="Tahoma" w:cs="Tahoma"/>
          <w:color w:val="000000"/>
          <w:sz w:val="18"/>
          <w:szCs w:val="18"/>
          <w:lang w:val="en-GB"/>
        </w:rPr>
        <w:t xml:space="preserve"> </w:t>
      </w:r>
      <w:r w:rsidR="000F0BB4" w:rsidRPr="008C7935">
        <w:rPr>
          <w:rFonts w:ascii="Tahoma" w:hAnsi="Tahoma" w:cs="Tahoma"/>
          <w:color w:val="000000"/>
          <w:sz w:val="18"/>
          <w:szCs w:val="18"/>
          <w:lang w:val="en-GB"/>
        </w:rPr>
        <w:t xml:space="preserve"> </w:t>
      </w:r>
      <w:r w:rsidR="00464B02">
        <w:rPr>
          <w:rFonts w:ascii="Tahoma" w:hAnsi="Tahoma" w:cs="Tahoma"/>
          <w:color w:val="000000"/>
          <w:sz w:val="18"/>
          <w:szCs w:val="18"/>
          <w:lang w:val="en-GB"/>
        </w:rPr>
        <w:t xml:space="preserve"> </w:t>
      </w:r>
      <w:r w:rsidR="009B50D8" w:rsidRPr="008C7935">
        <w:rPr>
          <w:rFonts w:ascii="Tahoma" w:hAnsi="Tahoma" w:cs="Tahoma"/>
          <w:color w:val="000000"/>
          <w:sz w:val="18"/>
          <w:szCs w:val="18"/>
          <w:lang w:val="en-GB"/>
        </w:rPr>
        <w:t>25</w:t>
      </w:r>
      <w:r w:rsidR="009B50D8" w:rsidRPr="008C7935">
        <w:rPr>
          <w:rFonts w:ascii="Tahoma" w:hAnsi="Tahoma" w:cs="Tahoma"/>
          <w:color w:val="000000"/>
          <w:sz w:val="18"/>
          <w:szCs w:val="18"/>
          <w:vertAlign w:val="superscript"/>
          <w:lang w:val="en-GB"/>
        </w:rPr>
        <w:t>th</w:t>
      </w:r>
      <w:r w:rsidR="009B50D8" w:rsidRPr="008C7935">
        <w:rPr>
          <w:rFonts w:ascii="Tahoma" w:hAnsi="Tahoma" w:cs="Tahoma"/>
          <w:color w:val="000000"/>
          <w:sz w:val="18"/>
          <w:szCs w:val="18"/>
          <w:lang w:val="en-GB"/>
        </w:rPr>
        <w:t xml:space="preserve"> October 2017</w:t>
      </w:r>
    </w:p>
    <w:p w:rsidR="00F70034" w:rsidRPr="008C7935" w:rsidRDefault="00F70034" w:rsidP="00F70034">
      <w:pPr>
        <w:pStyle w:val="NoSpacing"/>
        <w:rPr>
          <w:rFonts w:ascii="Tahoma" w:hAnsi="Tahoma" w:cs="Tahoma"/>
          <w:color w:val="000000"/>
          <w:sz w:val="18"/>
          <w:szCs w:val="18"/>
          <w:lang w:val="en-GB"/>
        </w:rPr>
      </w:pPr>
      <w:r w:rsidRPr="008C7935">
        <w:rPr>
          <w:rFonts w:ascii="Tahoma" w:hAnsi="Tahoma" w:cs="Tahoma"/>
          <w:b/>
          <w:color w:val="000000"/>
          <w:sz w:val="18"/>
          <w:szCs w:val="18"/>
          <w:lang w:val="en-GB"/>
        </w:rPr>
        <w:t>Duration of Contract:</w:t>
      </w:r>
      <w:r w:rsidRPr="008C7935">
        <w:rPr>
          <w:rFonts w:ascii="Tahoma" w:hAnsi="Tahoma" w:cs="Tahoma"/>
          <w:color w:val="000000"/>
          <w:sz w:val="18"/>
          <w:szCs w:val="18"/>
          <w:lang w:val="en-GB"/>
        </w:rPr>
        <w:t xml:space="preserve">        </w:t>
      </w:r>
      <w:r w:rsidR="000F0BB4" w:rsidRPr="008C7935">
        <w:rPr>
          <w:rFonts w:ascii="Tahoma" w:hAnsi="Tahoma" w:cs="Tahoma"/>
          <w:color w:val="000000"/>
          <w:sz w:val="18"/>
          <w:szCs w:val="18"/>
          <w:lang w:val="en-GB"/>
        </w:rPr>
        <w:t xml:space="preserve">   </w:t>
      </w:r>
      <w:r w:rsidR="008C7935" w:rsidRPr="008C7935">
        <w:rPr>
          <w:rFonts w:ascii="Tahoma" w:hAnsi="Tahoma" w:cs="Tahoma"/>
          <w:color w:val="000000"/>
          <w:sz w:val="18"/>
          <w:szCs w:val="18"/>
          <w:lang w:val="en-GB"/>
        </w:rPr>
        <w:t xml:space="preserve"> </w:t>
      </w:r>
      <w:r w:rsidR="008C7935">
        <w:rPr>
          <w:rFonts w:ascii="Tahoma" w:hAnsi="Tahoma" w:cs="Tahoma"/>
          <w:color w:val="000000"/>
          <w:sz w:val="18"/>
          <w:szCs w:val="18"/>
          <w:lang w:val="en-GB"/>
        </w:rPr>
        <w:t xml:space="preserve">    </w:t>
      </w:r>
      <w:r w:rsidR="00464B02">
        <w:rPr>
          <w:rFonts w:ascii="Tahoma" w:hAnsi="Tahoma" w:cs="Tahoma"/>
          <w:color w:val="000000"/>
          <w:sz w:val="18"/>
          <w:szCs w:val="18"/>
          <w:lang w:val="en-GB"/>
        </w:rPr>
        <w:t xml:space="preserve"> </w:t>
      </w:r>
      <w:r w:rsidR="00B3381D">
        <w:rPr>
          <w:rFonts w:ascii="Tahoma" w:hAnsi="Tahoma" w:cs="Tahoma"/>
          <w:color w:val="000000"/>
          <w:sz w:val="18"/>
          <w:szCs w:val="18"/>
          <w:lang w:val="en-GB"/>
        </w:rPr>
        <w:t>25</w:t>
      </w:r>
      <w:r w:rsidRPr="008C7935">
        <w:rPr>
          <w:rFonts w:ascii="Tahoma" w:hAnsi="Tahoma" w:cs="Tahoma"/>
          <w:color w:val="000000"/>
          <w:sz w:val="18"/>
          <w:szCs w:val="18"/>
          <w:lang w:val="en-GB"/>
        </w:rPr>
        <w:t xml:space="preserve"> days spread between October-December 2017.</w:t>
      </w:r>
    </w:p>
    <w:p w:rsidR="00F70034" w:rsidRPr="007A27A2" w:rsidRDefault="00F70034" w:rsidP="00F70034">
      <w:pPr>
        <w:jc w:val="center"/>
        <w:rPr>
          <w:rFonts w:ascii="Tahoma" w:hAnsi="Tahoma" w:cs="Tahoma"/>
          <w:b/>
          <w:bCs/>
          <w:sz w:val="28"/>
          <w:szCs w:val="28"/>
        </w:rPr>
      </w:pPr>
    </w:p>
    <w:p w:rsidR="00F70034" w:rsidRPr="008C7935" w:rsidRDefault="00F70034" w:rsidP="00F70034">
      <w:pPr>
        <w:pStyle w:val="NoSpacing"/>
        <w:numPr>
          <w:ilvl w:val="0"/>
          <w:numId w:val="1"/>
        </w:numPr>
        <w:jc w:val="both"/>
        <w:rPr>
          <w:rFonts w:ascii="Tahoma" w:hAnsi="Tahoma" w:cs="Tahoma"/>
          <w:b/>
          <w:color w:val="000000"/>
          <w:sz w:val="18"/>
          <w:szCs w:val="18"/>
        </w:rPr>
      </w:pPr>
      <w:r w:rsidRPr="008C7935">
        <w:rPr>
          <w:rFonts w:ascii="Tahoma" w:hAnsi="Tahoma" w:cs="Tahoma"/>
          <w:b/>
          <w:color w:val="000000"/>
          <w:sz w:val="18"/>
          <w:szCs w:val="18"/>
        </w:rPr>
        <w:t xml:space="preserve">Organizational Context </w:t>
      </w:r>
    </w:p>
    <w:p w:rsidR="00F70034" w:rsidRPr="008C7935" w:rsidRDefault="00F70034" w:rsidP="00F70034">
      <w:pPr>
        <w:suppressAutoHyphens/>
        <w:spacing w:before="100" w:beforeAutospacing="1" w:after="100" w:afterAutospacing="1"/>
        <w:ind w:right="95"/>
        <w:jc w:val="both"/>
        <w:textAlignment w:val="baseline"/>
        <w:rPr>
          <w:rFonts w:ascii="Tahoma" w:eastAsia="MS Mincho" w:hAnsi="Tahoma" w:cs="Tahoma"/>
          <w:color w:val="000000"/>
          <w:sz w:val="18"/>
          <w:szCs w:val="18"/>
          <w:lang w:val="en-GB"/>
        </w:rPr>
      </w:pPr>
      <w:r w:rsidRPr="008C7935">
        <w:rPr>
          <w:rFonts w:ascii="Tahoma" w:eastAsia="MS Mincho" w:hAnsi="Tahoma" w:cs="Tahoma"/>
          <w:color w:val="000000"/>
          <w:sz w:val="18"/>
          <w:szCs w:val="18"/>
          <w:lang w:val="en-GB"/>
        </w:rPr>
        <w:t>The United Nations Development Programme (UNDP) is the UN’s global development organization advocating for change and connecting countries to knowledge, experience and resources to help people build a better life. UNDP partners with people at all levels of society to build nations that can withstand crisis, drive and sustain the kind of growth that improves the quality of life for everyone. On the ground in 177 countries and territories, we offer global perspective and local insight to empower lives and build resilient nations.</w:t>
      </w:r>
    </w:p>
    <w:p w:rsidR="00F70034" w:rsidRPr="008C7935" w:rsidRDefault="00F70034" w:rsidP="00F70034">
      <w:pPr>
        <w:jc w:val="both"/>
        <w:rPr>
          <w:rFonts w:ascii="Tahoma" w:hAnsi="Tahoma" w:cs="Tahoma"/>
          <w:color w:val="000000"/>
          <w:sz w:val="18"/>
          <w:szCs w:val="18"/>
        </w:rPr>
      </w:pPr>
      <w:r w:rsidRPr="008C7935">
        <w:rPr>
          <w:rFonts w:ascii="Tahoma" w:hAnsi="Tahoma" w:cs="Tahoma"/>
          <w:color w:val="000000"/>
          <w:sz w:val="18"/>
          <w:szCs w:val="18"/>
        </w:rPr>
        <w:t xml:space="preserve">Uganda’s United Nations Development Framework 2016-2020 and the Sustainable Development Goals (SDGs) support the implementation of government development frameworks Vision 2040 and the National Development Plan II (NDP II).  All these are geared to propel Uganda to a middle-income nation by 2020. NDP II identifies Inclusive governance as the key catalyst to the achievement of this lofty goal. UNDP is therefore supporting the government of Uganda to address governance challenges and in sustaining peace for sustainable and inclusive development in Uganda to take root. </w:t>
      </w:r>
    </w:p>
    <w:p w:rsidR="00F70034" w:rsidRPr="000F0BB4" w:rsidRDefault="00F70034">
      <w:pPr>
        <w:rPr>
          <w:rFonts w:ascii="Gadugi" w:hAnsi="Gadugi"/>
        </w:rPr>
      </w:pPr>
    </w:p>
    <w:p w:rsidR="00A0158E" w:rsidRPr="008C7935" w:rsidRDefault="00A0158E" w:rsidP="00A0158E">
      <w:pPr>
        <w:pStyle w:val="NoSpacing"/>
        <w:numPr>
          <w:ilvl w:val="0"/>
          <w:numId w:val="1"/>
        </w:numPr>
        <w:jc w:val="both"/>
        <w:rPr>
          <w:rFonts w:ascii="Tahoma" w:hAnsi="Tahoma" w:cs="Tahoma"/>
          <w:b/>
          <w:color w:val="000000"/>
          <w:sz w:val="18"/>
          <w:szCs w:val="18"/>
        </w:rPr>
      </w:pPr>
      <w:r w:rsidRPr="008C7935">
        <w:rPr>
          <w:rFonts w:ascii="Tahoma" w:hAnsi="Tahoma" w:cs="Tahoma"/>
          <w:b/>
          <w:color w:val="000000"/>
          <w:sz w:val="18"/>
          <w:szCs w:val="18"/>
        </w:rPr>
        <w:t>Contextual Background</w:t>
      </w:r>
    </w:p>
    <w:p w:rsidR="00A0158E" w:rsidRPr="005413E7" w:rsidRDefault="00A0158E" w:rsidP="00A0158E">
      <w:pPr>
        <w:rPr>
          <w:rFonts w:ascii="Tahoma" w:hAnsi="Tahoma" w:cs="Tahoma"/>
          <w:b/>
          <w:bCs/>
        </w:rPr>
      </w:pPr>
    </w:p>
    <w:p w:rsidR="00A0158E" w:rsidRPr="008C7935" w:rsidRDefault="00A0158E" w:rsidP="00A0158E">
      <w:pPr>
        <w:widowControl w:val="0"/>
        <w:adjustRightInd w:val="0"/>
        <w:jc w:val="both"/>
        <w:rPr>
          <w:rFonts w:ascii="Tahoma" w:hAnsi="Tahoma" w:cs="Tahoma"/>
          <w:sz w:val="18"/>
          <w:szCs w:val="18"/>
        </w:rPr>
      </w:pPr>
      <w:r w:rsidRPr="008C7935">
        <w:rPr>
          <w:rFonts w:ascii="Tahoma" w:hAnsi="Tahoma" w:cs="Tahoma"/>
          <w:sz w:val="18"/>
          <w:szCs w:val="18"/>
        </w:rPr>
        <w:t xml:space="preserve">Since her attainment of Independence in 1962, Uganda has undergone various periods of instability, to which thousands of lives have been lost and millions internally displaced. More recently; since the NRM Government took over leadership in 1986, most areas of Uganda have experienced relative peace and stability. This notwithstanding, there has been massive loss of lives and internal displacement of citizens due to the rebel activities of the Lord’s Resistance Army (LRA) in the Northern and Eastern parts of Uganda, and the rebel activities of the Allied Democratic Front (ADF) in the Western part of Uganda. </w:t>
      </w:r>
    </w:p>
    <w:p w:rsidR="00A0158E" w:rsidRPr="008C7935" w:rsidRDefault="00A0158E" w:rsidP="00A0158E">
      <w:pPr>
        <w:widowControl w:val="0"/>
        <w:adjustRightInd w:val="0"/>
        <w:jc w:val="both"/>
        <w:rPr>
          <w:rFonts w:ascii="Tahoma" w:hAnsi="Tahoma" w:cs="Tahoma"/>
          <w:color w:val="535353"/>
          <w:sz w:val="18"/>
          <w:szCs w:val="18"/>
        </w:rPr>
      </w:pPr>
    </w:p>
    <w:p w:rsidR="00A0158E" w:rsidRPr="008C7935" w:rsidRDefault="00A0158E" w:rsidP="00A0158E">
      <w:pPr>
        <w:widowControl w:val="0"/>
        <w:adjustRightInd w:val="0"/>
        <w:jc w:val="both"/>
        <w:rPr>
          <w:rFonts w:ascii="Tahoma" w:hAnsi="Tahoma" w:cs="Tahoma"/>
          <w:sz w:val="18"/>
          <w:szCs w:val="18"/>
        </w:rPr>
      </w:pPr>
      <w:r w:rsidRPr="008C7935">
        <w:rPr>
          <w:rFonts w:ascii="Tahoma" w:hAnsi="Tahoma" w:cs="Tahoma"/>
          <w:sz w:val="18"/>
          <w:szCs w:val="18"/>
        </w:rPr>
        <w:t>Following the inconclusive Juba peace processes of 2006 between government and the Lord’s Resistance Army (LRA), and the dividends thereof, the country experienced largely peaceful and stable environment. However, tension, conflicts, and sometimes, crisis that have potential for influencing long term peace and stability continue to occur involving various protagonists. These conflicts manifest largely as ethnic, religious, cultural, economic (including aspects of land and other natural resources</w:t>
      </w:r>
      <w:r w:rsidR="00722679">
        <w:rPr>
          <w:rFonts w:ascii="Tahoma" w:hAnsi="Tahoma" w:cs="Tahoma"/>
          <w:sz w:val="18"/>
          <w:szCs w:val="18"/>
        </w:rPr>
        <w:t>), administrative and political especially during election times.</w:t>
      </w:r>
    </w:p>
    <w:p w:rsidR="008C7935" w:rsidRPr="008C7935" w:rsidRDefault="00BC5011" w:rsidP="00A0158E">
      <w:pPr>
        <w:spacing w:before="240"/>
        <w:jc w:val="both"/>
        <w:rPr>
          <w:rFonts w:ascii="Tahoma" w:hAnsi="Tahoma" w:cs="Tahoma"/>
          <w:sz w:val="18"/>
          <w:szCs w:val="18"/>
        </w:rPr>
      </w:pPr>
      <w:r>
        <w:rPr>
          <w:rFonts w:ascii="Tahoma" w:hAnsi="Tahoma" w:cs="Tahoma"/>
          <w:sz w:val="18"/>
          <w:szCs w:val="18"/>
        </w:rPr>
        <w:t>In o</w:t>
      </w:r>
      <w:r w:rsidR="000E78F0">
        <w:rPr>
          <w:rFonts w:ascii="Tahoma" w:hAnsi="Tahoma" w:cs="Tahoma"/>
          <w:sz w:val="18"/>
          <w:szCs w:val="18"/>
        </w:rPr>
        <w:t>ne of</w:t>
      </w:r>
      <w:r w:rsidR="005B126E">
        <w:rPr>
          <w:rFonts w:ascii="Tahoma" w:hAnsi="Tahoma" w:cs="Tahoma"/>
          <w:sz w:val="18"/>
          <w:szCs w:val="18"/>
        </w:rPr>
        <w:t xml:space="preserve"> its</w:t>
      </w:r>
      <w:r w:rsidR="000E78F0">
        <w:rPr>
          <w:rFonts w:ascii="Tahoma" w:hAnsi="Tahoma" w:cs="Tahoma"/>
          <w:sz w:val="18"/>
          <w:szCs w:val="18"/>
        </w:rPr>
        <w:t xml:space="preserve"> response</w:t>
      </w:r>
      <w:r w:rsidR="00722679">
        <w:rPr>
          <w:rFonts w:ascii="Tahoma" w:hAnsi="Tahoma" w:cs="Tahoma"/>
          <w:sz w:val="18"/>
          <w:szCs w:val="18"/>
        </w:rPr>
        <w:t>s</w:t>
      </w:r>
      <w:r>
        <w:rPr>
          <w:rFonts w:ascii="Tahoma" w:hAnsi="Tahoma" w:cs="Tahoma"/>
          <w:sz w:val="18"/>
          <w:szCs w:val="18"/>
        </w:rPr>
        <w:t xml:space="preserve"> to the</w:t>
      </w:r>
      <w:r w:rsidR="00A0158E" w:rsidRPr="008C7935">
        <w:rPr>
          <w:rFonts w:ascii="Tahoma" w:hAnsi="Tahoma" w:cs="Tahoma"/>
          <w:sz w:val="18"/>
          <w:szCs w:val="18"/>
        </w:rPr>
        <w:t xml:space="preserve"> situations above, </w:t>
      </w:r>
      <w:r w:rsidR="00821AED" w:rsidRPr="008C7935">
        <w:rPr>
          <w:rFonts w:ascii="Tahoma" w:hAnsi="Tahoma" w:cs="Tahoma"/>
          <w:sz w:val="18"/>
          <w:szCs w:val="18"/>
        </w:rPr>
        <w:t>UNDP working with Government of Uganda (GoU) and a host of non-state actors put in</w:t>
      </w:r>
      <w:r w:rsidR="002F3F1F" w:rsidRPr="008C7935">
        <w:rPr>
          <w:rFonts w:ascii="Tahoma" w:hAnsi="Tahoma" w:cs="Tahoma"/>
          <w:sz w:val="18"/>
          <w:szCs w:val="18"/>
        </w:rPr>
        <w:t xml:space="preserve"> place</w:t>
      </w:r>
      <w:r w:rsidR="00821AED" w:rsidRPr="008C7935">
        <w:rPr>
          <w:rFonts w:ascii="Tahoma" w:hAnsi="Tahoma" w:cs="Tahoma"/>
          <w:sz w:val="18"/>
          <w:szCs w:val="18"/>
        </w:rPr>
        <w:t xml:space="preserve"> a project- Peace Architecture for Conflict Transformation Framework Project </w:t>
      </w:r>
      <w:r w:rsidR="002F3F1F" w:rsidRPr="008C7935">
        <w:rPr>
          <w:rFonts w:ascii="Tahoma" w:hAnsi="Tahoma" w:cs="Tahoma"/>
          <w:sz w:val="18"/>
          <w:szCs w:val="18"/>
        </w:rPr>
        <w:t xml:space="preserve">that aims </w:t>
      </w:r>
      <w:r w:rsidR="00A0158E" w:rsidRPr="008C7935">
        <w:rPr>
          <w:rFonts w:ascii="Tahoma" w:hAnsi="Tahoma" w:cs="Tahoma"/>
          <w:sz w:val="18"/>
          <w:szCs w:val="18"/>
        </w:rPr>
        <w:t>at strengthening institutional mechanisms and frameworks that provide necessary capacities for long-term peace and stability by promoting an environment of internal dialogue; and establishment of institutional mechanisms that promote, enhance and deepen democratic systems of governance</w:t>
      </w:r>
      <w:r w:rsidR="002F3F1F" w:rsidRPr="008C7935">
        <w:rPr>
          <w:rFonts w:ascii="Tahoma" w:hAnsi="Tahoma" w:cs="Tahoma"/>
          <w:sz w:val="18"/>
          <w:szCs w:val="18"/>
        </w:rPr>
        <w:t xml:space="preserve">. </w:t>
      </w:r>
    </w:p>
    <w:p w:rsidR="00A0158E" w:rsidRPr="008C7935" w:rsidRDefault="00A0158E" w:rsidP="00A0158E">
      <w:pPr>
        <w:spacing w:before="240"/>
        <w:jc w:val="both"/>
        <w:rPr>
          <w:rFonts w:ascii="Tahoma" w:hAnsi="Tahoma" w:cs="Tahoma"/>
          <w:sz w:val="18"/>
          <w:szCs w:val="18"/>
        </w:rPr>
      </w:pPr>
      <w:r w:rsidRPr="008C7935">
        <w:rPr>
          <w:rFonts w:ascii="Tahoma" w:hAnsi="Tahoma" w:cs="Tahoma"/>
          <w:sz w:val="18"/>
          <w:szCs w:val="18"/>
        </w:rPr>
        <w:t>In sustaining peace for development in Uganda, the project has supported the country to prevent and mitigate conflict through strengthening indigenous structures such as the Elders Forum of Uganda</w:t>
      </w:r>
      <w:r w:rsidR="00E4013B">
        <w:rPr>
          <w:rFonts w:ascii="Tahoma" w:hAnsi="Tahoma" w:cs="Tahoma"/>
          <w:sz w:val="18"/>
          <w:szCs w:val="18"/>
        </w:rPr>
        <w:t xml:space="preserve"> (TEFU)</w:t>
      </w:r>
      <w:r w:rsidRPr="008C7935">
        <w:rPr>
          <w:rFonts w:ascii="Tahoma" w:hAnsi="Tahoma" w:cs="Tahoma"/>
          <w:sz w:val="18"/>
          <w:szCs w:val="18"/>
        </w:rPr>
        <w:t>, the Women Situation Room</w:t>
      </w:r>
      <w:r w:rsidR="00E4013B">
        <w:rPr>
          <w:rFonts w:ascii="Tahoma" w:hAnsi="Tahoma" w:cs="Tahoma"/>
          <w:sz w:val="18"/>
          <w:szCs w:val="18"/>
        </w:rPr>
        <w:t xml:space="preserve"> </w:t>
      </w:r>
      <w:r w:rsidR="00E4013B">
        <w:rPr>
          <w:rFonts w:ascii="Tahoma" w:hAnsi="Tahoma" w:cs="Tahoma"/>
          <w:sz w:val="18"/>
          <w:szCs w:val="18"/>
        </w:rPr>
        <w:lastRenderedPageBreak/>
        <w:t>(WSR)</w:t>
      </w:r>
      <w:r w:rsidRPr="008C7935">
        <w:rPr>
          <w:rFonts w:ascii="Tahoma" w:hAnsi="Tahoma" w:cs="Tahoma"/>
          <w:sz w:val="18"/>
          <w:szCs w:val="18"/>
        </w:rPr>
        <w:t>, the Inter-Religious Council of Uganda</w:t>
      </w:r>
      <w:r w:rsidR="00E4013B">
        <w:rPr>
          <w:rFonts w:ascii="Tahoma" w:hAnsi="Tahoma" w:cs="Tahoma"/>
          <w:sz w:val="18"/>
          <w:szCs w:val="18"/>
        </w:rPr>
        <w:t xml:space="preserve"> (IRCU)</w:t>
      </w:r>
      <w:r w:rsidRPr="008C7935">
        <w:rPr>
          <w:rFonts w:ascii="Tahoma" w:hAnsi="Tahoma" w:cs="Tahoma"/>
          <w:sz w:val="18"/>
          <w:szCs w:val="18"/>
        </w:rPr>
        <w:t>, the National Consultative Forum</w:t>
      </w:r>
      <w:r w:rsidR="00E4013B">
        <w:rPr>
          <w:rFonts w:ascii="Tahoma" w:hAnsi="Tahoma" w:cs="Tahoma"/>
          <w:sz w:val="18"/>
          <w:szCs w:val="18"/>
        </w:rPr>
        <w:t xml:space="preserve"> (NCF)</w:t>
      </w:r>
      <w:r w:rsidRPr="008C7935">
        <w:rPr>
          <w:rFonts w:ascii="Tahoma" w:hAnsi="Tahoma" w:cs="Tahoma"/>
          <w:sz w:val="18"/>
          <w:szCs w:val="18"/>
        </w:rPr>
        <w:t>, the Inter-party organisation for dialogue</w:t>
      </w:r>
      <w:r w:rsidR="00E4013B">
        <w:rPr>
          <w:rFonts w:ascii="Tahoma" w:hAnsi="Tahoma" w:cs="Tahoma"/>
          <w:sz w:val="18"/>
          <w:szCs w:val="18"/>
        </w:rPr>
        <w:t xml:space="preserve"> (IPOD)</w:t>
      </w:r>
      <w:r w:rsidRPr="008C7935">
        <w:rPr>
          <w:rFonts w:ascii="Tahoma" w:hAnsi="Tahoma" w:cs="Tahoma"/>
          <w:sz w:val="18"/>
          <w:szCs w:val="18"/>
        </w:rPr>
        <w:t xml:space="preserve"> and the Citizens’ coalition for Electoral Democracy in Uganda (CCEDU) to have a “Functional Infrastructure for Peace” in place. These entities have been instrumental in conducting the first ever televised Presidential debates, mediation in hot spots and promoting dialogue among the political class, and the society in general deepening democratic systems of governance. Their reach and influence was instrumental in mitigating widespread conflicts in 2011 and 2016 electoral cycles. </w:t>
      </w:r>
      <w:r w:rsidR="00722679">
        <w:rPr>
          <w:rFonts w:ascii="Tahoma" w:hAnsi="Tahoma" w:cs="Tahoma"/>
          <w:sz w:val="18"/>
          <w:szCs w:val="18"/>
        </w:rPr>
        <w:t>As the project comes to an end; the</w:t>
      </w:r>
      <w:r w:rsidR="008C7935" w:rsidRPr="008C7935">
        <w:rPr>
          <w:rFonts w:ascii="Tahoma" w:hAnsi="Tahoma" w:cs="Tahoma"/>
          <w:sz w:val="18"/>
          <w:szCs w:val="18"/>
        </w:rPr>
        <w:t xml:space="preserve"> evaluation</w:t>
      </w:r>
      <w:r w:rsidR="007C2029">
        <w:rPr>
          <w:rFonts w:ascii="Tahoma" w:hAnsi="Tahoma" w:cs="Tahoma"/>
          <w:sz w:val="18"/>
          <w:szCs w:val="18"/>
        </w:rPr>
        <w:t xml:space="preserve"> of what the project has achieved is critical as it</w:t>
      </w:r>
      <w:r w:rsidRPr="008C7935">
        <w:rPr>
          <w:rFonts w:ascii="Tahoma" w:hAnsi="Tahoma" w:cs="Tahoma"/>
          <w:sz w:val="18"/>
          <w:szCs w:val="18"/>
        </w:rPr>
        <w:t xml:space="preserve"> would assist in shaping strategies that the country could pursue as part of the efforts to stren</w:t>
      </w:r>
      <w:r w:rsidR="00E4013B">
        <w:rPr>
          <w:rFonts w:ascii="Tahoma" w:hAnsi="Tahoma" w:cs="Tahoma"/>
          <w:sz w:val="18"/>
          <w:szCs w:val="18"/>
        </w:rPr>
        <w:t>gthen institutional spaces that</w:t>
      </w:r>
      <w:r w:rsidR="00722679">
        <w:rPr>
          <w:rFonts w:ascii="Tahoma" w:hAnsi="Tahoma" w:cs="Tahoma"/>
          <w:sz w:val="18"/>
          <w:szCs w:val="18"/>
        </w:rPr>
        <w:t xml:space="preserve"> </w:t>
      </w:r>
      <w:r w:rsidRPr="008C7935">
        <w:rPr>
          <w:rFonts w:ascii="Tahoma" w:hAnsi="Tahoma" w:cs="Tahoma"/>
          <w:sz w:val="18"/>
          <w:szCs w:val="18"/>
        </w:rPr>
        <w:t>promote dialogue and con</w:t>
      </w:r>
      <w:r w:rsidR="00E4013B">
        <w:rPr>
          <w:rFonts w:ascii="Tahoma" w:hAnsi="Tahoma" w:cs="Tahoma"/>
          <w:sz w:val="18"/>
          <w:szCs w:val="18"/>
        </w:rPr>
        <w:t>sensus-building in the country thus consolidating peace, democracy and development in Uganda.</w:t>
      </w:r>
    </w:p>
    <w:p w:rsidR="00A0158E" w:rsidRPr="008C7935" w:rsidRDefault="00A0158E" w:rsidP="00A0158E">
      <w:pPr>
        <w:widowControl w:val="0"/>
        <w:adjustRightInd w:val="0"/>
        <w:jc w:val="both"/>
        <w:rPr>
          <w:rFonts w:ascii="Tahoma" w:hAnsi="Tahoma" w:cs="Tahoma"/>
          <w:sz w:val="18"/>
          <w:szCs w:val="18"/>
        </w:rPr>
      </w:pPr>
    </w:p>
    <w:p w:rsidR="00A0158E" w:rsidRPr="00C775CF" w:rsidRDefault="009B4631">
      <w:pPr>
        <w:rPr>
          <w:rFonts w:ascii="Tahoma" w:hAnsi="Tahoma" w:cs="Tahoma"/>
          <w:b/>
          <w:sz w:val="18"/>
          <w:szCs w:val="18"/>
        </w:rPr>
      </w:pPr>
      <w:r w:rsidRPr="00C775CF">
        <w:rPr>
          <w:rFonts w:ascii="Tahoma" w:hAnsi="Tahoma" w:cs="Tahoma"/>
          <w:b/>
          <w:sz w:val="18"/>
          <w:szCs w:val="18"/>
        </w:rPr>
        <w:t xml:space="preserve">Project Summary </w:t>
      </w:r>
    </w:p>
    <w:p w:rsidR="009B4631" w:rsidRPr="00C775CF" w:rsidRDefault="009B4631">
      <w:pPr>
        <w:rPr>
          <w:rFonts w:ascii="Tahoma" w:hAnsi="Tahoma" w:cs="Tahoma"/>
          <w:b/>
          <w:sz w:val="18"/>
          <w:szCs w:val="18"/>
        </w:rPr>
      </w:pPr>
    </w:p>
    <w:p w:rsidR="000B63C2" w:rsidRDefault="009B4631" w:rsidP="00F83EB2">
      <w:pPr>
        <w:jc w:val="both"/>
        <w:rPr>
          <w:rFonts w:ascii="Tahoma" w:hAnsi="Tahoma" w:cs="Tahoma"/>
          <w:b/>
          <w:sz w:val="18"/>
          <w:szCs w:val="18"/>
        </w:rPr>
      </w:pPr>
      <w:r w:rsidRPr="00C775CF">
        <w:rPr>
          <w:rFonts w:ascii="Tahoma" w:hAnsi="Tahoma" w:cs="Tahoma"/>
          <w:b/>
          <w:sz w:val="18"/>
          <w:szCs w:val="18"/>
        </w:rPr>
        <w:t>CPD Outcome</w:t>
      </w:r>
      <w:r w:rsidR="00C775CF">
        <w:rPr>
          <w:rFonts w:ascii="Tahoma" w:hAnsi="Tahoma" w:cs="Tahoma"/>
          <w:b/>
          <w:sz w:val="18"/>
          <w:szCs w:val="18"/>
        </w:rPr>
        <w:t>/Expected</w:t>
      </w:r>
      <w:r w:rsidRPr="00C775CF">
        <w:rPr>
          <w:rFonts w:ascii="Tahoma" w:hAnsi="Tahoma" w:cs="Tahoma"/>
          <w:b/>
          <w:sz w:val="18"/>
          <w:szCs w:val="18"/>
        </w:rPr>
        <w:t xml:space="preserve"> C</w:t>
      </w:r>
      <w:r w:rsidR="00F83EB2">
        <w:rPr>
          <w:rFonts w:ascii="Tahoma" w:hAnsi="Tahoma" w:cs="Tahoma"/>
          <w:b/>
          <w:sz w:val="18"/>
          <w:szCs w:val="18"/>
        </w:rPr>
        <w:t>ountry Programme (C</w:t>
      </w:r>
      <w:r w:rsidRPr="00C775CF">
        <w:rPr>
          <w:rFonts w:ascii="Tahoma" w:hAnsi="Tahoma" w:cs="Tahoma"/>
          <w:b/>
          <w:sz w:val="18"/>
          <w:szCs w:val="18"/>
        </w:rPr>
        <w:t>P</w:t>
      </w:r>
      <w:r w:rsidR="00F83EB2">
        <w:rPr>
          <w:rFonts w:ascii="Tahoma" w:hAnsi="Tahoma" w:cs="Tahoma"/>
          <w:b/>
          <w:sz w:val="18"/>
          <w:szCs w:val="18"/>
        </w:rPr>
        <w:t>)</w:t>
      </w:r>
      <w:r w:rsidRPr="00C775CF">
        <w:rPr>
          <w:rFonts w:ascii="Tahoma" w:hAnsi="Tahoma" w:cs="Tahoma"/>
          <w:b/>
          <w:sz w:val="18"/>
          <w:szCs w:val="18"/>
        </w:rPr>
        <w:t xml:space="preserve"> Outcome</w:t>
      </w:r>
      <w:r w:rsidR="00C775CF">
        <w:rPr>
          <w:rFonts w:ascii="Tahoma" w:hAnsi="Tahoma" w:cs="Tahoma"/>
          <w:b/>
          <w:sz w:val="18"/>
          <w:szCs w:val="18"/>
        </w:rPr>
        <w:t xml:space="preserve">: </w:t>
      </w:r>
    </w:p>
    <w:p w:rsidR="009B4631" w:rsidRDefault="00C775CF" w:rsidP="00F83EB2">
      <w:pPr>
        <w:jc w:val="both"/>
        <w:rPr>
          <w:rFonts w:ascii="Tahoma" w:hAnsi="Tahoma" w:cs="Tahoma"/>
          <w:sz w:val="18"/>
          <w:szCs w:val="18"/>
        </w:rPr>
      </w:pPr>
      <w:r w:rsidRPr="00C775CF">
        <w:rPr>
          <w:rFonts w:ascii="Tahoma" w:hAnsi="Tahoma" w:cs="Tahoma"/>
          <w:sz w:val="18"/>
          <w:szCs w:val="18"/>
        </w:rPr>
        <w:t>Rule of Law and Constitutional Democrac</w:t>
      </w:r>
      <w:r w:rsidR="00F83EB2">
        <w:rPr>
          <w:rFonts w:ascii="Tahoma" w:hAnsi="Tahoma" w:cs="Tahoma"/>
          <w:sz w:val="18"/>
          <w:szCs w:val="18"/>
        </w:rPr>
        <w:t>y: By end 2020; Rule of Law, separation of power and constitutional democracy are entrenched in Uganda and all individuals are treated equally under the law and have equitable access to justice.</w:t>
      </w:r>
    </w:p>
    <w:p w:rsidR="00F83EB2" w:rsidRDefault="00F83EB2" w:rsidP="00F83EB2">
      <w:pPr>
        <w:jc w:val="both"/>
        <w:rPr>
          <w:rFonts w:ascii="Tahoma" w:hAnsi="Tahoma" w:cs="Tahoma"/>
          <w:sz w:val="18"/>
          <w:szCs w:val="18"/>
        </w:rPr>
      </w:pPr>
    </w:p>
    <w:p w:rsidR="000B63C2" w:rsidRDefault="00F83EB2" w:rsidP="00F83EB2">
      <w:pPr>
        <w:jc w:val="both"/>
        <w:rPr>
          <w:rFonts w:ascii="Tahoma" w:hAnsi="Tahoma" w:cs="Tahoma"/>
          <w:sz w:val="18"/>
          <w:szCs w:val="18"/>
        </w:rPr>
      </w:pPr>
      <w:r w:rsidRPr="00F83EB2">
        <w:rPr>
          <w:rFonts w:ascii="Tahoma" w:hAnsi="Tahoma" w:cs="Tahoma"/>
          <w:b/>
          <w:sz w:val="18"/>
          <w:szCs w:val="18"/>
        </w:rPr>
        <w:t>C</w:t>
      </w:r>
      <w:r>
        <w:rPr>
          <w:rFonts w:ascii="Tahoma" w:hAnsi="Tahoma" w:cs="Tahoma"/>
          <w:b/>
          <w:sz w:val="18"/>
          <w:szCs w:val="18"/>
        </w:rPr>
        <w:t xml:space="preserve">ountry </w:t>
      </w:r>
      <w:r w:rsidRPr="00F83EB2">
        <w:rPr>
          <w:rFonts w:ascii="Tahoma" w:hAnsi="Tahoma" w:cs="Tahoma"/>
          <w:b/>
          <w:sz w:val="18"/>
          <w:szCs w:val="18"/>
        </w:rPr>
        <w:t>P</w:t>
      </w:r>
      <w:r>
        <w:rPr>
          <w:rFonts w:ascii="Tahoma" w:hAnsi="Tahoma" w:cs="Tahoma"/>
          <w:b/>
          <w:sz w:val="18"/>
          <w:szCs w:val="18"/>
        </w:rPr>
        <w:t>rogramme (CP)</w:t>
      </w:r>
      <w:r w:rsidRPr="00F83EB2">
        <w:rPr>
          <w:rFonts w:ascii="Tahoma" w:hAnsi="Tahoma" w:cs="Tahoma"/>
          <w:b/>
          <w:sz w:val="18"/>
          <w:szCs w:val="18"/>
        </w:rPr>
        <w:t xml:space="preserve"> Output</w:t>
      </w:r>
      <w:r>
        <w:rPr>
          <w:rFonts w:ascii="Tahoma" w:hAnsi="Tahoma" w:cs="Tahoma"/>
          <w:sz w:val="18"/>
          <w:szCs w:val="18"/>
        </w:rPr>
        <w:t xml:space="preserve">: </w:t>
      </w:r>
    </w:p>
    <w:p w:rsidR="00F83EB2" w:rsidRDefault="00F83EB2" w:rsidP="00F83EB2">
      <w:pPr>
        <w:jc w:val="both"/>
        <w:rPr>
          <w:rFonts w:ascii="Tahoma" w:hAnsi="Tahoma" w:cs="Tahoma"/>
          <w:sz w:val="18"/>
          <w:szCs w:val="18"/>
        </w:rPr>
      </w:pPr>
      <w:r>
        <w:rPr>
          <w:rFonts w:ascii="Tahoma" w:hAnsi="Tahoma" w:cs="Tahoma"/>
          <w:sz w:val="18"/>
          <w:szCs w:val="18"/>
        </w:rPr>
        <w:t>Strengthened technical and functional capacities of democracy institutions for enhancing equal participation, accountability, rule of law and access to justice.</w:t>
      </w:r>
    </w:p>
    <w:p w:rsidR="00F83EB2" w:rsidRDefault="00F83EB2" w:rsidP="00F83EB2">
      <w:pPr>
        <w:jc w:val="both"/>
        <w:rPr>
          <w:rFonts w:ascii="Tahoma" w:hAnsi="Tahoma" w:cs="Tahoma"/>
          <w:sz w:val="18"/>
          <w:szCs w:val="18"/>
        </w:rPr>
      </w:pPr>
    </w:p>
    <w:p w:rsidR="009B4631" w:rsidRDefault="009B4631">
      <w:pPr>
        <w:rPr>
          <w:rFonts w:ascii="Tahoma" w:hAnsi="Tahoma" w:cs="Tahoma"/>
          <w:b/>
          <w:sz w:val="18"/>
          <w:szCs w:val="18"/>
        </w:rPr>
      </w:pPr>
      <w:r w:rsidRPr="009B4631">
        <w:rPr>
          <w:rFonts w:ascii="Tahoma" w:hAnsi="Tahoma" w:cs="Tahoma"/>
          <w:b/>
          <w:sz w:val="18"/>
          <w:szCs w:val="18"/>
        </w:rPr>
        <w:t>Expected Outputs</w:t>
      </w:r>
      <w:r w:rsidR="00C775CF">
        <w:rPr>
          <w:rFonts w:ascii="Tahoma" w:hAnsi="Tahoma" w:cs="Tahoma"/>
          <w:b/>
          <w:sz w:val="18"/>
          <w:szCs w:val="18"/>
        </w:rPr>
        <w:t xml:space="preserve">: </w:t>
      </w:r>
    </w:p>
    <w:p w:rsidR="00C775CF" w:rsidRPr="009B4631" w:rsidRDefault="00C775CF">
      <w:pPr>
        <w:rPr>
          <w:rFonts w:ascii="Tahoma" w:hAnsi="Tahoma" w:cs="Tahoma"/>
          <w:b/>
          <w:sz w:val="18"/>
          <w:szCs w:val="18"/>
        </w:rPr>
      </w:pPr>
    </w:p>
    <w:p w:rsidR="009B4631" w:rsidRDefault="009B4631" w:rsidP="009B4631">
      <w:pPr>
        <w:pStyle w:val="ListParagraph"/>
        <w:numPr>
          <w:ilvl w:val="0"/>
          <w:numId w:val="2"/>
        </w:numPr>
        <w:rPr>
          <w:rFonts w:ascii="Tahoma" w:hAnsi="Tahoma" w:cs="Tahoma"/>
          <w:sz w:val="18"/>
          <w:szCs w:val="18"/>
        </w:rPr>
      </w:pPr>
      <w:r>
        <w:rPr>
          <w:rFonts w:ascii="Tahoma" w:hAnsi="Tahoma" w:cs="Tahoma"/>
          <w:sz w:val="18"/>
          <w:szCs w:val="18"/>
        </w:rPr>
        <w:t>Key selective national stakeholders convened by NCF to influence political reforms agenda of the country;</w:t>
      </w:r>
    </w:p>
    <w:p w:rsidR="009B4631" w:rsidRDefault="009B4631" w:rsidP="009B4631">
      <w:pPr>
        <w:pStyle w:val="ListParagraph"/>
        <w:numPr>
          <w:ilvl w:val="0"/>
          <w:numId w:val="2"/>
        </w:numPr>
        <w:rPr>
          <w:rFonts w:ascii="Tahoma" w:hAnsi="Tahoma" w:cs="Tahoma"/>
          <w:sz w:val="18"/>
          <w:szCs w:val="18"/>
        </w:rPr>
      </w:pPr>
      <w:r>
        <w:rPr>
          <w:rFonts w:ascii="Tahoma" w:hAnsi="Tahoma" w:cs="Tahoma"/>
          <w:sz w:val="18"/>
          <w:szCs w:val="18"/>
        </w:rPr>
        <w:t xml:space="preserve">Skills and capacities for internal dialogue amongst members of NCF strengthened; </w:t>
      </w:r>
    </w:p>
    <w:p w:rsidR="009B4631" w:rsidRDefault="009B4631" w:rsidP="009B4631">
      <w:pPr>
        <w:pStyle w:val="ListParagraph"/>
        <w:numPr>
          <w:ilvl w:val="0"/>
          <w:numId w:val="2"/>
        </w:numPr>
        <w:rPr>
          <w:rFonts w:ascii="Tahoma" w:hAnsi="Tahoma" w:cs="Tahoma"/>
          <w:sz w:val="18"/>
          <w:szCs w:val="18"/>
        </w:rPr>
      </w:pPr>
      <w:r>
        <w:rPr>
          <w:rFonts w:ascii="Tahoma" w:hAnsi="Tahoma" w:cs="Tahoma"/>
          <w:sz w:val="18"/>
          <w:szCs w:val="18"/>
        </w:rPr>
        <w:t xml:space="preserve">Media and dialogue capacities for TEFU/WSR/IRCU to facilitate policy and governance settlements strengthened; </w:t>
      </w:r>
    </w:p>
    <w:p w:rsidR="009B4631" w:rsidRDefault="009B4631" w:rsidP="009B4631">
      <w:pPr>
        <w:pStyle w:val="ListParagraph"/>
        <w:numPr>
          <w:ilvl w:val="0"/>
          <w:numId w:val="2"/>
        </w:numPr>
        <w:rPr>
          <w:rFonts w:ascii="Tahoma" w:hAnsi="Tahoma" w:cs="Tahoma"/>
          <w:sz w:val="18"/>
          <w:szCs w:val="18"/>
        </w:rPr>
      </w:pPr>
      <w:r>
        <w:rPr>
          <w:rFonts w:ascii="Tahoma" w:hAnsi="Tahoma" w:cs="Tahoma"/>
          <w:sz w:val="18"/>
          <w:szCs w:val="18"/>
        </w:rPr>
        <w:t>Dialogue and settlements on key policy and governance reforms facilitated by TEFU/WSR/IRCU;</w:t>
      </w:r>
    </w:p>
    <w:p w:rsidR="009B4631" w:rsidRDefault="009B4631" w:rsidP="009B4631">
      <w:pPr>
        <w:pStyle w:val="ListParagraph"/>
        <w:numPr>
          <w:ilvl w:val="0"/>
          <w:numId w:val="2"/>
        </w:numPr>
        <w:rPr>
          <w:rFonts w:ascii="Tahoma" w:hAnsi="Tahoma" w:cs="Tahoma"/>
          <w:sz w:val="18"/>
          <w:szCs w:val="18"/>
        </w:rPr>
      </w:pPr>
      <w:r>
        <w:rPr>
          <w:rFonts w:ascii="Tahoma" w:hAnsi="Tahoma" w:cs="Tahoma"/>
          <w:sz w:val="18"/>
          <w:szCs w:val="18"/>
        </w:rPr>
        <w:t>Region level peace and conflict transformation forums and management capacities strengthened in 4 sub-national traditional regions of the country;</w:t>
      </w:r>
    </w:p>
    <w:p w:rsidR="009B4631" w:rsidRDefault="009B4631" w:rsidP="009B4631">
      <w:pPr>
        <w:pStyle w:val="ListParagraph"/>
        <w:numPr>
          <w:ilvl w:val="0"/>
          <w:numId w:val="2"/>
        </w:numPr>
        <w:rPr>
          <w:rFonts w:ascii="Tahoma" w:hAnsi="Tahoma" w:cs="Tahoma"/>
          <w:sz w:val="18"/>
          <w:szCs w:val="18"/>
        </w:rPr>
      </w:pPr>
      <w:r>
        <w:rPr>
          <w:rFonts w:ascii="Tahoma" w:hAnsi="Tahoma" w:cs="Tahoma"/>
          <w:sz w:val="18"/>
          <w:szCs w:val="18"/>
        </w:rPr>
        <w:t xml:space="preserve">Resources and capacities developed to support implementation of the Peace Architecture initiative; and </w:t>
      </w:r>
    </w:p>
    <w:p w:rsidR="009B4631" w:rsidRDefault="009B4631" w:rsidP="009B4631">
      <w:pPr>
        <w:pStyle w:val="ListParagraph"/>
        <w:numPr>
          <w:ilvl w:val="0"/>
          <w:numId w:val="2"/>
        </w:numPr>
        <w:rPr>
          <w:rFonts w:ascii="Tahoma" w:hAnsi="Tahoma" w:cs="Tahoma"/>
          <w:sz w:val="18"/>
          <w:szCs w:val="18"/>
        </w:rPr>
      </w:pPr>
      <w:r>
        <w:rPr>
          <w:rFonts w:ascii="Tahoma" w:hAnsi="Tahoma" w:cs="Tahoma"/>
          <w:sz w:val="18"/>
          <w:szCs w:val="18"/>
        </w:rPr>
        <w:t>Electoral process in Uganda strengthened.</w:t>
      </w:r>
    </w:p>
    <w:p w:rsidR="000B63C2" w:rsidRDefault="000B63C2" w:rsidP="000B63C2">
      <w:pPr>
        <w:rPr>
          <w:rFonts w:ascii="Tahoma" w:hAnsi="Tahoma" w:cs="Tahoma"/>
          <w:sz w:val="18"/>
          <w:szCs w:val="18"/>
        </w:rPr>
      </w:pPr>
    </w:p>
    <w:p w:rsidR="000B63C2" w:rsidRDefault="000B63C2" w:rsidP="000B63C2">
      <w:pPr>
        <w:autoSpaceDE/>
        <w:autoSpaceDN/>
        <w:jc w:val="both"/>
        <w:rPr>
          <w:rFonts w:ascii="Tahoma" w:hAnsi="Tahoma" w:cs="Tahoma"/>
          <w:b/>
          <w:sz w:val="18"/>
          <w:szCs w:val="18"/>
        </w:rPr>
      </w:pPr>
      <w:r w:rsidRPr="000B63C2">
        <w:rPr>
          <w:rFonts w:ascii="Tahoma" w:hAnsi="Tahoma" w:cs="Tahoma"/>
          <w:b/>
          <w:sz w:val="18"/>
          <w:szCs w:val="18"/>
        </w:rPr>
        <w:t xml:space="preserve">Purpose of the Evaluation  </w:t>
      </w:r>
    </w:p>
    <w:p w:rsidR="000B63C2" w:rsidRPr="000B63C2" w:rsidRDefault="000B63C2" w:rsidP="000B63C2">
      <w:pPr>
        <w:autoSpaceDE/>
        <w:autoSpaceDN/>
        <w:jc w:val="both"/>
        <w:rPr>
          <w:rFonts w:ascii="Tahoma" w:hAnsi="Tahoma" w:cs="Tahoma"/>
          <w:b/>
          <w:sz w:val="18"/>
          <w:szCs w:val="18"/>
        </w:rPr>
      </w:pPr>
    </w:p>
    <w:p w:rsidR="000B63C2" w:rsidRPr="000B63C2" w:rsidRDefault="000B63C2" w:rsidP="000B63C2">
      <w:pPr>
        <w:pStyle w:val="BodyTextIndent1"/>
        <w:spacing w:after="0" w:line="240" w:lineRule="auto"/>
        <w:ind w:left="0"/>
        <w:jc w:val="both"/>
        <w:rPr>
          <w:rFonts w:ascii="Tahoma" w:hAnsi="Tahoma" w:cs="Tahoma"/>
          <w:sz w:val="18"/>
          <w:szCs w:val="18"/>
          <w:lang w:val="en-GB"/>
        </w:rPr>
      </w:pPr>
      <w:r w:rsidRPr="000B63C2">
        <w:rPr>
          <w:rFonts w:ascii="Tahoma" w:hAnsi="Tahoma" w:cs="Tahoma"/>
          <w:sz w:val="18"/>
          <w:szCs w:val="18"/>
          <w:lang w:val="en-GB"/>
        </w:rPr>
        <w:t xml:space="preserve">The purpose of an independent terminal evaluation is to assess the project’s achievements against the set objectives, identify and document lessons learnt (including design issues, lessons and best practices that can be up-scaled or replicated), and quantify the project’s contribution to the Government of Uganda’s efforts vis-à-vis national and international commitments to </w:t>
      </w:r>
      <w:r w:rsidR="00E4013B">
        <w:rPr>
          <w:rFonts w:ascii="Tahoma" w:hAnsi="Tahoma" w:cs="Tahoma"/>
          <w:sz w:val="18"/>
          <w:szCs w:val="18"/>
          <w:lang w:val="en-GB"/>
        </w:rPr>
        <w:t xml:space="preserve">global </w:t>
      </w:r>
      <w:r>
        <w:rPr>
          <w:rFonts w:ascii="Tahoma" w:hAnsi="Tahoma" w:cs="Tahoma"/>
          <w:sz w:val="18"/>
          <w:szCs w:val="18"/>
          <w:lang w:val="en-GB"/>
        </w:rPr>
        <w:t xml:space="preserve">peace and security. </w:t>
      </w:r>
    </w:p>
    <w:p w:rsidR="000B63C2" w:rsidRPr="000B63C2" w:rsidRDefault="000B63C2" w:rsidP="000B63C2">
      <w:pPr>
        <w:pStyle w:val="BodyTextIndent1"/>
        <w:spacing w:after="0" w:line="240" w:lineRule="auto"/>
        <w:ind w:left="0"/>
        <w:jc w:val="both"/>
        <w:rPr>
          <w:rFonts w:ascii="Tahoma" w:hAnsi="Tahoma" w:cs="Tahoma"/>
          <w:sz w:val="18"/>
          <w:szCs w:val="18"/>
          <w:lang w:val="en-GB"/>
        </w:rPr>
      </w:pPr>
    </w:p>
    <w:p w:rsidR="000B63C2" w:rsidRPr="000B63C2" w:rsidRDefault="000B63C2" w:rsidP="000B63C2">
      <w:pPr>
        <w:jc w:val="both"/>
        <w:rPr>
          <w:rFonts w:ascii="Tahoma" w:hAnsi="Tahoma" w:cs="Tahoma"/>
          <w:sz w:val="18"/>
          <w:szCs w:val="18"/>
        </w:rPr>
      </w:pPr>
      <w:r w:rsidRPr="000B63C2">
        <w:rPr>
          <w:rFonts w:ascii="Tahoma" w:hAnsi="Tahoma" w:cs="Tahoma"/>
          <w:sz w:val="18"/>
          <w:szCs w:val="18"/>
        </w:rPr>
        <w:t>As an integral part of the project cycle, the evaluation will analyze effectiveness, efficiency, relevance, impact and potential for sustainability of the project.  It will also identify factors that have affected project implementation and facilitated or impeded the achievement of the objectives and attainment of results. Findings from the evaluation a</w:t>
      </w:r>
      <w:r w:rsidR="00E4013B">
        <w:rPr>
          <w:rFonts w:ascii="Tahoma" w:hAnsi="Tahoma" w:cs="Tahoma"/>
          <w:sz w:val="18"/>
          <w:szCs w:val="18"/>
        </w:rPr>
        <w:t>re expected to be used by UNDP,</w:t>
      </w:r>
      <w:r w:rsidR="009C1E06">
        <w:rPr>
          <w:rFonts w:ascii="Tahoma" w:hAnsi="Tahoma" w:cs="Tahoma"/>
          <w:sz w:val="18"/>
          <w:szCs w:val="18"/>
        </w:rPr>
        <w:t xml:space="preserve"> key stakeholders of the project including </w:t>
      </w:r>
      <w:r>
        <w:rPr>
          <w:rFonts w:ascii="Tahoma" w:hAnsi="Tahoma" w:cs="Tahoma"/>
          <w:sz w:val="18"/>
          <w:szCs w:val="18"/>
        </w:rPr>
        <w:t>the Government of Uganda</w:t>
      </w:r>
      <w:r w:rsidR="009C1E06">
        <w:rPr>
          <w:rFonts w:ascii="Tahoma" w:hAnsi="Tahoma" w:cs="Tahoma"/>
          <w:sz w:val="18"/>
          <w:szCs w:val="18"/>
        </w:rPr>
        <w:t xml:space="preserve"> to consolidate the gains of the previous interventions.</w:t>
      </w:r>
      <w:r w:rsidRPr="000B63C2">
        <w:rPr>
          <w:rFonts w:ascii="Tahoma" w:hAnsi="Tahoma" w:cs="Tahoma"/>
          <w:sz w:val="18"/>
          <w:szCs w:val="18"/>
        </w:rPr>
        <w:t xml:space="preserve">  </w:t>
      </w:r>
    </w:p>
    <w:p w:rsidR="000B63C2" w:rsidRPr="00A54B2E" w:rsidRDefault="000B63C2" w:rsidP="000B63C2">
      <w:pPr>
        <w:rPr>
          <w:rFonts w:ascii="Trebuchet MS" w:hAnsi="Trebuchet MS"/>
          <w:sz w:val="22"/>
          <w:szCs w:val="22"/>
        </w:rPr>
      </w:pPr>
    </w:p>
    <w:p w:rsidR="000B63C2" w:rsidRDefault="000B63C2" w:rsidP="009C1E06">
      <w:pPr>
        <w:shd w:val="clear" w:color="auto" w:fill="FFFFFF"/>
        <w:autoSpaceDE/>
        <w:autoSpaceDN/>
        <w:jc w:val="both"/>
        <w:rPr>
          <w:rFonts w:ascii="Tahoma" w:hAnsi="Tahoma" w:cs="Tahoma"/>
          <w:b/>
          <w:sz w:val="18"/>
          <w:szCs w:val="18"/>
        </w:rPr>
      </w:pPr>
      <w:r w:rsidRPr="009C1E06">
        <w:rPr>
          <w:rFonts w:ascii="Tahoma" w:hAnsi="Tahoma" w:cs="Tahoma"/>
          <w:b/>
          <w:sz w:val="18"/>
          <w:szCs w:val="18"/>
        </w:rPr>
        <w:t>O</w:t>
      </w:r>
      <w:r w:rsidR="009C1E06" w:rsidRPr="009C1E06">
        <w:rPr>
          <w:rFonts w:ascii="Tahoma" w:hAnsi="Tahoma" w:cs="Tahoma"/>
          <w:b/>
          <w:sz w:val="18"/>
          <w:szCs w:val="18"/>
        </w:rPr>
        <w:t xml:space="preserve">bjectives and Scope of the Evaluation </w:t>
      </w:r>
      <w:r w:rsidRPr="009C1E06">
        <w:rPr>
          <w:rFonts w:ascii="Tahoma" w:hAnsi="Tahoma" w:cs="Tahoma"/>
          <w:b/>
          <w:sz w:val="18"/>
          <w:szCs w:val="18"/>
        </w:rPr>
        <w:t xml:space="preserve"> </w:t>
      </w:r>
    </w:p>
    <w:p w:rsidR="009C1E06" w:rsidRPr="009C1E06" w:rsidRDefault="009C1E06" w:rsidP="009C1E06">
      <w:pPr>
        <w:shd w:val="clear" w:color="auto" w:fill="FFFFFF"/>
        <w:autoSpaceDE/>
        <w:autoSpaceDN/>
        <w:jc w:val="both"/>
        <w:rPr>
          <w:rFonts w:ascii="Tahoma" w:hAnsi="Tahoma" w:cs="Tahoma"/>
          <w:b/>
          <w:sz w:val="18"/>
          <w:szCs w:val="18"/>
        </w:rPr>
      </w:pPr>
    </w:p>
    <w:p w:rsidR="000B63C2" w:rsidRPr="009C1E06" w:rsidRDefault="000B63C2" w:rsidP="009C1E06">
      <w:pPr>
        <w:jc w:val="both"/>
        <w:rPr>
          <w:rFonts w:ascii="Tahoma" w:hAnsi="Tahoma" w:cs="Tahoma"/>
          <w:sz w:val="18"/>
          <w:szCs w:val="18"/>
        </w:rPr>
      </w:pPr>
      <w:r w:rsidRPr="009C1E06">
        <w:rPr>
          <w:rFonts w:ascii="Tahoma" w:hAnsi="Tahoma" w:cs="Tahoma"/>
          <w:sz w:val="18"/>
          <w:szCs w:val="18"/>
        </w:rPr>
        <w:t xml:space="preserve">The main objective of the evaluation is to assess project implementation, including how the design of the project has impacted on implementation, results, relevancy, effectiveness, efficiency, sustainability, unexpected effects, and lessons. </w:t>
      </w:r>
      <w:r w:rsidR="009C1E06">
        <w:rPr>
          <w:rFonts w:ascii="Tahoma" w:hAnsi="Tahoma" w:cs="Tahoma"/>
          <w:sz w:val="18"/>
          <w:szCs w:val="18"/>
        </w:rPr>
        <w:t xml:space="preserve"> </w:t>
      </w:r>
      <w:r w:rsidRPr="009C1E06">
        <w:rPr>
          <w:rFonts w:ascii="Tahoma" w:hAnsi="Tahoma" w:cs="Tahoma"/>
          <w:sz w:val="18"/>
          <w:szCs w:val="18"/>
        </w:rPr>
        <w:t>The subject of the evaluation is the project outcomes and outputs</w:t>
      </w:r>
      <w:r w:rsidRPr="009C1E06">
        <w:rPr>
          <w:rFonts w:ascii="Tahoma" w:hAnsi="Tahoma" w:cs="Tahoma"/>
          <w:spacing w:val="17"/>
          <w:sz w:val="18"/>
          <w:szCs w:val="18"/>
        </w:rPr>
        <w:t xml:space="preserve"> </w:t>
      </w:r>
      <w:r w:rsidRPr="009C1E06">
        <w:rPr>
          <w:rFonts w:ascii="Tahoma" w:hAnsi="Tahoma" w:cs="Tahoma"/>
          <w:spacing w:val="-1"/>
          <w:sz w:val="18"/>
          <w:szCs w:val="18"/>
        </w:rPr>
        <w:t>a</w:t>
      </w:r>
      <w:r w:rsidRPr="009C1E06">
        <w:rPr>
          <w:rFonts w:ascii="Tahoma" w:hAnsi="Tahoma" w:cs="Tahoma"/>
          <w:sz w:val="18"/>
          <w:szCs w:val="18"/>
        </w:rPr>
        <w:t>s</w:t>
      </w:r>
      <w:r w:rsidRPr="009C1E06">
        <w:rPr>
          <w:rFonts w:ascii="Tahoma" w:hAnsi="Tahoma" w:cs="Tahoma"/>
          <w:spacing w:val="18"/>
          <w:sz w:val="18"/>
          <w:szCs w:val="18"/>
        </w:rPr>
        <w:t xml:space="preserve"> </w:t>
      </w:r>
      <w:r w:rsidRPr="009C1E06">
        <w:rPr>
          <w:rFonts w:ascii="Tahoma" w:hAnsi="Tahoma" w:cs="Tahoma"/>
          <w:sz w:val="18"/>
          <w:szCs w:val="18"/>
        </w:rPr>
        <w:t>w</w:t>
      </w:r>
      <w:r w:rsidRPr="009C1E06">
        <w:rPr>
          <w:rFonts w:ascii="Tahoma" w:hAnsi="Tahoma" w:cs="Tahoma"/>
          <w:spacing w:val="-1"/>
          <w:sz w:val="18"/>
          <w:szCs w:val="18"/>
        </w:rPr>
        <w:t>e</w:t>
      </w:r>
      <w:r w:rsidRPr="009C1E06">
        <w:rPr>
          <w:rFonts w:ascii="Tahoma" w:hAnsi="Tahoma" w:cs="Tahoma"/>
          <w:spacing w:val="1"/>
          <w:sz w:val="18"/>
          <w:szCs w:val="18"/>
        </w:rPr>
        <w:t>l</w:t>
      </w:r>
      <w:r w:rsidRPr="009C1E06">
        <w:rPr>
          <w:rFonts w:ascii="Tahoma" w:hAnsi="Tahoma" w:cs="Tahoma"/>
          <w:sz w:val="18"/>
          <w:szCs w:val="18"/>
        </w:rPr>
        <w:t>l</w:t>
      </w:r>
      <w:r w:rsidRPr="009C1E06">
        <w:rPr>
          <w:rFonts w:ascii="Tahoma" w:hAnsi="Tahoma" w:cs="Tahoma"/>
          <w:spacing w:val="20"/>
          <w:sz w:val="18"/>
          <w:szCs w:val="18"/>
        </w:rPr>
        <w:t xml:space="preserve"> </w:t>
      </w:r>
      <w:r w:rsidRPr="009C1E06">
        <w:rPr>
          <w:rFonts w:ascii="Tahoma" w:hAnsi="Tahoma" w:cs="Tahoma"/>
          <w:spacing w:val="-1"/>
          <w:sz w:val="18"/>
          <w:szCs w:val="18"/>
        </w:rPr>
        <w:t>a</w:t>
      </w:r>
      <w:r w:rsidRPr="009C1E06">
        <w:rPr>
          <w:rFonts w:ascii="Tahoma" w:hAnsi="Tahoma" w:cs="Tahoma"/>
          <w:sz w:val="18"/>
          <w:szCs w:val="18"/>
        </w:rPr>
        <w:t>s</w:t>
      </w:r>
      <w:r w:rsidRPr="009C1E06">
        <w:rPr>
          <w:rFonts w:ascii="Tahoma" w:hAnsi="Tahoma" w:cs="Tahoma"/>
          <w:spacing w:val="18"/>
          <w:sz w:val="18"/>
          <w:szCs w:val="18"/>
        </w:rPr>
        <w:t xml:space="preserve"> </w:t>
      </w:r>
      <w:r w:rsidRPr="009C1E06">
        <w:rPr>
          <w:rFonts w:ascii="Tahoma" w:hAnsi="Tahoma" w:cs="Tahoma"/>
          <w:spacing w:val="1"/>
          <w:sz w:val="18"/>
          <w:szCs w:val="18"/>
        </w:rPr>
        <w:t>t</w:t>
      </w:r>
      <w:r w:rsidRPr="009C1E06">
        <w:rPr>
          <w:rFonts w:ascii="Tahoma" w:hAnsi="Tahoma" w:cs="Tahoma"/>
          <w:spacing w:val="-2"/>
          <w:sz w:val="18"/>
          <w:szCs w:val="18"/>
        </w:rPr>
        <w:t>h</w:t>
      </w:r>
      <w:r w:rsidRPr="009C1E06">
        <w:rPr>
          <w:rFonts w:ascii="Tahoma" w:hAnsi="Tahoma" w:cs="Tahoma"/>
          <w:sz w:val="18"/>
          <w:szCs w:val="18"/>
        </w:rPr>
        <w:t>e</w:t>
      </w:r>
      <w:r w:rsidRPr="009C1E06">
        <w:rPr>
          <w:rFonts w:ascii="Tahoma" w:hAnsi="Tahoma" w:cs="Tahoma"/>
          <w:spacing w:val="17"/>
          <w:sz w:val="18"/>
          <w:szCs w:val="18"/>
        </w:rPr>
        <w:t xml:space="preserve"> </w:t>
      </w:r>
      <w:r w:rsidRPr="009C1E06">
        <w:rPr>
          <w:rFonts w:ascii="Tahoma" w:hAnsi="Tahoma" w:cs="Tahoma"/>
          <w:sz w:val="18"/>
          <w:szCs w:val="18"/>
        </w:rPr>
        <w:t>p</w:t>
      </w:r>
      <w:r w:rsidRPr="009C1E06">
        <w:rPr>
          <w:rFonts w:ascii="Tahoma" w:hAnsi="Tahoma" w:cs="Tahoma"/>
          <w:spacing w:val="-1"/>
          <w:sz w:val="18"/>
          <w:szCs w:val="18"/>
        </w:rPr>
        <w:t>r</w:t>
      </w:r>
      <w:r w:rsidRPr="009C1E06">
        <w:rPr>
          <w:rFonts w:ascii="Tahoma" w:hAnsi="Tahoma" w:cs="Tahoma"/>
          <w:sz w:val="18"/>
          <w:szCs w:val="18"/>
        </w:rPr>
        <w:t>o</w:t>
      </w:r>
      <w:r w:rsidRPr="009C1E06">
        <w:rPr>
          <w:rFonts w:ascii="Tahoma" w:hAnsi="Tahoma" w:cs="Tahoma"/>
          <w:spacing w:val="1"/>
          <w:sz w:val="18"/>
          <w:szCs w:val="18"/>
        </w:rPr>
        <w:t>j</w:t>
      </w:r>
      <w:r w:rsidRPr="009C1E06">
        <w:rPr>
          <w:rFonts w:ascii="Tahoma" w:hAnsi="Tahoma" w:cs="Tahoma"/>
          <w:spacing w:val="-1"/>
          <w:sz w:val="18"/>
          <w:szCs w:val="18"/>
        </w:rPr>
        <w:t>ec</w:t>
      </w:r>
      <w:r w:rsidRPr="009C1E06">
        <w:rPr>
          <w:rFonts w:ascii="Tahoma" w:hAnsi="Tahoma" w:cs="Tahoma"/>
          <w:sz w:val="18"/>
          <w:szCs w:val="18"/>
        </w:rPr>
        <w:t>t</w:t>
      </w:r>
      <w:r w:rsidRPr="009C1E06">
        <w:rPr>
          <w:rFonts w:ascii="Tahoma" w:hAnsi="Tahoma" w:cs="Tahoma"/>
          <w:spacing w:val="19"/>
          <w:sz w:val="18"/>
          <w:szCs w:val="18"/>
        </w:rPr>
        <w:t xml:space="preserve"> </w:t>
      </w:r>
      <w:r w:rsidRPr="009C1E06">
        <w:rPr>
          <w:rFonts w:ascii="Tahoma" w:hAnsi="Tahoma" w:cs="Tahoma"/>
          <w:sz w:val="18"/>
          <w:szCs w:val="18"/>
        </w:rPr>
        <w:t>p</w:t>
      </w:r>
      <w:r w:rsidRPr="009C1E06">
        <w:rPr>
          <w:rFonts w:ascii="Tahoma" w:hAnsi="Tahoma" w:cs="Tahoma"/>
          <w:spacing w:val="-1"/>
          <w:sz w:val="18"/>
          <w:szCs w:val="18"/>
        </w:rPr>
        <w:t>r</w:t>
      </w:r>
      <w:r w:rsidRPr="009C1E06">
        <w:rPr>
          <w:rFonts w:ascii="Tahoma" w:hAnsi="Tahoma" w:cs="Tahoma"/>
          <w:sz w:val="18"/>
          <w:szCs w:val="18"/>
        </w:rPr>
        <w:t>o</w:t>
      </w:r>
      <w:r w:rsidRPr="009C1E06">
        <w:rPr>
          <w:rFonts w:ascii="Tahoma" w:hAnsi="Tahoma" w:cs="Tahoma"/>
          <w:spacing w:val="-1"/>
          <w:sz w:val="18"/>
          <w:szCs w:val="18"/>
        </w:rPr>
        <w:t>ce</w:t>
      </w:r>
      <w:r w:rsidRPr="009C1E06">
        <w:rPr>
          <w:rFonts w:ascii="Tahoma" w:hAnsi="Tahoma" w:cs="Tahoma"/>
          <w:sz w:val="18"/>
          <w:szCs w:val="18"/>
        </w:rPr>
        <w:t xml:space="preserve">sses by highlighting </w:t>
      </w:r>
      <w:r w:rsidRPr="009C1E06">
        <w:rPr>
          <w:rFonts w:ascii="Tahoma" w:hAnsi="Tahoma" w:cs="Tahoma"/>
          <w:spacing w:val="1"/>
          <w:sz w:val="18"/>
          <w:szCs w:val="18"/>
        </w:rPr>
        <w:t>t</w:t>
      </w:r>
      <w:r w:rsidRPr="009C1E06">
        <w:rPr>
          <w:rFonts w:ascii="Tahoma" w:hAnsi="Tahoma" w:cs="Tahoma"/>
          <w:sz w:val="18"/>
          <w:szCs w:val="18"/>
        </w:rPr>
        <w:t>he</w:t>
      </w:r>
      <w:r w:rsidRPr="009C1E06">
        <w:rPr>
          <w:rFonts w:ascii="Tahoma" w:hAnsi="Tahoma" w:cs="Tahoma"/>
          <w:spacing w:val="17"/>
          <w:sz w:val="18"/>
          <w:szCs w:val="18"/>
        </w:rPr>
        <w:t xml:space="preserve"> </w:t>
      </w:r>
      <w:r w:rsidRPr="009C1E06">
        <w:rPr>
          <w:rFonts w:ascii="Tahoma" w:hAnsi="Tahoma" w:cs="Tahoma"/>
          <w:spacing w:val="-1"/>
          <w:sz w:val="18"/>
          <w:szCs w:val="18"/>
        </w:rPr>
        <w:t>re</w:t>
      </w:r>
      <w:r w:rsidRPr="009C1E06">
        <w:rPr>
          <w:rFonts w:ascii="Tahoma" w:hAnsi="Tahoma" w:cs="Tahoma"/>
          <w:spacing w:val="3"/>
          <w:sz w:val="18"/>
          <w:szCs w:val="18"/>
        </w:rPr>
        <w:t>s</w:t>
      </w:r>
      <w:r w:rsidRPr="009C1E06">
        <w:rPr>
          <w:rFonts w:ascii="Tahoma" w:hAnsi="Tahoma" w:cs="Tahoma"/>
          <w:sz w:val="18"/>
          <w:szCs w:val="18"/>
        </w:rPr>
        <w:t>u</w:t>
      </w:r>
      <w:r w:rsidRPr="009C1E06">
        <w:rPr>
          <w:rFonts w:ascii="Tahoma" w:hAnsi="Tahoma" w:cs="Tahoma"/>
          <w:spacing w:val="1"/>
          <w:sz w:val="18"/>
          <w:szCs w:val="18"/>
        </w:rPr>
        <w:t>lt</w:t>
      </w:r>
      <w:r w:rsidRPr="009C1E06">
        <w:rPr>
          <w:rFonts w:ascii="Tahoma" w:hAnsi="Tahoma" w:cs="Tahoma"/>
          <w:sz w:val="18"/>
          <w:szCs w:val="18"/>
        </w:rPr>
        <w:t>s,</w:t>
      </w:r>
      <w:r w:rsidRPr="009C1E06">
        <w:rPr>
          <w:rFonts w:ascii="Tahoma" w:hAnsi="Tahoma" w:cs="Tahoma"/>
          <w:spacing w:val="16"/>
          <w:sz w:val="18"/>
          <w:szCs w:val="18"/>
        </w:rPr>
        <w:t xml:space="preserve"> </w:t>
      </w:r>
      <w:r w:rsidRPr="009C1E06">
        <w:rPr>
          <w:rFonts w:ascii="Tahoma" w:hAnsi="Tahoma" w:cs="Tahoma"/>
          <w:spacing w:val="-1"/>
          <w:sz w:val="18"/>
          <w:szCs w:val="18"/>
        </w:rPr>
        <w:t>c</w:t>
      </w:r>
      <w:r w:rsidRPr="009C1E06">
        <w:rPr>
          <w:rFonts w:ascii="Tahoma" w:hAnsi="Tahoma" w:cs="Tahoma"/>
          <w:sz w:val="18"/>
          <w:szCs w:val="18"/>
        </w:rPr>
        <w:t>h</w:t>
      </w:r>
      <w:r w:rsidRPr="009C1E06">
        <w:rPr>
          <w:rFonts w:ascii="Tahoma" w:hAnsi="Tahoma" w:cs="Tahoma"/>
          <w:spacing w:val="-1"/>
          <w:sz w:val="18"/>
          <w:szCs w:val="18"/>
        </w:rPr>
        <w:t>a</w:t>
      </w:r>
      <w:r w:rsidRPr="009C1E06">
        <w:rPr>
          <w:rFonts w:ascii="Tahoma" w:hAnsi="Tahoma" w:cs="Tahoma"/>
          <w:spacing w:val="1"/>
          <w:sz w:val="18"/>
          <w:szCs w:val="18"/>
        </w:rPr>
        <w:t>ll</w:t>
      </w:r>
      <w:r w:rsidRPr="009C1E06">
        <w:rPr>
          <w:rFonts w:ascii="Tahoma" w:hAnsi="Tahoma" w:cs="Tahoma"/>
          <w:spacing w:val="-1"/>
          <w:sz w:val="18"/>
          <w:szCs w:val="18"/>
        </w:rPr>
        <w:t>e</w:t>
      </w:r>
      <w:r w:rsidRPr="009C1E06">
        <w:rPr>
          <w:rFonts w:ascii="Tahoma" w:hAnsi="Tahoma" w:cs="Tahoma"/>
          <w:sz w:val="18"/>
          <w:szCs w:val="18"/>
        </w:rPr>
        <w:t>n</w:t>
      </w:r>
      <w:r w:rsidRPr="009C1E06">
        <w:rPr>
          <w:rFonts w:ascii="Tahoma" w:hAnsi="Tahoma" w:cs="Tahoma"/>
          <w:spacing w:val="-2"/>
          <w:sz w:val="18"/>
          <w:szCs w:val="18"/>
        </w:rPr>
        <w:t>g</w:t>
      </w:r>
      <w:r w:rsidRPr="009C1E06">
        <w:rPr>
          <w:rFonts w:ascii="Tahoma" w:hAnsi="Tahoma" w:cs="Tahoma"/>
          <w:spacing w:val="-1"/>
          <w:sz w:val="18"/>
          <w:szCs w:val="18"/>
        </w:rPr>
        <w:t>e</w:t>
      </w:r>
      <w:r w:rsidRPr="009C1E06">
        <w:rPr>
          <w:rFonts w:ascii="Tahoma" w:hAnsi="Tahoma" w:cs="Tahoma"/>
          <w:sz w:val="18"/>
          <w:szCs w:val="18"/>
        </w:rPr>
        <w:t xml:space="preserve">s </w:t>
      </w:r>
      <w:r w:rsidRPr="009C1E06">
        <w:rPr>
          <w:rFonts w:ascii="Tahoma" w:hAnsi="Tahoma" w:cs="Tahoma"/>
          <w:spacing w:val="-1"/>
          <w:sz w:val="18"/>
          <w:szCs w:val="18"/>
        </w:rPr>
        <w:t>face</w:t>
      </w:r>
      <w:r w:rsidRPr="009C1E06">
        <w:rPr>
          <w:rFonts w:ascii="Tahoma" w:hAnsi="Tahoma" w:cs="Tahoma"/>
          <w:sz w:val="18"/>
          <w:szCs w:val="18"/>
        </w:rPr>
        <w:t xml:space="preserve">d, </w:t>
      </w:r>
      <w:r w:rsidRPr="009C1E06">
        <w:rPr>
          <w:rFonts w:ascii="Tahoma" w:hAnsi="Tahoma" w:cs="Tahoma"/>
          <w:spacing w:val="3"/>
          <w:sz w:val="18"/>
          <w:szCs w:val="18"/>
        </w:rPr>
        <w:t>l</w:t>
      </w:r>
      <w:r w:rsidRPr="009C1E06">
        <w:rPr>
          <w:rFonts w:ascii="Tahoma" w:hAnsi="Tahoma" w:cs="Tahoma"/>
          <w:spacing w:val="-1"/>
          <w:sz w:val="18"/>
          <w:szCs w:val="18"/>
        </w:rPr>
        <w:t>e</w:t>
      </w:r>
      <w:r w:rsidRPr="009C1E06">
        <w:rPr>
          <w:rFonts w:ascii="Tahoma" w:hAnsi="Tahoma" w:cs="Tahoma"/>
          <w:sz w:val="18"/>
          <w:szCs w:val="18"/>
        </w:rPr>
        <w:t xml:space="preserve">ssons </w:t>
      </w:r>
      <w:r w:rsidRPr="009C1E06">
        <w:rPr>
          <w:rFonts w:ascii="Tahoma" w:hAnsi="Tahoma" w:cs="Tahoma"/>
          <w:spacing w:val="17"/>
          <w:sz w:val="18"/>
          <w:szCs w:val="18"/>
        </w:rPr>
        <w:t>learnt</w:t>
      </w:r>
      <w:r w:rsidRPr="009C1E06">
        <w:rPr>
          <w:rFonts w:ascii="Tahoma" w:hAnsi="Tahoma" w:cs="Tahoma"/>
          <w:sz w:val="18"/>
          <w:szCs w:val="18"/>
        </w:rPr>
        <w:t>, recommendations</w:t>
      </w:r>
      <w:r w:rsidR="009C1E06">
        <w:rPr>
          <w:rFonts w:ascii="Tahoma" w:hAnsi="Tahoma" w:cs="Tahoma"/>
          <w:sz w:val="18"/>
          <w:szCs w:val="18"/>
        </w:rPr>
        <w:t>, and the impact on peace and conflict issues in the country</w:t>
      </w:r>
      <w:r w:rsidRPr="009C1E06">
        <w:rPr>
          <w:rFonts w:ascii="Tahoma" w:hAnsi="Tahoma" w:cs="Tahoma"/>
          <w:sz w:val="18"/>
          <w:szCs w:val="18"/>
        </w:rPr>
        <w:t>. The evaluation coverage will include the logic and underlying assumptions upon which the strategy was originally developed, and the implementation strategy that has actually been adopted.</w:t>
      </w:r>
    </w:p>
    <w:p w:rsidR="000B63C2" w:rsidRPr="00A54B2E" w:rsidRDefault="000B63C2" w:rsidP="000B63C2">
      <w:pPr>
        <w:rPr>
          <w:rFonts w:ascii="Trebuchet MS" w:hAnsi="Trebuchet MS"/>
          <w:sz w:val="22"/>
          <w:szCs w:val="22"/>
        </w:rPr>
      </w:pPr>
    </w:p>
    <w:p w:rsidR="000B63C2" w:rsidRPr="009C1E06" w:rsidRDefault="000B63C2" w:rsidP="000B63C2">
      <w:pPr>
        <w:tabs>
          <w:tab w:val="left" w:pos="485"/>
          <w:tab w:val="left" w:pos="7779"/>
          <w:tab w:val="left" w:pos="8356"/>
        </w:tabs>
        <w:rPr>
          <w:rFonts w:ascii="Tahoma" w:hAnsi="Tahoma" w:cs="Tahoma"/>
          <w:sz w:val="18"/>
          <w:szCs w:val="18"/>
        </w:rPr>
      </w:pPr>
      <w:r w:rsidRPr="009C1E06">
        <w:rPr>
          <w:rFonts w:ascii="Tahoma" w:hAnsi="Tahoma" w:cs="Tahoma"/>
          <w:sz w:val="18"/>
          <w:szCs w:val="18"/>
        </w:rPr>
        <w:t>The findings from this evaluation will be used where necessary to improve on design, implementation and management of future projects and interventions.  The evaluation will cover:</w:t>
      </w:r>
    </w:p>
    <w:p w:rsidR="000B63C2" w:rsidRPr="009C1E06" w:rsidRDefault="00E4013B" w:rsidP="000B63C2">
      <w:pPr>
        <w:pStyle w:val="NoSpacing"/>
        <w:numPr>
          <w:ilvl w:val="0"/>
          <w:numId w:val="5"/>
        </w:numPr>
        <w:shd w:val="clear" w:color="auto" w:fill="FFFFFF"/>
        <w:jc w:val="both"/>
        <w:rPr>
          <w:rFonts w:ascii="Tahoma" w:hAnsi="Tahoma" w:cs="Tahoma"/>
          <w:sz w:val="18"/>
          <w:szCs w:val="18"/>
        </w:rPr>
      </w:pPr>
      <w:r>
        <w:rPr>
          <w:rFonts w:ascii="Tahoma" w:hAnsi="Tahoma" w:cs="Tahoma"/>
          <w:sz w:val="18"/>
          <w:szCs w:val="18"/>
        </w:rPr>
        <w:t>Project responsible partners to the project (T</w:t>
      </w:r>
      <w:r w:rsidRPr="008C7935">
        <w:rPr>
          <w:rFonts w:ascii="Tahoma" w:hAnsi="Tahoma" w:cs="Tahoma"/>
          <w:sz w:val="18"/>
          <w:szCs w:val="18"/>
        </w:rPr>
        <w:t>he Elders Forum of Uganda</w:t>
      </w:r>
      <w:r>
        <w:rPr>
          <w:rFonts w:ascii="Tahoma" w:hAnsi="Tahoma" w:cs="Tahoma"/>
          <w:sz w:val="18"/>
          <w:szCs w:val="18"/>
        </w:rPr>
        <w:t xml:space="preserve"> (TEFU)</w:t>
      </w:r>
      <w:r w:rsidRPr="008C7935">
        <w:rPr>
          <w:rFonts w:ascii="Tahoma" w:hAnsi="Tahoma" w:cs="Tahoma"/>
          <w:sz w:val="18"/>
          <w:szCs w:val="18"/>
        </w:rPr>
        <w:t>, the Women Situation Room</w:t>
      </w:r>
      <w:r>
        <w:rPr>
          <w:rFonts w:ascii="Tahoma" w:hAnsi="Tahoma" w:cs="Tahoma"/>
          <w:sz w:val="18"/>
          <w:szCs w:val="18"/>
        </w:rPr>
        <w:t xml:space="preserve"> (WSR)</w:t>
      </w:r>
      <w:r w:rsidRPr="008C7935">
        <w:rPr>
          <w:rFonts w:ascii="Tahoma" w:hAnsi="Tahoma" w:cs="Tahoma"/>
          <w:sz w:val="18"/>
          <w:szCs w:val="18"/>
        </w:rPr>
        <w:t>, the Inter-Religious Council of Uganda</w:t>
      </w:r>
      <w:r>
        <w:rPr>
          <w:rFonts w:ascii="Tahoma" w:hAnsi="Tahoma" w:cs="Tahoma"/>
          <w:sz w:val="18"/>
          <w:szCs w:val="18"/>
        </w:rPr>
        <w:t xml:space="preserve"> (IRCU)</w:t>
      </w:r>
      <w:r w:rsidRPr="008C7935">
        <w:rPr>
          <w:rFonts w:ascii="Tahoma" w:hAnsi="Tahoma" w:cs="Tahoma"/>
          <w:sz w:val="18"/>
          <w:szCs w:val="18"/>
        </w:rPr>
        <w:t>, the National Consultative Forum</w:t>
      </w:r>
      <w:r>
        <w:rPr>
          <w:rFonts w:ascii="Tahoma" w:hAnsi="Tahoma" w:cs="Tahoma"/>
          <w:sz w:val="18"/>
          <w:szCs w:val="18"/>
        </w:rPr>
        <w:t xml:space="preserve"> (NCF)</w:t>
      </w:r>
      <w:r w:rsidRPr="008C7935">
        <w:rPr>
          <w:rFonts w:ascii="Tahoma" w:hAnsi="Tahoma" w:cs="Tahoma"/>
          <w:sz w:val="18"/>
          <w:szCs w:val="18"/>
        </w:rPr>
        <w:t xml:space="preserve">, the Inter-party </w:t>
      </w:r>
      <w:r w:rsidRPr="008C7935">
        <w:rPr>
          <w:rFonts w:ascii="Tahoma" w:hAnsi="Tahoma" w:cs="Tahoma"/>
          <w:sz w:val="18"/>
          <w:szCs w:val="18"/>
        </w:rPr>
        <w:lastRenderedPageBreak/>
        <w:t>organisation for dialogue</w:t>
      </w:r>
      <w:r>
        <w:rPr>
          <w:rFonts w:ascii="Tahoma" w:hAnsi="Tahoma" w:cs="Tahoma"/>
          <w:sz w:val="18"/>
          <w:szCs w:val="18"/>
        </w:rPr>
        <w:t xml:space="preserve"> (IPOD), </w:t>
      </w:r>
      <w:r w:rsidRPr="008C7935">
        <w:rPr>
          <w:rFonts w:ascii="Tahoma" w:hAnsi="Tahoma" w:cs="Tahoma"/>
          <w:sz w:val="18"/>
          <w:szCs w:val="18"/>
        </w:rPr>
        <w:t>the Citizens’ coalition for Electoral Democracy in Uganda (CCEDU)</w:t>
      </w:r>
      <w:r>
        <w:rPr>
          <w:rFonts w:ascii="Tahoma" w:hAnsi="Tahoma" w:cs="Tahoma"/>
          <w:sz w:val="18"/>
          <w:szCs w:val="18"/>
        </w:rPr>
        <w:t xml:space="preserve"> and the Electoral Commission</w:t>
      </w:r>
    </w:p>
    <w:p w:rsidR="000B63C2" w:rsidRPr="009C1E06" w:rsidRDefault="000B63C2" w:rsidP="000B63C2">
      <w:pPr>
        <w:pStyle w:val="NoSpacing"/>
        <w:numPr>
          <w:ilvl w:val="0"/>
          <w:numId w:val="5"/>
        </w:numPr>
        <w:shd w:val="clear" w:color="auto" w:fill="FFFFFF"/>
        <w:jc w:val="both"/>
        <w:rPr>
          <w:rFonts w:ascii="Tahoma" w:hAnsi="Tahoma" w:cs="Tahoma"/>
          <w:sz w:val="18"/>
          <w:szCs w:val="18"/>
        </w:rPr>
      </w:pPr>
      <w:r w:rsidRPr="009C1E06">
        <w:rPr>
          <w:rFonts w:ascii="Tahoma" w:hAnsi="Tahoma" w:cs="Tahoma"/>
          <w:sz w:val="18"/>
          <w:szCs w:val="18"/>
        </w:rPr>
        <w:t>Geograph</w:t>
      </w:r>
      <w:r w:rsidR="0046630B">
        <w:rPr>
          <w:rFonts w:ascii="Tahoma" w:hAnsi="Tahoma" w:cs="Tahoma"/>
          <w:sz w:val="18"/>
          <w:szCs w:val="18"/>
        </w:rPr>
        <w:t>ical coverage: Kasese, Bundibugyo, Amuru, Adjumani, Tororo,</w:t>
      </w:r>
      <w:r w:rsidR="00CA2FD3">
        <w:rPr>
          <w:rFonts w:ascii="Tahoma" w:hAnsi="Tahoma" w:cs="Tahoma"/>
          <w:sz w:val="18"/>
          <w:szCs w:val="18"/>
        </w:rPr>
        <w:t xml:space="preserve"> Masaka, Kayunga and Mbale</w:t>
      </w:r>
    </w:p>
    <w:p w:rsidR="000B63C2" w:rsidRPr="00A54B2E" w:rsidRDefault="00883D53" w:rsidP="000B63C2">
      <w:pPr>
        <w:pStyle w:val="NoSpacing"/>
        <w:numPr>
          <w:ilvl w:val="0"/>
          <w:numId w:val="5"/>
        </w:numPr>
        <w:shd w:val="clear" w:color="auto" w:fill="FFFFFF"/>
        <w:jc w:val="both"/>
        <w:rPr>
          <w:rFonts w:ascii="Trebuchet MS" w:hAnsi="Trebuchet MS"/>
        </w:rPr>
      </w:pPr>
      <w:r>
        <w:rPr>
          <w:rFonts w:ascii="Tahoma" w:hAnsi="Tahoma" w:cs="Tahoma"/>
          <w:sz w:val="18"/>
          <w:szCs w:val="18"/>
        </w:rPr>
        <w:t>UNDP and other UN agencies within the Governance cluster</w:t>
      </w:r>
      <w:r w:rsidR="004077D5">
        <w:rPr>
          <w:rFonts w:ascii="Tahoma" w:hAnsi="Tahoma" w:cs="Tahoma"/>
          <w:sz w:val="18"/>
          <w:szCs w:val="18"/>
        </w:rPr>
        <w:t>.</w:t>
      </w:r>
      <w:r>
        <w:rPr>
          <w:rFonts w:ascii="Tahoma" w:hAnsi="Tahoma" w:cs="Tahoma"/>
          <w:sz w:val="18"/>
          <w:szCs w:val="18"/>
        </w:rPr>
        <w:t xml:space="preserve"> </w:t>
      </w:r>
    </w:p>
    <w:p w:rsidR="00883D53" w:rsidRDefault="00883D53" w:rsidP="009C1E06">
      <w:pPr>
        <w:autoSpaceDE/>
        <w:autoSpaceDN/>
        <w:jc w:val="both"/>
        <w:rPr>
          <w:rFonts w:ascii="Tahoma" w:hAnsi="Tahoma" w:cs="Tahoma"/>
          <w:b/>
          <w:sz w:val="18"/>
          <w:szCs w:val="18"/>
        </w:rPr>
      </w:pPr>
    </w:p>
    <w:p w:rsidR="000B63C2" w:rsidRDefault="000B63C2" w:rsidP="009C1E06">
      <w:pPr>
        <w:autoSpaceDE/>
        <w:autoSpaceDN/>
        <w:jc w:val="both"/>
        <w:rPr>
          <w:rFonts w:ascii="Tahoma" w:hAnsi="Tahoma" w:cs="Tahoma"/>
          <w:b/>
          <w:sz w:val="18"/>
          <w:szCs w:val="18"/>
        </w:rPr>
      </w:pPr>
      <w:r w:rsidRPr="009C1E06">
        <w:rPr>
          <w:rFonts w:ascii="Tahoma" w:hAnsi="Tahoma" w:cs="Tahoma"/>
          <w:b/>
          <w:sz w:val="18"/>
          <w:szCs w:val="18"/>
        </w:rPr>
        <w:t>A</w:t>
      </w:r>
      <w:r w:rsidR="009C1E06">
        <w:rPr>
          <w:rFonts w:ascii="Tahoma" w:hAnsi="Tahoma" w:cs="Tahoma"/>
          <w:b/>
          <w:sz w:val="18"/>
          <w:szCs w:val="18"/>
        </w:rPr>
        <w:t>pproach and Methodology</w:t>
      </w:r>
    </w:p>
    <w:p w:rsidR="009C1E06" w:rsidRPr="009C1E06" w:rsidRDefault="009C1E06" w:rsidP="009C1E06">
      <w:pPr>
        <w:autoSpaceDE/>
        <w:autoSpaceDN/>
        <w:jc w:val="both"/>
        <w:rPr>
          <w:rFonts w:ascii="Tahoma" w:hAnsi="Tahoma" w:cs="Tahoma"/>
          <w:b/>
          <w:sz w:val="18"/>
          <w:szCs w:val="18"/>
        </w:rPr>
      </w:pPr>
    </w:p>
    <w:p w:rsidR="000B63C2" w:rsidRPr="009C1E06" w:rsidRDefault="000B63C2" w:rsidP="009C1E06">
      <w:pPr>
        <w:jc w:val="both"/>
        <w:rPr>
          <w:rFonts w:ascii="Tahoma" w:hAnsi="Tahoma" w:cs="Tahoma"/>
          <w:sz w:val="18"/>
          <w:szCs w:val="18"/>
        </w:rPr>
      </w:pPr>
      <w:r w:rsidRPr="009C1E06">
        <w:rPr>
          <w:rFonts w:ascii="Tahoma" w:hAnsi="Tahoma" w:cs="Tahoma"/>
          <w:sz w:val="18"/>
          <w:szCs w:val="18"/>
        </w:rPr>
        <w:t xml:space="preserve">The evaluation shall provide evidence based information that is credible, reliable and useful. The lead consultant will identify and/or work with a support team. The support team will be justified in the evaluation approach and methodology to be used. The consultant will ensure the deliverables are realized. The evaluation team will review all relevant sources of information including documents prepared during the preparation phase, the project document, project reports including annual project reviews, project budget revisions, lesson learned /monitoring reports, national strategic and legal documents, and any other materials that the team considers useful for this evidence-based review. </w:t>
      </w:r>
    </w:p>
    <w:p w:rsidR="000B63C2" w:rsidRPr="009C1E06" w:rsidRDefault="000B63C2" w:rsidP="009C1E06">
      <w:pPr>
        <w:keepLines/>
        <w:widowControl w:val="0"/>
        <w:overflowPunct w:val="0"/>
        <w:adjustRightInd w:val="0"/>
        <w:jc w:val="both"/>
        <w:rPr>
          <w:rFonts w:ascii="Tahoma" w:hAnsi="Tahoma" w:cs="Tahoma"/>
          <w:sz w:val="18"/>
          <w:szCs w:val="18"/>
        </w:rPr>
      </w:pPr>
    </w:p>
    <w:p w:rsidR="000B63C2" w:rsidRPr="009C1E06" w:rsidRDefault="000B63C2" w:rsidP="009C1E06">
      <w:pPr>
        <w:keepLines/>
        <w:widowControl w:val="0"/>
        <w:overflowPunct w:val="0"/>
        <w:adjustRightInd w:val="0"/>
        <w:jc w:val="both"/>
        <w:rPr>
          <w:rFonts w:ascii="Tahoma" w:hAnsi="Tahoma" w:cs="Tahoma"/>
          <w:sz w:val="18"/>
          <w:szCs w:val="18"/>
        </w:rPr>
      </w:pPr>
      <w:r w:rsidRPr="009C1E06">
        <w:rPr>
          <w:rFonts w:ascii="Tahoma" w:hAnsi="Tahoma" w:cs="Tahoma"/>
          <w:sz w:val="18"/>
          <w:szCs w:val="18"/>
        </w:rPr>
        <w:t>The evaluation is expected to follow a collaborative and participatory approach</w:t>
      </w:r>
      <w:r w:rsidR="00883D53">
        <w:rPr>
          <w:rFonts w:ascii="Tahoma" w:hAnsi="Tahoma" w:cs="Tahoma"/>
          <w:sz w:val="18"/>
          <w:szCs w:val="18"/>
        </w:rPr>
        <w:t xml:space="preserve"> </w:t>
      </w:r>
      <w:r w:rsidRPr="009C1E06">
        <w:rPr>
          <w:rFonts w:ascii="Tahoma" w:hAnsi="Tahoma" w:cs="Tahoma"/>
          <w:sz w:val="18"/>
          <w:szCs w:val="18"/>
        </w:rPr>
        <w:t>ensuring close engagement with the project team, government counterparts, the UNDP Co</w:t>
      </w:r>
      <w:r w:rsidR="00883D53">
        <w:rPr>
          <w:rFonts w:ascii="Tahoma" w:hAnsi="Tahoma" w:cs="Tahoma"/>
          <w:sz w:val="18"/>
          <w:szCs w:val="18"/>
        </w:rPr>
        <w:t>untry Office</w:t>
      </w:r>
      <w:r w:rsidRPr="009C1E06">
        <w:rPr>
          <w:rFonts w:ascii="Tahoma" w:hAnsi="Tahoma" w:cs="Tahoma"/>
          <w:sz w:val="18"/>
          <w:szCs w:val="18"/>
        </w:rPr>
        <w:t>, and other key stakeholders. Engagement of stakeholders is vital to a successful evaluation. Stakeholder involvement should include interviews with stakeholders who have project responsibilities, including but not limited to</w:t>
      </w:r>
      <w:r w:rsidR="00883D53">
        <w:rPr>
          <w:rFonts w:ascii="Tahoma" w:hAnsi="Tahoma" w:cs="Tahoma"/>
          <w:sz w:val="18"/>
          <w:szCs w:val="18"/>
        </w:rPr>
        <w:t xml:space="preserve">; </w:t>
      </w:r>
      <w:r w:rsidRPr="009C1E06">
        <w:rPr>
          <w:rFonts w:ascii="Tahoma" w:hAnsi="Tahoma" w:cs="Tahoma"/>
          <w:sz w:val="18"/>
          <w:szCs w:val="18"/>
        </w:rPr>
        <w:t>project stakeholders</w:t>
      </w:r>
      <w:r w:rsidR="00E71322">
        <w:rPr>
          <w:rFonts w:ascii="Tahoma" w:hAnsi="Tahoma" w:cs="Tahoma"/>
          <w:sz w:val="18"/>
          <w:szCs w:val="18"/>
        </w:rPr>
        <w:t xml:space="preserve"> at the national level (NCF,</w:t>
      </w:r>
      <w:r w:rsidR="005B126E">
        <w:rPr>
          <w:rFonts w:ascii="Tahoma" w:hAnsi="Tahoma" w:cs="Tahoma"/>
          <w:sz w:val="18"/>
          <w:szCs w:val="18"/>
        </w:rPr>
        <w:t xml:space="preserve"> </w:t>
      </w:r>
      <w:r w:rsidR="00E71322">
        <w:rPr>
          <w:rFonts w:ascii="Tahoma" w:hAnsi="Tahoma" w:cs="Tahoma"/>
          <w:sz w:val="18"/>
          <w:szCs w:val="18"/>
        </w:rPr>
        <w:t>IRCU and TEFU), and</w:t>
      </w:r>
      <w:r w:rsidR="00CA2FD3">
        <w:rPr>
          <w:rFonts w:ascii="Tahoma" w:hAnsi="Tahoma" w:cs="Tahoma"/>
          <w:sz w:val="18"/>
          <w:szCs w:val="18"/>
        </w:rPr>
        <w:t xml:space="preserve"> the </w:t>
      </w:r>
      <w:r w:rsidR="00E71322">
        <w:rPr>
          <w:rFonts w:ascii="Tahoma" w:hAnsi="Tahoma" w:cs="Tahoma"/>
          <w:sz w:val="18"/>
          <w:szCs w:val="18"/>
        </w:rPr>
        <w:t xml:space="preserve">regional peace and stability forums in the 4 traditional regions of the </w:t>
      </w:r>
      <w:r w:rsidR="005B126E">
        <w:rPr>
          <w:rFonts w:ascii="Tahoma" w:hAnsi="Tahoma" w:cs="Tahoma"/>
          <w:sz w:val="18"/>
          <w:szCs w:val="18"/>
        </w:rPr>
        <w:t xml:space="preserve">country, </w:t>
      </w:r>
      <w:r w:rsidR="005B126E" w:rsidRPr="009C1E06">
        <w:rPr>
          <w:rFonts w:ascii="Tahoma" w:hAnsi="Tahoma" w:cs="Tahoma"/>
          <w:sz w:val="18"/>
          <w:szCs w:val="18"/>
        </w:rPr>
        <w:t>etc.</w:t>
      </w:r>
      <w:r w:rsidRPr="009C1E06">
        <w:rPr>
          <w:rFonts w:ascii="Tahoma" w:hAnsi="Tahoma" w:cs="Tahoma"/>
          <w:sz w:val="18"/>
          <w:szCs w:val="18"/>
        </w:rPr>
        <w:t xml:space="preserve"> Additionally, the evaluation team is expected to conduct field miss</w:t>
      </w:r>
      <w:r w:rsidR="00CA2FD3">
        <w:rPr>
          <w:rFonts w:ascii="Tahoma" w:hAnsi="Tahoma" w:cs="Tahoma"/>
          <w:sz w:val="18"/>
          <w:szCs w:val="18"/>
        </w:rPr>
        <w:t xml:space="preserve">ions to geographical </w:t>
      </w:r>
      <w:r w:rsidRPr="009C1E06">
        <w:rPr>
          <w:rFonts w:ascii="Tahoma" w:hAnsi="Tahoma" w:cs="Tahoma"/>
          <w:sz w:val="18"/>
          <w:szCs w:val="18"/>
        </w:rPr>
        <w:t>area</w:t>
      </w:r>
      <w:r w:rsidR="00CA2FD3">
        <w:rPr>
          <w:rFonts w:ascii="Tahoma" w:hAnsi="Tahoma" w:cs="Tahoma"/>
          <w:sz w:val="18"/>
          <w:szCs w:val="18"/>
        </w:rPr>
        <w:t xml:space="preserve">s indicated above. </w:t>
      </w:r>
    </w:p>
    <w:p w:rsidR="000B63C2" w:rsidRPr="009C1E06" w:rsidRDefault="000B63C2" w:rsidP="009C1E06">
      <w:pPr>
        <w:tabs>
          <w:tab w:val="left" w:pos="485"/>
          <w:tab w:val="left" w:pos="7779"/>
          <w:tab w:val="left" w:pos="8356"/>
        </w:tabs>
        <w:jc w:val="both"/>
        <w:rPr>
          <w:rFonts w:ascii="Tahoma" w:hAnsi="Tahoma" w:cs="Tahoma"/>
          <w:sz w:val="18"/>
          <w:szCs w:val="18"/>
        </w:rPr>
      </w:pPr>
    </w:p>
    <w:p w:rsidR="000B63C2" w:rsidRPr="009C1E06" w:rsidRDefault="000B63C2" w:rsidP="009C1E06">
      <w:pPr>
        <w:jc w:val="both"/>
        <w:rPr>
          <w:rFonts w:ascii="Tahoma" w:hAnsi="Tahoma" w:cs="Tahoma"/>
          <w:sz w:val="18"/>
          <w:szCs w:val="18"/>
        </w:rPr>
      </w:pPr>
      <w:r w:rsidRPr="009C1E06">
        <w:rPr>
          <w:rFonts w:ascii="Tahoma" w:hAnsi="Tahoma" w:cs="Tahoma"/>
          <w:sz w:val="18"/>
          <w:szCs w:val="18"/>
        </w:rPr>
        <w:t xml:space="preserve">The evaluation will specifically assess the following aspects of the project: </w:t>
      </w:r>
    </w:p>
    <w:p w:rsidR="000B63C2" w:rsidRPr="009C1E06" w:rsidRDefault="000B63C2" w:rsidP="009C1E06">
      <w:pPr>
        <w:jc w:val="both"/>
        <w:rPr>
          <w:rFonts w:ascii="Tahoma" w:hAnsi="Tahoma" w:cs="Tahoma"/>
          <w:b/>
          <w:sz w:val="18"/>
          <w:szCs w:val="18"/>
        </w:rPr>
      </w:pPr>
    </w:p>
    <w:p w:rsidR="000B63C2" w:rsidRPr="009C1E06" w:rsidRDefault="000B63C2" w:rsidP="009C1E06">
      <w:pPr>
        <w:jc w:val="both"/>
        <w:rPr>
          <w:rFonts w:ascii="Tahoma" w:hAnsi="Tahoma" w:cs="Tahoma"/>
          <w:b/>
          <w:sz w:val="18"/>
          <w:szCs w:val="18"/>
        </w:rPr>
      </w:pPr>
      <w:r w:rsidRPr="009C1E06">
        <w:rPr>
          <w:rFonts w:ascii="Tahoma" w:hAnsi="Tahoma" w:cs="Tahoma"/>
          <w:b/>
          <w:sz w:val="18"/>
          <w:szCs w:val="18"/>
        </w:rPr>
        <w:t>Project Concept and Design</w:t>
      </w:r>
    </w:p>
    <w:p w:rsidR="000B63C2" w:rsidRDefault="000B63C2" w:rsidP="009C1E06">
      <w:pPr>
        <w:jc w:val="both"/>
        <w:rPr>
          <w:rFonts w:ascii="Tahoma" w:hAnsi="Tahoma" w:cs="Tahoma"/>
          <w:sz w:val="18"/>
          <w:szCs w:val="18"/>
          <w:lang w:val="en-GB"/>
        </w:rPr>
      </w:pPr>
      <w:r w:rsidRPr="009C1E06">
        <w:rPr>
          <w:rFonts w:ascii="Tahoma" w:hAnsi="Tahoma" w:cs="Tahoma"/>
          <w:sz w:val="18"/>
          <w:szCs w:val="18"/>
        </w:rPr>
        <w:t xml:space="preserve">The evaluation will assess the project concept and design, and the relevance of indicators and targets set for the project, insofar as they have impacted on the achievement of project targets. The evaluation will review the problems addressed by the project and the project strategy, encompassing an assessment of the appropriateness of the objectives, planned outputs, activities and inputs as compared to cost-effective alternatives. </w:t>
      </w:r>
    </w:p>
    <w:p w:rsidR="00883D53" w:rsidRPr="009C1E06" w:rsidRDefault="00883D53" w:rsidP="009C1E06">
      <w:pPr>
        <w:jc w:val="both"/>
        <w:rPr>
          <w:rFonts w:ascii="Tahoma" w:hAnsi="Tahoma" w:cs="Tahoma"/>
          <w:sz w:val="18"/>
          <w:szCs w:val="18"/>
        </w:rPr>
      </w:pPr>
    </w:p>
    <w:p w:rsidR="000B63C2" w:rsidRPr="009C1E06" w:rsidRDefault="000B63C2" w:rsidP="009C1E06">
      <w:pPr>
        <w:jc w:val="both"/>
        <w:rPr>
          <w:rFonts w:ascii="Tahoma" w:hAnsi="Tahoma" w:cs="Tahoma"/>
          <w:b/>
          <w:sz w:val="18"/>
          <w:szCs w:val="18"/>
        </w:rPr>
      </w:pPr>
      <w:r w:rsidRPr="009C1E06">
        <w:rPr>
          <w:rFonts w:ascii="Tahoma" w:hAnsi="Tahoma" w:cs="Tahoma"/>
          <w:b/>
          <w:sz w:val="18"/>
          <w:szCs w:val="18"/>
        </w:rPr>
        <w:t>Implementation</w:t>
      </w:r>
    </w:p>
    <w:p w:rsidR="000B63C2" w:rsidRPr="009C1E06" w:rsidRDefault="000B63C2" w:rsidP="009C1E06">
      <w:pPr>
        <w:jc w:val="both"/>
        <w:rPr>
          <w:rFonts w:ascii="Tahoma" w:hAnsi="Tahoma" w:cs="Tahoma"/>
          <w:sz w:val="18"/>
          <w:szCs w:val="18"/>
        </w:rPr>
      </w:pPr>
      <w:r w:rsidRPr="009C1E06">
        <w:rPr>
          <w:rFonts w:ascii="Tahoma" w:hAnsi="Tahoma" w:cs="Tahoma"/>
          <w:sz w:val="18"/>
          <w:szCs w:val="18"/>
        </w:rPr>
        <w:t>The</w:t>
      </w:r>
      <w:r w:rsidRPr="009C1E06">
        <w:rPr>
          <w:rFonts w:ascii="Tahoma" w:hAnsi="Tahoma" w:cs="Tahoma"/>
          <w:spacing w:val="46"/>
          <w:sz w:val="18"/>
          <w:szCs w:val="18"/>
        </w:rPr>
        <w:t xml:space="preserve"> </w:t>
      </w:r>
      <w:r w:rsidRPr="009C1E06">
        <w:rPr>
          <w:rFonts w:ascii="Tahoma" w:hAnsi="Tahoma" w:cs="Tahoma"/>
          <w:spacing w:val="-1"/>
          <w:sz w:val="18"/>
          <w:szCs w:val="18"/>
        </w:rPr>
        <w:t>e</w:t>
      </w:r>
      <w:r w:rsidRPr="009C1E06">
        <w:rPr>
          <w:rFonts w:ascii="Tahoma" w:hAnsi="Tahoma" w:cs="Tahoma"/>
          <w:sz w:val="18"/>
          <w:szCs w:val="18"/>
        </w:rPr>
        <w:t>v</w:t>
      </w:r>
      <w:r w:rsidRPr="009C1E06">
        <w:rPr>
          <w:rFonts w:ascii="Tahoma" w:hAnsi="Tahoma" w:cs="Tahoma"/>
          <w:spacing w:val="-1"/>
          <w:sz w:val="18"/>
          <w:szCs w:val="18"/>
        </w:rPr>
        <w:t>a</w:t>
      </w:r>
      <w:r w:rsidRPr="009C1E06">
        <w:rPr>
          <w:rFonts w:ascii="Tahoma" w:hAnsi="Tahoma" w:cs="Tahoma"/>
          <w:spacing w:val="1"/>
          <w:sz w:val="18"/>
          <w:szCs w:val="18"/>
        </w:rPr>
        <w:t>l</w:t>
      </w:r>
      <w:r w:rsidRPr="009C1E06">
        <w:rPr>
          <w:rFonts w:ascii="Tahoma" w:hAnsi="Tahoma" w:cs="Tahoma"/>
          <w:sz w:val="18"/>
          <w:szCs w:val="18"/>
        </w:rPr>
        <w:t>u</w:t>
      </w:r>
      <w:r w:rsidRPr="009C1E06">
        <w:rPr>
          <w:rFonts w:ascii="Tahoma" w:hAnsi="Tahoma" w:cs="Tahoma"/>
          <w:spacing w:val="-1"/>
          <w:sz w:val="18"/>
          <w:szCs w:val="18"/>
        </w:rPr>
        <w:t>a</w:t>
      </w:r>
      <w:r w:rsidRPr="009C1E06">
        <w:rPr>
          <w:rFonts w:ascii="Tahoma" w:hAnsi="Tahoma" w:cs="Tahoma"/>
          <w:spacing w:val="1"/>
          <w:sz w:val="18"/>
          <w:szCs w:val="18"/>
        </w:rPr>
        <w:t>ti</w:t>
      </w:r>
      <w:r w:rsidRPr="009C1E06">
        <w:rPr>
          <w:rFonts w:ascii="Tahoma" w:hAnsi="Tahoma" w:cs="Tahoma"/>
          <w:sz w:val="18"/>
          <w:szCs w:val="18"/>
        </w:rPr>
        <w:t>on</w:t>
      </w:r>
      <w:r w:rsidRPr="009C1E06">
        <w:rPr>
          <w:rFonts w:ascii="Tahoma" w:hAnsi="Tahoma" w:cs="Tahoma"/>
          <w:spacing w:val="44"/>
          <w:sz w:val="18"/>
          <w:szCs w:val="18"/>
        </w:rPr>
        <w:t xml:space="preserve"> </w:t>
      </w:r>
      <w:r w:rsidRPr="009C1E06">
        <w:rPr>
          <w:rFonts w:ascii="Tahoma" w:hAnsi="Tahoma" w:cs="Tahoma"/>
          <w:sz w:val="18"/>
          <w:szCs w:val="18"/>
        </w:rPr>
        <w:t>w</w:t>
      </w:r>
      <w:r w:rsidRPr="009C1E06">
        <w:rPr>
          <w:rFonts w:ascii="Tahoma" w:hAnsi="Tahoma" w:cs="Tahoma"/>
          <w:spacing w:val="-2"/>
          <w:sz w:val="18"/>
          <w:szCs w:val="18"/>
        </w:rPr>
        <w:t>i</w:t>
      </w:r>
      <w:r w:rsidRPr="009C1E06">
        <w:rPr>
          <w:rFonts w:ascii="Tahoma" w:hAnsi="Tahoma" w:cs="Tahoma"/>
          <w:spacing w:val="1"/>
          <w:sz w:val="18"/>
          <w:szCs w:val="18"/>
        </w:rPr>
        <w:t>l</w:t>
      </w:r>
      <w:r w:rsidRPr="009C1E06">
        <w:rPr>
          <w:rFonts w:ascii="Tahoma" w:hAnsi="Tahoma" w:cs="Tahoma"/>
          <w:sz w:val="18"/>
          <w:szCs w:val="18"/>
        </w:rPr>
        <w:t>l</w:t>
      </w:r>
      <w:r w:rsidRPr="009C1E06">
        <w:rPr>
          <w:rFonts w:ascii="Tahoma" w:hAnsi="Tahoma" w:cs="Tahoma"/>
          <w:spacing w:val="47"/>
          <w:sz w:val="18"/>
          <w:szCs w:val="18"/>
        </w:rPr>
        <w:t xml:space="preserve"> </w:t>
      </w:r>
      <w:r w:rsidRPr="009C1E06">
        <w:rPr>
          <w:rFonts w:ascii="Tahoma" w:hAnsi="Tahoma" w:cs="Tahoma"/>
          <w:sz w:val="18"/>
          <w:szCs w:val="18"/>
        </w:rPr>
        <w:t>be</w:t>
      </w:r>
      <w:r w:rsidRPr="009C1E06">
        <w:rPr>
          <w:rFonts w:ascii="Tahoma" w:hAnsi="Tahoma" w:cs="Tahoma"/>
          <w:spacing w:val="46"/>
          <w:sz w:val="18"/>
          <w:szCs w:val="18"/>
        </w:rPr>
        <w:t xml:space="preserve"> </w:t>
      </w:r>
      <w:r w:rsidRPr="009C1E06">
        <w:rPr>
          <w:rFonts w:ascii="Tahoma" w:hAnsi="Tahoma" w:cs="Tahoma"/>
          <w:spacing w:val="-1"/>
          <w:sz w:val="18"/>
          <w:szCs w:val="18"/>
        </w:rPr>
        <w:t>fac</w:t>
      </w:r>
      <w:r w:rsidRPr="009C1E06">
        <w:rPr>
          <w:rFonts w:ascii="Tahoma" w:hAnsi="Tahoma" w:cs="Tahoma"/>
          <w:spacing w:val="1"/>
          <w:sz w:val="18"/>
          <w:szCs w:val="18"/>
        </w:rPr>
        <w:t>ilit</w:t>
      </w:r>
      <w:r w:rsidRPr="009C1E06">
        <w:rPr>
          <w:rFonts w:ascii="Tahoma" w:hAnsi="Tahoma" w:cs="Tahoma"/>
          <w:spacing w:val="-1"/>
          <w:sz w:val="18"/>
          <w:szCs w:val="18"/>
        </w:rPr>
        <w:t>a</w:t>
      </w:r>
      <w:r w:rsidRPr="009C1E06">
        <w:rPr>
          <w:rFonts w:ascii="Tahoma" w:hAnsi="Tahoma" w:cs="Tahoma"/>
          <w:spacing w:val="1"/>
          <w:sz w:val="18"/>
          <w:szCs w:val="18"/>
        </w:rPr>
        <w:t>t</w:t>
      </w:r>
      <w:r w:rsidRPr="009C1E06">
        <w:rPr>
          <w:rFonts w:ascii="Tahoma" w:hAnsi="Tahoma" w:cs="Tahoma"/>
          <w:spacing w:val="-1"/>
          <w:sz w:val="18"/>
          <w:szCs w:val="18"/>
        </w:rPr>
        <w:t>e</w:t>
      </w:r>
      <w:r w:rsidRPr="009C1E06">
        <w:rPr>
          <w:rFonts w:ascii="Tahoma" w:hAnsi="Tahoma" w:cs="Tahoma"/>
          <w:sz w:val="18"/>
          <w:szCs w:val="18"/>
        </w:rPr>
        <w:t>d</w:t>
      </w:r>
      <w:r w:rsidRPr="009C1E06">
        <w:rPr>
          <w:rFonts w:ascii="Tahoma" w:hAnsi="Tahoma" w:cs="Tahoma"/>
          <w:spacing w:val="46"/>
          <w:sz w:val="18"/>
          <w:szCs w:val="18"/>
        </w:rPr>
        <w:t xml:space="preserve"> </w:t>
      </w:r>
      <w:r w:rsidRPr="009C1E06">
        <w:rPr>
          <w:rFonts w:ascii="Tahoma" w:hAnsi="Tahoma" w:cs="Tahoma"/>
          <w:spacing w:val="2"/>
          <w:sz w:val="18"/>
          <w:szCs w:val="18"/>
        </w:rPr>
        <w:t>b</w:t>
      </w:r>
      <w:r w:rsidR="00E71322">
        <w:rPr>
          <w:rFonts w:ascii="Tahoma" w:hAnsi="Tahoma" w:cs="Tahoma"/>
          <w:sz w:val="18"/>
          <w:szCs w:val="18"/>
        </w:rPr>
        <w:t>y Independent consultant</w:t>
      </w:r>
      <w:r w:rsidRPr="009C1E06">
        <w:rPr>
          <w:rFonts w:ascii="Tahoma" w:hAnsi="Tahoma" w:cs="Tahoma"/>
          <w:spacing w:val="39"/>
          <w:sz w:val="18"/>
          <w:szCs w:val="18"/>
        </w:rPr>
        <w:t xml:space="preserve"> and </w:t>
      </w:r>
      <w:r w:rsidRPr="009C1E06">
        <w:rPr>
          <w:rFonts w:ascii="Tahoma" w:hAnsi="Tahoma" w:cs="Tahoma"/>
          <w:sz w:val="18"/>
          <w:szCs w:val="18"/>
        </w:rPr>
        <w:t>und</w:t>
      </w:r>
      <w:r w:rsidRPr="009C1E06">
        <w:rPr>
          <w:rFonts w:ascii="Tahoma" w:hAnsi="Tahoma" w:cs="Tahoma"/>
          <w:spacing w:val="-1"/>
          <w:sz w:val="18"/>
          <w:szCs w:val="18"/>
        </w:rPr>
        <w:t>er</w:t>
      </w:r>
      <w:r w:rsidRPr="009C1E06">
        <w:rPr>
          <w:rFonts w:ascii="Tahoma" w:hAnsi="Tahoma" w:cs="Tahoma"/>
          <w:spacing w:val="1"/>
          <w:sz w:val="18"/>
          <w:szCs w:val="18"/>
        </w:rPr>
        <w:t>t</w:t>
      </w:r>
      <w:r w:rsidRPr="009C1E06">
        <w:rPr>
          <w:rFonts w:ascii="Tahoma" w:hAnsi="Tahoma" w:cs="Tahoma"/>
          <w:spacing w:val="-1"/>
          <w:sz w:val="18"/>
          <w:szCs w:val="18"/>
        </w:rPr>
        <w:t>a</w:t>
      </w:r>
      <w:r w:rsidRPr="009C1E06">
        <w:rPr>
          <w:rFonts w:ascii="Tahoma" w:hAnsi="Tahoma" w:cs="Tahoma"/>
          <w:sz w:val="18"/>
          <w:szCs w:val="18"/>
        </w:rPr>
        <w:t>k</w:t>
      </w:r>
      <w:r w:rsidRPr="009C1E06">
        <w:rPr>
          <w:rFonts w:ascii="Tahoma" w:hAnsi="Tahoma" w:cs="Tahoma"/>
          <w:spacing w:val="-1"/>
          <w:sz w:val="18"/>
          <w:szCs w:val="18"/>
        </w:rPr>
        <w:t>e</w:t>
      </w:r>
      <w:r w:rsidRPr="009C1E06">
        <w:rPr>
          <w:rFonts w:ascii="Tahoma" w:hAnsi="Tahoma" w:cs="Tahoma"/>
          <w:sz w:val="18"/>
          <w:szCs w:val="18"/>
        </w:rPr>
        <w:t xml:space="preserve">n </w:t>
      </w:r>
      <w:r w:rsidRPr="009C1E06">
        <w:rPr>
          <w:rFonts w:ascii="Tahoma" w:hAnsi="Tahoma" w:cs="Tahoma"/>
          <w:spacing w:val="1"/>
          <w:sz w:val="18"/>
          <w:szCs w:val="18"/>
        </w:rPr>
        <w:t>in</w:t>
      </w:r>
      <w:r w:rsidRPr="009C1E06">
        <w:rPr>
          <w:rFonts w:ascii="Tahoma" w:hAnsi="Tahoma" w:cs="Tahoma"/>
          <w:sz w:val="18"/>
          <w:szCs w:val="18"/>
        </w:rPr>
        <w:t xml:space="preserve"> </w:t>
      </w:r>
      <w:r w:rsidRPr="009C1E06">
        <w:rPr>
          <w:rFonts w:ascii="Tahoma" w:hAnsi="Tahoma" w:cs="Tahoma"/>
          <w:spacing w:val="4"/>
          <w:sz w:val="18"/>
          <w:szCs w:val="18"/>
        </w:rPr>
        <w:t>a</w:t>
      </w:r>
      <w:r w:rsidRPr="009C1E06">
        <w:rPr>
          <w:rFonts w:ascii="Tahoma" w:hAnsi="Tahoma" w:cs="Tahoma"/>
          <w:sz w:val="18"/>
          <w:szCs w:val="18"/>
        </w:rPr>
        <w:t xml:space="preserve"> </w:t>
      </w:r>
      <w:r w:rsidRPr="009C1E06">
        <w:rPr>
          <w:rFonts w:ascii="Tahoma" w:hAnsi="Tahoma" w:cs="Tahoma"/>
          <w:spacing w:val="4"/>
          <w:sz w:val="18"/>
          <w:szCs w:val="18"/>
        </w:rPr>
        <w:t>highly</w:t>
      </w:r>
      <w:r w:rsidRPr="009C1E06">
        <w:rPr>
          <w:rFonts w:ascii="Tahoma" w:hAnsi="Tahoma" w:cs="Tahoma"/>
          <w:spacing w:val="49"/>
          <w:sz w:val="18"/>
          <w:szCs w:val="18"/>
        </w:rPr>
        <w:t xml:space="preserve"> </w:t>
      </w:r>
      <w:r w:rsidRPr="009C1E06">
        <w:rPr>
          <w:rFonts w:ascii="Tahoma" w:hAnsi="Tahoma" w:cs="Tahoma"/>
          <w:sz w:val="18"/>
          <w:szCs w:val="18"/>
        </w:rPr>
        <w:t>p</w:t>
      </w:r>
      <w:r w:rsidRPr="009C1E06">
        <w:rPr>
          <w:rFonts w:ascii="Tahoma" w:hAnsi="Tahoma" w:cs="Tahoma"/>
          <w:spacing w:val="-1"/>
          <w:sz w:val="18"/>
          <w:szCs w:val="18"/>
        </w:rPr>
        <w:t>ar</w:t>
      </w:r>
      <w:r w:rsidRPr="009C1E06">
        <w:rPr>
          <w:rFonts w:ascii="Tahoma" w:hAnsi="Tahoma" w:cs="Tahoma"/>
          <w:spacing w:val="1"/>
          <w:sz w:val="18"/>
          <w:szCs w:val="18"/>
        </w:rPr>
        <w:t>ti</w:t>
      </w:r>
      <w:r w:rsidRPr="009C1E06">
        <w:rPr>
          <w:rFonts w:ascii="Tahoma" w:hAnsi="Tahoma" w:cs="Tahoma"/>
          <w:spacing w:val="-1"/>
          <w:sz w:val="18"/>
          <w:szCs w:val="18"/>
        </w:rPr>
        <w:t>c</w:t>
      </w:r>
      <w:r w:rsidRPr="009C1E06">
        <w:rPr>
          <w:rFonts w:ascii="Tahoma" w:hAnsi="Tahoma" w:cs="Tahoma"/>
          <w:spacing w:val="1"/>
          <w:sz w:val="18"/>
          <w:szCs w:val="18"/>
        </w:rPr>
        <w:t>i</w:t>
      </w:r>
      <w:r w:rsidRPr="009C1E06">
        <w:rPr>
          <w:rFonts w:ascii="Tahoma" w:hAnsi="Tahoma" w:cs="Tahoma"/>
          <w:sz w:val="18"/>
          <w:szCs w:val="18"/>
        </w:rPr>
        <w:t>p</w:t>
      </w:r>
      <w:r w:rsidRPr="009C1E06">
        <w:rPr>
          <w:rFonts w:ascii="Tahoma" w:hAnsi="Tahoma" w:cs="Tahoma"/>
          <w:spacing w:val="-1"/>
          <w:sz w:val="18"/>
          <w:szCs w:val="18"/>
        </w:rPr>
        <w:t>a</w:t>
      </w:r>
      <w:r w:rsidRPr="009C1E06">
        <w:rPr>
          <w:rFonts w:ascii="Tahoma" w:hAnsi="Tahoma" w:cs="Tahoma"/>
          <w:spacing w:val="1"/>
          <w:sz w:val="18"/>
          <w:szCs w:val="18"/>
        </w:rPr>
        <w:t>t</w:t>
      </w:r>
      <w:r w:rsidRPr="009C1E06">
        <w:rPr>
          <w:rFonts w:ascii="Tahoma" w:hAnsi="Tahoma" w:cs="Tahoma"/>
          <w:sz w:val="18"/>
          <w:szCs w:val="18"/>
        </w:rPr>
        <w:t>o</w:t>
      </w:r>
      <w:r w:rsidRPr="009C1E06">
        <w:rPr>
          <w:rFonts w:ascii="Tahoma" w:hAnsi="Tahoma" w:cs="Tahoma"/>
          <w:spacing w:val="4"/>
          <w:sz w:val="18"/>
          <w:szCs w:val="18"/>
        </w:rPr>
        <w:t>r</w:t>
      </w:r>
      <w:r w:rsidRPr="009C1E06">
        <w:rPr>
          <w:rFonts w:ascii="Tahoma" w:hAnsi="Tahoma" w:cs="Tahoma"/>
          <w:sz w:val="18"/>
          <w:szCs w:val="18"/>
        </w:rPr>
        <w:t>y</w:t>
      </w:r>
      <w:r w:rsidRPr="009C1E06">
        <w:rPr>
          <w:rFonts w:ascii="Tahoma" w:hAnsi="Tahoma" w:cs="Tahoma"/>
          <w:spacing w:val="46"/>
          <w:sz w:val="18"/>
          <w:szCs w:val="18"/>
        </w:rPr>
        <w:t xml:space="preserve"> </w:t>
      </w:r>
      <w:r w:rsidRPr="009C1E06">
        <w:rPr>
          <w:rFonts w:ascii="Tahoma" w:hAnsi="Tahoma" w:cs="Tahoma"/>
          <w:spacing w:val="3"/>
          <w:sz w:val="18"/>
          <w:szCs w:val="18"/>
        </w:rPr>
        <w:t>m</w:t>
      </w:r>
      <w:r w:rsidRPr="009C1E06">
        <w:rPr>
          <w:rFonts w:ascii="Tahoma" w:hAnsi="Tahoma" w:cs="Tahoma"/>
          <w:spacing w:val="-1"/>
          <w:sz w:val="18"/>
          <w:szCs w:val="18"/>
        </w:rPr>
        <w:t>a</w:t>
      </w:r>
      <w:r w:rsidRPr="009C1E06">
        <w:rPr>
          <w:rFonts w:ascii="Tahoma" w:hAnsi="Tahoma" w:cs="Tahoma"/>
          <w:sz w:val="18"/>
          <w:szCs w:val="18"/>
        </w:rPr>
        <w:t>nn</w:t>
      </w:r>
      <w:r w:rsidRPr="009C1E06">
        <w:rPr>
          <w:rFonts w:ascii="Tahoma" w:hAnsi="Tahoma" w:cs="Tahoma"/>
          <w:spacing w:val="-1"/>
          <w:sz w:val="18"/>
          <w:szCs w:val="18"/>
        </w:rPr>
        <w:t>e</w:t>
      </w:r>
      <w:r w:rsidRPr="009C1E06">
        <w:rPr>
          <w:rFonts w:ascii="Tahoma" w:hAnsi="Tahoma" w:cs="Tahoma"/>
          <w:sz w:val="18"/>
          <w:szCs w:val="18"/>
        </w:rPr>
        <w:t xml:space="preserve">r </w:t>
      </w:r>
      <w:r w:rsidRPr="009C1E06">
        <w:rPr>
          <w:rFonts w:ascii="Tahoma" w:hAnsi="Tahoma" w:cs="Tahoma"/>
          <w:spacing w:val="7"/>
          <w:sz w:val="18"/>
          <w:szCs w:val="18"/>
        </w:rPr>
        <w:t>using</w:t>
      </w:r>
      <w:r w:rsidRPr="009C1E06">
        <w:rPr>
          <w:rFonts w:ascii="Tahoma" w:hAnsi="Tahoma" w:cs="Tahoma"/>
          <w:sz w:val="18"/>
          <w:szCs w:val="18"/>
        </w:rPr>
        <w:t xml:space="preserve"> </w:t>
      </w:r>
      <w:r w:rsidRPr="009C1E06">
        <w:rPr>
          <w:rFonts w:ascii="Tahoma" w:hAnsi="Tahoma" w:cs="Tahoma"/>
          <w:spacing w:val="2"/>
          <w:sz w:val="18"/>
          <w:szCs w:val="18"/>
        </w:rPr>
        <w:t>appropriate</w:t>
      </w:r>
      <w:r w:rsidRPr="009C1E06">
        <w:rPr>
          <w:rFonts w:ascii="Tahoma" w:hAnsi="Tahoma" w:cs="Tahoma"/>
          <w:spacing w:val="46"/>
          <w:sz w:val="18"/>
          <w:szCs w:val="18"/>
        </w:rPr>
        <w:t xml:space="preserve"> </w:t>
      </w:r>
      <w:r w:rsidRPr="009C1E06">
        <w:rPr>
          <w:rFonts w:ascii="Tahoma" w:hAnsi="Tahoma" w:cs="Tahoma"/>
          <w:spacing w:val="-1"/>
          <w:sz w:val="18"/>
          <w:szCs w:val="18"/>
        </w:rPr>
        <w:t>a</w:t>
      </w:r>
      <w:r w:rsidRPr="009C1E06">
        <w:rPr>
          <w:rFonts w:ascii="Tahoma" w:hAnsi="Tahoma" w:cs="Tahoma"/>
          <w:spacing w:val="2"/>
          <w:sz w:val="18"/>
          <w:szCs w:val="18"/>
        </w:rPr>
        <w:t>p</w:t>
      </w:r>
      <w:r w:rsidRPr="009C1E06">
        <w:rPr>
          <w:rFonts w:ascii="Tahoma" w:hAnsi="Tahoma" w:cs="Tahoma"/>
          <w:sz w:val="18"/>
          <w:szCs w:val="18"/>
        </w:rPr>
        <w:t>p</w:t>
      </w:r>
      <w:r w:rsidRPr="009C1E06">
        <w:rPr>
          <w:rFonts w:ascii="Tahoma" w:hAnsi="Tahoma" w:cs="Tahoma"/>
          <w:spacing w:val="-1"/>
          <w:sz w:val="18"/>
          <w:szCs w:val="18"/>
        </w:rPr>
        <w:t>ra</w:t>
      </w:r>
      <w:r w:rsidRPr="009C1E06">
        <w:rPr>
          <w:rFonts w:ascii="Tahoma" w:hAnsi="Tahoma" w:cs="Tahoma"/>
          <w:spacing w:val="1"/>
          <w:sz w:val="18"/>
          <w:szCs w:val="18"/>
        </w:rPr>
        <w:t>i</w:t>
      </w:r>
      <w:r w:rsidRPr="009C1E06">
        <w:rPr>
          <w:rFonts w:ascii="Tahoma" w:hAnsi="Tahoma" w:cs="Tahoma"/>
          <w:sz w:val="18"/>
          <w:szCs w:val="18"/>
        </w:rPr>
        <w:t>s</w:t>
      </w:r>
      <w:r w:rsidRPr="009C1E06">
        <w:rPr>
          <w:rFonts w:ascii="Tahoma" w:hAnsi="Tahoma" w:cs="Tahoma"/>
          <w:spacing w:val="-1"/>
          <w:sz w:val="18"/>
          <w:szCs w:val="18"/>
        </w:rPr>
        <w:t>a</w:t>
      </w:r>
      <w:r w:rsidRPr="009C1E06">
        <w:rPr>
          <w:rFonts w:ascii="Tahoma" w:hAnsi="Tahoma" w:cs="Tahoma"/>
          <w:sz w:val="18"/>
          <w:szCs w:val="18"/>
        </w:rPr>
        <w:t xml:space="preserve">l </w:t>
      </w:r>
      <w:r w:rsidRPr="009C1E06">
        <w:rPr>
          <w:rFonts w:ascii="Tahoma" w:hAnsi="Tahoma" w:cs="Tahoma"/>
          <w:spacing w:val="3"/>
          <w:sz w:val="18"/>
          <w:szCs w:val="18"/>
        </w:rPr>
        <w:t>techniques</w:t>
      </w:r>
      <w:r w:rsidRPr="009C1E06">
        <w:rPr>
          <w:rFonts w:ascii="Tahoma" w:hAnsi="Tahoma" w:cs="Tahoma"/>
          <w:sz w:val="18"/>
          <w:szCs w:val="18"/>
        </w:rPr>
        <w:t>.</w:t>
      </w:r>
      <w:r w:rsidRPr="009C1E06">
        <w:rPr>
          <w:rFonts w:ascii="Tahoma" w:hAnsi="Tahoma" w:cs="Tahoma"/>
          <w:spacing w:val="-4"/>
          <w:sz w:val="18"/>
          <w:szCs w:val="18"/>
        </w:rPr>
        <w:t xml:space="preserve"> Desk reviews, i</w:t>
      </w:r>
      <w:r w:rsidRPr="009C1E06">
        <w:rPr>
          <w:rFonts w:ascii="Tahoma" w:hAnsi="Tahoma" w:cs="Tahoma"/>
          <w:sz w:val="18"/>
          <w:szCs w:val="18"/>
        </w:rPr>
        <w:t>n</w:t>
      </w:r>
      <w:r w:rsidRPr="009C1E06">
        <w:rPr>
          <w:rFonts w:ascii="Tahoma" w:hAnsi="Tahoma" w:cs="Tahoma"/>
          <w:spacing w:val="1"/>
          <w:sz w:val="18"/>
          <w:szCs w:val="18"/>
        </w:rPr>
        <w:t>t</w:t>
      </w:r>
      <w:r w:rsidRPr="009C1E06">
        <w:rPr>
          <w:rFonts w:ascii="Tahoma" w:hAnsi="Tahoma" w:cs="Tahoma"/>
          <w:spacing w:val="2"/>
          <w:sz w:val="18"/>
          <w:szCs w:val="18"/>
        </w:rPr>
        <w:t>e</w:t>
      </w:r>
      <w:r w:rsidRPr="009C1E06">
        <w:rPr>
          <w:rFonts w:ascii="Tahoma" w:hAnsi="Tahoma" w:cs="Tahoma"/>
          <w:spacing w:val="-1"/>
          <w:sz w:val="18"/>
          <w:szCs w:val="18"/>
        </w:rPr>
        <w:t>r</w:t>
      </w:r>
      <w:r w:rsidRPr="009C1E06">
        <w:rPr>
          <w:rFonts w:ascii="Tahoma" w:hAnsi="Tahoma" w:cs="Tahoma"/>
          <w:sz w:val="18"/>
          <w:szCs w:val="18"/>
        </w:rPr>
        <w:t>v</w:t>
      </w:r>
      <w:r w:rsidRPr="009C1E06">
        <w:rPr>
          <w:rFonts w:ascii="Tahoma" w:hAnsi="Tahoma" w:cs="Tahoma"/>
          <w:spacing w:val="1"/>
          <w:sz w:val="18"/>
          <w:szCs w:val="18"/>
        </w:rPr>
        <w:t>i</w:t>
      </w:r>
      <w:r w:rsidRPr="009C1E06">
        <w:rPr>
          <w:rFonts w:ascii="Tahoma" w:hAnsi="Tahoma" w:cs="Tahoma"/>
          <w:spacing w:val="-1"/>
          <w:sz w:val="18"/>
          <w:szCs w:val="18"/>
        </w:rPr>
        <w:t>e</w:t>
      </w:r>
      <w:r w:rsidRPr="009C1E06">
        <w:rPr>
          <w:rFonts w:ascii="Tahoma" w:hAnsi="Tahoma" w:cs="Tahoma"/>
          <w:sz w:val="18"/>
          <w:szCs w:val="18"/>
        </w:rPr>
        <w:t>w</w:t>
      </w:r>
      <w:r w:rsidRPr="009C1E06">
        <w:rPr>
          <w:rFonts w:ascii="Tahoma" w:hAnsi="Tahoma" w:cs="Tahoma"/>
          <w:spacing w:val="19"/>
          <w:sz w:val="18"/>
          <w:szCs w:val="18"/>
        </w:rPr>
        <w:t xml:space="preserve"> </w:t>
      </w:r>
      <w:r w:rsidRPr="009C1E06">
        <w:rPr>
          <w:rFonts w:ascii="Tahoma" w:hAnsi="Tahoma" w:cs="Tahoma"/>
          <w:sz w:val="18"/>
          <w:szCs w:val="18"/>
        </w:rPr>
        <w:t>w</w:t>
      </w:r>
      <w:r w:rsidRPr="009C1E06">
        <w:rPr>
          <w:rFonts w:ascii="Tahoma" w:hAnsi="Tahoma" w:cs="Tahoma"/>
          <w:spacing w:val="1"/>
          <w:sz w:val="18"/>
          <w:szCs w:val="18"/>
        </w:rPr>
        <w:t>it</w:t>
      </w:r>
      <w:r w:rsidRPr="009C1E06">
        <w:rPr>
          <w:rFonts w:ascii="Tahoma" w:hAnsi="Tahoma" w:cs="Tahoma"/>
          <w:sz w:val="18"/>
          <w:szCs w:val="18"/>
        </w:rPr>
        <w:t>h</w:t>
      </w:r>
      <w:r w:rsidRPr="009C1E06">
        <w:rPr>
          <w:rFonts w:ascii="Tahoma" w:hAnsi="Tahoma" w:cs="Tahoma"/>
          <w:spacing w:val="20"/>
          <w:sz w:val="18"/>
          <w:szCs w:val="18"/>
        </w:rPr>
        <w:t xml:space="preserve"> </w:t>
      </w:r>
      <w:r w:rsidRPr="009C1E06">
        <w:rPr>
          <w:rFonts w:ascii="Tahoma" w:hAnsi="Tahoma" w:cs="Tahoma"/>
          <w:sz w:val="18"/>
          <w:szCs w:val="18"/>
        </w:rPr>
        <w:t>k</w:t>
      </w:r>
      <w:r w:rsidRPr="009C1E06">
        <w:rPr>
          <w:rFonts w:ascii="Tahoma" w:hAnsi="Tahoma" w:cs="Tahoma"/>
          <w:spacing w:val="4"/>
          <w:sz w:val="18"/>
          <w:szCs w:val="18"/>
        </w:rPr>
        <w:t>e</w:t>
      </w:r>
      <w:r w:rsidRPr="009C1E06">
        <w:rPr>
          <w:rFonts w:ascii="Tahoma" w:hAnsi="Tahoma" w:cs="Tahoma"/>
          <w:sz w:val="18"/>
          <w:szCs w:val="18"/>
        </w:rPr>
        <w:t>y</w:t>
      </w:r>
      <w:r w:rsidRPr="009C1E06">
        <w:rPr>
          <w:rFonts w:ascii="Tahoma" w:hAnsi="Tahoma" w:cs="Tahoma"/>
          <w:spacing w:val="15"/>
          <w:sz w:val="18"/>
          <w:szCs w:val="18"/>
        </w:rPr>
        <w:t xml:space="preserve"> </w:t>
      </w:r>
      <w:r w:rsidRPr="009C1E06">
        <w:rPr>
          <w:rFonts w:ascii="Tahoma" w:hAnsi="Tahoma" w:cs="Tahoma"/>
          <w:spacing w:val="1"/>
          <w:sz w:val="18"/>
          <w:szCs w:val="18"/>
        </w:rPr>
        <w:t>i</w:t>
      </w:r>
      <w:r w:rsidRPr="009C1E06">
        <w:rPr>
          <w:rFonts w:ascii="Tahoma" w:hAnsi="Tahoma" w:cs="Tahoma"/>
          <w:sz w:val="18"/>
          <w:szCs w:val="18"/>
        </w:rPr>
        <w:t>n</w:t>
      </w:r>
      <w:r w:rsidRPr="009C1E06">
        <w:rPr>
          <w:rFonts w:ascii="Tahoma" w:hAnsi="Tahoma" w:cs="Tahoma"/>
          <w:spacing w:val="-1"/>
          <w:sz w:val="18"/>
          <w:szCs w:val="18"/>
        </w:rPr>
        <w:t>f</w:t>
      </w:r>
      <w:r w:rsidRPr="009C1E06">
        <w:rPr>
          <w:rFonts w:ascii="Tahoma" w:hAnsi="Tahoma" w:cs="Tahoma"/>
          <w:spacing w:val="2"/>
          <w:sz w:val="18"/>
          <w:szCs w:val="18"/>
        </w:rPr>
        <w:t>o</w:t>
      </w:r>
      <w:r w:rsidRPr="009C1E06">
        <w:rPr>
          <w:rFonts w:ascii="Tahoma" w:hAnsi="Tahoma" w:cs="Tahoma"/>
          <w:spacing w:val="-1"/>
          <w:sz w:val="18"/>
          <w:szCs w:val="18"/>
        </w:rPr>
        <w:t>r</w:t>
      </w:r>
      <w:r w:rsidRPr="009C1E06">
        <w:rPr>
          <w:rFonts w:ascii="Tahoma" w:hAnsi="Tahoma" w:cs="Tahoma"/>
          <w:spacing w:val="1"/>
          <w:sz w:val="18"/>
          <w:szCs w:val="18"/>
        </w:rPr>
        <w:t>m</w:t>
      </w:r>
      <w:r w:rsidRPr="009C1E06">
        <w:rPr>
          <w:rFonts w:ascii="Tahoma" w:hAnsi="Tahoma" w:cs="Tahoma"/>
          <w:spacing w:val="-1"/>
          <w:sz w:val="18"/>
          <w:szCs w:val="18"/>
        </w:rPr>
        <w:t>a</w:t>
      </w:r>
      <w:r w:rsidRPr="009C1E06">
        <w:rPr>
          <w:rFonts w:ascii="Tahoma" w:hAnsi="Tahoma" w:cs="Tahoma"/>
          <w:sz w:val="18"/>
          <w:szCs w:val="18"/>
        </w:rPr>
        <w:t>n</w:t>
      </w:r>
      <w:r w:rsidRPr="009C1E06">
        <w:rPr>
          <w:rFonts w:ascii="Tahoma" w:hAnsi="Tahoma" w:cs="Tahoma"/>
          <w:spacing w:val="1"/>
          <w:sz w:val="18"/>
          <w:szCs w:val="18"/>
        </w:rPr>
        <w:t>t</w:t>
      </w:r>
      <w:r w:rsidRPr="009C1E06">
        <w:rPr>
          <w:rFonts w:ascii="Tahoma" w:hAnsi="Tahoma" w:cs="Tahoma"/>
          <w:sz w:val="18"/>
          <w:szCs w:val="18"/>
        </w:rPr>
        <w:t>s, focus group discussions with primary and secondary beneficiaries of the project are recommended for validation of results and outcome in the field.</w:t>
      </w:r>
    </w:p>
    <w:p w:rsidR="000B63C2" w:rsidRPr="009C1E06" w:rsidRDefault="000B63C2" w:rsidP="009C1E06">
      <w:pPr>
        <w:jc w:val="both"/>
        <w:rPr>
          <w:rFonts w:ascii="Tahoma" w:hAnsi="Tahoma" w:cs="Tahoma"/>
          <w:sz w:val="18"/>
          <w:szCs w:val="18"/>
        </w:rPr>
      </w:pPr>
    </w:p>
    <w:p w:rsidR="000B63C2" w:rsidRPr="009C1E06" w:rsidRDefault="000B63C2" w:rsidP="009C1E06">
      <w:pPr>
        <w:jc w:val="both"/>
        <w:rPr>
          <w:rFonts w:ascii="Tahoma" w:hAnsi="Tahoma" w:cs="Tahoma"/>
          <w:sz w:val="18"/>
          <w:szCs w:val="18"/>
        </w:rPr>
      </w:pPr>
      <w:r w:rsidRPr="009C1E06">
        <w:rPr>
          <w:rFonts w:ascii="Tahoma" w:hAnsi="Tahoma" w:cs="Tahoma"/>
          <w:sz w:val="18"/>
          <w:szCs w:val="18"/>
        </w:rPr>
        <w:t xml:space="preserve">Implementation of the project in terms of quality, timeliness of inputs, efficiency and effectiveness of activities carried out will be evaluated.  Also, the effectiveness of management as well as the quality and timeliness of monitoring and backstopping by all parties to the project should be evaluated.  </w:t>
      </w:r>
    </w:p>
    <w:p w:rsidR="000B63C2" w:rsidRPr="009C1E06" w:rsidRDefault="000B63C2" w:rsidP="009C1E06">
      <w:pPr>
        <w:jc w:val="both"/>
        <w:rPr>
          <w:rFonts w:ascii="Tahoma" w:hAnsi="Tahoma" w:cs="Tahoma"/>
          <w:sz w:val="18"/>
          <w:szCs w:val="18"/>
        </w:rPr>
      </w:pPr>
    </w:p>
    <w:p w:rsidR="000B63C2" w:rsidRPr="009C1E06" w:rsidRDefault="000B63C2" w:rsidP="009C1E06">
      <w:pPr>
        <w:pStyle w:val="BodyTextIndent1"/>
        <w:spacing w:after="0" w:line="240" w:lineRule="auto"/>
        <w:ind w:left="0"/>
        <w:jc w:val="both"/>
        <w:rPr>
          <w:rFonts w:ascii="Tahoma" w:hAnsi="Tahoma" w:cs="Tahoma"/>
          <w:sz w:val="18"/>
          <w:szCs w:val="18"/>
          <w:lang w:val="en-GB"/>
        </w:rPr>
      </w:pPr>
      <w:r w:rsidRPr="009C1E06">
        <w:rPr>
          <w:rFonts w:ascii="Tahoma" w:hAnsi="Tahoma" w:cs="Tahoma"/>
          <w:sz w:val="18"/>
          <w:szCs w:val="18"/>
          <w:lang w:val="en-GB"/>
        </w:rPr>
        <w:t>While assessing a project’s results, the final evaluation will seek to determine the extent of achievement and shortcomings in reaching the project’s objectives as stated in the project document and also identify any alterations if any and whether or not those changes were approved and implemented.</w:t>
      </w:r>
    </w:p>
    <w:p w:rsidR="000B63C2" w:rsidRPr="009C1E06" w:rsidRDefault="000B63C2" w:rsidP="000B63C2">
      <w:pPr>
        <w:pStyle w:val="BodyTextIndent1"/>
        <w:spacing w:after="0" w:line="240" w:lineRule="auto"/>
        <w:ind w:left="0"/>
        <w:jc w:val="both"/>
        <w:rPr>
          <w:rFonts w:ascii="Tahoma" w:hAnsi="Tahoma" w:cs="Tahoma"/>
          <w:b/>
          <w:sz w:val="18"/>
          <w:szCs w:val="18"/>
        </w:rPr>
      </w:pPr>
    </w:p>
    <w:p w:rsidR="000B63C2" w:rsidRDefault="000B63C2" w:rsidP="000B63C2">
      <w:pPr>
        <w:rPr>
          <w:rFonts w:ascii="Tahoma" w:hAnsi="Tahoma" w:cs="Tahoma"/>
          <w:b/>
          <w:sz w:val="18"/>
          <w:szCs w:val="18"/>
        </w:rPr>
      </w:pPr>
      <w:r w:rsidRPr="009C1E06">
        <w:rPr>
          <w:rFonts w:ascii="Tahoma" w:hAnsi="Tahoma" w:cs="Tahoma"/>
          <w:b/>
          <w:sz w:val="18"/>
          <w:szCs w:val="18"/>
        </w:rPr>
        <w:t xml:space="preserve">Project Outputs and Outcomes </w:t>
      </w:r>
    </w:p>
    <w:p w:rsidR="009C1E06" w:rsidRPr="009C1E06" w:rsidRDefault="009C1E06" w:rsidP="000B63C2">
      <w:pPr>
        <w:rPr>
          <w:rFonts w:ascii="Tahoma" w:hAnsi="Tahoma" w:cs="Tahoma"/>
          <w:b/>
          <w:sz w:val="18"/>
          <w:szCs w:val="18"/>
        </w:rPr>
      </w:pPr>
    </w:p>
    <w:p w:rsidR="000B63C2" w:rsidRPr="009C1E06" w:rsidRDefault="000B63C2" w:rsidP="009C1E06">
      <w:pPr>
        <w:jc w:val="both"/>
        <w:rPr>
          <w:rFonts w:ascii="Tahoma" w:hAnsi="Tahoma" w:cs="Tahoma"/>
          <w:sz w:val="18"/>
          <w:szCs w:val="18"/>
        </w:rPr>
      </w:pPr>
      <w:r w:rsidRPr="009C1E06">
        <w:rPr>
          <w:rFonts w:ascii="Tahoma" w:hAnsi="Tahoma" w:cs="Tahoma"/>
          <w:sz w:val="18"/>
          <w:szCs w:val="18"/>
        </w:rPr>
        <w:t>The evaluation will assess the outputs, outcomes and impact achieved by the pr</w:t>
      </w:r>
      <w:r w:rsidR="009C1E06">
        <w:rPr>
          <w:rFonts w:ascii="Tahoma" w:hAnsi="Tahoma" w:cs="Tahoma"/>
          <w:sz w:val="18"/>
          <w:szCs w:val="18"/>
        </w:rPr>
        <w:t>oject as well as the likely replication</w:t>
      </w:r>
      <w:r w:rsidRPr="009C1E06">
        <w:rPr>
          <w:rFonts w:ascii="Tahoma" w:hAnsi="Tahoma" w:cs="Tahoma"/>
          <w:sz w:val="18"/>
          <w:szCs w:val="18"/>
        </w:rPr>
        <w:t xml:space="preserve"> of project results. This will encompass an assessment of the achievement of the immediate objectives and the contribution to attaining the overall objective of the project. The evaluation will assess the extent to which implementation of the project has been inclusive in delivering to the intended or targeted beneficiaries, as well as examining any significant unexpected outcomes.</w:t>
      </w:r>
    </w:p>
    <w:p w:rsidR="000B63C2" w:rsidRPr="00A54B2E" w:rsidRDefault="000B63C2" w:rsidP="000B63C2">
      <w:pPr>
        <w:rPr>
          <w:rFonts w:ascii="Trebuchet MS" w:hAnsi="Trebuchet MS"/>
          <w:sz w:val="22"/>
          <w:szCs w:val="22"/>
        </w:rPr>
      </w:pPr>
    </w:p>
    <w:p w:rsidR="000B63C2" w:rsidRPr="009C1E06" w:rsidRDefault="000B63C2" w:rsidP="000B63C2">
      <w:pPr>
        <w:rPr>
          <w:rFonts w:ascii="Tahoma" w:hAnsi="Tahoma" w:cs="Tahoma"/>
          <w:sz w:val="18"/>
          <w:szCs w:val="18"/>
        </w:rPr>
      </w:pPr>
      <w:r w:rsidRPr="009C1E06">
        <w:rPr>
          <w:rFonts w:ascii="Tahoma" w:hAnsi="Tahoma" w:cs="Tahoma"/>
          <w:sz w:val="18"/>
          <w:szCs w:val="18"/>
        </w:rPr>
        <w:t xml:space="preserve">The evaluation and its findings are expected to be evidence-based. It is recommended that a ratings matrix be used to rank objectives according to the level of attainment of expected results and outputs, as well as rating of elements of project management. </w:t>
      </w:r>
    </w:p>
    <w:p w:rsidR="000B63C2" w:rsidRPr="009C1E06" w:rsidRDefault="000B63C2" w:rsidP="000B63C2">
      <w:pPr>
        <w:rPr>
          <w:rFonts w:ascii="Tahoma" w:hAnsi="Tahoma" w:cs="Tahoma"/>
          <w:sz w:val="18"/>
          <w:szCs w:val="18"/>
        </w:rPr>
      </w:pPr>
    </w:p>
    <w:p w:rsidR="000B63C2" w:rsidRDefault="000B63C2" w:rsidP="00F80897">
      <w:pPr>
        <w:shd w:val="clear" w:color="auto" w:fill="FFFFFF"/>
        <w:tabs>
          <w:tab w:val="left" w:pos="485"/>
          <w:tab w:val="left" w:pos="7779"/>
          <w:tab w:val="left" w:pos="8356"/>
        </w:tabs>
        <w:autoSpaceDE/>
        <w:autoSpaceDN/>
        <w:jc w:val="both"/>
        <w:rPr>
          <w:rFonts w:ascii="Tahoma" w:hAnsi="Tahoma" w:cs="Tahoma"/>
          <w:b/>
          <w:sz w:val="18"/>
          <w:szCs w:val="18"/>
        </w:rPr>
      </w:pPr>
      <w:r w:rsidRPr="00F80897">
        <w:rPr>
          <w:rFonts w:ascii="Tahoma" w:hAnsi="Tahoma" w:cs="Tahoma"/>
          <w:b/>
          <w:sz w:val="18"/>
          <w:szCs w:val="18"/>
        </w:rPr>
        <w:t>E</w:t>
      </w:r>
      <w:r w:rsidR="00F80897">
        <w:rPr>
          <w:rFonts w:ascii="Tahoma" w:hAnsi="Tahoma" w:cs="Tahoma"/>
          <w:b/>
          <w:sz w:val="18"/>
          <w:szCs w:val="18"/>
        </w:rPr>
        <w:t>valuation questions</w:t>
      </w:r>
    </w:p>
    <w:p w:rsidR="00F80897" w:rsidRPr="00F80897" w:rsidRDefault="00F80897" w:rsidP="00F80897">
      <w:pPr>
        <w:shd w:val="clear" w:color="auto" w:fill="FFFFFF"/>
        <w:tabs>
          <w:tab w:val="left" w:pos="485"/>
          <w:tab w:val="left" w:pos="7779"/>
          <w:tab w:val="left" w:pos="8356"/>
        </w:tabs>
        <w:autoSpaceDE/>
        <w:autoSpaceDN/>
        <w:jc w:val="both"/>
        <w:rPr>
          <w:rFonts w:ascii="Tahoma" w:hAnsi="Tahoma" w:cs="Tahoma"/>
          <w:b/>
          <w:sz w:val="18"/>
          <w:szCs w:val="18"/>
        </w:rPr>
      </w:pPr>
    </w:p>
    <w:p w:rsidR="000B63C2" w:rsidRPr="009C1E06" w:rsidRDefault="000B63C2" w:rsidP="000B63C2">
      <w:pPr>
        <w:tabs>
          <w:tab w:val="left" w:pos="485"/>
          <w:tab w:val="left" w:pos="7779"/>
          <w:tab w:val="left" w:pos="8356"/>
        </w:tabs>
        <w:rPr>
          <w:rFonts w:ascii="Tahoma" w:hAnsi="Tahoma" w:cs="Tahoma"/>
          <w:color w:val="000000"/>
          <w:sz w:val="18"/>
          <w:szCs w:val="18"/>
        </w:rPr>
      </w:pPr>
      <w:r w:rsidRPr="009C1E06">
        <w:rPr>
          <w:rFonts w:ascii="Tahoma" w:hAnsi="Tahoma" w:cs="Tahoma"/>
          <w:color w:val="000000"/>
          <w:sz w:val="18"/>
          <w:szCs w:val="18"/>
        </w:rPr>
        <w:t>In order to achieve the purpose/objectives of this evaluation, the evaluation should address the following questions:</w:t>
      </w:r>
    </w:p>
    <w:p w:rsidR="000B63C2" w:rsidRPr="009C1E06" w:rsidRDefault="000B63C2" w:rsidP="000B63C2">
      <w:pPr>
        <w:tabs>
          <w:tab w:val="left" w:pos="485"/>
          <w:tab w:val="left" w:pos="7779"/>
          <w:tab w:val="left" w:pos="8356"/>
        </w:tabs>
        <w:rPr>
          <w:rFonts w:ascii="Tahoma" w:hAnsi="Tahoma" w:cs="Tahoma"/>
          <w:color w:val="000000"/>
          <w:sz w:val="18"/>
          <w:szCs w:val="18"/>
        </w:rPr>
      </w:pPr>
    </w:p>
    <w:p w:rsidR="000B63C2" w:rsidRPr="009C1E06" w:rsidRDefault="000B63C2" w:rsidP="000B63C2">
      <w:pPr>
        <w:pStyle w:val="ListParagraph"/>
        <w:numPr>
          <w:ilvl w:val="0"/>
          <w:numId w:val="6"/>
        </w:numPr>
        <w:shd w:val="clear" w:color="auto" w:fill="FFFFFF"/>
        <w:autoSpaceDE/>
        <w:autoSpaceDN/>
        <w:contextualSpacing w:val="0"/>
        <w:jc w:val="both"/>
        <w:rPr>
          <w:rFonts w:ascii="Tahoma" w:hAnsi="Tahoma" w:cs="Tahoma"/>
          <w:color w:val="000000"/>
          <w:sz w:val="18"/>
          <w:szCs w:val="18"/>
        </w:rPr>
      </w:pPr>
      <w:r w:rsidRPr="009C1E06">
        <w:rPr>
          <w:rFonts w:ascii="Tahoma" w:hAnsi="Tahoma" w:cs="Tahoma"/>
          <w:color w:val="000000"/>
          <w:sz w:val="18"/>
          <w:szCs w:val="18"/>
        </w:rPr>
        <w:lastRenderedPageBreak/>
        <w:t>Assess the relevance and appropriateness of the project design to the achievement of project results as well as</w:t>
      </w:r>
      <w:r w:rsidR="00F80897">
        <w:rPr>
          <w:rFonts w:ascii="Tahoma" w:hAnsi="Tahoma" w:cs="Tahoma"/>
          <w:color w:val="000000"/>
          <w:sz w:val="18"/>
          <w:szCs w:val="18"/>
        </w:rPr>
        <w:t xml:space="preserve"> the contribution </w:t>
      </w:r>
      <w:r w:rsidR="005B126E">
        <w:rPr>
          <w:rFonts w:ascii="Tahoma" w:hAnsi="Tahoma" w:cs="Tahoma"/>
          <w:color w:val="000000"/>
          <w:sz w:val="18"/>
          <w:szCs w:val="18"/>
        </w:rPr>
        <w:t xml:space="preserve">to peace efforts in the country as well as towards UNDAF and UNDP </w:t>
      </w:r>
      <w:r w:rsidR="00376DC6">
        <w:rPr>
          <w:rFonts w:ascii="Tahoma" w:hAnsi="Tahoma" w:cs="Tahoma"/>
          <w:color w:val="000000"/>
          <w:sz w:val="18"/>
          <w:szCs w:val="18"/>
        </w:rPr>
        <w:t>Country Programme d</w:t>
      </w:r>
      <w:r w:rsidRPr="009C1E06">
        <w:rPr>
          <w:rFonts w:ascii="Tahoma" w:hAnsi="Tahoma" w:cs="Tahoma"/>
          <w:color w:val="000000"/>
          <w:sz w:val="18"/>
          <w:szCs w:val="18"/>
        </w:rPr>
        <w:t>ocument?</w:t>
      </w:r>
    </w:p>
    <w:p w:rsidR="000B63C2" w:rsidRPr="009C1E06" w:rsidRDefault="000B63C2" w:rsidP="000B63C2">
      <w:pPr>
        <w:pStyle w:val="ListParagraph"/>
        <w:rPr>
          <w:rFonts w:ascii="Tahoma" w:hAnsi="Tahoma" w:cs="Tahoma"/>
          <w:color w:val="000000"/>
          <w:sz w:val="18"/>
          <w:szCs w:val="18"/>
        </w:rPr>
      </w:pPr>
    </w:p>
    <w:p w:rsidR="000B63C2" w:rsidRPr="009C1E06" w:rsidRDefault="000B63C2" w:rsidP="000B63C2">
      <w:pPr>
        <w:pStyle w:val="ListParagraph"/>
        <w:numPr>
          <w:ilvl w:val="0"/>
          <w:numId w:val="6"/>
        </w:numPr>
        <w:shd w:val="clear" w:color="auto" w:fill="FFFFFF"/>
        <w:autoSpaceDE/>
        <w:autoSpaceDN/>
        <w:contextualSpacing w:val="0"/>
        <w:jc w:val="both"/>
        <w:rPr>
          <w:rFonts w:ascii="Tahoma" w:hAnsi="Tahoma" w:cs="Tahoma"/>
          <w:color w:val="000000"/>
          <w:sz w:val="18"/>
          <w:szCs w:val="18"/>
        </w:rPr>
      </w:pPr>
      <w:r w:rsidRPr="009C1E06">
        <w:rPr>
          <w:rFonts w:ascii="Tahoma" w:hAnsi="Tahoma" w:cs="Tahoma"/>
          <w:color w:val="000000"/>
          <w:sz w:val="18"/>
          <w:szCs w:val="18"/>
        </w:rPr>
        <w:t xml:space="preserve">To what extent have project key objectives, goal and project specific outputs and outcomes been achieved? What were the unintended consequences of this project? </w:t>
      </w:r>
    </w:p>
    <w:p w:rsidR="000B63C2" w:rsidRPr="009C1E06" w:rsidRDefault="000B63C2" w:rsidP="000B63C2">
      <w:pPr>
        <w:pStyle w:val="ListParagraph"/>
        <w:rPr>
          <w:rFonts w:ascii="Tahoma" w:hAnsi="Tahoma" w:cs="Tahoma"/>
          <w:color w:val="000000"/>
          <w:sz w:val="18"/>
          <w:szCs w:val="18"/>
        </w:rPr>
      </w:pPr>
    </w:p>
    <w:p w:rsidR="000B63C2" w:rsidRPr="009C1E06" w:rsidRDefault="000B63C2" w:rsidP="000B63C2">
      <w:pPr>
        <w:pStyle w:val="ListParagraph"/>
        <w:numPr>
          <w:ilvl w:val="0"/>
          <w:numId w:val="6"/>
        </w:numPr>
        <w:shd w:val="clear" w:color="auto" w:fill="FFFFFF"/>
        <w:autoSpaceDE/>
        <w:autoSpaceDN/>
        <w:contextualSpacing w:val="0"/>
        <w:jc w:val="both"/>
        <w:rPr>
          <w:rFonts w:ascii="Tahoma" w:hAnsi="Tahoma" w:cs="Tahoma"/>
          <w:color w:val="000000"/>
          <w:sz w:val="18"/>
          <w:szCs w:val="18"/>
        </w:rPr>
      </w:pPr>
      <w:r w:rsidRPr="009C1E06">
        <w:rPr>
          <w:rFonts w:ascii="Tahoma" w:hAnsi="Tahoma" w:cs="Tahoma"/>
          <w:color w:val="000000"/>
          <w:sz w:val="18"/>
          <w:szCs w:val="18"/>
        </w:rPr>
        <w:t>What relationships and partnerships were most effective in terms of delivering expected results? Specifically assess the strengths and weaknesses of direct and tangential partnership arrangements of the project with stakeholders in delivering project objectives?</w:t>
      </w:r>
    </w:p>
    <w:p w:rsidR="000B63C2" w:rsidRPr="009C1E06" w:rsidRDefault="000B63C2" w:rsidP="000B63C2">
      <w:pPr>
        <w:pStyle w:val="ListParagraph"/>
        <w:rPr>
          <w:rFonts w:ascii="Tahoma" w:hAnsi="Tahoma" w:cs="Tahoma"/>
          <w:color w:val="000000"/>
          <w:sz w:val="18"/>
          <w:szCs w:val="18"/>
        </w:rPr>
      </w:pPr>
    </w:p>
    <w:p w:rsidR="000B63C2" w:rsidRPr="009C1E06" w:rsidRDefault="000B63C2" w:rsidP="000B63C2">
      <w:pPr>
        <w:pStyle w:val="ListParagraph"/>
        <w:numPr>
          <w:ilvl w:val="0"/>
          <w:numId w:val="6"/>
        </w:numPr>
        <w:shd w:val="clear" w:color="auto" w:fill="FFFFFF"/>
        <w:autoSpaceDE/>
        <w:autoSpaceDN/>
        <w:contextualSpacing w:val="0"/>
        <w:jc w:val="both"/>
        <w:rPr>
          <w:rFonts w:ascii="Tahoma" w:hAnsi="Tahoma" w:cs="Tahoma"/>
          <w:color w:val="000000"/>
          <w:sz w:val="18"/>
          <w:szCs w:val="18"/>
        </w:rPr>
      </w:pPr>
      <w:r w:rsidRPr="009C1E06">
        <w:rPr>
          <w:rFonts w:ascii="Tahoma" w:hAnsi="Tahoma" w:cs="Tahoma"/>
          <w:color w:val="000000"/>
          <w:sz w:val="18"/>
          <w:szCs w:val="18"/>
        </w:rPr>
        <w:t>To what extent were the project financial resources available and appropriately utilized? Appraise the value for money in the utilization of resources?</w:t>
      </w:r>
    </w:p>
    <w:p w:rsidR="000B63C2" w:rsidRPr="009C1E06" w:rsidRDefault="000B63C2" w:rsidP="000B63C2">
      <w:pPr>
        <w:pStyle w:val="ListParagraph"/>
        <w:rPr>
          <w:rFonts w:ascii="Tahoma" w:hAnsi="Tahoma" w:cs="Tahoma"/>
          <w:color w:val="000000"/>
          <w:sz w:val="18"/>
          <w:szCs w:val="18"/>
        </w:rPr>
      </w:pPr>
    </w:p>
    <w:p w:rsidR="000B63C2" w:rsidRPr="009C1E06" w:rsidRDefault="000B63C2" w:rsidP="000B63C2">
      <w:pPr>
        <w:pStyle w:val="ListParagraph"/>
        <w:numPr>
          <w:ilvl w:val="0"/>
          <w:numId w:val="6"/>
        </w:numPr>
        <w:shd w:val="clear" w:color="auto" w:fill="FFFFFF"/>
        <w:autoSpaceDE/>
        <w:autoSpaceDN/>
        <w:contextualSpacing w:val="0"/>
        <w:jc w:val="both"/>
        <w:rPr>
          <w:rFonts w:ascii="Tahoma" w:hAnsi="Tahoma" w:cs="Tahoma"/>
          <w:color w:val="000000"/>
          <w:sz w:val="18"/>
          <w:szCs w:val="18"/>
        </w:rPr>
      </w:pPr>
      <w:r w:rsidRPr="009C1E06">
        <w:rPr>
          <w:rFonts w:ascii="Tahoma" w:hAnsi="Tahoma" w:cs="Tahoma"/>
          <w:color w:val="000000"/>
          <w:sz w:val="18"/>
          <w:szCs w:val="18"/>
        </w:rPr>
        <w:t xml:space="preserve">Assess the role of the project in contributing to gender concerns/equality and the empowerment of </w:t>
      </w:r>
      <w:r w:rsidR="00F80897">
        <w:rPr>
          <w:rFonts w:ascii="Tahoma" w:hAnsi="Tahoma" w:cs="Tahoma"/>
          <w:color w:val="000000"/>
          <w:sz w:val="18"/>
          <w:szCs w:val="18"/>
        </w:rPr>
        <w:t xml:space="preserve">youth and </w:t>
      </w:r>
      <w:r w:rsidRPr="009C1E06">
        <w:rPr>
          <w:rFonts w:ascii="Tahoma" w:hAnsi="Tahoma" w:cs="Tahoma"/>
          <w:color w:val="000000"/>
          <w:sz w:val="18"/>
          <w:szCs w:val="18"/>
        </w:rPr>
        <w:t>women?</w:t>
      </w:r>
    </w:p>
    <w:p w:rsidR="000B63C2" w:rsidRPr="009C1E06" w:rsidRDefault="000B63C2" w:rsidP="000B63C2">
      <w:pPr>
        <w:rPr>
          <w:rFonts w:ascii="Tahoma" w:hAnsi="Tahoma" w:cs="Tahoma"/>
          <w:color w:val="000000"/>
          <w:sz w:val="18"/>
          <w:szCs w:val="18"/>
        </w:rPr>
      </w:pPr>
    </w:p>
    <w:p w:rsidR="000B63C2" w:rsidRPr="009C1E06" w:rsidRDefault="000B63C2" w:rsidP="000B63C2">
      <w:pPr>
        <w:pStyle w:val="ListParagraph"/>
        <w:numPr>
          <w:ilvl w:val="0"/>
          <w:numId w:val="6"/>
        </w:numPr>
        <w:shd w:val="clear" w:color="auto" w:fill="FFFFFF"/>
        <w:autoSpaceDE/>
        <w:autoSpaceDN/>
        <w:contextualSpacing w:val="0"/>
        <w:jc w:val="both"/>
        <w:rPr>
          <w:rFonts w:ascii="Tahoma" w:hAnsi="Tahoma" w:cs="Tahoma"/>
          <w:color w:val="000000"/>
          <w:sz w:val="18"/>
          <w:szCs w:val="18"/>
        </w:rPr>
      </w:pPr>
      <w:r w:rsidRPr="009C1E06">
        <w:rPr>
          <w:rFonts w:ascii="Tahoma" w:hAnsi="Tahoma" w:cs="Tahoma"/>
          <w:color w:val="000000"/>
          <w:sz w:val="18"/>
          <w:szCs w:val="18"/>
        </w:rPr>
        <w:t>What project sustainability measures were put in place and what factors are likely to affect project sustainability?  How well has the project used the information generated by the performance indicators during project implementation to adapt and improve the project?</w:t>
      </w:r>
    </w:p>
    <w:p w:rsidR="000B63C2" w:rsidRPr="009C1E06" w:rsidRDefault="000B63C2" w:rsidP="000B63C2">
      <w:pPr>
        <w:rPr>
          <w:rFonts w:ascii="Tahoma" w:hAnsi="Tahoma" w:cs="Tahoma"/>
          <w:color w:val="000000"/>
          <w:sz w:val="18"/>
          <w:szCs w:val="18"/>
        </w:rPr>
      </w:pPr>
    </w:p>
    <w:p w:rsidR="000B63C2" w:rsidRPr="009C1E06" w:rsidRDefault="000B63C2" w:rsidP="00F80897">
      <w:pPr>
        <w:jc w:val="both"/>
        <w:rPr>
          <w:rFonts w:ascii="Tahoma" w:hAnsi="Tahoma" w:cs="Tahoma"/>
          <w:color w:val="000000"/>
          <w:sz w:val="18"/>
          <w:szCs w:val="18"/>
        </w:rPr>
      </w:pPr>
      <w:r w:rsidRPr="009C1E06">
        <w:rPr>
          <w:rFonts w:ascii="Tahoma" w:hAnsi="Tahoma" w:cs="Tahoma"/>
          <w:color w:val="000000"/>
          <w:sz w:val="18"/>
          <w:szCs w:val="18"/>
        </w:rPr>
        <w:t xml:space="preserve">Overall the evaluation should analyze lessons and propose recommendations on aspects that have contributed or hindered the attainment of project objectives, sustainability of project benefits, innovation, catalytic effect and replication, and project monitoring and evaluation.  </w:t>
      </w:r>
    </w:p>
    <w:p w:rsidR="000B63C2" w:rsidRPr="009C1E06" w:rsidRDefault="000B63C2" w:rsidP="00F80897">
      <w:pPr>
        <w:jc w:val="both"/>
        <w:rPr>
          <w:rFonts w:ascii="Tahoma" w:hAnsi="Tahoma" w:cs="Tahoma"/>
          <w:color w:val="000000"/>
          <w:sz w:val="18"/>
          <w:szCs w:val="18"/>
        </w:rPr>
      </w:pPr>
    </w:p>
    <w:p w:rsidR="000B63C2" w:rsidRPr="009C1E06" w:rsidRDefault="000B63C2" w:rsidP="00F80897">
      <w:pPr>
        <w:jc w:val="both"/>
        <w:rPr>
          <w:rFonts w:ascii="Tahoma" w:hAnsi="Tahoma" w:cs="Tahoma"/>
          <w:color w:val="000000"/>
          <w:sz w:val="18"/>
          <w:szCs w:val="18"/>
        </w:rPr>
      </w:pPr>
      <w:r w:rsidRPr="009C1E06">
        <w:rPr>
          <w:rFonts w:ascii="Tahoma" w:hAnsi="Tahoma" w:cs="Tahoma"/>
          <w:color w:val="000000"/>
          <w:sz w:val="18"/>
          <w:szCs w:val="18"/>
        </w:rPr>
        <w:t xml:space="preserve">The evaluation should provide well formulated lessons to inform future investment </w:t>
      </w:r>
      <w:r w:rsidR="00A771A5">
        <w:rPr>
          <w:rFonts w:ascii="Tahoma" w:hAnsi="Tahoma" w:cs="Tahoma"/>
          <w:color w:val="000000"/>
          <w:sz w:val="18"/>
          <w:szCs w:val="18"/>
        </w:rPr>
        <w:t>peace and development issues in</w:t>
      </w:r>
      <w:r w:rsidRPr="009C1E06">
        <w:rPr>
          <w:rFonts w:ascii="Tahoma" w:hAnsi="Tahoma" w:cs="Tahoma"/>
          <w:color w:val="000000"/>
          <w:sz w:val="18"/>
          <w:szCs w:val="18"/>
        </w:rPr>
        <w:t xml:space="preserve"> Uganda.  </w:t>
      </w:r>
      <w:r w:rsidR="00A771A5">
        <w:rPr>
          <w:rFonts w:ascii="Tahoma" w:hAnsi="Tahoma" w:cs="Tahoma"/>
          <w:color w:val="000000"/>
          <w:sz w:val="18"/>
          <w:szCs w:val="18"/>
        </w:rPr>
        <w:t>The final evaluation report should</w:t>
      </w:r>
      <w:r w:rsidRPr="009C1E06">
        <w:rPr>
          <w:rFonts w:ascii="Tahoma" w:hAnsi="Tahoma" w:cs="Tahoma"/>
          <w:color w:val="000000"/>
          <w:sz w:val="18"/>
          <w:szCs w:val="18"/>
        </w:rPr>
        <w:t xml:space="preserve"> include examples of good practices from other projects within the focal area, country and region</w:t>
      </w:r>
      <w:r w:rsidR="00A771A5">
        <w:rPr>
          <w:rFonts w:ascii="Tahoma" w:hAnsi="Tahoma" w:cs="Tahoma"/>
          <w:color w:val="000000"/>
          <w:sz w:val="18"/>
          <w:szCs w:val="18"/>
        </w:rPr>
        <w:t xml:space="preserve"> where applicable</w:t>
      </w:r>
      <w:r w:rsidRPr="009C1E06">
        <w:rPr>
          <w:rFonts w:ascii="Tahoma" w:hAnsi="Tahoma" w:cs="Tahoma"/>
          <w:color w:val="000000"/>
          <w:sz w:val="18"/>
          <w:szCs w:val="18"/>
        </w:rPr>
        <w:t>.</w:t>
      </w:r>
    </w:p>
    <w:p w:rsidR="000B63C2" w:rsidRPr="009C1E06" w:rsidRDefault="000B63C2" w:rsidP="000B63C2">
      <w:pPr>
        <w:rPr>
          <w:rFonts w:ascii="Tahoma" w:hAnsi="Tahoma" w:cs="Tahoma"/>
          <w:sz w:val="18"/>
          <w:szCs w:val="18"/>
        </w:rPr>
      </w:pPr>
    </w:p>
    <w:p w:rsidR="000B63C2" w:rsidRDefault="000B63C2" w:rsidP="00F80897">
      <w:pPr>
        <w:autoSpaceDE/>
        <w:autoSpaceDN/>
        <w:jc w:val="both"/>
        <w:rPr>
          <w:rFonts w:ascii="Tahoma" w:hAnsi="Tahoma" w:cs="Tahoma"/>
          <w:b/>
          <w:sz w:val="18"/>
          <w:szCs w:val="18"/>
        </w:rPr>
      </w:pPr>
      <w:r w:rsidRPr="00F80897">
        <w:rPr>
          <w:rFonts w:ascii="Tahoma" w:hAnsi="Tahoma" w:cs="Tahoma"/>
          <w:b/>
          <w:sz w:val="18"/>
          <w:szCs w:val="18"/>
        </w:rPr>
        <w:t>E</w:t>
      </w:r>
      <w:r w:rsidR="00F80897">
        <w:rPr>
          <w:rFonts w:ascii="Tahoma" w:hAnsi="Tahoma" w:cs="Tahoma"/>
          <w:b/>
          <w:sz w:val="18"/>
          <w:szCs w:val="18"/>
        </w:rPr>
        <w:t>xpected deliverables</w:t>
      </w:r>
    </w:p>
    <w:p w:rsidR="00F80897" w:rsidRPr="00F80897" w:rsidRDefault="00F80897" w:rsidP="00F80897">
      <w:pPr>
        <w:autoSpaceDE/>
        <w:autoSpaceDN/>
        <w:jc w:val="both"/>
        <w:rPr>
          <w:rFonts w:ascii="Tahoma" w:hAnsi="Tahoma" w:cs="Tahoma"/>
          <w:b/>
          <w:sz w:val="18"/>
          <w:szCs w:val="18"/>
        </w:rPr>
      </w:pPr>
    </w:p>
    <w:p w:rsidR="000B63C2" w:rsidRPr="009C1E06" w:rsidRDefault="000B63C2" w:rsidP="000B63C2">
      <w:pPr>
        <w:tabs>
          <w:tab w:val="left" w:pos="485"/>
          <w:tab w:val="left" w:pos="7779"/>
          <w:tab w:val="left" w:pos="8356"/>
        </w:tabs>
        <w:rPr>
          <w:rFonts w:ascii="Tahoma" w:hAnsi="Tahoma" w:cs="Tahoma"/>
          <w:sz w:val="18"/>
          <w:szCs w:val="18"/>
        </w:rPr>
      </w:pPr>
      <w:r w:rsidRPr="009C1E06">
        <w:rPr>
          <w:rFonts w:ascii="Tahoma" w:hAnsi="Tahoma" w:cs="Tahoma"/>
          <w:sz w:val="18"/>
          <w:szCs w:val="18"/>
        </w:rPr>
        <w:t>The following deliverables/products are expected from the evaluation team:</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Inception report including detailed methodology;</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Field work debriefing before draft report writing;</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Draft evaluation report;</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Presentation</w:t>
      </w:r>
      <w:r w:rsidR="002A464A">
        <w:rPr>
          <w:rFonts w:ascii="Tahoma" w:hAnsi="Tahoma" w:cs="Tahoma"/>
          <w:sz w:val="18"/>
          <w:szCs w:val="18"/>
        </w:rPr>
        <w:t>/validation</w:t>
      </w:r>
      <w:r w:rsidRPr="009C1E06">
        <w:rPr>
          <w:rFonts w:ascii="Tahoma" w:hAnsi="Tahoma" w:cs="Tahoma"/>
          <w:sz w:val="18"/>
          <w:szCs w:val="18"/>
        </w:rPr>
        <w:t xml:space="preserve"> to UNDP and </w:t>
      </w:r>
      <w:r w:rsidR="00F80897">
        <w:rPr>
          <w:rFonts w:ascii="Tahoma" w:hAnsi="Tahoma" w:cs="Tahoma"/>
          <w:sz w:val="18"/>
          <w:szCs w:val="18"/>
        </w:rPr>
        <w:t xml:space="preserve">the key </w:t>
      </w:r>
      <w:r w:rsidRPr="009C1E06">
        <w:rPr>
          <w:rFonts w:ascii="Tahoma" w:hAnsi="Tahoma" w:cs="Tahoma"/>
          <w:sz w:val="18"/>
          <w:szCs w:val="18"/>
        </w:rPr>
        <w:t>stakeholders</w:t>
      </w:r>
      <w:r w:rsidR="00A771A5">
        <w:rPr>
          <w:rFonts w:ascii="Tahoma" w:hAnsi="Tahoma" w:cs="Tahoma"/>
          <w:sz w:val="18"/>
          <w:szCs w:val="18"/>
        </w:rPr>
        <w:t xml:space="preserve"> (responsible parties)</w:t>
      </w:r>
      <w:r w:rsidRPr="009C1E06">
        <w:rPr>
          <w:rFonts w:ascii="Tahoma" w:hAnsi="Tahoma" w:cs="Tahoma"/>
          <w:sz w:val="18"/>
          <w:szCs w:val="18"/>
        </w:rPr>
        <w:t>;</w:t>
      </w:r>
    </w:p>
    <w:p w:rsidR="000B63C2" w:rsidRPr="009C1E06" w:rsidRDefault="00E71322" w:rsidP="000B63C2">
      <w:pPr>
        <w:pStyle w:val="ListParagraph"/>
        <w:numPr>
          <w:ilvl w:val="0"/>
          <w:numId w:val="7"/>
        </w:numPr>
        <w:autoSpaceDE/>
        <w:autoSpaceDN/>
        <w:contextualSpacing w:val="0"/>
        <w:jc w:val="both"/>
        <w:rPr>
          <w:rFonts w:ascii="Tahoma" w:hAnsi="Tahoma" w:cs="Tahoma"/>
          <w:sz w:val="18"/>
          <w:szCs w:val="18"/>
        </w:rPr>
      </w:pPr>
      <w:r>
        <w:rPr>
          <w:rFonts w:ascii="Tahoma" w:hAnsi="Tahoma" w:cs="Tahoma"/>
          <w:sz w:val="18"/>
          <w:szCs w:val="18"/>
        </w:rPr>
        <w:t>Final evaluation report (that should include video clips and pictures illustrating project experiences and lessons learnt)</w:t>
      </w:r>
    </w:p>
    <w:p w:rsidR="000B63C2" w:rsidRPr="009C1E06" w:rsidRDefault="000B63C2" w:rsidP="000B63C2">
      <w:pPr>
        <w:rPr>
          <w:rFonts w:ascii="Tahoma" w:hAnsi="Tahoma" w:cs="Tahoma"/>
          <w:sz w:val="18"/>
          <w:szCs w:val="18"/>
        </w:rPr>
      </w:pPr>
    </w:p>
    <w:p w:rsidR="000B63C2" w:rsidRDefault="000B63C2" w:rsidP="00F80897">
      <w:pPr>
        <w:autoSpaceDE/>
        <w:autoSpaceDN/>
        <w:jc w:val="both"/>
        <w:rPr>
          <w:rFonts w:ascii="Tahoma" w:hAnsi="Tahoma" w:cs="Tahoma"/>
          <w:b/>
          <w:sz w:val="18"/>
          <w:szCs w:val="18"/>
        </w:rPr>
      </w:pPr>
      <w:r w:rsidRPr="00F80897">
        <w:rPr>
          <w:rFonts w:ascii="Tahoma" w:hAnsi="Tahoma" w:cs="Tahoma"/>
          <w:b/>
          <w:sz w:val="18"/>
          <w:szCs w:val="18"/>
        </w:rPr>
        <w:t>C</w:t>
      </w:r>
      <w:r w:rsidR="00F80897">
        <w:rPr>
          <w:rFonts w:ascii="Tahoma" w:hAnsi="Tahoma" w:cs="Tahoma"/>
          <w:b/>
          <w:sz w:val="18"/>
          <w:szCs w:val="18"/>
        </w:rPr>
        <w:t>omposition, Skills and Experiences of the Evaluation Team</w:t>
      </w:r>
    </w:p>
    <w:p w:rsidR="00F80897" w:rsidRPr="00F80897" w:rsidRDefault="00F80897" w:rsidP="00F80897">
      <w:pPr>
        <w:autoSpaceDE/>
        <w:autoSpaceDN/>
        <w:jc w:val="both"/>
        <w:rPr>
          <w:rFonts w:ascii="Tahoma" w:hAnsi="Tahoma" w:cs="Tahoma"/>
          <w:b/>
          <w:sz w:val="18"/>
          <w:szCs w:val="18"/>
        </w:rPr>
      </w:pPr>
    </w:p>
    <w:p w:rsidR="000B63C2" w:rsidRDefault="000B63C2" w:rsidP="000B63C2">
      <w:pPr>
        <w:rPr>
          <w:rFonts w:ascii="Tahoma" w:hAnsi="Tahoma" w:cs="Tahoma"/>
          <w:b/>
          <w:sz w:val="18"/>
          <w:szCs w:val="18"/>
        </w:rPr>
      </w:pPr>
      <w:r w:rsidRPr="00F80897">
        <w:rPr>
          <w:rFonts w:ascii="Tahoma" w:hAnsi="Tahoma" w:cs="Tahoma"/>
          <w:b/>
          <w:sz w:val="18"/>
          <w:szCs w:val="18"/>
        </w:rPr>
        <w:t>Composition</w:t>
      </w:r>
    </w:p>
    <w:p w:rsidR="007257E0" w:rsidRPr="00F80897" w:rsidRDefault="007257E0" w:rsidP="000B63C2">
      <w:pPr>
        <w:rPr>
          <w:rFonts w:ascii="Tahoma" w:hAnsi="Tahoma" w:cs="Tahoma"/>
          <w:b/>
          <w:sz w:val="18"/>
          <w:szCs w:val="18"/>
        </w:rPr>
      </w:pPr>
    </w:p>
    <w:p w:rsidR="000B63C2" w:rsidRPr="009C1E06" w:rsidRDefault="000B63C2" w:rsidP="00F80897">
      <w:pPr>
        <w:jc w:val="both"/>
        <w:rPr>
          <w:rFonts w:ascii="Tahoma" w:hAnsi="Tahoma" w:cs="Tahoma"/>
          <w:sz w:val="18"/>
          <w:szCs w:val="18"/>
        </w:rPr>
      </w:pPr>
      <w:r w:rsidRPr="009C1E06">
        <w:rPr>
          <w:rFonts w:ascii="Tahoma" w:hAnsi="Tahoma" w:cs="Tahoma"/>
          <w:sz w:val="18"/>
          <w:szCs w:val="18"/>
        </w:rPr>
        <w:t xml:space="preserve">The evaluation will be undertaken by a lead national consultant. The consultant will be responsible for forming a support team, as appropriate to his/her approach.  </w:t>
      </w:r>
    </w:p>
    <w:p w:rsidR="000B63C2" w:rsidRPr="009C1E06" w:rsidRDefault="000B63C2" w:rsidP="00F80897">
      <w:pPr>
        <w:jc w:val="both"/>
        <w:rPr>
          <w:rFonts w:ascii="Tahoma" w:hAnsi="Tahoma" w:cs="Tahoma"/>
          <w:sz w:val="18"/>
          <w:szCs w:val="18"/>
        </w:rPr>
      </w:pPr>
    </w:p>
    <w:p w:rsidR="000B63C2" w:rsidRPr="009C1E06" w:rsidRDefault="000B63C2" w:rsidP="00F80897">
      <w:pPr>
        <w:jc w:val="both"/>
        <w:rPr>
          <w:rFonts w:ascii="Tahoma" w:hAnsi="Tahoma" w:cs="Tahoma"/>
          <w:sz w:val="18"/>
          <w:szCs w:val="18"/>
        </w:rPr>
      </w:pPr>
      <w:r w:rsidRPr="009C1E06">
        <w:rPr>
          <w:rFonts w:ascii="Tahoma" w:hAnsi="Tahoma" w:cs="Tahoma"/>
          <w:sz w:val="18"/>
          <w:szCs w:val="18"/>
        </w:rPr>
        <w:t>The consultant must be independent and impartial of both the policy-making process and the delivery and management of assistance to the project.  The consultant should not have been engaged in the activities to be evaluated, or responsible in decision-making roles for the design, implementation or supervision of the project.  Consultant is expected to be impartial and will present a comprehensive and balanced appraisal of the strengths and weaknesses of the project and activities being evaluated.</w:t>
      </w:r>
    </w:p>
    <w:p w:rsidR="00F80897" w:rsidRPr="009C1E06" w:rsidRDefault="00F80897" w:rsidP="000B63C2">
      <w:pPr>
        <w:rPr>
          <w:rFonts w:ascii="Tahoma" w:hAnsi="Tahoma" w:cs="Tahoma"/>
          <w:sz w:val="18"/>
          <w:szCs w:val="18"/>
        </w:rPr>
      </w:pPr>
    </w:p>
    <w:p w:rsidR="000B63C2" w:rsidRDefault="000B63C2" w:rsidP="000B63C2">
      <w:pPr>
        <w:rPr>
          <w:rFonts w:ascii="Tahoma" w:hAnsi="Tahoma" w:cs="Tahoma"/>
          <w:b/>
          <w:sz w:val="18"/>
          <w:szCs w:val="18"/>
        </w:rPr>
      </w:pPr>
      <w:r w:rsidRPr="00F80897">
        <w:rPr>
          <w:rFonts w:ascii="Tahoma" w:hAnsi="Tahoma" w:cs="Tahoma"/>
          <w:b/>
          <w:sz w:val="18"/>
          <w:szCs w:val="18"/>
        </w:rPr>
        <w:t xml:space="preserve">Required Skills and Experience for Consultant </w:t>
      </w:r>
    </w:p>
    <w:p w:rsidR="00A771A5" w:rsidRPr="00F80897" w:rsidRDefault="00A771A5" w:rsidP="000B63C2">
      <w:pPr>
        <w:rPr>
          <w:rFonts w:ascii="Tahoma" w:hAnsi="Tahoma" w:cs="Tahoma"/>
          <w:b/>
          <w:sz w:val="18"/>
          <w:szCs w:val="18"/>
        </w:rPr>
      </w:pPr>
    </w:p>
    <w:p w:rsidR="000B63C2"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 xml:space="preserve">Master’s </w:t>
      </w:r>
      <w:r w:rsidR="00F80897">
        <w:rPr>
          <w:rFonts w:ascii="Tahoma" w:hAnsi="Tahoma" w:cs="Tahoma"/>
          <w:sz w:val="18"/>
          <w:szCs w:val="18"/>
        </w:rPr>
        <w:t>degree in Peace and Conflict Studies, Development Studies, International Relations or</w:t>
      </w:r>
      <w:r w:rsidRPr="009C1E06">
        <w:rPr>
          <w:rFonts w:ascii="Tahoma" w:hAnsi="Tahoma" w:cs="Tahoma"/>
          <w:sz w:val="18"/>
          <w:szCs w:val="18"/>
        </w:rPr>
        <w:t xml:space="preserve"> related soci</w:t>
      </w:r>
      <w:r w:rsidR="00F80897">
        <w:rPr>
          <w:rFonts w:ascii="Tahoma" w:hAnsi="Tahoma" w:cs="Tahoma"/>
          <w:sz w:val="18"/>
          <w:szCs w:val="18"/>
        </w:rPr>
        <w:t xml:space="preserve">al science </w:t>
      </w:r>
      <w:r w:rsidR="00BD1CD1">
        <w:rPr>
          <w:rFonts w:ascii="Tahoma" w:hAnsi="Tahoma" w:cs="Tahoma"/>
          <w:sz w:val="18"/>
          <w:szCs w:val="18"/>
        </w:rPr>
        <w:t>fields with a minimum of 5</w:t>
      </w:r>
      <w:r w:rsidR="00F80897">
        <w:rPr>
          <w:rFonts w:ascii="Tahoma" w:hAnsi="Tahoma" w:cs="Tahoma"/>
          <w:sz w:val="18"/>
          <w:szCs w:val="18"/>
        </w:rPr>
        <w:t xml:space="preserve"> </w:t>
      </w:r>
      <w:r w:rsidR="00F80897" w:rsidRPr="009C1E06">
        <w:rPr>
          <w:rFonts w:ascii="Tahoma" w:hAnsi="Tahoma" w:cs="Tahoma"/>
          <w:sz w:val="18"/>
          <w:szCs w:val="18"/>
        </w:rPr>
        <w:t>year</w:t>
      </w:r>
      <w:r w:rsidR="00F80897">
        <w:rPr>
          <w:rFonts w:ascii="Tahoma" w:hAnsi="Tahoma" w:cs="Tahoma"/>
          <w:sz w:val="18"/>
          <w:szCs w:val="18"/>
        </w:rPr>
        <w:t>s</w:t>
      </w:r>
      <w:r w:rsidR="00F80897" w:rsidRPr="009C1E06">
        <w:rPr>
          <w:rFonts w:ascii="Tahoma" w:hAnsi="Tahoma" w:cs="Tahoma"/>
          <w:sz w:val="18"/>
          <w:szCs w:val="18"/>
        </w:rPr>
        <w:t>’ experience</w:t>
      </w:r>
      <w:r w:rsidRPr="009C1E06">
        <w:rPr>
          <w:rFonts w:ascii="Tahoma" w:hAnsi="Tahoma" w:cs="Tahoma"/>
          <w:sz w:val="18"/>
          <w:szCs w:val="18"/>
        </w:rPr>
        <w:t xml:space="preserve"> in project and programme evaluation;</w:t>
      </w:r>
    </w:p>
    <w:p w:rsidR="000B63C2" w:rsidRPr="00F80897" w:rsidRDefault="00F80897" w:rsidP="00F80897">
      <w:pPr>
        <w:pStyle w:val="ListParagraph"/>
        <w:numPr>
          <w:ilvl w:val="0"/>
          <w:numId w:val="7"/>
        </w:numPr>
        <w:autoSpaceDE/>
        <w:autoSpaceDN/>
        <w:contextualSpacing w:val="0"/>
        <w:jc w:val="both"/>
        <w:rPr>
          <w:rFonts w:ascii="Tahoma" w:hAnsi="Tahoma" w:cs="Tahoma"/>
          <w:sz w:val="18"/>
          <w:szCs w:val="18"/>
        </w:rPr>
      </w:pPr>
      <w:r>
        <w:rPr>
          <w:rFonts w:ascii="Tahoma" w:hAnsi="Tahoma" w:cs="Tahoma"/>
          <w:sz w:val="18"/>
          <w:szCs w:val="18"/>
        </w:rPr>
        <w:t xml:space="preserve">Minimum </w:t>
      </w:r>
      <w:r w:rsidR="00BD1CD1">
        <w:rPr>
          <w:rFonts w:ascii="Tahoma" w:hAnsi="Tahoma" w:cs="Tahoma"/>
          <w:sz w:val="18"/>
          <w:szCs w:val="18"/>
        </w:rPr>
        <w:t>of 5</w:t>
      </w:r>
      <w:r>
        <w:rPr>
          <w:rFonts w:ascii="Tahoma" w:hAnsi="Tahoma" w:cs="Tahoma"/>
          <w:sz w:val="18"/>
          <w:szCs w:val="18"/>
        </w:rPr>
        <w:t xml:space="preserve"> years proven and practical work experiences of working on peace and conflict issues </w:t>
      </w:r>
      <w:r w:rsidR="00BD1CD1">
        <w:rPr>
          <w:rFonts w:ascii="Tahoma" w:hAnsi="Tahoma" w:cs="Tahoma"/>
          <w:sz w:val="18"/>
          <w:szCs w:val="18"/>
        </w:rPr>
        <w:t>with a bias towards Uganda;</w:t>
      </w:r>
    </w:p>
    <w:p w:rsidR="000B63C2" w:rsidRPr="00F80897" w:rsidRDefault="000B63C2" w:rsidP="00F80897">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Substantive knowledge of participatory M&amp;E processes is essential.</w:t>
      </w:r>
    </w:p>
    <w:p w:rsidR="000B63C2" w:rsidRPr="00F80897" w:rsidRDefault="000B63C2" w:rsidP="00F80897">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lastRenderedPageBreak/>
        <w:t>Experience in the ev</w:t>
      </w:r>
      <w:r w:rsidR="00A771A5">
        <w:rPr>
          <w:rFonts w:ascii="Tahoma" w:hAnsi="Tahoma" w:cs="Tahoma"/>
          <w:sz w:val="18"/>
          <w:szCs w:val="18"/>
        </w:rPr>
        <w:t>aluation of</w:t>
      </w:r>
      <w:r w:rsidRPr="009C1E06">
        <w:rPr>
          <w:rFonts w:ascii="Tahoma" w:hAnsi="Tahoma" w:cs="Tahoma"/>
          <w:sz w:val="18"/>
          <w:szCs w:val="18"/>
        </w:rPr>
        <w:t xml:space="preserve"> projects, if possible with UNDP or other UN development agencies and major donors, is required.  </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 xml:space="preserve">Excellent English writing and communication skills. Demonstrated ability to assess complex situations in order to analyze critical issues succinctly and clearly and draw forward-looking conclusions. </w:t>
      </w:r>
    </w:p>
    <w:p w:rsidR="00CA2FD3" w:rsidRPr="00BD1CD1" w:rsidRDefault="00CA2FD3" w:rsidP="00CA2FD3">
      <w:pPr>
        <w:autoSpaceDE/>
        <w:autoSpaceDN/>
        <w:spacing w:before="120" w:after="120" w:line="288" w:lineRule="auto"/>
        <w:jc w:val="both"/>
        <w:rPr>
          <w:rFonts w:ascii="Tahoma" w:hAnsi="Tahoma" w:cs="Tahoma"/>
          <w:b/>
          <w:sz w:val="18"/>
          <w:szCs w:val="18"/>
        </w:rPr>
      </w:pPr>
      <w:r w:rsidRPr="00BD1CD1">
        <w:rPr>
          <w:rFonts w:ascii="Tahoma" w:hAnsi="Tahoma" w:cs="Tahoma"/>
          <w:b/>
          <w:sz w:val="18"/>
          <w:szCs w:val="18"/>
        </w:rPr>
        <w:t>Competencies:</w:t>
      </w:r>
    </w:p>
    <w:p w:rsidR="00CA2FD3" w:rsidRPr="009C1E06" w:rsidRDefault="00CA2FD3" w:rsidP="00CA2FD3">
      <w:pPr>
        <w:numPr>
          <w:ilvl w:val="0"/>
          <w:numId w:val="17"/>
        </w:numPr>
        <w:autoSpaceDE/>
        <w:autoSpaceDN/>
        <w:spacing w:after="160"/>
        <w:jc w:val="both"/>
        <w:rPr>
          <w:rFonts w:ascii="Tahoma" w:hAnsi="Tahoma" w:cs="Tahoma"/>
          <w:sz w:val="18"/>
          <w:szCs w:val="18"/>
        </w:rPr>
      </w:pPr>
      <w:r w:rsidRPr="009C1E06">
        <w:rPr>
          <w:rFonts w:ascii="Tahoma" w:hAnsi="Tahoma" w:cs="Tahoma"/>
          <w:sz w:val="18"/>
          <w:szCs w:val="18"/>
        </w:rPr>
        <w:t xml:space="preserve">Demonstrated expertise and experience on terminal evaluation of programmes/ projects and other </w:t>
      </w:r>
      <w:r>
        <w:rPr>
          <w:rFonts w:ascii="Tahoma" w:hAnsi="Tahoma" w:cs="Tahoma"/>
          <w:sz w:val="18"/>
          <w:szCs w:val="18"/>
        </w:rPr>
        <w:t>strategic programme documents;</w:t>
      </w:r>
      <w:r w:rsidRPr="009C1E06">
        <w:rPr>
          <w:rFonts w:ascii="Tahoma" w:hAnsi="Tahoma" w:cs="Tahoma"/>
          <w:sz w:val="18"/>
          <w:szCs w:val="18"/>
        </w:rPr>
        <w:t xml:space="preserve"> </w:t>
      </w:r>
    </w:p>
    <w:p w:rsidR="00CA2FD3" w:rsidRPr="009C1E06" w:rsidRDefault="00CA2FD3" w:rsidP="00CA2FD3">
      <w:pPr>
        <w:numPr>
          <w:ilvl w:val="0"/>
          <w:numId w:val="17"/>
        </w:numPr>
        <w:autoSpaceDE/>
        <w:autoSpaceDN/>
        <w:spacing w:after="160"/>
        <w:jc w:val="both"/>
        <w:rPr>
          <w:rFonts w:ascii="Tahoma" w:hAnsi="Tahoma" w:cs="Tahoma"/>
          <w:sz w:val="18"/>
          <w:szCs w:val="18"/>
        </w:rPr>
      </w:pPr>
      <w:r w:rsidRPr="009C1E06">
        <w:rPr>
          <w:rFonts w:ascii="Tahoma" w:hAnsi="Tahoma" w:cs="Tahoma"/>
          <w:sz w:val="18"/>
          <w:szCs w:val="18"/>
        </w:rPr>
        <w:t>Excellent analytical skills and strong commitment to sharing expertise and experience in order to develop capacity of others, and work as a member/advisor of a team;</w:t>
      </w:r>
    </w:p>
    <w:p w:rsidR="00CA2FD3" w:rsidRPr="009C1E06" w:rsidRDefault="00CA2FD3" w:rsidP="00CA2FD3">
      <w:pPr>
        <w:numPr>
          <w:ilvl w:val="0"/>
          <w:numId w:val="17"/>
        </w:numPr>
        <w:autoSpaceDE/>
        <w:autoSpaceDN/>
        <w:spacing w:after="160"/>
        <w:jc w:val="both"/>
        <w:rPr>
          <w:rFonts w:ascii="Tahoma" w:hAnsi="Tahoma" w:cs="Tahoma"/>
          <w:sz w:val="18"/>
          <w:szCs w:val="18"/>
        </w:rPr>
      </w:pPr>
      <w:r w:rsidRPr="009C1E06">
        <w:rPr>
          <w:rFonts w:ascii="Tahoma" w:hAnsi="Tahoma" w:cs="Tahoma"/>
          <w:sz w:val="18"/>
          <w:szCs w:val="18"/>
        </w:rPr>
        <w:t>Strong communication skills; able to communicate effectively with people and able to write concisely and make presentations in a simple non-technical manner;</w:t>
      </w:r>
    </w:p>
    <w:p w:rsidR="00CA2FD3" w:rsidRPr="00A771A5" w:rsidRDefault="00CA2FD3" w:rsidP="00CA2FD3">
      <w:pPr>
        <w:numPr>
          <w:ilvl w:val="0"/>
          <w:numId w:val="17"/>
        </w:numPr>
        <w:autoSpaceDE/>
        <w:autoSpaceDN/>
        <w:spacing w:after="160"/>
        <w:jc w:val="both"/>
        <w:rPr>
          <w:rFonts w:ascii="Tahoma" w:hAnsi="Tahoma" w:cs="Tahoma"/>
          <w:sz w:val="18"/>
          <w:szCs w:val="18"/>
        </w:rPr>
      </w:pPr>
      <w:r w:rsidRPr="009C1E06">
        <w:rPr>
          <w:rFonts w:ascii="Tahoma" w:hAnsi="Tahoma" w:cs="Tahoma"/>
          <w:sz w:val="18"/>
          <w:szCs w:val="18"/>
        </w:rPr>
        <w:t>Excellent analytical, organizational and negotiation skills. Ability to demonstrate tact and diplomacy</w:t>
      </w:r>
    </w:p>
    <w:p w:rsidR="000B63C2" w:rsidRPr="00F80897" w:rsidRDefault="000B63C2" w:rsidP="000B63C2">
      <w:pPr>
        <w:rPr>
          <w:rFonts w:ascii="Tahoma" w:hAnsi="Tahoma" w:cs="Tahoma"/>
          <w:b/>
          <w:sz w:val="18"/>
          <w:szCs w:val="18"/>
        </w:rPr>
      </w:pPr>
    </w:p>
    <w:p w:rsidR="000B63C2" w:rsidRDefault="000B63C2" w:rsidP="000B63C2">
      <w:pPr>
        <w:pStyle w:val="BodyText1"/>
        <w:spacing w:after="0" w:line="240" w:lineRule="auto"/>
        <w:jc w:val="both"/>
        <w:rPr>
          <w:rFonts w:ascii="Tahoma" w:hAnsi="Tahoma" w:cs="Tahoma"/>
          <w:b/>
          <w:sz w:val="18"/>
          <w:szCs w:val="18"/>
          <w:lang w:val="en-GB"/>
        </w:rPr>
      </w:pPr>
      <w:r w:rsidRPr="00F80897">
        <w:rPr>
          <w:rFonts w:ascii="Tahoma" w:hAnsi="Tahoma" w:cs="Tahoma"/>
          <w:b/>
          <w:sz w:val="18"/>
          <w:szCs w:val="18"/>
          <w:lang w:val="en-GB"/>
        </w:rPr>
        <w:t xml:space="preserve">Duties and Responsibilities </w:t>
      </w:r>
    </w:p>
    <w:p w:rsidR="00F80897" w:rsidRPr="00F80897" w:rsidRDefault="00F80897" w:rsidP="000B63C2">
      <w:pPr>
        <w:pStyle w:val="BodyText1"/>
        <w:spacing w:after="0" w:line="240" w:lineRule="auto"/>
        <w:jc w:val="both"/>
        <w:rPr>
          <w:rFonts w:ascii="Tahoma" w:hAnsi="Tahoma" w:cs="Tahoma"/>
          <w:b/>
          <w:sz w:val="18"/>
          <w:szCs w:val="18"/>
          <w:lang w:val="en-GB"/>
        </w:rPr>
      </w:pPr>
    </w:p>
    <w:p w:rsidR="000B63C2" w:rsidRPr="009C1E06" w:rsidRDefault="000B63C2" w:rsidP="000B63C2">
      <w:pPr>
        <w:pStyle w:val="BodyText1"/>
        <w:spacing w:after="0" w:line="240" w:lineRule="auto"/>
        <w:jc w:val="both"/>
        <w:rPr>
          <w:rFonts w:ascii="Tahoma" w:hAnsi="Tahoma" w:cs="Tahoma"/>
          <w:sz w:val="18"/>
          <w:szCs w:val="18"/>
          <w:lang w:val="en-GB"/>
        </w:rPr>
      </w:pPr>
      <w:r w:rsidRPr="009C1E06">
        <w:rPr>
          <w:rFonts w:ascii="Tahoma" w:hAnsi="Tahoma" w:cs="Tahoma"/>
          <w:sz w:val="18"/>
          <w:szCs w:val="18"/>
          <w:lang w:val="en-GB"/>
        </w:rPr>
        <w:t xml:space="preserve">The </w:t>
      </w:r>
      <w:r w:rsidRPr="009C1E06">
        <w:rPr>
          <w:rFonts w:ascii="Tahoma" w:hAnsi="Tahoma" w:cs="Tahoma"/>
          <w:sz w:val="18"/>
          <w:szCs w:val="18"/>
        </w:rPr>
        <w:t xml:space="preserve">consultant </w:t>
      </w:r>
      <w:r w:rsidRPr="009C1E06">
        <w:rPr>
          <w:rFonts w:ascii="Tahoma" w:hAnsi="Tahoma" w:cs="Tahoma"/>
          <w:color w:val="262626"/>
          <w:sz w:val="18"/>
          <w:szCs w:val="18"/>
          <w:lang w:val="en-GB"/>
        </w:rPr>
        <w:t xml:space="preserve">will have overall responsibility for the work and operation of the evaluation.  The </w:t>
      </w:r>
      <w:r w:rsidRPr="009C1E06">
        <w:rPr>
          <w:rFonts w:ascii="Tahoma" w:hAnsi="Tahoma" w:cs="Tahoma"/>
          <w:sz w:val="18"/>
          <w:szCs w:val="18"/>
        </w:rPr>
        <w:t xml:space="preserve">consultant </w:t>
      </w:r>
      <w:r w:rsidRPr="009C1E06">
        <w:rPr>
          <w:rFonts w:ascii="Tahoma" w:hAnsi="Tahoma" w:cs="Tahoma"/>
          <w:color w:val="262626"/>
          <w:sz w:val="18"/>
          <w:szCs w:val="18"/>
          <w:lang w:val="en-GB"/>
        </w:rPr>
        <w:t>is responsible and accountable for the production of the agreed products including the following:</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Review of documentation t</w:t>
      </w:r>
      <w:r w:rsidR="00A771A5">
        <w:rPr>
          <w:rFonts w:ascii="Tahoma" w:hAnsi="Tahoma" w:cs="Tahoma"/>
          <w:sz w:val="18"/>
          <w:szCs w:val="18"/>
        </w:rPr>
        <w:t>o be provided by the project</w:t>
      </w:r>
      <w:r w:rsidRPr="009C1E06">
        <w:rPr>
          <w:rFonts w:ascii="Tahoma" w:hAnsi="Tahoma" w:cs="Tahoma"/>
          <w:sz w:val="18"/>
          <w:szCs w:val="18"/>
        </w:rPr>
        <w:t xml:space="preserve">; </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Conducting fieldwork and interviewing of stakeholders, national and local government officials, and the beneficiary communities to generate authentic information and opinions;</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 xml:space="preserve">Writing and compilation of the information and reports as needed; </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Presentation of key findings highlighting achievements and constraints, and making practical recommendations to decision makers and stakeholders;</w:t>
      </w:r>
    </w:p>
    <w:p w:rsidR="000B63C2" w:rsidRPr="009C1E06" w:rsidRDefault="000B63C2" w:rsidP="000B63C2">
      <w:pPr>
        <w:pStyle w:val="ListParagraph"/>
        <w:numPr>
          <w:ilvl w:val="0"/>
          <w:numId w:val="7"/>
        </w:numPr>
        <w:autoSpaceDE/>
        <w:autoSpaceDN/>
        <w:contextualSpacing w:val="0"/>
        <w:jc w:val="both"/>
        <w:rPr>
          <w:rFonts w:ascii="Tahoma" w:hAnsi="Tahoma" w:cs="Tahoma"/>
          <w:sz w:val="18"/>
          <w:szCs w:val="18"/>
        </w:rPr>
      </w:pPr>
      <w:r w:rsidRPr="009C1E06">
        <w:rPr>
          <w:rFonts w:ascii="Tahoma" w:hAnsi="Tahoma" w:cs="Tahoma"/>
          <w:sz w:val="18"/>
          <w:szCs w:val="18"/>
        </w:rPr>
        <w:t>Finalization of the terminal evaluation report.</w:t>
      </w:r>
    </w:p>
    <w:p w:rsidR="000B63C2" w:rsidRPr="009C1E06" w:rsidRDefault="000B63C2" w:rsidP="000B63C2">
      <w:pPr>
        <w:ind w:left="360"/>
        <w:rPr>
          <w:rFonts w:ascii="Tahoma" w:hAnsi="Tahoma" w:cs="Tahoma"/>
          <w:sz w:val="18"/>
          <w:szCs w:val="18"/>
        </w:rPr>
      </w:pPr>
    </w:p>
    <w:p w:rsidR="000B63C2" w:rsidRDefault="000B63C2" w:rsidP="00BD1CD1">
      <w:pPr>
        <w:autoSpaceDE/>
        <w:autoSpaceDN/>
        <w:jc w:val="both"/>
        <w:rPr>
          <w:rFonts w:ascii="Tahoma" w:hAnsi="Tahoma" w:cs="Tahoma"/>
          <w:b/>
          <w:sz w:val="18"/>
          <w:szCs w:val="18"/>
        </w:rPr>
      </w:pPr>
      <w:r w:rsidRPr="009C1E06">
        <w:rPr>
          <w:rFonts w:ascii="Tahoma" w:hAnsi="Tahoma" w:cs="Tahoma"/>
          <w:b/>
          <w:sz w:val="18"/>
          <w:szCs w:val="18"/>
        </w:rPr>
        <w:t>T</w:t>
      </w:r>
      <w:r w:rsidR="00BD1CD1">
        <w:rPr>
          <w:rFonts w:ascii="Tahoma" w:hAnsi="Tahoma" w:cs="Tahoma"/>
          <w:b/>
          <w:sz w:val="18"/>
          <w:szCs w:val="18"/>
        </w:rPr>
        <w:t>ime-Frame for the Evaluation</w:t>
      </w:r>
    </w:p>
    <w:p w:rsidR="00BD1CD1" w:rsidRPr="009C1E06" w:rsidRDefault="00BD1CD1" w:rsidP="00BD1CD1">
      <w:pPr>
        <w:autoSpaceDE/>
        <w:autoSpaceDN/>
        <w:jc w:val="both"/>
        <w:rPr>
          <w:rFonts w:ascii="Tahoma" w:hAnsi="Tahoma" w:cs="Tahoma"/>
          <w:b/>
          <w:sz w:val="18"/>
          <w:szCs w:val="18"/>
        </w:rPr>
      </w:pPr>
    </w:p>
    <w:p w:rsidR="000B63C2" w:rsidRPr="009C1E06" w:rsidRDefault="000B63C2" w:rsidP="000B63C2">
      <w:pPr>
        <w:rPr>
          <w:rFonts w:ascii="Tahoma" w:hAnsi="Tahoma" w:cs="Tahoma"/>
          <w:sz w:val="18"/>
          <w:szCs w:val="18"/>
        </w:rPr>
      </w:pPr>
      <w:r w:rsidRPr="009C1E06">
        <w:rPr>
          <w:rFonts w:ascii="Tahoma" w:hAnsi="Tahoma" w:cs="Tahoma"/>
          <w:sz w:val="18"/>
          <w:szCs w:val="18"/>
        </w:rPr>
        <w:t xml:space="preserve">The evaluation will </w:t>
      </w:r>
      <w:r w:rsidR="00CA2FD3">
        <w:rPr>
          <w:rFonts w:ascii="Tahoma" w:hAnsi="Tahoma" w:cs="Tahoma"/>
          <w:sz w:val="18"/>
          <w:szCs w:val="18"/>
        </w:rPr>
        <w:t>be carried out within 25</w:t>
      </w:r>
      <w:r w:rsidRPr="009C1E06">
        <w:rPr>
          <w:rFonts w:ascii="Tahoma" w:hAnsi="Tahoma" w:cs="Tahoma"/>
          <w:sz w:val="18"/>
          <w:szCs w:val="18"/>
        </w:rPr>
        <w:t xml:space="preserve"> days, including delivery of pro</w:t>
      </w:r>
      <w:r w:rsidR="00A771A5">
        <w:rPr>
          <w:rFonts w:ascii="Tahoma" w:hAnsi="Tahoma" w:cs="Tahoma"/>
          <w:sz w:val="18"/>
          <w:szCs w:val="18"/>
        </w:rPr>
        <w:t xml:space="preserve">ducts as listed under expected deliverables </w:t>
      </w:r>
      <w:r w:rsidRPr="009C1E06">
        <w:rPr>
          <w:rFonts w:ascii="Tahoma" w:hAnsi="Tahoma" w:cs="Tahoma"/>
          <w:sz w:val="18"/>
          <w:szCs w:val="18"/>
        </w:rPr>
        <w:t>above. The assignment will take effect from the date of signing of the contract, as follows:</w:t>
      </w:r>
    </w:p>
    <w:p w:rsidR="000B63C2" w:rsidRPr="009C1E06" w:rsidRDefault="000B63C2" w:rsidP="000B63C2">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2250"/>
        <w:gridCol w:w="2520"/>
      </w:tblGrid>
      <w:tr w:rsidR="000B63C2" w:rsidRPr="009C1E06" w:rsidTr="00A22CC2">
        <w:tc>
          <w:tcPr>
            <w:tcW w:w="4212" w:type="dxa"/>
            <w:shd w:val="clear" w:color="auto" w:fill="auto"/>
          </w:tcPr>
          <w:p w:rsidR="000B63C2" w:rsidRPr="00BD1CD1" w:rsidRDefault="000B63C2" w:rsidP="00A22CC2">
            <w:pPr>
              <w:tabs>
                <w:tab w:val="left" w:pos="4680"/>
              </w:tabs>
              <w:suppressAutoHyphens/>
              <w:jc w:val="center"/>
              <w:rPr>
                <w:rFonts w:ascii="Tahoma" w:eastAsia="Calibri" w:hAnsi="Tahoma" w:cs="Tahoma"/>
                <w:b/>
                <w:color w:val="000000"/>
                <w:sz w:val="18"/>
                <w:szCs w:val="18"/>
                <w:u w:color="000000"/>
              </w:rPr>
            </w:pPr>
            <w:r w:rsidRPr="00BD1CD1">
              <w:rPr>
                <w:rFonts w:ascii="Tahoma" w:eastAsia="Calibri" w:hAnsi="Tahoma" w:cs="Tahoma"/>
                <w:b/>
                <w:color w:val="000000"/>
                <w:sz w:val="18"/>
                <w:szCs w:val="18"/>
                <w:u w:color="000000"/>
              </w:rPr>
              <w:t>Deliverables / Outputs</w:t>
            </w:r>
          </w:p>
        </w:tc>
        <w:tc>
          <w:tcPr>
            <w:tcW w:w="2250" w:type="dxa"/>
            <w:shd w:val="clear" w:color="auto" w:fill="auto"/>
          </w:tcPr>
          <w:p w:rsidR="000B63C2" w:rsidRPr="00BD1CD1" w:rsidRDefault="000B63C2" w:rsidP="00A22CC2">
            <w:pPr>
              <w:tabs>
                <w:tab w:val="left" w:pos="4680"/>
              </w:tabs>
              <w:suppressAutoHyphens/>
              <w:jc w:val="center"/>
              <w:rPr>
                <w:rFonts w:ascii="Tahoma" w:eastAsia="Calibri" w:hAnsi="Tahoma" w:cs="Tahoma"/>
                <w:b/>
                <w:color w:val="000000"/>
                <w:sz w:val="18"/>
                <w:szCs w:val="18"/>
                <w:u w:color="000000"/>
              </w:rPr>
            </w:pPr>
            <w:r w:rsidRPr="00BD1CD1">
              <w:rPr>
                <w:rFonts w:ascii="Tahoma" w:eastAsia="Calibri" w:hAnsi="Tahoma" w:cs="Tahoma"/>
                <w:b/>
                <w:color w:val="000000"/>
                <w:sz w:val="18"/>
                <w:szCs w:val="18"/>
                <w:u w:color="000000"/>
              </w:rPr>
              <w:t xml:space="preserve">Expected Duration </w:t>
            </w:r>
          </w:p>
        </w:tc>
        <w:tc>
          <w:tcPr>
            <w:tcW w:w="2520" w:type="dxa"/>
            <w:shd w:val="clear" w:color="auto" w:fill="auto"/>
          </w:tcPr>
          <w:p w:rsidR="000B63C2" w:rsidRPr="00BD1CD1" w:rsidRDefault="000B63C2" w:rsidP="00A22CC2">
            <w:pPr>
              <w:tabs>
                <w:tab w:val="left" w:pos="4680"/>
              </w:tabs>
              <w:suppressAutoHyphens/>
              <w:jc w:val="center"/>
              <w:rPr>
                <w:rFonts w:ascii="Tahoma" w:eastAsia="Calibri" w:hAnsi="Tahoma" w:cs="Tahoma"/>
                <w:b/>
                <w:color w:val="000000"/>
                <w:sz w:val="18"/>
                <w:szCs w:val="18"/>
                <w:u w:color="000000"/>
              </w:rPr>
            </w:pPr>
            <w:r w:rsidRPr="00BD1CD1">
              <w:rPr>
                <w:rFonts w:ascii="Tahoma" w:eastAsia="Calibri" w:hAnsi="Tahoma" w:cs="Tahoma"/>
                <w:b/>
                <w:color w:val="000000"/>
                <w:sz w:val="18"/>
                <w:szCs w:val="18"/>
                <w:u w:color="000000"/>
              </w:rPr>
              <w:t>Review and Approvals</w:t>
            </w:r>
          </w:p>
        </w:tc>
      </w:tr>
      <w:tr w:rsidR="000B63C2" w:rsidRPr="009C1E06" w:rsidTr="00A22CC2">
        <w:trPr>
          <w:trHeight w:val="187"/>
        </w:trPr>
        <w:tc>
          <w:tcPr>
            <w:tcW w:w="4212" w:type="dxa"/>
            <w:shd w:val="clear" w:color="auto" w:fill="auto"/>
          </w:tcPr>
          <w:p w:rsidR="000B63C2" w:rsidRPr="009C1E06" w:rsidRDefault="000B63C2" w:rsidP="000B63C2">
            <w:pPr>
              <w:pStyle w:val="ListParagraph"/>
              <w:numPr>
                <w:ilvl w:val="0"/>
                <w:numId w:val="8"/>
              </w:numPr>
              <w:suppressAutoHyphens/>
              <w:autoSpaceDE/>
              <w:autoSpaceDN/>
              <w:contextualSpacing w:val="0"/>
              <w:textAlignment w:val="baseline"/>
              <w:rPr>
                <w:rFonts w:ascii="Tahoma" w:eastAsia="Calibri" w:hAnsi="Tahoma" w:cs="Tahoma"/>
                <w:sz w:val="18"/>
                <w:szCs w:val="18"/>
              </w:rPr>
            </w:pPr>
            <w:r w:rsidRPr="009C1E06">
              <w:rPr>
                <w:rFonts w:ascii="Tahoma" w:eastAsia="Calibri" w:hAnsi="Tahoma" w:cs="Tahoma"/>
                <w:sz w:val="18"/>
                <w:szCs w:val="18"/>
              </w:rPr>
              <w:t>Submit a detailed inception report and meet UNDP team</w:t>
            </w:r>
          </w:p>
        </w:tc>
        <w:tc>
          <w:tcPr>
            <w:tcW w:w="2250" w:type="dxa"/>
            <w:shd w:val="clear" w:color="auto" w:fill="auto"/>
            <w:vAlign w:val="center"/>
          </w:tcPr>
          <w:p w:rsidR="000B63C2" w:rsidRPr="009C1E06" w:rsidRDefault="000B63C2" w:rsidP="00A22CC2">
            <w:pPr>
              <w:suppressAutoHyphens/>
              <w:jc w:val="center"/>
              <w:rPr>
                <w:rFonts w:ascii="Tahoma" w:eastAsia="Calibri" w:hAnsi="Tahoma" w:cs="Tahoma"/>
                <w:color w:val="000000"/>
                <w:sz w:val="18"/>
                <w:szCs w:val="18"/>
                <w:u w:color="000000"/>
              </w:rPr>
            </w:pPr>
            <w:r w:rsidRPr="009C1E06">
              <w:rPr>
                <w:rFonts w:ascii="Tahoma" w:eastAsia="Calibri" w:hAnsi="Tahoma" w:cs="Tahoma"/>
                <w:color w:val="000000"/>
                <w:sz w:val="18"/>
                <w:szCs w:val="18"/>
                <w:u w:color="000000"/>
              </w:rPr>
              <w:t>2 days</w:t>
            </w:r>
          </w:p>
        </w:tc>
        <w:tc>
          <w:tcPr>
            <w:tcW w:w="2520" w:type="dxa"/>
            <w:vMerge w:val="restart"/>
            <w:shd w:val="clear" w:color="auto" w:fill="auto"/>
            <w:vAlign w:val="center"/>
          </w:tcPr>
          <w:p w:rsidR="00A771A5" w:rsidRPr="009C1E06" w:rsidRDefault="000B63C2" w:rsidP="00A771A5">
            <w:pPr>
              <w:jc w:val="both"/>
              <w:rPr>
                <w:rFonts w:ascii="Tahoma" w:hAnsi="Tahoma" w:cs="Tahoma"/>
                <w:sz w:val="18"/>
                <w:szCs w:val="18"/>
              </w:rPr>
            </w:pPr>
            <w:r w:rsidRPr="009C1E06">
              <w:rPr>
                <w:rFonts w:ascii="Tahoma" w:eastAsia="Calibri" w:hAnsi="Tahoma" w:cs="Tahoma"/>
                <w:color w:val="000000"/>
                <w:sz w:val="18"/>
                <w:szCs w:val="18"/>
                <w:u w:color="000000"/>
              </w:rPr>
              <w:t xml:space="preserve">UNDP M&amp;E Specialist </w:t>
            </w:r>
            <w:r w:rsidR="00A771A5">
              <w:rPr>
                <w:rFonts w:ascii="Tahoma" w:eastAsia="Calibri" w:hAnsi="Tahoma" w:cs="Tahoma"/>
                <w:color w:val="000000"/>
                <w:sz w:val="18"/>
                <w:szCs w:val="18"/>
                <w:u w:color="000000"/>
              </w:rPr>
              <w:t>and</w:t>
            </w:r>
            <w:r w:rsidR="00A771A5">
              <w:rPr>
                <w:rFonts w:ascii="Tahoma" w:hAnsi="Tahoma" w:cs="Tahoma"/>
                <w:sz w:val="18"/>
                <w:szCs w:val="18"/>
              </w:rPr>
              <w:t xml:space="preserve"> Peace and Development Advisor, Team Leaders of Rule of Law and Constitutional Democracy, Peace and Security for Systems Resilience programmes and the Project Mana</w:t>
            </w:r>
            <w:r w:rsidR="009F7A20">
              <w:rPr>
                <w:rFonts w:ascii="Tahoma" w:hAnsi="Tahoma" w:cs="Tahoma"/>
                <w:sz w:val="18"/>
                <w:szCs w:val="18"/>
              </w:rPr>
              <w:t>ger</w:t>
            </w:r>
          </w:p>
          <w:p w:rsidR="000B63C2" w:rsidRPr="009C1E06" w:rsidRDefault="00A771A5" w:rsidP="00A771A5">
            <w:pPr>
              <w:suppressAutoHyphens/>
              <w:jc w:val="both"/>
              <w:rPr>
                <w:rFonts w:ascii="Tahoma" w:eastAsia="Calibri" w:hAnsi="Tahoma" w:cs="Tahoma"/>
                <w:color w:val="000000"/>
                <w:sz w:val="18"/>
                <w:szCs w:val="18"/>
                <w:u w:color="000000"/>
              </w:rPr>
            </w:pPr>
            <w:r>
              <w:rPr>
                <w:rFonts w:ascii="Tahoma" w:eastAsia="Calibri" w:hAnsi="Tahoma" w:cs="Tahoma"/>
                <w:color w:val="000000"/>
                <w:sz w:val="18"/>
                <w:szCs w:val="18"/>
                <w:u w:color="000000"/>
              </w:rPr>
              <w:t xml:space="preserve"> </w:t>
            </w:r>
          </w:p>
        </w:tc>
      </w:tr>
      <w:tr w:rsidR="000B63C2" w:rsidRPr="009C1E06" w:rsidTr="00A22CC2">
        <w:trPr>
          <w:trHeight w:val="515"/>
        </w:trPr>
        <w:tc>
          <w:tcPr>
            <w:tcW w:w="4212" w:type="dxa"/>
            <w:shd w:val="clear" w:color="auto" w:fill="auto"/>
          </w:tcPr>
          <w:p w:rsidR="000B63C2" w:rsidRPr="009C1E06" w:rsidRDefault="000B63C2" w:rsidP="000B63C2">
            <w:pPr>
              <w:pStyle w:val="ListParagraph"/>
              <w:numPr>
                <w:ilvl w:val="0"/>
                <w:numId w:val="8"/>
              </w:numPr>
              <w:suppressAutoHyphens/>
              <w:autoSpaceDE/>
              <w:autoSpaceDN/>
              <w:contextualSpacing w:val="0"/>
              <w:rPr>
                <w:rFonts w:ascii="Tahoma" w:eastAsia="Calibri" w:hAnsi="Tahoma" w:cs="Tahoma"/>
                <w:sz w:val="18"/>
                <w:szCs w:val="18"/>
              </w:rPr>
            </w:pPr>
            <w:r w:rsidRPr="009C1E06">
              <w:rPr>
                <w:rFonts w:ascii="Tahoma" w:eastAsia="Calibri" w:hAnsi="Tahoma" w:cs="Tahoma"/>
                <w:sz w:val="18"/>
                <w:szCs w:val="18"/>
              </w:rPr>
              <w:t>Undertake field mission</w:t>
            </w:r>
          </w:p>
          <w:p w:rsidR="009F7A20" w:rsidRPr="009F7A20" w:rsidRDefault="009F7A20" w:rsidP="009F7A20">
            <w:pPr>
              <w:pStyle w:val="ListParagraph"/>
              <w:numPr>
                <w:ilvl w:val="0"/>
                <w:numId w:val="7"/>
              </w:numPr>
              <w:suppressAutoHyphens/>
              <w:autoSpaceDE/>
              <w:autoSpaceDN/>
              <w:contextualSpacing w:val="0"/>
              <w:rPr>
                <w:rFonts w:ascii="Tahoma" w:eastAsia="Calibri" w:hAnsi="Tahoma" w:cs="Tahoma"/>
                <w:sz w:val="18"/>
                <w:szCs w:val="18"/>
              </w:rPr>
            </w:pPr>
            <w:r>
              <w:rPr>
                <w:rFonts w:ascii="Tahoma" w:eastAsia="Calibri" w:hAnsi="Tahoma" w:cs="Tahoma"/>
                <w:sz w:val="18"/>
                <w:szCs w:val="18"/>
              </w:rPr>
              <w:t xml:space="preserve">Kasese, Bundibugyo, Amuru, Tororo, </w:t>
            </w:r>
            <w:r w:rsidRPr="009F7A20">
              <w:rPr>
                <w:rFonts w:ascii="Tahoma" w:eastAsia="Calibri" w:hAnsi="Tahoma" w:cs="Tahoma"/>
                <w:sz w:val="18"/>
                <w:szCs w:val="18"/>
              </w:rPr>
              <w:t>Masaka</w:t>
            </w:r>
            <w:r>
              <w:rPr>
                <w:rFonts w:ascii="Tahoma" w:eastAsia="Calibri" w:hAnsi="Tahoma" w:cs="Tahoma"/>
                <w:sz w:val="18"/>
                <w:szCs w:val="18"/>
              </w:rPr>
              <w:t xml:space="preserve">, </w:t>
            </w:r>
            <w:r w:rsidRPr="009F7A20">
              <w:rPr>
                <w:rFonts w:ascii="Tahoma" w:eastAsia="Calibri" w:hAnsi="Tahoma" w:cs="Tahoma"/>
                <w:sz w:val="18"/>
                <w:szCs w:val="18"/>
              </w:rPr>
              <w:t>Kayunga</w:t>
            </w:r>
            <w:r>
              <w:rPr>
                <w:rFonts w:ascii="Tahoma" w:eastAsia="Calibri" w:hAnsi="Tahoma" w:cs="Tahoma"/>
                <w:sz w:val="18"/>
                <w:szCs w:val="18"/>
              </w:rPr>
              <w:t>, Mbale</w:t>
            </w:r>
            <w:r w:rsidR="00CA2FD3">
              <w:rPr>
                <w:rFonts w:ascii="Tahoma" w:eastAsia="Calibri" w:hAnsi="Tahoma" w:cs="Tahoma"/>
                <w:sz w:val="18"/>
                <w:szCs w:val="18"/>
              </w:rPr>
              <w:t xml:space="preserve"> and Adjumani</w:t>
            </w:r>
          </w:p>
        </w:tc>
        <w:tc>
          <w:tcPr>
            <w:tcW w:w="2250" w:type="dxa"/>
            <w:shd w:val="clear" w:color="auto" w:fill="auto"/>
            <w:vAlign w:val="center"/>
          </w:tcPr>
          <w:p w:rsidR="000B63C2" w:rsidRPr="009C1E06" w:rsidRDefault="000B63C2" w:rsidP="00A22CC2">
            <w:pPr>
              <w:suppressAutoHyphens/>
              <w:jc w:val="center"/>
              <w:rPr>
                <w:rFonts w:ascii="Tahoma" w:eastAsia="Calibri" w:hAnsi="Tahoma" w:cs="Tahoma"/>
                <w:color w:val="000000"/>
                <w:sz w:val="18"/>
                <w:szCs w:val="18"/>
                <w:u w:color="000000"/>
              </w:rPr>
            </w:pPr>
            <w:r w:rsidRPr="009C1E06">
              <w:rPr>
                <w:rFonts w:ascii="Tahoma" w:eastAsia="Calibri" w:hAnsi="Tahoma" w:cs="Tahoma"/>
                <w:color w:val="000000"/>
                <w:sz w:val="18"/>
                <w:szCs w:val="18"/>
                <w:u w:color="000000"/>
              </w:rPr>
              <w:t>10 days</w:t>
            </w:r>
          </w:p>
          <w:p w:rsidR="000B63C2" w:rsidRPr="009C1E06" w:rsidRDefault="000B63C2" w:rsidP="00A22CC2">
            <w:pPr>
              <w:suppressAutoHyphens/>
              <w:jc w:val="center"/>
              <w:rPr>
                <w:rFonts w:ascii="Tahoma" w:eastAsia="Calibri" w:hAnsi="Tahoma" w:cs="Tahoma"/>
                <w:color w:val="000000"/>
                <w:sz w:val="18"/>
                <w:szCs w:val="18"/>
                <w:u w:color="000000"/>
              </w:rPr>
            </w:pPr>
            <w:r w:rsidRPr="009C1E06">
              <w:rPr>
                <w:rFonts w:ascii="Tahoma" w:eastAsia="Calibri" w:hAnsi="Tahoma" w:cs="Tahoma"/>
                <w:color w:val="000000"/>
                <w:sz w:val="18"/>
                <w:szCs w:val="18"/>
                <w:u w:color="000000"/>
              </w:rPr>
              <w:t>(field based)</w:t>
            </w:r>
          </w:p>
        </w:tc>
        <w:tc>
          <w:tcPr>
            <w:tcW w:w="2520" w:type="dxa"/>
            <w:vMerge/>
            <w:shd w:val="clear" w:color="auto" w:fill="auto"/>
          </w:tcPr>
          <w:p w:rsidR="000B63C2" w:rsidRPr="009C1E06" w:rsidRDefault="000B63C2" w:rsidP="00A22CC2">
            <w:pPr>
              <w:suppressAutoHyphens/>
              <w:rPr>
                <w:rFonts w:ascii="Tahoma" w:eastAsia="Calibri" w:hAnsi="Tahoma" w:cs="Tahoma"/>
                <w:color w:val="000000"/>
                <w:sz w:val="18"/>
                <w:szCs w:val="18"/>
                <w:u w:color="000000"/>
              </w:rPr>
            </w:pPr>
          </w:p>
        </w:tc>
      </w:tr>
      <w:tr w:rsidR="000B63C2" w:rsidRPr="009C1E06" w:rsidTr="00A22CC2">
        <w:tc>
          <w:tcPr>
            <w:tcW w:w="4212" w:type="dxa"/>
            <w:shd w:val="clear" w:color="auto" w:fill="auto"/>
          </w:tcPr>
          <w:p w:rsidR="000B63C2" w:rsidRPr="009C1E06" w:rsidRDefault="000B63C2" w:rsidP="000B63C2">
            <w:pPr>
              <w:pStyle w:val="ListParagraph"/>
              <w:widowControl w:val="0"/>
              <w:numPr>
                <w:ilvl w:val="0"/>
                <w:numId w:val="8"/>
              </w:numPr>
              <w:tabs>
                <w:tab w:val="left" w:pos="360"/>
              </w:tabs>
              <w:suppressAutoHyphens/>
              <w:adjustRightInd w:val="0"/>
              <w:ind w:right="285"/>
              <w:rPr>
                <w:rFonts w:ascii="Tahoma" w:eastAsia="Calibri" w:hAnsi="Tahoma" w:cs="Tahoma"/>
                <w:sz w:val="18"/>
                <w:szCs w:val="18"/>
              </w:rPr>
            </w:pPr>
            <w:r w:rsidRPr="009C1E06">
              <w:rPr>
                <w:rFonts w:ascii="Tahoma" w:eastAsia="Calibri" w:hAnsi="Tahoma" w:cs="Tahoma"/>
                <w:sz w:val="18"/>
                <w:szCs w:val="18"/>
              </w:rPr>
              <w:t xml:space="preserve">Undertake Kampala based interviews </w:t>
            </w:r>
          </w:p>
        </w:tc>
        <w:tc>
          <w:tcPr>
            <w:tcW w:w="2250" w:type="dxa"/>
            <w:shd w:val="clear" w:color="auto" w:fill="auto"/>
            <w:vAlign w:val="center"/>
          </w:tcPr>
          <w:p w:rsidR="000B63C2" w:rsidRPr="009C1E06" w:rsidRDefault="000B63C2" w:rsidP="00A22CC2">
            <w:pPr>
              <w:suppressAutoHyphens/>
              <w:jc w:val="center"/>
              <w:rPr>
                <w:rFonts w:ascii="Tahoma" w:eastAsia="Calibri" w:hAnsi="Tahoma" w:cs="Tahoma"/>
                <w:color w:val="000000"/>
                <w:sz w:val="18"/>
                <w:szCs w:val="18"/>
                <w:u w:color="000000"/>
              </w:rPr>
            </w:pPr>
            <w:r w:rsidRPr="009C1E06">
              <w:rPr>
                <w:rFonts w:ascii="Tahoma" w:eastAsia="Calibri" w:hAnsi="Tahoma" w:cs="Tahoma"/>
                <w:color w:val="000000"/>
                <w:sz w:val="18"/>
                <w:szCs w:val="18"/>
                <w:u w:color="000000"/>
              </w:rPr>
              <w:t>5 days</w:t>
            </w:r>
          </w:p>
          <w:p w:rsidR="000B63C2" w:rsidRPr="009C1E06" w:rsidRDefault="000B63C2" w:rsidP="00A22CC2">
            <w:pPr>
              <w:suppressAutoHyphens/>
              <w:jc w:val="center"/>
              <w:rPr>
                <w:rFonts w:ascii="Tahoma" w:eastAsia="Calibri" w:hAnsi="Tahoma" w:cs="Tahoma"/>
                <w:color w:val="000000"/>
                <w:sz w:val="18"/>
                <w:szCs w:val="18"/>
                <w:u w:color="000000"/>
              </w:rPr>
            </w:pPr>
            <w:r w:rsidRPr="009C1E06">
              <w:rPr>
                <w:rFonts w:ascii="Tahoma" w:eastAsia="Calibri" w:hAnsi="Tahoma" w:cs="Tahoma"/>
                <w:color w:val="000000"/>
                <w:sz w:val="18"/>
                <w:szCs w:val="18"/>
                <w:u w:color="000000"/>
              </w:rPr>
              <w:t>(Kampala)</w:t>
            </w:r>
          </w:p>
        </w:tc>
        <w:tc>
          <w:tcPr>
            <w:tcW w:w="2520" w:type="dxa"/>
            <w:vMerge/>
            <w:shd w:val="clear" w:color="auto" w:fill="auto"/>
          </w:tcPr>
          <w:p w:rsidR="000B63C2" w:rsidRPr="009C1E06" w:rsidRDefault="000B63C2" w:rsidP="00A22CC2">
            <w:pPr>
              <w:suppressAutoHyphens/>
              <w:rPr>
                <w:rFonts w:ascii="Tahoma" w:eastAsia="Calibri" w:hAnsi="Tahoma" w:cs="Tahoma"/>
                <w:color w:val="000000"/>
                <w:sz w:val="18"/>
                <w:szCs w:val="18"/>
                <w:u w:color="000000"/>
              </w:rPr>
            </w:pPr>
          </w:p>
        </w:tc>
      </w:tr>
      <w:tr w:rsidR="000B63C2" w:rsidRPr="009C1E06" w:rsidTr="00A22CC2">
        <w:tc>
          <w:tcPr>
            <w:tcW w:w="4212" w:type="dxa"/>
            <w:shd w:val="clear" w:color="auto" w:fill="auto"/>
          </w:tcPr>
          <w:p w:rsidR="000B63C2" w:rsidRPr="009C1E06" w:rsidRDefault="000B63C2" w:rsidP="000B63C2">
            <w:pPr>
              <w:pStyle w:val="ListParagraph"/>
              <w:widowControl w:val="0"/>
              <w:numPr>
                <w:ilvl w:val="0"/>
                <w:numId w:val="8"/>
              </w:numPr>
              <w:tabs>
                <w:tab w:val="left" w:pos="360"/>
              </w:tabs>
              <w:suppressAutoHyphens/>
              <w:adjustRightInd w:val="0"/>
              <w:ind w:right="285"/>
              <w:jc w:val="both"/>
              <w:rPr>
                <w:rFonts w:ascii="Tahoma" w:eastAsia="Calibri" w:hAnsi="Tahoma" w:cs="Tahoma"/>
                <w:sz w:val="18"/>
                <w:szCs w:val="18"/>
              </w:rPr>
            </w:pPr>
            <w:r w:rsidRPr="009C1E06">
              <w:rPr>
                <w:rFonts w:ascii="Tahoma" w:eastAsia="Calibri" w:hAnsi="Tahoma" w:cs="Tahoma"/>
                <w:sz w:val="18"/>
                <w:szCs w:val="18"/>
              </w:rPr>
              <w:t>Prepare and present draft report</w:t>
            </w:r>
          </w:p>
        </w:tc>
        <w:tc>
          <w:tcPr>
            <w:tcW w:w="2250" w:type="dxa"/>
            <w:shd w:val="clear" w:color="auto" w:fill="auto"/>
            <w:vAlign w:val="center"/>
          </w:tcPr>
          <w:p w:rsidR="000B63C2" w:rsidRPr="009C1E06" w:rsidRDefault="000B63C2" w:rsidP="00A22CC2">
            <w:pPr>
              <w:suppressAutoHyphens/>
              <w:jc w:val="center"/>
              <w:rPr>
                <w:rFonts w:ascii="Tahoma" w:eastAsia="Calibri" w:hAnsi="Tahoma" w:cs="Tahoma"/>
                <w:color w:val="000000"/>
                <w:sz w:val="18"/>
                <w:szCs w:val="18"/>
                <w:u w:color="000000"/>
              </w:rPr>
            </w:pPr>
            <w:r w:rsidRPr="009C1E06">
              <w:rPr>
                <w:rFonts w:ascii="Tahoma" w:eastAsia="Calibri" w:hAnsi="Tahoma" w:cs="Tahoma"/>
                <w:color w:val="000000"/>
                <w:sz w:val="18"/>
                <w:szCs w:val="18"/>
                <w:u w:color="000000"/>
              </w:rPr>
              <w:t>6 days</w:t>
            </w:r>
          </w:p>
          <w:p w:rsidR="000B63C2" w:rsidRPr="009C1E06" w:rsidRDefault="000B63C2" w:rsidP="00A22CC2">
            <w:pPr>
              <w:suppressAutoHyphens/>
              <w:jc w:val="center"/>
              <w:rPr>
                <w:rFonts w:ascii="Tahoma" w:eastAsia="Calibri" w:hAnsi="Tahoma" w:cs="Tahoma"/>
                <w:color w:val="000000"/>
                <w:sz w:val="18"/>
                <w:szCs w:val="18"/>
                <w:u w:color="000000"/>
              </w:rPr>
            </w:pPr>
            <w:r w:rsidRPr="009C1E06">
              <w:rPr>
                <w:rFonts w:ascii="Tahoma" w:eastAsia="Calibri" w:hAnsi="Tahoma" w:cs="Tahoma"/>
                <w:color w:val="000000"/>
                <w:sz w:val="18"/>
                <w:szCs w:val="18"/>
                <w:u w:color="000000"/>
              </w:rPr>
              <w:t>(Kampala)</w:t>
            </w:r>
          </w:p>
        </w:tc>
        <w:tc>
          <w:tcPr>
            <w:tcW w:w="2520" w:type="dxa"/>
            <w:vMerge/>
            <w:shd w:val="clear" w:color="auto" w:fill="auto"/>
          </w:tcPr>
          <w:p w:rsidR="000B63C2" w:rsidRPr="009C1E06" w:rsidRDefault="000B63C2" w:rsidP="00A22CC2">
            <w:pPr>
              <w:suppressAutoHyphens/>
              <w:rPr>
                <w:rFonts w:ascii="Tahoma" w:eastAsia="Calibri" w:hAnsi="Tahoma" w:cs="Tahoma"/>
                <w:color w:val="000000"/>
                <w:sz w:val="18"/>
                <w:szCs w:val="18"/>
                <w:u w:color="000000"/>
              </w:rPr>
            </w:pPr>
          </w:p>
        </w:tc>
      </w:tr>
      <w:tr w:rsidR="000B63C2" w:rsidRPr="009C1E06" w:rsidTr="00A22CC2">
        <w:tc>
          <w:tcPr>
            <w:tcW w:w="4212" w:type="dxa"/>
            <w:shd w:val="clear" w:color="auto" w:fill="auto"/>
          </w:tcPr>
          <w:p w:rsidR="000B63C2" w:rsidRPr="009C1E06" w:rsidRDefault="000B63C2" w:rsidP="000B63C2">
            <w:pPr>
              <w:pStyle w:val="ListParagraph"/>
              <w:widowControl w:val="0"/>
              <w:numPr>
                <w:ilvl w:val="0"/>
                <w:numId w:val="8"/>
              </w:numPr>
              <w:tabs>
                <w:tab w:val="left" w:pos="360"/>
              </w:tabs>
              <w:suppressAutoHyphens/>
              <w:adjustRightInd w:val="0"/>
              <w:ind w:right="285"/>
              <w:jc w:val="both"/>
              <w:rPr>
                <w:rFonts w:ascii="Tahoma" w:eastAsia="Calibri" w:hAnsi="Tahoma" w:cs="Tahoma"/>
                <w:sz w:val="18"/>
                <w:szCs w:val="18"/>
              </w:rPr>
            </w:pPr>
            <w:r w:rsidRPr="009C1E06">
              <w:rPr>
                <w:rFonts w:ascii="Tahoma" w:eastAsia="Calibri" w:hAnsi="Tahoma" w:cs="Tahoma"/>
                <w:sz w:val="18"/>
                <w:szCs w:val="18"/>
              </w:rPr>
              <w:t>Submit final report</w:t>
            </w:r>
          </w:p>
        </w:tc>
        <w:tc>
          <w:tcPr>
            <w:tcW w:w="2250" w:type="dxa"/>
            <w:shd w:val="clear" w:color="auto" w:fill="auto"/>
            <w:vAlign w:val="center"/>
          </w:tcPr>
          <w:p w:rsidR="000B63C2" w:rsidRPr="009C1E06" w:rsidRDefault="000B63C2" w:rsidP="00A22CC2">
            <w:pPr>
              <w:suppressAutoHyphens/>
              <w:jc w:val="center"/>
              <w:rPr>
                <w:rFonts w:ascii="Tahoma" w:eastAsia="Calibri" w:hAnsi="Tahoma" w:cs="Tahoma"/>
                <w:color w:val="000000"/>
                <w:sz w:val="18"/>
                <w:szCs w:val="18"/>
                <w:u w:color="000000"/>
              </w:rPr>
            </w:pPr>
            <w:r w:rsidRPr="009C1E06">
              <w:rPr>
                <w:rFonts w:ascii="Tahoma" w:eastAsia="Calibri" w:hAnsi="Tahoma" w:cs="Tahoma"/>
                <w:color w:val="000000"/>
                <w:sz w:val="18"/>
                <w:szCs w:val="18"/>
                <w:u w:color="000000"/>
              </w:rPr>
              <w:t>2 days</w:t>
            </w:r>
          </w:p>
        </w:tc>
        <w:tc>
          <w:tcPr>
            <w:tcW w:w="2520" w:type="dxa"/>
            <w:vMerge/>
            <w:shd w:val="clear" w:color="auto" w:fill="auto"/>
          </w:tcPr>
          <w:p w:rsidR="000B63C2" w:rsidRPr="009C1E06" w:rsidRDefault="000B63C2" w:rsidP="00A22CC2">
            <w:pPr>
              <w:suppressAutoHyphens/>
              <w:rPr>
                <w:rFonts w:ascii="Tahoma" w:eastAsia="Calibri" w:hAnsi="Tahoma" w:cs="Tahoma"/>
                <w:color w:val="000000"/>
                <w:sz w:val="18"/>
                <w:szCs w:val="18"/>
                <w:u w:color="000000"/>
              </w:rPr>
            </w:pPr>
          </w:p>
        </w:tc>
      </w:tr>
    </w:tbl>
    <w:p w:rsidR="000B63C2" w:rsidRPr="009C1E06" w:rsidRDefault="000B63C2" w:rsidP="000B63C2">
      <w:pPr>
        <w:pStyle w:val="FreeForm"/>
        <w:jc w:val="center"/>
        <w:rPr>
          <w:rFonts w:ascii="Tahoma" w:hAnsi="Tahoma" w:cs="Tahoma"/>
          <w:sz w:val="18"/>
          <w:szCs w:val="18"/>
        </w:rPr>
      </w:pPr>
    </w:p>
    <w:p w:rsidR="000B63C2" w:rsidRPr="009C1E06" w:rsidRDefault="000B63C2" w:rsidP="00BD1CD1">
      <w:pPr>
        <w:jc w:val="both"/>
        <w:rPr>
          <w:rFonts w:ascii="Tahoma" w:hAnsi="Tahoma" w:cs="Tahoma"/>
          <w:sz w:val="18"/>
          <w:szCs w:val="18"/>
        </w:rPr>
      </w:pPr>
      <w:r w:rsidRPr="009C1E06">
        <w:rPr>
          <w:rFonts w:ascii="Tahoma" w:hAnsi="Tahoma" w:cs="Tahoma"/>
          <w:sz w:val="18"/>
          <w:szCs w:val="18"/>
        </w:rPr>
        <w:t xml:space="preserve">The Evaluation team shall present an Inception report within one week of signing the contract. </w:t>
      </w:r>
    </w:p>
    <w:p w:rsidR="00BD1CD1" w:rsidRDefault="00BD1CD1" w:rsidP="00BD1CD1">
      <w:pPr>
        <w:autoSpaceDE/>
        <w:autoSpaceDN/>
        <w:jc w:val="both"/>
        <w:rPr>
          <w:rFonts w:ascii="Tahoma" w:hAnsi="Tahoma" w:cs="Tahoma"/>
          <w:b/>
          <w:sz w:val="18"/>
          <w:szCs w:val="18"/>
        </w:rPr>
      </w:pPr>
    </w:p>
    <w:p w:rsidR="000B63C2" w:rsidRDefault="000B63C2" w:rsidP="00BD1CD1">
      <w:pPr>
        <w:autoSpaceDE/>
        <w:autoSpaceDN/>
        <w:jc w:val="both"/>
        <w:rPr>
          <w:rFonts w:ascii="Tahoma" w:hAnsi="Tahoma" w:cs="Tahoma"/>
          <w:b/>
          <w:sz w:val="18"/>
          <w:szCs w:val="18"/>
        </w:rPr>
      </w:pPr>
      <w:r w:rsidRPr="009C1E06">
        <w:rPr>
          <w:rFonts w:ascii="Tahoma" w:hAnsi="Tahoma" w:cs="Tahoma"/>
          <w:b/>
          <w:sz w:val="18"/>
          <w:szCs w:val="18"/>
        </w:rPr>
        <w:t>R</w:t>
      </w:r>
      <w:r w:rsidR="00BD1CD1">
        <w:rPr>
          <w:rFonts w:ascii="Tahoma" w:hAnsi="Tahoma" w:cs="Tahoma"/>
          <w:b/>
          <w:sz w:val="18"/>
          <w:szCs w:val="18"/>
        </w:rPr>
        <w:t xml:space="preserve">esponsibilities and Logistics </w:t>
      </w:r>
    </w:p>
    <w:p w:rsidR="00BD1CD1" w:rsidRPr="009C1E06" w:rsidRDefault="00BD1CD1" w:rsidP="00BD1CD1">
      <w:pPr>
        <w:autoSpaceDE/>
        <w:autoSpaceDN/>
        <w:jc w:val="both"/>
        <w:rPr>
          <w:rFonts w:ascii="Tahoma" w:hAnsi="Tahoma" w:cs="Tahoma"/>
          <w:b/>
          <w:sz w:val="18"/>
          <w:szCs w:val="18"/>
        </w:rPr>
      </w:pPr>
    </w:p>
    <w:p w:rsidR="000B63C2" w:rsidRPr="009C1E06" w:rsidRDefault="000B63C2" w:rsidP="004878F5">
      <w:pPr>
        <w:jc w:val="both"/>
        <w:rPr>
          <w:rFonts w:ascii="Tahoma" w:hAnsi="Tahoma" w:cs="Tahoma"/>
          <w:sz w:val="18"/>
          <w:szCs w:val="18"/>
        </w:rPr>
      </w:pPr>
      <w:r w:rsidRPr="009C1E06">
        <w:rPr>
          <w:rFonts w:ascii="Tahoma" w:hAnsi="Tahoma" w:cs="Tahoma"/>
          <w:sz w:val="18"/>
          <w:szCs w:val="18"/>
        </w:rPr>
        <w:t xml:space="preserve">The consultant shall work under the supervision of UNDP’s M&amp;E Specialist and </w:t>
      </w:r>
      <w:r w:rsidR="00BD1CD1">
        <w:rPr>
          <w:rFonts w:ascii="Tahoma" w:hAnsi="Tahoma" w:cs="Tahoma"/>
          <w:sz w:val="18"/>
          <w:szCs w:val="18"/>
        </w:rPr>
        <w:t>closely with the</w:t>
      </w:r>
      <w:r w:rsidR="00A771A5">
        <w:rPr>
          <w:rFonts w:ascii="Tahoma" w:hAnsi="Tahoma" w:cs="Tahoma"/>
          <w:sz w:val="18"/>
          <w:szCs w:val="18"/>
        </w:rPr>
        <w:t xml:space="preserve">, Peace and Development Advisor, </w:t>
      </w:r>
      <w:r w:rsidR="00BD1CD1">
        <w:rPr>
          <w:rFonts w:ascii="Tahoma" w:hAnsi="Tahoma" w:cs="Tahoma"/>
          <w:sz w:val="18"/>
          <w:szCs w:val="18"/>
        </w:rPr>
        <w:t>Team Leaders Rule of Law and Constitutional Democracy, Peace and Security for Systems Resilience and the Project Manager, Peace Architecture Project.</w:t>
      </w:r>
    </w:p>
    <w:p w:rsidR="000B63C2" w:rsidRPr="009C1E06" w:rsidRDefault="000B63C2" w:rsidP="004878F5">
      <w:pPr>
        <w:jc w:val="both"/>
        <w:rPr>
          <w:rFonts w:ascii="Tahoma" w:hAnsi="Tahoma" w:cs="Tahoma"/>
          <w:sz w:val="18"/>
          <w:szCs w:val="18"/>
        </w:rPr>
      </w:pPr>
    </w:p>
    <w:p w:rsidR="000B63C2" w:rsidRPr="009C1E06" w:rsidRDefault="000B63C2" w:rsidP="004878F5">
      <w:pPr>
        <w:jc w:val="both"/>
        <w:rPr>
          <w:rFonts w:ascii="Tahoma" w:hAnsi="Tahoma" w:cs="Tahoma"/>
          <w:sz w:val="18"/>
          <w:szCs w:val="18"/>
        </w:rPr>
      </w:pPr>
      <w:r w:rsidRPr="009C1E06">
        <w:rPr>
          <w:rFonts w:ascii="Tahoma" w:hAnsi="Tahoma" w:cs="Tahoma"/>
          <w:sz w:val="18"/>
          <w:szCs w:val="18"/>
        </w:rPr>
        <w:t xml:space="preserve">The draft evaluation report shall be </w:t>
      </w:r>
      <w:r w:rsidR="00A771A5">
        <w:rPr>
          <w:rFonts w:ascii="Tahoma" w:hAnsi="Tahoma" w:cs="Tahoma"/>
          <w:sz w:val="18"/>
          <w:szCs w:val="18"/>
        </w:rPr>
        <w:t>presented to UNDP and key</w:t>
      </w:r>
      <w:r w:rsidRPr="009C1E06">
        <w:rPr>
          <w:rFonts w:ascii="Tahoma" w:hAnsi="Tahoma" w:cs="Tahoma"/>
          <w:sz w:val="18"/>
          <w:szCs w:val="18"/>
        </w:rPr>
        <w:t xml:space="preserve"> </w:t>
      </w:r>
      <w:r w:rsidR="004878F5">
        <w:rPr>
          <w:rFonts w:ascii="Tahoma" w:hAnsi="Tahoma" w:cs="Tahoma"/>
          <w:sz w:val="18"/>
          <w:szCs w:val="18"/>
        </w:rPr>
        <w:t>stakeholders within the agreed time frame</w:t>
      </w:r>
      <w:r w:rsidRPr="009C1E06">
        <w:rPr>
          <w:rFonts w:ascii="Tahoma" w:hAnsi="Tahoma" w:cs="Tahoma"/>
          <w:sz w:val="18"/>
          <w:szCs w:val="18"/>
        </w:rPr>
        <w:t xml:space="preserve">. Comments and feedback from all stakeholders should be incorporated into the final version of the report. </w:t>
      </w:r>
    </w:p>
    <w:p w:rsidR="000B63C2" w:rsidRPr="009C1E06" w:rsidRDefault="000B63C2" w:rsidP="00BD1CD1">
      <w:pPr>
        <w:rPr>
          <w:rFonts w:ascii="Tahoma" w:hAnsi="Tahoma" w:cs="Tahoma"/>
          <w:sz w:val="18"/>
          <w:szCs w:val="18"/>
        </w:rPr>
      </w:pPr>
    </w:p>
    <w:p w:rsidR="000B63C2" w:rsidRPr="009C1E06" w:rsidRDefault="000B63C2" w:rsidP="004878F5">
      <w:pPr>
        <w:jc w:val="both"/>
        <w:rPr>
          <w:rFonts w:ascii="Tahoma" w:hAnsi="Tahoma" w:cs="Tahoma"/>
          <w:sz w:val="18"/>
          <w:szCs w:val="18"/>
        </w:rPr>
      </w:pPr>
      <w:r w:rsidRPr="009C1E06">
        <w:rPr>
          <w:rFonts w:ascii="Tahoma" w:hAnsi="Tahoma" w:cs="Tahoma"/>
          <w:sz w:val="18"/>
          <w:szCs w:val="18"/>
        </w:rPr>
        <w:lastRenderedPageBreak/>
        <w:t>The consultant shall submit the final evaluation report to the UNDP’s M&amp;E Specialist for certification of completion of work. The consultant will have the responsibility for the quality and timely submission of the deliverables to the UNDP Country office.</w:t>
      </w:r>
    </w:p>
    <w:p w:rsidR="000B63C2" w:rsidRPr="009C1E06" w:rsidRDefault="000B63C2" w:rsidP="004878F5">
      <w:pPr>
        <w:widowControl w:val="0"/>
        <w:numPr>
          <w:ilvl w:val="0"/>
          <w:numId w:val="3"/>
        </w:numPr>
        <w:autoSpaceDE/>
        <w:autoSpaceDN/>
        <w:ind w:hanging="360"/>
        <w:jc w:val="both"/>
        <w:rPr>
          <w:rFonts w:ascii="Tahoma" w:hAnsi="Tahoma" w:cs="Tahoma"/>
          <w:sz w:val="18"/>
          <w:szCs w:val="18"/>
        </w:rPr>
      </w:pPr>
    </w:p>
    <w:p w:rsidR="000B63C2" w:rsidRPr="009C1E06" w:rsidRDefault="000B63C2" w:rsidP="004878F5">
      <w:pPr>
        <w:widowControl w:val="0"/>
        <w:numPr>
          <w:ilvl w:val="0"/>
          <w:numId w:val="3"/>
        </w:numPr>
        <w:autoSpaceDE/>
        <w:autoSpaceDN/>
        <w:ind w:hanging="360"/>
        <w:jc w:val="both"/>
        <w:rPr>
          <w:rFonts w:ascii="Tahoma" w:hAnsi="Tahoma" w:cs="Tahoma"/>
          <w:sz w:val="18"/>
          <w:szCs w:val="18"/>
        </w:rPr>
      </w:pPr>
      <w:r w:rsidRPr="009C1E06">
        <w:rPr>
          <w:rFonts w:ascii="Tahoma" w:hAnsi="Tahoma" w:cs="Tahoma"/>
          <w:sz w:val="18"/>
          <w:szCs w:val="18"/>
        </w:rPr>
        <w:t>UNDP will provide logistical support to the consultant in the form of a vehicle for up-country project visits, and an accompanying project officer, if required.</w:t>
      </w:r>
    </w:p>
    <w:p w:rsidR="000B63C2" w:rsidRPr="009C1E06" w:rsidRDefault="000B63C2" w:rsidP="004878F5">
      <w:pPr>
        <w:widowControl w:val="0"/>
        <w:numPr>
          <w:ilvl w:val="0"/>
          <w:numId w:val="3"/>
        </w:numPr>
        <w:autoSpaceDE/>
        <w:autoSpaceDN/>
        <w:ind w:hanging="360"/>
        <w:jc w:val="both"/>
        <w:rPr>
          <w:rFonts w:ascii="Tahoma" w:hAnsi="Tahoma" w:cs="Tahoma"/>
          <w:sz w:val="18"/>
          <w:szCs w:val="18"/>
        </w:rPr>
      </w:pPr>
    </w:p>
    <w:p w:rsidR="000B63C2" w:rsidRPr="009C1E06" w:rsidRDefault="000B63C2" w:rsidP="004878F5">
      <w:pPr>
        <w:jc w:val="both"/>
        <w:rPr>
          <w:rFonts w:ascii="Tahoma" w:hAnsi="Tahoma" w:cs="Tahoma"/>
          <w:sz w:val="18"/>
          <w:szCs w:val="18"/>
        </w:rPr>
      </w:pPr>
      <w:r w:rsidRPr="009C1E06">
        <w:rPr>
          <w:rFonts w:ascii="Tahoma" w:hAnsi="Tahoma" w:cs="Tahoma"/>
          <w:sz w:val="18"/>
          <w:szCs w:val="18"/>
        </w:rPr>
        <w:t>The selected consultant will be expected to adhere to a code of conduct (Statement on Ethics), and conduct him/herself according to the expected ethical standards.</w:t>
      </w:r>
    </w:p>
    <w:p w:rsidR="000B63C2" w:rsidRPr="009C1E06" w:rsidRDefault="000B63C2" w:rsidP="000B63C2">
      <w:pPr>
        <w:rPr>
          <w:rFonts w:ascii="Tahoma" w:hAnsi="Tahoma" w:cs="Tahoma"/>
          <w:sz w:val="18"/>
          <w:szCs w:val="18"/>
        </w:rPr>
      </w:pPr>
    </w:p>
    <w:p w:rsidR="000B63C2" w:rsidRPr="009C1E06" w:rsidRDefault="000B63C2" w:rsidP="000B63C2">
      <w:pPr>
        <w:rPr>
          <w:rFonts w:ascii="Tahoma" w:hAnsi="Tahoma" w:cs="Tahoma"/>
          <w:sz w:val="18"/>
          <w:szCs w:val="18"/>
        </w:rPr>
      </w:pPr>
    </w:p>
    <w:p w:rsidR="000B63C2" w:rsidRPr="009C1E06" w:rsidRDefault="000B63C2" w:rsidP="00BD1CD1">
      <w:pPr>
        <w:autoSpaceDE/>
        <w:autoSpaceDN/>
        <w:rPr>
          <w:rFonts w:ascii="Tahoma" w:hAnsi="Tahoma" w:cs="Tahoma"/>
          <w:b/>
          <w:sz w:val="18"/>
          <w:szCs w:val="18"/>
        </w:rPr>
      </w:pPr>
      <w:r w:rsidRPr="009C1E06">
        <w:rPr>
          <w:rFonts w:ascii="Tahoma" w:hAnsi="Tahoma" w:cs="Tahoma"/>
          <w:b/>
          <w:sz w:val="18"/>
          <w:szCs w:val="18"/>
        </w:rPr>
        <w:t>A</w:t>
      </w:r>
      <w:r w:rsidR="00BD1CD1">
        <w:rPr>
          <w:rFonts w:ascii="Tahoma" w:hAnsi="Tahoma" w:cs="Tahoma"/>
          <w:b/>
          <w:sz w:val="18"/>
          <w:szCs w:val="18"/>
        </w:rPr>
        <w:t xml:space="preserve">pplication procedure </w:t>
      </w:r>
    </w:p>
    <w:p w:rsidR="000B63C2" w:rsidRPr="009C1E06" w:rsidRDefault="000B63C2" w:rsidP="000B63C2">
      <w:pPr>
        <w:rPr>
          <w:rFonts w:ascii="Tahoma" w:hAnsi="Tahoma" w:cs="Tahoma"/>
          <w:b/>
          <w:sz w:val="18"/>
          <w:szCs w:val="18"/>
        </w:rPr>
      </w:pPr>
    </w:p>
    <w:p w:rsidR="000B63C2" w:rsidRPr="00BD1CD1" w:rsidRDefault="000B63C2" w:rsidP="000B63C2">
      <w:pPr>
        <w:pStyle w:val="NoSpacing"/>
        <w:suppressAutoHyphens/>
        <w:rPr>
          <w:rFonts w:ascii="Tahoma" w:hAnsi="Tahoma" w:cs="Tahoma"/>
          <w:b/>
          <w:sz w:val="18"/>
          <w:szCs w:val="18"/>
        </w:rPr>
      </w:pPr>
      <w:r w:rsidRPr="00BD1CD1">
        <w:rPr>
          <w:rFonts w:ascii="Tahoma" w:hAnsi="Tahoma" w:cs="Tahoma"/>
          <w:b/>
          <w:sz w:val="18"/>
          <w:szCs w:val="18"/>
        </w:rPr>
        <w:t>Price Proposal and Schedule of Payments</w:t>
      </w:r>
    </w:p>
    <w:p w:rsidR="000B63C2" w:rsidRPr="009C1E06" w:rsidRDefault="000B63C2" w:rsidP="000B63C2">
      <w:pPr>
        <w:pStyle w:val="NoSpacing"/>
        <w:suppressAutoHyphens/>
        <w:rPr>
          <w:rFonts w:ascii="Tahoma" w:hAnsi="Tahoma" w:cs="Tahoma"/>
          <w:sz w:val="18"/>
          <w:szCs w:val="18"/>
        </w:rPr>
      </w:pPr>
      <w:r w:rsidRPr="009C1E06">
        <w:rPr>
          <w:rFonts w:ascii="Tahoma" w:hAnsi="Tahoma" w:cs="Tahoma"/>
          <w:sz w:val="18"/>
          <w:szCs w:val="18"/>
        </w:rPr>
        <w:t>A lump sum payment, in three tranches, shall be made upon successful completion and certification of work done as indicated in this Terms of Reference.</w:t>
      </w:r>
    </w:p>
    <w:tbl>
      <w:tblPr>
        <w:tblpPr w:leftFromText="180" w:rightFromText="180" w:vertAnchor="text" w:horzAnchor="margin" w:tblpY="214"/>
        <w:tblOverlap w:val="never"/>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9"/>
        <w:gridCol w:w="1960"/>
        <w:gridCol w:w="2214"/>
      </w:tblGrid>
      <w:tr w:rsidR="000B63C2" w:rsidRPr="009C1E06" w:rsidTr="00A22CC2">
        <w:trPr>
          <w:trHeight w:val="557"/>
        </w:trPr>
        <w:tc>
          <w:tcPr>
            <w:tcW w:w="5499" w:type="dxa"/>
            <w:vAlign w:val="center"/>
          </w:tcPr>
          <w:p w:rsidR="000B63C2" w:rsidRPr="009C1E06" w:rsidRDefault="000B63C2" w:rsidP="00A22CC2">
            <w:pPr>
              <w:pStyle w:val="NoSpacing"/>
              <w:suppressAutoHyphens/>
              <w:jc w:val="center"/>
              <w:rPr>
                <w:rFonts w:ascii="Tahoma" w:hAnsi="Tahoma" w:cs="Tahoma"/>
                <w:b/>
                <w:bCs/>
                <w:sz w:val="18"/>
                <w:szCs w:val="18"/>
              </w:rPr>
            </w:pPr>
            <w:r w:rsidRPr="009C1E06">
              <w:rPr>
                <w:rFonts w:ascii="Tahoma" w:hAnsi="Tahoma" w:cs="Tahoma"/>
                <w:b/>
                <w:bCs/>
                <w:sz w:val="18"/>
                <w:szCs w:val="18"/>
              </w:rPr>
              <w:t>Payment Releases</w:t>
            </w:r>
          </w:p>
        </w:tc>
        <w:tc>
          <w:tcPr>
            <w:tcW w:w="1960" w:type="dxa"/>
            <w:vAlign w:val="center"/>
          </w:tcPr>
          <w:p w:rsidR="000B63C2" w:rsidRPr="009C1E06" w:rsidRDefault="000B63C2" w:rsidP="00A22CC2">
            <w:pPr>
              <w:pStyle w:val="NoSpacing"/>
              <w:suppressAutoHyphens/>
              <w:jc w:val="center"/>
              <w:rPr>
                <w:rFonts w:ascii="Tahoma" w:hAnsi="Tahoma" w:cs="Tahoma"/>
                <w:bCs/>
                <w:sz w:val="18"/>
                <w:szCs w:val="18"/>
              </w:rPr>
            </w:pPr>
            <w:r w:rsidRPr="009C1E06">
              <w:rPr>
                <w:rFonts w:ascii="Tahoma" w:hAnsi="Tahoma" w:cs="Tahoma"/>
                <w:b/>
                <w:bCs/>
                <w:sz w:val="18"/>
                <w:szCs w:val="18"/>
              </w:rPr>
              <w:t>Percentage</w:t>
            </w:r>
          </w:p>
        </w:tc>
        <w:tc>
          <w:tcPr>
            <w:tcW w:w="2214" w:type="dxa"/>
            <w:vAlign w:val="center"/>
          </w:tcPr>
          <w:p w:rsidR="000B63C2" w:rsidRPr="009C1E06" w:rsidRDefault="000B63C2" w:rsidP="00A22CC2">
            <w:pPr>
              <w:pStyle w:val="NoSpacing"/>
              <w:suppressAutoHyphens/>
              <w:jc w:val="center"/>
              <w:rPr>
                <w:rFonts w:ascii="Tahoma" w:hAnsi="Tahoma" w:cs="Tahoma"/>
                <w:b/>
                <w:bCs/>
                <w:sz w:val="18"/>
                <w:szCs w:val="18"/>
              </w:rPr>
            </w:pPr>
            <w:r w:rsidRPr="009C1E06">
              <w:rPr>
                <w:rFonts w:ascii="Tahoma" w:hAnsi="Tahoma" w:cs="Tahoma"/>
                <w:b/>
                <w:bCs/>
                <w:sz w:val="18"/>
                <w:szCs w:val="18"/>
              </w:rPr>
              <w:t>Timing</w:t>
            </w:r>
          </w:p>
          <w:p w:rsidR="000B63C2" w:rsidRPr="009C1E06" w:rsidRDefault="000B63C2" w:rsidP="00A22CC2">
            <w:pPr>
              <w:pStyle w:val="NoSpacing"/>
              <w:suppressAutoHyphens/>
              <w:jc w:val="center"/>
              <w:rPr>
                <w:rFonts w:ascii="Tahoma" w:hAnsi="Tahoma" w:cs="Tahoma"/>
                <w:bCs/>
                <w:i/>
                <w:sz w:val="18"/>
                <w:szCs w:val="18"/>
              </w:rPr>
            </w:pPr>
            <w:r w:rsidRPr="009C1E06">
              <w:rPr>
                <w:rFonts w:ascii="Tahoma" w:hAnsi="Tahoma" w:cs="Tahoma"/>
                <w:bCs/>
                <w:sz w:val="18"/>
                <w:szCs w:val="18"/>
              </w:rPr>
              <w:t>(after contracting)</w:t>
            </w:r>
          </w:p>
        </w:tc>
      </w:tr>
      <w:tr w:rsidR="000B63C2" w:rsidRPr="009C1E06" w:rsidTr="00A22CC2">
        <w:trPr>
          <w:trHeight w:val="420"/>
        </w:trPr>
        <w:tc>
          <w:tcPr>
            <w:tcW w:w="5499" w:type="dxa"/>
          </w:tcPr>
          <w:p w:rsidR="000B63C2" w:rsidRPr="009C1E06" w:rsidRDefault="000B63C2" w:rsidP="00A22CC2">
            <w:pPr>
              <w:pStyle w:val="NoSpacing"/>
              <w:suppressAutoHyphens/>
              <w:rPr>
                <w:rFonts w:ascii="Tahoma" w:hAnsi="Tahoma" w:cs="Tahoma"/>
                <w:sz w:val="18"/>
                <w:szCs w:val="18"/>
              </w:rPr>
            </w:pPr>
            <w:r w:rsidRPr="009C1E06">
              <w:rPr>
                <w:rFonts w:ascii="Tahoma" w:hAnsi="Tahoma" w:cs="Tahoma"/>
                <w:sz w:val="18"/>
                <w:szCs w:val="18"/>
              </w:rPr>
              <w:t>Upon submission of an Inception report, with detailed work plan for the assignment</w:t>
            </w:r>
          </w:p>
        </w:tc>
        <w:tc>
          <w:tcPr>
            <w:tcW w:w="1960" w:type="dxa"/>
          </w:tcPr>
          <w:p w:rsidR="000B63C2" w:rsidRPr="009C1E06" w:rsidRDefault="000B63C2" w:rsidP="00A22CC2">
            <w:pPr>
              <w:pStyle w:val="NoSpacing"/>
              <w:suppressAutoHyphens/>
              <w:jc w:val="center"/>
              <w:rPr>
                <w:rFonts w:ascii="Tahoma" w:hAnsi="Tahoma" w:cs="Tahoma"/>
                <w:sz w:val="18"/>
                <w:szCs w:val="18"/>
              </w:rPr>
            </w:pPr>
            <w:r w:rsidRPr="009C1E06">
              <w:rPr>
                <w:rFonts w:ascii="Tahoma" w:hAnsi="Tahoma" w:cs="Tahoma"/>
                <w:sz w:val="18"/>
                <w:szCs w:val="18"/>
              </w:rPr>
              <w:t>20</w:t>
            </w:r>
          </w:p>
        </w:tc>
        <w:tc>
          <w:tcPr>
            <w:tcW w:w="2214" w:type="dxa"/>
          </w:tcPr>
          <w:p w:rsidR="000B63C2" w:rsidRPr="009C1E06" w:rsidRDefault="000B63C2" w:rsidP="00A22CC2">
            <w:pPr>
              <w:pStyle w:val="NoSpacing"/>
              <w:suppressAutoHyphens/>
              <w:jc w:val="center"/>
              <w:rPr>
                <w:rFonts w:ascii="Tahoma" w:hAnsi="Tahoma" w:cs="Tahoma"/>
                <w:sz w:val="18"/>
                <w:szCs w:val="18"/>
              </w:rPr>
            </w:pPr>
            <w:r w:rsidRPr="009C1E06">
              <w:rPr>
                <w:rFonts w:ascii="Tahoma" w:hAnsi="Tahoma" w:cs="Tahoma"/>
                <w:sz w:val="18"/>
                <w:szCs w:val="18"/>
              </w:rPr>
              <w:t>2 days</w:t>
            </w:r>
          </w:p>
        </w:tc>
      </w:tr>
      <w:tr w:rsidR="000B63C2" w:rsidRPr="009C1E06" w:rsidTr="00A22CC2">
        <w:trPr>
          <w:trHeight w:val="147"/>
        </w:trPr>
        <w:tc>
          <w:tcPr>
            <w:tcW w:w="5499" w:type="dxa"/>
          </w:tcPr>
          <w:p w:rsidR="000B63C2" w:rsidRPr="009C1E06" w:rsidRDefault="000B63C2" w:rsidP="00A22CC2">
            <w:pPr>
              <w:pStyle w:val="NoSpacing"/>
              <w:suppressAutoHyphens/>
              <w:rPr>
                <w:rFonts w:ascii="Tahoma" w:hAnsi="Tahoma" w:cs="Tahoma"/>
                <w:sz w:val="18"/>
                <w:szCs w:val="18"/>
              </w:rPr>
            </w:pPr>
            <w:r w:rsidRPr="009C1E06">
              <w:rPr>
                <w:rFonts w:ascii="Tahoma" w:hAnsi="Tahoma" w:cs="Tahoma"/>
                <w:sz w:val="18"/>
                <w:szCs w:val="18"/>
              </w:rPr>
              <w:t>Upon submission of draft report and presentation</w:t>
            </w:r>
          </w:p>
        </w:tc>
        <w:tc>
          <w:tcPr>
            <w:tcW w:w="1960" w:type="dxa"/>
          </w:tcPr>
          <w:p w:rsidR="000B63C2" w:rsidRPr="009C1E06" w:rsidRDefault="000B63C2" w:rsidP="00A22CC2">
            <w:pPr>
              <w:pStyle w:val="NoSpacing"/>
              <w:suppressAutoHyphens/>
              <w:jc w:val="center"/>
              <w:rPr>
                <w:rFonts w:ascii="Tahoma" w:hAnsi="Tahoma" w:cs="Tahoma"/>
                <w:sz w:val="18"/>
                <w:szCs w:val="18"/>
              </w:rPr>
            </w:pPr>
            <w:r w:rsidRPr="009C1E06">
              <w:rPr>
                <w:rFonts w:ascii="Tahoma" w:hAnsi="Tahoma" w:cs="Tahoma"/>
                <w:sz w:val="18"/>
                <w:szCs w:val="18"/>
              </w:rPr>
              <w:t>30</w:t>
            </w:r>
          </w:p>
        </w:tc>
        <w:tc>
          <w:tcPr>
            <w:tcW w:w="2214" w:type="dxa"/>
          </w:tcPr>
          <w:p w:rsidR="000B63C2" w:rsidRPr="009C1E06" w:rsidRDefault="000B63C2" w:rsidP="00A22CC2">
            <w:pPr>
              <w:pStyle w:val="NoSpacing"/>
              <w:suppressAutoHyphens/>
              <w:jc w:val="center"/>
              <w:rPr>
                <w:rFonts w:ascii="Tahoma" w:hAnsi="Tahoma" w:cs="Tahoma"/>
                <w:sz w:val="18"/>
                <w:szCs w:val="18"/>
              </w:rPr>
            </w:pPr>
            <w:r w:rsidRPr="009C1E06">
              <w:rPr>
                <w:rFonts w:ascii="Tahoma" w:hAnsi="Tahoma" w:cs="Tahoma"/>
                <w:sz w:val="18"/>
                <w:szCs w:val="18"/>
              </w:rPr>
              <w:t>23 days</w:t>
            </w:r>
          </w:p>
        </w:tc>
      </w:tr>
      <w:tr w:rsidR="000B63C2" w:rsidRPr="009C1E06" w:rsidTr="00A22CC2">
        <w:trPr>
          <w:trHeight w:val="164"/>
        </w:trPr>
        <w:tc>
          <w:tcPr>
            <w:tcW w:w="5499" w:type="dxa"/>
          </w:tcPr>
          <w:p w:rsidR="000B63C2" w:rsidRPr="009C1E06" w:rsidRDefault="000B63C2" w:rsidP="00A22CC2">
            <w:pPr>
              <w:pStyle w:val="NoSpacing"/>
              <w:suppressAutoHyphens/>
              <w:rPr>
                <w:rFonts w:ascii="Tahoma" w:hAnsi="Tahoma" w:cs="Tahoma"/>
                <w:sz w:val="18"/>
                <w:szCs w:val="18"/>
              </w:rPr>
            </w:pPr>
            <w:r w:rsidRPr="009C1E06">
              <w:rPr>
                <w:rFonts w:ascii="Tahoma" w:hAnsi="Tahoma" w:cs="Tahoma"/>
                <w:sz w:val="18"/>
                <w:szCs w:val="18"/>
              </w:rPr>
              <w:t>Upon Submission of final report</w:t>
            </w:r>
          </w:p>
        </w:tc>
        <w:tc>
          <w:tcPr>
            <w:tcW w:w="1960" w:type="dxa"/>
          </w:tcPr>
          <w:p w:rsidR="000B63C2" w:rsidRPr="009C1E06" w:rsidRDefault="000B63C2" w:rsidP="00A22CC2">
            <w:pPr>
              <w:pStyle w:val="NoSpacing"/>
              <w:suppressAutoHyphens/>
              <w:jc w:val="center"/>
              <w:rPr>
                <w:rFonts w:ascii="Tahoma" w:hAnsi="Tahoma" w:cs="Tahoma"/>
                <w:sz w:val="18"/>
                <w:szCs w:val="18"/>
              </w:rPr>
            </w:pPr>
            <w:r w:rsidRPr="009C1E06">
              <w:rPr>
                <w:rFonts w:ascii="Tahoma" w:hAnsi="Tahoma" w:cs="Tahoma"/>
                <w:sz w:val="18"/>
                <w:szCs w:val="18"/>
              </w:rPr>
              <w:t>50</w:t>
            </w:r>
          </w:p>
        </w:tc>
        <w:tc>
          <w:tcPr>
            <w:tcW w:w="2214" w:type="dxa"/>
          </w:tcPr>
          <w:p w:rsidR="000B63C2" w:rsidRPr="009C1E06" w:rsidRDefault="000B63C2" w:rsidP="00A22CC2">
            <w:pPr>
              <w:pStyle w:val="NoSpacing"/>
              <w:suppressAutoHyphens/>
              <w:jc w:val="center"/>
              <w:rPr>
                <w:rFonts w:ascii="Tahoma" w:hAnsi="Tahoma" w:cs="Tahoma"/>
                <w:sz w:val="18"/>
                <w:szCs w:val="18"/>
              </w:rPr>
            </w:pPr>
            <w:r w:rsidRPr="009C1E06">
              <w:rPr>
                <w:rFonts w:ascii="Tahoma" w:hAnsi="Tahoma" w:cs="Tahoma"/>
                <w:sz w:val="18"/>
                <w:szCs w:val="18"/>
              </w:rPr>
              <w:t>25 days</w:t>
            </w:r>
          </w:p>
        </w:tc>
      </w:tr>
    </w:tbl>
    <w:p w:rsidR="000B63C2" w:rsidRPr="009C1E06" w:rsidRDefault="000B63C2" w:rsidP="000B63C2">
      <w:pPr>
        <w:pStyle w:val="NoSpacing"/>
        <w:suppressAutoHyphens/>
        <w:rPr>
          <w:rFonts w:ascii="Tahoma" w:hAnsi="Tahoma" w:cs="Tahoma"/>
          <w:sz w:val="18"/>
          <w:szCs w:val="18"/>
        </w:rPr>
      </w:pPr>
    </w:p>
    <w:p w:rsidR="000B63C2" w:rsidRPr="009C1E06" w:rsidRDefault="000B63C2" w:rsidP="000B63C2">
      <w:pPr>
        <w:pStyle w:val="NoSpacing"/>
        <w:suppressAutoHyphens/>
        <w:rPr>
          <w:rFonts w:ascii="Tahoma" w:hAnsi="Tahoma" w:cs="Tahoma"/>
          <w:b/>
          <w:sz w:val="18"/>
          <w:szCs w:val="18"/>
        </w:rPr>
      </w:pPr>
      <w:r w:rsidRPr="009C1E06">
        <w:rPr>
          <w:rFonts w:ascii="Tahoma" w:hAnsi="Tahoma" w:cs="Tahoma"/>
          <w:b/>
          <w:sz w:val="18"/>
          <w:szCs w:val="18"/>
        </w:rPr>
        <w:t>Evaluation Method and Criteria</w:t>
      </w:r>
    </w:p>
    <w:p w:rsidR="000B63C2" w:rsidRPr="009C1E06" w:rsidRDefault="000B63C2" w:rsidP="000B63C2">
      <w:pPr>
        <w:pStyle w:val="NoSpacing"/>
        <w:suppressAutoHyphens/>
        <w:rPr>
          <w:rFonts w:ascii="Tahoma" w:hAnsi="Tahoma" w:cs="Tahoma"/>
          <w:b/>
          <w:sz w:val="18"/>
          <w:szCs w:val="18"/>
        </w:rPr>
      </w:pPr>
    </w:p>
    <w:p w:rsidR="000B63C2" w:rsidRPr="009C1E06" w:rsidRDefault="000B63C2" w:rsidP="000B63C2">
      <w:pPr>
        <w:pStyle w:val="NoSpacing"/>
        <w:suppressAutoHyphens/>
        <w:rPr>
          <w:rFonts w:ascii="Tahoma" w:hAnsi="Tahoma" w:cs="Tahoma"/>
          <w:b/>
          <w:sz w:val="18"/>
          <w:szCs w:val="18"/>
        </w:rPr>
      </w:pPr>
      <w:r w:rsidRPr="009C1E06">
        <w:rPr>
          <w:rFonts w:ascii="Tahoma" w:hAnsi="Tahoma" w:cs="Tahoma"/>
          <w:b/>
          <w:sz w:val="18"/>
          <w:szCs w:val="18"/>
        </w:rPr>
        <w:t xml:space="preserve">Cumulative analysis </w:t>
      </w:r>
    </w:p>
    <w:p w:rsidR="000B63C2" w:rsidRPr="009C1E06" w:rsidRDefault="000B63C2" w:rsidP="000B63C2">
      <w:pPr>
        <w:pStyle w:val="NoSpacing"/>
        <w:numPr>
          <w:ilvl w:val="0"/>
          <w:numId w:val="13"/>
        </w:numPr>
        <w:suppressAutoHyphens/>
        <w:jc w:val="both"/>
        <w:rPr>
          <w:rFonts w:ascii="Tahoma" w:hAnsi="Tahoma" w:cs="Tahoma"/>
          <w:sz w:val="18"/>
          <w:szCs w:val="18"/>
        </w:rPr>
      </w:pPr>
      <w:r w:rsidRPr="009C1E06">
        <w:rPr>
          <w:rFonts w:ascii="Tahoma" w:hAnsi="Tahoma" w:cs="Tahoma"/>
          <w:sz w:val="18"/>
          <w:szCs w:val="18"/>
        </w:rPr>
        <w:t>The award of the contract shall be made to the individual consultant whose offer has been evaluated and determined as:</w:t>
      </w:r>
    </w:p>
    <w:p w:rsidR="000B63C2" w:rsidRPr="009C1E06" w:rsidRDefault="000B63C2" w:rsidP="000B63C2">
      <w:pPr>
        <w:pStyle w:val="NoSpacing"/>
        <w:numPr>
          <w:ilvl w:val="1"/>
          <w:numId w:val="13"/>
        </w:numPr>
        <w:suppressAutoHyphens/>
        <w:jc w:val="both"/>
        <w:rPr>
          <w:rFonts w:ascii="Tahoma" w:hAnsi="Tahoma" w:cs="Tahoma"/>
          <w:sz w:val="18"/>
          <w:szCs w:val="18"/>
        </w:rPr>
      </w:pPr>
      <w:r w:rsidRPr="009C1E06">
        <w:rPr>
          <w:rFonts w:ascii="Tahoma" w:hAnsi="Tahoma" w:cs="Tahoma"/>
          <w:sz w:val="18"/>
          <w:szCs w:val="18"/>
        </w:rPr>
        <w:t xml:space="preserve">Responsive/compliant/acceptable, and; </w:t>
      </w:r>
    </w:p>
    <w:p w:rsidR="000B63C2" w:rsidRPr="009C1E06" w:rsidRDefault="000B63C2" w:rsidP="000B63C2">
      <w:pPr>
        <w:pStyle w:val="NoSpacing"/>
        <w:numPr>
          <w:ilvl w:val="1"/>
          <w:numId w:val="13"/>
        </w:numPr>
        <w:suppressAutoHyphens/>
        <w:jc w:val="both"/>
        <w:rPr>
          <w:rFonts w:ascii="Tahoma" w:hAnsi="Tahoma" w:cs="Tahoma"/>
          <w:sz w:val="18"/>
          <w:szCs w:val="18"/>
        </w:rPr>
      </w:pPr>
      <w:r w:rsidRPr="009C1E06">
        <w:rPr>
          <w:rFonts w:ascii="Tahoma" w:hAnsi="Tahoma" w:cs="Tahoma"/>
          <w:sz w:val="18"/>
          <w:szCs w:val="18"/>
        </w:rPr>
        <w:t>Having received the highest score out of a pre-determined set of weighted technical and financial criteria specific to the solicitation:</w:t>
      </w:r>
    </w:p>
    <w:p w:rsidR="000B63C2" w:rsidRPr="009C1E06" w:rsidRDefault="000B63C2" w:rsidP="000B63C2">
      <w:pPr>
        <w:pStyle w:val="NoSpacing"/>
        <w:numPr>
          <w:ilvl w:val="2"/>
          <w:numId w:val="13"/>
        </w:numPr>
        <w:suppressAutoHyphens/>
        <w:jc w:val="both"/>
        <w:rPr>
          <w:rFonts w:ascii="Tahoma" w:hAnsi="Tahoma" w:cs="Tahoma"/>
          <w:sz w:val="18"/>
          <w:szCs w:val="18"/>
        </w:rPr>
      </w:pPr>
      <w:r w:rsidRPr="009C1E06">
        <w:rPr>
          <w:rFonts w:ascii="Tahoma" w:hAnsi="Tahoma" w:cs="Tahoma"/>
          <w:sz w:val="18"/>
          <w:szCs w:val="18"/>
        </w:rPr>
        <w:t>Technical criteria weight; - 70%;</w:t>
      </w:r>
    </w:p>
    <w:p w:rsidR="000B63C2" w:rsidRPr="009C1E06" w:rsidRDefault="000B63C2" w:rsidP="000B63C2">
      <w:pPr>
        <w:pStyle w:val="NoSpacing"/>
        <w:numPr>
          <w:ilvl w:val="2"/>
          <w:numId w:val="13"/>
        </w:numPr>
        <w:suppressAutoHyphens/>
        <w:jc w:val="both"/>
        <w:rPr>
          <w:rFonts w:ascii="Tahoma" w:hAnsi="Tahoma" w:cs="Tahoma"/>
          <w:sz w:val="18"/>
          <w:szCs w:val="18"/>
        </w:rPr>
      </w:pPr>
      <w:r w:rsidRPr="009C1E06">
        <w:rPr>
          <w:rFonts w:ascii="Tahoma" w:hAnsi="Tahoma" w:cs="Tahoma"/>
          <w:sz w:val="18"/>
          <w:szCs w:val="18"/>
        </w:rPr>
        <w:t>Financial criteria weight; - 30%.</w:t>
      </w:r>
    </w:p>
    <w:p w:rsidR="000B63C2" w:rsidRPr="009C1E06" w:rsidRDefault="000B63C2" w:rsidP="000B63C2">
      <w:pPr>
        <w:pStyle w:val="NoSpacing"/>
        <w:suppressAutoHyphens/>
        <w:ind w:left="720"/>
        <w:rPr>
          <w:rFonts w:ascii="Tahoma" w:hAnsi="Tahoma" w:cs="Tahoma"/>
          <w:sz w:val="18"/>
          <w:szCs w:val="18"/>
        </w:rPr>
      </w:pPr>
    </w:p>
    <w:p w:rsidR="000B63C2" w:rsidRPr="009C1E06" w:rsidRDefault="000B63C2" w:rsidP="000B63C2">
      <w:pPr>
        <w:pStyle w:val="NoSpacing"/>
        <w:suppressAutoHyphens/>
        <w:rPr>
          <w:rFonts w:ascii="Tahoma" w:hAnsi="Tahoma" w:cs="Tahoma"/>
          <w:sz w:val="18"/>
          <w:szCs w:val="18"/>
        </w:rPr>
      </w:pPr>
      <w:r w:rsidRPr="009C1E06">
        <w:rPr>
          <w:rFonts w:ascii="Tahoma" w:hAnsi="Tahoma" w:cs="Tahoma"/>
          <w:sz w:val="18"/>
          <w:szCs w:val="18"/>
        </w:rPr>
        <w:t>Only candidates obtaining a minimum of 49 points (70% of the total technical points) would be considered for the Financial Evaluation</w:t>
      </w:r>
    </w:p>
    <w:p w:rsidR="000B63C2" w:rsidRPr="009C1E06" w:rsidRDefault="000B63C2" w:rsidP="000B63C2">
      <w:pPr>
        <w:pStyle w:val="NoSpacing"/>
        <w:suppressAutoHyphens/>
        <w:ind w:left="720"/>
        <w:rPr>
          <w:rFonts w:ascii="Tahoma" w:hAnsi="Tahoma" w:cs="Tahoma"/>
          <w:sz w:val="18"/>
          <w:szCs w:val="18"/>
        </w:rPr>
      </w:pPr>
    </w:p>
    <w:p w:rsidR="000B63C2" w:rsidRPr="009C1E06" w:rsidRDefault="000B63C2" w:rsidP="000B63C2">
      <w:pPr>
        <w:pStyle w:val="NoSpacing"/>
        <w:suppressAutoHyphens/>
        <w:rPr>
          <w:rFonts w:ascii="Tahoma" w:hAnsi="Tahoma" w:cs="Tahoma"/>
          <w:b/>
          <w:sz w:val="18"/>
          <w:szCs w:val="18"/>
        </w:rPr>
      </w:pPr>
      <w:r w:rsidRPr="009C1E06">
        <w:rPr>
          <w:rFonts w:ascii="Tahoma" w:hAnsi="Tahoma" w:cs="Tahoma"/>
          <w:b/>
          <w:sz w:val="18"/>
          <w:szCs w:val="18"/>
        </w:rPr>
        <w:t>Technical Criteria – Maximum 70 points</w:t>
      </w:r>
    </w:p>
    <w:p w:rsidR="000B63C2" w:rsidRPr="009C1E06" w:rsidRDefault="000B63C2" w:rsidP="000B63C2">
      <w:pPr>
        <w:pStyle w:val="NoSpacing"/>
        <w:suppressAutoHyphens/>
        <w:rPr>
          <w:rFonts w:ascii="Tahoma" w:hAnsi="Tahoma" w:cs="Tahoma"/>
          <w:b/>
          <w:sz w:val="18"/>
          <w:szCs w:val="18"/>
        </w:rPr>
      </w:pPr>
      <w:r w:rsidRPr="009C1E06">
        <w:rPr>
          <w:rFonts w:ascii="Tahoma" w:hAnsi="Tahoma" w:cs="Tahoma"/>
          <w:b/>
          <w:sz w:val="18"/>
          <w:szCs w:val="18"/>
        </w:rPr>
        <w:t>Criteria</w:t>
      </w:r>
      <w:r w:rsidRPr="009C1E06">
        <w:rPr>
          <w:rFonts w:ascii="Tahoma" w:hAnsi="Tahoma" w:cs="Tahoma"/>
          <w:b/>
          <w:sz w:val="18"/>
          <w:szCs w:val="18"/>
        </w:rPr>
        <w:tab/>
      </w:r>
      <w:r w:rsidRPr="009C1E06">
        <w:rPr>
          <w:rFonts w:ascii="Tahoma" w:hAnsi="Tahoma" w:cs="Tahoma"/>
          <w:b/>
          <w:sz w:val="18"/>
          <w:szCs w:val="18"/>
        </w:rPr>
        <w:tab/>
      </w:r>
      <w:r w:rsidRPr="009C1E06">
        <w:rPr>
          <w:rFonts w:ascii="Tahoma" w:hAnsi="Tahoma" w:cs="Tahoma"/>
          <w:b/>
          <w:sz w:val="18"/>
          <w:szCs w:val="18"/>
        </w:rPr>
        <w:tab/>
      </w:r>
      <w:r w:rsidRPr="009C1E06">
        <w:rPr>
          <w:rFonts w:ascii="Tahoma" w:hAnsi="Tahoma" w:cs="Tahoma"/>
          <w:b/>
          <w:sz w:val="18"/>
          <w:szCs w:val="18"/>
        </w:rPr>
        <w:tab/>
      </w:r>
      <w:r w:rsidRPr="009C1E06">
        <w:rPr>
          <w:rFonts w:ascii="Tahoma" w:hAnsi="Tahoma" w:cs="Tahoma"/>
          <w:b/>
          <w:sz w:val="18"/>
          <w:szCs w:val="18"/>
        </w:rPr>
        <w:tab/>
      </w:r>
      <w:r w:rsidRPr="009C1E06">
        <w:rPr>
          <w:rFonts w:ascii="Tahoma" w:hAnsi="Tahoma" w:cs="Tahoma"/>
          <w:b/>
          <w:sz w:val="18"/>
          <w:szCs w:val="18"/>
        </w:rPr>
        <w:tab/>
      </w:r>
      <w:r w:rsidRPr="009C1E06">
        <w:rPr>
          <w:rFonts w:ascii="Tahoma" w:hAnsi="Tahoma" w:cs="Tahoma"/>
          <w:b/>
          <w:sz w:val="18"/>
          <w:szCs w:val="18"/>
        </w:rPr>
        <w:tab/>
      </w:r>
    </w:p>
    <w:p w:rsidR="000B63C2" w:rsidRPr="009C1E06" w:rsidRDefault="009F7A20" w:rsidP="000B63C2">
      <w:pPr>
        <w:pStyle w:val="NoSpacing"/>
        <w:numPr>
          <w:ilvl w:val="0"/>
          <w:numId w:val="14"/>
        </w:numPr>
        <w:suppressAutoHyphens/>
        <w:rPr>
          <w:rFonts w:ascii="Tahoma" w:hAnsi="Tahoma" w:cs="Tahoma"/>
          <w:sz w:val="18"/>
          <w:szCs w:val="18"/>
        </w:rPr>
      </w:pPr>
      <w:r>
        <w:rPr>
          <w:rFonts w:ascii="Tahoma" w:hAnsi="Tahoma" w:cs="Tahoma"/>
          <w:sz w:val="18"/>
          <w:szCs w:val="18"/>
        </w:rPr>
        <w:t>Relevant degree: 1</w:t>
      </w:r>
      <w:r w:rsidR="00CA2FD3">
        <w:rPr>
          <w:rFonts w:ascii="Tahoma" w:hAnsi="Tahoma" w:cs="Tahoma"/>
          <w:sz w:val="18"/>
          <w:szCs w:val="18"/>
        </w:rPr>
        <w:t>0</w:t>
      </w:r>
    </w:p>
    <w:p w:rsidR="000B63C2" w:rsidRPr="009C1E06" w:rsidRDefault="000B63C2" w:rsidP="000B63C2">
      <w:pPr>
        <w:pStyle w:val="NoSpacing"/>
        <w:numPr>
          <w:ilvl w:val="0"/>
          <w:numId w:val="14"/>
        </w:numPr>
        <w:suppressAutoHyphens/>
        <w:rPr>
          <w:rFonts w:ascii="Tahoma" w:hAnsi="Tahoma" w:cs="Tahoma"/>
          <w:sz w:val="18"/>
          <w:szCs w:val="18"/>
        </w:rPr>
      </w:pPr>
      <w:r w:rsidRPr="009C1E06">
        <w:rPr>
          <w:rFonts w:ascii="Tahoma" w:hAnsi="Tahoma" w:cs="Tahoma"/>
          <w:sz w:val="18"/>
          <w:szCs w:val="18"/>
        </w:rPr>
        <w:t xml:space="preserve">A minimum of </w:t>
      </w:r>
      <w:r w:rsidR="00BD1CD1">
        <w:rPr>
          <w:rFonts w:ascii="Tahoma" w:hAnsi="Tahoma" w:cs="Tahoma"/>
          <w:sz w:val="18"/>
          <w:szCs w:val="18"/>
        </w:rPr>
        <w:t>5</w:t>
      </w:r>
      <w:r w:rsidRPr="009C1E06">
        <w:rPr>
          <w:rFonts w:ascii="Tahoma" w:hAnsi="Tahoma" w:cs="Tahoma"/>
          <w:sz w:val="18"/>
          <w:szCs w:val="18"/>
        </w:rPr>
        <w:t xml:space="preserve"> </w:t>
      </w:r>
      <w:r w:rsidR="00BD1CD1" w:rsidRPr="009C1E06">
        <w:rPr>
          <w:rFonts w:ascii="Tahoma" w:hAnsi="Tahoma" w:cs="Tahoma"/>
          <w:sz w:val="18"/>
          <w:szCs w:val="18"/>
        </w:rPr>
        <w:t>years’</w:t>
      </w:r>
      <w:r w:rsidR="009F7A20">
        <w:rPr>
          <w:rFonts w:ascii="Tahoma" w:hAnsi="Tahoma" w:cs="Tahoma"/>
          <w:sz w:val="18"/>
          <w:szCs w:val="18"/>
        </w:rPr>
        <w:t xml:space="preserve"> relevant work experience: </w:t>
      </w:r>
      <w:r w:rsidR="00CA2FD3">
        <w:rPr>
          <w:rFonts w:ascii="Tahoma" w:hAnsi="Tahoma" w:cs="Tahoma"/>
          <w:sz w:val="18"/>
          <w:szCs w:val="18"/>
        </w:rPr>
        <w:t>15</w:t>
      </w:r>
    </w:p>
    <w:p w:rsidR="000B63C2" w:rsidRDefault="000B63C2" w:rsidP="000B63C2">
      <w:pPr>
        <w:pStyle w:val="NoSpacing"/>
        <w:numPr>
          <w:ilvl w:val="0"/>
          <w:numId w:val="14"/>
        </w:numPr>
        <w:suppressAutoHyphens/>
        <w:rPr>
          <w:rFonts w:ascii="Tahoma" w:hAnsi="Tahoma" w:cs="Tahoma"/>
          <w:sz w:val="18"/>
          <w:szCs w:val="18"/>
        </w:rPr>
      </w:pPr>
      <w:r w:rsidRPr="009C1E06">
        <w:rPr>
          <w:rFonts w:ascii="Tahoma" w:hAnsi="Tahoma" w:cs="Tahoma"/>
          <w:sz w:val="18"/>
          <w:szCs w:val="18"/>
        </w:rPr>
        <w:t>Relevant experience in the evaluation of t</w:t>
      </w:r>
      <w:r w:rsidR="009F7A20">
        <w:rPr>
          <w:rFonts w:ascii="Tahoma" w:hAnsi="Tahoma" w:cs="Tahoma"/>
          <w:sz w:val="18"/>
          <w:szCs w:val="18"/>
        </w:rPr>
        <w:t>echnical assistance projects: 3</w:t>
      </w:r>
      <w:r w:rsidR="00CA2FD3">
        <w:rPr>
          <w:rFonts w:ascii="Tahoma" w:hAnsi="Tahoma" w:cs="Tahoma"/>
          <w:sz w:val="18"/>
          <w:szCs w:val="18"/>
        </w:rPr>
        <w:t>0</w:t>
      </w:r>
    </w:p>
    <w:p w:rsidR="00CA2FD3" w:rsidRPr="009F7A20" w:rsidRDefault="00CA2FD3" w:rsidP="000B63C2">
      <w:pPr>
        <w:pStyle w:val="NoSpacing"/>
        <w:numPr>
          <w:ilvl w:val="0"/>
          <w:numId w:val="14"/>
        </w:numPr>
        <w:suppressAutoHyphens/>
        <w:rPr>
          <w:rFonts w:ascii="Tahoma" w:hAnsi="Tahoma" w:cs="Tahoma"/>
          <w:sz w:val="18"/>
          <w:szCs w:val="18"/>
        </w:rPr>
      </w:pPr>
      <w:r>
        <w:rPr>
          <w:rFonts w:ascii="Tahoma" w:hAnsi="Tahoma" w:cs="Tahoma"/>
          <w:sz w:val="18"/>
          <w:szCs w:val="18"/>
        </w:rPr>
        <w:t>Familiarity with integrated/multi-sectoral development in the field of peace, conflict and development in Uganda: 15</w:t>
      </w:r>
    </w:p>
    <w:p w:rsidR="00BD1CD1" w:rsidRDefault="00BD1CD1" w:rsidP="000B63C2">
      <w:pPr>
        <w:pStyle w:val="NoSpacing"/>
        <w:suppressAutoHyphens/>
        <w:rPr>
          <w:rFonts w:ascii="Tahoma" w:hAnsi="Tahoma" w:cs="Tahoma"/>
          <w:b/>
          <w:sz w:val="18"/>
          <w:szCs w:val="18"/>
        </w:rPr>
      </w:pPr>
    </w:p>
    <w:p w:rsidR="00BD1CD1" w:rsidRDefault="00BD1CD1" w:rsidP="000B63C2">
      <w:pPr>
        <w:pStyle w:val="NoSpacing"/>
        <w:suppressAutoHyphens/>
        <w:rPr>
          <w:rFonts w:ascii="Tahoma" w:hAnsi="Tahoma" w:cs="Tahoma"/>
          <w:b/>
          <w:sz w:val="18"/>
          <w:szCs w:val="18"/>
        </w:rPr>
      </w:pPr>
    </w:p>
    <w:p w:rsidR="000B63C2" w:rsidRPr="009C1E06" w:rsidRDefault="000B63C2" w:rsidP="000B63C2">
      <w:pPr>
        <w:pStyle w:val="NoSpacing"/>
        <w:suppressAutoHyphens/>
        <w:rPr>
          <w:rFonts w:ascii="Tahoma" w:hAnsi="Tahoma" w:cs="Tahoma"/>
          <w:b/>
          <w:sz w:val="18"/>
          <w:szCs w:val="18"/>
        </w:rPr>
      </w:pPr>
      <w:r w:rsidRPr="009C1E06">
        <w:rPr>
          <w:rFonts w:ascii="Tahoma" w:hAnsi="Tahoma" w:cs="Tahoma"/>
          <w:b/>
          <w:sz w:val="18"/>
          <w:szCs w:val="18"/>
        </w:rPr>
        <w:t>Documents to be included when submitting the proposals</w:t>
      </w:r>
    </w:p>
    <w:p w:rsidR="000B63C2" w:rsidRPr="009C1E06" w:rsidDel="007E53A6" w:rsidRDefault="000B63C2" w:rsidP="000B63C2">
      <w:pPr>
        <w:pStyle w:val="NoSpacing"/>
        <w:suppressAutoHyphens/>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B63C2" w:rsidRPr="009C1E06" w:rsidTr="00A22CC2">
        <w:tc>
          <w:tcPr>
            <w:tcW w:w="9576" w:type="dxa"/>
          </w:tcPr>
          <w:p w:rsidR="000B63C2" w:rsidRPr="009C1E06" w:rsidRDefault="000B63C2" w:rsidP="00A22CC2">
            <w:pPr>
              <w:pStyle w:val="NoSpacing"/>
              <w:suppressAutoHyphens/>
              <w:rPr>
                <w:rFonts w:ascii="Tahoma" w:hAnsi="Tahoma" w:cs="Tahoma"/>
                <w:sz w:val="18"/>
                <w:szCs w:val="18"/>
              </w:rPr>
            </w:pPr>
            <w:r w:rsidRPr="009C1E06">
              <w:rPr>
                <w:rFonts w:ascii="Tahoma" w:hAnsi="Tahoma" w:cs="Tahoma"/>
                <w:sz w:val="18"/>
                <w:szCs w:val="18"/>
              </w:rPr>
              <w:t>Interested individual consultants must submit the following documents/information to demonstrate their qualifications in one single PDF document:</w:t>
            </w:r>
          </w:p>
          <w:p w:rsidR="000B63C2" w:rsidRPr="009C1E06" w:rsidRDefault="000B63C2" w:rsidP="00A22CC2">
            <w:pPr>
              <w:pStyle w:val="NoSpacing"/>
              <w:suppressAutoHyphens/>
              <w:rPr>
                <w:rFonts w:ascii="Tahoma" w:hAnsi="Tahoma" w:cs="Tahoma"/>
                <w:sz w:val="18"/>
                <w:szCs w:val="18"/>
              </w:rPr>
            </w:pPr>
          </w:p>
          <w:p w:rsidR="000B63C2" w:rsidRPr="009C1E06" w:rsidRDefault="000B63C2" w:rsidP="000B63C2">
            <w:pPr>
              <w:pStyle w:val="NoSpacing"/>
              <w:numPr>
                <w:ilvl w:val="0"/>
                <w:numId w:val="15"/>
              </w:numPr>
              <w:pBdr>
                <w:top w:val="nil"/>
                <w:left w:val="nil"/>
                <w:bottom w:val="nil"/>
                <w:right w:val="nil"/>
                <w:between w:val="nil"/>
                <w:bar w:val="nil"/>
              </w:pBdr>
              <w:suppressAutoHyphens/>
              <w:rPr>
                <w:rFonts w:ascii="Tahoma" w:hAnsi="Tahoma" w:cs="Tahoma"/>
                <w:sz w:val="18"/>
                <w:szCs w:val="18"/>
              </w:rPr>
            </w:pPr>
            <w:r w:rsidRPr="009C1E06">
              <w:rPr>
                <w:rFonts w:ascii="Tahoma" w:hAnsi="Tahoma" w:cs="Tahoma"/>
                <w:sz w:val="18"/>
                <w:szCs w:val="18"/>
              </w:rPr>
              <w:t>Duly accomplished Letter of Confirmation of Interest and Availability using the template provided by UNDP (Annex II).</w:t>
            </w:r>
          </w:p>
          <w:p w:rsidR="000B63C2" w:rsidRPr="009C1E06" w:rsidRDefault="000B63C2" w:rsidP="000B63C2">
            <w:pPr>
              <w:pStyle w:val="NoSpacing"/>
              <w:numPr>
                <w:ilvl w:val="0"/>
                <w:numId w:val="15"/>
              </w:numPr>
              <w:pBdr>
                <w:top w:val="nil"/>
                <w:left w:val="nil"/>
                <w:bottom w:val="nil"/>
                <w:right w:val="nil"/>
                <w:between w:val="nil"/>
                <w:bar w:val="nil"/>
              </w:pBdr>
              <w:suppressAutoHyphens/>
              <w:rPr>
                <w:rFonts w:ascii="Tahoma" w:hAnsi="Tahoma" w:cs="Tahoma"/>
                <w:sz w:val="18"/>
                <w:szCs w:val="18"/>
              </w:rPr>
            </w:pPr>
            <w:r w:rsidRPr="009C1E06">
              <w:rPr>
                <w:rFonts w:ascii="Tahoma" w:hAnsi="Tahoma" w:cs="Tahoma"/>
                <w:sz w:val="18"/>
                <w:szCs w:val="18"/>
              </w:rPr>
              <w:t>Personal CV or P11, indicating all past experience from similar projects, as well as the contact details (email and telephone number) of the Candidate and at least three (3) professional references.</w:t>
            </w:r>
          </w:p>
          <w:p w:rsidR="000B63C2" w:rsidRPr="009C1E06" w:rsidRDefault="000B63C2" w:rsidP="000B63C2">
            <w:pPr>
              <w:pStyle w:val="NoSpacing"/>
              <w:numPr>
                <w:ilvl w:val="0"/>
                <w:numId w:val="15"/>
              </w:numPr>
              <w:pBdr>
                <w:top w:val="nil"/>
                <w:left w:val="nil"/>
                <w:bottom w:val="nil"/>
                <w:right w:val="nil"/>
                <w:between w:val="nil"/>
                <w:bar w:val="nil"/>
              </w:pBdr>
              <w:suppressAutoHyphens/>
              <w:rPr>
                <w:rFonts w:ascii="Tahoma" w:hAnsi="Tahoma" w:cs="Tahoma"/>
                <w:sz w:val="18"/>
                <w:szCs w:val="18"/>
              </w:rPr>
            </w:pPr>
            <w:r w:rsidRPr="009C1E06">
              <w:rPr>
                <w:rFonts w:ascii="Tahoma" w:hAnsi="Tahoma" w:cs="Tahoma"/>
                <w:sz w:val="18"/>
                <w:szCs w:val="18"/>
              </w:rPr>
              <w:t>Technical proposal:</w:t>
            </w:r>
          </w:p>
          <w:p w:rsidR="000B63C2" w:rsidRPr="009C1E06" w:rsidRDefault="000B63C2" w:rsidP="000B63C2">
            <w:pPr>
              <w:pStyle w:val="NoSpacing"/>
              <w:numPr>
                <w:ilvl w:val="0"/>
                <w:numId w:val="15"/>
              </w:numPr>
              <w:pBdr>
                <w:top w:val="nil"/>
                <w:left w:val="nil"/>
                <w:bottom w:val="nil"/>
                <w:right w:val="nil"/>
                <w:between w:val="nil"/>
                <w:bar w:val="nil"/>
              </w:pBdr>
              <w:suppressAutoHyphens/>
              <w:rPr>
                <w:rFonts w:ascii="Tahoma" w:hAnsi="Tahoma" w:cs="Tahoma"/>
                <w:sz w:val="18"/>
                <w:szCs w:val="18"/>
              </w:rPr>
            </w:pPr>
            <w:r w:rsidRPr="009C1E06">
              <w:rPr>
                <w:rFonts w:ascii="Tahoma" w:hAnsi="Tahoma" w:cs="Tahoma"/>
                <w:sz w:val="18"/>
                <w:szCs w:val="18"/>
              </w:rPr>
              <w:t>Brief description of why the individual considers him/herself as the most suitable for the assignment</w:t>
            </w:r>
          </w:p>
          <w:p w:rsidR="000B63C2" w:rsidRPr="009C1E06" w:rsidRDefault="000B63C2" w:rsidP="000B63C2">
            <w:pPr>
              <w:pStyle w:val="NoSpacing"/>
              <w:numPr>
                <w:ilvl w:val="0"/>
                <w:numId w:val="15"/>
              </w:numPr>
              <w:pBdr>
                <w:top w:val="nil"/>
                <w:left w:val="nil"/>
                <w:bottom w:val="nil"/>
                <w:right w:val="nil"/>
                <w:between w:val="nil"/>
                <w:bar w:val="nil"/>
              </w:pBdr>
              <w:suppressAutoHyphens/>
              <w:rPr>
                <w:rFonts w:ascii="Tahoma" w:hAnsi="Tahoma" w:cs="Tahoma"/>
                <w:sz w:val="18"/>
                <w:szCs w:val="18"/>
              </w:rPr>
            </w:pPr>
            <w:r w:rsidRPr="009C1E06">
              <w:rPr>
                <w:rFonts w:ascii="Tahoma" w:hAnsi="Tahoma" w:cs="Tahoma"/>
                <w:sz w:val="18"/>
                <w:szCs w:val="18"/>
              </w:rPr>
              <w:lastRenderedPageBreak/>
              <w:t>A methodology, on how they will approach and complete the assignment</w:t>
            </w:r>
          </w:p>
          <w:p w:rsidR="000B63C2" w:rsidRPr="009C1E06" w:rsidRDefault="000B63C2" w:rsidP="000B63C2">
            <w:pPr>
              <w:pStyle w:val="NoSpacing"/>
              <w:numPr>
                <w:ilvl w:val="0"/>
                <w:numId w:val="15"/>
              </w:numPr>
              <w:pBdr>
                <w:top w:val="nil"/>
                <w:left w:val="nil"/>
                <w:bottom w:val="nil"/>
                <w:right w:val="nil"/>
                <w:between w:val="nil"/>
                <w:bar w:val="nil"/>
              </w:pBdr>
              <w:suppressAutoHyphens/>
              <w:rPr>
                <w:rFonts w:ascii="Tahoma" w:hAnsi="Tahoma" w:cs="Tahoma"/>
                <w:sz w:val="18"/>
                <w:szCs w:val="18"/>
              </w:rPr>
            </w:pPr>
            <w:r w:rsidRPr="009C1E06">
              <w:rPr>
                <w:rFonts w:ascii="Tahoma" w:hAnsi="Tahoma" w:cs="Tahoma"/>
                <w:sz w:val="18"/>
                <w:szCs w:val="18"/>
              </w:rPr>
              <w:t>Financial proposal that indicates the all-inclusive fixed total contract price, supported by a breakdown of costs, as per template provided (Annex II)</w:t>
            </w:r>
          </w:p>
          <w:p w:rsidR="000B63C2" w:rsidRPr="009C1E06" w:rsidRDefault="000B63C2" w:rsidP="00A22CC2">
            <w:pPr>
              <w:pStyle w:val="NoSpacing"/>
              <w:suppressAutoHyphens/>
              <w:rPr>
                <w:rFonts w:ascii="Tahoma" w:hAnsi="Tahoma" w:cs="Tahoma"/>
                <w:sz w:val="18"/>
                <w:szCs w:val="18"/>
              </w:rPr>
            </w:pPr>
          </w:p>
        </w:tc>
      </w:tr>
    </w:tbl>
    <w:p w:rsidR="000B63C2" w:rsidRPr="009C1E06" w:rsidRDefault="000B63C2" w:rsidP="000B63C2">
      <w:pPr>
        <w:pStyle w:val="NoSpacing"/>
        <w:suppressAutoHyphens/>
        <w:rPr>
          <w:rFonts w:ascii="Tahoma" w:hAnsi="Tahoma" w:cs="Tahoma"/>
          <w:sz w:val="18"/>
          <w:szCs w:val="18"/>
        </w:rPr>
      </w:pPr>
    </w:p>
    <w:p w:rsidR="000B63C2" w:rsidRPr="009C1E06" w:rsidRDefault="000B63C2" w:rsidP="000B63C2">
      <w:pPr>
        <w:pStyle w:val="NoSpacing"/>
        <w:suppressAutoHyphens/>
        <w:rPr>
          <w:rFonts w:ascii="Tahoma" w:hAnsi="Tahoma" w:cs="Tahoma"/>
          <w:i/>
          <w:sz w:val="18"/>
          <w:szCs w:val="18"/>
        </w:rPr>
      </w:pPr>
      <w:r w:rsidRPr="009C1E06">
        <w:rPr>
          <w:rFonts w:ascii="Tahoma" w:hAnsi="Tahoma" w:cs="Tahoma"/>
          <w:sz w:val="18"/>
          <w:szCs w:val="18"/>
        </w:rPr>
        <w:t xml:space="preserve">ANNEXES </w:t>
      </w:r>
      <w:r w:rsidRPr="009C1E06">
        <w:rPr>
          <w:rFonts w:ascii="Tahoma" w:hAnsi="Tahoma" w:cs="Tahoma"/>
          <w:i/>
          <w:sz w:val="18"/>
          <w:szCs w:val="18"/>
        </w:rPr>
        <w:t xml:space="preserve">(to be downloaded from UNDP Uganda Website, procurement notices section: </w:t>
      </w:r>
      <w:hyperlink r:id="rId8" w:history="1">
        <w:r w:rsidRPr="009C1E06">
          <w:rPr>
            <w:rStyle w:val="Hyperlink"/>
            <w:rFonts w:ascii="Tahoma" w:hAnsi="Tahoma" w:cs="Tahoma"/>
            <w:i/>
            <w:sz w:val="18"/>
            <w:szCs w:val="18"/>
          </w:rPr>
          <w:t>www.undp.or.ug</w:t>
        </w:r>
      </w:hyperlink>
      <w:r w:rsidRPr="009C1E06">
        <w:rPr>
          <w:rFonts w:ascii="Tahoma" w:hAnsi="Tahoma" w:cs="Tahoma"/>
          <w:i/>
          <w:sz w:val="18"/>
          <w:szCs w:val="18"/>
        </w:rPr>
        <w:t>):</w:t>
      </w:r>
    </w:p>
    <w:p w:rsidR="000B63C2" w:rsidRPr="009C1E06" w:rsidRDefault="000B63C2" w:rsidP="000B63C2">
      <w:pPr>
        <w:pStyle w:val="NoSpacing"/>
        <w:suppressAutoHyphens/>
        <w:rPr>
          <w:rFonts w:ascii="Tahoma" w:hAnsi="Tahoma" w:cs="Tahoma"/>
          <w:i/>
          <w:color w:val="FF0000"/>
          <w:sz w:val="18"/>
          <w:szCs w:val="18"/>
        </w:rPr>
      </w:pPr>
    </w:p>
    <w:p w:rsidR="000B63C2" w:rsidRPr="009C1E06" w:rsidRDefault="000B63C2" w:rsidP="000B63C2">
      <w:pPr>
        <w:pStyle w:val="NoSpacing"/>
        <w:numPr>
          <w:ilvl w:val="0"/>
          <w:numId w:val="16"/>
        </w:numPr>
        <w:pBdr>
          <w:top w:val="nil"/>
          <w:left w:val="nil"/>
          <w:bottom w:val="nil"/>
          <w:right w:val="nil"/>
          <w:between w:val="nil"/>
          <w:bar w:val="nil"/>
        </w:pBdr>
        <w:suppressAutoHyphens/>
        <w:rPr>
          <w:rFonts w:ascii="Tahoma" w:hAnsi="Tahoma" w:cs="Tahoma"/>
          <w:sz w:val="18"/>
          <w:szCs w:val="18"/>
        </w:rPr>
      </w:pPr>
      <w:r w:rsidRPr="009C1E06">
        <w:rPr>
          <w:rFonts w:ascii="Tahoma" w:hAnsi="Tahoma" w:cs="Tahoma"/>
          <w:sz w:val="18"/>
          <w:szCs w:val="18"/>
        </w:rPr>
        <w:t>ANNEX I- Individual Contractor General Terms and Conditions</w:t>
      </w:r>
    </w:p>
    <w:p w:rsidR="000B63C2" w:rsidRPr="009C1E06" w:rsidRDefault="000B63C2" w:rsidP="000B63C2">
      <w:pPr>
        <w:pStyle w:val="NoSpacing"/>
        <w:numPr>
          <w:ilvl w:val="0"/>
          <w:numId w:val="16"/>
        </w:numPr>
        <w:pBdr>
          <w:top w:val="nil"/>
          <w:left w:val="nil"/>
          <w:bottom w:val="nil"/>
          <w:right w:val="nil"/>
          <w:between w:val="nil"/>
          <w:bar w:val="nil"/>
        </w:pBdr>
        <w:suppressAutoHyphens/>
        <w:rPr>
          <w:rFonts w:ascii="Tahoma" w:hAnsi="Tahoma" w:cs="Tahoma"/>
          <w:sz w:val="18"/>
          <w:szCs w:val="18"/>
        </w:rPr>
      </w:pPr>
      <w:r w:rsidRPr="009C1E06">
        <w:rPr>
          <w:rFonts w:ascii="Tahoma" w:hAnsi="Tahoma" w:cs="Tahoma"/>
          <w:sz w:val="18"/>
          <w:szCs w:val="18"/>
        </w:rPr>
        <w:t>ANNEX II –Offerors Letter to UNDP Confirming Interest and Availability for the Individual Contractor Assignment</w:t>
      </w:r>
    </w:p>
    <w:p w:rsidR="000B63C2" w:rsidRPr="009C1E06" w:rsidRDefault="000B63C2" w:rsidP="000B63C2">
      <w:pPr>
        <w:pStyle w:val="BodyA"/>
        <w:suppressAutoHyphens/>
        <w:spacing w:after="200" w:line="276" w:lineRule="auto"/>
        <w:rPr>
          <w:rFonts w:ascii="Tahoma" w:hAnsi="Tahoma" w:cs="Tahoma"/>
          <w:sz w:val="18"/>
          <w:szCs w:val="18"/>
        </w:rPr>
      </w:pPr>
    </w:p>
    <w:p w:rsidR="000B63C2" w:rsidRPr="009C1E06" w:rsidRDefault="000B63C2" w:rsidP="000B63C2">
      <w:pPr>
        <w:pStyle w:val="BodyA"/>
        <w:suppressAutoHyphens/>
        <w:spacing w:after="200" w:line="276" w:lineRule="auto"/>
        <w:rPr>
          <w:rFonts w:ascii="Tahoma" w:eastAsia="Trebuchet MS Bold" w:hAnsi="Tahoma" w:cs="Tahoma"/>
          <w:sz w:val="18"/>
          <w:szCs w:val="18"/>
        </w:rPr>
      </w:pPr>
      <w:r w:rsidRPr="009C1E06">
        <w:rPr>
          <w:rFonts w:ascii="Tahoma" w:hAnsi="Tahoma" w:cs="Tahoma"/>
          <w:sz w:val="18"/>
          <w:szCs w:val="18"/>
        </w:rPr>
        <w:t>DOCUMENTS TO BE INCLUDED WHEN SUBMITTING THE PROPOSALS</w:t>
      </w:r>
    </w:p>
    <w:tbl>
      <w:tblPr>
        <w:tblW w:w="95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7"/>
      </w:tblGrid>
      <w:tr w:rsidR="000B63C2" w:rsidRPr="009C1E06" w:rsidTr="000F1C5E">
        <w:trPr>
          <w:trHeight w:val="3420"/>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3C2" w:rsidRPr="009C1E06" w:rsidRDefault="000B63C2" w:rsidP="00A22CC2">
            <w:pPr>
              <w:pStyle w:val="BodyA"/>
              <w:suppressAutoHyphens/>
              <w:spacing w:after="0" w:line="240" w:lineRule="auto"/>
              <w:rPr>
                <w:rFonts w:ascii="Tahoma" w:hAnsi="Tahoma" w:cs="Tahoma"/>
                <w:b/>
                <w:bCs/>
                <w:sz w:val="18"/>
                <w:szCs w:val="18"/>
              </w:rPr>
            </w:pPr>
            <w:r w:rsidRPr="009C1E06">
              <w:rPr>
                <w:rFonts w:ascii="Tahoma" w:hAnsi="Tahoma" w:cs="Tahoma"/>
                <w:sz w:val="18"/>
                <w:szCs w:val="18"/>
              </w:rPr>
              <w:t xml:space="preserve">Interested individual consultants must submit the following documents/information to demonstrate their qualifications </w:t>
            </w:r>
            <w:r w:rsidRPr="009C1E06">
              <w:rPr>
                <w:rFonts w:ascii="Tahoma" w:hAnsi="Tahoma" w:cs="Tahoma"/>
                <w:b/>
                <w:bCs/>
                <w:sz w:val="18"/>
                <w:szCs w:val="18"/>
              </w:rPr>
              <w:t xml:space="preserve">in </w:t>
            </w:r>
            <w:r w:rsidRPr="009C1E06">
              <w:rPr>
                <w:rFonts w:ascii="Tahoma" w:hAnsi="Tahoma" w:cs="Tahoma"/>
                <w:b/>
                <w:bCs/>
                <w:sz w:val="18"/>
                <w:szCs w:val="18"/>
                <w:u w:val="single"/>
              </w:rPr>
              <w:t>one single PDF document</w:t>
            </w:r>
            <w:r w:rsidRPr="009C1E06">
              <w:rPr>
                <w:rFonts w:ascii="Tahoma" w:hAnsi="Tahoma" w:cs="Tahoma"/>
                <w:b/>
                <w:bCs/>
                <w:sz w:val="18"/>
                <w:szCs w:val="18"/>
              </w:rPr>
              <w:t>:</w:t>
            </w:r>
          </w:p>
          <w:p w:rsidR="000B63C2" w:rsidRPr="009C1E06" w:rsidRDefault="000B63C2" w:rsidP="00A22CC2">
            <w:pPr>
              <w:pStyle w:val="BodyA"/>
              <w:suppressAutoHyphens/>
              <w:spacing w:after="0" w:line="240" w:lineRule="auto"/>
              <w:rPr>
                <w:rFonts w:ascii="Tahoma" w:hAnsi="Tahoma" w:cs="Tahoma"/>
                <w:b/>
                <w:bCs/>
                <w:sz w:val="18"/>
                <w:szCs w:val="18"/>
              </w:rPr>
            </w:pPr>
          </w:p>
          <w:p w:rsidR="000B63C2" w:rsidRPr="009C1E06" w:rsidRDefault="000B63C2" w:rsidP="000B63C2">
            <w:pPr>
              <w:pStyle w:val="BodyA"/>
              <w:numPr>
                <w:ilvl w:val="0"/>
                <w:numId w:val="9"/>
              </w:numPr>
              <w:suppressAutoHyphens/>
              <w:spacing w:after="0" w:line="240" w:lineRule="auto"/>
              <w:rPr>
                <w:rFonts w:ascii="Tahoma" w:hAnsi="Tahoma" w:cs="Tahoma"/>
                <w:sz w:val="18"/>
                <w:szCs w:val="18"/>
              </w:rPr>
            </w:pPr>
            <w:r w:rsidRPr="009C1E06">
              <w:rPr>
                <w:rFonts w:ascii="Tahoma" w:hAnsi="Tahoma" w:cs="Tahoma"/>
                <w:sz w:val="18"/>
                <w:szCs w:val="18"/>
              </w:rPr>
              <w:t xml:space="preserve">Duly accomplished </w:t>
            </w:r>
            <w:r w:rsidRPr="009C1E06">
              <w:rPr>
                <w:rFonts w:ascii="Tahoma" w:hAnsi="Tahoma" w:cs="Tahoma"/>
                <w:b/>
                <w:bCs/>
                <w:sz w:val="18"/>
                <w:szCs w:val="18"/>
              </w:rPr>
              <w:t xml:space="preserve">Letter of Confirmation of Interest and Availability </w:t>
            </w:r>
            <w:r w:rsidRPr="009C1E06">
              <w:rPr>
                <w:rFonts w:ascii="Tahoma" w:hAnsi="Tahoma" w:cs="Tahoma"/>
                <w:sz w:val="18"/>
                <w:szCs w:val="18"/>
              </w:rPr>
              <w:t>using the template provided by UNDP (Annex II).</w:t>
            </w:r>
          </w:p>
          <w:p w:rsidR="000B63C2" w:rsidRPr="009C1E06" w:rsidRDefault="000B63C2" w:rsidP="000B63C2">
            <w:pPr>
              <w:pStyle w:val="BodyA"/>
              <w:numPr>
                <w:ilvl w:val="0"/>
                <w:numId w:val="9"/>
              </w:numPr>
              <w:suppressAutoHyphens/>
              <w:spacing w:after="0" w:line="240" w:lineRule="auto"/>
              <w:rPr>
                <w:rFonts w:ascii="Tahoma" w:hAnsi="Tahoma" w:cs="Tahoma"/>
                <w:sz w:val="18"/>
                <w:szCs w:val="18"/>
              </w:rPr>
            </w:pPr>
            <w:r w:rsidRPr="009C1E06">
              <w:rPr>
                <w:rFonts w:ascii="Tahoma" w:hAnsi="Tahoma" w:cs="Tahoma"/>
                <w:b/>
                <w:bCs/>
                <w:sz w:val="18"/>
                <w:szCs w:val="18"/>
              </w:rPr>
              <w:t>Personal CV or P11</w:t>
            </w:r>
            <w:r w:rsidRPr="009C1E06">
              <w:rPr>
                <w:rFonts w:ascii="Tahoma" w:hAnsi="Tahoma" w:cs="Tahoma"/>
                <w:sz w:val="18"/>
                <w:szCs w:val="18"/>
              </w:rPr>
              <w:t>, indicating all past experience from similar projects, as well as the contact details (email and, telephone number) of the Candidate and at least three (3) professional references.</w:t>
            </w:r>
          </w:p>
          <w:p w:rsidR="000B63C2" w:rsidRPr="009C1E06" w:rsidRDefault="000B63C2" w:rsidP="000B63C2">
            <w:pPr>
              <w:pStyle w:val="BodyA"/>
              <w:numPr>
                <w:ilvl w:val="0"/>
                <w:numId w:val="9"/>
              </w:numPr>
              <w:suppressAutoHyphens/>
              <w:spacing w:after="0" w:line="240" w:lineRule="auto"/>
              <w:rPr>
                <w:rFonts w:ascii="Tahoma" w:eastAsia="Trebuchet MS Bold" w:hAnsi="Tahoma" w:cs="Tahoma"/>
                <w:b/>
                <w:bCs/>
                <w:sz w:val="18"/>
                <w:szCs w:val="18"/>
              </w:rPr>
            </w:pPr>
            <w:r w:rsidRPr="009C1E06">
              <w:rPr>
                <w:rFonts w:ascii="Tahoma" w:hAnsi="Tahoma" w:cs="Tahoma"/>
                <w:b/>
                <w:bCs/>
                <w:sz w:val="18"/>
                <w:szCs w:val="18"/>
              </w:rPr>
              <w:t>Technical proposal:</w:t>
            </w:r>
          </w:p>
          <w:p w:rsidR="000B63C2" w:rsidRPr="009C1E06" w:rsidRDefault="000B63C2" w:rsidP="000B63C2">
            <w:pPr>
              <w:pStyle w:val="BodyA"/>
              <w:numPr>
                <w:ilvl w:val="1"/>
                <w:numId w:val="10"/>
              </w:numPr>
              <w:suppressAutoHyphens/>
              <w:spacing w:after="0" w:line="240" w:lineRule="auto"/>
              <w:rPr>
                <w:rFonts w:ascii="Tahoma" w:hAnsi="Tahoma" w:cs="Tahoma"/>
                <w:sz w:val="18"/>
                <w:szCs w:val="18"/>
              </w:rPr>
            </w:pPr>
            <w:r w:rsidRPr="009C1E06">
              <w:rPr>
                <w:rFonts w:ascii="Tahoma" w:hAnsi="Tahoma" w:cs="Tahoma"/>
                <w:sz w:val="18"/>
                <w:szCs w:val="18"/>
              </w:rPr>
              <w:t>Brief description of why the individual considers him/herself as the most suitable for the assignment</w:t>
            </w:r>
          </w:p>
          <w:p w:rsidR="000B63C2" w:rsidRPr="009C1E06" w:rsidRDefault="000B63C2" w:rsidP="000B63C2">
            <w:pPr>
              <w:pStyle w:val="BodyA"/>
              <w:numPr>
                <w:ilvl w:val="1"/>
                <w:numId w:val="10"/>
              </w:numPr>
              <w:suppressAutoHyphens/>
              <w:spacing w:after="0" w:line="240" w:lineRule="auto"/>
              <w:rPr>
                <w:rFonts w:ascii="Tahoma" w:eastAsia="Trebuchet MS" w:hAnsi="Tahoma" w:cs="Tahoma"/>
                <w:i/>
                <w:iCs/>
                <w:sz w:val="18"/>
                <w:szCs w:val="18"/>
              </w:rPr>
            </w:pPr>
            <w:r w:rsidRPr="009C1E06">
              <w:rPr>
                <w:rFonts w:ascii="Tahoma" w:hAnsi="Tahoma" w:cs="Tahoma"/>
                <w:sz w:val="18"/>
                <w:szCs w:val="18"/>
              </w:rPr>
              <w:t xml:space="preserve">A methodology, on how they will approach and complete the assignment. </w:t>
            </w:r>
            <w:r w:rsidRPr="009C1E06">
              <w:rPr>
                <w:rFonts w:ascii="Tahoma" w:hAnsi="Tahoma" w:cs="Tahoma"/>
                <w:i/>
                <w:iCs/>
                <w:sz w:val="18"/>
                <w:szCs w:val="18"/>
              </w:rPr>
              <w:t>[If applicable. A methodology is recommended for intellectual services, but may be omitted for support services]</w:t>
            </w:r>
          </w:p>
          <w:p w:rsidR="000B63C2" w:rsidRPr="009C1E06" w:rsidRDefault="000B63C2" w:rsidP="000B63C2">
            <w:pPr>
              <w:pStyle w:val="BodyA"/>
              <w:numPr>
                <w:ilvl w:val="0"/>
                <w:numId w:val="9"/>
              </w:numPr>
              <w:suppressAutoHyphens/>
              <w:spacing w:after="0" w:line="240" w:lineRule="auto"/>
              <w:rPr>
                <w:rFonts w:ascii="Tahoma" w:hAnsi="Tahoma" w:cs="Tahoma"/>
                <w:sz w:val="18"/>
                <w:szCs w:val="18"/>
              </w:rPr>
            </w:pPr>
            <w:r w:rsidRPr="009C1E06">
              <w:rPr>
                <w:rFonts w:ascii="Tahoma" w:hAnsi="Tahoma" w:cs="Tahoma"/>
                <w:b/>
                <w:bCs/>
                <w:sz w:val="18"/>
                <w:szCs w:val="18"/>
              </w:rPr>
              <w:t>Financial proposal</w:t>
            </w:r>
            <w:r w:rsidRPr="009C1E06">
              <w:rPr>
                <w:rFonts w:ascii="Tahoma" w:hAnsi="Tahoma" w:cs="Tahoma"/>
                <w:sz w:val="18"/>
                <w:szCs w:val="18"/>
              </w:rPr>
              <w:t xml:space="preserve"> that indicates the all-inclusive fixed total contract price, supported by a breakdown of costs, as per template provided (Annex II)</w:t>
            </w:r>
          </w:p>
        </w:tc>
      </w:tr>
    </w:tbl>
    <w:p w:rsidR="000B63C2" w:rsidRPr="009C1E06" w:rsidRDefault="000B63C2" w:rsidP="000B63C2">
      <w:pPr>
        <w:pStyle w:val="BodyA"/>
        <w:suppressAutoHyphens/>
        <w:spacing w:after="0" w:line="240" w:lineRule="auto"/>
        <w:rPr>
          <w:rFonts w:ascii="Tahoma" w:eastAsia="Trebuchet MS Bold" w:hAnsi="Tahoma" w:cs="Tahoma"/>
          <w:sz w:val="18"/>
          <w:szCs w:val="18"/>
        </w:rPr>
      </w:pPr>
    </w:p>
    <w:p w:rsidR="000B63C2" w:rsidRPr="009C1E06" w:rsidRDefault="000B63C2" w:rsidP="000B63C2">
      <w:pPr>
        <w:pStyle w:val="BodyA"/>
        <w:suppressAutoHyphens/>
        <w:spacing w:after="200" w:line="276" w:lineRule="auto"/>
        <w:rPr>
          <w:rFonts w:ascii="Tahoma" w:eastAsia="Trebuchet MS Bold" w:hAnsi="Tahoma" w:cs="Tahoma"/>
          <w:i/>
          <w:iCs/>
          <w:sz w:val="18"/>
          <w:szCs w:val="18"/>
        </w:rPr>
      </w:pPr>
      <w:r w:rsidRPr="009C1E06">
        <w:rPr>
          <w:rFonts w:ascii="Tahoma" w:hAnsi="Tahoma" w:cs="Tahoma"/>
          <w:sz w:val="18"/>
          <w:szCs w:val="18"/>
        </w:rPr>
        <w:t>ANNEXES</w:t>
      </w:r>
      <w:r w:rsidRPr="009C1E06">
        <w:rPr>
          <w:rFonts w:ascii="Tahoma" w:hAnsi="Tahoma" w:cs="Tahoma"/>
          <w:i/>
          <w:iCs/>
          <w:sz w:val="18"/>
          <w:szCs w:val="18"/>
        </w:rPr>
        <w:t xml:space="preserve"> (to be downloaded from UNDP Uganda Website, procurement notices section: </w:t>
      </w:r>
      <w:hyperlink r:id="rId9" w:history="1">
        <w:r w:rsidRPr="009C1E06">
          <w:rPr>
            <w:rStyle w:val="Hyperlink0"/>
            <w:rFonts w:ascii="Tahoma" w:hAnsi="Tahoma" w:cs="Tahoma"/>
            <w:sz w:val="18"/>
            <w:szCs w:val="18"/>
          </w:rPr>
          <w:t>www.undp.or.ug</w:t>
        </w:r>
      </w:hyperlink>
      <w:r w:rsidRPr="009C1E06">
        <w:rPr>
          <w:rFonts w:ascii="Tahoma" w:hAnsi="Tahoma" w:cs="Tahoma"/>
          <w:i/>
          <w:iCs/>
          <w:sz w:val="18"/>
          <w:szCs w:val="18"/>
        </w:rPr>
        <w:t>):</w:t>
      </w:r>
    </w:p>
    <w:p w:rsidR="000B63C2" w:rsidRPr="009C1E06" w:rsidRDefault="000B63C2" w:rsidP="000B63C2">
      <w:pPr>
        <w:pStyle w:val="BodyA"/>
        <w:numPr>
          <w:ilvl w:val="0"/>
          <w:numId w:val="11"/>
        </w:numPr>
        <w:suppressAutoHyphens/>
        <w:spacing w:after="200" w:line="276" w:lineRule="auto"/>
        <w:rPr>
          <w:rFonts w:ascii="Tahoma" w:eastAsia="Trebuchet MS Bold" w:hAnsi="Tahoma" w:cs="Tahoma"/>
          <w:sz w:val="18"/>
          <w:szCs w:val="18"/>
        </w:rPr>
      </w:pPr>
      <w:r w:rsidRPr="009C1E06">
        <w:rPr>
          <w:rFonts w:ascii="Tahoma" w:hAnsi="Tahoma" w:cs="Tahoma"/>
          <w:sz w:val="18"/>
          <w:szCs w:val="18"/>
        </w:rPr>
        <w:t>ANNEX I- Individual Contractor General Terms and Conditions</w:t>
      </w:r>
    </w:p>
    <w:p w:rsidR="000B63C2" w:rsidRPr="00BD1CD1" w:rsidRDefault="000B63C2" w:rsidP="000B63C2">
      <w:pPr>
        <w:pStyle w:val="BodyA"/>
        <w:numPr>
          <w:ilvl w:val="0"/>
          <w:numId w:val="12"/>
        </w:numPr>
        <w:suppressAutoHyphens/>
        <w:spacing w:after="200" w:line="276" w:lineRule="auto"/>
        <w:rPr>
          <w:rFonts w:ascii="Tahoma" w:eastAsia="Trebuchet MS Bold" w:hAnsi="Tahoma" w:cs="Tahoma"/>
          <w:sz w:val="18"/>
          <w:szCs w:val="18"/>
        </w:rPr>
      </w:pPr>
      <w:r w:rsidRPr="009C1E06">
        <w:rPr>
          <w:rFonts w:ascii="Tahoma" w:hAnsi="Tahoma" w:cs="Tahoma"/>
          <w:sz w:val="18"/>
          <w:szCs w:val="18"/>
        </w:rPr>
        <w:t>ANNEX II –Offers’ Letter to UNDP Confirming Interest and Availability for the Individual Contractor Assignment</w:t>
      </w:r>
    </w:p>
    <w:p w:rsidR="000B63C2" w:rsidRPr="009C1E06" w:rsidRDefault="000B63C2" w:rsidP="000B63C2">
      <w:pPr>
        <w:pStyle w:val="BodyA"/>
        <w:suppressAutoHyphens/>
        <w:spacing w:after="200" w:line="276" w:lineRule="auto"/>
        <w:jc w:val="both"/>
        <w:rPr>
          <w:rFonts w:ascii="Tahoma" w:eastAsia="Trebuchet MS Bold" w:hAnsi="Tahoma" w:cs="Tahoma"/>
          <w:sz w:val="18"/>
          <w:szCs w:val="18"/>
        </w:rPr>
      </w:pPr>
      <w:r w:rsidRPr="009C1E06">
        <w:rPr>
          <w:rFonts w:ascii="Tahoma" w:hAnsi="Tahoma" w:cs="Tahoma"/>
          <w:sz w:val="18"/>
          <w:szCs w:val="18"/>
        </w:rPr>
        <w:t>This TOR is approved by: [</w:t>
      </w:r>
      <w:r w:rsidRPr="009C1E06">
        <w:rPr>
          <w:rFonts w:ascii="Tahoma" w:hAnsi="Tahoma" w:cs="Tahoma"/>
          <w:i/>
          <w:iCs/>
          <w:sz w:val="18"/>
          <w:szCs w:val="18"/>
        </w:rPr>
        <w:t>indicate name of Approving Manager</w:t>
      </w:r>
      <w:r w:rsidRPr="009C1E06">
        <w:rPr>
          <w:rFonts w:ascii="Tahoma" w:hAnsi="Tahoma" w:cs="Tahoma"/>
          <w:sz w:val="18"/>
          <w:szCs w:val="18"/>
        </w:rPr>
        <w:t xml:space="preserve">, </w:t>
      </w:r>
      <w:r w:rsidRPr="009C1E06">
        <w:rPr>
          <w:rFonts w:ascii="Tahoma" w:hAnsi="Tahoma" w:cs="Tahoma"/>
          <w:i/>
          <w:iCs/>
          <w:sz w:val="18"/>
          <w:szCs w:val="18"/>
        </w:rPr>
        <w:t>only for internal purposes.]</w:t>
      </w:r>
    </w:p>
    <w:p w:rsidR="000B63C2" w:rsidRPr="009C1E06" w:rsidRDefault="000B63C2" w:rsidP="000B63C2">
      <w:pPr>
        <w:pStyle w:val="BodyA"/>
        <w:suppressAutoHyphens/>
        <w:spacing w:after="200" w:line="276" w:lineRule="auto"/>
        <w:jc w:val="both"/>
        <w:rPr>
          <w:rFonts w:ascii="Tahoma" w:eastAsia="Trebuchet MS Bold" w:hAnsi="Tahoma" w:cs="Tahoma"/>
          <w:sz w:val="18"/>
          <w:szCs w:val="18"/>
          <w:u w:val="single"/>
        </w:rPr>
      </w:pPr>
      <w:r w:rsidRPr="009C1E06">
        <w:rPr>
          <w:rFonts w:ascii="Tahoma" w:hAnsi="Tahoma" w:cs="Tahoma"/>
          <w:sz w:val="18"/>
          <w:szCs w:val="18"/>
        </w:rPr>
        <w:t>Signature</w:t>
      </w:r>
      <w:r w:rsidRPr="009C1E06">
        <w:rPr>
          <w:rFonts w:ascii="Tahoma" w:hAnsi="Tahoma" w:cs="Tahoma"/>
          <w:sz w:val="18"/>
          <w:szCs w:val="18"/>
        </w:rPr>
        <w:tab/>
      </w:r>
      <w:r w:rsidRPr="009C1E06">
        <w:rPr>
          <w:rFonts w:ascii="Tahoma" w:hAnsi="Tahoma" w:cs="Tahoma"/>
          <w:sz w:val="18"/>
          <w:szCs w:val="18"/>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p>
    <w:p w:rsidR="000B63C2" w:rsidRPr="009C1E06" w:rsidRDefault="000B63C2" w:rsidP="000B63C2">
      <w:pPr>
        <w:pStyle w:val="BodyA"/>
        <w:suppressAutoHyphens/>
        <w:spacing w:after="200" w:line="276" w:lineRule="auto"/>
        <w:jc w:val="both"/>
        <w:rPr>
          <w:rFonts w:ascii="Tahoma" w:eastAsia="Trebuchet MS Bold" w:hAnsi="Tahoma" w:cs="Tahoma"/>
          <w:sz w:val="18"/>
          <w:szCs w:val="18"/>
          <w:u w:val="single"/>
        </w:rPr>
      </w:pPr>
      <w:r w:rsidRPr="009C1E06">
        <w:rPr>
          <w:rFonts w:ascii="Tahoma" w:hAnsi="Tahoma" w:cs="Tahoma"/>
          <w:sz w:val="18"/>
          <w:szCs w:val="18"/>
        </w:rPr>
        <w:t>Name and Designation</w:t>
      </w:r>
      <w:r w:rsidRPr="009C1E06">
        <w:rPr>
          <w:rFonts w:ascii="Tahoma" w:hAnsi="Tahoma" w:cs="Tahoma"/>
          <w:sz w:val="18"/>
          <w:szCs w:val="18"/>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p>
    <w:p w:rsidR="000B63C2" w:rsidRPr="009C1E06" w:rsidRDefault="000B63C2" w:rsidP="00BD1CD1">
      <w:pPr>
        <w:pStyle w:val="BodyA"/>
        <w:suppressAutoHyphens/>
        <w:spacing w:after="200" w:line="276" w:lineRule="auto"/>
        <w:jc w:val="both"/>
        <w:rPr>
          <w:rFonts w:ascii="Tahoma" w:hAnsi="Tahoma" w:cs="Tahoma"/>
          <w:sz w:val="18"/>
          <w:szCs w:val="18"/>
        </w:rPr>
      </w:pPr>
      <w:r w:rsidRPr="009C1E06">
        <w:rPr>
          <w:rFonts w:ascii="Tahoma" w:hAnsi="Tahoma" w:cs="Tahoma"/>
          <w:sz w:val="18"/>
          <w:szCs w:val="18"/>
        </w:rPr>
        <w:t>Date of Signing</w:t>
      </w:r>
      <w:r w:rsidRPr="009C1E06">
        <w:rPr>
          <w:rFonts w:ascii="Tahoma" w:hAnsi="Tahoma" w:cs="Tahoma"/>
          <w:sz w:val="18"/>
          <w:szCs w:val="18"/>
        </w:rPr>
        <w:tab/>
      </w:r>
      <w:r w:rsidRPr="009C1E06">
        <w:rPr>
          <w:rFonts w:ascii="Tahoma" w:hAnsi="Tahoma" w:cs="Tahoma"/>
          <w:sz w:val="18"/>
          <w:szCs w:val="18"/>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r w:rsidRPr="009C1E06">
        <w:rPr>
          <w:rFonts w:ascii="Tahoma" w:eastAsia="Trebuchet MS Bold" w:hAnsi="Tahoma" w:cs="Tahoma"/>
          <w:sz w:val="18"/>
          <w:szCs w:val="18"/>
          <w:u w:val="single"/>
        </w:rPr>
        <w:tab/>
      </w:r>
    </w:p>
    <w:sectPr w:rsidR="000B63C2" w:rsidRPr="009C1E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67" w:rsidRDefault="00936A67" w:rsidP="00A0158E">
      <w:r>
        <w:separator/>
      </w:r>
    </w:p>
  </w:endnote>
  <w:endnote w:type="continuationSeparator" w:id="0">
    <w:p w:rsidR="00936A67" w:rsidRDefault="00936A67" w:rsidP="00A0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456157"/>
      <w:docPartObj>
        <w:docPartGallery w:val="Page Numbers (Bottom of Page)"/>
        <w:docPartUnique/>
      </w:docPartObj>
    </w:sdtPr>
    <w:sdtEndPr>
      <w:rPr>
        <w:noProof/>
      </w:rPr>
    </w:sdtEndPr>
    <w:sdtContent>
      <w:p w:rsidR="00CA2FD3" w:rsidRDefault="00CA2FD3">
        <w:pPr>
          <w:pStyle w:val="Footer"/>
          <w:jc w:val="center"/>
        </w:pPr>
        <w:r>
          <w:fldChar w:fldCharType="begin"/>
        </w:r>
        <w:r>
          <w:instrText xml:space="preserve"> PAGE   \* MERGEFORMAT </w:instrText>
        </w:r>
        <w:r>
          <w:fldChar w:fldCharType="separate"/>
        </w:r>
        <w:r w:rsidR="005D0C5D">
          <w:rPr>
            <w:noProof/>
          </w:rPr>
          <w:t>2</w:t>
        </w:r>
        <w:r>
          <w:rPr>
            <w:noProof/>
          </w:rPr>
          <w:fldChar w:fldCharType="end"/>
        </w:r>
      </w:p>
    </w:sdtContent>
  </w:sdt>
  <w:p w:rsidR="00CA2FD3" w:rsidRDefault="00CA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67" w:rsidRDefault="00936A67" w:rsidP="00A0158E">
      <w:r>
        <w:separator/>
      </w:r>
    </w:p>
  </w:footnote>
  <w:footnote w:type="continuationSeparator" w:id="0">
    <w:p w:rsidR="00936A67" w:rsidRDefault="00936A67" w:rsidP="00A0158E">
      <w:r>
        <w:continuationSeparator/>
      </w:r>
    </w:p>
  </w:footnote>
  <w:footnote w:id="1">
    <w:p w:rsidR="00CA2FD3" w:rsidRPr="008C7935" w:rsidRDefault="00CA2FD3" w:rsidP="008C7935">
      <w:pPr>
        <w:pStyle w:val="FootnoteText"/>
        <w:jc w:val="both"/>
        <w:rPr>
          <w:rFonts w:ascii="Tahoma" w:hAnsi="Tahoma" w:cs="Tahoma"/>
          <w:sz w:val="16"/>
          <w:szCs w:val="16"/>
        </w:rPr>
      </w:pPr>
      <w:r w:rsidRPr="000F0BB4">
        <w:rPr>
          <w:rStyle w:val="FootnoteReference"/>
          <w:rFonts w:ascii="Gadugi" w:hAnsi="Gadugi"/>
          <w:sz w:val="18"/>
          <w:szCs w:val="18"/>
        </w:rPr>
        <w:footnoteRef/>
      </w:r>
      <w:r w:rsidRPr="000F0BB4">
        <w:rPr>
          <w:rFonts w:ascii="Gadugi" w:hAnsi="Gadugi"/>
          <w:sz w:val="18"/>
          <w:szCs w:val="18"/>
        </w:rPr>
        <w:t xml:space="preserve"> </w:t>
      </w:r>
      <w:r w:rsidRPr="008C7935">
        <w:rPr>
          <w:rFonts w:ascii="Tahoma" w:hAnsi="Tahoma" w:cs="Tahoma"/>
          <w:sz w:val="16"/>
          <w:szCs w:val="16"/>
        </w:rPr>
        <w:t>The word Peace Architecture is still an evolving concept within the peacebuilding and conflict transformation field. Critically, it is about strengthening institutional mechanisms that can act as preventive strategies for conflict and crisis and thus lays the foundations for long term peace and stability. Within the UN system, emphasis is given to the socio-cultural, historical and political context within which such mechanisms are strengthened/developed, thus addressing country’s unique needs is priority.</w:t>
      </w:r>
    </w:p>
  </w:footnote>
  <w:footnote w:id="2">
    <w:p w:rsidR="00CA2FD3" w:rsidRDefault="00CA2FD3" w:rsidP="008C7935">
      <w:pPr>
        <w:pStyle w:val="FootnoteText"/>
        <w:jc w:val="both"/>
      </w:pPr>
      <w:r w:rsidRPr="008C7935">
        <w:rPr>
          <w:rStyle w:val="FootnoteReference"/>
          <w:rFonts w:ascii="Tahoma" w:hAnsi="Tahoma" w:cs="Tahoma"/>
          <w:sz w:val="16"/>
          <w:szCs w:val="16"/>
        </w:rPr>
        <w:footnoteRef/>
      </w:r>
      <w:r w:rsidRPr="008C7935">
        <w:rPr>
          <w:rFonts w:ascii="Tahoma" w:hAnsi="Tahoma" w:cs="Tahoma"/>
          <w:sz w:val="16"/>
          <w:szCs w:val="16"/>
        </w:rPr>
        <w:t xml:space="preserve"> The word conflict transformation is used from the perspective of strengthening necessary capacities at different levels of governance to ensure peace and stability.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82CE4"/>
    <w:multiLevelType w:val="hybridMultilevel"/>
    <w:tmpl w:val="D45A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1622"/>
    <w:multiLevelType w:val="hybridMultilevel"/>
    <w:tmpl w:val="88A4A086"/>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15:restartNumberingAfterBreak="0">
    <w:nsid w:val="1A6265DF"/>
    <w:multiLevelType w:val="hybridMultilevel"/>
    <w:tmpl w:val="D5EC7C4C"/>
    <w:lvl w:ilvl="0" w:tplc="06EE2CBC">
      <w:start w:val="1"/>
      <w:numFmt w:val="upperRoman"/>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8546C2"/>
    <w:multiLevelType w:val="hybridMultilevel"/>
    <w:tmpl w:val="83A8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D2AA1"/>
    <w:multiLevelType w:val="hybridMultilevel"/>
    <w:tmpl w:val="B3381D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8" w15:restartNumberingAfterBreak="0">
    <w:nsid w:val="3B0C6E88"/>
    <w:multiLevelType w:val="hybridMultilevel"/>
    <w:tmpl w:val="18F61984"/>
    <w:lvl w:ilvl="0" w:tplc="954277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AF1102"/>
    <w:multiLevelType w:val="hybridMultilevel"/>
    <w:tmpl w:val="70FAA90C"/>
    <w:lvl w:ilvl="0" w:tplc="319A4CA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C294E"/>
    <w:multiLevelType w:val="hybridMultilevel"/>
    <w:tmpl w:val="C0005766"/>
    <w:lvl w:ilvl="0" w:tplc="319A4CA6">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127FA1"/>
    <w:multiLevelType w:val="multilevel"/>
    <w:tmpl w:val="31D421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1703D0"/>
    <w:multiLevelType w:val="hybridMultilevel"/>
    <w:tmpl w:val="E5381438"/>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E6658"/>
    <w:multiLevelType w:val="hybridMultilevel"/>
    <w:tmpl w:val="28661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44A04"/>
    <w:multiLevelType w:val="hybridMultilevel"/>
    <w:tmpl w:val="68E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2198E"/>
    <w:multiLevelType w:val="multilevel"/>
    <w:tmpl w:val="4A0AE132"/>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num w:numId="1">
    <w:abstractNumId w:val="11"/>
  </w:num>
  <w:num w:numId="2">
    <w:abstractNumId w:val="5"/>
  </w:num>
  <w:num w:numId="3">
    <w:abstractNumId w:val="0"/>
  </w:num>
  <w:num w:numId="4">
    <w:abstractNumId w:val="4"/>
  </w:num>
  <w:num w:numId="5">
    <w:abstractNumId w:val="2"/>
  </w:num>
  <w:num w:numId="6">
    <w:abstractNumId w:val="13"/>
  </w:num>
  <w:num w:numId="7">
    <w:abstractNumId w:val="12"/>
  </w:num>
  <w:num w:numId="8">
    <w:abstractNumId w:val="8"/>
  </w:num>
  <w:num w:numId="9">
    <w:abstractNumId w:val="15"/>
  </w:num>
  <w:num w:numId="10">
    <w:abstractNumId w:val="3"/>
  </w:num>
  <w:num w:numId="11">
    <w:abstractNumId w:val="7"/>
  </w:num>
  <w:num w:numId="12">
    <w:abstractNumId w:val="16"/>
  </w:num>
  <w:num w:numId="13">
    <w:abstractNumId w:val="1"/>
  </w:num>
  <w:num w:numId="14">
    <w:abstractNumId w:val="14"/>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34"/>
    <w:rsid w:val="000B63C2"/>
    <w:rsid w:val="000D0D04"/>
    <w:rsid w:val="000E0A4D"/>
    <w:rsid w:val="000E78F0"/>
    <w:rsid w:val="000F0BB4"/>
    <w:rsid w:val="000F1C5E"/>
    <w:rsid w:val="00112041"/>
    <w:rsid w:val="00180F3D"/>
    <w:rsid w:val="0024248B"/>
    <w:rsid w:val="002A464A"/>
    <w:rsid w:val="002E6A8D"/>
    <w:rsid w:val="002F3F1F"/>
    <w:rsid w:val="00376DC6"/>
    <w:rsid w:val="00392B0C"/>
    <w:rsid w:val="00400356"/>
    <w:rsid w:val="004077D5"/>
    <w:rsid w:val="004379AA"/>
    <w:rsid w:val="00464B02"/>
    <w:rsid w:val="0046630B"/>
    <w:rsid w:val="004878F5"/>
    <w:rsid w:val="005413E7"/>
    <w:rsid w:val="005B126E"/>
    <w:rsid w:val="005D0C5D"/>
    <w:rsid w:val="00721842"/>
    <w:rsid w:val="00722679"/>
    <w:rsid w:val="007257E0"/>
    <w:rsid w:val="007A27A2"/>
    <w:rsid w:val="007C2029"/>
    <w:rsid w:val="00821AED"/>
    <w:rsid w:val="00883D53"/>
    <w:rsid w:val="0089197E"/>
    <w:rsid w:val="008C7935"/>
    <w:rsid w:val="00936A67"/>
    <w:rsid w:val="00977862"/>
    <w:rsid w:val="009B4631"/>
    <w:rsid w:val="009B50D8"/>
    <w:rsid w:val="009C1E06"/>
    <w:rsid w:val="009F7A20"/>
    <w:rsid w:val="00A0158E"/>
    <w:rsid w:val="00A22CC2"/>
    <w:rsid w:val="00A24987"/>
    <w:rsid w:val="00A771A5"/>
    <w:rsid w:val="00B3381D"/>
    <w:rsid w:val="00B5331E"/>
    <w:rsid w:val="00BC5011"/>
    <w:rsid w:val="00BD1CD1"/>
    <w:rsid w:val="00BD2B53"/>
    <w:rsid w:val="00BF5F0B"/>
    <w:rsid w:val="00C775CF"/>
    <w:rsid w:val="00CA2FD3"/>
    <w:rsid w:val="00E10C0E"/>
    <w:rsid w:val="00E4013B"/>
    <w:rsid w:val="00E71322"/>
    <w:rsid w:val="00F70034"/>
    <w:rsid w:val="00F80897"/>
    <w:rsid w:val="00F83EB2"/>
    <w:rsid w:val="00FE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3BC5D-3453-47EB-BDA0-8985F84D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3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03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0158E"/>
    <w:pPr>
      <w:tabs>
        <w:tab w:val="center" w:pos="4680"/>
        <w:tab w:val="right" w:pos="9360"/>
      </w:tabs>
    </w:pPr>
  </w:style>
  <w:style w:type="character" w:customStyle="1" w:styleId="HeaderChar">
    <w:name w:val="Header Char"/>
    <w:basedOn w:val="DefaultParagraphFont"/>
    <w:link w:val="Header"/>
    <w:uiPriority w:val="99"/>
    <w:rsid w:val="00A015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58E"/>
    <w:pPr>
      <w:tabs>
        <w:tab w:val="center" w:pos="4680"/>
        <w:tab w:val="right" w:pos="9360"/>
      </w:tabs>
    </w:pPr>
  </w:style>
  <w:style w:type="character" w:customStyle="1" w:styleId="FooterChar">
    <w:name w:val="Footer Char"/>
    <w:basedOn w:val="DefaultParagraphFont"/>
    <w:link w:val="Footer"/>
    <w:uiPriority w:val="99"/>
    <w:rsid w:val="00A0158E"/>
    <w:rPr>
      <w:rFonts w:ascii="Times New Roman" w:eastAsia="Times New Roman" w:hAnsi="Times New Roman" w:cs="Times New Roman"/>
      <w:sz w:val="20"/>
      <w:szCs w:val="20"/>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A0158E"/>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A015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158E"/>
    <w:rPr>
      <w:vertAlign w:val="superscript"/>
    </w:rPr>
  </w:style>
  <w:style w:type="paragraph" w:styleId="ListParagraph">
    <w:name w:val="List Paragraph"/>
    <w:basedOn w:val="Normal"/>
    <w:uiPriority w:val="34"/>
    <w:qFormat/>
    <w:rsid w:val="009B4631"/>
    <w:pPr>
      <w:ind w:left="720"/>
      <w:contextualSpacing/>
    </w:pPr>
  </w:style>
  <w:style w:type="paragraph" w:customStyle="1" w:styleId="FreeForm">
    <w:name w:val="Free Form"/>
    <w:rsid w:val="000B63C2"/>
    <w:pPr>
      <w:spacing w:after="0" w:line="240" w:lineRule="auto"/>
    </w:pPr>
    <w:rPr>
      <w:rFonts w:ascii="Times New Roman" w:eastAsia="ヒラギノ角ゴ Pro W3" w:hAnsi="Times New Roman" w:cs="Times New Roman"/>
      <w:color w:val="000000"/>
      <w:sz w:val="20"/>
      <w:szCs w:val="20"/>
      <w:lang w:val="en-GB" w:eastAsia="en-GB"/>
    </w:rPr>
  </w:style>
  <w:style w:type="paragraph" w:customStyle="1" w:styleId="BodyTextIndent1">
    <w:name w:val="Body Text Indent1"/>
    <w:rsid w:val="000B63C2"/>
    <w:pPr>
      <w:spacing w:after="120" w:line="276" w:lineRule="auto"/>
      <w:ind w:left="360"/>
    </w:pPr>
    <w:rPr>
      <w:rFonts w:ascii="Lucida Grande" w:eastAsia="ヒラギノ角ゴ Pro W3" w:hAnsi="Lucida Grande" w:cs="Times New Roman"/>
      <w:color w:val="000000"/>
      <w:szCs w:val="20"/>
      <w:lang w:eastAsia="en-GB"/>
    </w:rPr>
  </w:style>
  <w:style w:type="paragraph" w:customStyle="1" w:styleId="BodyText1">
    <w:name w:val="Body Text1"/>
    <w:rsid w:val="000B63C2"/>
    <w:pPr>
      <w:spacing w:after="120" w:line="276" w:lineRule="auto"/>
    </w:pPr>
    <w:rPr>
      <w:rFonts w:ascii="Lucida Grande" w:eastAsia="ヒラギノ角ゴ Pro W3" w:hAnsi="Lucida Grande" w:cs="Times New Roman"/>
      <w:color w:val="000000"/>
      <w:szCs w:val="20"/>
      <w:lang w:eastAsia="en-GB"/>
    </w:rPr>
  </w:style>
  <w:style w:type="character" w:styleId="Hyperlink">
    <w:name w:val="Hyperlink"/>
    <w:rsid w:val="000B63C2"/>
    <w:rPr>
      <w:u w:val="single"/>
    </w:rPr>
  </w:style>
  <w:style w:type="paragraph" w:customStyle="1" w:styleId="BodyA">
    <w:name w:val="Body A"/>
    <w:rsid w:val="000B63C2"/>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21">
    <w:name w:val="List 21"/>
    <w:basedOn w:val="NoList"/>
    <w:rsid w:val="000B63C2"/>
    <w:pPr>
      <w:numPr>
        <w:numId w:val="9"/>
      </w:numPr>
    </w:pPr>
  </w:style>
  <w:style w:type="numbering" w:customStyle="1" w:styleId="List22">
    <w:name w:val="List 22"/>
    <w:basedOn w:val="NoList"/>
    <w:rsid w:val="000B63C2"/>
    <w:pPr>
      <w:numPr>
        <w:numId w:val="10"/>
      </w:numPr>
    </w:pPr>
  </w:style>
  <w:style w:type="character" w:customStyle="1" w:styleId="Hyperlink0">
    <w:name w:val="Hyperlink.0"/>
    <w:basedOn w:val="DefaultParagraphFont"/>
    <w:rsid w:val="000B63C2"/>
    <w:rPr>
      <w:i/>
      <w:iCs/>
      <w:u w:val="single"/>
    </w:rPr>
  </w:style>
  <w:style w:type="numbering" w:customStyle="1" w:styleId="List23">
    <w:name w:val="List 23"/>
    <w:basedOn w:val="NoList"/>
    <w:rsid w:val="000B63C2"/>
    <w:pPr>
      <w:numPr>
        <w:numId w:val="11"/>
      </w:numPr>
    </w:pPr>
  </w:style>
  <w:style w:type="numbering" w:customStyle="1" w:styleId="List24">
    <w:name w:val="List 24"/>
    <w:basedOn w:val="NoList"/>
    <w:rsid w:val="000B63C2"/>
    <w:pPr>
      <w:numPr>
        <w:numId w:val="12"/>
      </w:numPr>
    </w:pPr>
  </w:style>
  <w:style w:type="paragraph" w:styleId="BalloonText">
    <w:name w:val="Balloon Text"/>
    <w:basedOn w:val="Normal"/>
    <w:link w:val="BalloonTextChar"/>
    <w:uiPriority w:val="99"/>
    <w:semiHidden/>
    <w:unhideWhenUsed/>
    <w:rsid w:val="00BC5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0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dp.o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E8D7-393D-4B2B-A937-8DB0C893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Okello</dc:creator>
  <cp:keywords/>
  <dc:description/>
  <cp:lastModifiedBy>Polly Akankwatsa Mugisha</cp:lastModifiedBy>
  <cp:revision>2</cp:revision>
  <cp:lastPrinted>2017-10-11T12:48:00Z</cp:lastPrinted>
  <dcterms:created xsi:type="dcterms:W3CDTF">2018-04-24T06:54:00Z</dcterms:created>
  <dcterms:modified xsi:type="dcterms:W3CDTF">2018-04-24T06:54:00Z</dcterms:modified>
</cp:coreProperties>
</file>