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1813"/>
        <w:gridCol w:w="1814"/>
        <w:gridCol w:w="1815"/>
        <w:gridCol w:w="1814"/>
        <w:gridCol w:w="1815"/>
      </w:tblGrid>
      <w:tr w:rsidR="00B27BC7" w:rsidRPr="006808B6" w14:paraId="0F59F15E" w14:textId="77777777" w:rsidTr="004E1458">
        <w:tc>
          <w:tcPr>
            <w:tcW w:w="1857" w:type="dxa"/>
            <w:vAlign w:val="center"/>
          </w:tcPr>
          <w:p w14:paraId="08A2372F" w14:textId="2FC115A3" w:rsidR="00AA5C1D" w:rsidRPr="006808B6" w:rsidRDefault="00AA5C1D" w:rsidP="00E7473E">
            <w:pPr>
              <w:pStyle w:val="Caption"/>
              <w:framePr w:wrap="around"/>
              <w:rPr>
                <w:color w:val="000000" w:themeColor="text1"/>
              </w:rPr>
            </w:pPr>
            <w:bookmarkStart w:id="0" w:name="_Hlk506209136"/>
            <w:bookmarkStart w:id="1" w:name="_GoBack"/>
            <w:bookmarkEnd w:id="1"/>
          </w:p>
        </w:tc>
        <w:tc>
          <w:tcPr>
            <w:tcW w:w="1857" w:type="dxa"/>
            <w:vAlign w:val="center"/>
          </w:tcPr>
          <w:p w14:paraId="522BCE01" w14:textId="4FABF8CA" w:rsidR="00AA5C1D" w:rsidRPr="006808B6" w:rsidRDefault="00AA5C1D" w:rsidP="004E1458">
            <w:pPr>
              <w:spacing w:after="0"/>
              <w:jc w:val="center"/>
              <w:rPr>
                <w:rFonts w:ascii="Times New Roman" w:eastAsia="Times New Roman" w:hAnsi="Times New Roman" w:cs="Times New Roman"/>
                <w:b/>
                <w:color w:val="000000" w:themeColor="text1"/>
                <w:sz w:val="28"/>
                <w:szCs w:val="20"/>
              </w:rPr>
            </w:pPr>
          </w:p>
        </w:tc>
        <w:tc>
          <w:tcPr>
            <w:tcW w:w="1858" w:type="dxa"/>
            <w:vAlign w:val="center"/>
          </w:tcPr>
          <w:p w14:paraId="758AE496" w14:textId="1F9BDCB3" w:rsidR="00AA5C1D" w:rsidRPr="006808B6" w:rsidRDefault="00AA5C1D" w:rsidP="004516CD">
            <w:pPr>
              <w:spacing w:after="0"/>
              <w:rPr>
                <w:rFonts w:ascii="Times New Roman" w:eastAsia="Times New Roman" w:hAnsi="Times New Roman" w:cs="Times New Roman"/>
                <w:b/>
                <w:noProof/>
                <w:color w:val="000000" w:themeColor="text1"/>
                <w:sz w:val="28"/>
                <w:szCs w:val="20"/>
                <w:lang w:eastAsia="ru-RU"/>
              </w:rPr>
            </w:pPr>
          </w:p>
        </w:tc>
        <w:tc>
          <w:tcPr>
            <w:tcW w:w="1857" w:type="dxa"/>
            <w:vAlign w:val="center"/>
          </w:tcPr>
          <w:p w14:paraId="6C7041BB" w14:textId="6EC3619F" w:rsidR="00AA5C1D" w:rsidRPr="006808B6" w:rsidRDefault="00AA5C1D" w:rsidP="004E1458">
            <w:pPr>
              <w:spacing w:after="0"/>
              <w:jc w:val="center"/>
              <w:rPr>
                <w:rFonts w:ascii="Times New Roman" w:eastAsia="Times New Roman" w:hAnsi="Times New Roman" w:cs="Times New Roman"/>
                <w:b/>
                <w:noProof/>
                <w:color w:val="000000" w:themeColor="text1"/>
                <w:sz w:val="28"/>
                <w:szCs w:val="20"/>
                <w:lang w:eastAsia="ru-RU"/>
              </w:rPr>
            </w:pPr>
          </w:p>
        </w:tc>
        <w:tc>
          <w:tcPr>
            <w:tcW w:w="1858" w:type="dxa"/>
            <w:vAlign w:val="center"/>
          </w:tcPr>
          <w:p w14:paraId="29968ADC" w14:textId="494DA295" w:rsidR="00AA5C1D" w:rsidRPr="006808B6" w:rsidRDefault="00AA5C1D" w:rsidP="004E1458">
            <w:pPr>
              <w:spacing w:after="0"/>
              <w:jc w:val="both"/>
              <w:rPr>
                <w:rFonts w:ascii="Times New Roman" w:eastAsia="Times New Roman" w:hAnsi="Times New Roman" w:cs="Times New Roman"/>
                <w:b/>
                <w:color w:val="000000" w:themeColor="text1"/>
                <w:sz w:val="28"/>
                <w:szCs w:val="20"/>
              </w:rPr>
            </w:pPr>
          </w:p>
        </w:tc>
      </w:tr>
    </w:tbl>
    <w:p w14:paraId="477777B3" w14:textId="63EF8DC3" w:rsidR="00873041" w:rsidRPr="006808B6" w:rsidRDefault="00873041" w:rsidP="00AA5C1D">
      <w:pPr>
        <w:spacing w:after="0"/>
        <w:jc w:val="center"/>
        <w:rPr>
          <w:rFonts w:ascii="Times New Roman" w:eastAsia="Times New Roman" w:hAnsi="Times New Roman" w:cs="Times New Roman"/>
          <w:color w:val="000000" w:themeColor="text1"/>
          <w:sz w:val="24"/>
          <w:szCs w:val="24"/>
        </w:rPr>
      </w:pPr>
      <w:r w:rsidRPr="006808B6">
        <w:rPr>
          <w:rFonts w:ascii="Times New Roman" w:eastAsia="Times New Roman" w:hAnsi="Times New Roman" w:cs="Times New Roman"/>
          <w:b/>
          <w:noProof/>
          <w:color w:val="000000" w:themeColor="text1"/>
          <w:sz w:val="28"/>
          <w:szCs w:val="20"/>
          <w:lang w:val="en-US"/>
        </w:rPr>
        <w:drawing>
          <wp:anchor distT="0" distB="0" distL="114300" distR="114300" simplePos="0" relativeHeight="251700224" behindDoc="0" locked="0" layoutInCell="1" allowOverlap="1" wp14:anchorId="12A9AEF6" wp14:editId="44B05B8B">
            <wp:simplePos x="0" y="0"/>
            <wp:positionH relativeFrom="column">
              <wp:posOffset>5245278</wp:posOffset>
            </wp:positionH>
            <wp:positionV relativeFrom="paragraph">
              <wp:posOffset>-541847</wp:posOffset>
            </wp:positionV>
            <wp:extent cx="685800" cy="1216025"/>
            <wp:effectExtent l="0" t="0" r="0" b="3175"/>
            <wp:wrapNone/>
            <wp:docPr id="1" name="Picture 1" descr="UNDP Logo with Tagline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UNDP Logo with Tagline - English"/>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580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8B6">
        <w:rPr>
          <w:rFonts w:ascii="Times New Roman" w:eastAsia="Times New Roman" w:hAnsi="Times New Roman" w:cs="Times New Roman"/>
          <w:b/>
          <w:noProof/>
          <w:color w:val="000000" w:themeColor="text1"/>
          <w:sz w:val="28"/>
          <w:szCs w:val="20"/>
          <w:lang w:val="en-US"/>
        </w:rPr>
        <w:drawing>
          <wp:anchor distT="0" distB="0" distL="114300" distR="114300" simplePos="0" relativeHeight="251701248" behindDoc="0" locked="0" layoutInCell="1" allowOverlap="1" wp14:anchorId="179CCE5E" wp14:editId="239A5582">
            <wp:simplePos x="0" y="0"/>
            <wp:positionH relativeFrom="column">
              <wp:posOffset>2445385</wp:posOffset>
            </wp:positionH>
            <wp:positionV relativeFrom="paragraph">
              <wp:posOffset>-498977</wp:posOffset>
            </wp:positionV>
            <wp:extent cx="1054735" cy="1092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735" cy="1092200"/>
                    </a:xfrm>
                    <a:prstGeom prst="rect">
                      <a:avLst/>
                    </a:prstGeom>
                    <a:noFill/>
                  </pic:spPr>
                </pic:pic>
              </a:graphicData>
            </a:graphic>
            <wp14:sizeRelH relativeFrom="page">
              <wp14:pctWidth>0</wp14:pctWidth>
            </wp14:sizeRelH>
            <wp14:sizeRelV relativeFrom="page">
              <wp14:pctHeight>0</wp14:pctHeight>
            </wp14:sizeRelV>
          </wp:anchor>
        </w:drawing>
      </w:r>
      <w:r w:rsidRPr="006808B6">
        <w:rPr>
          <w:rFonts w:ascii="Times New Roman" w:eastAsia="Times New Roman" w:hAnsi="Times New Roman" w:cs="Times New Roman"/>
          <w:b/>
          <w:noProof/>
          <w:color w:val="000000" w:themeColor="text1"/>
          <w:sz w:val="28"/>
          <w:szCs w:val="20"/>
          <w:lang w:val="en-US"/>
        </w:rPr>
        <w:drawing>
          <wp:anchor distT="0" distB="0" distL="114300" distR="114300" simplePos="0" relativeHeight="251702272" behindDoc="0" locked="0" layoutInCell="1" allowOverlap="1" wp14:anchorId="6D3D168E" wp14:editId="1C81D73B">
            <wp:simplePos x="0" y="0"/>
            <wp:positionH relativeFrom="margin">
              <wp:posOffset>4135</wp:posOffset>
            </wp:positionH>
            <wp:positionV relativeFrom="paragraph">
              <wp:posOffset>-559775</wp:posOffset>
            </wp:positionV>
            <wp:extent cx="990600" cy="105854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0600" cy="1058545"/>
                    </a:xfrm>
                    <a:prstGeom prst="rect">
                      <a:avLst/>
                    </a:prstGeom>
                  </pic:spPr>
                </pic:pic>
              </a:graphicData>
            </a:graphic>
            <wp14:sizeRelH relativeFrom="page">
              <wp14:pctWidth>0</wp14:pctWidth>
            </wp14:sizeRelH>
            <wp14:sizeRelV relativeFrom="page">
              <wp14:pctHeight>0</wp14:pctHeight>
            </wp14:sizeRelV>
          </wp:anchor>
        </w:drawing>
      </w:r>
    </w:p>
    <w:p w14:paraId="051B5802" w14:textId="069DCEC4" w:rsidR="00873041" w:rsidRPr="006808B6" w:rsidRDefault="00873041" w:rsidP="00AA5C1D">
      <w:pPr>
        <w:spacing w:after="0"/>
        <w:jc w:val="center"/>
        <w:rPr>
          <w:rFonts w:ascii="Times New Roman" w:eastAsia="Times New Roman" w:hAnsi="Times New Roman" w:cs="Times New Roman"/>
          <w:color w:val="000000" w:themeColor="text1"/>
          <w:sz w:val="24"/>
          <w:szCs w:val="24"/>
        </w:rPr>
      </w:pPr>
    </w:p>
    <w:p w14:paraId="088D55A7" w14:textId="1F16903C" w:rsidR="00AA5C1D" w:rsidRPr="006808B6" w:rsidRDefault="00AA5C1D" w:rsidP="00AA5C1D">
      <w:pPr>
        <w:spacing w:after="0"/>
        <w:jc w:val="center"/>
        <w:rPr>
          <w:rFonts w:ascii="Times New Roman" w:eastAsia="Times New Roman" w:hAnsi="Times New Roman" w:cs="Times New Roman"/>
          <w:color w:val="000000" w:themeColor="text1"/>
          <w:sz w:val="24"/>
          <w:szCs w:val="24"/>
        </w:rPr>
      </w:pPr>
    </w:p>
    <w:p w14:paraId="311BAB7B" w14:textId="41FB0C9A" w:rsidR="00AA5C1D" w:rsidRPr="006808B6" w:rsidRDefault="00DE4ECE" w:rsidP="00547FDE">
      <w:pPr>
        <w:spacing w:after="0"/>
        <w:jc w:val="center"/>
        <w:rPr>
          <w:rFonts w:ascii="Times New Roman" w:eastAsia="Times New Roman" w:hAnsi="Times New Roman" w:cs="Times New Roman"/>
          <w:color w:val="000000" w:themeColor="text1"/>
          <w:sz w:val="28"/>
          <w:szCs w:val="28"/>
        </w:rPr>
      </w:pPr>
      <w:r w:rsidRPr="006808B6">
        <w:rPr>
          <w:rFonts w:ascii="Times New Roman" w:eastAsia="Times New Roman" w:hAnsi="Times New Roman" w:cs="Times New Roman"/>
          <w:b/>
          <w:color w:val="000000" w:themeColor="text1"/>
          <w:sz w:val="28"/>
          <w:szCs w:val="28"/>
        </w:rPr>
        <w:t>Third National Communication to the United Nations Framework Convention on Climate Change Project</w:t>
      </w:r>
    </w:p>
    <w:p w14:paraId="0D8E4FEC" w14:textId="222D49D6" w:rsidR="00AA5C1D" w:rsidRPr="006808B6" w:rsidRDefault="00AA5C1D" w:rsidP="00AA5C1D">
      <w:pPr>
        <w:spacing w:after="0"/>
        <w:jc w:val="center"/>
        <w:rPr>
          <w:rFonts w:ascii="Times New Roman" w:eastAsia="Times New Roman" w:hAnsi="Times New Roman" w:cs="Times New Roman"/>
          <w:color w:val="000000" w:themeColor="text1"/>
          <w:szCs w:val="20"/>
        </w:rPr>
      </w:pPr>
    </w:p>
    <w:p w14:paraId="279CDA17" w14:textId="77777777" w:rsidR="00AA5C1D" w:rsidRPr="006808B6" w:rsidRDefault="00AA5C1D" w:rsidP="00AA5C1D">
      <w:pPr>
        <w:spacing w:after="0"/>
        <w:jc w:val="center"/>
        <w:rPr>
          <w:rFonts w:ascii="Times New Roman" w:eastAsia="Times New Roman" w:hAnsi="Times New Roman" w:cs="Times New Roman"/>
          <w:color w:val="000000" w:themeColor="text1"/>
          <w:szCs w:val="20"/>
        </w:rPr>
      </w:pPr>
    </w:p>
    <w:p w14:paraId="47677787" w14:textId="77777777" w:rsidR="00AA5C1D" w:rsidRPr="006808B6" w:rsidRDefault="00AA5C1D" w:rsidP="00AA5C1D">
      <w:pPr>
        <w:spacing w:after="0"/>
        <w:jc w:val="center"/>
        <w:rPr>
          <w:rFonts w:ascii="Times New Roman" w:eastAsia="Times New Roman" w:hAnsi="Times New Roman" w:cs="Times New Roman"/>
          <w:b/>
          <w:color w:val="000000" w:themeColor="text1"/>
          <w:szCs w:val="20"/>
        </w:rPr>
      </w:pPr>
      <w:r w:rsidRPr="006808B6">
        <w:rPr>
          <w:rFonts w:ascii="Times New Roman" w:eastAsia="Times New Roman" w:hAnsi="Times New Roman" w:cs="Times New Roman"/>
          <w:b/>
          <w:color w:val="000000" w:themeColor="text1"/>
          <w:szCs w:val="20"/>
        </w:rPr>
        <w:t>UNDP PIMS:</w:t>
      </w:r>
      <w:r w:rsidR="007118F9" w:rsidRPr="006808B6">
        <w:rPr>
          <w:rFonts w:ascii="Times New Roman" w:eastAsia="Times New Roman" w:hAnsi="Times New Roman" w:cs="Times New Roman"/>
          <w:b/>
          <w:color w:val="000000" w:themeColor="text1"/>
          <w:szCs w:val="20"/>
        </w:rPr>
        <w:t xml:space="preserve"> </w:t>
      </w:r>
      <w:r w:rsidR="00DE4ECE" w:rsidRPr="006808B6">
        <w:rPr>
          <w:rFonts w:ascii="Times New Roman" w:eastAsia="Times New Roman" w:hAnsi="Times New Roman" w:cs="Times New Roman"/>
          <w:b/>
          <w:color w:val="000000" w:themeColor="text1"/>
          <w:szCs w:val="20"/>
        </w:rPr>
        <w:t>5019</w:t>
      </w:r>
      <w:r w:rsidRPr="006808B6">
        <w:rPr>
          <w:rFonts w:ascii="Times New Roman" w:eastAsia="Times New Roman" w:hAnsi="Times New Roman" w:cs="Times New Roman"/>
          <w:b/>
          <w:color w:val="000000" w:themeColor="text1"/>
          <w:szCs w:val="20"/>
        </w:rPr>
        <w:t xml:space="preserve"> </w:t>
      </w:r>
    </w:p>
    <w:p w14:paraId="67614158" w14:textId="653637E3" w:rsidR="00AA5C1D" w:rsidRPr="006808B6" w:rsidRDefault="00AA5C1D" w:rsidP="00AA5C1D">
      <w:pPr>
        <w:spacing w:after="0"/>
        <w:jc w:val="center"/>
        <w:rPr>
          <w:rFonts w:ascii="Times New Roman" w:eastAsia="Times New Roman" w:hAnsi="Times New Roman" w:cs="Times New Roman"/>
          <w:b/>
          <w:color w:val="000000" w:themeColor="text1"/>
          <w:szCs w:val="20"/>
        </w:rPr>
      </w:pPr>
      <w:r w:rsidRPr="006808B6">
        <w:rPr>
          <w:rFonts w:ascii="Times New Roman" w:eastAsia="Times New Roman" w:hAnsi="Times New Roman" w:cs="Times New Roman"/>
          <w:b/>
          <w:color w:val="000000" w:themeColor="text1"/>
          <w:szCs w:val="20"/>
        </w:rPr>
        <w:t xml:space="preserve">Atlas Project </w:t>
      </w:r>
      <w:r w:rsidR="009544F5" w:rsidRPr="006808B6">
        <w:rPr>
          <w:rFonts w:ascii="Times New Roman" w:eastAsia="Times New Roman" w:hAnsi="Times New Roman" w:cs="Times New Roman"/>
          <w:b/>
          <w:color w:val="000000" w:themeColor="text1"/>
          <w:szCs w:val="20"/>
        </w:rPr>
        <w:t>ID</w:t>
      </w:r>
      <w:r w:rsidRPr="006808B6">
        <w:rPr>
          <w:rFonts w:ascii="Times New Roman" w:eastAsia="Times New Roman" w:hAnsi="Times New Roman" w:cs="Times New Roman"/>
          <w:b/>
          <w:color w:val="000000" w:themeColor="text1"/>
          <w:szCs w:val="20"/>
        </w:rPr>
        <w:t xml:space="preserve">: </w:t>
      </w:r>
      <w:r w:rsidR="00DE4ECE" w:rsidRPr="006808B6">
        <w:rPr>
          <w:rFonts w:ascii="Times New Roman" w:eastAsia="Times New Roman" w:hAnsi="Times New Roman" w:cs="Times New Roman"/>
          <w:b/>
          <w:color w:val="000000" w:themeColor="text1"/>
          <w:szCs w:val="20"/>
        </w:rPr>
        <w:t>0075809</w:t>
      </w:r>
    </w:p>
    <w:p w14:paraId="1914BBDE" w14:textId="1C8E32C5" w:rsidR="00AA5C1D" w:rsidRPr="006808B6" w:rsidRDefault="00DE4ECE" w:rsidP="00AA5C1D">
      <w:pPr>
        <w:spacing w:after="0"/>
        <w:jc w:val="center"/>
        <w:rPr>
          <w:rFonts w:ascii="Times New Roman" w:eastAsia="Times New Roman" w:hAnsi="Times New Roman" w:cs="Times New Roman"/>
          <w:b/>
          <w:color w:val="000000" w:themeColor="text1"/>
          <w:szCs w:val="20"/>
        </w:rPr>
      </w:pPr>
      <w:r w:rsidRPr="006808B6">
        <w:rPr>
          <w:rFonts w:ascii="Times New Roman" w:eastAsia="Times New Roman" w:hAnsi="Times New Roman" w:cs="Times New Roman"/>
          <w:b/>
          <w:color w:val="000000" w:themeColor="text1"/>
          <w:szCs w:val="20"/>
        </w:rPr>
        <w:t xml:space="preserve">GEF </w:t>
      </w:r>
      <w:r w:rsidR="00262A5D">
        <w:rPr>
          <w:rFonts w:ascii="Times New Roman" w:eastAsia="Times New Roman" w:hAnsi="Times New Roman" w:cs="Times New Roman"/>
          <w:b/>
          <w:color w:val="000000" w:themeColor="text1"/>
          <w:szCs w:val="20"/>
        </w:rPr>
        <w:t xml:space="preserve">Implementing </w:t>
      </w:r>
      <w:r w:rsidRPr="006808B6">
        <w:rPr>
          <w:rFonts w:ascii="Times New Roman" w:eastAsia="Times New Roman" w:hAnsi="Times New Roman" w:cs="Times New Roman"/>
          <w:b/>
          <w:color w:val="000000" w:themeColor="text1"/>
          <w:szCs w:val="20"/>
        </w:rPr>
        <w:t>Agency</w:t>
      </w:r>
      <w:r w:rsidR="00AA5C1D" w:rsidRPr="006808B6">
        <w:rPr>
          <w:rFonts w:ascii="Times New Roman" w:eastAsia="Times New Roman" w:hAnsi="Times New Roman" w:cs="Times New Roman"/>
          <w:b/>
          <w:color w:val="000000" w:themeColor="text1"/>
          <w:szCs w:val="20"/>
        </w:rPr>
        <w:t>: United Nations Development Programme</w:t>
      </w:r>
    </w:p>
    <w:p w14:paraId="4B77E088" w14:textId="3EED3301" w:rsidR="00AA5C1D" w:rsidRPr="006808B6" w:rsidRDefault="00262A5D" w:rsidP="00AA5C1D">
      <w:pPr>
        <w:spacing w:after="0"/>
        <w:jc w:val="center"/>
        <w:rPr>
          <w:rFonts w:ascii="Times New Roman" w:eastAsia="Times New Roman" w:hAnsi="Times New Roman" w:cs="Times New Roman"/>
          <w:b/>
          <w:color w:val="000000" w:themeColor="text1"/>
          <w:szCs w:val="20"/>
        </w:rPr>
      </w:pPr>
      <w:r>
        <w:rPr>
          <w:rFonts w:ascii="Times New Roman" w:eastAsia="Times New Roman" w:hAnsi="Times New Roman" w:cs="Times New Roman"/>
          <w:b/>
          <w:color w:val="000000" w:themeColor="text1"/>
          <w:szCs w:val="20"/>
        </w:rPr>
        <w:t>Implementing Partner</w:t>
      </w:r>
      <w:r w:rsidR="00AA5C1D" w:rsidRPr="006808B6">
        <w:rPr>
          <w:rFonts w:ascii="Times New Roman" w:eastAsia="Times New Roman" w:hAnsi="Times New Roman" w:cs="Times New Roman"/>
          <w:b/>
          <w:color w:val="000000" w:themeColor="text1"/>
          <w:szCs w:val="20"/>
        </w:rPr>
        <w:t xml:space="preserve">: Ministry of </w:t>
      </w:r>
      <w:r w:rsidR="00DE4ECE" w:rsidRPr="006808B6">
        <w:rPr>
          <w:rFonts w:ascii="Times New Roman" w:eastAsia="Times New Roman" w:hAnsi="Times New Roman" w:cs="Times New Roman"/>
          <w:b/>
          <w:color w:val="000000" w:themeColor="text1"/>
          <w:szCs w:val="20"/>
        </w:rPr>
        <w:t>Environment</w:t>
      </w:r>
      <w:r w:rsidR="003E53B5" w:rsidRPr="006808B6">
        <w:rPr>
          <w:rFonts w:ascii="Times New Roman" w:eastAsia="Times New Roman" w:hAnsi="Times New Roman" w:cs="Times New Roman"/>
          <w:b/>
          <w:color w:val="000000" w:themeColor="text1"/>
          <w:szCs w:val="20"/>
        </w:rPr>
        <w:t xml:space="preserve"> and Forestry</w:t>
      </w:r>
      <w:r w:rsidR="00DE4ECE" w:rsidRPr="006808B6">
        <w:rPr>
          <w:rFonts w:ascii="Times New Roman" w:eastAsia="Times New Roman" w:hAnsi="Times New Roman" w:cs="Times New Roman"/>
          <w:b/>
          <w:color w:val="000000" w:themeColor="text1"/>
          <w:szCs w:val="20"/>
        </w:rPr>
        <w:t>, Republic of Indonesia</w:t>
      </w:r>
    </w:p>
    <w:p w14:paraId="45473E9F" w14:textId="0A5221F4" w:rsidR="00AA5C1D" w:rsidRPr="006808B6" w:rsidRDefault="00AA5C1D" w:rsidP="00593133">
      <w:pPr>
        <w:spacing w:after="0"/>
        <w:jc w:val="center"/>
        <w:rPr>
          <w:rFonts w:ascii="Times New Roman" w:eastAsia="Times New Roman" w:hAnsi="Times New Roman" w:cs="Times New Roman"/>
          <w:b/>
          <w:color w:val="000000" w:themeColor="text1"/>
          <w:szCs w:val="20"/>
        </w:rPr>
      </w:pPr>
      <w:r w:rsidRPr="006808B6">
        <w:rPr>
          <w:rFonts w:ascii="Times New Roman" w:eastAsia="Times New Roman" w:hAnsi="Times New Roman" w:cs="Times New Roman"/>
          <w:b/>
          <w:color w:val="000000" w:themeColor="text1"/>
          <w:szCs w:val="20"/>
        </w:rPr>
        <w:t>Focal Area</w:t>
      </w:r>
      <w:r w:rsidR="000D1BA9" w:rsidRPr="006808B6">
        <w:rPr>
          <w:rFonts w:ascii="Times New Roman" w:eastAsia="Times New Roman" w:hAnsi="Times New Roman" w:cs="Times New Roman"/>
          <w:b/>
          <w:color w:val="000000" w:themeColor="text1"/>
          <w:szCs w:val="20"/>
        </w:rPr>
        <w:t>: Climate Change</w:t>
      </w:r>
    </w:p>
    <w:p w14:paraId="593A2D61" w14:textId="1DCEB411" w:rsidR="005E74BE" w:rsidRPr="006808B6" w:rsidRDefault="005E74BE" w:rsidP="00AA5C1D">
      <w:pPr>
        <w:tabs>
          <w:tab w:val="left" w:pos="1701"/>
          <w:tab w:val="left" w:pos="3420"/>
        </w:tabs>
        <w:jc w:val="center"/>
        <w:rPr>
          <w:rFonts w:ascii="Times New Roman" w:eastAsia="Times New Roman" w:hAnsi="Times New Roman" w:cs="Times New Roman"/>
          <w:b/>
          <w:color w:val="000000" w:themeColor="text1"/>
          <w:szCs w:val="20"/>
        </w:rPr>
      </w:pPr>
    </w:p>
    <w:p w14:paraId="27EBD75A" w14:textId="2D203486" w:rsidR="005E74BE" w:rsidRPr="006808B6" w:rsidRDefault="005E74BE" w:rsidP="005E74BE">
      <w:pPr>
        <w:spacing w:after="0"/>
        <w:jc w:val="center"/>
        <w:rPr>
          <w:rFonts w:ascii="Times New Roman" w:eastAsia="Times New Roman" w:hAnsi="Times New Roman" w:cs="Times New Roman"/>
          <w:b/>
          <w:color w:val="000000" w:themeColor="text1"/>
          <w:szCs w:val="20"/>
        </w:rPr>
      </w:pPr>
      <w:r w:rsidRPr="006808B6">
        <w:rPr>
          <w:rFonts w:ascii="Times New Roman" w:eastAsia="Times New Roman" w:hAnsi="Times New Roman" w:cs="Times New Roman"/>
          <w:b/>
          <w:color w:val="000000" w:themeColor="text1"/>
          <w:sz w:val="28"/>
          <w:szCs w:val="20"/>
        </w:rPr>
        <w:t xml:space="preserve">Report of the </w:t>
      </w:r>
      <w:r w:rsidR="009B0E5B" w:rsidRPr="006808B6">
        <w:rPr>
          <w:rFonts w:ascii="Times New Roman" w:eastAsia="Times New Roman" w:hAnsi="Times New Roman" w:cs="Times New Roman"/>
          <w:b/>
          <w:color w:val="000000" w:themeColor="text1"/>
          <w:sz w:val="28"/>
          <w:szCs w:val="20"/>
        </w:rPr>
        <w:t xml:space="preserve">Terminal Evaluation </w:t>
      </w:r>
      <w:r w:rsidRPr="006808B6">
        <w:rPr>
          <w:rFonts w:ascii="Times New Roman" w:eastAsia="Times New Roman" w:hAnsi="Times New Roman" w:cs="Times New Roman"/>
          <w:b/>
          <w:color w:val="000000" w:themeColor="text1"/>
          <w:sz w:val="28"/>
          <w:szCs w:val="20"/>
        </w:rPr>
        <w:t>Mission</w:t>
      </w:r>
    </w:p>
    <w:p w14:paraId="1DB16DDE" w14:textId="01A77D48" w:rsidR="005E74BE" w:rsidRPr="006808B6" w:rsidRDefault="009B0E5B" w:rsidP="005E74BE">
      <w:pPr>
        <w:spacing w:after="0"/>
        <w:jc w:val="center"/>
        <w:rPr>
          <w:rFonts w:ascii="Times New Roman" w:eastAsia="Times New Roman" w:hAnsi="Times New Roman" w:cs="Times New Roman"/>
          <w:b/>
          <w:color w:val="000000" w:themeColor="text1"/>
          <w:szCs w:val="20"/>
        </w:rPr>
      </w:pPr>
      <w:r w:rsidRPr="006808B6">
        <w:rPr>
          <w:rFonts w:ascii="Times New Roman" w:eastAsia="Times New Roman" w:hAnsi="Times New Roman" w:cs="Times New Roman"/>
          <w:b/>
          <w:color w:val="000000" w:themeColor="text1"/>
          <w:szCs w:val="20"/>
        </w:rPr>
        <w:t>January 2018</w:t>
      </w:r>
    </w:p>
    <w:p w14:paraId="3AD08CC7" w14:textId="24893860" w:rsidR="005E74BE" w:rsidRPr="006808B6" w:rsidRDefault="005E74BE" w:rsidP="005E74BE">
      <w:pPr>
        <w:spacing w:after="0"/>
        <w:jc w:val="center"/>
        <w:rPr>
          <w:rFonts w:ascii="Times New Roman" w:eastAsia="Times New Roman" w:hAnsi="Times New Roman" w:cs="Times New Roman"/>
          <w:b/>
          <w:color w:val="000000" w:themeColor="text1"/>
          <w:szCs w:val="20"/>
        </w:rPr>
      </w:pPr>
    </w:p>
    <w:p w14:paraId="6DB591CC" w14:textId="07442E7D" w:rsidR="00AA5C1D" w:rsidRPr="006808B6" w:rsidRDefault="009B0E5B" w:rsidP="005E74BE">
      <w:pPr>
        <w:spacing w:after="0"/>
        <w:jc w:val="center"/>
        <w:rPr>
          <w:rFonts w:ascii="Times New Roman" w:eastAsia="Times New Roman" w:hAnsi="Times New Roman" w:cs="Times New Roman"/>
          <w:color w:val="000000" w:themeColor="text1"/>
          <w:sz w:val="24"/>
          <w:szCs w:val="24"/>
          <w:lang w:val="en-US"/>
        </w:rPr>
      </w:pPr>
      <w:r w:rsidRPr="006808B6">
        <w:rPr>
          <w:rFonts w:ascii="Times New Roman" w:eastAsia="Times New Roman" w:hAnsi="Times New Roman" w:cs="Times New Roman"/>
          <w:color w:val="000000" w:themeColor="text1"/>
          <w:sz w:val="24"/>
          <w:szCs w:val="24"/>
          <w:lang w:val="en-US"/>
        </w:rPr>
        <w:t>Juan</w:t>
      </w:r>
      <w:r w:rsidR="00B61911" w:rsidRPr="006808B6">
        <w:rPr>
          <w:rFonts w:ascii="Times New Roman" w:eastAsia="Times New Roman" w:hAnsi="Times New Roman" w:cs="Times New Roman"/>
          <w:color w:val="000000" w:themeColor="text1"/>
          <w:sz w:val="24"/>
          <w:szCs w:val="24"/>
          <w:lang w:val="en-US"/>
        </w:rPr>
        <w:t xml:space="preserve"> Luis</w:t>
      </w:r>
      <w:r w:rsidRPr="006808B6">
        <w:rPr>
          <w:rFonts w:ascii="Times New Roman" w:eastAsia="Times New Roman" w:hAnsi="Times New Roman" w:cs="Times New Roman"/>
          <w:color w:val="000000" w:themeColor="text1"/>
          <w:sz w:val="24"/>
          <w:szCs w:val="24"/>
          <w:lang w:val="en-US"/>
        </w:rPr>
        <w:t xml:space="preserve"> Larrabure</w:t>
      </w:r>
      <w:r w:rsidR="00B61911" w:rsidRPr="006808B6">
        <w:rPr>
          <w:rFonts w:ascii="Times New Roman" w:eastAsia="Times New Roman" w:hAnsi="Times New Roman" w:cs="Times New Roman"/>
          <w:color w:val="000000" w:themeColor="text1"/>
          <w:sz w:val="24"/>
          <w:szCs w:val="24"/>
          <w:lang w:val="en-US"/>
        </w:rPr>
        <w:t xml:space="preserve"> (</w:t>
      </w:r>
      <w:r w:rsidR="00AA5C1D" w:rsidRPr="006808B6">
        <w:rPr>
          <w:rFonts w:ascii="Times New Roman" w:eastAsia="Times New Roman" w:hAnsi="Times New Roman" w:cs="Times New Roman"/>
          <w:color w:val="000000" w:themeColor="text1"/>
          <w:sz w:val="24"/>
          <w:szCs w:val="24"/>
          <w:lang w:val="en-US"/>
        </w:rPr>
        <w:t>International C</w:t>
      </w:r>
      <w:r w:rsidR="00355431" w:rsidRPr="006808B6">
        <w:rPr>
          <w:rFonts w:ascii="Times New Roman" w:eastAsia="Times New Roman" w:hAnsi="Times New Roman" w:cs="Times New Roman"/>
          <w:color w:val="000000" w:themeColor="text1"/>
          <w:sz w:val="24"/>
          <w:szCs w:val="24"/>
          <w:lang w:val="en-US"/>
        </w:rPr>
        <w:t>onsultant</w:t>
      </w:r>
      <w:r w:rsidR="00AA5C1D" w:rsidRPr="006808B6">
        <w:rPr>
          <w:rFonts w:ascii="Times New Roman" w:eastAsia="Times New Roman" w:hAnsi="Times New Roman" w:cs="Times New Roman"/>
          <w:color w:val="000000" w:themeColor="text1"/>
          <w:sz w:val="24"/>
          <w:szCs w:val="24"/>
          <w:lang w:val="en-US"/>
        </w:rPr>
        <w:t>)</w:t>
      </w:r>
    </w:p>
    <w:p w14:paraId="5DB828B5" w14:textId="4E7CE427" w:rsidR="00B61911" w:rsidRPr="006808B6" w:rsidRDefault="00B61911" w:rsidP="005E74BE">
      <w:pPr>
        <w:spacing w:after="0"/>
        <w:jc w:val="center"/>
        <w:rPr>
          <w:rFonts w:ascii="Times New Roman" w:eastAsia="Times New Roman" w:hAnsi="Times New Roman" w:cs="Times New Roman"/>
          <w:color w:val="000000" w:themeColor="text1"/>
          <w:sz w:val="24"/>
          <w:szCs w:val="24"/>
          <w:lang w:val="en-US"/>
        </w:rPr>
      </w:pPr>
      <w:r w:rsidRPr="006808B6">
        <w:rPr>
          <w:rFonts w:ascii="Times New Roman" w:eastAsia="Times New Roman" w:hAnsi="Times New Roman" w:cs="Times New Roman"/>
          <w:color w:val="000000" w:themeColor="text1"/>
          <w:sz w:val="24"/>
          <w:szCs w:val="24"/>
          <w:lang w:val="en-US"/>
        </w:rPr>
        <w:t xml:space="preserve">Ari </w:t>
      </w:r>
      <w:r w:rsidR="001A5133">
        <w:rPr>
          <w:rFonts w:ascii="Times New Roman" w:eastAsia="Times New Roman" w:hAnsi="Times New Roman" w:cs="Times New Roman"/>
          <w:color w:val="000000" w:themeColor="text1"/>
          <w:sz w:val="24"/>
          <w:szCs w:val="24"/>
          <w:lang w:val="en-US"/>
        </w:rPr>
        <w:t xml:space="preserve">Wijanarko </w:t>
      </w:r>
      <w:r w:rsidRPr="006808B6">
        <w:rPr>
          <w:rFonts w:ascii="Times New Roman" w:eastAsia="Times New Roman" w:hAnsi="Times New Roman" w:cs="Times New Roman"/>
          <w:color w:val="000000" w:themeColor="text1"/>
          <w:sz w:val="24"/>
          <w:szCs w:val="24"/>
          <w:lang w:val="en-US"/>
        </w:rPr>
        <w:t xml:space="preserve">Adipratomo (National Consultant) </w:t>
      </w:r>
    </w:p>
    <w:p w14:paraId="14EFB29F" w14:textId="73413641" w:rsidR="009B0E5B" w:rsidRPr="006808B6" w:rsidRDefault="00EB36FD" w:rsidP="005E74BE">
      <w:pPr>
        <w:spacing w:after="0"/>
        <w:jc w:val="center"/>
        <w:rPr>
          <w:rFonts w:ascii="Times New Roman" w:eastAsia="Times New Roman" w:hAnsi="Times New Roman" w:cs="Times New Roman"/>
          <w:color w:val="000000" w:themeColor="text1"/>
          <w:sz w:val="24"/>
          <w:szCs w:val="24"/>
          <w:lang w:val="en-US"/>
        </w:rPr>
      </w:pPr>
      <w:r w:rsidRPr="006808B6">
        <w:rPr>
          <w:noProof/>
          <w:color w:val="000000" w:themeColor="text1"/>
          <w:lang w:val="en-US"/>
        </w:rPr>
        <w:drawing>
          <wp:anchor distT="0" distB="0" distL="114300" distR="114300" simplePos="0" relativeHeight="251703296" behindDoc="1" locked="0" layoutInCell="1" allowOverlap="1" wp14:anchorId="561A49FE" wp14:editId="6FF25084">
            <wp:simplePos x="0" y="0"/>
            <wp:positionH relativeFrom="column">
              <wp:posOffset>1275685</wp:posOffset>
            </wp:positionH>
            <wp:positionV relativeFrom="paragraph">
              <wp:posOffset>84720</wp:posOffset>
            </wp:positionV>
            <wp:extent cx="3718560" cy="2567940"/>
            <wp:effectExtent l="0" t="0" r="0" b="3810"/>
            <wp:wrapTight wrapText="bothSides">
              <wp:wrapPolygon edited="0">
                <wp:start x="0" y="0"/>
                <wp:lineTo x="0" y="21472"/>
                <wp:lineTo x="21467" y="21472"/>
                <wp:lineTo x="21467" y="0"/>
                <wp:lineTo x="0" y="0"/>
              </wp:wrapPolygon>
            </wp:wrapTight>
            <wp:docPr id="2" name="Picture 2" descr="Image result for kekeri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kering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8560" cy="256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C82E2" w14:textId="5272F1D2"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6C41A77A" w14:textId="5B771466"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0C5A3161" w14:textId="61B05DB7"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715C82A8" w14:textId="565C4F3D"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288C9796" w14:textId="5AD633B0"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6689D6BA" w14:textId="24639506"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1B58DF73" w14:textId="5ECA2115"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2D9E1AD3" w14:textId="4D0F85E7"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6790C71B" w14:textId="4A8A9BA6"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42821C53" w14:textId="769696FE"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0A2B84E3" w14:textId="5B1FCD28"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6E0E5BEF" w14:textId="122D9F5B"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7B471004" w14:textId="0CA6D9BD"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77FBF1B0" w14:textId="0008964E"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647AE661" w14:textId="75586F7A"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5CB9A317" w14:textId="77777777" w:rsidR="009B0E5B" w:rsidRPr="006808B6" w:rsidRDefault="009B0E5B" w:rsidP="005E74BE">
      <w:pPr>
        <w:spacing w:after="0"/>
        <w:jc w:val="center"/>
        <w:rPr>
          <w:rFonts w:ascii="Times New Roman" w:eastAsia="Times New Roman" w:hAnsi="Times New Roman" w:cs="Times New Roman"/>
          <w:color w:val="000000" w:themeColor="text1"/>
          <w:sz w:val="24"/>
          <w:szCs w:val="24"/>
          <w:lang w:val="en-US"/>
        </w:rPr>
      </w:pPr>
    </w:p>
    <w:p w14:paraId="69A72157" w14:textId="41E859C8" w:rsidR="00AA5C1D" w:rsidRPr="006808B6" w:rsidRDefault="00580826" w:rsidP="00AA5C1D">
      <w:pPr>
        <w:spacing w:after="0"/>
        <w:jc w:val="center"/>
        <w:rPr>
          <w:rFonts w:ascii="Times New Roman" w:eastAsia="Times New Roman" w:hAnsi="Times New Roman" w:cs="Times New Roman"/>
          <w:color w:val="000000" w:themeColor="text1"/>
          <w:szCs w:val="20"/>
        </w:rPr>
      </w:pPr>
      <w:r w:rsidRPr="006808B6">
        <w:rPr>
          <w:rFonts w:ascii="Times New Roman" w:eastAsia="Times New Roman" w:hAnsi="Times New Roman" w:cs="Times New Roman"/>
          <w:b/>
          <w:color w:val="000000" w:themeColor="text1"/>
          <w:sz w:val="28"/>
          <w:szCs w:val="28"/>
        </w:rPr>
        <w:t>Third National Communication to the United Nations Framework Convention on Climate Change Project</w:t>
      </w:r>
    </w:p>
    <w:p w14:paraId="4BB6E58A" w14:textId="61C9D59B" w:rsidR="00AA5C1D" w:rsidRPr="006808B6" w:rsidRDefault="00AA5C1D" w:rsidP="00AA5C1D">
      <w:pPr>
        <w:spacing w:after="0"/>
        <w:jc w:val="center"/>
        <w:rPr>
          <w:rFonts w:ascii="Times New Roman" w:eastAsia="Times New Roman" w:hAnsi="Times New Roman" w:cs="Times New Roman"/>
          <w:color w:val="000000" w:themeColor="text1"/>
          <w:szCs w:val="20"/>
        </w:rPr>
      </w:pPr>
    </w:p>
    <w:p w14:paraId="4290BE4B" w14:textId="77777777" w:rsidR="00AA5C1D" w:rsidRPr="006808B6" w:rsidRDefault="00AA5C1D" w:rsidP="00AA5C1D">
      <w:pPr>
        <w:spacing w:after="0"/>
        <w:jc w:val="center"/>
        <w:rPr>
          <w:rFonts w:ascii="Times New Roman" w:eastAsia="Times New Roman" w:hAnsi="Times New Roman" w:cs="Times New Roman"/>
          <w:color w:val="000000" w:themeColor="text1"/>
          <w:szCs w:val="20"/>
        </w:rPr>
      </w:pPr>
    </w:p>
    <w:p w14:paraId="45E110F2" w14:textId="670E89B3" w:rsidR="00AA5C1D" w:rsidRPr="006808B6" w:rsidRDefault="00AA5C1D" w:rsidP="00AA5C1D">
      <w:pPr>
        <w:spacing w:after="0"/>
        <w:jc w:val="center"/>
        <w:rPr>
          <w:rFonts w:ascii="Times New Roman" w:eastAsia="Times New Roman" w:hAnsi="Times New Roman" w:cs="Times New Roman"/>
          <w:color w:val="000000" w:themeColor="text1"/>
          <w:szCs w:val="20"/>
        </w:rPr>
      </w:pPr>
    </w:p>
    <w:p w14:paraId="2D386AA1" w14:textId="367946EE" w:rsidR="009B0E5B" w:rsidRPr="006808B6" w:rsidRDefault="009B0E5B" w:rsidP="00AA5C1D">
      <w:pPr>
        <w:spacing w:after="0"/>
        <w:jc w:val="center"/>
        <w:rPr>
          <w:rFonts w:ascii="Times New Roman" w:eastAsia="Times New Roman" w:hAnsi="Times New Roman" w:cs="Times New Roman"/>
          <w:color w:val="000000" w:themeColor="text1"/>
          <w:szCs w:val="20"/>
        </w:rPr>
      </w:pPr>
    </w:p>
    <w:p w14:paraId="65A2F538" w14:textId="06BD5361" w:rsidR="008F1D1A" w:rsidRPr="006808B6" w:rsidRDefault="008F1D1A" w:rsidP="00AA5C1D">
      <w:pPr>
        <w:spacing w:after="0"/>
        <w:jc w:val="center"/>
        <w:rPr>
          <w:rFonts w:ascii="Times New Roman" w:eastAsia="Times New Roman" w:hAnsi="Times New Roman" w:cs="Times New Roman"/>
          <w:color w:val="000000" w:themeColor="text1"/>
          <w:szCs w:val="20"/>
        </w:rPr>
      </w:pPr>
    </w:p>
    <w:p w14:paraId="2834746D" w14:textId="13F4D34F" w:rsidR="008F1D1A" w:rsidRPr="006808B6" w:rsidRDefault="008F1D1A" w:rsidP="00AA5C1D">
      <w:pPr>
        <w:spacing w:after="0"/>
        <w:jc w:val="center"/>
        <w:rPr>
          <w:rFonts w:ascii="Times New Roman" w:eastAsia="Times New Roman" w:hAnsi="Times New Roman" w:cs="Times New Roman"/>
          <w:color w:val="000000" w:themeColor="text1"/>
          <w:szCs w:val="20"/>
        </w:rPr>
      </w:pPr>
    </w:p>
    <w:p w14:paraId="325B36CC" w14:textId="77777777" w:rsidR="008B7742" w:rsidRPr="006808B6" w:rsidRDefault="008B7742" w:rsidP="00AA5C1D">
      <w:pPr>
        <w:spacing w:after="0"/>
        <w:jc w:val="center"/>
        <w:rPr>
          <w:rFonts w:ascii="Times New Roman" w:eastAsia="Times New Roman" w:hAnsi="Times New Roman" w:cs="Times New Roman"/>
          <w:color w:val="000000" w:themeColor="text1"/>
          <w:szCs w:val="20"/>
        </w:rPr>
      </w:pPr>
    </w:p>
    <w:p w14:paraId="5ED7E5B1" w14:textId="5D9601D6" w:rsidR="0088313F" w:rsidRPr="006808B6" w:rsidRDefault="0088313F" w:rsidP="00AA5C1D">
      <w:pPr>
        <w:spacing w:after="0"/>
        <w:jc w:val="both"/>
        <w:rPr>
          <w:rFonts w:ascii="Times New Roman" w:eastAsia="Times New Roman" w:hAnsi="Times New Roman" w:cs="Times New Roman"/>
          <w:b/>
          <w:color w:val="000000" w:themeColor="text1"/>
          <w:sz w:val="24"/>
          <w:szCs w:val="24"/>
        </w:rPr>
      </w:pPr>
    </w:p>
    <w:p w14:paraId="5ED166B3" w14:textId="07593787" w:rsidR="009F1226" w:rsidRPr="006808B6" w:rsidRDefault="009F1226" w:rsidP="00AA5C1D">
      <w:pPr>
        <w:spacing w:after="0"/>
        <w:jc w:val="both"/>
        <w:rPr>
          <w:rFonts w:ascii="Times New Roman" w:eastAsia="Times New Roman" w:hAnsi="Times New Roman" w:cs="Times New Roman"/>
          <w:b/>
          <w:color w:val="000000" w:themeColor="text1"/>
          <w:sz w:val="24"/>
          <w:szCs w:val="24"/>
        </w:rPr>
      </w:pPr>
    </w:p>
    <w:p w14:paraId="04B3DC69" w14:textId="5B7E308E" w:rsidR="009F1226" w:rsidRPr="006808B6" w:rsidRDefault="009F1226" w:rsidP="00AA5C1D">
      <w:pPr>
        <w:spacing w:after="0"/>
        <w:jc w:val="both"/>
        <w:rPr>
          <w:rFonts w:ascii="Times New Roman" w:eastAsia="Times New Roman" w:hAnsi="Times New Roman" w:cs="Times New Roman"/>
          <w:b/>
          <w:color w:val="000000" w:themeColor="text1"/>
          <w:sz w:val="24"/>
          <w:szCs w:val="24"/>
        </w:rPr>
      </w:pPr>
    </w:p>
    <w:p w14:paraId="131995C6" w14:textId="477A0D9C" w:rsidR="009F1226" w:rsidRPr="006808B6" w:rsidRDefault="009F1226" w:rsidP="00AA5C1D">
      <w:pPr>
        <w:spacing w:after="0"/>
        <w:jc w:val="both"/>
        <w:rPr>
          <w:rFonts w:ascii="Times New Roman" w:eastAsia="Times New Roman" w:hAnsi="Times New Roman" w:cs="Times New Roman"/>
          <w:b/>
          <w:color w:val="000000" w:themeColor="text1"/>
          <w:sz w:val="24"/>
          <w:szCs w:val="24"/>
        </w:rPr>
      </w:pPr>
    </w:p>
    <w:p w14:paraId="3068F1DD" w14:textId="5C4AA740" w:rsidR="009F1226" w:rsidRPr="006808B6" w:rsidRDefault="009F1226" w:rsidP="00AA5C1D">
      <w:pPr>
        <w:spacing w:after="0"/>
        <w:jc w:val="both"/>
        <w:rPr>
          <w:rFonts w:ascii="Times New Roman" w:eastAsia="Times New Roman" w:hAnsi="Times New Roman" w:cs="Times New Roman"/>
          <w:b/>
          <w:color w:val="000000" w:themeColor="text1"/>
          <w:sz w:val="24"/>
          <w:szCs w:val="24"/>
        </w:rPr>
      </w:pPr>
    </w:p>
    <w:p w14:paraId="5849C574" w14:textId="5FCBC421" w:rsidR="00AA5C1D" w:rsidRPr="006808B6" w:rsidRDefault="00AA5C1D" w:rsidP="00AA5C1D">
      <w:pPr>
        <w:spacing w:after="0"/>
        <w:jc w:val="both"/>
        <w:rPr>
          <w:rFonts w:ascii="Times New Roman" w:eastAsia="Times New Roman" w:hAnsi="Times New Roman" w:cs="Times New Roman"/>
          <w:b/>
          <w:color w:val="000000" w:themeColor="text1"/>
          <w:sz w:val="24"/>
          <w:szCs w:val="24"/>
        </w:rPr>
      </w:pPr>
      <w:r w:rsidRPr="006808B6">
        <w:rPr>
          <w:rFonts w:ascii="Times New Roman" w:eastAsia="Times New Roman" w:hAnsi="Times New Roman" w:cs="Times New Roman"/>
          <w:b/>
          <w:color w:val="000000" w:themeColor="text1"/>
          <w:sz w:val="24"/>
          <w:szCs w:val="24"/>
        </w:rPr>
        <w:lastRenderedPageBreak/>
        <w:t>Acknowledgements</w:t>
      </w:r>
    </w:p>
    <w:p w14:paraId="365C047E" w14:textId="78B23C5B" w:rsidR="005A5432" w:rsidRPr="006808B6" w:rsidRDefault="005A5432" w:rsidP="00AA5C1D">
      <w:pPr>
        <w:spacing w:after="0"/>
        <w:jc w:val="both"/>
        <w:rPr>
          <w:rFonts w:ascii="Times New Roman" w:eastAsia="Times New Roman" w:hAnsi="Times New Roman" w:cs="Times New Roman"/>
          <w:b/>
          <w:color w:val="000000" w:themeColor="text1"/>
          <w:sz w:val="24"/>
          <w:szCs w:val="24"/>
        </w:rPr>
      </w:pPr>
    </w:p>
    <w:p w14:paraId="68973CA4" w14:textId="26CCFFEB" w:rsidR="006C2257" w:rsidRPr="006808B6" w:rsidRDefault="005A5432" w:rsidP="005A5432">
      <w:pPr>
        <w:spacing w:after="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 xml:space="preserve">The </w:t>
      </w:r>
      <w:r w:rsidR="00D3623B">
        <w:rPr>
          <w:rFonts w:ascii="Times New Roman" w:eastAsia="Times New Roman" w:hAnsi="Times New Roman" w:cs="Times New Roman"/>
          <w:color w:val="000000" w:themeColor="text1"/>
        </w:rPr>
        <w:t>Terminal Evaluation</w:t>
      </w:r>
      <w:r w:rsidRPr="006808B6">
        <w:rPr>
          <w:rFonts w:ascii="Times New Roman" w:eastAsia="Times New Roman" w:hAnsi="Times New Roman" w:cs="Times New Roman"/>
          <w:color w:val="000000" w:themeColor="text1"/>
        </w:rPr>
        <w:t xml:space="preserve"> Team of the project “The Third National Communication to United Nations Framework Convention on Climate Change” wish</w:t>
      </w:r>
      <w:r w:rsidR="00032875">
        <w:rPr>
          <w:rFonts w:ascii="Times New Roman" w:eastAsia="Times New Roman" w:hAnsi="Times New Roman" w:cs="Times New Roman"/>
          <w:color w:val="000000" w:themeColor="text1"/>
        </w:rPr>
        <w:t>es</w:t>
      </w:r>
      <w:r w:rsidRPr="006808B6">
        <w:rPr>
          <w:rFonts w:ascii="Times New Roman" w:eastAsia="Times New Roman" w:hAnsi="Times New Roman" w:cs="Times New Roman"/>
          <w:color w:val="000000" w:themeColor="text1"/>
        </w:rPr>
        <w:t xml:space="preserve"> to acknowledge the important contributions made by the staff of the Ministry of </w:t>
      </w:r>
      <w:r w:rsidR="00F85C3F" w:rsidRPr="006808B6">
        <w:rPr>
          <w:rFonts w:ascii="Times New Roman" w:eastAsia="Times New Roman" w:hAnsi="Times New Roman" w:cs="Times New Roman"/>
          <w:color w:val="000000" w:themeColor="text1"/>
        </w:rPr>
        <w:t xml:space="preserve">Environment and Forestry (MoEF), very specially Mrs. Emma Rachmawaty, Director of Climate Change Mitigation of MoEF and her staff, </w:t>
      </w:r>
      <w:r w:rsidR="00F85C3F" w:rsidRPr="006808B6">
        <w:rPr>
          <w:rFonts w:ascii="Times New Roman" w:hAnsi="Times New Roman" w:cs="Times New Roman"/>
          <w:color w:val="000000" w:themeColor="text1"/>
        </w:rPr>
        <w:t>Mrs. Sri Tanti Arundhati, Director- Climate Change Adaptation of MoEF</w:t>
      </w:r>
      <w:r w:rsidR="006C2257" w:rsidRPr="006808B6">
        <w:rPr>
          <w:rFonts w:ascii="Times New Roman" w:hAnsi="Times New Roman" w:cs="Times New Roman"/>
          <w:color w:val="000000" w:themeColor="text1"/>
        </w:rPr>
        <w:t xml:space="preserve"> and her staff</w:t>
      </w:r>
      <w:r w:rsidR="00F85C3F" w:rsidRPr="006808B6">
        <w:rPr>
          <w:rFonts w:ascii="Times New Roman" w:hAnsi="Times New Roman" w:cs="Times New Roman"/>
          <w:color w:val="000000" w:themeColor="text1"/>
        </w:rPr>
        <w:t>, Mr. Dida Mighfar, Deputy Director for GHG Inventory &amp; MRV of MoEF</w:t>
      </w:r>
      <w:r w:rsidR="006C2257" w:rsidRPr="006808B6">
        <w:rPr>
          <w:rFonts w:ascii="Times New Roman" w:hAnsi="Times New Roman" w:cs="Times New Roman"/>
          <w:color w:val="000000" w:themeColor="text1"/>
        </w:rPr>
        <w:t xml:space="preserve"> and his staff. We also acknowledge the contributions made by </w:t>
      </w:r>
      <w:r w:rsidR="009C297F" w:rsidRPr="006808B6">
        <w:rPr>
          <w:rFonts w:ascii="Times New Roman" w:hAnsi="Times New Roman" w:cs="Times New Roman"/>
          <w:color w:val="000000" w:themeColor="text1"/>
        </w:rPr>
        <w:t>Mr Lintong Hutahaean, Director for Non Metallic Materials for Industry</w:t>
      </w:r>
      <w:r w:rsidR="0088186C" w:rsidRPr="006808B6">
        <w:rPr>
          <w:rFonts w:ascii="Times New Roman" w:hAnsi="Times New Roman" w:cs="Times New Roman"/>
          <w:color w:val="000000" w:themeColor="text1"/>
        </w:rPr>
        <w:t xml:space="preserve"> of MoI and also Ms.Gita Lestari, Deputy Director for Technical Guidance and Cooperation of </w:t>
      </w:r>
      <w:r w:rsidR="00447544" w:rsidRPr="006808B6">
        <w:rPr>
          <w:rFonts w:ascii="Times New Roman" w:hAnsi="Times New Roman" w:cs="Times New Roman"/>
          <w:color w:val="000000" w:themeColor="text1"/>
        </w:rPr>
        <w:t xml:space="preserve"> MEMR and the Staff of the Directorate of Energy Conservation of MEMR. </w:t>
      </w:r>
    </w:p>
    <w:p w14:paraId="6DD0A67B" w14:textId="2E5FEAF2" w:rsidR="006C2257" w:rsidRPr="006808B6" w:rsidRDefault="006C2257" w:rsidP="005A5432">
      <w:pPr>
        <w:spacing w:after="0"/>
        <w:jc w:val="both"/>
        <w:rPr>
          <w:rFonts w:ascii="Times New Roman" w:eastAsia="Times New Roman" w:hAnsi="Times New Roman" w:cs="Times New Roman"/>
          <w:color w:val="000000" w:themeColor="text1"/>
        </w:rPr>
      </w:pPr>
    </w:p>
    <w:p w14:paraId="30C50561" w14:textId="741A8712" w:rsidR="006C2257" w:rsidRPr="006808B6" w:rsidRDefault="006C2257" w:rsidP="005A5432">
      <w:pPr>
        <w:spacing w:after="0"/>
        <w:jc w:val="both"/>
        <w:rPr>
          <w:rFonts w:ascii="Times New Roman" w:hAnsi="Times New Roman" w:cs="Times New Roman"/>
          <w:color w:val="000000" w:themeColor="text1"/>
        </w:rPr>
      </w:pPr>
      <w:r w:rsidRPr="006808B6">
        <w:rPr>
          <w:rFonts w:ascii="Times New Roman" w:eastAsia="Times New Roman" w:hAnsi="Times New Roman" w:cs="Times New Roman"/>
          <w:color w:val="000000" w:themeColor="text1"/>
        </w:rPr>
        <w:t xml:space="preserve">Thanks are also due to </w:t>
      </w:r>
      <w:r w:rsidRPr="006808B6">
        <w:rPr>
          <w:rFonts w:ascii="Times New Roman" w:hAnsi="Times New Roman" w:cs="Times New Roman"/>
          <w:color w:val="000000" w:themeColor="text1"/>
        </w:rPr>
        <w:t>Mrs. Retno Gumilang Main Researcher and Lecturer of the Bandung Institute of Technology and Prof Rizaldi Boer, Head of the Center for Climate Risk and Opportunity Management in Southeast Asia and Pacific of the Bogor Agricultural Institute</w:t>
      </w:r>
      <w:r w:rsidR="0088313F" w:rsidRPr="006808B6">
        <w:rPr>
          <w:rFonts w:ascii="Times New Roman" w:hAnsi="Times New Roman" w:cs="Times New Roman"/>
          <w:color w:val="000000" w:themeColor="text1"/>
        </w:rPr>
        <w:t>.</w:t>
      </w:r>
    </w:p>
    <w:p w14:paraId="38BCC336" w14:textId="2D786B9C" w:rsidR="0088313F" w:rsidRPr="006808B6" w:rsidRDefault="0088313F" w:rsidP="005A5432">
      <w:pPr>
        <w:spacing w:after="0"/>
        <w:jc w:val="both"/>
        <w:rPr>
          <w:rFonts w:ascii="Times New Roman" w:hAnsi="Times New Roman" w:cs="Times New Roman"/>
          <w:color w:val="000000" w:themeColor="text1"/>
        </w:rPr>
      </w:pPr>
    </w:p>
    <w:p w14:paraId="7FC5032E" w14:textId="1E8F2275" w:rsidR="0088313F" w:rsidRPr="006808B6" w:rsidRDefault="0088313F" w:rsidP="005A5432">
      <w:pPr>
        <w:spacing w:after="0"/>
        <w:jc w:val="both"/>
        <w:rPr>
          <w:rFonts w:ascii="Times New Roman" w:eastAsia="Times New Roman" w:hAnsi="Times New Roman" w:cs="Times New Roman"/>
          <w:color w:val="000000" w:themeColor="text1"/>
        </w:rPr>
      </w:pPr>
      <w:r w:rsidRPr="006808B6">
        <w:rPr>
          <w:rFonts w:ascii="Times New Roman" w:hAnsi="Times New Roman" w:cs="Times New Roman"/>
          <w:color w:val="000000" w:themeColor="text1"/>
        </w:rPr>
        <w:t>A vital input to this evaluation was the work done by the Mid-Term Evaluation mission in 2016.</w:t>
      </w:r>
      <w:r w:rsidR="00B04F8F" w:rsidRPr="006808B6">
        <w:rPr>
          <w:rFonts w:ascii="Times New Roman" w:hAnsi="Times New Roman" w:cs="Times New Roman"/>
          <w:color w:val="000000" w:themeColor="text1"/>
        </w:rPr>
        <w:t xml:space="preserve">The excellent comprehensive work done by Dr. Arun Rijal was of invaluable assistance and the </w:t>
      </w:r>
      <w:r w:rsidR="00D3623B">
        <w:rPr>
          <w:rFonts w:ascii="Times New Roman" w:hAnsi="Times New Roman" w:cs="Times New Roman"/>
          <w:color w:val="000000" w:themeColor="text1"/>
        </w:rPr>
        <w:t>Terminal Evaluation</w:t>
      </w:r>
      <w:r w:rsidR="00B04F8F" w:rsidRPr="006808B6">
        <w:rPr>
          <w:rFonts w:ascii="Times New Roman" w:hAnsi="Times New Roman" w:cs="Times New Roman"/>
          <w:color w:val="000000" w:themeColor="text1"/>
        </w:rPr>
        <w:t xml:space="preserve"> Mission followed closely the structure of MTR report in order to facilitate the continuity of the evaluation exercise and we have borrowed heavily from it.   </w:t>
      </w:r>
    </w:p>
    <w:p w14:paraId="5E10C076" w14:textId="77777777" w:rsidR="006C2257" w:rsidRPr="006808B6" w:rsidRDefault="006C2257" w:rsidP="005A5432">
      <w:pPr>
        <w:spacing w:after="0"/>
        <w:jc w:val="both"/>
        <w:rPr>
          <w:rFonts w:ascii="Times New Roman" w:eastAsia="Times New Roman" w:hAnsi="Times New Roman" w:cs="Times New Roman"/>
          <w:color w:val="000000" w:themeColor="text1"/>
        </w:rPr>
      </w:pPr>
    </w:p>
    <w:p w14:paraId="528C3475" w14:textId="646A3B1A" w:rsidR="005A5432" w:rsidRPr="006808B6" w:rsidRDefault="006C2257" w:rsidP="005A5432">
      <w:pPr>
        <w:spacing w:after="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 xml:space="preserve">Finally, but very specially, our thanks </w:t>
      </w:r>
      <w:r w:rsidR="0088313F" w:rsidRPr="006808B6">
        <w:rPr>
          <w:rFonts w:ascii="Times New Roman" w:eastAsia="Times New Roman" w:hAnsi="Times New Roman" w:cs="Times New Roman"/>
          <w:color w:val="000000" w:themeColor="text1"/>
        </w:rPr>
        <w:t xml:space="preserve">go </w:t>
      </w:r>
      <w:r w:rsidRPr="006808B6">
        <w:rPr>
          <w:rFonts w:ascii="Times New Roman" w:eastAsia="Times New Roman" w:hAnsi="Times New Roman" w:cs="Times New Roman"/>
          <w:color w:val="000000" w:themeColor="text1"/>
        </w:rPr>
        <w:t xml:space="preserve">to </w:t>
      </w:r>
      <w:r w:rsidR="005A5432" w:rsidRPr="006808B6">
        <w:rPr>
          <w:rFonts w:ascii="Times New Roman" w:eastAsia="Times New Roman" w:hAnsi="Times New Roman" w:cs="Times New Roman"/>
          <w:color w:val="000000" w:themeColor="text1"/>
        </w:rPr>
        <w:t>the staff of the Environment Unit of the UNDP Field Office in Indonesia, speci</w:t>
      </w:r>
      <w:r w:rsidR="0088313F" w:rsidRPr="006808B6">
        <w:rPr>
          <w:rFonts w:ascii="Times New Roman" w:eastAsia="Times New Roman" w:hAnsi="Times New Roman" w:cs="Times New Roman"/>
          <w:color w:val="000000" w:themeColor="text1"/>
        </w:rPr>
        <w:t>fic</w:t>
      </w:r>
      <w:r w:rsidR="005A5432" w:rsidRPr="006808B6">
        <w:rPr>
          <w:rFonts w:ascii="Times New Roman" w:eastAsia="Times New Roman" w:hAnsi="Times New Roman" w:cs="Times New Roman"/>
          <w:color w:val="000000" w:themeColor="text1"/>
        </w:rPr>
        <w:t xml:space="preserve">ally </w:t>
      </w:r>
      <w:r w:rsidR="0088313F" w:rsidRPr="006808B6">
        <w:rPr>
          <w:rFonts w:ascii="Times New Roman" w:eastAsia="Times New Roman" w:hAnsi="Times New Roman" w:cs="Times New Roman"/>
          <w:color w:val="000000" w:themeColor="text1"/>
        </w:rPr>
        <w:t xml:space="preserve">to </w:t>
      </w:r>
      <w:r w:rsidR="005A5432" w:rsidRPr="006808B6">
        <w:rPr>
          <w:rFonts w:ascii="Times New Roman" w:eastAsia="Times New Roman" w:hAnsi="Times New Roman" w:cs="Times New Roman"/>
          <w:color w:val="000000" w:themeColor="text1"/>
        </w:rPr>
        <w:t xml:space="preserve">Mr. Budhi Sayoko, Head of Environment UNDP, Mr Anton Sri Probiyantono, </w:t>
      </w:r>
      <w:r w:rsidR="00B27BC7" w:rsidRPr="00B27BC7">
        <w:rPr>
          <w:rFonts w:ascii="Times New Roman" w:eastAsia="Times New Roman" w:hAnsi="Times New Roman" w:cs="Times New Roman"/>
          <w:color w:val="000000" w:themeColor="text1"/>
        </w:rPr>
        <w:t>Senior Programme Manager (Analyst)</w:t>
      </w:r>
      <w:r w:rsidR="00B27BC7">
        <w:rPr>
          <w:rFonts w:ascii="Times New Roman" w:eastAsia="Times New Roman" w:hAnsi="Times New Roman" w:cs="Times New Roman"/>
          <w:color w:val="000000" w:themeColor="text1"/>
        </w:rPr>
        <w:t xml:space="preserve"> </w:t>
      </w:r>
      <w:r w:rsidR="00B43D1E">
        <w:rPr>
          <w:rFonts w:ascii="Times New Roman" w:eastAsia="Times New Roman" w:hAnsi="Times New Roman" w:cs="Times New Roman"/>
          <w:color w:val="000000" w:themeColor="text1"/>
        </w:rPr>
        <w:t>of UNDP</w:t>
      </w:r>
      <w:r w:rsidRPr="006808B6">
        <w:rPr>
          <w:rFonts w:ascii="Times New Roman" w:eastAsia="Times New Roman" w:hAnsi="Times New Roman" w:cs="Times New Roman"/>
          <w:color w:val="000000" w:themeColor="text1"/>
        </w:rPr>
        <w:t>, Ms. Elin Shinta</w:t>
      </w:r>
      <w:r w:rsidR="005A5432" w:rsidRPr="006808B6">
        <w:rPr>
          <w:rFonts w:ascii="Times New Roman" w:eastAsia="Times New Roman" w:hAnsi="Times New Roman" w:cs="Times New Roman"/>
          <w:color w:val="000000" w:themeColor="text1"/>
        </w:rPr>
        <w:t>,</w:t>
      </w:r>
      <w:r w:rsidRPr="006808B6">
        <w:rPr>
          <w:rFonts w:ascii="Times New Roman" w:eastAsia="Times New Roman" w:hAnsi="Times New Roman" w:cs="Times New Roman"/>
          <w:color w:val="000000" w:themeColor="text1"/>
        </w:rPr>
        <w:t xml:space="preserve"> Ms.</w:t>
      </w:r>
      <w:r w:rsidR="0088313F" w:rsidRPr="006808B6">
        <w:rPr>
          <w:rFonts w:ascii="Times New Roman" w:eastAsia="Times New Roman" w:hAnsi="Times New Roman" w:cs="Times New Roman"/>
          <w:color w:val="000000" w:themeColor="text1"/>
        </w:rPr>
        <w:t xml:space="preserve"> Muthmainah Mufidah, Ms. Meilinia Putisari and Ms. Clara Widyasari. Their support and input have been vital to the success of the </w:t>
      </w:r>
      <w:r w:rsidR="00CE7E0D">
        <w:rPr>
          <w:rFonts w:ascii="Times New Roman" w:eastAsia="Times New Roman" w:hAnsi="Times New Roman" w:cs="Times New Roman"/>
          <w:color w:val="000000" w:themeColor="text1"/>
        </w:rPr>
        <w:t>Terminal Evaluation</w:t>
      </w:r>
      <w:r w:rsidR="0088313F" w:rsidRPr="006808B6">
        <w:rPr>
          <w:rFonts w:ascii="Times New Roman" w:eastAsia="Times New Roman" w:hAnsi="Times New Roman" w:cs="Times New Roman"/>
          <w:color w:val="000000" w:themeColor="text1"/>
        </w:rPr>
        <w:t xml:space="preserve"> Mission.</w:t>
      </w:r>
    </w:p>
    <w:p w14:paraId="6C0E5D29" w14:textId="77777777" w:rsidR="005A5432" w:rsidRPr="006808B6" w:rsidRDefault="005A5432" w:rsidP="005A5432">
      <w:pPr>
        <w:tabs>
          <w:tab w:val="left" w:pos="2730"/>
        </w:tabs>
        <w:spacing w:after="0"/>
        <w:jc w:val="both"/>
        <w:rPr>
          <w:rFonts w:ascii="Times New Roman" w:eastAsia="Times New Roman" w:hAnsi="Times New Roman" w:cs="Times New Roman"/>
          <w:color w:val="000000" w:themeColor="text1"/>
        </w:rPr>
      </w:pPr>
    </w:p>
    <w:p w14:paraId="7E18E900" w14:textId="77777777" w:rsidR="005A5432" w:rsidRPr="006808B6" w:rsidRDefault="005A5432" w:rsidP="005A5432">
      <w:pPr>
        <w:tabs>
          <w:tab w:val="left" w:pos="2730"/>
        </w:tabs>
        <w:spacing w:after="0"/>
        <w:jc w:val="both"/>
        <w:rPr>
          <w:rFonts w:ascii="Times New Roman" w:eastAsia="Times New Roman" w:hAnsi="Times New Roman" w:cs="Times New Roman"/>
          <w:color w:val="000000" w:themeColor="text1"/>
        </w:rPr>
      </w:pPr>
    </w:p>
    <w:p w14:paraId="70F4451B" w14:textId="7144E353" w:rsidR="005A5432" w:rsidRPr="006808B6" w:rsidRDefault="0088313F" w:rsidP="0088313F">
      <w:pPr>
        <w:tabs>
          <w:tab w:val="left" w:pos="7110"/>
        </w:tabs>
        <w:spacing w:after="0"/>
        <w:rPr>
          <w:rFonts w:ascii="Times New Roman" w:eastAsia="Times New Roman" w:hAnsi="Times New Roman" w:cs="Times New Roman"/>
          <w:color w:val="000000" w:themeColor="text1"/>
          <w:lang w:val="fr-FR"/>
        </w:rPr>
      </w:pPr>
      <w:r w:rsidRPr="006808B6">
        <w:rPr>
          <w:rFonts w:ascii="Times New Roman" w:eastAsia="Times New Roman" w:hAnsi="Times New Roman" w:cs="Times New Roman"/>
          <w:color w:val="000000" w:themeColor="text1"/>
        </w:rPr>
        <w:t>Jakarta, January 12</w:t>
      </w:r>
      <w:r w:rsidRPr="006808B6">
        <w:rPr>
          <w:rFonts w:ascii="Times New Roman" w:eastAsia="Times New Roman" w:hAnsi="Times New Roman" w:cs="Times New Roman"/>
          <w:color w:val="000000" w:themeColor="text1"/>
          <w:vertAlign w:val="superscript"/>
        </w:rPr>
        <w:t>th</w:t>
      </w:r>
      <w:r w:rsidRPr="006808B6">
        <w:rPr>
          <w:rFonts w:ascii="Times New Roman" w:eastAsia="Times New Roman" w:hAnsi="Times New Roman" w:cs="Times New Roman"/>
          <w:color w:val="000000" w:themeColor="text1"/>
        </w:rPr>
        <w:t>. through February 28</w:t>
      </w:r>
      <w:r w:rsidRPr="006808B6">
        <w:rPr>
          <w:rFonts w:ascii="Times New Roman" w:eastAsia="Times New Roman" w:hAnsi="Times New Roman" w:cs="Times New Roman"/>
          <w:color w:val="000000" w:themeColor="text1"/>
          <w:vertAlign w:val="superscript"/>
        </w:rPr>
        <w:t>th</w:t>
      </w:r>
      <w:r w:rsidRPr="006808B6">
        <w:rPr>
          <w:rFonts w:ascii="Times New Roman" w:eastAsia="Times New Roman" w:hAnsi="Times New Roman" w:cs="Times New Roman"/>
          <w:color w:val="000000" w:themeColor="text1"/>
        </w:rPr>
        <w:t xml:space="preserve">. </w:t>
      </w:r>
      <w:r w:rsidRPr="006808B6">
        <w:rPr>
          <w:rFonts w:ascii="Times New Roman" w:eastAsia="Times New Roman" w:hAnsi="Times New Roman" w:cs="Times New Roman"/>
          <w:color w:val="000000" w:themeColor="text1"/>
          <w:lang w:val="fr-FR"/>
        </w:rPr>
        <w:t>2018</w:t>
      </w:r>
      <w:r w:rsidR="005A5432" w:rsidRPr="006808B6">
        <w:rPr>
          <w:rFonts w:ascii="Times New Roman" w:eastAsia="Times New Roman" w:hAnsi="Times New Roman" w:cs="Times New Roman"/>
          <w:color w:val="000000" w:themeColor="text1"/>
          <w:lang w:val="fr-FR"/>
        </w:rPr>
        <w:tab/>
      </w:r>
    </w:p>
    <w:p w14:paraId="28CC608B" w14:textId="77777777" w:rsidR="0088313F" w:rsidRPr="006808B6" w:rsidRDefault="0088313F" w:rsidP="0088313F">
      <w:pPr>
        <w:spacing w:after="0"/>
        <w:rPr>
          <w:rFonts w:ascii="Times New Roman" w:eastAsia="Times New Roman" w:hAnsi="Times New Roman" w:cs="Times New Roman"/>
          <w:color w:val="000000" w:themeColor="text1"/>
          <w:sz w:val="24"/>
          <w:szCs w:val="24"/>
          <w:lang w:val="fr-FR"/>
        </w:rPr>
      </w:pPr>
    </w:p>
    <w:p w14:paraId="0B4B304A" w14:textId="77777777" w:rsidR="0088313F" w:rsidRPr="006808B6" w:rsidRDefault="0088313F" w:rsidP="0088313F">
      <w:pPr>
        <w:spacing w:after="0"/>
        <w:rPr>
          <w:rFonts w:ascii="Times New Roman" w:eastAsia="Times New Roman" w:hAnsi="Times New Roman" w:cs="Times New Roman"/>
          <w:color w:val="000000" w:themeColor="text1"/>
          <w:sz w:val="24"/>
          <w:szCs w:val="24"/>
          <w:lang w:val="fr-FR"/>
        </w:rPr>
      </w:pPr>
    </w:p>
    <w:p w14:paraId="1BC62AFA" w14:textId="2F026E38" w:rsidR="0088313F" w:rsidRPr="006808B6" w:rsidRDefault="0088313F" w:rsidP="0088313F">
      <w:pPr>
        <w:spacing w:after="0"/>
        <w:rPr>
          <w:rFonts w:ascii="Times New Roman" w:eastAsia="Times New Roman" w:hAnsi="Times New Roman" w:cs="Times New Roman"/>
          <w:color w:val="000000" w:themeColor="text1"/>
          <w:sz w:val="24"/>
          <w:szCs w:val="24"/>
          <w:lang w:val="fr-FR"/>
        </w:rPr>
      </w:pPr>
      <w:r w:rsidRPr="006808B6">
        <w:rPr>
          <w:rFonts w:ascii="Times New Roman" w:eastAsia="Times New Roman" w:hAnsi="Times New Roman" w:cs="Times New Roman"/>
          <w:color w:val="000000" w:themeColor="text1"/>
          <w:sz w:val="24"/>
          <w:szCs w:val="24"/>
          <w:lang w:val="fr-FR"/>
        </w:rPr>
        <w:t>Juan Luis Larrabure, International Consultant</w:t>
      </w:r>
    </w:p>
    <w:p w14:paraId="4BB73F89" w14:textId="0222F39C" w:rsidR="0088313F" w:rsidRPr="006808B6" w:rsidRDefault="0088313F" w:rsidP="0088313F">
      <w:pPr>
        <w:spacing w:after="0"/>
        <w:rPr>
          <w:rFonts w:ascii="Times New Roman" w:eastAsia="Times New Roman" w:hAnsi="Times New Roman" w:cs="Times New Roman"/>
          <w:color w:val="000000" w:themeColor="text1"/>
          <w:sz w:val="24"/>
          <w:szCs w:val="24"/>
          <w:lang w:val="fr-FR"/>
        </w:rPr>
      </w:pPr>
      <w:r w:rsidRPr="006808B6">
        <w:rPr>
          <w:rFonts w:ascii="Times New Roman" w:eastAsia="Times New Roman" w:hAnsi="Times New Roman" w:cs="Times New Roman"/>
          <w:color w:val="000000" w:themeColor="text1"/>
          <w:sz w:val="24"/>
          <w:szCs w:val="24"/>
          <w:lang w:val="fr-FR"/>
        </w:rPr>
        <w:t xml:space="preserve">Ari </w:t>
      </w:r>
      <w:r w:rsidR="00F113F9" w:rsidRPr="006808B6">
        <w:rPr>
          <w:rFonts w:ascii="Times New Roman" w:eastAsia="Times New Roman" w:hAnsi="Times New Roman" w:cs="Times New Roman"/>
          <w:color w:val="000000" w:themeColor="text1"/>
          <w:sz w:val="24"/>
          <w:szCs w:val="24"/>
          <w:lang w:val="fr-FR"/>
        </w:rPr>
        <w:t xml:space="preserve">Wijanarko </w:t>
      </w:r>
      <w:r w:rsidRPr="006808B6">
        <w:rPr>
          <w:rFonts w:ascii="Times New Roman" w:eastAsia="Times New Roman" w:hAnsi="Times New Roman" w:cs="Times New Roman"/>
          <w:color w:val="000000" w:themeColor="text1"/>
          <w:sz w:val="24"/>
          <w:szCs w:val="24"/>
          <w:lang w:val="fr-FR"/>
        </w:rPr>
        <w:t>Adipratomo, National Consultant</w:t>
      </w:r>
      <w:r w:rsidRPr="006808B6">
        <w:rPr>
          <w:rFonts w:ascii="Times New Roman" w:eastAsia="Times New Roman" w:hAnsi="Times New Roman" w:cs="Times New Roman"/>
          <w:color w:val="000000" w:themeColor="text1"/>
          <w:sz w:val="24"/>
          <w:szCs w:val="24"/>
          <w:lang w:val="fr-FR"/>
        </w:rPr>
        <w:tab/>
      </w:r>
    </w:p>
    <w:p w14:paraId="2128D380" w14:textId="77777777" w:rsidR="00AA5C1D" w:rsidRPr="006808B6" w:rsidRDefault="00AA5C1D" w:rsidP="0088313F">
      <w:pPr>
        <w:spacing w:after="0"/>
        <w:rPr>
          <w:rFonts w:ascii="Times New Roman" w:eastAsia="Times New Roman" w:hAnsi="Times New Roman" w:cs="Times New Roman"/>
          <w:color w:val="000000" w:themeColor="text1"/>
          <w:lang w:val="fr-FR"/>
        </w:rPr>
      </w:pPr>
    </w:p>
    <w:p w14:paraId="67EA5617" w14:textId="5AA644C1" w:rsidR="00AA5C1D" w:rsidRPr="006808B6" w:rsidRDefault="00AA5C1D" w:rsidP="009B0E5B">
      <w:pPr>
        <w:spacing w:after="0"/>
        <w:jc w:val="both"/>
        <w:rPr>
          <w:rFonts w:ascii="Times New Roman" w:eastAsia="Times New Roman" w:hAnsi="Times New Roman" w:cs="Times New Roman"/>
          <w:color w:val="000000" w:themeColor="text1"/>
          <w:lang w:val="fr-FR"/>
        </w:rPr>
      </w:pPr>
    </w:p>
    <w:p w14:paraId="23F59CDB" w14:textId="3B93150E" w:rsidR="0065452F" w:rsidRPr="006808B6" w:rsidRDefault="0065452F" w:rsidP="0065452F">
      <w:pPr>
        <w:spacing w:after="0"/>
        <w:rPr>
          <w:rFonts w:ascii="Times New Roman" w:eastAsia="Times New Roman" w:hAnsi="Times New Roman" w:cs="Times New Roman"/>
          <w:color w:val="000000" w:themeColor="text1"/>
          <w:lang w:val="fr-FR"/>
        </w:rPr>
      </w:pPr>
    </w:p>
    <w:p w14:paraId="149B9773" w14:textId="525E0C36" w:rsidR="00E7752B" w:rsidRPr="006808B6" w:rsidRDefault="00E7752B" w:rsidP="0065452F">
      <w:pPr>
        <w:spacing w:after="0"/>
        <w:rPr>
          <w:rFonts w:ascii="Times New Roman" w:eastAsia="Times New Roman" w:hAnsi="Times New Roman" w:cs="Times New Roman"/>
          <w:color w:val="000000" w:themeColor="text1"/>
          <w:lang w:val="fr-FR"/>
        </w:rPr>
      </w:pPr>
    </w:p>
    <w:p w14:paraId="7D0746EF" w14:textId="2C64BC31" w:rsidR="00E7752B" w:rsidRPr="006808B6" w:rsidRDefault="00E7752B" w:rsidP="0065452F">
      <w:pPr>
        <w:spacing w:after="0"/>
        <w:rPr>
          <w:rFonts w:ascii="Times New Roman" w:eastAsia="Times New Roman" w:hAnsi="Times New Roman" w:cs="Times New Roman"/>
          <w:color w:val="000000" w:themeColor="text1"/>
          <w:lang w:val="fr-FR"/>
        </w:rPr>
      </w:pPr>
    </w:p>
    <w:p w14:paraId="2F947087" w14:textId="20A97A22" w:rsidR="00E7752B" w:rsidRPr="006808B6" w:rsidRDefault="00E7752B" w:rsidP="0065452F">
      <w:pPr>
        <w:spacing w:after="0"/>
        <w:rPr>
          <w:rFonts w:ascii="Times New Roman" w:eastAsia="Times New Roman" w:hAnsi="Times New Roman" w:cs="Times New Roman"/>
          <w:color w:val="000000" w:themeColor="text1"/>
          <w:lang w:val="fr-FR"/>
        </w:rPr>
      </w:pPr>
    </w:p>
    <w:p w14:paraId="20BF2519" w14:textId="570D4795" w:rsidR="00E7752B" w:rsidRPr="006808B6" w:rsidRDefault="00E7752B" w:rsidP="0065452F">
      <w:pPr>
        <w:spacing w:after="0"/>
        <w:rPr>
          <w:rFonts w:ascii="Times New Roman" w:eastAsia="Times New Roman" w:hAnsi="Times New Roman" w:cs="Times New Roman"/>
          <w:color w:val="000000" w:themeColor="text1"/>
          <w:lang w:val="fr-FR"/>
        </w:rPr>
      </w:pPr>
    </w:p>
    <w:p w14:paraId="337FF85F" w14:textId="55942D28" w:rsidR="00E7752B" w:rsidRPr="006808B6" w:rsidRDefault="00E7752B" w:rsidP="0065452F">
      <w:pPr>
        <w:spacing w:after="0"/>
        <w:rPr>
          <w:rFonts w:ascii="Times New Roman" w:eastAsia="Times New Roman" w:hAnsi="Times New Roman" w:cs="Times New Roman"/>
          <w:color w:val="000000" w:themeColor="text1"/>
          <w:lang w:val="fr-FR"/>
        </w:rPr>
      </w:pPr>
    </w:p>
    <w:p w14:paraId="30952801" w14:textId="39FEAE32" w:rsidR="00E7752B" w:rsidRPr="006808B6" w:rsidRDefault="00E7752B" w:rsidP="0065452F">
      <w:pPr>
        <w:spacing w:after="0"/>
        <w:rPr>
          <w:rFonts w:ascii="Times New Roman" w:eastAsia="Times New Roman" w:hAnsi="Times New Roman" w:cs="Times New Roman"/>
          <w:color w:val="000000" w:themeColor="text1"/>
          <w:lang w:val="fr-FR"/>
        </w:rPr>
      </w:pPr>
    </w:p>
    <w:p w14:paraId="7A6D93EB" w14:textId="339D0E19" w:rsidR="009F1226" w:rsidRPr="006808B6" w:rsidRDefault="009F1226" w:rsidP="0065452F">
      <w:pPr>
        <w:spacing w:after="0"/>
        <w:rPr>
          <w:rFonts w:ascii="Times New Roman" w:eastAsia="Times New Roman" w:hAnsi="Times New Roman" w:cs="Times New Roman"/>
          <w:color w:val="000000" w:themeColor="text1"/>
          <w:lang w:val="fr-FR"/>
        </w:rPr>
      </w:pPr>
    </w:p>
    <w:p w14:paraId="2B32A961" w14:textId="7A119028" w:rsidR="009F1226" w:rsidRPr="006808B6" w:rsidRDefault="009F1226" w:rsidP="0065452F">
      <w:pPr>
        <w:spacing w:after="0"/>
        <w:rPr>
          <w:rFonts w:ascii="Times New Roman" w:eastAsia="Times New Roman" w:hAnsi="Times New Roman" w:cs="Times New Roman"/>
          <w:color w:val="000000" w:themeColor="text1"/>
          <w:lang w:val="fr-FR"/>
        </w:rPr>
      </w:pPr>
    </w:p>
    <w:p w14:paraId="0ED45914" w14:textId="77777777" w:rsidR="009F1226" w:rsidRPr="006808B6" w:rsidRDefault="009F1226" w:rsidP="0065452F">
      <w:pPr>
        <w:spacing w:after="0"/>
        <w:rPr>
          <w:rFonts w:ascii="Times New Roman" w:eastAsia="Times New Roman" w:hAnsi="Times New Roman" w:cs="Times New Roman"/>
          <w:color w:val="000000" w:themeColor="text1"/>
          <w:lang w:val="fr-FR"/>
        </w:rPr>
      </w:pPr>
    </w:p>
    <w:p w14:paraId="43E87C88" w14:textId="7A161149" w:rsidR="00E7752B" w:rsidRPr="006808B6" w:rsidRDefault="00E7752B" w:rsidP="0065452F">
      <w:pPr>
        <w:spacing w:after="0"/>
        <w:rPr>
          <w:rFonts w:ascii="Times New Roman" w:eastAsia="Times New Roman" w:hAnsi="Times New Roman" w:cs="Times New Roman"/>
          <w:color w:val="000000" w:themeColor="text1"/>
          <w:lang w:val="fr-FR"/>
        </w:rPr>
      </w:pPr>
    </w:p>
    <w:p w14:paraId="3BA22584" w14:textId="3B7CF7D0" w:rsidR="00E7752B" w:rsidRPr="006808B6" w:rsidRDefault="00E7752B" w:rsidP="0065452F">
      <w:pPr>
        <w:spacing w:after="0"/>
        <w:rPr>
          <w:rFonts w:ascii="Times New Roman" w:eastAsia="Times New Roman" w:hAnsi="Times New Roman" w:cs="Times New Roman"/>
          <w:color w:val="000000" w:themeColor="text1"/>
          <w:lang w:val="fr-FR"/>
        </w:rPr>
      </w:pPr>
    </w:p>
    <w:p w14:paraId="443BB324" w14:textId="289D345D" w:rsidR="00E7752B" w:rsidRPr="006808B6" w:rsidRDefault="00E7752B" w:rsidP="0065452F">
      <w:pPr>
        <w:spacing w:after="0"/>
        <w:rPr>
          <w:rFonts w:ascii="Times New Roman" w:eastAsia="Times New Roman" w:hAnsi="Times New Roman" w:cs="Times New Roman"/>
          <w:color w:val="000000" w:themeColor="text1"/>
          <w:lang w:val="fr-FR"/>
        </w:rPr>
      </w:pPr>
    </w:p>
    <w:p w14:paraId="31EE8B15" w14:textId="77777777" w:rsidR="008B7742" w:rsidRPr="006808B6" w:rsidRDefault="008B7742" w:rsidP="0065452F">
      <w:pPr>
        <w:spacing w:after="0"/>
        <w:rPr>
          <w:rFonts w:ascii="Times New Roman" w:eastAsia="Times New Roman" w:hAnsi="Times New Roman" w:cs="Times New Roman"/>
          <w:color w:val="000000" w:themeColor="text1"/>
          <w:lang w:val="fr-FR"/>
        </w:rPr>
      </w:pPr>
    </w:p>
    <w:p w14:paraId="74552713" w14:textId="66B10F84" w:rsidR="00E7752B" w:rsidRPr="006808B6" w:rsidRDefault="00E7752B" w:rsidP="0065452F">
      <w:pPr>
        <w:spacing w:after="0"/>
        <w:rPr>
          <w:rFonts w:ascii="Times New Roman" w:eastAsia="Times New Roman" w:hAnsi="Times New Roman" w:cs="Times New Roman"/>
          <w:color w:val="000000" w:themeColor="text1"/>
          <w:lang w:val="fr-FR"/>
        </w:rPr>
      </w:pPr>
    </w:p>
    <w:p w14:paraId="5CDDEF57" w14:textId="77777777" w:rsidR="00245383" w:rsidRPr="006808B6" w:rsidRDefault="00245383" w:rsidP="00245383">
      <w:pPr>
        <w:pStyle w:val="TEAnnexes"/>
        <w:rPr>
          <w:color w:val="000000" w:themeColor="text1"/>
          <w:lang w:val="fr-FR"/>
        </w:rPr>
      </w:pPr>
    </w:p>
    <w:p w14:paraId="728F09B2" w14:textId="77777777" w:rsidR="00245383" w:rsidRPr="006808B6" w:rsidRDefault="00245383" w:rsidP="00245383">
      <w:pPr>
        <w:pStyle w:val="TEAnnexes"/>
        <w:rPr>
          <w:color w:val="000000" w:themeColor="text1"/>
          <w:lang w:val="fr-FR"/>
        </w:rPr>
      </w:pPr>
    </w:p>
    <w:bookmarkStart w:id="2" w:name="_Toc506216162" w:displacedByCustomXml="next"/>
    <w:sdt>
      <w:sdtPr>
        <w:rPr>
          <w:rFonts w:asciiTheme="minorHAnsi" w:hAnsiTheme="minorHAnsi"/>
          <w:b w:val="0"/>
          <w:bCs w:val="0"/>
          <w:caps w:val="0"/>
          <w:color w:val="000000" w:themeColor="text1"/>
          <w:sz w:val="22"/>
          <w:szCs w:val="22"/>
        </w:rPr>
        <w:id w:val="-1766461977"/>
        <w:docPartObj>
          <w:docPartGallery w:val="Table of Contents"/>
          <w:docPartUnique/>
        </w:docPartObj>
      </w:sdtPr>
      <w:sdtEndPr>
        <w:rPr>
          <w:rFonts w:ascii="Times New Roman" w:hAnsi="Times New Roman" w:cs="Times New Roman"/>
          <w:noProof/>
        </w:rPr>
      </w:sdtEndPr>
      <w:sdtContent>
        <w:p w14:paraId="1B79E25E" w14:textId="1EEA5F3E" w:rsidR="002B5567" w:rsidRPr="006808B6" w:rsidRDefault="002B5567" w:rsidP="002B5567">
          <w:pPr>
            <w:pStyle w:val="TOC1"/>
            <w:tabs>
              <w:tab w:val="right" w:leader="dot" w:pos="9061"/>
            </w:tabs>
            <w:jc w:val="center"/>
            <w:outlineLvl w:val="0"/>
            <w:rPr>
              <w:color w:val="000000" w:themeColor="text1"/>
            </w:rPr>
          </w:pPr>
          <w:r w:rsidRPr="006808B6">
            <w:rPr>
              <w:color w:val="000000" w:themeColor="text1"/>
            </w:rPr>
            <w:t>TABLE OF CONTENTS</w:t>
          </w:r>
          <w:bookmarkEnd w:id="2"/>
        </w:p>
        <w:p w14:paraId="58A28F17" w14:textId="777F1D3B" w:rsidR="007A516B" w:rsidRPr="006808B6" w:rsidRDefault="002B5567">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r w:rsidRPr="006808B6">
            <w:rPr>
              <w:rFonts w:ascii="Times New Roman" w:hAnsi="Times New Roman" w:cs="Times New Roman"/>
              <w:color w:val="000000" w:themeColor="text1"/>
              <w:sz w:val="22"/>
              <w:szCs w:val="22"/>
            </w:rPr>
            <w:fldChar w:fldCharType="begin"/>
          </w:r>
          <w:r w:rsidRPr="006808B6">
            <w:rPr>
              <w:rFonts w:ascii="Times New Roman" w:hAnsi="Times New Roman" w:cs="Times New Roman"/>
              <w:color w:val="000000" w:themeColor="text1"/>
              <w:sz w:val="22"/>
              <w:szCs w:val="22"/>
            </w:rPr>
            <w:instrText xml:space="preserve"> TOC \o "1-3" \h \z \u </w:instrText>
          </w:r>
          <w:r w:rsidRPr="006808B6">
            <w:rPr>
              <w:rFonts w:ascii="Times New Roman" w:hAnsi="Times New Roman" w:cs="Times New Roman"/>
              <w:color w:val="000000" w:themeColor="text1"/>
              <w:sz w:val="22"/>
              <w:szCs w:val="22"/>
            </w:rPr>
            <w:fldChar w:fldCharType="separate"/>
          </w:r>
          <w:hyperlink w:anchor="_Toc506216162" w:history="1">
            <w:r w:rsidR="007A516B" w:rsidRPr="006808B6">
              <w:rPr>
                <w:rStyle w:val="Hyperlink"/>
                <w:rFonts w:ascii="Times New Roman" w:hAnsi="Times New Roman" w:cs="Times New Roman"/>
                <w:noProof/>
                <w:color w:val="000000" w:themeColor="text1"/>
              </w:rPr>
              <w:t>TABLE OF CONTENTS</w:t>
            </w:r>
            <w:r w:rsidR="007A516B" w:rsidRPr="006808B6">
              <w:rPr>
                <w:rFonts w:ascii="Times New Roman" w:hAnsi="Times New Roman" w:cs="Times New Roman"/>
                <w:noProof/>
                <w:webHidden/>
                <w:color w:val="000000" w:themeColor="text1"/>
              </w:rPr>
              <w:tab/>
            </w:r>
          </w:hyperlink>
          <w:r w:rsidR="006D1196">
            <w:rPr>
              <w:rFonts w:ascii="Times New Roman" w:hAnsi="Times New Roman" w:cs="Times New Roman"/>
              <w:caps w:val="0"/>
              <w:noProof/>
              <w:color w:val="000000" w:themeColor="text1"/>
            </w:rPr>
            <w:t>iii</w:t>
          </w:r>
        </w:p>
        <w:p w14:paraId="6F5857C5" w14:textId="2EDC2412"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63" w:history="1">
            <w:r w:rsidR="007A516B" w:rsidRPr="006808B6">
              <w:rPr>
                <w:rStyle w:val="Hyperlink"/>
                <w:rFonts w:ascii="Times New Roman" w:hAnsi="Times New Roman" w:cs="Times New Roman"/>
                <w:noProof/>
                <w:color w:val="000000" w:themeColor="text1"/>
              </w:rPr>
              <w:t>Acronyms and Terms</w:t>
            </w:r>
            <w:r w:rsidR="004716D4" w:rsidRPr="006808B6">
              <w:rPr>
                <w:rFonts w:ascii="Times New Roman" w:hAnsi="Times New Roman" w:cs="Times New Roman"/>
                <w:caps w:val="0"/>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_Toc506216163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caps w:val="0"/>
                <w:noProof/>
                <w:webHidden/>
                <w:color w:val="000000" w:themeColor="text1"/>
              </w:rPr>
              <w:t>v</w:t>
            </w:r>
            <w:r w:rsidR="007A516B" w:rsidRPr="006808B6">
              <w:rPr>
                <w:rFonts w:ascii="Times New Roman" w:hAnsi="Times New Roman" w:cs="Times New Roman"/>
                <w:noProof/>
                <w:webHidden/>
                <w:color w:val="000000" w:themeColor="text1"/>
              </w:rPr>
              <w:fldChar w:fldCharType="end"/>
            </w:r>
          </w:hyperlink>
        </w:p>
        <w:p w14:paraId="2B2C086B" w14:textId="5338653A"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64" w:history="1">
            <w:r w:rsidR="007A516B" w:rsidRPr="006808B6">
              <w:rPr>
                <w:rStyle w:val="Hyperlink"/>
                <w:rFonts w:ascii="Times New Roman" w:eastAsia="Times New Roman" w:hAnsi="Times New Roman" w:cs="Times New Roman"/>
                <w:noProof/>
                <w:color w:val="000000" w:themeColor="text1"/>
              </w:rPr>
              <w:t>Executive Summary</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_Toc506216164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caps w:val="0"/>
                <w:noProof/>
                <w:webHidden/>
                <w:color w:val="000000" w:themeColor="text1"/>
              </w:rPr>
              <w:t>vii</w:t>
            </w:r>
            <w:r w:rsidR="007A516B" w:rsidRPr="006808B6">
              <w:rPr>
                <w:rFonts w:ascii="Times New Roman" w:hAnsi="Times New Roman" w:cs="Times New Roman"/>
                <w:noProof/>
                <w:webHidden/>
                <w:color w:val="000000" w:themeColor="text1"/>
              </w:rPr>
              <w:fldChar w:fldCharType="end"/>
            </w:r>
          </w:hyperlink>
        </w:p>
        <w:p w14:paraId="534BC16B" w14:textId="4B8CF1DF" w:rsidR="007A516B" w:rsidRPr="006808B6" w:rsidRDefault="0061315B">
          <w:pPr>
            <w:pStyle w:val="TOC1"/>
            <w:tabs>
              <w:tab w:val="left" w:pos="440"/>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65" w:history="1">
            <w:r w:rsidR="007A516B" w:rsidRPr="006808B6">
              <w:rPr>
                <w:rStyle w:val="Hyperlink"/>
                <w:rFonts w:ascii="Times New Roman" w:hAnsi="Times New Roman" w:cs="Times New Roman"/>
                <w:noProof/>
                <w:color w:val="000000" w:themeColor="text1"/>
              </w:rPr>
              <w:t>1.</w:t>
            </w:r>
            <w:r w:rsidR="007A516B" w:rsidRPr="006808B6">
              <w:rPr>
                <w:rFonts w:ascii="Times New Roman" w:eastAsiaTheme="minorEastAsia" w:hAnsi="Times New Roman" w:cs="Times New Roman"/>
                <w:b w:val="0"/>
                <w:bCs w:val="0"/>
                <w:caps w:val="0"/>
                <w:noProof/>
                <w:color w:val="000000" w:themeColor="text1"/>
                <w:sz w:val="22"/>
                <w:szCs w:val="22"/>
                <w:lang w:val="en-US"/>
              </w:rPr>
              <w:tab/>
            </w:r>
            <w:r w:rsidR="007A516B" w:rsidRPr="006808B6">
              <w:rPr>
                <w:rStyle w:val="Hyperlink"/>
                <w:rFonts w:ascii="Times New Roman" w:hAnsi="Times New Roman" w:cs="Times New Roman"/>
                <w:noProof/>
                <w:color w:val="000000" w:themeColor="text1"/>
              </w:rPr>
              <w:t>Introduction</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_Toc506216165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1</w:t>
            </w:r>
            <w:r w:rsidR="007A516B" w:rsidRPr="006808B6">
              <w:rPr>
                <w:rFonts w:ascii="Times New Roman" w:hAnsi="Times New Roman" w:cs="Times New Roman"/>
                <w:noProof/>
                <w:webHidden/>
                <w:color w:val="000000" w:themeColor="text1"/>
              </w:rPr>
              <w:fldChar w:fldCharType="end"/>
            </w:r>
          </w:hyperlink>
        </w:p>
        <w:p w14:paraId="1C4809D4" w14:textId="086B4EB2"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66" w:history="1">
            <w:r w:rsidR="007A516B" w:rsidRPr="006808B6">
              <w:rPr>
                <w:rStyle w:val="Hyperlink"/>
                <w:rFonts w:ascii="Times New Roman" w:hAnsi="Times New Roman" w:cs="Times New Roman"/>
                <w:noProof/>
                <w:color w:val="000000" w:themeColor="text1"/>
                <w:sz w:val="22"/>
              </w:rPr>
              <w:t>1.1.</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Purpose of the Evaluation</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_Toc506216166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1</w:t>
            </w:r>
            <w:r w:rsidR="007A516B" w:rsidRPr="006808B6">
              <w:rPr>
                <w:rFonts w:ascii="Times New Roman" w:hAnsi="Times New Roman" w:cs="Times New Roman"/>
                <w:noProof/>
                <w:webHidden/>
                <w:color w:val="000000" w:themeColor="text1"/>
                <w:sz w:val="22"/>
              </w:rPr>
              <w:fldChar w:fldCharType="end"/>
            </w:r>
          </w:hyperlink>
        </w:p>
        <w:p w14:paraId="12ADC955" w14:textId="758B085F"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67" w:history="1">
            <w:r w:rsidR="007A516B" w:rsidRPr="006808B6">
              <w:rPr>
                <w:rStyle w:val="Hyperlink"/>
                <w:rFonts w:ascii="Times New Roman" w:hAnsi="Times New Roman" w:cs="Times New Roman"/>
                <w:noProof/>
                <w:color w:val="000000" w:themeColor="text1"/>
                <w:sz w:val="22"/>
              </w:rPr>
              <w:t>1.2.</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 xml:space="preserve">Scope &amp; Methodology of the </w:t>
            </w:r>
            <w:r w:rsidR="00CE7E0D">
              <w:rPr>
                <w:rStyle w:val="Hyperlink"/>
                <w:rFonts w:ascii="Times New Roman" w:hAnsi="Times New Roman" w:cs="Times New Roman"/>
                <w:noProof/>
                <w:color w:val="000000" w:themeColor="text1"/>
                <w:sz w:val="22"/>
              </w:rPr>
              <w:t>Terminal Evaluation</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_Toc506216167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1</w:t>
            </w:r>
            <w:r w:rsidR="007A516B" w:rsidRPr="006808B6">
              <w:rPr>
                <w:rFonts w:ascii="Times New Roman" w:hAnsi="Times New Roman" w:cs="Times New Roman"/>
                <w:noProof/>
                <w:webHidden/>
                <w:color w:val="000000" w:themeColor="text1"/>
                <w:sz w:val="22"/>
              </w:rPr>
              <w:fldChar w:fldCharType="end"/>
            </w:r>
          </w:hyperlink>
        </w:p>
        <w:p w14:paraId="30118803" w14:textId="6A8BB89F"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68" w:history="1">
            <w:r w:rsidR="007A516B" w:rsidRPr="006808B6">
              <w:rPr>
                <w:rStyle w:val="Hyperlink"/>
                <w:rFonts w:ascii="Times New Roman" w:hAnsi="Times New Roman" w:cs="Times New Roman"/>
                <w:noProof/>
                <w:color w:val="000000" w:themeColor="text1"/>
                <w:sz w:val="22"/>
              </w:rPr>
              <w:t>1.3.</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Constraints</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_Toc506216168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2</w:t>
            </w:r>
            <w:r w:rsidR="007A516B" w:rsidRPr="006808B6">
              <w:rPr>
                <w:rFonts w:ascii="Times New Roman" w:hAnsi="Times New Roman" w:cs="Times New Roman"/>
                <w:noProof/>
                <w:webHidden/>
                <w:color w:val="000000" w:themeColor="text1"/>
                <w:sz w:val="22"/>
              </w:rPr>
              <w:fldChar w:fldCharType="end"/>
            </w:r>
          </w:hyperlink>
        </w:p>
        <w:p w14:paraId="2B9BB588" w14:textId="649D2138"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69" w:history="1">
            <w:r w:rsidR="007A516B" w:rsidRPr="006808B6">
              <w:rPr>
                <w:rStyle w:val="Hyperlink"/>
                <w:rFonts w:ascii="Times New Roman" w:hAnsi="Times New Roman" w:cs="Times New Roman"/>
                <w:noProof/>
                <w:color w:val="000000" w:themeColor="text1"/>
                <w:sz w:val="22"/>
              </w:rPr>
              <w:t>1.4.</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Structure of the Evaluation Report</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_Toc506216169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2</w:t>
            </w:r>
            <w:r w:rsidR="007A516B" w:rsidRPr="006808B6">
              <w:rPr>
                <w:rFonts w:ascii="Times New Roman" w:hAnsi="Times New Roman" w:cs="Times New Roman"/>
                <w:noProof/>
                <w:webHidden/>
                <w:color w:val="000000" w:themeColor="text1"/>
                <w:sz w:val="22"/>
              </w:rPr>
              <w:fldChar w:fldCharType="end"/>
            </w:r>
          </w:hyperlink>
        </w:p>
        <w:p w14:paraId="0F8FDF1A" w14:textId="61B37139" w:rsidR="007A516B" w:rsidRPr="006808B6" w:rsidRDefault="0061315B">
          <w:pPr>
            <w:pStyle w:val="TOC1"/>
            <w:tabs>
              <w:tab w:val="left" w:pos="440"/>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70" w:history="1">
            <w:r w:rsidR="007A516B" w:rsidRPr="006808B6">
              <w:rPr>
                <w:rStyle w:val="Hyperlink"/>
                <w:rFonts w:ascii="Times New Roman" w:hAnsi="Times New Roman" w:cs="Times New Roman"/>
                <w:noProof/>
                <w:color w:val="000000" w:themeColor="text1"/>
              </w:rPr>
              <w:t>2.</w:t>
            </w:r>
            <w:r w:rsidR="007A516B" w:rsidRPr="006808B6">
              <w:rPr>
                <w:rFonts w:ascii="Times New Roman" w:eastAsiaTheme="minorEastAsia" w:hAnsi="Times New Roman" w:cs="Times New Roman"/>
                <w:b w:val="0"/>
                <w:bCs w:val="0"/>
                <w:caps w:val="0"/>
                <w:noProof/>
                <w:color w:val="000000" w:themeColor="text1"/>
                <w:sz w:val="22"/>
                <w:szCs w:val="22"/>
                <w:lang w:val="en-US"/>
              </w:rPr>
              <w:tab/>
            </w:r>
            <w:r w:rsidR="007A516B" w:rsidRPr="006808B6">
              <w:rPr>
                <w:rStyle w:val="Hyperlink"/>
                <w:rFonts w:ascii="Times New Roman" w:hAnsi="Times New Roman" w:cs="Times New Roman"/>
                <w:noProof/>
                <w:color w:val="000000" w:themeColor="text1"/>
              </w:rPr>
              <w:t>Project Description and Development Context</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_Toc506216170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3</w:t>
            </w:r>
            <w:r w:rsidR="007A516B" w:rsidRPr="006808B6">
              <w:rPr>
                <w:rFonts w:ascii="Times New Roman" w:hAnsi="Times New Roman" w:cs="Times New Roman"/>
                <w:noProof/>
                <w:webHidden/>
                <w:color w:val="000000" w:themeColor="text1"/>
              </w:rPr>
              <w:fldChar w:fldCharType="end"/>
            </w:r>
          </w:hyperlink>
        </w:p>
        <w:p w14:paraId="1D6EA0DE" w14:textId="042EE4B3"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71" w:history="1">
            <w:r w:rsidR="007A516B" w:rsidRPr="006808B6">
              <w:rPr>
                <w:rStyle w:val="Hyperlink"/>
                <w:rFonts w:ascii="Times New Roman" w:hAnsi="Times New Roman" w:cs="Times New Roman"/>
                <w:noProof/>
                <w:color w:val="000000" w:themeColor="text1"/>
                <w:sz w:val="22"/>
              </w:rPr>
              <w:t>2.1.</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Project Start and Duration</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_Toc506216171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3</w:t>
            </w:r>
            <w:r w:rsidR="007A516B" w:rsidRPr="006808B6">
              <w:rPr>
                <w:rFonts w:ascii="Times New Roman" w:hAnsi="Times New Roman" w:cs="Times New Roman"/>
                <w:noProof/>
                <w:webHidden/>
                <w:color w:val="000000" w:themeColor="text1"/>
                <w:sz w:val="22"/>
              </w:rPr>
              <w:fldChar w:fldCharType="end"/>
            </w:r>
          </w:hyperlink>
        </w:p>
        <w:p w14:paraId="381E35DF" w14:textId="2997548F"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72" w:history="1">
            <w:r w:rsidR="007A516B" w:rsidRPr="006808B6">
              <w:rPr>
                <w:rStyle w:val="Hyperlink"/>
                <w:rFonts w:ascii="Times New Roman" w:hAnsi="Times New Roman" w:cs="Times New Roman"/>
                <w:noProof/>
                <w:color w:val="000000" w:themeColor="text1"/>
                <w:sz w:val="22"/>
              </w:rPr>
              <w:t>2.2.</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Immediate and Development Objectives of the Project</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_Toc506216172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4</w:t>
            </w:r>
            <w:r w:rsidR="007A516B" w:rsidRPr="006808B6">
              <w:rPr>
                <w:rFonts w:ascii="Times New Roman" w:hAnsi="Times New Roman" w:cs="Times New Roman"/>
                <w:noProof/>
                <w:webHidden/>
                <w:color w:val="000000" w:themeColor="text1"/>
                <w:sz w:val="22"/>
              </w:rPr>
              <w:fldChar w:fldCharType="end"/>
            </w:r>
          </w:hyperlink>
        </w:p>
        <w:p w14:paraId="7A0581F4" w14:textId="24C08C74"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73" w:history="1">
            <w:r w:rsidR="007A516B" w:rsidRPr="006808B6">
              <w:rPr>
                <w:rStyle w:val="Hyperlink"/>
                <w:rFonts w:ascii="Times New Roman" w:hAnsi="Times New Roman" w:cs="Times New Roman"/>
                <w:noProof/>
                <w:color w:val="000000" w:themeColor="text1"/>
                <w:sz w:val="22"/>
              </w:rPr>
              <w:t>2.3.</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Project Design</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_Toc506216173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4</w:t>
            </w:r>
            <w:r w:rsidR="007A516B" w:rsidRPr="006808B6">
              <w:rPr>
                <w:rFonts w:ascii="Times New Roman" w:hAnsi="Times New Roman" w:cs="Times New Roman"/>
                <w:noProof/>
                <w:webHidden/>
                <w:color w:val="000000" w:themeColor="text1"/>
                <w:sz w:val="22"/>
              </w:rPr>
              <w:fldChar w:fldCharType="end"/>
            </w:r>
          </w:hyperlink>
        </w:p>
        <w:p w14:paraId="40575498" w14:textId="0DD96ED2"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74" w:history="1">
            <w:r w:rsidR="007A516B" w:rsidRPr="006808B6">
              <w:rPr>
                <w:rStyle w:val="Hyperlink"/>
                <w:rFonts w:ascii="Times New Roman" w:hAnsi="Times New Roman" w:cs="Times New Roman"/>
                <w:noProof/>
                <w:color w:val="000000" w:themeColor="text1"/>
                <w:sz w:val="22"/>
              </w:rPr>
              <w:t>2.4.</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Underlying Assumptions and Risks</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_Toc506216174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4</w:t>
            </w:r>
            <w:r w:rsidR="007A516B" w:rsidRPr="006808B6">
              <w:rPr>
                <w:rFonts w:ascii="Times New Roman" w:hAnsi="Times New Roman" w:cs="Times New Roman"/>
                <w:noProof/>
                <w:webHidden/>
                <w:color w:val="000000" w:themeColor="text1"/>
                <w:sz w:val="22"/>
              </w:rPr>
              <w:fldChar w:fldCharType="end"/>
            </w:r>
          </w:hyperlink>
        </w:p>
        <w:p w14:paraId="715514DF" w14:textId="7A39F119"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75" w:history="1">
            <w:r w:rsidR="007A516B" w:rsidRPr="006808B6">
              <w:rPr>
                <w:rStyle w:val="Hyperlink"/>
                <w:rFonts w:ascii="Times New Roman" w:hAnsi="Times New Roman" w:cs="Times New Roman"/>
                <w:noProof/>
                <w:color w:val="000000" w:themeColor="text1"/>
                <w:sz w:val="22"/>
              </w:rPr>
              <w:t>2.5.</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Overall Management Structure And Stakeholder Participation</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_Toc506216175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4</w:t>
            </w:r>
            <w:r w:rsidR="007A516B" w:rsidRPr="006808B6">
              <w:rPr>
                <w:rFonts w:ascii="Times New Roman" w:hAnsi="Times New Roman" w:cs="Times New Roman"/>
                <w:noProof/>
                <w:webHidden/>
                <w:color w:val="000000" w:themeColor="text1"/>
                <w:sz w:val="22"/>
              </w:rPr>
              <w:fldChar w:fldCharType="end"/>
            </w:r>
          </w:hyperlink>
        </w:p>
        <w:p w14:paraId="680E9E0E" w14:textId="192A0513" w:rsidR="007A516B" w:rsidRPr="006808B6" w:rsidRDefault="0061315B">
          <w:pPr>
            <w:pStyle w:val="TOC1"/>
            <w:tabs>
              <w:tab w:val="left" w:pos="440"/>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76" w:history="1">
            <w:r w:rsidR="007A516B" w:rsidRPr="006808B6">
              <w:rPr>
                <w:rStyle w:val="Hyperlink"/>
                <w:rFonts w:ascii="Times New Roman" w:hAnsi="Times New Roman" w:cs="Times New Roman"/>
                <w:noProof/>
                <w:color w:val="000000" w:themeColor="text1"/>
                <w:lang w:val="en-US"/>
              </w:rPr>
              <w:t>3.</w:t>
            </w:r>
            <w:r w:rsidR="007A516B" w:rsidRPr="006808B6">
              <w:rPr>
                <w:rFonts w:ascii="Times New Roman" w:eastAsiaTheme="minorEastAsia" w:hAnsi="Times New Roman" w:cs="Times New Roman"/>
                <w:b w:val="0"/>
                <w:bCs w:val="0"/>
                <w:caps w:val="0"/>
                <w:noProof/>
                <w:color w:val="000000" w:themeColor="text1"/>
                <w:sz w:val="22"/>
                <w:szCs w:val="22"/>
                <w:lang w:val="en-US"/>
              </w:rPr>
              <w:tab/>
            </w:r>
            <w:r w:rsidR="007A516B" w:rsidRPr="006808B6">
              <w:rPr>
                <w:rStyle w:val="Hyperlink"/>
                <w:rFonts w:ascii="Times New Roman" w:hAnsi="Times New Roman" w:cs="Times New Roman"/>
                <w:noProof/>
                <w:color w:val="000000" w:themeColor="text1"/>
                <w:lang w:val="en-US"/>
              </w:rPr>
              <w:t>PROJECT RESULT</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_Toc506216176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5</w:t>
            </w:r>
            <w:r w:rsidR="007A516B" w:rsidRPr="006808B6">
              <w:rPr>
                <w:rFonts w:ascii="Times New Roman" w:hAnsi="Times New Roman" w:cs="Times New Roman"/>
                <w:noProof/>
                <w:webHidden/>
                <w:color w:val="000000" w:themeColor="text1"/>
              </w:rPr>
              <w:fldChar w:fldCharType="end"/>
            </w:r>
          </w:hyperlink>
        </w:p>
        <w:p w14:paraId="13D2606C" w14:textId="1F6322B2"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77" w:history="1">
            <w:r w:rsidR="007A516B" w:rsidRPr="006808B6">
              <w:rPr>
                <w:rStyle w:val="Hyperlink"/>
                <w:rFonts w:ascii="Times New Roman" w:hAnsi="Times New Roman" w:cs="Times New Roman"/>
                <w:noProof/>
                <w:color w:val="000000" w:themeColor="text1"/>
                <w:sz w:val="22"/>
              </w:rPr>
              <w:t>3.1.</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Fonts w:ascii="Times New Roman" w:eastAsiaTheme="minorEastAsia" w:hAnsi="Times New Roman" w:cs="Times New Roman"/>
                <w:bCs w:val="0"/>
                <w:noProof/>
                <w:color w:val="000000" w:themeColor="text1"/>
                <w:sz w:val="24"/>
                <w:szCs w:val="22"/>
                <w:lang w:val="en-US"/>
              </w:rPr>
              <w:t xml:space="preserve">Overal Project </w:t>
            </w:r>
            <w:r w:rsidR="007A516B" w:rsidRPr="006808B6">
              <w:rPr>
                <w:rStyle w:val="Hyperlink"/>
                <w:rFonts w:ascii="Times New Roman" w:hAnsi="Times New Roman" w:cs="Times New Roman"/>
                <w:noProof/>
                <w:color w:val="000000" w:themeColor="text1"/>
                <w:sz w:val="22"/>
              </w:rPr>
              <w:t>Findings</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_Toc506216177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5</w:t>
            </w:r>
            <w:r w:rsidR="007A516B" w:rsidRPr="006808B6">
              <w:rPr>
                <w:rFonts w:ascii="Times New Roman" w:hAnsi="Times New Roman" w:cs="Times New Roman"/>
                <w:noProof/>
                <w:webHidden/>
                <w:color w:val="000000" w:themeColor="text1"/>
                <w:sz w:val="22"/>
              </w:rPr>
              <w:fldChar w:fldCharType="end"/>
            </w:r>
          </w:hyperlink>
        </w:p>
        <w:p w14:paraId="08C9C0D7" w14:textId="7303CF40" w:rsidR="007A516B" w:rsidRPr="006808B6" w:rsidRDefault="0061315B" w:rsidP="007A516B">
          <w:pPr>
            <w:pStyle w:val="TOC2"/>
            <w:tabs>
              <w:tab w:val="left" w:pos="660"/>
              <w:tab w:val="right" w:leader="dot" w:pos="9061"/>
            </w:tabs>
            <w:ind w:left="270"/>
            <w:rPr>
              <w:rFonts w:ascii="Times New Roman" w:eastAsiaTheme="minorEastAsia" w:hAnsi="Times New Roman" w:cs="Times New Roman"/>
              <w:b w:val="0"/>
              <w:bCs w:val="0"/>
              <w:noProof/>
              <w:color w:val="000000" w:themeColor="text1"/>
              <w:sz w:val="24"/>
              <w:szCs w:val="22"/>
              <w:lang w:val="en-US"/>
            </w:rPr>
          </w:pPr>
          <w:hyperlink w:anchor="_Toc506216178" w:history="1">
            <w:r w:rsidR="007A516B" w:rsidRPr="006808B6">
              <w:rPr>
                <w:rStyle w:val="Hyperlink"/>
                <w:rFonts w:ascii="Times New Roman" w:hAnsi="Times New Roman" w:cs="Times New Roman"/>
                <w:noProof/>
                <w:color w:val="000000" w:themeColor="text1"/>
                <w:sz w:val="22"/>
              </w:rPr>
              <w:t>3.2.</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Baseline Indicators and Results Achieved</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_Toc506216178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8</w:t>
            </w:r>
            <w:r w:rsidR="007A516B" w:rsidRPr="006808B6">
              <w:rPr>
                <w:rFonts w:ascii="Times New Roman" w:hAnsi="Times New Roman" w:cs="Times New Roman"/>
                <w:noProof/>
                <w:webHidden/>
                <w:color w:val="000000" w:themeColor="text1"/>
                <w:sz w:val="22"/>
              </w:rPr>
              <w:fldChar w:fldCharType="end"/>
            </w:r>
          </w:hyperlink>
        </w:p>
        <w:p w14:paraId="3EF7B506" w14:textId="18EEC966" w:rsidR="007A516B" w:rsidRPr="006808B6" w:rsidRDefault="0061315B" w:rsidP="007A516B">
          <w:pPr>
            <w:pStyle w:val="TOC2"/>
            <w:tabs>
              <w:tab w:val="left" w:pos="660"/>
              <w:tab w:val="right" w:leader="dot" w:pos="9061"/>
            </w:tabs>
            <w:spacing w:after="240"/>
            <w:ind w:left="720" w:hanging="450"/>
            <w:rPr>
              <w:rFonts w:ascii="Times New Roman" w:eastAsiaTheme="minorEastAsia" w:hAnsi="Times New Roman" w:cs="Times New Roman"/>
              <w:b w:val="0"/>
              <w:bCs w:val="0"/>
              <w:noProof/>
              <w:color w:val="000000" w:themeColor="text1"/>
              <w:sz w:val="24"/>
              <w:szCs w:val="22"/>
              <w:lang w:val="en-US"/>
            </w:rPr>
          </w:pPr>
          <w:hyperlink w:anchor="_Toc506216179" w:history="1">
            <w:r w:rsidR="007A516B" w:rsidRPr="006808B6">
              <w:rPr>
                <w:rStyle w:val="Hyperlink"/>
                <w:rFonts w:ascii="Times New Roman" w:hAnsi="Times New Roman" w:cs="Times New Roman"/>
                <w:noProof/>
                <w:color w:val="000000" w:themeColor="text1"/>
                <w:sz w:val="22"/>
              </w:rPr>
              <w:t>3.3.</w:t>
            </w:r>
            <w:r w:rsidR="007A516B" w:rsidRPr="006808B6">
              <w:rPr>
                <w:rFonts w:ascii="Times New Roman" w:eastAsiaTheme="minorEastAsia" w:hAnsi="Times New Roman" w:cs="Times New Roman"/>
                <w:b w:val="0"/>
                <w:bCs w:val="0"/>
                <w:noProof/>
                <w:color w:val="000000" w:themeColor="text1"/>
                <w:sz w:val="24"/>
                <w:szCs w:val="22"/>
                <w:lang w:val="en-US"/>
              </w:rPr>
              <w:tab/>
            </w:r>
            <w:r w:rsidR="007A516B" w:rsidRPr="006808B6">
              <w:rPr>
                <w:rStyle w:val="Hyperlink"/>
                <w:rFonts w:ascii="Times New Roman" w:hAnsi="Times New Roman" w:cs="Times New Roman"/>
                <w:noProof/>
                <w:color w:val="000000" w:themeColor="text1"/>
                <w:sz w:val="22"/>
              </w:rPr>
              <w:t>Gender</w:t>
            </w:r>
            <w:r w:rsidR="007A516B"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_Toc506216179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13</w:t>
            </w:r>
            <w:r w:rsidR="007A516B" w:rsidRPr="006808B6">
              <w:rPr>
                <w:rFonts w:ascii="Times New Roman" w:hAnsi="Times New Roman" w:cs="Times New Roman"/>
                <w:noProof/>
                <w:webHidden/>
                <w:color w:val="000000" w:themeColor="text1"/>
                <w:sz w:val="22"/>
              </w:rPr>
              <w:fldChar w:fldCharType="end"/>
            </w:r>
          </w:hyperlink>
        </w:p>
        <w:p w14:paraId="3FE87482" w14:textId="490B5CF6" w:rsidR="007A516B" w:rsidRPr="006808B6" w:rsidRDefault="0061315B" w:rsidP="007A516B">
          <w:pPr>
            <w:pStyle w:val="TOC3"/>
            <w:tabs>
              <w:tab w:val="left" w:pos="720"/>
              <w:tab w:val="right" w:leader="dot" w:pos="9061"/>
            </w:tabs>
            <w:spacing w:after="240"/>
            <w:ind w:left="270"/>
            <w:rPr>
              <w:rFonts w:ascii="Times New Roman" w:eastAsiaTheme="minorEastAsia" w:hAnsi="Times New Roman" w:cs="Times New Roman"/>
              <w:b/>
              <w:noProof/>
              <w:color w:val="000000" w:themeColor="text1"/>
              <w:sz w:val="24"/>
              <w:szCs w:val="22"/>
              <w:lang w:val="en-US"/>
            </w:rPr>
          </w:pPr>
          <w:hyperlink w:anchor="_Toc506216180" w:history="1">
            <w:r w:rsidR="007A516B" w:rsidRPr="006808B6">
              <w:rPr>
                <w:rStyle w:val="Hyperlink"/>
                <w:rFonts w:ascii="Times New Roman" w:hAnsi="Times New Roman" w:cs="Times New Roman"/>
                <w:b/>
                <w:noProof/>
                <w:color w:val="000000" w:themeColor="text1"/>
                <w:sz w:val="22"/>
              </w:rPr>
              <w:t>3.4.</w:t>
            </w:r>
            <w:r w:rsidR="007A516B" w:rsidRPr="006808B6">
              <w:rPr>
                <w:rFonts w:ascii="Times New Roman" w:eastAsiaTheme="minorEastAsia" w:hAnsi="Times New Roman" w:cs="Times New Roman"/>
                <w:b/>
                <w:noProof/>
                <w:color w:val="000000" w:themeColor="text1"/>
                <w:sz w:val="24"/>
                <w:szCs w:val="22"/>
                <w:lang w:val="en-US"/>
              </w:rPr>
              <w:tab/>
            </w:r>
            <w:r w:rsidR="007A516B" w:rsidRPr="006808B6">
              <w:rPr>
                <w:rStyle w:val="Hyperlink"/>
                <w:rFonts w:ascii="Times New Roman" w:hAnsi="Times New Roman" w:cs="Times New Roman"/>
                <w:b/>
                <w:noProof/>
                <w:color w:val="000000" w:themeColor="text1"/>
                <w:sz w:val="22"/>
              </w:rPr>
              <w:t>Monitoring and Evaluation: and Implementation</w:t>
            </w:r>
            <w:r w:rsidR="007A516B" w:rsidRPr="006808B6">
              <w:rPr>
                <w:rFonts w:ascii="Times New Roman" w:hAnsi="Times New Roman" w:cs="Times New Roman"/>
                <w:b/>
                <w:noProof/>
                <w:webHidden/>
                <w:color w:val="000000" w:themeColor="text1"/>
                <w:sz w:val="22"/>
              </w:rPr>
              <w:tab/>
            </w:r>
            <w:r w:rsidR="007A516B" w:rsidRPr="006808B6">
              <w:rPr>
                <w:rFonts w:ascii="Times New Roman" w:hAnsi="Times New Roman" w:cs="Times New Roman"/>
                <w:b/>
                <w:noProof/>
                <w:webHidden/>
                <w:color w:val="000000" w:themeColor="text1"/>
                <w:sz w:val="22"/>
              </w:rPr>
              <w:fldChar w:fldCharType="begin"/>
            </w:r>
            <w:r w:rsidR="007A516B" w:rsidRPr="006808B6">
              <w:rPr>
                <w:rFonts w:ascii="Times New Roman" w:hAnsi="Times New Roman" w:cs="Times New Roman"/>
                <w:b/>
                <w:noProof/>
                <w:webHidden/>
                <w:color w:val="000000" w:themeColor="text1"/>
                <w:sz w:val="22"/>
              </w:rPr>
              <w:instrText xml:space="preserve"> PAGEREF _Toc506216180 \h </w:instrText>
            </w:r>
            <w:r w:rsidR="007A516B" w:rsidRPr="006808B6">
              <w:rPr>
                <w:rFonts w:ascii="Times New Roman" w:hAnsi="Times New Roman" w:cs="Times New Roman"/>
                <w:b/>
                <w:noProof/>
                <w:webHidden/>
                <w:color w:val="000000" w:themeColor="text1"/>
                <w:sz w:val="22"/>
              </w:rPr>
            </w:r>
            <w:r w:rsidR="007A516B" w:rsidRPr="006808B6">
              <w:rPr>
                <w:rFonts w:ascii="Times New Roman" w:hAnsi="Times New Roman" w:cs="Times New Roman"/>
                <w:b/>
                <w:noProof/>
                <w:webHidden/>
                <w:color w:val="000000" w:themeColor="text1"/>
                <w:sz w:val="22"/>
              </w:rPr>
              <w:fldChar w:fldCharType="separate"/>
            </w:r>
            <w:r w:rsidR="006D1196">
              <w:rPr>
                <w:rFonts w:ascii="Times New Roman" w:hAnsi="Times New Roman" w:cs="Times New Roman"/>
                <w:b/>
                <w:noProof/>
                <w:webHidden/>
                <w:color w:val="000000" w:themeColor="text1"/>
                <w:sz w:val="22"/>
              </w:rPr>
              <w:t>13</w:t>
            </w:r>
            <w:r w:rsidR="007A516B" w:rsidRPr="006808B6">
              <w:rPr>
                <w:rFonts w:ascii="Times New Roman" w:hAnsi="Times New Roman" w:cs="Times New Roman"/>
                <w:b/>
                <w:noProof/>
                <w:webHidden/>
                <w:color w:val="000000" w:themeColor="text1"/>
                <w:sz w:val="22"/>
              </w:rPr>
              <w:fldChar w:fldCharType="end"/>
            </w:r>
          </w:hyperlink>
        </w:p>
        <w:p w14:paraId="53CA6416" w14:textId="05A9AAEE" w:rsidR="007A516B" w:rsidRPr="006808B6" w:rsidRDefault="0061315B" w:rsidP="007A516B">
          <w:pPr>
            <w:pStyle w:val="TOC3"/>
            <w:tabs>
              <w:tab w:val="left" w:pos="720"/>
              <w:tab w:val="right" w:leader="dot" w:pos="9061"/>
            </w:tabs>
            <w:spacing w:after="240"/>
            <w:ind w:left="270"/>
            <w:rPr>
              <w:rFonts w:ascii="Times New Roman" w:eastAsiaTheme="minorEastAsia" w:hAnsi="Times New Roman" w:cs="Times New Roman"/>
              <w:b/>
              <w:noProof/>
              <w:color w:val="000000" w:themeColor="text1"/>
              <w:sz w:val="24"/>
              <w:szCs w:val="22"/>
              <w:lang w:val="en-US"/>
            </w:rPr>
          </w:pPr>
          <w:hyperlink w:anchor="_Toc506216181" w:history="1">
            <w:r w:rsidR="007A516B" w:rsidRPr="006808B6">
              <w:rPr>
                <w:rStyle w:val="Hyperlink"/>
                <w:rFonts w:ascii="Times New Roman" w:hAnsi="Times New Roman" w:cs="Times New Roman"/>
                <w:b/>
                <w:noProof/>
                <w:color w:val="000000" w:themeColor="text1"/>
                <w:sz w:val="22"/>
              </w:rPr>
              <w:t>3.5.</w:t>
            </w:r>
            <w:r w:rsidR="007A516B" w:rsidRPr="006808B6">
              <w:rPr>
                <w:rFonts w:ascii="Times New Roman" w:eastAsiaTheme="minorEastAsia" w:hAnsi="Times New Roman" w:cs="Times New Roman"/>
                <w:b/>
                <w:noProof/>
                <w:color w:val="000000" w:themeColor="text1"/>
                <w:sz w:val="24"/>
                <w:szCs w:val="22"/>
                <w:lang w:val="en-US"/>
              </w:rPr>
              <w:tab/>
            </w:r>
            <w:r w:rsidR="007A516B" w:rsidRPr="006808B6">
              <w:rPr>
                <w:rStyle w:val="Hyperlink"/>
                <w:rFonts w:ascii="Times New Roman" w:hAnsi="Times New Roman" w:cs="Times New Roman"/>
                <w:b/>
                <w:noProof/>
                <w:color w:val="000000" w:themeColor="text1"/>
                <w:sz w:val="22"/>
              </w:rPr>
              <w:t>Reporting and Communication</w:t>
            </w:r>
            <w:r w:rsidR="007A516B" w:rsidRPr="006808B6">
              <w:rPr>
                <w:rFonts w:ascii="Times New Roman" w:hAnsi="Times New Roman" w:cs="Times New Roman"/>
                <w:b/>
                <w:noProof/>
                <w:webHidden/>
                <w:color w:val="000000" w:themeColor="text1"/>
                <w:sz w:val="22"/>
              </w:rPr>
              <w:tab/>
            </w:r>
            <w:r w:rsidR="007A516B" w:rsidRPr="006808B6">
              <w:rPr>
                <w:rFonts w:ascii="Times New Roman" w:hAnsi="Times New Roman" w:cs="Times New Roman"/>
                <w:b/>
                <w:noProof/>
                <w:webHidden/>
                <w:color w:val="000000" w:themeColor="text1"/>
                <w:sz w:val="22"/>
              </w:rPr>
              <w:fldChar w:fldCharType="begin"/>
            </w:r>
            <w:r w:rsidR="007A516B" w:rsidRPr="006808B6">
              <w:rPr>
                <w:rFonts w:ascii="Times New Roman" w:hAnsi="Times New Roman" w:cs="Times New Roman"/>
                <w:b/>
                <w:noProof/>
                <w:webHidden/>
                <w:color w:val="000000" w:themeColor="text1"/>
                <w:sz w:val="22"/>
              </w:rPr>
              <w:instrText xml:space="preserve"> PAGEREF _Toc506216181 \h </w:instrText>
            </w:r>
            <w:r w:rsidR="007A516B" w:rsidRPr="006808B6">
              <w:rPr>
                <w:rFonts w:ascii="Times New Roman" w:hAnsi="Times New Roman" w:cs="Times New Roman"/>
                <w:b/>
                <w:noProof/>
                <w:webHidden/>
                <w:color w:val="000000" w:themeColor="text1"/>
                <w:sz w:val="22"/>
              </w:rPr>
            </w:r>
            <w:r w:rsidR="007A516B" w:rsidRPr="006808B6">
              <w:rPr>
                <w:rFonts w:ascii="Times New Roman" w:hAnsi="Times New Roman" w:cs="Times New Roman"/>
                <w:b/>
                <w:noProof/>
                <w:webHidden/>
                <w:color w:val="000000" w:themeColor="text1"/>
                <w:sz w:val="22"/>
              </w:rPr>
              <w:fldChar w:fldCharType="separate"/>
            </w:r>
            <w:r w:rsidR="006D1196">
              <w:rPr>
                <w:rFonts w:ascii="Times New Roman" w:hAnsi="Times New Roman" w:cs="Times New Roman"/>
                <w:b/>
                <w:noProof/>
                <w:webHidden/>
                <w:color w:val="000000" w:themeColor="text1"/>
                <w:sz w:val="22"/>
              </w:rPr>
              <w:t>13</w:t>
            </w:r>
            <w:r w:rsidR="007A516B" w:rsidRPr="006808B6">
              <w:rPr>
                <w:rFonts w:ascii="Times New Roman" w:hAnsi="Times New Roman" w:cs="Times New Roman"/>
                <w:b/>
                <w:noProof/>
                <w:webHidden/>
                <w:color w:val="000000" w:themeColor="text1"/>
                <w:sz w:val="22"/>
              </w:rPr>
              <w:fldChar w:fldCharType="end"/>
            </w:r>
          </w:hyperlink>
        </w:p>
        <w:p w14:paraId="166E7710" w14:textId="0F366D73" w:rsidR="007A516B" w:rsidRPr="006808B6" w:rsidRDefault="0061315B" w:rsidP="007A516B">
          <w:pPr>
            <w:pStyle w:val="TOC3"/>
            <w:tabs>
              <w:tab w:val="left" w:pos="720"/>
              <w:tab w:val="right" w:leader="dot" w:pos="9061"/>
            </w:tabs>
            <w:spacing w:after="240"/>
            <w:ind w:left="270"/>
            <w:rPr>
              <w:rFonts w:ascii="Times New Roman" w:eastAsiaTheme="minorEastAsia" w:hAnsi="Times New Roman" w:cs="Times New Roman"/>
              <w:b/>
              <w:noProof/>
              <w:color w:val="000000" w:themeColor="text1"/>
              <w:sz w:val="24"/>
              <w:szCs w:val="22"/>
              <w:lang w:val="en-US"/>
            </w:rPr>
          </w:pPr>
          <w:hyperlink w:anchor="_Toc506216182" w:history="1">
            <w:r w:rsidR="007A516B" w:rsidRPr="006808B6">
              <w:rPr>
                <w:rStyle w:val="Hyperlink"/>
                <w:rFonts w:ascii="Times New Roman" w:hAnsi="Times New Roman" w:cs="Times New Roman"/>
                <w:b/>
                <w:noProof/>
                <w:color w:val="000000" w:themeColor="text1"/>
                <w:sz w:val="22"/>
              </w:rPr>
              <w:t>3.6.</w:t>
            </w:r>
            <w:r w:rsidR="007A516B" w:rsidRPr="006808B6">
              <w:rPr>
                <w:rFonts w:ascii="Times New Roman" w:eastAsiaTheme="minorEastAsia" w:hAnsi="Times New Roman" w:cs="Times New Roman"/>
                <w:b/>
                <w:noProof/>
                <w:color w:val="000000" w:themeColor="text1"/>
                <w:sz w:val="24"/>
                <w:szCs w:val="22"/>
                <w:lang w:val="en-US"/>
              </w:rPr>
              <w:tab/>
            </w:r>
            <w:r w:rsidR="007A516B" w:rsidRPr="006808B6">
              <w:rPr>
                <w:rStyle w:val="Hyperlink"/>
                <w:rFonts w:ascii="Times New Roman" w:hAnsi="Times New Roman" w:cs="Times New Roman"/>
                <w:b/>
                <w:noProof/>
                <w:color w:val="000000" w:themeColor="text1"/>
                <w:sz w:val="22"/>
              </w:rPr>
              <w:t>Achievements in Terms of Project Outcomes and Outputs</w:t>
            </w:r>
            <w:r w:rsidR="007A516B" w:rsidRPr="006808B6">
              <w:rPr>
                <w:rFonts w:ascii="Times New Roman" w:hAnsi="Times New Roman" w:cs="Times New Roman"/>
                <w:b/>
                <w:noProof/>
                <w:webHidden/>
                <w:color w:val="000000" w:themeColor="text1"/>
                <w:sz w:val="22"/>
              </w:rPr>
              <w:tab/>
            </w:r>
            <w:r w:rsidR="007A516B" w:rsidRPr="006808B6">
              <w:rPr>
                <w:rFonts w:ascii="Times New Roman" w:hAnsi="Times New Roman" w:cs="Times New Roman"/>
                <w:b/>
                <w:noProof/>
                <w:webHidden/>
                <w:color w:val="000000" w:themeColor="text1"/>
                <w:sz w:val="22"/>
              </w:rPr>
              <w:fldChar w:fldCharType="begin"/>
            </w:r>
            <w:r w:rsidR="007A516B" w:rsidRPr="006808B6">
              <w:rPr>
                <w:rFonts w:ascii="Times New Roman" w:hAnsi="Times New Roman" w:cs="Times New Roman"/>
                <w:b/>
                <w:noProof/>
                <w:webHidden/>
                <w:color w:val="000000" w:themeColor="text1"/>
                <w:sz w:val="22"/>
              </w:rPr>
              <w:instrText xml:space="preserve"> PAGEREF _Toc506216182 \h </w:instrText>
            </w:r>
            <w:r w:rsidR="007A516B" w:rsidRPr="006808B6">
              <w:rPr>
                <w:rFonts w:ascii="Times New Roman" w:hAnsi="Times New Roman" w:cs="Times New Roman"/>
                <w:b/>
                <w:noProof/>
                <w:webHidden/>
                <w:color w:val="000000" w:themeColor="text1"/>
                <w:sz w:val="22"/>
              </w:rPr>
            </w:r>
            <w:r w:rsidR="007A516B" w:rsidRPr="006808B6">
              <w:rPr>
                <w:rFonts w:ascii="Times New Roman" w:hAnsi="Times New Roman" w:cs="Times New Roman"/>
                <w:b/>
                <w:noProof/>
                <w:webHidden/>
                <w:color w:val="000000" w:themeColor="text1"/>
                <w:sz w:val="22"/>
              </w:rPr>
              <w:fldChar w:fldCharType="separate"/>
            </w:r>
            <w:r w:rsidR="006D1196">
              <w:rPr>
                <w:rFonts w:ascii="Times New Roman" w:hAnsi="Times New Roman" w:cs="Times New Roman"/>
                <w:b/>
                <w:noProof/>
                <w:webHidden/>
                <w:color w:val="000000" w:themeColor="text1"/>
                <w:sz w:val="22"/>
              </w:rPr>
              <w:t>14</w:t>
            </w:r>
            <w:r w:rsidR="007A516B" w:rsidRPr="006808B6">
              <w:rPr>
                <w:rFonts w:ascii="Times New Roman" w:hAnsi="Times New Roman" w:cs="Times New Roman"/>
                <w:b/>
                <w:noProof/>
                <w:webHidden/>
                <w:color w:val="000000" w:themeColor="text1"/>
                <w:sz w:val="22"/>
              </w:rPr>
              <w:fldChar w:fldCharType="end"/>
            </w:r>
          </w:hyperlink>
        </w:p>
        <w:p w14:paraId="26DA56D6" w14:textId="13090991" w:rsidR="007A516B" w:rsidRPr="006808B6" w:rsidRDefault="0061315B" w:rsidP="007A516B">
          <w:pPr>
            <w:pStyle w:val="TOC3"/>
            <w:tabs>
              <w:tab w:val="left" w:pos="720"/>
              <w:tab w:val="right" w:leader="dot" w:pos="9061"/>
            </w:tabs>
            <w:spacing w:after="240"/>
            <w:ind w:left="270"/>
            <w:rPr>
              <w:rFonts w:ascii="Times New Roman" w:eastAsiaTheme="minorEastAsia" w:hAnsi="Times New Roman" w:cs="Times New Roman"/>
              <w:b/>
              <w:noProof/>
              <w:color w:val="000000" w:themeColor="text1"/>
              <w:sz w:val="24"/>
              <w:szCs w:val="22"/>
              <w:lang w:val="en-US"/>
            </w:rPr>
          </w:pPr>
          <w:hyperlink w:anchor="_Toc506216183" w:history="1">
            <w:r w:rsidR="007A516B" w:rsidRPr="006808B6">
              <w:rPr>
                <w:rStyle w:val="Hyperlink"/>
                <w:rFonts w:ascii="Times New Roman" w:hAnsi="Times New Roman" w:cs="Times New Roman"/>
                <w:b/>
                <w:noProof/>
                <w:color w:val="000000" w:themeColor="text1"/>
                <w:sz w:val="22"/>
              </w:rPr>
              <w:t>3.7.</w:t>
            </w:r>
            <w:r w:rsidR="007A516B" w:rsidRPr="006808B6">
              <w:rPr>
                <w:rFonts w:ascii="Times New Roman" w:eastAsiaTheme="minorEastAsia" w:hAnsi="Times New Roman" w:cs="Times New Roman"/>
                <w:b/>
                <w:noProof/>
                <w:color w:val="000000" w:themeColor="text1"/>
                <w:sz w:val="24"/>
                <w:szCs w:val="22"/>
                <w:lang w:val="en-US"/>
              </w:rPr>
              <w:tab/>
            </w:r>
            <w:r w:rsidR="007A516B" w:rsidRPr="006808B6">
              <w:rPr>
                <w:rStyle w:val="Hyperlink"/>
                <w:rFonts w:ascii="Times New Roman" w:hAnsi="Times New Roman" w:cs="Times New Roman"/>
                <w:b/>
                <w:noProof/>
                <w:color w:val="000000" w:themeColor="text1"/>
                <w:sz w:val="22"/>
              </w:rPr>
              <w:t>Country Ownership</w:t>
            </w:r>
            <w:r w:rsidR="007A516B" w:rsidRPr="006808B6">
              <w:rPr>
                <w:rFonts w:ascii="Times New Roman" w:hAnsi="Times New Roman" w:cs="Times New Roman"/>
                <w:b/>
                <w:noProof/>
                <w:webHidden/>
                <w:color w:val="000000" w:themeColor="text1"/>
                <w:sz w:val="22"/>
              </w:rPr>
              <w:tab/>
            </w:r>
            <w:r w:rsidR="007A516B" w:rsidRPr="006808B6">
              <w:rPr>
                <w:rFonts w:ascii="Times New Roman" w:hAnsi="Times New Roman" w:cs="Times New Roman"/>
                <w:b/>
                <w:noProof/>
                <w:webHidden/>
                <w:color w:val="000000" w:themeColor="text1"/>
                <w:sz w:val="22"/>
              </w:rPr>
              <w:fldChar w:fldCharType="begin"/>
            </w:r>
            <w:r w:rsidR="007A516B" w:rsidRPr="006808B6">
              <w:rPr>
                <w:rFonts w:ascii="Times New Roman" w:hAnsi="Times New Roman" w:cs="Times New Roman"/>
                <w:b/>
                <w:noProof/>
                <w:webHidden/>
                <w:color w:val="000000" w:themeColor="text1"/>
                <w:sz w:val="22"/>
              </w:rPr>
              <w:instrText xml:space="preserve"> PAGEREF _Toc506216183 \h </w:instrText>
            </w:r>
            <w:r w:rsidR="007A516B" w:rsidRPr="006808B6">
              <w:rPr>
                <w:rFonts w:ascii="Times New Roman" w:hAnsi="Times New Roman" w:cs="Times New Roman"/>
                <w:b/>
                <w:noProof/>
                <w:webHidden/>
                <w:color w:val="000000" w:themeColor="text1"/>
                <w:sz w:val="22"/>
              </w:rPr>
            </w:r>
            <w:r w:rsidR="007A516B" w:rsidRPr="006808B6">
              <w:rPr>
                <w:rFonts w:ascii="Times New Roman" w:hAnsi="Times New Roman" w:cs="Times New Roman"/>
                <w:b/>
                <w:noProof/>
                <w:webHidden/>
                <w:color w:val="000000" w:themeColor="text1"/>
                <w:sz w:val="22"/>
              </w:rPr>
              <w:fldChar w:fldCharType="separate"/>
            </w:r>
            <w:r w:rsidR="006D1196">
              <w:rPr>
                <w:rFonts w:ascii="Times New Roman" w:hAnsi="Times New Roman" w:cs="Times New Roman"/>
                <w:b/>
                <w:noProof/>
                <w:webHidden/>
                <w:color w:val="000000" w:themeColor="text1"/>
                <w:sz w:val="22"/>
              </w:rPr>
              <w:t>16</w:t>
            </w:r>
            <w:r w:rsidR="007A516B" w:rsidRPr="006808B6">
              <w:rPr>
                <w:rFonts w:ascii="Times New Roman" w:hAnsi="Times New Roman" w:cs="Times New Roman"/>
                <w:b/>
                <w:noProof/>
                <w:webHidden/>
                <w:color w:val="000000" w:themeColor="text1"/>
                <w:sz w:val="22"/>
              </w:rPr>
              <w:fldChar w:fldCharType="end"/>
            </w:r>
          </w:hyperlink>
        </w:p>
        <w:p w14:paraId="21422829" w14:textId="366F43BE" w:rsidR="007A516B" w:rsidRPr="006808B6" w:rsidRDefault="0061315B" w:rsidP="007A516B">
          <w:pPr>
            <w:pStyle w:val="TOC3"/>
            <w:tabs>
              <w:tab w:val="left" w:pos="720"/>
              <w:tab w:val="right" w:leader="dot" w:pos="9061"/>
            </w:tabs>
            <w:spacing w:after="240"/>
            <w:ind w:left="270"/>
            <w:rPr>
              <w:rFonts w:ascii="Times New Roman" w:eastAsiaTheme="minorEastAsia" w:hAnsi="Times New Roman" w:cs="Times New Roman"/>
              <w:b/>
              <w:noProof/>
              <w:color w:val="000000" w:themeColor="text1"/>
              <w:sz w:val="24"/>
              <w:szCs w:val="22"/>
              <w:lang w:val="en-US"/>
            </w:rPr>
          </w:pPr>
          <w:hyperlink w:anchor="_Toc506216184" w:history="1">
            <w:r w:rsidR="007A516B" w:rsidRPr="006808B6">
              <w:rPr>
                <w:rStyle w:val="Hyperlink"/>
                <w:rFonts w:ascii="Times New Roman" w:hAnsi="Times New Roman" w:cs="Times New Roman"/>
                <w:b/>
                <w:noProof/>
                <w:color w:val="000000" w:themeColor="text1"/>
                <w:sz w:val="22"/>
              </w:rPr>
              <w:t>3.8.</w:t>
            </w:r>
            <w:r w:rsidR="007A516B" w:rsidRPr="006808B6">
              <w:rPr>
                <w:rFonts w:ascii="Times New Roman" w:eastAsiaTheme="minorEastAsia" w:hAnsi="Times New Roman" w:cs="Times New Roman"/>
                <w:b/>
                <w:noProof/>
                <w:color w:val="000000" w:themeColor="text1"/>
                <w:sz w:val="24"/>
                <w:szCs w:val="22"/>
                <w:lang w:val="en-US"/>
              </w:rPr>
              <w:tab/>
            </w:r>
            <w:r w:rsidR="007A516B" w:rsidRPr="006808B6">
              <w:rPr>
                <w:rStyle w:val="Hyperlink"/>
                <w:rFonts w:ascii="Times New Roman" w:hAnsi="Times New Roman" w:cs="Times New Roman"/>
                <w:b/>
                <w:noProof/>
                <w:color w:val="000000" w:themeColor="text1"/>
                <w:sz w:val="22"/>
              </w:rPr>
              <w:t>Sustainability</w:t>
            </w:r>
            <w:r w:rsidR="007A516B" w:rsidRPr="006808B6">
              <w:rPr>
                <w:rFonts w:ascii="Times New Roman" w:hAnsi="Times New Roman" w:cs="Times New Roman"/>
                <w:b/>
                <w:noProof/>
                <w:webHidden/>
                <w:color w:val="000000" w:themeColor="text1"/>
                <w:sz w:val="22"/>
              </w:rPr>
              <w:tab/>
            </w:r>
            <w:r w:rsidR="007A516B" w:rsidRPr="006808B6">
              <w:rPr>
                <w:rFonts w:ascii="Times New Roman" w:hAnsi="Times New Roman" w:cs="Times New Roman"/>
                <w:b/>
                <w:noProof/>
                <w:webHidden/>
                <w:color w:val="000000" w:themeColor="text1"/>
                <w:sz w:val="22"/>
              </w:rPr>
              <w:fldChar w:fldCharType="begin"/>
            </w:r>
            <w:r w:rsidR="007A516B" w:rsidRPr="006808B6">
              <w:rPr>
                <w:rFonts w:ascii="Times New Roman" w:hAnsi="Times New Roman" w:cs="Times New Roman"/>
                <w:b/>
                <w:noProof/>
                <w:webHidden/>
                <w:color w:val="000000" w:themeColor="text1"/>
                <w:sz w:val="22"/>
              </w:rPr>
              <w:instrText xml:space="preserve"> PAGEREF _Toc506216184 \h </w:instrText>
            </w:r>
            <w:r w:rsidR="007A516B" w:rsidRPr="006808B6">
              <w:rPr>
                <w:rFonts w:ascii="Times New Roman" w:hAnsi="Times New Roman" w:cs="Times New Roman"/>
                <w:b/>
                <w:noProof/>
                <w:webHidden/>
                <w:color w:val="000000" w:themeColor="text1"/>
                <w:sz w:val="22"/>
              </w:rPr>
            </w:r>
            <w:r w:rsidR="007A516B" w:rsidRPr="006808B6">
              <w:rPr>
                <w:rFonts w:ascii="Times New Roman" w:hAnsi="Times New Roman" w:cs="Times New Roman"/>
                <w:b/>
                <w:noProof/>
                <w:webHidden/>
                <w:color w:val="000000" w:themeColor="text1"/>
                <w:sz w:val="22"/>
              </w:rPr>
              <w:fldChar w:fldCharType="separate"/>
            </w:r>
            <w:r w:rsidR="006D1196">
              <w:rPr>
                <w:rFonts w:ascii="Times New Roman" w:hAnsi="Times New Roman" w:cs="Times New Roman"/>
                <w:b/>
                <w:noProof/>
                <w:webHidden/>
                <w:color w:val="000000" w:themeColor="text1"/>
                <w:sz w:val="22"/>
              </w:rPr>
              <w:t>17</w:t>
            </w:r>
            <w:r w:rsidR="007A516B" w:rsidRPr="006808B6">
              <w:rPr>
                <w:rFonts w:ascii="Times New Roman" w:hAnsi="Times New Roman" w:cs="Times New Roman"/>
                <w:b/>
                <w:noProof/>
                <w:webHidden/>
                <w:color w:val="000000" w:themeColor="text1"/>
                <w:sz w:val="22"/>
              </w:rPr>
              <w:fldChar w:fldCharType="end"/>
            </w:r>
          </w:hyperlink>
        </w:p>
        <w:p w14:paraId="020B6D43" w14:textId="6573EA84" w:rsidR="007A516B" w:rsidRPr="006808B6" w:rsidRDefault="0061315B" w:rsidP="007A516B">
          <w:pPr>
            <w:pStyle w:val="TOC3"/>
            <w:tabs>
              <w:tab w:val="left" w:pos="720"/>
              <w:tab w:val="right" w:leader="dot" w:pos="9061"/>
            </w:tabs>
            <w:spacing w:after="240"/>
            <w:ind w:left="270"/>
            <w:rPr>
              <w:rFonts w:ascii="Times New Roman" w:eastAsiaTheme="minorEastAsia" w:hAnsi="Times New Roman" w:cs="Times New Roman"/>
              <w:b/>
              <w:noProof/>
              <w:color w:val="000000" w:themeColor="text1"/>
              <w:sz w:val="24"/>
              <w:szCs w:val="22"/>
              <w:lang w:val="en-US"/>
            </w:rPr>
          </w:pPr>
          <w:hyperlink w:anchor="_Toc506216185" w:history="1">
            <w:r w:rsidR="007A516B" w:rsidRPr="006808B6">
              <w:rPr>
                <w:rStyle w:val="Hyperlink"/>
                <w:rFonts w:ascii="Times New Roman" w:hAnsi="Times New Roman" w:cs="Times New Roman"/>
                <w:b/>
                <w:noProof/>
                <w:color w:val="000000" w:themeColor="text1"/>
                <w:sz w:val="22"/>
              </w:rPr>
              <w:t>3.9.</w:t>
            </w:r>
            <w:r w:rsidR="007A516B" w:rsidRPr="006808B6">
              <w:rPr>
                <w:rFonts w:ascii="Times New Roman" w:eastAsiaTheme="minorEastAsia" w:hAnsi="Times New Roman" w:cs="Times New Roman"/>
                <w:b/>
                <w:noProof/>
                <w:color w:val="000000" w:themeColor="text1"/>
                <w:sz w:val="24"/>
                <w:szCs w:val="22"/>
                <w:lang w:val="en-US"/>
              </w:rPr>
              <w:tab/>
            </w:r>
            <w:r w:rsidR="007A516B" w:rsidRPr="006808B6">
              <w:rPr>
                <w:rStyle w:val="Hyperlink"/>
                <w:rFonts w:ascii="Times New Roman" w:hAnsi="Times New Roman" w:cs="Times New Roman"/>
                <w:b/>
                <w:noProof/>
                <w:color w:val="000000" w:themeColor="text1"/>
                <w:sz w:val="22"/>
              </w:rPr>
              <w:t>Ratings</w:t>
            </w:r>
            <w:r w:rsidR="00BD38F5" w:rsidRPr="006808B6">
              <w:rPr>
                <w:rStyle w:val="Hyperlink"/>
                <w:rFonts w:ascii="Times New Roman" w:hAnsi="Times New Roman" w:cs="Times New Roman"/>
                <w:b/>
                <w:noProof/>
                <w:color w:val="000000" w:themeColor="text1"/>
                <w:sz w:val="22"/>
              </w:rPr>
              <w:t xml:space="preserve"> For Project Performance</w:t>
            </w:r>
            <w:r w:rsidR="007A516B" w:rsidRPr="006808B6">
              <w:rPr>
                <w:rFonts w:ascii="Times New Roman" w:hAnsi="Times New Roman" w:cs="Times New Roman"/>
                <w:b/>
                <w:noProof/>
                <w:webHidden/>
                <w:color w:val="000000" w:themeColor="text1"/>
                <w:sz w:val="22"/>
              </w:rPr>
              <w:tab/>
            </w:r>
            <w:r w:rsidR="007A516B" w:rsidRPr="006808B6">
              <w:rPr>
                <w:rFonts w:ascii="Times New Roman" w:hAnsi="Times New Roman" w:cs="Times New Roman"/>
                <w:b/>
                <w:noProof/>
                <w:webHidden/>
                <w:color w:val="000000" w:themeColor="text1"/>
                <w:sz w:val="22"/>
              </w:rPr>
              <w:fldChar w:fldCharType="begin"/>
            </w:r>
            <w:r w:rsidR="007A516B" w:rsidRPr="006808B6">
              <w:rPr>
                <w:rFonts w:ascii="Times New Roman" w:hAnsi="Times New Roman" w:cs="Times New Roman"/>
                <w:b/>
                <w:noProof/>
                <w:webHidden/>
                <w:color w:val="000000" w:themeColor="text1"/>
                <w:sz w:val="22"/>
              </w:rPr>
              <w:instrText xml:space="preserve"> PAGEREF _Toc506216185 \h </w:instrText>
            </w:r>
            <w:r w:rsidR="007A516B" w:rsidRPr="006808B6">
              <w:rPr>
                <w:rFonts w:ascii="Times New Roman" w:hAnsi="Times New Roman" w:cs="Times New Roman"/>
                <w:b/>
                <w:noProof/>
                <w:webHidden/>
                <w:color w:val="000000" w:themeColor="text1"/>
                <w:sz w:val="22"/>
              </w:rPr>
            </w:r>
            <w:r w:rsidR="007A516B" w:rsidRPr="006808B6">
              <w:rPr>
                <w:rFonts w:ascii="Times New Roman" w:hAnsi="Times New Roman" w:cs="Times New Roman"/>
                <w:b/>
                <w:noProof/>
                <w:webHidden/>
                <w:color w:val="000000" w:themeColor="text1"/>
                <w:sz w:val="22"/>
              </w:rPr>
              <w:fldChar w:fldCharType="separate"/>
            </w:r>
            <w:r w:rsidR="006D1196">
              <w:rPr>
                <w:rFonts w:ascii="Times New Roman" w:hAnsi="Times New Roman" w:cs="Times New Roman"/>
                <w:b/>
                <w:noProof/>
                <w:webHidden/>
                <w:color w:val="000000" w:themeColor="text1"/>
                <w:sz w:val="22"/>
              </w:rPr>
              <w:t>18</w:t>
            </w:r>
            <w:r w:rsidR="007A516B" w:rsidRPr="006808B6">
              <w:rPr>
                <w:rFonts w:ascii="Times New Roman" w:hAnsi="Times New Roman" w:cs="Times New Roman"/>
                <w:b/>
                <w:noProof/>
                <w:webHidden/>
                <w:color w:val="000000" w:themeColor="text1"/>
                <w:sz w:val="22"/>
              </w:rPr>
              <w:fldChar w:fldCharType="end"/>
            </w:r>
          </w:hyperlink>
        </w:p>
        <w:p w14:paraId="0B6B57F1" w14:textId="68E349BB" w:rsidR="007A516B" w:rsidRPr="006808B6" w:rsidRDefault="0061315B">
          <w:pPr>
            <w:pStyle w:val="TOC1"/>
            <w:tabs>
              <w:tab w:val="left" w:pos="440"/>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86" w:history="1">
            <w:r w:rsidR="007A516B" w:rsidRPr="006808B6">
              <w:rPr>
                <w:rStyle w:val="Hyperlink"/>
                <w:rFonts w:ascii="Times New Roman" w:eastAsia="Times New Roman" w:hAnsi="Times New Roman" w:cs="Times New Roman"/>
                <w:noProof/>
                <w:color w:val="000000" w:themeColor="text1"/>
              </w:rPr>
              <w:t>4.</w:t>
            </w:r>
            <w:r w:rsidR="007A516B" w:rsidRPr="006808B6">
              <w:rPr>
                <w:rFonts w:ascii="Times New Roman" w:eastAsiaTheme="minorEastAsia" w:hAnsi="Times New Roman" w:cs="Times New Roman"/>
                <w:b w:val="0"/>
                <w:bCs w:val="0"/>
                <w:caps w:val="0"/>
                <w:noProof/>
                <w:color w:val="000000" w:themeColor="text1"/>
                <w:sz w:val="22"/>
                <w:szCs w:val="22"/>
                <w:lang w:val="en-US"/>
              </w:rPr>
              <w:tab/>
            </w:r>
            <w:r w:rsidR="007A516B" w:rsidRPr="006808B6">
              <w:rPr>
                <w:rStyle w:val="Hyperlink"/>
                <w:rFonts w:ascii="Times New Roman" w:eastAsia="Times New Roman" w:hAnsi="Times New Roman" w:cs="Times New Roman"/>
                <w:noProof/>
                <w:color w:val="000000" w:themeColor="text1"/>
              </w:rPr>
              <w:t>Conclusions AND RECOMMENDATION</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_Toc506216186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20</w:t>
            </w:r>
            <w:r w:rsidR="007A516B" w:rsidRPr="006808B6">
              <w:rPr>
                <w:rFonts w:ascii="Times New Roman" w:hAnsi="Times New Roman" w:cs="Times New Roman"/>
                <w:noProof/>
                <w:webHidden/>
                <w:color w:val="000000" w:themeColor="text1"/>
              </w:rPr>
              <w:fldChar w:fldCharType="end"/>
            </w:r>
          </w:hyperlink>
        </w:p>
        <w:p w14:paraId="30197FA9" w14:textId="2BF70EB8" w:rsidR="007A516B" w:rsidRPr="006808B6" w:rsidRDefault="0061315B">
          <w:pPr>
            <w:pStyle w:val="TOC2"/>
            <w:tabs>
              <w:tab w:val="left" w:pos="660"/>
              <w:tab w:val="right" w:leader="dot" w:pos="9061"/>
            </w:tabs>
            <w:rPr>
              <w:rFonts w:ascii="Times New Roman" w:eastAsiaTheme="minorEastAsia" w:hAnsi="Times New Roman" w:cs="Times New Roman"/>
              <w:b w:val="0"/>
              <w:bCs w:val="0"/>
              <w:noProof/>
              <w:color w:val="000000" w:themeColor="text1"/>
              <w:sz w:val="24"/>
              <w:szCs w:val="22"/>
              <w:lang w:val="en-US"/>
            </w:rPr>
          </w:pPr>
          <w:hyperlink w:anchor="_Toc506216187" w:history="1">
            <w:r w:rsidR="004E3C38" w:rsidRPr="006808B6">
              <w:rPr>
                <w:rStyle w:val="Hyperlink"/>
                <w:rFonts w:ascii="Times New Roman" w:hAnsi="Times New Roman" w:cs="Times New Roman"/>
                <w:noProof/>
                <w:color w:val="000000" w:themeColor="text1"/>
                <w:sz w:val="22"/>
              </w:rPr>
              <w:t>4.1.</w:t>
            </w:r>
            <w:r w:rsidR="004E3C38" w:rsidRPr="006808B6">
              <w:rPr>
                <w:rFonts w:ascii="Times New Roman" w:eastAsiaTheme="minorEastAsia" w:hAnsi="Times New Roman" w:cs="Times New Roman"/>
                <w:b w:val="0"/>
                <w:bCs w:val="0"/>
                <w:noProof/>
                <w:color w:val="000000" w:themeColor="text1"/>
                <w:sz w:val="24"/>
                <w:szCs w:val="22"/>
                <w:lang w:val="en-US"/>
              </w:rPr>
              <w:tab/>
            </w:r>
            <w:r w:rsidR="004E3C38" w:rsidRPr="006808B6">
              <w:rPr>
                <w:rStyle w:val="Hyperlink"/>
                <w:rFonts w:ascii="Times New Roman" w:hAnsi="Times New Roman" w:cs="Times New Roman"/>
                <w:noProof/>
                <w:color w:val="000000" w:themeColor="text1"/>
                <w:sz w:val="22"/>
              </w:rPr>
              <w:t>Conclusions:</w:t>
            </w:r>
            <w:r w:rsidR="004E3C38"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_Toc506216187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20</w:t>
            </w:r>
            <w:r w:rsidR="007A516B" w:rsidRPr="006808B6">
              <w:rPr>
                <w:rFonts w:ascii="Times New Roman" w:hAnsi="Times New Roman" w:cs="Times New Roman"/>
                <w:noProof/>
                <w:webHidden/>
                <w:color w:val="000000" w:themeColor="text1"/>
                <w:sz w:val="22"/>
              </w:rPr>
              <w:fldChar w:fldCharType="end"/>
            </w:r>
          </w:hyperlink>
        </w:p>
        <w:p w14:paraId="5D434F53" w14:textId="34CA6387" w:rsidR="007A516B" w:rsidRPr="006808B6" w:rsidRDefault="0061315B">
          <w:pPr>
            <w:pStyle w:val="TOC2"/>
            <w:tabs>
              <w:tab w:val="left" w:pos="660"/>
              <w:tab w:val="right" w:leader="dot" w:pos="9061"/>
            </w:tabs>
            <w:rPr>
              <w:rFonts w:ascii="Times New Roman" w:eastAsiaTheme="minorEastAsia" w:hAnsi="Times New Roman" w:cs="Times New Roman"/>
              <w:b w:val="0"/>
              <w:bCs w:val="0"/>
              <w:noProof/>
              <w:color w:val="000000" w:themeColor="text1"/>
              <w:sz w:val="24"/>
              <w:szCs w:val="22"/>
              <w:lang w:val="en-US"/>
            </w:rPr>
          </w:pPr>
          <w:hyperlink w:anchor="_Toc506216188" w:history="1">
            <w:r w:rsidR="004E3C38" w:rsidRPr="006808B6">
              <w:rPr>
                <w:rStyle w:val="Hyperlink"/>
                <w:rFonts w:ascii="Times New Roman" w:hAnsi="Times New Roman" w:cs="Times New Roman"/>
                <w:noProof/>
                <w:color w:val="000000" w:themeColor="text1"/>
                <w:sz w:val="22"/>
              </w:rPr>
              <w:t>4.2.</w:t>
            </w:r>
            <w:r w:rsidR="004E3C38" w:rsidRPr="006808B6">
              <w:rPr>
                <w:rFonts w:ascii="Times New Roman" w:eastAsiaTheme="minorEastAsia" w:hAnsi="Times New Roman" w:cs="Times New Roman"/>
                <w:b w:val="0"/>
                <w:bCs w:val="0"/>
                <w:noProof/>
                <w:color w:val="000000" w:themeColor="text1"/>
                <w:sz w:val="24"/>
                <w:szCs w:val="22"/>
                <w:lang w:val="en-US"/>
              </w:rPr>
              <w:tab/>
            </w:r>
            <w:r w:rsidR="004E3C38" w:rsidRPr="006808B6">
              <w:rPr>
                <w:rStyle w:val="Hyperlink"/>
                <w:rFonts w:ascii="Times New Roman" w:hAnsi="Times New Roman" w:cs="Times New Roman"/>
                <w:noProof/>
                <w:color w:val="000000" w:themeColor="text1"/>
                <w:sz w:val="22"/>
              </w:rPr>
              <w:t>Recommendations:</w:t>
            </w:r>
            <w:r w:rsidR="004E3C38" w:rsidRPr="006808B6">
              <w:rPr>
                <w:rFonts w:ascii="Times New Roman" w:hAnsi="Times New Roman" w:cs="Times New Roman"/>
                <w:noProof/>
                <w:webHidden/>
                <w:color w:val="000000" w:themeColor="text1"/>
                <w:sz w:val="22"/>
              </w:rPr>
              <w:tab/>
            </w:r>
            <w:r w:rsidR="007A516B" w:rsidRPr="006808B6">
              <w:rPr>
                <w:rFonts w:ascii="Times New Roman" w:hAnsi="Times New Roman" w:cs="Times New Roman"/>
                <w:noProof/>
                <w:webHidden/>
                <w:color w:val="000000" w:themeColor="text1"/>
                <w:sz w:val="22"/>
              </w:rPr>
              <w:fldChar w:fldCharType="begin"/>
            </w:r>
            <w:r w:rsidR="007A516B" w:rsidRPr="006808B6">
              <w:rPr>
                <w:rFonts w:ascii="Times New Roman" w:hAnsi="Times New Roman" w:cs="Times New Roman"/>
                <w:noProof/>
                <w:webHidden/>
                <w:color w:val="000000" w:themeColor="text1"/>
                <w:sz w:val="22"/>
              </w:rPr>
              <w:instrText xml:space="preserve"> PAGEREF _Toc506216188 \h </w:instrText>
            </w:r>
            <w:r w:rsidR="007A516B" w:rsidRPr="006808B6">
              <w:rPr>
                <w:rFonts w:ascii="Times New Roman" w:hAnsi="Times New Roman" w:cs="Times New Roman"/>
                <w:noProof/>
                <w:webHidden/>
                <w:color w:val="000000" w:themeColor="text1"/>
                <w:sz w:val="22"/>
              </w:rPr>
            </w:r>
            <w:r w:rsidR="007A516B" w:rsidRPr="006808B6">
              <w:rPr>
                <w:rFonts w:ascii="Times New Roman" w:hAnsi="Times New Roman" w:cs="Times New Roman"/>
                <w:noProof/>
                <w:webHidden/>
                <w:color w:val="000000" w:themeColor="text1"/>
                <w:sz w:val="22"/>
              </w:rPr>
              <w:fldChar w:fldCharType="separate"/>
            </w:r>
            <w:r w:rsidR="006D1196">
              <w:rPr>
                <w:rFonts w:ascii="Times New Roman" w:hAnsi="Times New Roman" w:cs="Times New Roman"/>
                <w:noProof/>
                <w:webHidden/>
                <w:color w:val="000000" w:themeColor="text1"/>
                <w:sz w:val="22"/>
              </w:rPr>
              <w:t>20</w:t>
            </w:r>
            <w:r w:rsidR="007A516B" w:rsidRPr="006808B6">
              <w:rPr>
                <w:rFonts w:ascii="Times New Roman" w:hAnsi="Times New Roman" w:cs="Times New Roman"/>
                <w:noProof/>
                <w:webHidden/>
                <w:color w:val="000000" w:themeColor="text1"/>
                <w:sz w:val="22"/>
              </w:rPr>
              <w:fldChar w:fldCharType="end"/>
            </w:r>
          </w:hyperlink>
        </w:p>
        <w:p w14:paraId="7A47050B" w14:textId="2B12E798"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89" w:history="1">
            <w:r w:rsidR="007448DE" w:rsidRPr="006808B6">
              <w:rPr>
                <w:rStyle w:val="Hyperlink"/>
                <w:rFonts w:ascii="Times New Roman" w:hAnsi="Times New Roman" w:cs="Times New Roman"/>
                <w:caps w:val="0"/>
                <w:noProof/>
                <w:color w:val="000000" w:themeColor="text1"/>
              </w:rPr>
              <w:t>Annex I-  List</w:t>
            </w:r>
            <w:r w:rsidR="00B27BC7">
              <w:rPr>
                <w:rStyle w:val="Hyperlink"/>
                <w:rFonts w:ascii="Times New Roman" w:hAnsi="Times New Roman" w:cs="Times New Roman"/>
                <w:caps w:val="0"/>
                <w:noProof/>
                <w:color w:val="000000" w:themeColor="text1"/>
              </w:rPr>
              <w:t xml:space="preserve"> Of Persons Interviewed by The T</w:t>
            </w:r>
            <w:r w:rsidR="007448DE" w:rsidRPr="006808B6">
              <w:rPr>
                <w:rStyle w:val="Hyperlink"/>
                <w:rFonts w:ascii="Times New Roman" w:hAnsi="Times New Roman" w:cs="Times New Roman"/>
                <w:caps w:val="0"/>
                <w:noProof/>
                <w:color w:val="000000" w:themeColor="text1"/>
              </w:rPr>
              <w:t>E Mission</w:t>
            </w:r>
            <w:r w:rsidR="007448DE" w:rsidRPr="006808B6">
              <w:rPr>
                <w:rFonts w:ascii="Times New Roman" w:hAnsi="Times New Roman" w:cs="Times New Roman"/>
                <w:caps w:val="0"/>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_Toc506216189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22</w:t>
            </w:r>
            <w:r w:rsidR="007A516B" w:rsidRPr="006808B6">
              <w:rPr>
                <w:rFonts w:ascii="Times New Roman" w:hAnsi="Times New Roman" w:cs="Times New Roman"/>
                <w:noProof/>
                <w:webHidden/>
                <w:color w:val="000000" w:themeColor="text1"/>
              </w:rPr>
              <w:fldChar w:fldCharType="end"/>
            </w:r>
          </w:hyperlink>
        </w:p>
        <w:p w14:paraId="11997015" w14:textId="1873E801"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90" w:history="1">
            <w:r w:rsidR="007448DE" w:rsidRPr="006808B6">
              <w:rPr>
                <w:rStyle w:val="Hyperlink"/>
                <w:rFonts w:ascii="Times New Roman" w:hAnsi="Times New Roman" w:cs="Times New Roman"/>
                <w:caps w:val="0"/>
                <w:noProof/>
                <w:color w:val="000000" w:themeColor="text1"/>
              </w:rPr>
              <w:t>annex II: Organizational Structure of Project</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_Toc506216190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24</w:t>
            </w:r>
            <w:r w:rsidR="007A516B" w:rsidRPr="006808B6">
              <w:rPr>
                <w:rFonts w:ascii="Times New Roman" w:hAnsi="Times New Roman" w:cs="Times New Roman"/>
                <w:noProof/>
                <w:webHidden/>
                <w:color w:val="000000" w:themeColor="text1"/>
              </w:rPr>
              <w:fldChar w:fldCharType="end"/>
            </w:r>
          </w:hyperlink>
        </w:p>
        <w:p w14:paraId="466D9D7C" w14:textId="5A14A670"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91" w:history="1">
            <w:r w:rsidR="007A516B" w:rsidRPr="006808B6">
              <w:rPr>
                <w:rStyle w:val="Hyperlink"/>
                <w:rFonts w:ascii="Times New Roman" w:hAnsi="Times New Roman" w:cs="Times New Roman"/>
                <w:noProof/>
                <w:color w:val="000000" w:themeColor="text1"/>
                <w:lang w:val="en-MY"/>
              </w:rPr>
              <w:t>A</w:t>
            </w:r>
            <w:r w:rsidR="007448DE" w:rsidRPr="006808B6">
              <w:rPr>
                <w:rStyle w:val="Hyperlink"/>
                <w:rFonts w:ascii="Times New Roman" w:hAnsi="Times New Roman" w:cs="Times New Roman"/>
                <w:caps w:val="0"/>
                <w:noProof/>
                <w:color w:val="000000" w:themeColor="text1"/>
                <w:lang w:val="en-MY"/>
              </w:rPr>
              <w:t xml:space="preserve">nnex </w:t>
            </w:r>
            <w:r w:rsidR="007448DE" w:rsidRPr="006808B6">
              <w:rPr>
                <w:rStyle w:val="Hyperlink"/>
                <w:rFonts w:ascii="Times New Roman" w:eastAsia="Calibri" w:hAnsi="Times New Roman" w:cs="Times New Roman"/>
                <w:caps w:val="0"/>
                <w:noProof/>
                <w:color w:val="000000" w:themeColor="text1"/>
                <w:lang w:val="en-MY"/>
              </w:rPr>
              <w:t>III</w:t>
            </w:r>
            <w:r w:rsidR="007448DE" w:rsidRPr="006808B6">
              <w:rPr>
                <w:rStyle w:val="Hyperlink"/>
                <w:rFonts w:ascii="Times New Roman" w:hAnsi="Times New Roman" w:cs="Times New Roman"/>
                <w:caps w:val="0"/>
                <w:noProof/>
                <w:color w:val="000000" w:themeColor="text1"/>
                <w:lang w:val="en-MY"/>
              </w:rPr>
              <w:t>: List Of References</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_Toc506216191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27</w:t>
            </w:r>
            <w:r w:rsidR="007A516B" w:rsidRPr="006808B6">
              <w:rPr>
                <w:rFonts w:ascii="Times New Roman" w:hAnsi="Times New Roman" w:cs="Times New Roman"/>
                <w:noProof/>
                <w:webHidden/>
                <w:color w:val="000000" w:themeColor="text1"/>
              </w:rPr>
              <w:fldChar w:fldCharType="end"/>
            </w:r>
          </w:hyperlink>
        </w:p>
        <w:p w14:paraId="763F7F4D" w14:textId="5D7D2C94"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92" w:history="1">
            <w:r w:rsidR="007448DE" w:rsidRPr="006808B6">
              <w:rPr>
                <w:rStyle w:val="Hyperlink"/>
                <w:rFonts w:ascii="Times New Roman" w:eastAsia="Calibri" w:hAnsi="Times New Roman" w:cs="Times New Roman"/>
                <w:caps w:val="0"/>
                <w:noProof/>
                <w:color w:val="000000" w:themeColor="text1"/>
                <w:lang w:val="en-MY"/>
              </w:rPr>
              <w:t>Annex Iv: Evaluation Questions</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_Toc506216192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31</w:t>
            </w:r>
            <w:r w:rsidR="007A516B" w:rsidRPr="006808B6">
              <w:rPr>
                <w:rFonts w:ascii="Times New Roman" w:hAnsi="Times New Roman" w:cs="Times New Roman"/>
                <w:noProof/>
                <w:webHidden/>
                <w:color w:val="000000" w:themeColor="text1"/>
              </w:rPr>
              <w:fldChar w:fldCharType="end"/>
            </w:r>
          </w:hyperlink>
        </w:p>
        <w:p w14:paraId="7D03A454" w14:textId="07E27110"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93" w:history="1">
            <w:r w:rsidR="007A516B" w:rsidRPr="006808B6">
              <w:rPr>
                <w:rStyle w:val="Hyperlink"/>
                <w:rFonts w:ascii="Times New Roman" w:hAnsi="Times New Roman" w:cs="Times New Roman"/>
                <w:noProof/>
                <w:color w:val="000000" w:themeColor="text1"/>
              </w:rPr>
              <w:t>A</w:t>
            </w:r>
            <w:r w:rsidR="007448DE" w:rsidRPr="006808B6">
              <w:rPr>
                <w:rStyle w:val="Hyperlink"/>
                <w:rFonts w:ascii="Times New Roman" w:hAnsi="Times New Roman" w:cs="Times New Roman"/>
                <w:caps w:val="0"/>
                <w:noProof/>
                <w:color w:val="000000" w:themeColor="text1"/>
              </w:rPr>
              <w:t>nnex V: Summary Evaluation of Project Achievements by Objectives and Outcomes</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_Toc506216193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33</w:t>
            </w:r>
            <w:r w:rsidR="007A516B" w:rsidRPr="006808B6">
              <w:rPr>
                <w:rFonts w:ascii="Times New Roman" w:hAnsi="Times New Roman" w:cs="Times New Roman"/>
                <w:noProof/>
                <w:webHidden/>
                <w:color w:val="000000" w:themeColor="text1"/>
              </w:rPr>
              <w:fldChar w:fldCharType="end"/>
            </w:r>
          </w:hyperlink>
        </w:p>
        <w:p w14:paraId="0FC4385C" w14:textId="7CAF2443"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94" w:history="1">
            <w:r w:rsidR="007A516B" w:rsidRPr="006808B6">
              <w:rPr>
                <w:rStyle w:val="Hyperlink"/>
                <w:rFonts w:ascii="Times New Roman" w:hAnsi="Times New Roman" w:cs="Times New Roman"/>
                <w:noProof/>
                <w:color w:val="000000" w:themeColor="text1"/>
              </w:rPr>
              <w:t>A</w:t>
            </w:r>
            <w:r w:rsidR="007448DE" w:rsidRPr="006808B6">
              <w:rPr>
                <w:rStyle w:val="Hyperlink"/>
                <w:rFonts w:ascii="Times New Roman" w:hAnsi="Times New Roman" w:cs="Times New Roman"/>
                <w:caps w:val="0"/>
                <w:noProof/>
                <w:color w:val="000000" w:themeColor="text1"/>
              </w:rPr>
              <w:t>nnex VI: Evaluation Criteria</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_Toc506216194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54</w:t>
            </w:r>
            <w:r w:rsidR="007A516B" w:rsidRPr="006808B6">
              <w:rPr>
                <w:rFonts w:ascii="Times New Roman" w:hAnsi="Times New Roman" w:cs="Times New Roman"/>
                <w:noProof/>
                <w:webHidden/>
                <w:color w:val="000000" w:themeColor="text1"/>
              </w:rPr>
              <w:fldChar w:fldCharType="end"/>
            </w:r>
          </w:hyperlink>
        </w:p>
        <w:p w14:paraId="75B2CF0D" w14:textId="340EF450"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95" w:history="1">
            <w:r w:rsidR="007A516B" w:rsidRPr="006808B6">
              <w:rPr>
                <w:rStyle w:val="Hyperlink"/>
                <w:rFonts w:ascii="Times New Roman" w:hAnsi="Times New Roman" w:cs="Times New Roman"/>
                <w:noProof/>
                <w:color w:val="000000" w:themeColor="text1"/>
              </w:rPr>
              <w:t>A</w:t>
            </w:r>
            <w:r w:rsidR="00B27BC7">
              <w:rPr>
                <w:rStyle w:val="Hyperlink"/>
                <w:rFonts w:ascii="Times New Roman" w:hAnsi="Times New Roman" w:cs="Times New Roman"/>
                <w:caps w:val="0"/>
                <w:noProof/>
                <w:color w:val="000000" w:themeColor="text1"/>
              </w:rPr>
              <w:t>nnex VII: UNDP-GEF T</w:t>
            </w:r>
            <w:r w:rsidR="007448DE" w:rsidRPr="006808B6">
              <w:rPr>
                <w:rStyle w:val="Hyperlink"/>
                <w:rFonts w:ascii="Times New Roman" w:hAnsi="Times New Roman" w:cs="Times New Roman"/>
                <w:caps w:val="0"/>
                <w:noProof/>
                <w:color w:val="000000" w:themeColor="text1"/>
              </w:rPr>
              <w:t>E Report Audit Trail</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_Toc506216195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55</w:t>
            </w:r>
            <w:r w:rsidR="007A516B" w:rsidRPr="006808B6">
              <w:rPr>
                <w:rFonts w:ascii="Times New Roman" w:hAnsi="Times New Roman" w:cs="Times New Roman"/>
                <w:noProof/>
                <w:webHidden/>
                <w:color w:val="000000" w:themeColor="text1"/>
              </w:rPr>
              <w:fldChar w:fldCharType="end"/>
            </w:r>
          </w:hyperlink>
        </w:p>
        <w:p w14:paraId="67BE1750" w14:textId="7625C12C" w:rsidR="007A516B" w:rsidRPr="006808B6" w:rsidRDefault="0061315B">
          <w:pPr>
            <w:pStyle w:val="TOC1"/>
            <w:tabs>
              <w:tab w:val="right" w:leader="dot" w:pos="9061"/>
            </w:tabs>
            <w:rPr>
              <w:rFonts w:ascii="Times New Roman" w:eastAsiaTheme="minorEastAsia" w:hAnsi="Times New Roman" w:cs="Times New Roman"/>
              <w:b w:val="0"/>
              <w:bCs w:val="0"/>
              <w:caps w:val="0"/>
              <w:noProof/>
              <w:color w:val="000000" w:themeColor="text1"/>
              <w:sz w:val="22"/>
              <w:szCs w:val="22"/>
              <w:lang w:val="en-US"/>
            </w:rPr>
          </w:pPr>
          <w:hyperlink w:anchor="_Toc506216196" w:history="1">
            <w:r w:rsidR="007A516B" w:rsidRPr="006808B6">
              <w:rPr>
                <w:rStyle w:val="Hyperlink"/>
                <w:rFonts w:ascii="Times New Roman" w:hAnsi="Times New Roman" w:cs="Times New Roman"/>
                <w:noProof/>
                <w:color w:val="000000" w:themeColor="text1"/>
              </w:rPr>
              <w:t>A</w:t>
            </w:r>
            <w:r w:rsidR="007448DE" w:rsidRPr="006808B6">
              <w:rPr>
                <w:rStyle w:val="Hyperlink"/>
                <w:rFonts w:ascii="Times New Roman" w:hAnsi="Times New Roman" w:cs="Times New Roman"/>
                <w:caps w:val="0"/>
                <w:noProof/>
                <w:color w:val="000000" w:themeColor="text1"/>
              </w:rPr>
              <w:t>nnex VIII: Terms Of Reference For Terminal Evaluation</w:t>
            </w:r>
            <w:r w:rsidR="007A516B" w:rsidRPr="006808B6">
              <w:rPr>
                <w:rFonts w:ascii="Times New Roman" w:hAnsi="Times New Roman" w:cs="Times New Roman"/>
                <w:noProof/>
                <w:webHidden/>
                <w:color w:val="000000" w:themeColor="text1"/>
              </w:rPr>
              <w:tab/>
            </w:r>
            <w:r w:rsidR="007A516B" w:rsidRPr="006808B6">
              <w:rPr>
                <w:rFonts w:ascii="Times New Roman" w:hAnsi="Times New Roman" w:cs="Times New Roman"/>
                <w:noProof/>
                <w:webHidden/>
                <w:color w:val="000000" w:themeColor="text1"/>
              </w:rPr>
              <w:fldChar w:fldCharType="begin"/>
            </w:r>
            <w:r w:rsidR="007A516B" w:rsidRPr="006808B6">
              <w:rPr>
                <w:rFonts w:ascii="Times New Roman" w:hAnsi="Times New Roman" w:cs="Times New Roman"/>
                <w:noProof/>
                <w:webHidden/>
                <w:color w:val="000000" w:themeColor="text1"/>
              </w:rPr>
              <w:instrText xml:space="preserve"> PAGEREF _Toc506216196 \h </w:instrText>
            </w:r>
            <w:r w:rsidR="007A516B" w:rsidRPr="006808B6">
              <w:rPr>
                <w:rFonts w:ascii="Times New Roman" w:hAnsi="Times New Roman" w:cs="Times New Roman"/>
                <w:noProof/>
                <w:webHidden/>
                <w:color w:val="000000" w:themeColor="text1"/>
              </w:rPr>
            </w:r>
            <w:r w:rsidR="007A516B" w:rsidRPr="006808B6">
              <w:rPr>
                <w:rFonts w:ascii="Times New Roman" w:hAnsi="Times New Roman" w:cs="Times New Roman"/>
                <w:noProof/>
                <w:webHidden/>
                <w:color w:val="000000" w:themeColor="text1"/>
              </w:rPr>
              <w:fldChar w:fldCharType="separate"/>
            </w:r>
            <w:r w:rsidR="006D1196">
              <w:rPr>
                <w:rFonts w:ascii="Times New Roman" w:hAnsi="Times New Roman" w:cs="Times New Roman"/>
                <w:noProof/>
                <w:webHidden/>
                <w:color w:val="000000" w:themeColor="text1"/>
              </w:rPr>
              <w:t>56</w:t>
            </w:r>
            <w:r w:rsidR="007A516B" w:rsidRPr="006808B6">
              <w:rPr>
                <w:rFonts w:ascii="Times New Roman" w:hAnsi="Times New Roman" w:cs="Times New Roman"/>
                <w:noProof/>
                <w:webHidden/>
                <w:color w:val="000000" w:themeColor="text1"/>
              </w:rPr>
              <w:fldChar w:fldCharType="end"/>
            </w:r>
          </w:hyperlink>
        </w:p>
        <w:p w14:paraId="2AB6B8F3" w14:textId="0B0C8B27" w:rsidR="002B5567" w:rsidRPr="006808B6" w:rsidRDefault="002B5567">
          <w:pPr>
            <w:rPr>
              <w:rFonts w:ascii="Times New Roman" w:hAnsi="Times New Roman" w:cs="Times New Roman"/>
              <w:color w:val="000000" w:themeColor="text1"/>
            </w:rPr>
          </w:pPr>
          <w:r w:rsidRPr="006808B6">
            <w:rPr>
              <w:rFonts w:ascii="Times New Roman" w:hAnsi="Times New Roman" w:cs="Times New Roman"/>
              <w:b/>
              <w:bCs/>
              <w:noProof/>
              <w:color w:val="000000" w:themeColor="text1"/>
            </w:rPr>
            <w:fldChar w:fldCharType="end"/>
          </w:r>
        </w:p>
      </w:sdtContent>
    </w:sdt>
    <w:p w14:paraId="01C1C1EB" w14:textId="6FA348B7" w:rsidR="006B3935" w:rsidRPr="006808B6" w:rsidRDefault="006B3935" w:rsidP="00A53219">
      <w:pPr>
        <w:rPr>
          <w:rFonts w:ascii="Times New Roman" w:hAnsi="Times New Roman" w:cs="Times New Roman"/>
          <w:color w:val="000000" w:themeColor="text1"/>
        </w:rPr>
      </w:pPr>
    </w:p>
    <w:p w14:paraId="66298864" w14:textId="150FD0F1" w:rsidR="00AB3A2B" w:rsidRPr="006808B6" w:rsidRDefault="00AB3A2B" w:rsidP="00A53219">
      <w:pPr>
        <w:rPr>
          <w:rFonts w:ascii="Times New Roman" w:hAnsi="Times New Roman" w:cs="Times New Roman"/>
          <w:color w:val="000000" w:themeColor="text1"/>
        </w:rPr>
      </w:pPr>
    </w:p>
    <w:p w14:paraId="1ACF67B3" w14:textId="04DDEB00" w:rsidR="00AB3A2B" w:rsidRPr="006808B6" w:rsidRDefault="00AB3A2B" w:rsidP="00A53219">
      <w:pPr>
        <w:rPr>
          <w:rFonts w:ascii="Times New Roman" w:hAnsi="Times New Roman" w:cs="Times New Roman"/>
          <w:color w:val="000000" w:themeColor="text1"/>
        </w:rPr>
      </w:pPr>
    </w:p>
    <w:p w14:paraId="508D23B5" w14:textId="2DE12491" w:rsidR="00AB3A2B" w:rsidRPr="006808B6" w:rsidRDefault="00AB3A2B" w:rsidP="00A53219">
      <w:pPr>
        <w:rPr>
          <w:rFonts w:ascii="Times New Roman" w:hAnsi="Times New Roman" w:cs="Times New Roman"/>
          <w:color w:val="000000" w:themeColor="text1"/>
        </w:rPr>
      </w:pPr>
    </w:p>
    <w:p w14:paraId="31448B5E" w14:textId="3214BF07" w:rsidR="00AB3A2B" w:rsidRPr="006808B6" w:rsidRDefault="00AB3A2B" w:rsidP="00A53219">
      <w:pPr>
        <w:rPr>
          <w:rFonts w:ascii="Times New Roman" w:hAnsi="Times New Roman" w:cs="Times New Roman"/>
          <w:color w:val="000000" w:themeColor="text1"/>
        </w:rPr>
      </w:pPr>
    </w:p>
    <w:p w14:paraId="60F15046" w14:textId="373E3595" w:rsidR="00AB3A2B" w:rsidRPr="006808B6" w:rsidRDefault="00AB3A2B" w:rsidP="00A53219">
      <w:pPr>
        <w:rPr>
          <w:rFonts w:ascii="Times New Roman" w:hAnsi="Times New Roman" w:cs="Times New Roman"/>
          <w:color w:val="000000" w:themeColor="text1"/>
        </w:rPr>
      </w:pPr>
    </w:p>
    <w:p w14:paraId="689A5EDB" w14:textId="4745EF37" w:rsidR="00AB3A2B" w:rsidRPr="006808B6" w:rsidRDefault="00AB3A2B" w:rsidP="00A53219">
      <w:pPr>
        <w:rPr>
          <w:rFonts w:ascii="Times New Roman" w:hAnsi="Times New Roman" w:cs="Times New Roman"/>
          <w:color w:val="000000" w:themeColor="text1"/>
        </w:rPr>
      </w:pPr>
    </w:p>
    <w:p w14:paraId="60F6DA7C" w14:textId="08E9D50C" w:rsidR="00AB3A2B" w:rsidRPr="006808B6" w:rsidRDefault="00AB3A2B" w:rsidP="00A53219">
      <w:pPr>
        <w:rPr>
          <w:rFonts w:ascii="Times New Roman" w:hAnsi="Times New Roman" w:cs="Times New Roman"/>
          <w:color w:val="000000" w:themeColor="text1"/>
        </w:rPr>
      </w:pPr>
    </w:p>
    <w:p w14:paraId="0D9EF5BE" w14:textId="445AA279" w:rsidR="00AB3A2B" w:rsidRPr="006808B6" w:rsidRDefault="00AB3A2B" w:rsidP="00A53219">
      <w:pPr>
        <w:rPr>
          <w:rFonts w:ascii="Times New Roman" w:hAnsi="Times New Roman" w:cs="Times New Roman"/>
          <w:color w:val="000000" w:themeColor="text1"/>
        </w:rPr>
      </w:pPr>
    </w:p>
    <w:p w14:paraId="6417D27F" w14:textId="4A05BEF0" w:rsidR="00AB3A2B" w:rsidRPr="006808B6" w:rsidRDefault="00AB3A2B" w:rsidP="00A53219">
      <w:pPr>
        <w:rPr>
          <w:rFonts w:ascii="Times New Roman" w:hAnsi="Times New Roman" w:cs="Times New Roman"/>
          <w:color w:val="000000" w:themeColor="text1"/>
        </w:rPr>
      </w:pPr>
    </w:p>
    <w:p w14:paraId="597ADD78" w14:textId="3336788F" w:rsidR="00AB3A2B" w:rsidRPr="006808B6" w:rsidRDefault="00AB3A2B" w:rsidP="00A53219">
      <w:pPr>
        <w:rPr>
          <w:rFonts w:ascii="Times New Roman" w:hAnsi="Times New Roman" w:cs="Times New Roman"/>
          <w:color w:val="000000" w:themeColor="text1"/>
        </w:rPr>
      </w:pPr>
    </w:p>
    <w:p w14:paraId="4BBBD260" w14:textId="59051112" w:rsidR="00AB3A2B" w:rsidRPr="006808B6" w:rsidRDefault="00AB3A2B" w:rsidP="00A53219">
      <w:pPr>
        <w:rPr>
          <w:rFonts w:ascii="Times New Roman" w:hAnsi="Times New Roman" w:cs="Times New Roman"/>
          <w:color w:val="000000" w:themeColor="text1"/>
        </w:rPr>
      </w:pPr>
    </w:p>
    <w:p w14:paraId="326CC405" w14:textId="1ED1DDF4" w:rsidR="00AB3A2B" w:rsidRPr="006808B6" w:rsidRDefault="00AB3A2B" w:rsidP="00A53219">
      <w:pPr>
        <w:rPr>
          <w:rFonts w:ascii="Times New Roman" w:hAnsi="Times New Roman" w:cs="Times New Roman"/>
          <w:color w:val="000000" w:themeColor="text1"/>
        </w:rPr>
      </w:pPr>
    </w:p>
    <w:p w14:paraId="743C9222" w14:textId="52BF20E8" w:rsidR="00AB3A2B" w:rsidRPr="006808B6" w:rsidRDefault="00AB3A2B" w:rsidP="00A53219">
      <w:pPr>
        <w:rPr>
          <w:rFonts w:ascii="Times New Roman" w:hAnsi="Times New Roman" w:cs="Times New Roman"/>
          <w:color w:val="000000" w:themeColor="text1"/>
        </w:rPr>
      </w:pPr>
    </w:p>
    <w:p w14:paraId="095E362E" w14:textId="6E9C035D" w:rsidR="00AB3A2B" w:rsidRPr="006808B6" w:rsidRDefault="00AB3A2B" w:rsidP="00A53219">
      <w:pPr>
        <w:rPr>
          <w:rFonts w:ascii="Times New Roman" w:hAnsi="Times New Roman" w:cs="Times New Roman"/>
          <w:color w:val="000000" w:themeColor="text1"/>
        </w:rPr>
      </w:pPr>
    </w:p>
    <w:p w14:paraId="7239F228" w14:textId="64D00D99" w:rsidR="00AB3A2B" w:rsidRPr="006808B6" w:rsidRDefault="00AB3A2B" w:rsidP="00A53219">
      <w:pPr>
        <w:rPr>
          <w:rFonts w:ascii="Times New Roman" w:hAnsi="Times New Roman" w:cs="Times New Roman"/>
          <w:color w:val="000000" w:themeColor="text1"/>
        </w:rPr>
      </w:pPr>
    </w:p>
    <w:p w14:paraId="1CA682D2" w14:textId="5EEB59EA" w:rsidR="00AB3A2B" w:rsidRPr="006808B6" w:rsidRDefault="00AB3A2B" w:rsidP="00A53219">
      <w:pPr>
        <w:rPr>
          <w:rFonts w:ascii="Times New Roman" w:hAnsi="Times New Roman" w:cs="Times New Roman"/>
          <w:color w:val="000000" w:themeColor="text1"/>
        </w:rPr>
      </w:pPr>
    </w:p>
    <w:p w14:paraId="05E5543B" w14:textId="029FDC09" w:rsidR="00AB3A2B" w:rsidRPr="006808B6" w:rsidRDefault="00AB3A2B" w:rsidP="00A53219">
      <w:pPr>
        <w:rPr>
          <w:rFonts w:ascii="Times New Roman" w:hAnsi="Times New Roman" w:cs="Times New Roman"/>
          <w:color w:val="000000" w:themeColor="text1"/>
        </w:rPr>
      </w:pPr>
    </w:p>
    <w:p w14:paraId="49C900B0" w14:textId="289E130E" w:rsidR="00AB3A2B" w:rsidRPr="006808B6" w:rsidRDefault="00AB3A2B" w:rsidP="00A53219">
      <w:pPr>
        <w:rPr>
          <w:rFonts w:ascii="Times New Roman" w:hAnsi="Times New Roman" w:cs="Times New Roman"/>
          <w:color w:val="000000" w:themeColor="text1"/>
        </w:rPr>
      </w:pPr>
    </w:p>
    <w:p w14:paraId="534DC911" w14:textId="77777777" w:rsidR="003A4A6A" w:rsidRPr="006808B6" w:rsidRDefault="003A4A6A" w:rsidP="00A53219">
      <w:pPr>
        <w:rPr>
          <w:rFonts w:ascii="Times New Roman" w:hAnsi="Times New Roman" w:cs="Times New Roman"/>
          <w:color w:val="000000" w:themeColor="text1"/>
        </w:rPr>
      </w:pPr>
    </w:p>
    <w:p w14:paraId="60BE9ADE" w14:textId="73617446" w:rsidR="00AB3A2B" w:rsidRPr="006808B6" w:rsidRDefault="00AB3A2B" w:rsidP="00A53219">
      <w:pPr>
        <w:rPr>
          <w:rFonts w:ascii="Times New Roman" w:hAnsi="Times New Roman" w:cs="Times New Roman"/>
          <w:color w:val="000000" w:themeColor="text1"/>
        </w:rPr>
      </w:pPr>
    </w:p>
    <w:p w14:paraId="3A1F362D" w14:textId="6C5F6168" w:rsidR="0065452F" w:rsidRPr="006808B6" w:rsidRDefault="009F1226" w:rsidP="00A53219">
      <w:pPr>
        <w:pStyle w:val="TEAnnexes"/>
        <w:jc w:val="center"/>
        <w:outlineLvl w:val="0"/>
        <w:rPr>
          <w:color w:val="000000" w:themeColor="text1"/>
        </w:rPr>
      </w:pPr>
      <w:bookmarkStart w:id="3" w:name="_Toc372808607"/>
      <w:bookmarkStart w:id="4" w:name="_Toc372819461"/>
      <w:bookmarkStart w:id="5" w:name="_Toc506216163"/>
      <w:r w:rsidRPr="006808B6">
        <w:rPr>
          <w:color w:val="000000" w:themeColor="text1"/>
        </w:rPr>
        <w:t>A</w:t>
      </w:r>
      <w:r w:rsidR="0065452F" w:rsidRPr="006808B6">
        <w:rPr>
          <w:color w:val="000000" w:themeColor="text1"/>
        </w:rPr>
        <w:t>cronyms and Terms</w:t>
      </w:r>
      <w:bookmarkEnd w:id="3"/>
      <w:bookmarkEnd w:id="4"/>
      <w:bookmarkEnd w:id="5"/>
    </w:p>
    <w:p w14:paraId="5A6E349D" w14:textId="77777777" w:rsidR="0093526F" w:rsidRPr="006808B6" w:rsidRDefault="0093526F" w:rsidP="005918D9">
      <w:pPr>
        <w:pStyle w:val="Title"/>
        <w:rPr>
          <w:color w:val="000000" w:themeColor="text1"/>
          <w:sz w:val="22"/>
          <w:szCs w:val="22"/>
        </w:rPr>
      </w:pPr>
    </w:p>
    <w:p w14:paraId="50E543D3" w14:textId="77777777" w:rsidR="0093526F" w:rsidRPr="006808B6" w:rsidRDefault="0093526F" w:rsidP="005918D9">
      <w:pPr>
        <w:pStyle w:val="Title"/>
        <w:rPr>
          <w:color w:val="000000" w:themeColor="text1"/>
          <w:sz w:val="22"/>
          <w:szCs w:val="22"/>
        </w:rPr>
      </w:pPr>
    </w:p>
    <w:p w14:paraId="0667D8DC" w14:textId="77777777" w:rsidR="0093526F" w:rsidRPr="006808B6" w:rsidRDefault="0093526F" w:rsidP="0093526F">
      <w:pPr>
        <w:pStyle w:val="NoSpacing"/>
        <w:rPr>
          <w:rFonts w:ascii="Times New Roman" w:hAnsi="Times New Roman"/>
          <w:color w:val="000000" w:themeColor="text1"/>
        </w:rPr>
      </w:pPr>
      <w:r w:rsidRPr="006808B6">
        <w:rPr>
          <w:rFonts w:ascii="Times New Roman" w:hAnsi="Times New Roman"/>
          <w:color w:val="000000" w:themeColor="text1"/>
        </w:rPr>
        <w:t xml:space="preserve">AFOLU </w:t>
      </w:r>
      <w:r w:rsidRPr="006808B6">
        <w:rPr>
          <w:rFonts w:ascii="Times New Roman" w:hAnsi="Times New Roman"/>
          <w:color w:val="000000" w:themeColor="text1"/>
        </w:rPr>
        <w:tab/>
      </w:r>
      <w:r w:rsidRPr="006808B6">
        <w:rPr>
          <w:rFonts w:ascii="Times New Roman" w:hAnsi="Times New Roman"/>
          <w:color w:val="000000" w:themeColor="text1"/>
        </w:rPr>
        <w:tab/>
        <w:t>Agriculture, Forest and Other Land Use</w:t>
      </w:r>
    </w:p>
    <w:p w14:paraId="58F73647" w14:textId="21AF6FC9" w:rsidR="0093526F" w:rsidRPr="006808B6" w:rsidRDefault="0093526F" w:rsidP="0093526F">
      <w:pPr>
        <w:pStyle w:val="NoSpacing"/>
        <w:ind w:left="2160" w:hanging="2160"/>
        <w:rPr>
          <w:rFonts w:ascii="Times New Roman" w:hAnsi="Times New Roman"/>
          <w:color w:val="000000" w:themeColor="text1"/>
        </w:rPr>
      </w:pPr>
      <w:r w:rsidRPr="006808B6">
        <w:rPr>
          <w:rFonts w:ascii="Times New Roman" w:hAnsi="Times New Roman"/>
          <w:color w:val="000000" w:themeColor="text1"/>
        </w:rPr>
        <w:t xml:space="preserve">BAPPENAS </w:t>
      </w:r>
      <w:r w:rsidRPr="006808B6">
        <w:rPr>
          <w:rFonts w:ascii="Times New Roman" w:hAnsi="Times New Roman"/>
          <w:color w:val="000000" w:themeColor="text1"/>
        </w:rPr>
        <w:tab/>
      </w:r>
      <w:r w:rsidRPr="006808B6">
        <w:rPr>
          <w:rFonts w:ascii="Times New Roman" w:hAnsi="Times New Roman"/>
          <w:i/>
          <w:color w:val="000000" w:themeColor="text1"/>
        </w:rPr>
        <w:t>Badan Perencanaan dan Pembangunan National</w:t>
      </w:r>
      <w:r w:rsidRPr="006808B6">
        <w:rPr>
          <w:rFonts w:ascii="Times New Roman" w:hAnsi="Times New Roman"/>
          <w:color w:val="000000" w:themeColor="text1"/>
        </w:rPr>
        <w:t xml:space="preserve"> (National Development Planning Agency)</w:t>
      </w:r>
      <w:r w:rsidR="00697225" w:rsidRPr="006808B6">
        <w:rPr>
          <w:rFonts w:ascii="Times New Roman" w:hAnsi="Times New Roman"/>
          <w:color w:val="000000" w:themeColor="text1"/>
        </w:rPr>
        <w:t xml:space="preserve"> / Ministry of National Development Planning</w:t>
      </w:r>
    </w:p>
    <w:p w14:paraId="1EEA3124" w14:textId="77777777" w:rsidR="0093526F" w:rsidRPr="006808B6" w:rsidRDefault="0093526F" w:rsidP="0093526F">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 xml:space="preserve">BAU </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Business as Usual</w:t>
      </w:r>
    </w:p>
    <w:p w14:paraId="196BE269" w14:textId="77777777" w:rsidR="0093526F" w:rsidRPr="006808B6" w:rsidRDefault="0093526F" w:rsidP="0093526F">
      <w:pPr>
        <w:spacing w:after="0"/>
        <w:ind w:left="2160" w:hanging="216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BMKG</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Badan Meteorologi, Klimatologi don Geofisika</w:t>
      </w:r>
      <w:r w:rsidRPr="006808B6">
        <w:rPr>
          <w:rFonts w:ascii="Times New Roman" w:eastAsia="Times New Roman" w:hAnsi="Times New Roman" w:cs="Times New Roman"/>
          <w:color w:val="000000" w:themeColor="text1"/>
        </w:rPr>
        <w:t xml:space="preserve"> (Agency of Meteorology, Climatology, and Geophysics)</w:t>
      </w:r>
    </w:p>
    <w:p w14:paraId="5AD98FB0" w14:textId="77777777" w:rsidR="00D508B7" w:rsidRPr="006808B6" w:rsidRDefault="00D508B7" w:rsidP="00D508B7">
      <w:pPr>
        <w:spacing w:after="0"/>
        <w:ind w:left="2160" w:hanging="216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BNPB</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Badan Nasional Penanggulangan Bencana</w:t>
      </w:r>
      <w:r w:rsidRPr="006808B6">
        <w:rPr>
          <w:rFonts w:ascii="Times New Roman" w:eastAsia="Times New Roman" w:hAnsi="Times New Roman" w:cs="Times New Roman"/>
          <w:color w:val="000000" w:themeColor="text1"/>
        </w:rPr>
        <w:t xml:space="preserve"> (National Agency for Disaster Management)</w:t>
      </w:r>
    </w:p>
    <w:p w14:paraId="676A3FF5" w14:textId="77777777" w:rsidR="00D508B7" w:rsidRPr="006808B6" w:rsidRDefault="00D508B7" w:rsidP="00D508B7">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BIG</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Badan Informasi Geospasial</w:t>
      </w:r>
      <w:r w:rsidRPr="006808B6">
        <w:rPr>
          <w:rFonts w:ascii="Times New Roman" w:eastAsia="Times New Roman" w:hAnsi="Times New Roman" w:cs="Times New Roman"/>
          <w:color w:val="000000" w:themeColor="text1"/>
        </w:rPr>
        <w:t xml:space="preserve"> (National Agency for Geospatial Information)</w:t>
      </w:r>
    </w:p>
    <w:p w14:paraId="72247EDB" w14:textId="05B83A19" w:rsidR="00D508B7" w:rsidRPr="006808B6" w:rsidRDefault="00D508B7" w:rsidP="00D508B7">
      <w:pPr>
        <w:spacing w:after="0"/>
        <w:ind w:left="2160" w:hanging="216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BPPT</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Badan Pengkajian dan Penerapan Teknologi</w:t>
      </w:r>
      <w:r w:rsidRPr="006808B6">
        <w:rPr>
          <w:rFonts w:ascii="Times New Roman" w:eastAsia="Times New Roman" w:hAnsi="Times New Roman" w:cs="Times New Roman"/>
          <w:color w:val="000000" w:themeColor="text1"/>
        </w:rPr>
        <w:t xml:space="preserve"> (Agency for the Assessment and Application of Technology)</w:t>
      </w:r>
    </w:p>
    <w:p w14:paraId="07997799" w14:textId="1ECF52AE" w:rsidR="001304D7" w:rsidRPr="006808B6" w:rsidRDefault="001304D7" w:rsidP="00D508B7">
      <w:pPr>
        <w:spacing w:after="0"/>
        <w:ind w:left="2160" w:hanging="216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BPS</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Badan Pusat Statistik</w:t>
      </w:r>
      <w:r w:rsidRPr="006808B6">
        <w:rPr>
          <w:rFonts w:ascii="Times New Roman" w:eastAsia="Times New Roman" w:hAnsi="Times New Roman" w:cs="Times New Roman"/>
          <w:color w:val="000000" w:themeColor="text1"/>
        </w:rPr>
        <w:t xml:space="preserve"> (Central Bureau of Statistic) </w:t>
      </w:r>
    </w:p>
    <w:p w14:paraId="12A3AAEA" w14:textId="5E9FC96F" w:rsidR="00CF7F77" w:rsidRPr="006808B6" w:rsidRDefault="00CF7F77" w:rsidP="00D508B7">
      <w:pPr>
        <w:spacing w:after="0"/>
        <w:ind w:left="2160" w:hanging="216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BRG</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 xml:space="preserve">Badan Restorasi Gambut </w:t>
      </w:r>
      <w:r w:rsidRPr="006808B6">
        <w:rPr>
          <w:rFonts w:ascii="Times New Roman" w:eastAsia="Times New Roman" w:hAnsi="Times New Roman" w:cs="Times New Roman"/>
          <w:color w:val="000000" w:themeColor="text1"/>
        </w:rPr>
        <w:t>(Peatland Restoration Agency)</w:t>
      </w:r>
    </w:p>
    <w:p w14:paraId="7D238420" w14:textId="77777777" w:rsidR="00D508B7" w:rsidRPr="006808B6" w:rsidRDefault="00D508B7" w:rsidP="00D508B7">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BUR</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Biannual Updated Report</w:t>
      </w:r>
    </w:p>
    <w:p w14:paraId="5690C778" w14:textId="77777777" w:rsidR="00D508B7" w:rsidRPr="006808B6" w:rsidRDefault="00D508B7" w:rsidP="00D508B7">
      <w:pPr>
        <w:spacing w:after="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 xml:space="preserve">CO </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Cs/>
          <w:color w:val="000000" w:themeColor="text1"/>
        </w:rPr>
        <w:t>Country Office</w:t>
      </w:r>
    </w:p>
    <w:p w14:paraId="0B412C93" w14:textId="77777777" w:rsidR="00D508B7" w:rsidRPr="006808B6" w:rsidRDefault="00D508B7" w:rsidP="00D508B7">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 xml:space="preserve">CPAP </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Country Programme Action Plan</w:t>
      </w:r>
    </w:p>
    <w:p w14:paraId="5E57BF0B" w14:textId="77777777" w:rsidR="00D508B7" w:rsidRPr="006808B6" w:rsidRDefault="00D508B7" w:rsidP="00D508B7">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CSO</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617412" w:rsidRPr="006808B6">
        <w:rPr>
          <w:rFonts w:ascii="Times New Roman" w:eastAsia="Times New Roman" w:hAnsi="Times New Roman" w:cs="Times New Roman"/>
          <w:color w:val="000000" w:themeColor="text1"/>
        </w:rPr>
        <w:t>Cross Sector Organisations</w:t>
      </w:r>
    </w:p>
    <w:p w14:paraId="6748F950" w14:textId="77777777" w:rsidR="00D508B7" w:rsidRPr="006808B6" w:rsidRDefault="00D508B7" w:rsidP="00D508B7">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CT-CC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Coordination Team on Climate Change</w:t>
      </w:r>
    </w:p>
    <w:p w14:paraId="7591569D" w14:textId="2C922745" w:rsidR="009A5B3E" w:rsidRPr="006808B6" w:rsidRDefault="00D508B7" w:rsidP="00D508B7">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DKI</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9A5B3E" w:rsidRPr="006808B6">
        <w:rPr>
          <w:rFonts w:ascii="Times New Roman" w:eastAsia="Times New Roman" w:hAnsi="Times New Roman" w:cs="Times New Roman"/>
          <w:i/>
          <w:color w:val="000000" w:themeColor="text1"/>
        </w:rPr>
        <w:t>Daerah Khusus Ibukota</w:t>
      </w:r>
      <w:r w:rsidR="00282DCF" w:rsidRPr="006808B6">
        <w:rPr>
          <w:rFonts w:ascii="Times New Roman" w:eastAsia="Times New Roman" w:hAnsi="Times New Roman" w:cs="Times New Roman"/>
          <w:color w:val="000000" w:themeColor="text1"/>
        </w:rPr>
        <w:t xml:space="preserve"> (or Special Area of Capital)</w:t>
      </w:r>
    </w:p>
    <w:p w14:paraId="27A0D6B0" w14:textId="77777777" w:rsidR="00D508B7" w:rsidRPr="006808B6" w:rsidRDefault="00D508B7" w:rsidP="00D508B7">
      <w:pPr>
        <w:spacing w:after="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EA</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Cs/>
          <w:color w:val="000000" w:themeColor="text1"/>
        </w:rPr>
        <w:t>Executing Agency</w:t>
      </w:r>
    </w:p>
    <w:p w14:paraId="6058DBFA" w14:textId="49DDFC72" w:rsidR="00D508B7" w:rsidRPr="006808B6" w:rsidRDefault="00D508B7" w:rsidP="002C32F2">
      <w:pPr>
        <w:spacing w:after="0"/>
        <w:ind w:left="2160" w:hanging="216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FMIPA</w:t>
      </w:r>
      <w:r w:rsidRPr="006808B6">
        <w:rPr>
          <w:rFonts w:ascii="Times New Roman" w:eastAsia="Times New Roman" w:hAnsi="Times New Roman" w:cs="Times New Roman"/>
          <w:iCs/>
          <w:color w:val="000000" w:themeColor="text1"/>
        </w:rPr>
        <w:t xml:space="preserve"> </w:t>
      </w:r>
      <w:r w:rsidRPr="006808B6">
        <w:rPr>
          <w:rFonts w:ascii="Times New Roman" w:eastAsia="Times New Roman" w:hAnsi="Times New Roman" w:cs="Times New Roman"/>
          <w:iCs/>
          <w:color w:val="000000" w:themeColor="text1"/>
        </w:rPr>
        <w:tab/>
      </w:r>
      <w:r w:rsidR="00282DCF" w:rsidRPr="006808B6">
        <w:rPr>
          <w:rFonts w:ascii="Times New Roman" w:eastAsia="Times New Roman" w:hAnsi="Times New Roman" w:cs="Times New Roman"/>
          <w:i/>
          <w:iCs/>
          <w:color w:val="000000" w:themeColor="text1"/>
        </w:rPr>
        <w:t xml:space="preserve">Fakultas Matematika dan Ilmu Pengetahuan Alam </w:t>
      </w:r>
      <w:r w:rsidR="00282DCF" w:rsidRPr="006808B6">
        <w:rPr>
          <w:rFonts w:ascii="Times New Roman" w:eastAsia="Times New Roman" w:hAnsi="Times New Roman" w:cs="Times New Roman"/>
          <w:iCs/>
          <w:color w:val="000000" w:themeColor="text1"/>
        </w:rPr>
        <w:t>(</w:t>
      </w:r>
      <w:r w:rsidRPr="006808B6">
        <w:rPr>
          <w:rFonts w:ascii="Times New Roman" w:eastAsia="Times New Roman" w:hAnsi="Times New Roman" w:cs="Times New Roman"/>
          <w:iCs/>
          <w:color w:val="000000" w:themeColor="text1"/>
        </w:rPr>
        <w:t>Faculty of Mathematic and Natural Sciences</w:t>
      </w:r>
      <w:r w:rsidR="00282DCF" w:rsidRPr="006808B6">
        <w:rPr>
          <w:rFonts w:ascii="Times New Roman" w:eastAsia="Times New Roman" w:hAnsi="Times New Roman" w:cs="Times New Roman"/>
          <w:iCs/>
          <w:color w:val="000000" w:themeColor="text1"/>
        </w:rPr>
        <w:t>)</w:t>
      </w:r>
    </w:p>
    <w:p w14:paraId="4BFBEEF2" w14:textId="77777777" w:rsidR="00D508B7" w:rsidRPr="006808B6" w:rsidRDefault="00D508B7" w:rsidP="00D508B7">
      <w:pPr>
        <w:spacing w:after="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GEF</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Cs/>
          <w:color w:val="000000" w:themeColor="text1"/>
        </w:rPr>
        <w:t>Global Environment Facility</w:t>
      </w:r>
    </w:p>
    <w:p w14:paraId="1B0A8DB0" w14:textId="77777777" w:rsidR="00D508B7" w:rsidRPr="006808B6" w:rsidRDefault="00D508B7" w:rsidP="00D508B7">
      <w:pPr>
        <w:spacing w:after="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GHG</w:t>
      </w:r>
      <w:r w:rsidRPr="006808B6">
        <w:rPr>
          <w:rFonts w:ascii="Times New Roman" w:eastAsia="Times New Roman" w:hAnsi="Times New Roman" w:cs="Times New Roman"/>
          <w:iCs/>
          <w:color w:val="000000" w:themeColor="text1"/>
        </w:rPr>
        <w:tab/>
      </w:r>
      <w:r w:rsidRPr="006808B6">
        <w:rPr>
          <w:rFonts w:ascii="Times New Roman" w:eastAsia="Times New Roman" w:hAnsi="Times New Roman" w:cs="Times New Roman"/>
          <w:iCs/>
          <w:color w:val="000000" w:themeColor="text1"/>
        </w:rPr>
        <w:tab/>
      </w:r>
      <w:r w:rsidRPr="006808B6">
        <w:rPr>
          <w:rFonts w:ascii="Times New Roman" w:eastAsia="Times New Roman" w:hAnsi="Times New Roman" w:cs="Times New Roman"/>
          <w:iCs/>
          <w:color w:val="000000" w:themeColor="text1"/>
        </w:rPr>
        <w:tab/>
        <w:t>Green House Gas</w:t>
      </w:r>
    </w:p>
    <w:p w14:paraId="7EEA4F42" w14:textId="77777777" w:rsidR="0093526F" w:rsidRPr="006808B6" w:rsidRDefault="00D508B7" w:rsidP="005477FC">
      <w:pPr>
        <w:spacing w:after="0"/>
        <w:ind w:left="2160" w:hanging="216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GIZ</w:t>
      </w:r>
      <w:r w:rsidRPr="006808B6">
        <w:rPr>
          <w:rFonts w:ascii="Times New Roman" w:eastAsia="Times New Roman" w:hAnsi="Times New Roman" w:cs="Times New Roman"/>
          <w:color w:val="000000" w:themeColor="text1"/>
        </w:rPr>
        <w:tab/>
      </w:r>
      <w:r w:rsidR="005477FC" w:rsidRPr="006808B6">
        <w:rPr>
          <w:rFonts w:ascii="Times New Roman" w:eastAsia="Times New Roman" w:hAnsi="Times New Roman" w:cs="Times New Roman"/>
          <w:color w:val="000000" w:themeColor="text1"/>
        </w:rPr>
        <w:t>Gesellschaft fiir Internationale Zusammenarbeit (German International Cooperation)</w:t>
      </w:r>
    </w:p>
    <w:p w14:paraId="7DEF8B43" w14:textId="77777777" w:rsidR="00D508B7" w:rsidRPr="006808B6" w:rsidRDefault="00D508B7" w:rsidP="00D508B7">
      <w:pPr>
        <w:spacing w:after="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GoI</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Government of Indonesia</w:t>
      </w:r>
    </w:p>
    <w:p w14:paraId="69BE85F2" w14:textId="77777777" w:rsidR="00D508B7" w:rsidRPr="006808B6" w:rsidRDefault="00BA7493" w:rsidP="00D508B7">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 xml:space="preserve">RAD </w:t>
      </w:r>
      <w:r w:rsidR="00D508B7" w:rsidRPr="006808B6">
        <w:rPr>
          <w:rFonts w:ascii="Times New Roman" w:eastAsia="Times New Roman" w:hAnsi="Times New Roman" w:cs="Times New Roman"/>
          <w:color w:val="000000" w:themeColor="text1"/>
        </w:rPr>
        <w:t>GRK</w:t>
      </w:r>
      <w:r w:rsidR="00D508B7" w:rsidRPr="006808B6">
        <w:rPr>
          <w:rFonts w:ascii="Times New Roman" w:eastAsia="Times New Roman" w:hAnsi="Times New Roman" w:cs="Times New Roman"/>
          <w:color w:val="000000" w:themeColor="text1"/>
        </w:rPr>
        <w:tab/>
      </w:r>
      <w:r w:rsidR="00D508B7"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Sub-National Action Plan to Reduce GHG Emissions</w:t>
      </w:r>
      <w:r w:rsidR="00D508B7" w:rsidRPr="006808B6">
        <w:rPr>
          <w:rFonts w:ascii="Times New Roman" w:eastAsia="Times New Roman" w:hAnsi="Times New Roman" w:cs="Times New Roman"/>
          <w:color w:val="000000" w:themeColor="text1"/>
        </w:rPr>
        <w:tab/>
      </w:r>
    </w:p>
    <w:p w14:paraId="4D257173" w14:textId="77777777" w:rsidR="00D508B7" w:rsidRPr="006808B6" w:rsidRDefault="00D508B7" w:rsidP="00D508B7">
      <w:pPr>
        <w:spacing w:after="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IA</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640E43" w:rsidRPr="006808B6">
        <w:rPr>
          <w:rFonts w:ascii="Times New Roman" w:eastAsia="Times New Roman" w:hAnsi="Times New Roman" w:cs="Times New Roman"/>
          <w:iCs/>
          <w:color w:val="000000" w:themeColor="text1"/>
        </w:rPr>
        <w:t>Implementing Agency</w:t>
      </w:r>
    </w:p>
    <w:p w14:paraId="307E2F21" w14:textId="77777777" w:rsidR="00D508B7" w:rsidRPr="006808B6" w:rsidRDefault="00D508B7" w:rsidP="00D508B7">
      <w:pPr>
        <w:spacing w:after="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IC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640E43" w:rsidRPr="006808B6">
        <w:rPr>
          <w:rFonts w:ascii="Times New Roman" w:eastAsia="Times New Roman" w:hAnsi="Times New Roman" w:cs="Times New Roman"/>
          <w:iCs/>
          <w:color w:val="000000" w:themeColor="text1"/>
        </w:rPr>
        <w:t>International Consultant</w:t>
      </w:r>
    </w:p>
    <w:p w14:paraId="73E2E378" w14:textId="77777777" w:rsidR="00D508B7" w:rsidRPr="006808B6" w:rsidRDefault="00D508B7" w:rsidP="00D508B7">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ICC SR</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640E43" w:rsidRPr="006808B6">
        <w:rPr>
          <w:rFonts w:ascii="Times New Roman" w:eastAsia="Times New Roman" w:hAnsi="Times New Roman" w:cs="Times New Roman"/>
          <w:color w:val="000000" w:themeColor="text1"/>
        </w:rPr>
        <w:t>Indonesian Climate Change Sectoral Roadmap</w:t>
      </w:r>
    </w:p>
    <w:p w14:paraId="623D74AB" w14:textId="77777777" w:rsidR="00D508B7" w:rsidRPr="006808B6" w:rsidRDefault="00D508B7" w:rsidP="00640E43">
      <w:pPr>
        <w:spacing w:after="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IPCC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640E43" w:rsidRPr="006808B6">
        <w:rPr>
          <w:rFonts w:ascii="Times New Roman" w:eastAsia="Times New Roman" w:hAnsi="Times New Roman" w:cs="Times New Roman"/>
          <w:color w:val="000000" w:themeColor="text1"/>
        </w:rPr>
        <w:t>Intergovernmental Panel on Climate Change</w:t>
      </w:r>
    </w:p>
    <w:p w14:paraId="6AB1AA8C" w14:textId="77777777" w:rsidR="00D508B7" w:rsidRPr="006808B6" w:rsidRDefault="00D508B7" w:rsidP="00D508B7">
      <w:pPr>
        <w:spacing w:after="0"/>
        <w:rPr>
          <w:rFonts w:ascii="Times New Roman" w:eastAsia="Times New Roman" w:hAnsi="Times New Roman" w:cs="Times New Roman"/>
          <w:iCs/>
          <w:color w:val="000000" w:themeColor="text1"/>
        </w:rPr>
      </w:pPr>
      <w:r w:rsidRPr="006808B6">
        <w:rPr>
          <w:rFonts w:ascii="Times New Roman" w:eastAsia="Times New Roman" w:hAnsi="Times New Roman" w:cs="Times New Roman"/>
          <w:color w:val="000000" w:themeColor="text1"/>
        </w:rPr>
        <w:t>IPPU</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640E43" w:rsidRPr="006808B6">
        <w:rPr>
          <w:rFonts w:ascii="Times New Roman" w:eastAsia="Times New Roman" w:hAnsi="Times New Roman" w:cs="Times New Roman"/>
          <w:iCs/>
          <w:color w:val="000000" w:themeColor="text1"/>
        </w:rPr>
        <w:t>Industrial Process and Product Use</w:t>
      </w:r>
    </w:p>
    <w:p w14:paraId="3CE8A250" w14:textId="77777777" w:rsidR="00D508B7" w:rsidRPr="006808B6" w:rsidRDefault="00D508B7" w:rsidP="00640E43">
      <w:pPr>
        <w:spacing w:after="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INC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640E43" w:rsidRPr="006808B6">
        <w:rPr>
          <w:rFonts w:ascii="Times New Roman" w:eastAsia="Times New Roman" w:hAnsi="Times New Roman" w:cs="Times New Roman"/>
          <w:color w:val="000000" w:themeColor="text1"/>
        </w:rPr>
        <w:t>Initial National Communication</w:t>
      </w:r>
    </w:p>
    <w:p w14:paraId="43A7AEA7" w14:textId="66830C93"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JICA</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5477FC" w:rsidRPr="006808B6">
        <w:rPr>
          <w:rFonts w:ascii="Times New Roman" w:eastAsia="Times New Roman" w:hAnsi="Times New Roman" w:cs="Times New Roman"/>
          <w:color w:val="000000" w:themeColor="text1"/>
        </w:rPr>
        <w:t>Japan International Cooperation Agency</w:t>
      </w:r>
    </w:p>
    <w:p w14:paraId="7472C07A" w14:textId="0126DB24" w:rsidR="001056E0" w:rsidRPr="006808B6" w:rsidRDefault="001056E0"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Kemen ATR</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Kementerian Agraria dan Tata Ruang</w:t>
      </w:r>
      <w:r w:rsidRPr="006808B6">
        <w:rPr>
          <w:rFonts w:ascii="Times New Roman" w:eastAsia="Times New Roman" w:hAnsi="Times New Roman" w:cs="Times New Roman"/>
          <w:color w:val="000000" w:themeColor="text1"/>
        </w:rPr>
        <w:t xml:space="preserve"> (Ministry of Agrarian and Spatial </w:t>
      </w:r>
    </w:p>
    <w:p w14:paraId="4C865E82" w14:textId="5C4F1BB5" w:rsidR="001056E0" w:rsidRPr="006808B6" w:rsidRDefault="001056E0" w:rsidP="001056E0">
      <w:pPr>
        <w:spacing w:after="0"/>
        <w:ind w:left="1440" w:firstLine="72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Planning)</w:t>
      </w:r>
    </w:p>
    <w:p w14:paraId="12E42379" w14:textId="2962AC79" w:rsidR="00D508B7" w:rsidRPr="006808B6" w:rsidRDefault="00640E43" w:rsidP="00DB2BEC">
      <w:pPr>
        <w:spacing w:after="0"/>
        <w:ind w:left="2160" w:hanging="216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KLH</w:t>
      </w:r>
      <w:r w:rsidRPr="006808B6">
        <w:rPr>
          <w:rFonts w:ascii="Times New Roman" w:eastAsia="Times New Roman" w:hAnsi="Times New Roman" w:cs="Times New Roman"/>
          <w:color w:val="000000" w:themeColor="text1"/>
        </w:rPr>
        <w:tab/>
      </w:r>
      <w:r w:rsidR="005477FC" w:rsidRPr="006808B6">
        <w:rPr>
          <w:rFonts w:ascii="Times New Roman" w:hAnsi="Times New Roman"/>
          <w:i/>
          <w:color w:val="000000" w:themeColor="text1"/>
        </w:rPr>
        <w:t>Kementerian Lingku</w:t>
      </w:r>
      <w:r w:rsidR="00CB7767" w:rsidRPr="006808B6">
        <w:rPr>
          <w:rFonts w:ascii="Times New Roman" w:hAnsi="Times New Roman"/>
          <w:i/>
          <w:color w:val="000000" w:themeColor="text1"/>
        </w:rPr>
        <w:t>n</w:t>
      </w:r>
      <w:r w:rsidR="005477FC" w:rsidRPr="006808B6">
        <w:rPr>
          <w:rFonts w:ascii="Times New Roman" w:hAnsi="Times New Roman"/>
          <w:i/>
          <w:color w:val="000000" w:themeColor="text1"/>
        </w:rPr>
        <w:t>gan Hidup</w:t>
      </w:r>
      <w:r w:rsidR="005477FC" w:rsidRPr="006808B6">
        <w:rPr>
          <w:rFonts w:ascii="Times New Roman" w:eastAsia="Times New Roman" w:hAnsi="Times New Roman" w:cs="Times New Roman"/>
          <w:color w:val="000000" w:themeColor="text1"/>
        </w:rPr>
        <w:t xml:space="preserve"> (Ministry of Environment</w:t>
      </w:r>
      <w:r w:rsidR="00CB7767" w:rsidRPr="006808B6">
        <w:rPr>
          <w:rFonts w:ascii="Times New Roman" w:eastAsia="Times New Roman" w:hAnsi="Times New Roman" w:cs="Times New Roman"/>
          <w:color w:val="000000" w:themeColor="text1"/>
        </w:rPr>
        <w:t xml:space="preserve"> that has been changed into Ministry of Environment and Forestry</w:t>
      </w:r>
      <w:r w:rsidR="00282DCF" w:rsidRPr="006808B6">
        <w:rPr>
          <w:rFonts w:ascii="Times New Roman" w:eastAsia="Times New Roman" w:hAnsi="Times New Roman" w:cs="Times New Roman"/>
          <w:color w:val="000000" w:themeColor="text1"/>
        </w:rPr>
        <w:t xml:space="preserve"> or</w:t>
      </w:r>
      <w:r w:rsidR="009C41E1" w:rsidRPr="006808B6">
        <w:rPr>
          <w:rFonts w:ascii="Times New Roman" w:eastAsia="Times New Roman" w:hAnsi="Times New Roman" w:cs="Times New Roman"/>
          <w:color w:val="000000" w:themeColor="text1"/>
        </w:rPr>
        <w:t xml:space="preserve"> KLHK</w:t>
      </w:r>
      <w:r w:rsidR="005477FC" w:rsidRPr="006808B6">
        <w:rPr>
          <w:rFonts w:ascii="Times New Roman" w:eastAsia="Times New Roman" w:hAnsi="Times New Roman" w:cs="Times New Roman"/>
          <w:color w:val="000000" w:themeColor="text1"/>
        </w:rPr>
        <w:t>)</w:t>
      </w:r>
    </w:p>
    <w:p w14:paraId="55319486" w14:textId="20A1130B" w:rsidR="0093526F" w:rsidRPr="006808B6" w:rsidRDefault="00640E43" w:rsidP="00331F10">
      <w:pPr>
        <w:spacing w:after="0"/>
        <w:ind w:left="2160" w:hanging="216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LAPAN</w:t>
      </w:r>
      <w:r w:rsidRPr="006808B6">
        <w:rPr>
          <w:rFonts w:ascii="Times New Roman" w:eastAsia="Times New Roman" w:hAnsi="Times New Roman" w:cs="Times New Roman"/>
          <w:color w:val="000000" w:themeColor="text1"/>
        </w:rPr>
        <w:tab/>
      </w:r>
      <w:r w:rsidR="00331F10" w:rsidRPr="006808B6">
        <w:rPr>
          <w:rFonts w:ascii="Times New Roman" w:eastAsia="Times New Roman" w:hAnsi="Times New Roman" w:cs="Times New Roman"/>
          <w:i/>
          <w:color w:val="000000" w:themeColor="text1"/>
        </w:rPr>
        <w:t>Lembaga Penerba</w:t>
      </w:r>
      <w:r w:rsidR="00282DCF" w:rsidRPr="006808B6">
        <w:rPr>
          <w:rFonts w:ascii="Times New Roman" w:eastAsia="Times New Roman" w:hAnsi="Times New Roman" w:cs="Times New Roman"/>
          <w:i/>
          <w:color w:val="000000" w:themeColor="text1"/>
        </w:rPr>
        <w:t>n</w:t>
      </w:r>
      <w:r w:rsidR="00331F10" w:rsidRPr="006808B6">
        <w:rPr>
          <w:rFonts w:ascii="Times New Roman" w:eastAsia="Times New Roman" w:hAnsi="Times New Roman" w:cs="Times New Roman"/>
          <w:i/>
          <w:color w:val="000000" w:themeColor="text1"/>
        </w:rPr>
        <w:t>gan dan Antariksa Nasional</w:t>
      </w:r>
      <w:r w:rsidR="00331F10" w:rsidRPr="006808B6">
        <w:rPr>
          <w:rFonts w:ascii="Times New Roman" w:eastAsia="Times New Roman" w:hAnsi="Times New Roman" w:cs="Times New Roman"/>
          <w:color w:val="000000" w:themeColor="text1"/>
        </w:rPr>
        <w:t xml:space="preserve"> (National Institute of Aeronautics and Space)</w:t>
      </w:r>
    </w:p>
    <w:p w14:paraId="6A1BC207"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LIPI</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5477FC" w:rsidRPr="006808B6">
        <w:rPr>
          <w:rFonts w:ascii="Times New Roman" w:eastAsia="Times New Roman" w:hAnsi="Times New Roman" w:cs="Times New Roman"/>
          <w:i/>
          <w:color w:val="000000" w:themeColor="text1"/>
        </w:rPr>
        <w:t>Lembaga Ilmu Pengetahuan Indonesia</w:t>
      </w:r>
      <w:r w:rsidR="005477FC" w:rsidRPr="006808B6">
        <w:rPr>
          <w:rFonts w:ascii="Times New Roman" w:eastAsia="Times New Roman" w:hAnsi="Times New Roman" w:cs="Times New Roman"/>
          <w:color w:val="000000" w:themeColor="text1"/>
        </w:rPr>
        <w:t xml:space="preserve"> (Indonesian Institute of Sciences)</w:t>
      </w:r>
    </w:p>
    <w:p w14:paraId="45EF6F38" w14:textId="1F9A1D08" w:rsidR="00640E43" w:rsidRPr="006808B6" w:rsidRDefault="00640E43" w:rsidP="00640E43">
      <w:pPr>
        <w:spacing w:after="0"/>
        <w:rPr>
          <w:rFonts w:ascii="Times New Roman" w:eastAsia="Times New Roman" w:hAnsi="Times New Roman" w:cs="Times New Roman"/>
          <w:color w:val="000000" w:themeColor="text1"/>
          <w:lang w:val="es-419"/>
        </w:rPr>
      </w:pPr>
      <w:r w:rsidRPr="006808B6">
        <w:rPr>
          <w:rFonts w:ascii="Times New Roman" w:eastAsia="Times New Roman" w:hAnsi="Times New Roman" w:cs="Times New Roman"/>
          <w:color w:val="000000" w:themeColor="text1"/>
          <w:lang w:val="es-419"/>
        </w:rPr>
        <w:t>IP2M</w:t>
      </w:r>
      <w:r w:rsidRPr="006808B6">
        <w:rPr>
          <w:rFonts w:ascii="Times New Roman" w:eastAsia="Times New Roman" w:hAnsi="Times New Roman" w:cs="Times New Roman"/>
          <w:color w:val="000000" w:themeColor="text1"/>
          <w:lang w:val="es-419"/>
        </w:rPr>
        <w:tab/>
      </w:r>
      <w:r w:rsidRPr="006808B6">
        <w:rPr>
          <w:rFonts w:ascii="Times New Roman" w:eastAsia="Times New Roman" w:hAnsi="Times New Roman" w:cs="Times New Roman"/>
          <w:color w:val="000000" w:themeColor="text1"/>
          <w:lang w:val="es-419"/>
        </w:rPr>
        <w:tab/>
      </w:r>
      <w:r w:rsidRPr="006808B6">
        <w:rPr>
          <w:rFonts w:ascii="Times New Roman" w:eastAsia="Times New Roman" w:hAnsi="Times New Roman" w:cs="Times New Roman"/>
          <w:color w:val="000000" w:themeColor="text1"/>
          <w:lang w:val="es-419"/>
        </w:rPr>
        <w:tab/>
      </w:r>
      <w:r w:rsidR="00331F10" w:rsidRPr="006808B6">
        <w:rPr>
          <w:rFonts w:ascii="Times New Roman" w:eastAsia="Times New Roman" w:hAnsi="Times New Roman" w:cs="Times New Roman"/>
          <w:i/>
          <w:color w:val="000000" w:themeColor="text1"/>
          <w:lang w:val="es-419"/>
        </w:rPr>
        <w:t>Lembaga Penelitian</w:t>
      </w:r>
      <w:r w:rsidR="00282DCF" w:rsidRPr="006808B6">
        <w:rPr>
          <w:rFonts w:ascii="Times New Roman" w:eastAsia="Times New Roman" w:hAnsi="Times New Roman" w:cs="Times New Roman"/>
          <w:i/>
          <w:color w:val="000000" w:themeColor="text1"/>
          <w:lang w:val="es-419"/>
        </w:rPr>
        <w:t xml:space="preserve"> </w:t>
      </w:r>
      <w:r w:rsidR="00331F10" w:rsidRPr="006808B6">
        <w:rPr>
          <w:rFonts w:ascii="Times New Roman" w:eastAsia="Times New Roman" w:hAnsi="Times New Roman" w:cs="Times New Roman"/>
          <w:i/>
          <w:color w:val="000000" w:themeColor="text1"/>
          <w:lang w:val="es-419"/>
        </w:rPr>
        <w:t>dan Pengabdian Masya</w:t>
      </w:r>
      <w:r w:rsidR="00282DCF" w:rsidRPr="006808B6">
        <w:rPr>
          <w:rFonts w:ascii="Times New Roman" w:eastAsia="Times New Roman" w:hAnsi="Times New Roman" w:cs="Times New Roman"/>
          <w:i/>
          <w:color w:val="000000" w:themeColor="text1"/>
          <w:lang w:val="es-419"/>
        </w:rPr>
        <w:t>r</w:t>
      </w:r>
      <w:r w:rsidR="00331F10" w:rsidRPr="006808B6">
        <w:rPr>
          <w:rFonts w:ascii="Times New Roman" w:eastAsia="Times New Roman" w:hAnsi="Times New Roman" w:cs="Times New Roman"/>
          <w:i/>
          <w:color w:val="000000" w:themeColor="text1"/>
          <w:lang w:val="es-419"/>
        </w:rPr>
        <w:t>akat</w:t>
      </w:r>
      <w:r w:rsidR="00282DCF" w:rsidRPr="006808B6">
        <w:rPr>
          <w:rFonts w:ascii="Times New Roman" w:eastAsia="Times New Roman" w:hAnsi="Times New Roman" w:cs="Times New Roman"/>
          <w:color w:val="000000" w:themeColor="text1"/>
          <w:lang w:val="es-419"/>
        </w:rPr>
        <w:t xml:space="preserve"> </w:t>
      </w:r>
    </w:p>
    <w:p w14:paraId="765891B2" w14:textId="3312682B" w:rsidR="0088186C" w:rsidRPr="006808B6" w:rsidRDefault="0088186C" w:rsidP="00640E43">
      <w:pPr>
        <w:spacing w:after="0"/>
        <w:rPr>
          <w:rFonts w:ascii="Times New Roman" w:eastAsia="Times New Roman" w:hAnsi="Times New Roman" w:cs="Times New Roman"/>
          <w:color w:val="000000" w:themeColor="text1"/>
          <w:lang w:val="en-US"/>
        </w:rPr>
      </w:pPr>
      <w:r w:rsidRPr="006808B6">
        <w:rPr>
          <w:rFonts w:ascii="Times New Roman" w:eastAsia="Times New Roman" w:hAnsi="Times New Roman" w:cs="Times New Roman"/>
          <w:color w:val="000000" w:themeColor="text1"/>
          <w:lang w:val="en-US"/>
        </w:rPr>
        <w:t>MEMR</w:t>
      </w:r>
      <w:r w:rsidRPr="006808B6">
        <w:rPr>
          <w:rFonts w:ascii="Times New Roman" w:eastAsia="Times New Roman" w:hAnsi="Times New Roman" w:cs="Times New Roman"/>
          <w:color w:val="000000" w:themeColor="text1"/>
          <w:lang w:val="en-US"/>
        </w:rPr>
        <w:tab/>
      </w:r>
      <w:r w:rsidRPr="006808B6">
        <w:rPr>
          <w:rFonts w:ascii="Times New Roman" w:eastAsia="Times New Roman" w:hAnsi="Times New Roman" w:cs="Times New Roman"/>
          <w:color w:val="000000" w:themeColor="text1"/>
          <w:lang w:val="en-US"/>
        </w:rPr>
        <w:tab/>
      </w:r>
      <w:r w:rsidRPr="006808B6">
        <w:rPr>
          <w:rFonts w:ascii="Times New Roman" w:eastAsia="Times New Roman" w:hAnsi="Times New Roman" w:cs="Times New Roman"/>
          <w:color w:val="000000" w:themeColor="text1"/>
          <w:lang w:val="en-US"/>
        </w:rPr>
        <w:tab/>
        <w:t>Ministry</w:t>
      </w:r>
      <w:r w:rsidR="00447544" w:rsidRPr="006808B6">
        <w:rPr>
          <w:rFonts w:ascii="Times New Roman" w:eastAsia="Times New Roman" w:hAnsi="Times New Roman" w:cs="Times New Roman"/>
          <w:color w:val="000000" w:themeColor="text1"/>
          <w:lang w:val="en-US"/>
        </w:rPr>
        <w:t xml:space="preserve"> of Energy and Mineral Resources </w:t>
      </w:r>
      <w:r w:rsidRPr="006808B6">
        <w:rPr>
          <w:rFonts w:ascii="Times New Roman" w:eastAsia="Times New Roman" w:hAnsi="Times New Roman" w:cs="Times New Roman"/>
          <w:color w:val="000000" w:themeColor="text1"/>
          <w:lang w:val="en-US"/>
        </w:rPr>
        <w:t xml:space="preserve"> </w:t>
      </w:r>
    </w:p>
    <w:p w14:paraId="0D8A87AC" w14:textId="624968B9" w:rsidR="00640E43" w:rsidRPr="006808B6" w:rsidRDefault="00640E43" w:rsidP="00640E43">
      <w:pPr>
        <w:spacing w:after="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MoEF</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Ministry of Environment and Forestry</w:t>
      </w:r>
    </w:p>
    <w:p w14:paraId="35436862" w14:textId="1B104037" w:rsidR="0088186C" w:rsidRPr="006808B6" w:rsidRDefault="0088186C" w:rsidP="00640E43">
      <w:pPr>
        <w:spacing w:after="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MoI</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Ministry of Industry</w:t>
      </w:r>
    </w:p>
    <w:p w14:paraId="16837A2C" w14:textId="77777777" w:rsidR="0093526F" w:rsidRPr="006808B6" w:rsidRDefault="00640E43" w:rsidP="0093526F">
      <w:pPr>
        <w:pStyle w:val="NoSpacing"/>
        <w:ind w:left="2160" w:hanging="2160"/>
        <w:rPr>
          <w:rFonts w:ascii="Times New Roman" w:hAnsi="Times New Roman"/>
          <w:color w:val="000000" w:themeColor="text1"/>
        </w:rPr>
      </w:pPr>
      <w:r w:rsidRPr="006808B6">
        <w:rPr>
          <w:rFonts w:ascii="Times New Roman" w:eastAsia="Times New Roman" w:hAnsi="Times New Roman"/>
          <w:color w:val="000000" w:themeColor="text1"/>
        </w:rPr>
        <w:t>M&amp;E</w:t>
      </w:r>
      <w:r w:rsidRPr="006808B6">
        <w:rPr>
          <w:rFonts w:ascii="Times New Roman" w:eastAsia="Times New Roman" w:hAnsi="Times New Roman"/>
          <w:color w:val="000000" w:themeColor="text1"/>
        </w:rPr>
        <w:tab/>
        <w:t>Monitoring and Evaluation</w:t>
      </w:r>
    </w:p>
    <w:p w14:paraId="4CF2B5A9" w14:textId="77777777" w:rsidR="0093526F" w:rsidRPr="006808B6" w:rsidRDefault="00640E43" w:rsidP="0093526F">
      <w:pPr>
        <w:pStyle w:val="NoSpacing"/>
        <w:ind w:left="2160" w:hanging="2160"/>
        <w:rPr>
          <w:rFonts w:ascii="Times New Roman" w:hAnsi="Times New Roman"/>
          <w:color w:val="000000" w:themeColor="text1"/>
        </w:rPr>
      </w:pPr>
      <w:r w:rsidRPr="006808B6">
        <w:rPr>
          <w:rFonts w:ascii="Times New Roman" w:eastAsia="Times New Roman" w:hAnsi="Times New Roman"/>
          <w:color w:val="000000" w:themeColor="text1"/>
        </w:rPr>
        <w:t>MoU</w:t>
      </w:r>
      <w:r w:rsidRPr="006808B6">
        <w:rPr>
          <w:rFonts w:ascii="Times New Roman" w:eastAsia="Times New Roman" w:hAnsi="Times New Roman"/>
          <w:color w:val="000000" w:themeColor="text1"/>
        </w:rPr>
        <w:tab/>
        <w:t>Memorandum of Understanding</w:t>
      </w:r>
    </w:p>
    <w:p w14:paraId="162FFFC5" w14:textId="77777777" w:rsidR="00640E43" w:rsidRPr="006808B6" w:rsidRDefault="00640E43" w:rsidP="00640E43">
      <w:pPr>
        <w:spacing w:after="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MRV</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5477FC" w:rsidRPr="006808B6">
        <w:rPr>
          <w:rFonts w:ascii="Times New Roman" w:eastAsia="Times New Roman" w:hAnsi="Times New Roman" w:cs="Times New Roman"/>
          <w:color w:val="000000" w:themeColor="text1"/>
        </w:rPr>
        <w:t>Measuring, Reporting and Verification</w:t>
      </w:r>
    </w:p>
    <w:p w14:paraId="4A73E735" w14:textId="77777777" w:rsidR="0093526F" w:rsidRPr="006808B6" w:rsidRDefault="00640E43" w:rsidP="0093526F">
      <w:pPr>
        <w:pStyle w:val="NoSpacing"/>
        <w:ind w:left="2160" w:hanging="2160"/>
        <w:rPr>
          <w:rFonts w:ascii="Times New Roman" w:hAnsi="Times New Roman"/>
          <w:color w:val="000000" w:themeColor="text1"/>
        </w:rPr>
      </w:pPr>
      <w:r w:rsidRPr="006808B6">
        <w:rPr>
          <w:rFonts w:ascii="Times New Roman" w:eastAsia="Times New Roman" w:hAnsi="Times New Roman"/>
          <w:color w:val="000000" w:themeColor="text1"/>
        </w:rPr>
        <w:t>MTR</w:t>
      </w:r>
      <w:r w:rsidRPr="006808B6">
        <w:rPr>
          <w:rFonts w:ascii="Times New Roman" w:eastAsia="Times New Roman" w:hAnsi="Times New Roman"/>
          <w:color w:val="000000" w:themeColor="text1"/>
        </w:rPr>
        <w:tab/>
        <w:t>Mid-term Review</w:t>
      </w:r>
    </w:p>
    <w:p w14:paraId="5B79B066" w14:textId="77777777" w:rsidR="0093526F" w:rsidRPr="006808B6" w:rsidRDefault="00640E43" w:rsidP="0093526F">
      <w:pPr>
        <w:pStyle w:val="NoSpacing"/>
        <w:rPr>
          <w:rFonts w:ascii="Times New Roman" w:hAnsi="Times New Roman"/>
          <w:b/>
          <w:bCs/>
          <w:color w:val="000000" w:themeColor="text1"/>
        </w:rPr>
      </w:pPr>
      <w:r w:rsidRPr="006808B6">
        <w:rPr>
          <w:rFonts w:ascii="Times New Roman" w:eastAsia="Times New Roman" w:hAnsi="Times New Roman"/>
          <w:color w:val="000000" w:themeColor="text1"/>
          <w:lang w:eastAsia="en-GB"/>
        </w:rPr>
        <w:t>NGO</w:t>
      </w:r>
      <w:r w:rsidRPr="006808B6">
        <w:rPr>
          <w:rFonts w:ascii="Times New Roman" w:eastAsia="Times New Roman" w:hAnsi="Times New Roman"/>
          <w:color w:val="000000" w:themeColor="text1"/>
          <w:lang w:eastAsia="en-GB"/>
        </w:rPr>
        <w:tab/>
      </w:r>
      <w:r w:rsidRPr="006808B6">
        <w:rPr>
          <w:rFonts w:ascii="Times New Roman" w:eastAsia="Times New Roman" w:hAnsi="Times New Roman"/>
          <w:color w:val="000000" w:themeColor="text1"/>
          <w:lang w:eastAsia="en-GB"/>
        </w:rPr>
        <w:tab/>
      </w:r>
      <w:r w:rsidRPr="006808B6">
        <w:rPr>
          <w:rFonts w:ascii="Times New Roman" w:eastAsia="Times New Roman" w:hAnsi="Times New Roman"/>
          <w:color w:val="000000" w:themeColor="text1"/>
          <w:lang w:eastAsia="en-GB"/>
        </w:rPr>
        <w:tab/>
        <w:t>Non-Government Organisation</w:t>
      </w:r>
    </w:p>
    <w:p w14:paraId="66711238"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lang w:eastAsia="en-GB"/>
        </w:rPr>
        <w:t>NIM</w:t>
      </w:r>
      <w:r w:rsidRPr="006808B6">
        <w:rPr>
          <w:rFonts w:ascii="Times New Roman" w:eastAsia="Times New Roman" w:hAnsi="Times New Roman" w:cs="Times New Roman"/>
          <w:color w:val="000000" w:themeColor="text1"/>
          <w:lang w:eastAsia="en-GB"/>
        </w:rPr>
        <w:tab/>
      </w:r>
      <w:r w:rsidRPr="006808B6">
        <w:rPr>
          <w:rFonts w:ascii="Times New Roman" w:eastAsia="Times New Roman" w:hAnsi="Times New Roman" w:cs="Times New Roman"/>
          <w:color w:val="000000" w:themeColor="text1"/>
          <w:lang w:eastAsia="en-GB"/>
        </w:rPr>
        <w:tab/>
      </w:r>
      <w:r w:rsidRPr="006808B6">
        <w:rPr>
          <w:rFonts w:ascii="Times New Roman" w:eastAsia="Times New Roman" w:hAnsi="Times New Roman" w:cs="Times New Roman"/>
          <w:color w:val="000000" w:themeColor="text1"/>
          <w:lang w:eastAsia="en-GB"/>
        </w:rPr>
        <w:tab/>
      </w:r>
      <w:r w:rsidRPr="006808B6">
        <w:rPr>
          <w:rFonts w:ascii="Times New Roman" w:eastAsia="Times New Roman" w:hAnsi="Times New Roman" w:cs="Times New Roman"/>
          <w:color w:val="000000" w:themeColor="text1"/>
        </w:rPr>
        <w:t>National Implementation Modality</w:t>
      </w:r>
    </w:p>
    <w:p w14:paraId="1AD4CE08" w14:textId="77777777" w:rsidR="00640E43" w:rsidRPr="006808B6" w:rsidRDefault="00640E43" w:rsidP="00640E43">
      <w:pPr>
        <w:spacing w:after="0"/>
        <w:rPr>
          <w:rFonts w:ascii="Times New Roman" w:eastAsia="Times New Roman" w:hAnsi="Times New Roman" w:cs="Times New Roman"/>
          <w:color w:val="000000" w:themeColor="text1"/>
          <w:highlight w:val="yellow"/>
        </w:rPr>
      </w:pPr>
      <w:r w:rsidRPr="006808B6">
        <w:rPr>
          <w:rFonts w:ascii="Times New Roman" w:eastAsia="Times New Roman" w:hAnsi="Times New Roman" w:cs="Times New Roman"/>
          <w:color w:val="000000" w:themeColor="text1"/>
          <w:lang w:eastAsia="en-GB"/>
        </w:rPr>
        <w:t>NATCOM</w:t>
      </w:r>
      <w:r w:rsidRPr="006808B6">
        <w:rPr>
          <w:rFonts w:ascii="Times New Roman" w:eastAsia="Times New Roman" w:hAnsi="Times New Roman" w:cs="Times New Roman"/>
          <w:color w:val="000000" w:themeColor="text1"/>
          <w:lang w:eastAsia="en-GB"/>
        </w:rPr>
        <w:tab/>
      </w:r>
      <w:r w:rsidRPr="006808B6">
        <w:rPr>
          <w:rFonts w:ascii="Times New Roman" w:eastAsia="Times New Roman" w:hAnsi="Times New Roman" w:cs="Times New Roman"/>
          <w:color w:val="000000" w:themeColor="text1"/>
          <w:lang w:eastAsia="en-GB"/>
        </w:rPr>
        <w:tab/>
      </w:r>
      <w:r w:rsidRPr="006808B6">
        <w:rPr>
          <w:rFonts w:ascii="Times New Roman" w:eastAsia="Times New Roman" w:hAnsi="Times New Roman" w:cs="Times New Roman"/>
          <w:color w:val="000000" w:themeColor="text1"/>
        </w:rPr>
        <w:t>National Communication</w:t>
      </w:r>
    </w:p>
    <w:p w14:paraId="70F0BAA8"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lang w:eastAsia="en-GB"/>
        </w:rPr>
        <w:t>NPD</w:t>
      </w:r>
      <w:r w:rsidRPr="006808B6">
        <w:rPr>
          <w:rFonts w:ascii="Times New Roman" w:eastAsia="Times New Roman" w:hAnsi="Times New Roman" w:cs="Times New Roman"/>
          <w:color w:val="000000" w:themeColor="text1"/>
          <w:lang w:eastAsia="en-GB"/>
        </w:rPr>
        <w:tab/>
      </w:r>
      <w:r w:rsidRPr="006808B6">
        <w:rPr>
          <w:rFonts w:ascii="Times New Roman" w:eastAsia="Times New Roman" w:hAnsi="Times New Roman" w:cs="Times New Roman"/>
          <w:color w:val="000000" w:themeColor="text1"/>
          <w:lang w:eastAsia="en-GB"/>
        </w:rPr>
        <w:tab/>
      </w:r>
      <w:r w:rsidRPr="006808B6">
        <w:rPr>
          <w:rFonts w:ascii="Times New Roman" w:eastAsia="Times New Roman" w:hAnsi="Times New Roman" w:cs="Times New Roman"/>
          <w:color w:val="000000" w:themeColor="text1"/>
          <w:lang w:eastAsia="en-GB"/>
        </w:rPr>
        <w:tab/>
      </w:r>
      <w:r w:rsidRPr="006808B6">
        <w:rPr>
          <w:rFonts w:ascii="Times New Roman" w:eastAsia="Times New Roman" w:hAnsi="Times New Roman" w:cs="Times New Roman"/>
          <w:color w:val="000000" w:themeColor="text1"/>
        </w:rPr>
        <w:t>National Project Director</w:t>
      </w:r>
    </w:p>
    <w:p w14:paraId="5E35B03F" w14:textId="4AB1B5A4" w:rsidR="00640E43" w:rsidRPr="006808B6" w:rsidRDefault="00640E43" w:rsidP="00A53219">
      <w:pPr>
        <w:spacing w:after="0"/>
        <w:ind w:left="2160" w:hanging="216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PEP</w:t>
      </w:r>
      <w:r w:rsidRPr="006808B6">
        <w:rPr>
          <w:rFonts w:ascii="Times New Roman" w:eastAsia="Times New Roman" w:hAnsi="Times New Roman" w:cs="Times New Roman"/>
          <w:color w:val="000000" w:themeColor="text1"/>
        </w:rPr>
        <w:tab/>
      </w:r>
      <w:r w:rsidR="00282DCF" w:rsidRPr="006808B6">
        <w:rPr>
          <w:rFonts w:ascii="Times New Roman" w:eastAsia="Times New Roman" w:hAnsi="Times New Roman" w:cs="Times New Roman"/>
          <w:i/>
          <w:color w:val="000000" w:themeColor="text1"/>
        </w:rPr>
        <w:t xml:space="preserve">Pengawasan, Evaluasi dan Pelaporan </w:t>
      </w:r>
      <w:r w:rsidR="00282DCF" w:rsidRPr="006808B6">
        <w:rPr>
          <w:rFonts w:ascii="Times New Roman" w:eastAsia="Times New Roman" w:hAnsi="Times New Roman" w:cs="Times New Roman"/>
          <w:color w:val="000000" w:themeColor="text1"/>
        </w:rPr>
        <w:t>(</w:t>
      </w:r>
      <w:r w:rsidR="00CB7767" w:rsidRPr="006808B6">
        <w:rPr>
          <w:rFonts w:ascii="Times New Roman" w:eastAsia="Times New Roman" w:hAnsi="Times New Roman" w:cs="Times New Roman"/>
          <w:color w:val="000000" w:themeColor="text1"/>
        </w:rPr>
        <w:t>Monitoring, Evaluation and Reporting</w:t>
      </w:r>
      <w:r w:rsidR="00282DCF" w:rsidRPr="006808B6">
        <w:rPr>
          <w:rFonts w:ascii="Times New Roman" w:eastAsia="Times New Roman" w:hAnsi="Times New Roman" w:cs="Times New Roman"/>
          <w:color w:val="000000" w:themeColor="text1"/>
        </w:rPr>
        <w:t>)</w:t>
      </w:r>
    </w:p>
    <w:p w14:paraId="4CB74C69" w14:textId="77777777" w:rsidR="00640E43" w:rsidRPr="006808B6" w:rsidRDefault="00640E43" w:rsidP="00640E43">
      <w:pPr>
        <w:spacing w:after="0"/>
        <w:rPr>
          <w:rFonts w:ascii="Times New Roman" w:eastAsia="Times New Roman" w:hAnsi="Times New Roman" w:cs="Times New Roman"/>
          <w:color w:val="000000" w:themeColor="text1"/>
          <w:lang w:eastAsia="en-GB"/>
        </w:rPr>
      </w:pPr>
      <w:r w:rsidRPr="006808B6">
        <w:rPr>
          <w:rFonts w:ascii="Times New Roman" w:eastAsia="Times New Roman" w:hAnsi="Times New Roman" w:cs="Times New Roman"/>
          <w:color w:val="000000" w:themeColor="text1"/>
        </w:rPr>
        <w:t>PIR</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Project Implementation Report</w:t>
      </w:r>
    </w:p>
    <w:p w14:paraId="2EFB24B9"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PIW</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Project Inception Workshop</w:t>
      </w:r>
    </w:p>
    <w:p w14:paraId="73BC991B"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PKSPL</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Marine Resources Studies, Bogor Agriculture University</w:t>
      </w:r>
    </w:p>
    <w:p w14:paraId="254AA116"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PMU</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Project Management Unit</w:t>
      </w:r>
    </w:p>
    <w:p w14:paraId="3B12A1A2" w14:textId="1CCA2391"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Pro</w:t>
      </w:r>
      <w:r w:rsidR="00282DCF" w:rsidRPr="006808B6">
        <w:rPr>
          <w:rFonts w:ascii="Times New Roman" w:eastAsia="Times New Roman" w:hAnsi="Times New Roman" w:cs="Times New Roman"/>
          <w:color w:val="000000" w:themeColor="text1"/>
        </w:rPr>
        <w:t>d</w:t>
      </w:r>
      <w:r w:rsidRPr="006808B6">
        <w:rPr>
          <w:rFonts w:ascii="Times New Roman" w:eastAsia="Times New Roman" w:hAnsi="Times New Roman" w:cs="Times New Roman"/>
          <w:color w:val="000000" w:themeColor="text1"/>
        </w:rPr>
        <w:t>oc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Project Document</w:t>
      </w:r>
    </w:p>
    <w:p w14:paraId="54CF991E"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PSC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Project Steering Committee</w:t>
      </w:r>
    </w:p>
    <w:p w14:paraId="3B3208DD"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QA</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Quality Assurance</w:t>
      </w:r>
    </w:p>
    <w:p w14:paraId="098ACE85"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QC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Quality Control</w:t>
      </w:r>
    </w:p>
    <w:p w14:paraId="2D217BB1"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RAN-PI</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National Action Plan Addressing Climate Change</w:t>
      </w:r>
    </w:p>
    <w:p w14:paraId="7892F1B1" w14:textId="77777777" w:rsidR="00640E43" w:rsidRPr="006808B6" w:rsidRDefault="00640E43"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ROtI</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Review of Outcome to Impact</w:t>
      </w:r>
    </w:p>
    <w:p w14:paraId="384EFC93" w14:textId="78EE0D3C"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RRF</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Result and Resources Framework</w:t>
      </w:r>
    </w:p>
    <w:p w14:paraId="78836231" w14:textId="77777777" w:rsidR="00DB24F6" w:rsidRPr="006808B6" w:rsidRDefault="00DB24F6"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RPJMD</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Rencana Pembangunan Jangka Menengah Daerah (</w:t>
      </w:r>
      <w:r w:rsidRPr="006808B6">
        <w:rPr>
          <w:rFonts w:ascii="Times New Roman" w:eastAsia="Times New Roman" w:hAnsi="Times New Roman" w:cs="Times New Roman"/>
          <w:color w:val="000000" w:themeColor="text1"/>
        </w:rPr>
        <w:t xml:space="preserve">Sub National Medium </w:t>
      </w:r>
    </w:p>
    <w:p w14:paraId="5F7EA04B" w14:textId="3206774D" w:rsidR="00DB24F6" w:rsidRPr="006808B6" w:rsidRDefault="00DB24F6" w:rsidP="00DB24F6">
      <w:pPr>
        <w:spacing w:after="0"/>
        <w:ind w:left="1440" w:firstLine="72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Term Development Plan)</w:t>
      </w:r>
    </w:p>
    <w:p w14:paraId="62B85A51" w14:textId="4790618E" w:rsidR="00DB24F6" w:rsidRPr="006808B6" w:rsidRDefault="00DB24F6" w:rsidP="00DB24F6">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RPJMDes</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Rencana Pembangunan Jangka Menengah D</w:t>
      </w:r>
      <w:r w:rsidR="00A7106C" w:rsidRPr="006808B6">
        <w:rPr>
          <w:rFonts w:ascii="Times New Roman" w:eastAsia="Times New Roman" w:hAnsi="Times New Roman" w:cs="Times New Roman"/>
          <w:i/>
          <w:color w:val="000000" w:themeColor="text1"/>
        </w:rPr>
        <w:t>esa</w:t>
      </w:r>
      <w:r w:rsidRPr="006808B6">
        <w:rPr>
          <w:rFonts w:ascii="Times New Roman" w:eastAsia="Times New Roman" w:hAnsi="Times New Roman" w:cs="Times New Roman"/>
          <w:i/>
          <w:color w:val="000000" w:themeColor="text1"/>
        </w:rPr>
        <w:t xml:space="preserve"> (</w:t>
      </w:r>
      <w:r w:rsidR="00A7106C" w:rsidRPr="006808B6">
        <w:rPr>
          <w:rFonts w:ascii="Times New Roman" w:eastAsia="Times New Roman" w:hAnsi="Times New Roman" w:cs="Times New Roman"/>
          <w:color w:val="000000" w:themeColor="text1"/>
        </w:rPr>
        <w:t>Village</w:t>
      </w:r>
      <w:r w:rsidRPr="006808B6">
        <w:rPr>
          <w:rFonts w:ascii="Times New Roman" w:eastAsia="Times New Roman" w:hAnsi="Times New Roman" w:cs="Times New Roman"/>
          <w:color w:val="000000" w:themeColor="text1"/>
        </w:rPr>
        <w:t xml:space="preserve"> Medium </w:t>
      </w:r>
    </w:p>
    <w:p w14:paraId="3D1BA2B5" w14:textId="780E5D62" w:rsidR="00DB24F6" w:rsidRPr="006808B6" w:rsidRDefault="00DB24F6" w:rsidP="00DB24F6">
      <w:pPr>
        <w:spacing w:after="0"/>
        <w:ind w:left="1440" w:firstLine="72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Term Development Plan)</w:t>
      </w:r>
    </w:p>
    <w:p w14:paraId="70436F1B" w14:textId="77777777" w:rsidR="009B0E5B" w:rsidRPr="006808B6" w:rsidRDefault="009B0E5B"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RPJMN</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Rencana Pembangunan Jangka Menengah Nasional</w:t>
      </w:r>
      <w:r w:rsidRPr="006808B6">
        <w:rPr>
          <w:rFonts w:ascii="Times New Roman" w:eastAsia="Times New Roman" w:hAnsi="Times New Roman" w:cs="Times New Roman"/>
          <w:color w:val="000000" w:themeColor="text1"/>
        </w:rPr>
        <w:t xml:space="preserve"> (National Medium Term </w:t>
      </w:r>
    </w:p>
    <w:p w14:paraId="45E7A51A" w14:textId="09116720" w:rsidR="009B0E5B" w:rsidRPr="006808B6" w:rsidRDefault="009B0E5B" w:rsidP="009B0E5B">
      <w:pPr>
        <w:spacing w:after="0"/>
        <w:ind w:left="1440" w:firstLine="72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Development Plan)</w:t>
      </w:r>
    </w:p>
    <w:p w14:paraId="5A76990A" w14:textId="668D0E12" w:rsidR="009B0E5B" w:rsidRPr="006808B6" w:rsidRDefault="009B0E5B" w:rsidP="009B0E5B">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RPJPN</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i/>
          <w:color w:val="000000" w:themeColor="text1"/>
        </w:rPr>
        <w:t>Rencana Pembangunan Jangka Panjang Nasional</w:t>
      </w:r>
      <w:r w:rsidRPr="006808B6">
        <w:rPr>
          <w:rFonts w:ascii="Times New Roman" w:eastAsia="Times New Roman" w:hAnsi="Times New Roman" w:cs="Times New Roman"/>
          <w:color w:val="000000" w:themeColor="text1"/>
        </w:rPr>
        <w:t xml:space="preserve"> (National Long Term </w:t>
      </w:r>
    </w:p>
    <w:p w14:paraId="12DA0986" w14:textId="77777777" w:rsidR="009B0E5B" w:rsidRPr="006808B6" w:rsidRDefault="009B0E5B" w:rsidP="009B0E5B">
      <w:pPr>
        <w:spacing w:after="0"/>
        <w:ind w:left="1440" w:firstLine="72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Development Plan)</w:t>
      </w:r>
    </w:p>
    <w:p w14:paraId="493C752F" w14:textId="77777777"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NSC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National Steering Committee</w:t>
      </w:r>
    </w:p>
    <w:p w14:paraId="2F68677D" w14:textId="11C33F4E"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SC-SIGN</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National Steering Committee on National G</w:t>
      </w:r>
      <w:r w:rsidR="009C41E1" w:rsidRPr="006808B6">
        <w:rPr>
          <w:rFonts w:ascii="Times New Roman" w:eastAsia="Times New Roman" w:hAnsi="Times New Roman" w:cs="Times New Roman"/>
          <w:color w:val="000000" w:themeColor="text1"/>
        </w:rPr>
        <w:t>H</w:t>
      </w:r>
      <w:r w:rsidRPr="006808B6">
        <w:rPr>
          <w:rFonts w:ascii="Times New Roman" w:eastAsia="Times New Roman" w:hAnsi="Times New Roman" w:cs="Times New Roman"/>
          <w:color w:val="000000" w:themeColor="text1"/>
        </w:rPr>
        <w:t>G Inventory</w:t>
      </w:r>
    </w:p>
    <w:p w14:paraId="5356F0F7" w14:textId="77777777" w:rsidR="00751828" w:rsidRPr="006808B6" w:rsidRDefault="00751828"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SIGN</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National GHG Inventory System</w:t>
      </w:r>
    </w:p>
    <w:p w14:paraId="4967034E" w14:textId="3939184A"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SMART</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Specific, Measurable, Achievable, Relevant, Time-bound</w:t>
      </w:r>
    </w:p>
    <w:p w14:paraId="5E658ECC" w14:textId="4C286ABE" w:rsidR="009C592B" w:rsidRPr="006808B6" w:rsidRDefault="009C592B"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SNC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Second National Communication</w:t>
      </w:r>
    </w:p>
    <w:p w14:paraId="0FF69D6F" w14:textId="77777777"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SOP</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Standard Operation Procedure</w:t>
      </w:r>
    </w:p>
    <w:p w14:paraId="0302537D" w14:textId="77777777"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SNC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Second National Communication</w:t>
      </w:r>
    </w:p>
    <w:p w14:paraId="0B49A3AD" w14:textId="77777777"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TIER</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00617412" w:rsidRPr="006808B6">
        <w:rPr>
          <w:rFonts w:ascii="Times New Roman" w:eastAsia="Times New Roman" w:hAnsi="Times New Roman" w:cs="Times New Roman"/>
          <w:color w:val="000000" w:themeColor="text1"/>
        </w:rPr>
        <w:t>Level of Methodology of assessing climate change, emission information</w:t>
      </w:r>
    </w:p>
    <w:p w14:paraId="2318DF58" w14:textId="77777777"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TNC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Third National Communication</w:t>
      </w:r>
    </w:p>
    <w:p w14:paraId="0C3D05FC" w14:textId="77777777"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ToR</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Terms of Reference</w:t>
      </w:r>
    </w:p>
    <w:p w14:paraId="3766BC95" w14:textId="77777777" w:rsidR="009C592B" w:rsidRPr="006808B6" w:rsidRDefault="00316535" w:rsidP="00640E43">
      <w:pPr>
        <w:spacing w:after="0"/>
        <w:rPr>
          <w:rFonts w:ascii="Times New Roman" w:eastAsia="Times New Roman" w:hAnsi="Times New Roman" w:cs="Times New Roman"/>
          <w:color w:val="000000" w:themeColor="text1"/>
          <w:sz w:val="21"/>
          <w:szCs w:val="21"/>
        </w:rPr>
      </w:pPr>
      <w:r w:rsidRPr="006808B6">
        <w:rPr>
          <w:rFonts w:ascii="Times New Roman" w:eastAsia="Times New Roman" w:hAnsi="Times New Roman" w:cs="Times New Roman"/>
          <w:color w:val="000000" w:themeColor="text1"/>
        </w:rPr>
        <w:t>UNDAF</w:t>
      </w:r>
      <w:r w:rsidR="003A4513" w:rsidRPr="006808B6">
        <w:rPr>
          <w:rFonts w:ascii="Times New Roman" w:eastAsia="Times New Roman" w:hAnsi="Times New Roman" w:cs="Times New Roman"/>
          <w:color w:val="000000" w:themeColor="text1"/>
        </w:rPr>
        <w:t>/UNPDF</w:t>
      </w:r>
      <w:r w:rsidR="003A4513"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sz w:val="21"/>
          <w:szCs w:val="21"/>
        </w:rPr>
        <w:t>UN Development Assistance Framework</w:t>
      </w:r>
      <w:r w:rsidR="003A4513" w:rsidRPr="006808B6">
        <w:rPr>
          <w:rFonts w:ascii="Times New Roman" w:eastAsia="Times New Roman" w:hAnsi="Times New Roman" w:cs="Times New Roman"/>
          <w:color w:val="000000" w:themeColor="text1"/>
          <w:sz w:val="21"/>
          <w:szCs w:val="21"/>
        </w:rPr>
        <w:t xml:space="preserve">/UN Partnership Development </w:t>
      </w:r>
    </w:p>
    <w:p w14:paraId="1C1B42AB" w14:textId="0CABD713" w:rsidR="00640E43" w:rsidRPr="006808B6" w:rsidRDefault="003A4513" w:rsidP="00A53219">
      <w:pPr>
        <w:spacing w:after="0"/>
        <w:ind w:left="1440" w:firstLine="720"/>
        <w:rPr>
          <w:rFonts w:ascii="Times New Roman" w:eastAsia="Times New Roman" w:hAnsi="Times New Roman" w:cs="Times New Roman"/>
          <w:color w:val="000000" w:themeColor="text1"/>
          <w:sz w:val="21"/>
          <w:szCs w:val="21"/>
        </w:rPr>
      </w:pPr>
      <w:r w:rsidRPr="006808B6">
        <w:rPr>
          <w:rFonts w:ascii="Times New Roman" w:eastAsia="Times New Roman" w:hAnsi="Times New Roman" w:cs="Times New Roman"/>
          <w:color w:val="000000" w:themeColor="text1"/>
          <w:sz w:val="21"/>
          <w:szCs w:val="21"/>
        </w:rPr>
        <w:t>Framework</w:t>
      </w:r>
    </w:p>
    <w:p w14:paraId="5CD95919" w14:textId="77777777" w:rsidR="00640E43" w:rsidRPr="006808B6" w:rsidRDefault="00316535"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UNDP</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United Nations Development Programme</w:t>
      </w:r>
    </w:p>
    <w:p w14:paraId="193BF468" w14:textId="77777777"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UNDP HQ</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UNDP Headquarter</w:t>
      </w:r>
    </w:p>
    <w:p w14:paraId="2C1BED2F" w14:textId="77777777" w:rsidR="00316535" w:rsidRPr="006808B6" w:rsidRDefault="00316535" w:rsidP="00316535">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UNFCCC</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United Nations Framework Convention on Climate Change</w:t>
      </w:r>
    </w:p>
    <w:p w14:paraId="4666EEC7" w14:textId="77777777" w:rsidR="00640E43" w:rsidRPr="006808B6" w:rsidRDefault="00316535" w:rsidP="00640E43">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US$</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United States Dollar</w:t>
      </w:r>
    </w:p>
    <w:p w14:paraId="75E325CD" w14:textId="77777777" w:rsidR="00640E43" w:rsidRPr="006808B6" w:rsidRDefault="00316535" w:rsidP="00640E43">
      <w:pPr>
        <w:spacing w:after="0"/>
        <w:rPr>
          <w:rFonts w:ascii="Times New Roman" w:eastAsia="Times New Roman" w:hAnsi="Times New Roman" w:cs="Times New Roman"/>
          <w:color w:val="000000" w:themeColor="text1"/>
          <w:lang w:eastAsia="en-GB"/>
        </w:rPr>
      </w:pPr>
      <w:r w:rsidRPr="006808B6">
        <w:rPr>
          <w:rFonts w:ascii="Times New Roman" w:eastAsia="Times New Roman" w:hAnsi="Times New Roman" w:cs="Times New Roman"/>
          <w:color w:val="000000" w:themeColor="text1"/>
        </w:rPr>
        <w:t>V&amp;A</w:t>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r>
      <w:r w:rsidRPr="006808B6">
        <w:rPr>
          <w:rFonts w:ascii="Times New Roman" w:eastAsia="Times New Roman" w:hAnsi="Times New Roman" w:cs="Times New Roman"/>
          <w:color w:val="000000" w:themeColor="text1"/>
        </w:rPr>
        <w:tab/>
        <w:t>Vulnerability and Adaptation</w:t>
      </w:r>
    </w:p>
    <w:p w14:paraId="262E1DB0" w14:textId="77777777" w:rsidR="00316535" w:rsidRPr="006808B6" w:rsidRDefault="00316535" w:rsidP="00316535">
      <w:pPr>
        <w:spacing w:after="0"/>
        <w:jc w:val="both"/>
        <w:rPr>
          <w:rFonts w:ascii="Times New Roman" w:eastAsia="Times New Roman" w:hAnsi="Times New Roman" w:cs="Times New Roman"/>
          <w:color w:val="000000" w:themeColor="text1"/>
        </w:rPr>
      </w:pPr>
    </w:p>
    <w:p w14:paraId="5235B849" w14:textId="77777777" w:rsidR="00316535" w:rsidRPr="006808B6" w:rsidRDefault="00316535" w:rsidP="00316535">
      <w:pPr>
        <w:spacing w:after="0"/>
        <w:jc w:val="both"/>
        <w:rPr>
          <w:rFonts w:ascii="Times New Roman" w:eastAsia="Times New Roman" w:hAnsi="Times New Roman" w:cs="Times New Roman"/>
          <w:color w:val="000000" w:themeColor="text1"/>
        </w:rPr>
      </w:pPr>
    </w:p>
    <w:p w14:paraId="71EBB011" w14:textId="66F61376" w:rsidR="00316535" w:rsidRPr="006808B6" w:rsidRDefault="00316535" w:rsidP="00316535">
      <w:pPr>
        <w:spacing w:after="0"/>
        <w:jc w:val="both"/>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 xml:space="preserve">Currency of Indonesia is the Indonesia Rupiah.  At the time of the </w:t>
      </w:r>
      <w:r w:rsidR="00CE7E0D">
        <w:rPr>
          <w:rFonts w:ascii="Times New Roman" w:eastAsia="Times New Roman" w:hAnsi="Times New Roman" w:cs="Times New Roman"/>
          <w:color w:val="000000" w:themeColor="text1"/>
        </w:rPr>
        <w:t>Terminal Evaluation</w:t>
      </w:r>
      <w:r w:rsidRPr="006808B6">
        <w:rPr>
          <w:rFonts w:ascii="Times New Roman" w:eastAsia="Times New Roman" w:hAnsi="Times New Roman" w:cs="Times New Roman"/>
          <w:color w:val="000000" w:themeColor="text1"/>
        </w:rPr>
        <w:t>, US$ 1 = IDR13,037.8</w:t>
      </w:r>
    </w:p>
    <w:p w14:paraId="79CE7D6D" w14:textId="77777777" w:rsidR="0093526F" w:rsidRPr="006808B6" w:rsidRDefault="0093526F" w:rsidP="005918D9">
      <w:pPr>
        <w:pStyle w:val="Title"/>
        <w:rPr>
          <w:color w:val="000000" w:themeColor="text1"/>
          <w:sz w:val="22"/>
          <w:szCs w:val="22"/>
        </w:rPr>
      </w:pPr>
    </w:p>
    <w:p w14:paraId="48CDBDBE" w14:textId="5F450C6E" w:rsidR="00CB10F3" w:rsidRPr="006808B6" w:rsidRDefault="00CB10F3" w:rsidP="0065452F">
      <w:pPr>
        <w:rPr>
          <w:rFonts w:ascii="Times New Roman" w:hAnsi="Times New Roman" w:cs="Times New Roman"/>
          <w:color w:val="000000" w:themeColor="text1"/>
        </w:rPr>
      </w:pPr>
    </w:p>
    <w:p w14:paraId="76FABA44" w14:textId="77777777" w:rsidR="004E564A" w:rsidRPr="006808B6" w:rsidRDefault="004E564A" w:rsidP="0065452F">
      <w:pPr>
        <w:rPr>
          <w:rFonts w:ascii="Times New Roman" w:hAnsi="Times New Roman" w:cs="Times New Roman"/>
          <w:color w:val="000000" w:themeColor="text1"/>
        </w:rPr>
      </w:pPr>
    </w:p>
    <w:p w14:paraId="3C59FA2A" w14:textId="690FD238" w:rsidR="00CB10F3" w:rsidRPr="006808B6" w:rsidRDefault="00CB10F3" w:rsidP="0065452F">
      <w:pPr>
        <w:rPr>
          <w:rFonts w:ascii="Times New Roman" w:hAnsi="Times New Roman" w:cs="Times New Roman"/>
          <w:color w:val="000000" w:themeColor="text1"/>
        </w:rPr>
      </w:pPr>
    </w:p>
    <w:p w14:paraId="1F009021" w14:textId="33C7BB8F" w:rsidR="00CB10F3" w:rsidRPr="006808B6" w:rsidRDefault="00CB10F3" w:rsidP="0065452F">
      <w:pPr>
        <w:rPr>
          <w:rFonts w:ascii="Times New Roman" w:hAnsi="Times New Roman" w:cs="Times New Roman"/>
          <w:color w:val="000000" w:themeColor="text1"/>
        </w:rPr>
      </w:pPr>
    </w:p>
    <w:p w14:paraId="10732795" w14:textId="77777777" w:rsidR="00CB10F3" w:rsidRPr="006808B6" w:rsidRDefault="00CB10F3" w:rsidP="0065452F">
      <w:pPr>
        <w:rPr>
          <w:rFonts w:ascii="Times New Roman" w:hAnsi="Times New Roman" w:cs="Times New Roman"/>
          <w:color w:val="000000" w:themeColor="text1"/>
        </w:rPr>
      </w:pPr>
    </w:p>
    <w:p w14:paraId="48F17927" w14:textId="2F366343" w:rsidR="00F65A8F" w:rsidRPr="006808B6" w:rsidRDefault="00F65A8F" w:rsidP="00D70F5C">
      <w:pPr>
        <w:pStyle w:val="Heading1"/>
        <w:rPr>
          <w:rFonts w:ascii="Times New Roman" w:eastAsia="Times New Roman" w:hAnsi="Times New Roman" w:cs="Times New Roman"/>
          <w:caps/>
          <w:color w:val="000000" w:themeColor="text1"/>
          <w:sz w:val="24"/>
          <w:szCs w:val="24"/>
        </w:rPr>
      </w:pPr>
      <w:bookmarkStart w:id="6" w:name="_Toc330472322"/>
      <w:bookmarkStart w:id="7" w:name="_Toc334794418"/>
      <w:bookmarkStart w:id="8" w:name="_Toc506216164"/>
      <w:r w:rsidRPr="006808B6">
        <w:rPr>
          <w:rFonts w:ascii="Times New Roman" w:eastAsia="Times New Roman" w:hAnsi="Times New Roman" w:cs="Times New Roman"/>
          <w:caps/>
          <w:color w:val="000000" w:themeColor="text1"/>
          <w:sz w:val="24"/>
          <w:szCs w:val="24"/>
        </w:rPr>
        <w:t>Executive Summary</w:t>
      </w:r>
      <w:bookmarkEnd w:id="6"/>
      <w:bookmarkEnd w:id="7"/>
      <w:bookmarkEnd w:id="8"/>
    </w:p>
    <w:p w14:paraId="2F2F05E0" w14:textId="77777777" w:rsidR="005F409D" w:rsidRPr="006808B6" w:rsidRDefault="005F409D" w:rsidP="005F409D">
      <w:pPr>
        <w:rPr>
          <w:color w:val="000000" w:themeColor="text1"/>
        </w:rPr>
      </w:pPr>
    </w:p>
    <w:p w14:paraId="3E7A6930" w14:textId="6E59F33A" w:rsidR="009B0E5B" w:rsidRPr="006808B6" w:rsidRDefault="009B0E5B" w:rsidP="009B0E5B">
      <w:pPr>
        <w:autoSpaceDE w:val="0"/>
        <w:autoSpaceDN w:val="0"/>
        <w:adjustRightInd w:val="0"/>
        <w:spacing w:after="0"/>
        <w:jc w:val="both"/>
        <w:rPr>
          <w:rFonts w:ascii="Times New Roman" w:eastAsia="Times New Roman" w:hAnsi="Times New Roman" w:cs="Times New Roman"/>
          <w:iCs/>
          <w:color w:val="000000" w:themeColor="text1"/>
          <w:lang w:eastAsia="en-GB"/>
        </w:rPr>
      </w:pPr>
      <w:r w:rsidRPr="006808B6">
        <w:rPr>
          <w:rFonts w:ascii="Times New Roman" w:eastAsia="ACaslon-Regular" w:hAnsi="Times New Roman" w:cs="Times New Roman"/>
          <w:iCs/>
          <w:color w:val="000000" w:themeColor="text1"/>
          <w:lang w:eastAsia="en-GB"/>
        </w:rPr>
        <w:t xml:space="preserve">The </w:t>
      </w:r>
      <w:r w:rsidR="00B968D9">
        <w:rPr>
          <w:rFonts w:ascii="Times New Roman" w:eastAsia="ACaslon-Regular" w:hAnsi="Times New Roman" w:cs="Times New Roman"/>
          <w:iCs/>
          <w:color w:val="000000" w:themeColor="text1"/>
          <w:lang w:eastAsia="en-GB"/>
        </w:rPr>
        <w:t>Terminal Project Evaluation (T</w:t>
      </w:r>
      <w:r w:rsidRPr="006808B6">
        <w:rPr>
          <w:rFonts w:ascii="Times New Roman" w:eastAsia="ACaslon-Regular" w:hAnsi="Times New Roman" w:cs="Times New Roman"/>
          <w:iCs/>
          <w:color w:val="000000" w:themeColor="text1"/>
          <w:lang w:eastAsia="en-GB"/>
        </w:rPr>
        <w:t>E) is the final part of the Monitoring and Evaluation plan of the UNDP/GEF Project: “</w:t>
      </w:r>
      <w:r w:rsidRPr="006808B6">
        <w:rPr>
          <w:rFonts w:ascii="Times New Roman" w:eastAsia="Times New Roman" w:hAnsi="Times New Roman" w:cs="Times New Roman"/>
          <w:iCs/>
          <w:color w:val="000000" w:themeColor="text1"/>
          <w:lang w:eastAsia="en-GB"/>
        </w:rPr>
        <w:t xml:space="preserve">Third National Communication to United Nations Framework Convention on Climate Change project”. This project was operationally concluded and closed in December 2017. The </w:t>
      </w:r>
      <w:r w:rsidR="00B968D9">
        <w:rPr>
          <w:rFonts w:ascii="Times New Roman" w:eastAsia="Times New Roman" w:hAnsi="Times New Roman" w:cs="Times New Roman"/>
          <w:iCs/>
          <w:color w:val="000000" w:themeColor="text1"/>
          <w:lang w:eastAsia="en-GB"/>
        </w:rPr>
        <w:t>TE</w:t>
      </w:r>
      <w:r w:rsidRPr="006808B6">
        <w:rPr>
          <w:rFonts w:ascii="Times New Roman" w:eastAsia="Times New Roman" w:hAnsi="Times New Roman" w:cs="Times New Roman"/>
          <w:iCs/>
          <w:color w:val="000000" w:themeColor="text1"/>
          <w:lang w:eastAsia="en-GB"/>
        </w:rPr>
        <w:t xml:space="preserve"> mission to Indonesia was conducted from 23</w:t>
      </w:r>
      <w:r w:rsidRPr="006808B6">
        <w:rPr>
          <w:rFonts w:ascii="Times New Roman" w:eastAsia="Times New Roman" w:hAnsi="Times New Roman" w:cs="Times New Roman"/>
          <w:iCs/>
          <w:color w:val="000000" w:themeColor="text1"/>
          <w:vertAlign w:val="superscript"/>
          <w:lang w:eastAsia="en-GB"/>
        </w:rPr>
        <w:t>rd</w:t>
      </w:r>
      <w:r w:rsidRPr="006808B6">
        <w:rPr>
          <w:rFonts w:ascii="Times New Roman" w:eastAsia="Times New Roman" w:hAnsi="Times New Roman" w:cs="Times New Roman"/>
          <w:iCs/>
          <w:color w:val="000000" w:themeColor="text1"/>
          <w:lang w:eastAsia="en-GB"/>
        </w:rPr>
        <w:t xml:space="preserve"> to 31</w:t>
      </w:r>
      <w:r w:rsidRPr="006808B6">
        <w:rPr>
          <w:rFonts w:ascii="Times New Roman" w:eastAsia="Times New Roman" w:hAnsi="Times New Roman" w:cs="Times New Roman"/>
          <w:iCs/>
          <w:color w:val="000000" w:themeColor="text1"/>
          <w:vertAlign w:val="superscript"/>
          <w:lang w:eastAsia="en-GB"/>
        </w:rPr>
        <w:t xml:space="preserve">st. </w:t>
      </w:r>
      <w:r w:rsidRPr="006808B6">
        <w:rPr>
          <w:rFonts w:ascii="Times New Roman" w:eastAsia="Times New Roman" w:hAnsi="Times New Roman" w:cs="Times New Roman"/>
          <w:iCs/>
          <w:color w:val="000000" w:themeColor="text1"/>
          <w:lang w:eastAsia="en-GB"/>
        </w:rPr>
        <w:t xml:space="preserve">of January 2018. Extensive consultations with the project partners were also conducted prior to and following the mission to ensure a proper understanding of the project’s relevance, design, national ownership, management structure, budgetary level and the adequacy of financial support, implementation arrangements, and M&amp;E planned results, all of which leads to the submission of this </w:t>
      </w:r>
      <w:r w:rsidR="00B968D9">
        <w:rPr>
          <w:rFonts w:ascii="Times New Roman" w:eastAsia="Times New Roman" w:hAnsi="Times New Roman" w:cs="Times New Roman"/>
          <w:iCs/>
          <w:color w:val="000000" w:themeColor="text1"/>
          <w:lang w:eastAsia="en-GB"/>
        </w:rPr>
        <w:t>TE</w:t>
      </w:r>
      <w:r w:rsidRPr="006808B6">
        <w:rPr>
          <w:rFonts w:ascii="Times New Roman" w:eastAsia="Times New Roman" w:hAnsi="Times New Roman" w:cs="Times New Roman"/>
          <w:iCs/>
          <w:color w:val="000000" w:themeColor="text1"/>
          <w:lang w:eastAsia="en-GB"/>
        </w:rPr>
        <w:t xml:space="preserve"> report.</w:t>
      </w:r>
    </w:p>
    <w:p w14:paraId="102F20A8" w14:textId="77777777" w:rsidR="00697225" w:rsidRPr="006808B6" w:rsidRDefault="00697225" w:rsidP="004423D6">
      <w:pPr>
        <w:rPr>
          <w:rFonts w:ascii="Times New Roman" w:eastAsia="Times New Roman" w:hAnsi="Times New Roman" w:cs="Times New Roman"/>
          <w:bCs/>
          <w:iCs/>
          <w:caps/>
          <w:color w:val="000000" w:themeColor="text1"/>
          <w:sz w:val="24"/>
          <w:szCs w:val="24"/>
          <w:lang w:eastAsia="en-GB"/>
        </w:rPr>
      </w:pPr>
      <w:bookmarkStart w:id="9" w:name="_Toc330472323"/>
      <w:bookmarkStart w:id="10" w:name="_Toc331772886"/>
      <w:bookmarkStart w:id="11" w:name="_Toc331772960"/>
      <w:bookmarkStart w:id="12" w:name="_Toc331773210"/>
      <w:bookmarkStart w:id="13" w:name="_Toc331773275"/>
      <w:bookmarkStart w:id="14" w:name="_Toc332213881"/>
      <w:bookmarkStart w:id="15" w:name="_Toc334794419"/>
      <w:bookmarkStart w:id="16" w:name="_Toc363479188"/>
      <w:bookmarkStart w:id="17" w:name="_Toc363479474"/>
    </w:p>
    <w:p w14:paraId="0C406135" w14:textId="23E480D5" w:rsidR="009B0E5B" w:rsidRPr="006808B6" w:rsidRDefault="005F409D" w:rsidP="00CB10F3">
      <w:pPr>
        <w:rPr>
          <w:rFonts w:ascii="Times New Roman" w:hAnsi="Times New Roman"/>
          <w:b/>
          <w:bCs/>
          <w:caps/>
          <w:color w:val="000000" w:themeColor="text1"/>
          <w:sz w:val="24"/>
        </w:rPr>
      </w:pPr>
      <w:r w:rsidRPr="006808B6">
        <w:rPr>
          <w:rFonts w:ascii="Times New Roman" w:hAnsi="Times New Roman"/>
          <w:b/>
          <w:caps/>
          <w:color w:val="000000" w:themeColor="text1"/>
          <w:sz w:val="24"/>
        </w:rPr>
        <w:t xml:space="preserve">TABLE 1 - Project Summary </w:t>
      </w:r>
    </w:p>
    <w:p w14:paraId="1CDDED92" w14:textId="34A7AE67" w:rsidR="009B0E5B" w:rsidRPr="006808B6" w:rsidRDefault="009B0E5B" w:rsidP="009B0E5B">
      <w:pPr>
        <w:autoSpaceDE w:val="0"/>
        <w:autoSpaceDN w:val="0"/>
        <w:adjustRightInd w:val="0"/>
        <w:spacing w:after="0"/>
        <w:jc w:val="both"/>
        <w:rPr>
          <w:rFonts w:ascii="Times New Roman" w:eastAsia="Times New Roman" w:hAnsi="Times New Roman" w:cs="Times New Roman"/>
          <w:iCs/>
          <w:color w:val="000000" w:themeColor="text1"/>
          <w:lang w:eastAsia="en-GB"/>
        </w:rPr>
      </w:pPr>
      <w:r w:rsidRPr="006808B6">
        <w:rPr>
          <w:rFonts w:ascii="Times New Roman" w:eastAsia="ACaslon-Regular" w:hAnsi="Times New Roman" w:cs="Times New Roman"/>
          <w:iCs/>
          <w:color w:val="000000" w:themeColor="text1"/>
          <w:lang w:eastAsia="en-GB"/>
        </w:rPr>
        <w:t xml:space="preserve">As per UNDP/GEF requirements for the </w:t>
      </w:r>
      <w:r w:rsidR="00B968D9">
        <w:rPr>
          <w:rFonts w:ascii="Times New Roman" w:eastAsia="ACaslon-Regular" w:hAnsi="Times New Roman" w:cs="Times New Roman"/>
          <w:iCs/>
          <w:color w:val="000000" w:themeColor="text1"/>
          <w:lang w:eastAsia="en-GB"/>
        </w:rPr>
        <w:t>TE</w:t>
      </w:r>
      <w:r w:rsidRPr="006808B6">
        <w:rPr>
          <w:rFonts w:ascii="Times New Roman" w:eastAsia="ACaslon-Regular" w:hAnsi="Times New Roman" w:cs="Times New Roman"/>
          <w:iCs/>
          <w:color w:val="000000" w:themeColor="text1"/>
          <w:lang w:eastAsia="en-GB"/>
        </w:rPr>
        <w:t>, a Project Summary Table</w:t>
      </w:r>
      <w:r w:rsidRPr="006808B6">
        <w:rPr>
          <w:rFonts w:ascii="Times New Roman" w:eastAsia="Times New Roman" w:hAnsi="Times New Roman" w:cs="Times New Roman"/>
          <w:iCs/>
          <w:color w:val="000000" w:themeColor="text1"/>
          <w:lang w:eastAsia="en-GB"/>
        </w:rPr>
        <w:t xml:space="preserve"> is provided below:</w:t>
      </w:r>
    </w:p>
    <w:p w14:paraId="08EFC02D" w14:textId="77777777" w:rsidR="009B0E5B" w:rsidRPr="006808B6" w:rsidRDefault="009B0E5B" w:rsidP="009B0E5B">
      <w:pPr>
        <w:spacing w:after="0"/>
        <w:jc w:val="both"/>
        <w:rPr>
          <w:rFonts w:ascii="Times New Roman" w:eastAsia="Times New Roman" w:hAnsi="Times New Roman" w:cs="Times New Roman"/>
          <w:b/>
          <w:color w:val="000000" w:themeColor="text1"/>
        </w:rPr>
      </w:pPr>
    </w:p>
    <w:tbl>
      <w:tblPr>
        <w:tblW w:w="10725" w:type="dxa"/>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3748"/>
        <w:gridCol w:w="1405"/>
        <w:gridCol w:w="205"/>
        <w:gridCol w:w="1794"/>
        <w:gridCol w:w="1723"/>
      </w:tblGrid>
      <w:tr w:rsidR="00F15D24" w:rsidRPr="006808B6" w14:paraId="19173C4B" w14:textId="77777777" w:rsidTr="00A53219">
        <w:tc>
          <w:tcPr>
            <w:tcW w:w="10725" w:type="dxa"/>
            <w:gridSpan w:val="6"/>
            <w:shd w:val="clear" w:color="auto" w:fill="BFBFBF"/>
          </w:tcPr>
          <w:p w14:paraId="70AC326C" w14:textId="77777777" w:rsidR="009B0E5B" w:rsidRPr="006808B6" w:rsidRDefault="009B0E5B" w:rsidP="009B0E5B">
            <w:pPr>
              <w:spacing w:after="0"/>
              <w:rPr>
                <w:rFonts w:ascii="Times New Roman" w:eastAsia="Times New Roman" w:hAnsi="Times New Roman" w:cs="Times New Roman"/>
                <w:b/>
                <w:bCs/>
                <w:color w:val="000000" w:themeColor="text1"/>
              </w:rPr>
            </w:pPr>
            <w:r w:rsidRPr="006808B6">
              <w:rPr>
                <w:rFonts w:ascii="Times New Roman" w:eastAsia="ACaslon-Regular" w:hAnsi="Times New Roman" w:cs="Times New Roman"/>
                <w:b/>
                <w:color w:val="000000" w:themeColor="text1"/>
                <w:lang w:eastAsia="en-GB"/>
              </w:rPr>
              <w:t>TABLE 1 - Project Summary Table</w:t>
            </w:r>
          </w:p>
        </w:tc>
      </w:tr>
      <w:tr w:rsidR="00F15D24" w:rsidRPr="006808B6" w14:paraId="62686FB1" w14:textId="77777777" w:rsidTr="00A53219">
        <w:trPr>
          <w:trHeight w:val="476"/>
        </w:trPr>
        <w:tc>
          <w:tcPr>
            <w:tcW w:w="1850" w:type="dxa"/>
          </w:tcPr>
          <w:p w14:paraId="2B70C1D2" w14:textId="77777777" w:rsidR="009B0E5B" w:rsidRPr="006808B6" w:rsidRDefault="009B0E5B" w:rsidP="009B0E5B">
            <w:pPr>
              <w:autoSpaceDE w:val="0"/>
              <w:autoSpaceDN w:val="0"/>
              <w:adjustRightInd w:val="0"/>
              <w:spacing w:after="0"/>
              <w:rPr>
                <w:rFonts w:ascii="Times New Roman" w:eastAsia="ACaslon-Regular" w:hAnsi="Times New Roman" w:cs="Times New Roman"/>
                <w:b/>
                <w:color w:val="000000" w:themeColor="text1"/>
                <w:lang w:eastAsia="en-GB"/>
              </w:rPr>
            </w:pPr>
            <w:r w:rsidRPr="006808B6">
              <w:rPr>
                <w:rFonts w:ascii="Times New Roman" w:eastAsia="ACaslon-Regular" w:hAnsi="Times New Roman" w:cs="Times New Roman"/>
                <w:b/>
                <w:color w:val="000000" w:themeColor="text1"/>
                <w:lang w:eastAsia="en-GB"/>
              </w:rPr>
              <w:t>Project Title:</w:t>
            </w:r>
          </w:p>
        </w:tc>
        <w:tc>
          <w:tcPr>
            <w:tcW w:w="8875" w:type="dxa"/>
            <w:gridSpan w:val="5"/>
          </w:tcPr>
          <w:p w14:paraId="1FC84E16" w14:textId="77777777" w:rsidR="009B0E5B" w:rsidRPr="006808B6" w:rsidRDefault="009B0E5B" w:rsidP="009B0E5B">
            <w:pPr>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Third National Communication to the United Nations Framework Convention on Climate Change project, Indonesia</w:t>
            </w:r>
          </w:p>
        </w:tc>
      </w:tr>
      <w:tr w:rsidR="00F15D24" w:rsidRPr="006808B6" w14:paraId="1A62EC9C" w14:textId="77777777" w:rsidTr="00A53219">
        <w:tc>
          <w:tcPr>
            <w:tcW w:w="1850" w:type="dxa"/>
          </w:tcPr>
          <w:p w14:paraId="5B91C100" w14:textId="77777777" w:rsidR="009B0E5B" w:rsidRPr="006808B6" w:rsidRDefault="009B0E5B" w:rsidP="009B0E5B">
            <w:pPr>
              <w:autoSpaceDE w:val="0"/>
              <w:autoSpaceDN w:val="0"/>
              <w:adjustRightInd w:val="0"/>
              <w:spacing w:after="0"/>
              <w:rPr>
                <w:rFonts w:ascii="Times New Roman" w:eastAsia="ACaslon-Regular" w:hAnsi="Times New Roman" w:cs="Times New Roman"/>
                <w:b/>
                <w:bCs/>
                <w:color w:val="000000" w:themeColor="text1"/>
                <w:lang w:eastAsia="en-GB"/>
              </w:rPr>
            </w:pPr>
            <w:r w:rsidRPr="006808B6">
              <w:rPr>
                <w:rFonts w:ascii="Times New Roman" w:eastAsia="ACaslon-Regular" w:hAnsi="Times New Roman" w:cs="Times New Roman"/>
                <w:b/>
                <w:color w:val="000000" w:themeColor="text1"/>
                <w:lang w:eastAsia="en-GB"/>
              </w:rPr>
              <w:t>Atlas Award ID:</w:t>
            </w:r>
          </w:p>
        </w:tc>
        <w:tc>
          <w:tcPr>
            <w:tcW w:w="3748" w:type="dxa"/>
          </w:tcPr>
          <w:p w14:paraId="01A605D4" w14:textId="77777777" w:rsidR="009B0E5B" w:rsidRPr="006808B6" w:rsidRDefault="009B0E5B" w:rsidP="009B0E5B">
            <w:pPr>
              <w:autoSpaceDE w:val="0"/>
              <w:autoSpaceDN w:val="0"/>
              <w:adjustRightInd w:val="0"/>
              <w:spacing w:after="0"/>
              <w:rPr>
                <w:rFonts w:ascii="Times New Roman" w:eastAsia="ACaslon-Regular" w:hAnsi="Times New Roman" w:cs="Times New Roman"/>
                <w:b/>
                <w:bCs/>
                <w:color w:val="000000" w:themeColor="text1"/>
                <w:lang w:eastAsia="en-GB"/>
              </w:rPr>
            </w:pPr>
            <w:r w:rsidRPr="006808B6">
              <w:rPr>
                <w:rFonts w:ascii="Times New Roman" w:eastAsia="ACaslon-Regular" w:hAnsi="Times New Roman" w:cs="Times New Roman"/>
                <w:b/>
                <w:bCs/>
                <w:color w:val="000000" w:themeColor="text1"/>
                <w:lang w:eastAsia="en-GB"/>
              </w:rPr>
              <w:t>00061318</w:t>
            </w:r>
          </w:p>
        </w:tc>
        <w:tc>
          <w:tcPr>
            <w:tcW w:w="1610" w:type="dxa"/>
            <w:gridSpan w:val="2"/>
          </w:tcPr>
          <w:p w14:paraId="593A4DE9" w14:textId="77777777" w:rsidR="009B0E5B" w:rsidRPr="006808B6" w:rsidRDefault="009B0E5B" w:rsidP="009B0E5B">
            <w:pPr>
              <w:autoSpaceDE w:val="0"/>
              <w:autoSpaceDN w:val="0"/>
              <w:adjustRightInd w:val="0"/>
              <w:spacing w:after="0"/>
              <w:rPr>
                <w:rFonts w:ascii="Times New Roman" w:eastAsia="ACaslon-Regular" w:hAnsi="Times New Roman" w:cs="Times New Roman"/>
                <w:b/>
                <w:bCs/>
                <w:color w:val="000000" w:themeColor="text1"/>
                <w:lang w:eastAsia="en-GB"/>
              </w:rPr>
            </w:pPr>
          </w:p>
        </w:tc>
        <w:tc>
          <w:tcPr>
            <w:tcW w:w="1794" w:type="dxa"/>
          </w:tcPr>
          <w:p w14:paraId="2CCBD0D1" w14:textId="77777777" w:rsidR="009B0E5B" w:rsidRPr="006808B6" w:rsidRDefault="009B0E5B" w:rsidP="009B0E5B">
            <w:pPr>
              <w:autoSpaceDE w:val="0"/>
              <w:autoSpaceDN w:val="0"/>
              <w:adjustRightInd w:val="0"/>
              <w:spacing w:after="0"/>
              <w:jc w:val="right"/>
              <w:rPr>
                <w:rFonts w:ascii="Times New Roman" w:eastAsia="ACaslon-Regular" w:hAnsi="Times New Roman" w:cs="Times New Roman"/>
                <w:b/>
                <w:iCs/>
                <w:color w:val="000000" w:themeColor="text1"/>
                <w:lang w:eastAsia="en-GB"/>
              </w:rPr>
            </w:pPr>
            <w:r w:rsidRPr="006808B6">
              <w:rPr>
                <w:rFonts w:ascii="Times New Roman" w:eastAsia="ACaslon-Regular" w:hAnsi="Times New Roman" w:cs="Times New Roman"/>
                <w:b/>
                <w:iCs/>
                <w:color w:val="000000" w:themeColor="text1"/>
                <w:lang w:eastAsia="en-GB"/>
              </w:rPr>
              <w:t>at endorsement</w:t>
            </w:r>
          </w:p>
          <w:p w14:paraId="2216B9D2" w14:textId="77777777" w:rsidR="009B0E5B" w:rsidRPr="006808B6" w:rsidRDefault="009B0E5B" w:rsidP="009B0E5B">
            <w:pPr>
              <w:autoSpaceDE w:val="0"/>
              <w:autoSpaceDN w:val="0"/>
              <w:adjustRightInd w:val="0"/>
              <w:spacing w:after="0"/>
              <w:jc w:val="right"/>
              <w:rPr>
                <w:rFonts w:ascii="Times New Roman" w:eastAsia="ACaslon-Regular" w:hAnsi="Times New Roman" w:cs="Times New Roman"/>
                <w:b/>
                <w:iCs/>
                <w:color w:val="000000" w:themeColor="text1"/>
                <w:lang w:eastAsia="en-GB"/>
              </w:rPr>
            </w:pPr>
            <w:r w:rsidRPr="006808B6">
              <w:rPr>
                <w:rFonts w:ascii="Times New Roman" w:eastAsia="ACaslon-Regular" w:hAnsi="Times New Roman" w:cs="Times New Roman"/>
                <w:b/>
                <w:iCs/>
                <w:color w:val="000000" w:themeColor="text1"/>
                <w:lang w:eastAsia="en-GB"/>
              </w:rPr>
              <w:t>(US$)</w:t>
            </w:r>
          </w:p>
        </w:tc>
        <w:tc>
          <w:tcPr>
            <w:tcW w:w="1723" w:type="dxa"/>
          </w:tcPr>
          <w:p w14:paraId="5CE3633C" w14:textId="77777777" w:rsidR="009B0E5B" w:rsidRPr="006808B6" w:rsidRDefault="009B0E5B" w:rsidP="009B0E5B">
            <w:pPr>
              <w:autoSpaceDE w:val="0"/>
              <w:autoSpaceDN w:val="0"/>
              <w:adjustRightInd w:val="0"/>
              <w:spacing w:after="0"/>
              <w:jc w:val="right"/>
              <w:rPr>
                <w:rFonts w:ascii="Times New Roman" w:eastAsia="ACaslon-Regular" w:hAnsi="Times New Roman" w:cs="Times New Roman"/>
                <w:b/>
                <w:iCs/>
                <w:color w:val="000000" w:themeColor="text1"/>
                <w:lang w:eastAsia="en-GB"/>
              </w:rPr>
            </w:pPr>
            <w:r w:rsidRPr="006808B6">
              <w:rPr>
                <w:rFonts w:ascii="Times New Roman" w:eastAsia="ACaslon-Regular" w:hAnsi="Times New Roman" w:cs="Times New Roman"/>
                <w:b/>
                <w:iCs/>
                <w:color w:val="000000" w:themeColor="text1"/>
                <w:lang w:eastAsia="en-GB"/>
              </w:rPr>
              <w:t>at Mid-term (US$)</w:t>
            </w:r>
          </w:p>
        </w:tc>
      </w:tr>
      <w:tr w:rsidR="00F15D24" w:rsidRPr="006808B6" w14:paraId="1678E3F3" w14:textId="77777777" w:rsidTr="00A53219">
        <w:tc>
          <w:tcPr>
            <w:tcW w:w="1850" w:type="dxa"/>
          </w:tcPr>
          <w:p w14:paraId="601BE128"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color w:val="000000" w:themeColor="text1"/>
                <w:lang w:eastAsia="en-GB"/>
              </w:rPr>
              <w:t>UNDP Project ID:</w:t>
            </w:r>
          </w:p>
        </w:tc>
        <w:tc>
          <w:tcPr>
            <w:tcW w:w="3748" w:type="dxa"/>
          </w:tcPr>
          <w:p w14:paraId="2899961F"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PIMS 5019</w:t>
            </w:r>
          </w:p>
        </w:tc>
        <w:tc>
          <w:tcPr>
            <w:tcW w:w="1610" w:type="dxa"/>
            <w:gridSpan w:val="2"/>
          </w:tcPr>
          <w:p w14:paraId="2720EDE4"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GEF Fund:</w:t>
            </w:r>
          </w:p>
        </w:tc>
        <w:tc>
          <w:tcPr>
            <w:tcW w:w="1794" w:type="dxa"/>
          </w:tcPr>
          <w:p w14:paraId="35531A5F" w14:textId="77777777" w:rsidR="009B0E5B" w:rsidRPr="006808B6" w:rsidRDefault="009B0E5B" w:rsidP="009B0E5B">
            <w:pPr>
              <w:autoSpaceDE w:val="0"/>
              <w:autoSpaceDN w:val="0"/>
              <w:adjustRightInd w:val="0"/>
              <w:spacing w:after="0"/>
              <w:jc w:val="right"/>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4,500,000</w:t>
            </w:r>
          </w:p>
        </w:tc>
        <w:tc>
          <w:tcPr>
            <w:tcW w:w="1723" w:type="dxa"/>
          </w:tcPr>
          <w:p w14:paraId="5027807C" w14:textId="77777777" w:rsidR="009B0E5B" w:rsidRPr="006808B6" w:rsidRDefault="009B0E5B" w:rsidP="009B0E5B">
            <w:pPr>
              <w:autoSpaceDE w:val="0"/>
              <w:autoSpaceDN w:val="0"/>
              <w:adjustRightInd w:val="0"/>
              <w:spacing w:after="0"/>
              <w:jc w:val="right"/>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4,097,492</w:t>
            </w:r>
          </w:p>
        </w:tc>
      </w:tr>
      <w:tr w:rsidR="00F15D24" w:rsidRPr="006808B6" w14:paraId="6DD435DC" w14:textId="77777777" w:rsidTr="00A53219">
        <w:tc>
          <w:tcPr>
            <w:tcW w:w="1850" w:type="dxa"/>
            <w:vMerge w:val="restart"/>
          </w:tcPr>
          <w:p w14:paraId="36CD9F05"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color w:val="000000" w:themeColor="text1"/>
                <w:lang w:eastAsia="en-GB"/>
              </w:rPr>
              <w:t>Country:</w:t>
            </w:r>
          </w:p>
        </w:tc>
        <w:tc>
          <w:tcPr>
            <w:tcW w:w="3748" w:type="dxa"/>
            <w:vMerge w:val="restart"/>
          </w:tcPr>
          <w:p w14:paraId="095A5012"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Indonesia</w:t>
            </w:r>
          </w:p>
        </w:tc>
        <w:tc>
          <w:tcPr>
            <w:tcW w:w="1610" w:type="dxa"/>
            <w:gridSpan w:val="2"/>
          </w:tcPr>
          <w:p w14:paraId="68BE806D"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UNDP</w:t>
            </w:r>
          </w:p>
        </w:tc>
        <w:tc>
          <w:tcPr>
            <w:tcW w:w="1794" w:type="dxa"/>
          </w:tcPr>
          <w:p w14:paraId="6F51D725"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61,000</w:t>
            </w:r>
          </w:p>
        </w:tc>
        <w:tc>
          <w:tcPr>
            <w:tcW w:w="1723" w:type="dxa"/>
          </w:tcPr>
          <w:p w14:paraId="31B7A8D1"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44,560</w:t>
            </w:r>
          </w:p>
        </w:tc>
      </w:tr>
      <w:tr w:rsidR="00F15D24" w:rsidRPr="006808B6" w14:paraId="50111289" w14:textId="77777777" w:rsidTr="00A53219">
        <w:tc>
          <w:tcPr>
            <w:tcW w:w="1850" w:type="dxa"/>
            <w:vMerge/>
          </w:tcPr>
          <w:p w14:paraId="01233442"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p>
        </w:tc>
        <w:tc>
          <w:tcPr>
            <w:tcW w:w="3748" w:type="dxa"/>
            <w:vMerge/>
          </w:tcPr>
          <w:p w14:paraId="3E987ADA"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p>
        </w:tc>
        <w:tc>
          <w:tcPr>
            <w:tcW w:w="1610" w:type="dxa"/>
            <w:gridSpan w:val="2"/>
          </w:tcPr>
          <w:p w14:paraId="7AADE3D8"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UNDP (Kind)</w:t>
            </w:r>
          </w:p>
        </w:tc>
        <w:tc>
          <w:tcPr>
            <w:tcW w:w="1794" w:type="dxa"/>
          </w:tcPr>
          <w:p w14:paraId="7C0ADB4A"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89,000</w:t>
            </w:r>
          </w:p>
        </w:tc>
        <w:tc>
          <w:tcPr>
            <w:tcW w:w="1723" w:type="dxa"/>
          </w:tcPr>
          <w:p w14:paraId="478B8F9B"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53,931</w:t>
            </w:r>
          </w:p>
        </w:tc>
      </w:tr>
      <w:tr w:rsidR="00F15D24" w:rsidRPr="006808B6" w14:paraId="665BB26F" w14:textId="77777777" w:rsidTr="00A53219">
        <w:tc>
          <w:tcPr>
            <w:tcW w:w="1850" w:type="dxa"/>
            <w:vMerge/>
          </w:tcPr>
          <w:p w14:paraId="3A00FAD2"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p>
        </w:tc>
        <w:tc>
          <w:tcPr>
            <w:tcW w:w="3748" w:type="dxa"/>
            <w:vMerge/>
          </w:tcPr>
          <w:p w14:paraId="52A31717"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p>
        </w:tc>
        <w:tc>
          <w:tcPr>
            <w:tcW w:w="1610" w:type="dxa"/>
            <w:gridSpan w:val="2"/>
          </w:tcPr>
          <w:p w14:paraId="55B9AE29"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Govt. of Indonesia (Kind)</w:t>
            </w:r>
          </w:p>
        </w:tc>
        <w:tc>
          <w:tcPr>
            <w:tcW w:w="1794" w:type="dxa"/>
          </w:tcPr>
          <w:p w14:paraId="4F5B4ECF"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14,600,000</w:t>
            </w:r>
          </w:p>
        </w:tc>
        <w:tc>
          <w:tcPr>
            <w:tcW w:w="1723" w:type="dxa"/>
          </w:tcPr>
          <w:p w14:paraId="7CEB34F6" w14:textId="77777777" w:rsidR="009B0E5B" w:rsidRPr="006808B6" w:rsidRDefault="009B0E5B" w:rsidP="009B0E5B">
            <w:pPr>
              <w:spacing w:after="0"/>
              <w:jc w:val="right"/>
              <w:rPr>
                <w:rFonts w:ascii="Times New Roman" w:eastAsia="ACaslon-Regular" w:hAnsi="Times New Roman" w:cs="Times New Roman"/>
                <w:bCs/>
                <w:color w:val="000000" w:themeColor="text1"/>
              </w:rPr>
            </w:pPr>
          </w:p>
        </w:tc>
      </w:tr>
      <w:tr w:rsidR="00F15D24" w:rsidRPr="006808B6" w14:paraId="4AF03336" w14:textId="77777777" w:rsidTr="00A53219">
        <w:tc>
          <w:tcPr>
            <w:tcW w:w="1850" w:type="dxa"/>
            <w:vMerge/>
          </w:tcPr>
          <w:p w14:paraId="66D929E8"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p>
        </w:tc>
        <w:tc>
          <w:tcPr>
            <w:tcW w:w="3748" w:type="dxa"/>
            <w:vMerge/>
          </w:tcPr>
          <w:p w14:paraId="3429A477"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p>
        </w:tc>
        <w:tc>
          <w:tcPr>
            <w:tcW w:w="1610" w:type="dxa"/>
            <w:gridSpan w:val="2"/>
          </w:tcPr>
          <w:p w14:paraId="3C973462"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JICA (Kind)</w:t>
            </w:r>
          </w:p>
        </w:tc>
        <w:tc>
          <w:tcPr>
            <w:tcW w:w="1794" w:type="dxa"/>
          </w:tcPr>
          <w:p w14:paraId="0FC17490"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6,122,040</w:t>
            </w:r>
          </w:p>
        </w:tc>
        <w:tc>
          <w:tcPr>
            <w:tcW w:w="1723" w:type="dxa"/>
          </w:tcPr>
          <w:p w14:paraId="0BA16D71"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6,122,040</w:t>
            </w:r>
          </w:p>
        </w:tc>
      </w:tr>
      <w:tr w:rsidR="00F15D24" w:rsidRPr="006808B6" w14:paraId="57689781" w14:textId="77777777" w:rsidTr="00A53219">
        <w:trPr>
          <w:trHeight w:val="233"/>
        </w:trPr>
        <w:tc>
          <w:tcPr>
            <w:tcW w:w="1850" w:type="dxa"/>
          </w:tcPr>
          <w:p w14:paraId="7BE96A11"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Region:</w:t>
            </w:r>
          </w:p>
        </w:tc>
        <w:tc>
          <w:tcPr>
            <w:tcW w:w="3748" w:type="dxa"/>
          </w:tcPr>
          <w:p w14:paraId="44970B02"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East Asia</w:t>
            </w:r>
          </w:p>
        </w:tc>
        <w:tc>
          <w:tcPr>
            <w:tcW w:w="1610" w:type="dxa"/>
            <w:gridSpan w:val="2"/>
          </w:tcPr>
          <w:p w14:paraId="718E16E0"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GIZ (Kind)</w:t>
            </w:r>
          </w:p>
        </w:tc>
        <w:tc>
          <w:tcPr>
            <w:tcW w:w="1794" w:type="dxa"/>
          </w:tcPr>
          <w:p w14:paraId="731096B1"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150,000</w:t>
            </w:r>
          </w:p>
        </w:tc>
        <w:tc>
          <w:tcPr>
            <w:tcW w:w="1723" w:type="dxa"/>
          </w:tcPr>
          <w:p w14:paraId="5E72064D"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rPr>
              <w:t>150,000</w:t>
            </w:r>
          </w:p>
        </w:tc>
      </w:tr>
      <w:tr w:rsidR="00F15D24" w:rsidRPr="006808B6" w14:paraId="36BB514C" w14:textId="77777777" w:rsidTr="00A53219">
        <w:tc>
          <w:tcPr>
            <w:tcW w:w="1850" w:type="dxa"/>
          </w:tcPr>
          <w:p w14:paraId="62892067"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color w:val="000000" w:themeColor="text1"/>
                <w:lang w:eastAsia="en-GB"/>
              </w:rPr>
              <w:t>Focal Area:</w:t>
            </w:r>
          </w:p>
        </w:tc>
        <w:tc>
          <w:tcPr>
            <w:tcW w:w="3748" w:type="dxa"/>
          </w:tcPr>
          <w:p w14:paraId="41AD08E0"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 xml:space="preserve">Climate Change </w:t>
            </w:r>
          </w:p>
        </w:tc>
        <w:tc>
          <w:tcPr>
            <w:tcW w:w="1610" w:type="dxa"/>
            <w:gridSpan w:val="2"/>
          </w:tcPr>
          <w:p w14:paraId="263A6413"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Total co-financing:</w:t>
            </w:r>
          </w:p>
        </w:tc>
        <w:tc>
          <w:tcPr>
            <w:tcW w:w="1794" w:type="dxa"/>
          </w:tcPr>
          <w:p w14:paraId="291DF98E"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lang w:eastAsia="en-GB"/>
              </w:rPr>
              <w:t>4,561,000</w:t>
            </w:r>
          </w:p>
        </w:tc>
        <w:tc>
          <w:tcPr>
            <w:tcW w:w="1723" w:type="dxa"/>
          </w:tcPr>
          <w:p w14:paraId="7DFB8F74" w14:textId="77777777" w:rsidR="009B0E5B" w:rsidRPr="006808B6" w:rsidRDefault="009B0E5B" w:rsidP="009B0E5B">
            <w:pPr>
              <w:spacing w:after="0"/>
              <w:jc w:val="right"/>
              <w:rPr>
                <w:rFonts w:ascii="Times New Roman" w:eastAsia="ACaslon-Regular" w:hAnsi="Times New Roman" w:cs="Times New Roman"/>
                <w:bCs/>
                <w:color w:val="000000" w:themeColor="text1"/>
              </w:rPr>
            </w:pPr>
            <w:r w:rsidRPr="006808B6">
              <w:rPr>
                <w:rFonts w:ascii="Times New Roman" w:eastAsia="ACaslon-Regular" w:hAnsi="Times New Roman" w:cs="Times New Roman"/>
                <w:bCs/>
                <w:color w:val="000000" w:themeColor="text1"/>
                <w:lang w:eastAsia="en-GB"/>
              </w:rPr>
              <w:t>4,561,000</w:t>
            </w:r>
          </w:p>
        </w:tc>
      </w:tr>
      <w:tr w:rsidR="00F15D24" w:rsidRPr="006808B6" w14:paraId="02395827" w14:textId="77777777" w:rsidTr="00A53219">
        <w:trPr>
          <w:trHeight w:val="470"/>
        </w:trPr>
        <w:tc>
          <w:tcPr>
            <w:tcW w:w="1850" w:type="dxa"/>
          </w:tcPr>
          <w:p w14:paraId="4B2AA9B3" w14:textId="1A74FC4B" w:rsidR="009B0E5B" w:rsidRPr="006808B6" w:rsidRDefault="006576CB" w:rsidP="009B0E5B">
            <w:pPr>
              <w:autoSpaceDE w:val="0"/>
              <w:autoSpaceDN w:val="0"/>
              <w:adjustRightInd w:val="0"/>
              <w:spacing w:after="0"/>
              <w:rPr>
                <w:rFonts w:ascii="Times New Roman" w:eastAsia="ACaslon-Regular" w:hAnsi="Times New Roman" w:cs="Times New Roman"/>
                <w:bCs/>
                <w:color w:val="000000" w:themeColor="text1"/>
                <w:lang w:eastAsia="en-GB"/>
              </w:rPr>
            </w:pPr>
            <w:r>
              <w:rPr>
                <w:rFonts w:ascii="Times New Roman" w:eastAsia="ACaslon-Regular" w:hAnsi="Times New Roman" w:cs="Times New Roman"/>
                <w:color w:val="000000" w:themeColor="text1"/>
                <w:lang w:eastAsia="en-GB"/>
              </w:rPr>
              <w:t>Implementing Partner</w:t>
            </w:r>
            <w:r w:rsidR="009B0E5B" w:rsidRPr="006808B6">
              <w:rPr>
                <w:rFonts w:ascii="Times New Roman" w:eastAsia="ACaslon-Regular" w:hAnsi="Times New Roman" w:cs="Times New Roman"/>
                <w:color w:val="000000" w:themeColor="text1"/>
                <w:lang w:eastAsia="en-GB"/>
              </w:rPr>
              <w:t>:</w:t>
            </w:r>
          </w:p>
        </w:tc>
        <w:tc>
          <w:tcPr>
            <w:tcW w:w="3748" w:type="dxa"/>
          </w:tcPr>
          <w:p w14:paraId="3EBD10BE"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Ministry of Environment, Republic of Indonesia</w:t>
            </w:r>
          </w:p>
        </w:tc>
        <w:tc>
          <w:tcPr>
            <w:tcW w:w="1610" w:type="dxa"/>
            <w:gridSpan w:val="2"/>
          </w:tcPr>
          <w:p w14:paraId="76382542" w14:textId="77777777" w:rsidR="009B0E5B" w:rsidRPr="006808B6" w:rsidRDefault="009B0E5B" w:rsidP="009B0E5B">
            <w:pPr>
              <w:autoSpaceDE w:val="0"/>
              <w:autoSpaceDN w:val="0"/>
              <w:adjustRightInd w:val="0"/>
              <w:spacing w:after="0"/>
              <w:rPr>
                <w:rFonts w:ascii="Times New Roman" w:eastAsia="ACaslon-Regular" w:hAnsi="Times New Roman" w:cs="Times New Roman"/>
                <w:b/>
                <w:color w:val="000000" w:themeColor="text1"/>
                <w:lang w:eastAsia="en-GB"/>
              </w:rPr>
            </w:pPr>
            <w:r w:rsidRPr="006808B6">
              <w:rPr>
                <w:rFonts w:ascii="Times New Roman" w:eastAsia="ACaslon-Regular" w:hAnsi="Times New Roman" w:cs="Times New Roman"/>
                <w:b/>
                <w:color w:val="000000" w:themeColor="text1"/>
                <w:lang w:eastAsia="en-GB"/>
              </w:rPr>
              <w:t>Total Project Cost:</w:t>
            </w:r>
          </w:p>
        </w:tc>
        <w:tc>
          <w:tcPr>
            <w:tcW w:w="1794" w:type="dxa"/>
          </w:tcPr>
          <w:p w14:paraId="62FA45D1" w14:textId="77777777" w:rsidR="009B0E5B" w:rsidRPr="006808B6" w:rsidRDefault="009B0E5B" w:rsidP="009B0E5B">
            <w:pPr>
              <w:autoSpaceDE w:val="0"/>
              <w:autoSpaceDN w:val="0"/>
              <w:adjustRightInd w:val="0"/>
              <w:spacing w:after="0"/>
              <w:jc w:val="right"/>
              <w:rPr>
                <w:rFonts w:ascii="Times New Roman" w:eastAsia="ACaslon-Regular" w:hAnsi="Times New Roman" w:cs="Times New Roman"/>
                <w:b/>
                <w:bCs/>
                <w:color w:val="000000" w:themeColor="text1"/>
                <w:lang w:eastAsia="en-GB"/>
              </w:rPr>
            </w:pPr>
            <w:r w:rsidRPr="006808B6">
              <w:rPr>
                <w:rFonts w:ascii="Times New Roman" w:eastAsia="ACaslon-Regular" w:hAnsi="Times New Roman" w:cs="Times New Roman"/>
                <w:b/>
                <w:bCs/>
                <w:color w:val="000000" w:themeColor="text1"/>
                <w:lang w:eastAsia="en-GB"/>
              </w:rPr>
              <w:t>4,561,000+(in kind US$20,961,040)</w:t>
            </w:r>
          </w:p>
        </w:tc>
        <w:tc>
          <w:tcPr>
            <w:tcW w:w="1723" w:type="dxa"/>
          </w:tcPr>
          <w:p w14:paraId="3655520C" w14:textId="77777777" w:rsidR="009B0E5B" w:rsidRPr="006808B6" w:rsidRDefault="009B0E5B" w:rsidP="009B0E5B">
            <w:pPr>
              <w:autoSpaceDE w:val="0"/>
              <w:autoSpaceDN w:val="0"/>
              <w:adjustRightInd w:val="0"/>
              <w:spacing w:after="0"/>
              <w:jc w:val="right"/>
              <w:rPr>
                <w:rFonts w:ascii="Times New Roman" w:eastAsia="ACaslon-Regular" w:hAnsi="Times New Roman" w:cs="Times New Roman"/>
                <w:b/>
                <w:bCs/>
                <w:color w:val="000000" w:themeColor="text1"/>
                <w:lang w:eastAsia="en-GB"/>
              </w:rPr>
            </w:pPr>
            <w:r w:rsidRPr="006808B6">
              <w:rPr>
                <w:rFonts w:ascii="Times New Roman" w:eastAsia="ACaslon-Regular" w:hAnsi="Times New Roman" w:cs="Times New Roman"/>
                <w:b/>
                <w:bCs/>
                <w:color w:val="000000" w:themeColor="text1"/>
                <w:lang w:eastAsia="en-GB"/>
              </w:rPr>
              <w:t>4,142,052+(kind contribution)</w:t>
            </w:r>
          </w:p>
        </w:tc>
      </w:tr>
      <w:tr w:rsidR="00F15D24" w:rsidRPr="006808B6" w14:paraId="7E665B4F" w14:textId="77777777" w:rsidTr="00A53219">
        <w:tc>
          <w:tcPr>
            <w:tcW w:w="1850" w:type="dxa"/>
            <w:vMerge w:val="restart"/>
          </w:tcPr>
          <w:p w14:paraId="6CF76FB6"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color w:val="000000" w:themeColor="text1"/>
                <w:lang w:eastAsia="en-GB"/>
              </w:rPr>
              <w:t>Other Partners involved:</w:t>
            </w:r>
          </w:p>
        </w:tc>
        <w:tc>
          <w:tcPr>
            <w:tcW w:w="3748" w:type="dxa"/>
            <w:vMerge w:val="restart"/>
          </w:tcPr>
          <w:p w14:paraId="6B858504"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Ministry of Agriculture</w:t>
            </w:r>
          </w:p>
          <w:p w14:paraId="7C4CCA95"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Ministry of Energy and Mineral Resources</w:t>
            </w:r>
          </w:p>
          <w:p w14:paraId="2904B822"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Ministry of Industry</w:t>
            </w:r>
          </w:p>
          <w:p w14:paraId="3518A986"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Ministry of Transportation</w:t>
            </w:r>
          </w:p>
          <w:p w14:paraId="0E2C43DD"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Ministry of Public Work</w:t>
            </w:r>
          </w:p>
          <w:p w14:paraId="53342204"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Ministry of National Development Planning</w:t>
            </w:r>
          </w:p>
          <w:p w14:paraId="1209DE27"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Ministry of Marine Affairs and Fisheries</w:t>
            </w:r>
          </w:p>
          <w:p w14:paraId="1F9C4AD2"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 xml:space="preserve">Indonesian Agency for Meteorology Climatology and Geophysics (BMKG) </w:t>
            </w:r>
          </w:p>
          <w:p w14:paraId="49EF2D29"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Agency for Assessment and Application Technology (BPPT)</w:t>
            </w:r>
          </w:p>
          <w:p w14:paraId="77A453AF"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National Institute Aeronautics and Space (LAPAN)</w:t>
            </w:r>
          </w:p>
          <w:p w14:paraId="762B5FF3"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 xml:space="preserve">Geospatial Information Agency (BIG) </w:t>
            </w:r>
          </w:p>
          <w:p w14:paraId="790CE562"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Indonesia National Board for Disaster Management (BNPB)</w:t>
            </w:r>
          </w:p>
          <w:p w14:paraId="7EC8E765" w14:textId="77777777" w:rsidR="009B0E5B" w:rsidRPr="006808B6" w:rsidRDefault="009B0E5B" w:rsidP="009B0E5B">
            <w:pPr>
              <w:pStyle w:val="ListParagraph"/>
              <w:autoSpaceDE w:val="0"/>
              <w:autoSpaceDN w:val="0"/>
              <w:adjustRightInd w:val="0"/>
              <w:ind w:left="24"/>
              <w:rPr>
                <w:rFonts w:eastAsia="ACaslon-Regular"/>
                <w:bCs/>
                <w:color w:val="000000" w:themeColor="text1"/>
                <w:sz w:val="16"/>
                <w:szCs w:val="16"/>
                <w:lang w:eastAsia="en-GB"/>
              </w:rPr>
            </w:pPr>
            <w:r w:rsidRPr="006808B6">
              <w:rPr>
                <w:rFonts w:eastAsia="ACaslon-Regular"/>
                <w:bCs/>
                <w:color w:val="000000" w:themeColor="text1"/>
                <w:sz w:val="16"/>
                <w:szCs w:val="16"/>
                <w:lang w:eastAsia="en-GB"/>
              </w:rPr>
              <w:t>Science and Research Institute of Indonesia (LIPI)</w:t>
            </w:r>
          </w:p>
          <w:p w14:paraId="7C620533" w14:textId="77777777" w:rsidR="009B0E5B" w:rsidRPr="006808B6" w:rsidRDefault="009B0E5B" w:rsidP="009B0E5B">
            <w:pPr>
              <w:pStyle w:val="ListParagraph"/>
              <w:autoSpaceDE w:val="0"/>
              <w:autoSpaceDN w:val="0"/>
              <w:adjustRightInd w:val="0"/>
              <w:ind w:left="24"/>
              <w:rPr>
                <w:rFonts w:eastAsia="ACaslon-Regular"/>
                <w:bCs/>
                <w:color w:val="000000" w:themeColor="text1"/>
                <w:lang w:eastAsia="en-GB"/>
              </w:rPr>
            </w:pPr>
            <w:r w:rsidRPr="006808B6">
              <w:rPr>
                <w:rFonts w:eastAsia="ACaslon-Regular"/>
                <w:bCs/>
                <w:color w:val="000000" w:themeColor="text1"/>
                <w:sz w:val="16"/>
                <w:szCs w:val="16"/>
                <w:lang w:eastAsia="en-GB"/>
              </w:rPr>
              <w:t>Central Bureau Statistic (BPS)</w:t>
            </w:r>
          </w:p>
        </w:tc>
        <w:tc>
          <w:tcPr>
            <w:tcW w:w="3404" w:type="dxa"/>
            <w:gridSpan w:val="3"/>
          </w:tcPr>
          <w:p w14:paraId="576E6AF0"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color w:val="000000" w:themeColor="text1"/>
                <w:lang w:eastAsia="en-GB"/>
              </w:rPr>
              <w:t>ProDoc Signature (date project began):</w:t>
            </w:r>
          </w:p>
        </w:tc>
        <w:tc>
          <w:tcPr>
            <w:tcW w:w="1723" w:type="dxa"/>
          </w:tcPr>
          <w:p w14:paraId="42096B4E" w14:textId="77777777" w:rsidR="009B0E5B" w:rsidRPr="006808B6" w:rsidRDefault="009B0E5B" w:rsidP="009B0E5B">
            <w:pPr>
              <w:autoSpaceDE w:val="0"/>
              <w:autoSpaceDN w:val="0"/>
              <w:adjustRightInd w:val="0"/>
              <w:spacing w:after="0"/>
              <w:jc w:val="right"/>
              <w:rPr>
                <w:rFonts w:ascii="Times New Roman" w:eastAsia="ACaslon-Regular" w:hAnsi="Times New Roman" w:cs="Times New Roman"/>
                <w:b/>
                <w:bCs/>
                <w:color w:val="000000" w:themeColor="text1"/>
                <w:lang w:eastAsia="en-GB"/>
              </w:rPr>
            </w:pPr>
            <w:r w:rsidRPr="006808B6">
              <w:rPr>
                <w:rFonts w:ascii="Times New Roman" w:eastAsia="ACaslon-Regular" w:hAnsi="Times New Roman" w:cs="Times New Roman"/>
                <w:bCs/>
                <w:color w:val="000000" w:themeColor="text1"/>
                <w:lang w:eastAsia="en-GB"/>
              </w:rPr>
              <w:t>March 2014</w:t>
            </w:r>
          </w:p>
        </w:tc>
      </w:tr>
      <w:tr w:rsidR="00F15D24" w:rsidRPr="006808B6" w14:paraId="38C89148" w14:textId="77777777" w:rsidTr="00A53219">
        <w:tc>
          <w:tcPr>
            <w:tcW w:w="1850" w:type="dxa"/>
            <w:vMerge/>
          </w:tcPr>
          <w:p w14:paraId="37C9ECF2"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p>
        </w:tc>
        <w:tc>
          <w:tcPr>
            <w:tcW w:w="3748" w:type="dxa"/>
            <w:vMerge/>
          </w:tcPr>
          <w:p w14:paraId="5893D482"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p>
        </w:tc>
        <w:tc>
          <w:tcPr>
            <w:tcW w:w="1405" w:type="dxa"/>
          </w:tcPr>
          <w:p w14:paraId="3A4C5BD7"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color w:val="000000" w:themeColor="text1"/>
                <w:lang w:eastAsia="en-GB"/>
              </w:rPr>
              <w:t>(Operational) Closing Date:</w:t>
            </w:r>
          </w:p>
        </w:tc>
        <w:tc>
          <w:tcPr>
            <w:tcW w:w="1999" w:type="dxa"/>
            <w:gridSpan w:val="2"/>
          </w:tcPr>
          <w:p w14:paraId="1E6C0E11"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 xml:space="preserve">Proposed: </w:t>
            </w:r>
          </w:p>
          <w:p w14:paraId="3264562D" w14:textId="77777777" w:rsidR="009B0E5B" w:rsidRPr="006808B6" w:rsidRDefault="009B0E5B" w:rsidP="009B0E5B">
            <w:pPr>
              <w:autoSpaceDE w:val="0"/>
              <w:autoSpaceDN w:val="0"/>
              <w:adjustRightInd w:val="0"/>
              <w:spacing w:after="0"/>
              <w:rPr>
                <w:rFonts w:ascii="Times New Roman" w:eastAsia="ACaslon-Regular" w:hAnsi="Times New Roman" w:cs="Times New Roman"/>
                <w:bCs/>
                <w:color w:val="000000" w:themeColor="text1"/>
                <w:lang w:eastAsia="en-GB"/>
              </w:rPr>
            </w:pPr>
            <w:r w:rsidRPr="006808B6">
              <w:rPr>
                <w:rFonts w:ascii="Times New Roman" w:eastAsia="ACaslon-Regular" w:hAnsi="Times New Roman" w:cs="Times New Roman"/>
                <w:bCs/>
                <w:color w:val="000000" w:themeColor="text1"/>
                <w:lang w:eastAsia="en-GB"/>
              </w:rPr>
              <w:t>December 2016</w:t>
            </w:r>
          </w:p>
        </w:tc>
        <w:tc>
          <w:tcPr>
            <w:tcW w:w="1723" w:type="dxa"/>
          </w:tcPr>
          <w:p w14:paraId="4E4AD86F" w14:textId="77777777" w:rsidR="009B0E5B" w:rsidRPr="006808B6" w:rsidRDefault="009B0E5B" w:rsidP="009B0E5B">
            <w:pPr>
              <w:autoSpaceDE w:val="0"/>
              <w:autoSpaceDN w:val="0"/>
              <w:adjustRightInd w:val="0"/>
              <w:spacing w:after="0"/>
              <w:rPr>
                <w:rFonts w:ascii="Times New Roman" w:eastAsia="ACaslon-Regular" w:hAnsi="Times New Roman" w:cs="Times New Roman"/>
                <w:color w:val="000000" w:themeColor="text1"/>
                <w:lang w:eastAsia="en-GB"/>
              </w:rPr>
            </w:pPr>
            <w:r w:rsidRPr="006808B6">
              <w:rPr>
                <w:rFonts w:ascii="Times New Roman" w:eastAsia="ACaslon-Regular" w:hAnsi="Times New Roman" w:cs="Times New Roman"/>
                <w:color w:val="000000" w:themeColor="text1"/>
                <w:lang w:eastAsia="en-GB"/>
              </w:rPr>
              <w:t xml:space="preserve">Actual: </w:t>
            </w:r>
          </w:p>
          <w:p w14:paraId="285DFD3B" w14:textId="0FEB202E" w:rsidR="009B0E5B" w:rsidRPr="006808B6" w:rsidRDefault="00C63D01" w:rsidP="009B0E5B">
            <w:pPr>
              <w:autoSpaceDE w:val="0"/>
              <w:autoSpaceDN w:val="0"/>
              <w:adjustRightInd w:val="0"/>
              <w:spacing w:after="0"/>
              <w:rPr>
                <w:rFonts w:ascii="Times New Roman" w:eastAsia="ACaslon-Regular" w:hAnsi="Times New Roman" w:cs="Times New Roman"/>
                <w:color w:val="000000" w:themeColor="text1"/>
                <w:lang w:eastAsia="en-GB"/>
              </w:rPr>
            </w:pPr>
            <w:r w:rsidRPr="00B968D9">
              <w:rPr>
                <w:rFonts w:ascii="Times New Roman" w:eastAsia="ACaslon-Regular" w:hAnsi="Times New Roman" w:cs="Times New Roman"/>
                <w:color w:val="000000" w:themeColor="text1"/>
                <w:lang w:eastAsia="en-GB"/>
              </w:rPr>
              <w:t xml:space="preserve">December </w:t>
            </w:r>
            <w:r w:rsidR="009B0E5B" w:rsidRPr="00B968D9">
              <w:rPr>
                <w:rFonts w:ascii="Times New Roman" w:eastAsia="ACaslon-Regular" w:hAnsi="Times New Roman" w:cs="Times New Roman"/>
                <w:color w:val="000000" w:themeColor="text1"/>
                <w:lang w:eastAsia="en-GB"/>
              </w:rPr>
              <w:t>2017</w:t>
            </w:r>
          </w:p>
        </w:tc>
      </w:tr>
    </w:tbl>
    <w:p w14:paraId="229DB058" w14:textId="77777777" w:rsidR="00CD23D3" w:rsidRDefault="00CD23D3" w:rsidP="00477057">
      <w:pPr>
        <w:pStyle w:val="Normalbullet0"/>
        <w:rPr>
          <w:rFonts w:ascii="Times New Roman" w:hAnsi="Times New Roman"/>
          <w:b/>
          <w:caps/>
          <w:color w:val="000000" w:themeColor="text1"/>
          <w:sz w:val="24"/>
          <w:szCs w:val="24"/>
        </w:rPr>
      </w:pPr>
      <w:bookmarkStart w:id="18" w:name="_Toc330472324"/>
      <w:bookmarkStart w:id="19" w:name="_Toc331772887"/>
      <w:bookmarkStart w:id="20" w:name="_Toc331772961"/>
      <w:bookmarkStart w:id="21" w:name="_Toc331773211"/>
      <w:bookmarkStart w:id="22" w:name="_Toc331773276"/>
      <w:bookmarkStart w:id="23" w:name="_Toc332213882"/>
      <w:bookmarkStart w:id="24" w:name="_Toc334794420"/>
      <w:bookmarkStart w:id="25" w:name="_Toc363479189"/>
      <w:bookmarkStart w:id="26" w:name="_Toc363479475"/>
      <w:bookmarkEnd w:id="9"/>
      <w:bookmarkEnd w:id="10"/>
      <w:bookmarkEnd w:id="11"/>
      <w:bookmarkEnd w:id="12"/>
      <w:bookmarkEnd w:id="13"/>
      <w:bookmarkEnd w:id="14"/>
      <w:bookmarkEnd w:id="15"/>
      <w:bookmarkEnd w:id="16"/>
      <w:bookmarkEnd w:id="17"/>
    </w:p>
    <w:p w14:paraId="0AE5B8C8" w14:textId="402D3D83" w:rsidR="009B0E5B" w:rsidRPr="006808B6" w:rsidRDefault="00B802F3" w:rsidP="00477057">
      <w:pPr>
        <w:pStyle w:val="Normalbullet0"/>
        <w:rPr>
          <w:rFonts w:ascii="Times New Roman" w:hAnsi="Times New Roman"/>
          <w:b/>
          <w:caps/>
          <w:color w:val="000000" w:themeColor="text1"/>
          <w:sz w:val="24"/>
          <w:szCs w:val="24"/>
        </w:rPr>
      </w:pPr>
      <w:r w:rsidRPr="006808B6">
        <w:rPr>
          <w:rFonts w:ascii="Times New Roman" w:hAnsi="Times New Roman"/>
          <w:b/>
          <w:caps/>
          <w:color w:val="000000" w:themeColor="text1"/>
          <w:sz w:val="24"/>
          <w:szCs w:val="24"/>
        </w:rPr>
        <w:t>Project Context:</w:t>
      </w:r>
    </w:p>
    <w:p w14:paraId="29EE80C3" w14:textId="77777777"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Indonesia is a country with an important array of climates, from areas with a rainy equatorial climate in the western parts of the country to semi-arid climate in the eastern region which has a low annual rainfall. Indonesia is a very bio-diverse country, second only to Brazil in the number of species it harbours. In the early 1980s Indonesia had 75% of its land under primary forest cover. Since then, the rate of deforestation increased rapidly. It is estimated that by 2009, forest cover had declined to 52% with more than half of that cover coming from secondary forests with various levels of degradation. It is estimated that over 60% of GHG emissions are due to land use changes to generate economic activity in forestry and agriculture.</w:t>
      </w:r>
    </w:p>
    <w:p w14:paraId="3DCE83D8" w14:textId="77777777" w:rsidR="009B0E5B" w:rsidRPr="006808B6" w:rsidRDefault="009B0E5B" w:rsidP="009B0E5B">
      <w:pPr>
        <w:pStyle w:val="Default"/>
        <w:rPr>
          <w:rFonts w:ascii="Times New Roman" w:hAnsi="Times New Roman" w:cs="Times New Roman"/>
          <w:color w:val="000000" w:themeColor="text1"/>
          <w:sz w:val="22"/>
          <w:szCs w:val="22"/>
          <w:lang w:eastAsia="en-US"/>
        </w:rPr>
      </w:pPr>
    </w:p>
    <w:p w14:paraId="36A4C87D" w14:textId="4E2D93E8"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Climate-induced disasters occur more frequently than other disasters according to the National Disaster Managem</w:t>
      </w:r>
      <w:r w:rsidR="00330B20" w:rsidRPr="006808B6">
        <w:rPr>
          <w:rFonts w:ascii="Times New Roman" w:hAnsi="Times New Roman" w:cs="Times New Roman"/>
          <w:color w:val="000000" w:themeColor="text1"/>
          <w:sz w:val="22"/>
          <w:szCs w:val="22"/>
          <w:lang w:eastAsia="en-US"/>
        </w:rPr>
        <w:t>ent Agency (BNPB. Their records</w:t>
      </w:r>
      <w:r w:rsidRPr="006808B6">
        <w:rPr>
          <w:rFonts w:ascii="Times New Roman" w:hAnsi="Times New Roman" w:cs="Times New Roman"/>
          <w:color w:val="000000" w:themeColor="text1"/>
          <w:sz w:val="22"/>
          <w:szCs w:val="22"/>
          <w:lang w:eastAsia="en-US"/>
        </w:rPr>
        <w:t>, dating back almost two centuries (1815-2012), point to the fact that the top four sources of natural disasters in Indonesia climate-induced, floods (37,8%), windstorms (17,8%), landslides (17,8%), and drought (12,8%).</w:t>
      </w:r>
    </w:p>
    <w:p w14:paraId="6AAC4723" w14:textId="77777777" w:rsidR="009B0E5B" w:rsidRPr="006808B6" w:rsidRDefault="009B0E5B" w:rsidP="009B0E5B">
      <w:pPr>
        <w:pStyle w:val="Default"/>
        <w:rPr>
          <w:rFonts w:ascii="Times New Roman" w:hAnsi="Times New Roman" w:cs="Times New Roman"/>
          <w:color w:val="000000" w:themeColor="text1"/>
          <w:sz w:val="22"/>
          <w:szCs w:val="22"/>
          <w:lang w:eastAsia="en-US"/>
        </w:rPr>
      </w:pPr>
    </w:p>
    <w:p w14:paraId="6E3200D9" w14:textId="77777777"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Indonesia signed the Climate Change Convention (UNFCCC, United Nation Framework Convention on</w:t>
      </w:r>
    </w:p>
    <w:p w14:paraId="0F577DB2" w14:textId="68105964"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Climate Change) in Rio in 1992, which the GoI then rati</w:t>
      </w:r>
      <w:r w:rsidR="00330B20" w:rsidRPr="006808B6">
        <w:rPr>
          <w:rFonts w:ascii="Times New Roman" w:hAnsi="Times New Roman" w:cs="Times New Roman"/>
          <w:color w:val="000000" w:themeColor="text1"/>
          <w:sz w:val="22"/>
          <w:szCs w:val="22"/>
          <w:lang w:eastAsia="en-US"/>
        </w:rPr>
        <w:t xml:space="preserve">fied in 1994 by Law no. 6/1994. </w:t>
      </w:r>
      <w:r w:rsidRPr="006808B6">
        <w:rPr>
          <w:rFonts w:ascii="Times New Roman" w:hAnsi="Times New Roman" w:cs="Times New Roman"/>
          <w:color w:val="000000" w:themeColor="text1"/>
          <w:sz w:val="22"/>
          <w:szCs w:val="22"/>
          <w:lang w:eastAsia="en-US"/>
        </w:rPr>
        <w:t>Therefore Indonesia, as a non-Annex 1 country, is fully committed to the implementation of the Convention. As one of the requirements, Indonesia has to report its activities aimed at addressing the climate change to the UNFCCC through a National Communication on Climate Change. This National Communication contains information: (1) on national circumstances, a GHG inventory and future projections; (2)  a mitigation action plan (which should include mitigation related cost, expected funding amounts and sources, as well as relevant policies put in place during the period in question); (3) a vulnerability and adaptation assessment (which should include an action plan for adaptation, adaptation related costs; expected funding amounts and sources and relevant policies put in place during the period in question); (4) the institutional arrangement put in place to support these policies; and (5) a plan for improvement of future national communication. Non-Annex I parties are also expected to submit a Biennial Update Report (BUR) consistent with their capabilities and the level of support it can muster for reporting. The BUR is submitted in order to provide an update to the most recently submitted National Communication.</w:t>
      </w:r>
    </w:p>
    <w:p w14:paraId="2A7DC8B1" w14:textId="77777777" w:rsidR="009B0E5B" w:rsidRPr="006808B6" w:rsidRDefault="009B0E5B" w:rsidP="009B0E5B">
      <w:pPr>
        <w:pStyle w:val="Default"/>
        <w:rPr>
          <w:rFonts w:ascii="Times New Roman" w:hAnsi="Times New Roman" w:cs="Times New Roman"/>
          <w:color w:val="000000" w:themeColor="text1"/>
          <w:sz w:val="22"/>
          <w:szCs w:val="22"/>
          <w:lang w:eastAsia="en-US"/>
        </w:rPr>
      </w:pPr>
    </w:p>
    <w:p w14:paraId="3688FC87" w14:textId="387DE1DC"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 xml:space="preserve">The Initial National Communication (INC) document of Indonesia was submitted to the UNFCCC in 1999, and its Second National Communication (SNC) document was submitted in 2010. It has also submitted its First BUR in March 2016. With the support of the TNC project, is currently in the final stage of preparation of the Third National Communication document. </w:t>
      </w:r>
      <w:r w:rsidRPr="00032875">
        <w:rPr>
          <w:rFonts w:ascii="Times New Roman" w:hAnsi="Times New Roman" w:cs="Times New Roman"/>
          <w:color w:val="000000" w:themeColor="text1"/>
          <w:sz w:val="22"/>
          <w:szCs w:val="22"/>
          <w:lang w:eastAsia="en-US"/>
        </w:rPr>
        <w:t xml:space="preserve">The submission </w:t>
      </w:r>
      <w:r w:rsidR="00B772FC" w:rsidRPr="00032875">
        <w:rPr>
          <w:rFonts w:ascii="Times New Roman" w:hAnsi="Times New Roman" w:cs="Times New Roman"/>
          <w:color w:val="000000" w:themeColor="text1"/>
          <w:sz w:val="22"/>
          <w:szCs w:val="22"/>
          <w:lang w:eastAsia="en-US"/>
        </w:rPr>
        <w:t>of the Third National Communication document was done on the 1</w:t>
      </w:r>
      <w:r w:rsidR="00B772FC" w:rsidRPr="00032875">
        <w:rPr>
          <w:rFonts w:ascii="Times New Roman" w:hAnsi="Times New Roman" w:cs="Times New Roman"/>
          <w:color w:val="000000" w:themeColor="text1"/>
          <w:sz w:val="22"/>
          <w:szCs w:val="22"/>
          <w:vertAlign w:val="superscript"/>
          <w:lang w:eastAsia="en-US"/>
        </w:rPr>
        <w:t>st</w:t>
      </w:r>
      <w:r w:rsidR="00B772FC" w:rsidRPr="00032875">
        <w:rPr>
          <w:rFonts w:ascii="Times New Roman" w:hAnsi="Times New Roman" w:cs="Times New Roman"/>
          <w:color w:val="000000" w:themeColor="text1"/>
          <w:sz w:val="22"/>
          <w:szCs w:val="22"/>
          <w:lang w:eastAsia="en-US"/>
        </w:rPr>
        <w:t xml:space="preserve"> of February 2018</w:t>
      </w:r>
    </w:p>
    <w:p w14:paraId="404C92CC" w14:textId="77777777" w:rsidR="009B0E5B" w:rsidRPr="006808B6" w:rsidRDefault="009B0E5B" w:rsidP="009B0E5B">
      <w:pPr>
        <w:pStyle w:val="Default"/>
        <w:rPr>
          <w:rFonts w:ascii="Times New Roman" w:hAnsi="Times New Roman" w:cs="Times New Roman"/>
          <w:color w:val="000000" w:themeColor="text1"/>
          <w:sz w:val="22"/>
          <w:szCs w:val="22"/>
          <w:lang w:eastAsia="en-US"/>
        </w:rPr>
      </w:pPr>
    </w:p>
    <w:p w14:paraId="54A86816" w14:textId="10152F95"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In the process of preparing the first BUR and the TNC a multi-stakeholder forum was convened. The forum members were: Government policymakers at na</w:t>
      </w:r>
      <w:r w:rsidR="00CD7491" w:rsidRPr="006808B6">
        <w:rPr>
          <w:rFonts w:ascii="Times New Roman" w:hAnsi="Times New Roman" w:cs="Times New Roman"/>
          <w:color w:val="000000" w:themeColor="text1"/>
          <w:sz w:val="22"/>
          <w:szCs w:val="22"/>
          <w:lang w:eastAsia="en-US"/>
        </w:rPr>
        <w:t xml:space="preserve">tional and sub national level, </w:t>
      </w:r>
      <w:r w:rsidRPr="006808B6">
        <w:rPr>
          <w:rFonts w:ascii="Times New Roman" w:hAnsi="Times New Roman" w:cs="Times New Roman"/>
          <w:color w:val="000000" w:themeColor="text1"/>
          <w:sz w:val="22"/>
          <w:szCs w:val="22"/>
          <w:lang w:eastAsia="en-US"/>
        </w:rPr>
        <w:t>local community representatives, members of the scientific community, industry representatives and other stakeholders who have an interest on Climate Change. At national level, the project has established a National Steering Committee (NSC) under leadership of Deputy Minister for Control of Environmental Degradation and Climate Change (then continued by Director General for Climate Change Issues). At the operational level, the project is led by the National Project Director (NPD) supported by a Project Management Unit (PMU).</w:t>
      </w:r>
    </w:p>
    <w:p w14:paraId="5BADF4E0" w14:textId="77777777" w:rsidR="009B0E5B" w:rsidRPr="006808B6" w:rsidRDefault="009B0E5B" w:rsidP="009B0E5B">
      <w:pPr>
        <w:pStyle w:val="Default"/>
        <w:rPr>
          <w:rFonts w:ascii="Times New Roman" w:hAnsi="Times New Roman" w:cs="Times New Roman"/>
          <w:color w:val="000000" w:themeColor="text1"/>
          <w:sz w:val="22"/>
          <w:szCs w:val="22"/>
          <w:lang w:eastAsia="en-US"/>
        </w:rPr>
      </w:pPr>
    </w:p>
    <w:p w14:paraId="3B9809E5" w14:textId="77777777"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The “Third National Communication to the United Nations Framework Convention on Climate Change” also referred to as the TNC project is a 3 year nationally implemented project supported by the Global Environment Facility (GEF) though UNDP. This project started in 2014, with Ministry of Environment and Forestry as the Implementing Partner.</w:t>
      </w:r>
    </w:p>
    <w:p w14:paraId="52C06BD5" w14:textId="77777777" w:rsidR="009B0E5B" w:rsidRPr="006808B6" w:rsidRDefault="009B0E5B" w:rsidP="009B0E5B">
      <w:pPr>
        <w:pStyle w:val="Default"/>
        <w:rPr>
          <w:rFonts w:ascii="Times New Roman" w:hAnsi="Times New Roman" w:cs="Times New Roman"/>
          <w:color w:val="000000" w:themeColor="text1"/>
          <w:sz w:val="22"/>
          <w:szCs w:val="22"/>
          <w:lang w:eastAsia="en-US"/>
        </w:rPr>
      </w:pPr>
    </w:p>
    <w:p w14:paraId="3AF5BBD2" w14:textId="77777777"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The TNC project aimed at enabling the Government of Indonesia to design public policies and measures for mitigation of and adaptation to climate change by:</w:t>
      </w:r>
    </w:p>
    <w:p w14:paraId="495C2067" w14:textId="77777777"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a) Strengthening technical capacity and institutional arrangements at the national and sub national levels.</w:t>
      </w:r>
    </w:p>
    <w:p w14:paraId="6E53E090" w14:textId="77777777"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 xml:space="preserve">b) Assessing the environmental, social and economic impact of implementing mitigation and adaptation  </w:t>
      </w:r>
    </w:p>
    <w:p w14:paraId="22DAF80A" w14:textId="77777777"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 xml:space="preserve">    policies, and lastly by</w:t>
      </w:r>
    </w:p>
    <w:p w14:paraId="43D6AF7D" w14:textId="465923B5" w:rsidR="009B0E5B" w:rsidRPr="006808B6" w:rsidRDefault="009B0E5B" w:rsidP="009B0E5B">
      <w:pPr>
        <w:pStyle w:val="Default"/>
        <w:rPr>
          <w:rFonts w:ascii="Times New Roman" w:hAnsi="Times New Roman" w:cs="Times New Roman"/>
          <w:color w:val="000000" w:themeColor="text1"/>
          <w:sz w:val="22"/>
          <w:szCs w:val="22"/>
          <w:lang w:eastAsia="en-US"/>
        </w:rPr>
      </w:pPr>
      <w:r w:rsidRPr="006808B6">
        <w:rPr>
          <w:rFonts w:ascii="Times New Roman" w:hAnsi="Times New Roman" w:cs="Times New Roman"/>
          <w:color w:val="000000" w:themeColor="text1"/>
          <w:sz w:val="22"/>
          <w:szCs w:val="22"/>
          <w:lang w:eastAsia="en-US"/>
        </w:rPr>
        <w:t>c) Assisting the Government of Indonesia to carry out all the necessary activities to prepare the BUR and TNC in order to comply with its commitments to the UNFCCC.</w:t>
      </w:r>
    </w:p>
    <w:p w14:paraId="1E173537" w14:textId="77777777" w:rsidR="009B0E5B" w:rsidRPr="006808B6" w:rsidRDefault="009B0E5B" w:rsidP="009B0E5B">
      <w:pPr>
        <w:pStyle w:val="Default"/>
        <w:rPr>
          <w:rFonts w:ascii="Times New Roman" w:hAnsi="Times New Roman" w:cs="Times New Roman"/>
          <w:color w:val="000000" w:themeColor="text1"/>
          <w:sz w:val="22"/>
          <w:szCs w:val="22"/>
          <w:lang w:eastAsia="en-US"/>
        </w:rPr>
      </w:pPr>
    </w:p>
    <w:p w14:paraId="7B613A8C" w14:textId="0B6F9B7C" w:rsidR="009B0E5B" w:rsidRPr="006808B6" w:rsidRDefault="009B0E5B" w:rsidP="009B0E5B">
      <w:pPr>
        <w:pStyle w:val="Default"/>
        <w:rPr>
          <w:rFonts w:ascii="Times New Roman" w:hAnsi="Times New Roman" w:cs="Times New Roman"/>
          <w:iCs/>
          <w:color w:val="000000" w:themeColor="text1"/>
          <w:sz w:val="22"/>
          <w:szCs w:val="22"/>
        </w:rPr>
      </w:pPr>
      <w:r w:rsidRPr="006808B6">
        <w:rPr>
          <w:rFonts w:ascii="Times New Roman" w:hAnsi="Times New Roman" w:cs="Times New Roman"/>
          <w:iCs/>
          <w:color w:val="000000" w:themeColor="text1"/>
          <w:sz w:val="22"/>
          <w:szCs w:val="22"/>
        </w:rPr>
        <w:t>The Project Document was approved both by Government of Indonesia (Ministry of Environment and Ministry of Finance), and the UNDP in March 2014. It anticipated a duration of three years, but was later extended through 2017. The Project is implemented by the Ministry of Environment with the support of a Project Management Unit (PMU) under the National Implementing Modality – Country Office Service Support (NIM-COSS) and therefore, in close coordination with UNDP Country Office (UNDP CO). As an executing agency, UNDP has been responsible for the preparation, implementation and quality assurance of all activities, including procurement, recruitment, monitoring, and financial disbursement. The Project has been executed in accordance with the standard rules and procedures of the UNDP NIM Execution Modality. The Project budget is US$ 4,561,000 of which US$ 4,500,000 is the GEF Grant and US$61,000 is provided by the UNDP CO. The remaining financing is provided in-kind by the Government of Indonesia US$ 14,600,000, JICA US$89,000 and GIZ US$150,000.</w:t>
      </w:r>
      <w:r w:rsidR="00B802F3" w:rsidRPr="006808B6">
        <w:rPr>
          <w:rFonts w:ascii="Times New Roman" w:hAnsi="Times New Roman" w:cs="Times New Roman"/>
          <w:iCs/>
          <w:color w:val="000000" w:themeColor="text1"/>
          <w:sz w:val="22"/>
          <w:szCs w:val="22"/>
        </w:rPr>
        <w:t xml:space="preserve"> </w:t>
      </w:r>
    </w:p>
    <w:p w14:paraId="53AC8BC2" w14:textId="3CD5953E" w:rsidR="00B802F3" w:rsidRPr="006808B6" w:rsidRDefault="00B802F3" w:rsidP="009B0E5B">
      <w:pPr>
        <w:pStyle w:val="Default"/>
        <w:rPr>
          <w:rFonts w:ascii="Times New Roman" w:hAnsi="Times New Roman" w:cs="Times New Roman"/>
          <w:iCs/>
          <w:color w:val="000000" w:themeColor="text1"/>
          <w:sz w:val="22"/>
          <w:szCs w:val="22"/>
        </w:rPr>
      </w:pPr>
    </w:p>
    <w:p w14:paraId="5F54BCAC" w14:textId="026E28A7" w:rsidR="00B802F3" w:rsidRPr="006808B6" w:rsidRDefault="00B802F3" w:rsidP="00B802F3">
      <w:pPr>
        <w:spacing w:after="0"/>
        <w:rPr>
          <w:rFonts w:ascii="Times New Roman" w:hAnsi="Times New Roman" w:cs="Times New Roman"/>
          <w:iCs/>
          <w:color w:val="000000" w:themeColor="text1"/>
        </w:rPr>
      </w:pPr>
      <w:r w:rsidRPr="006808B6">
        <w:rPr>
          <w:rFonts w:ascii="Times New Roman" w:hAnsi="Times New Roman" w:cs="Times New Roman"/>
          <w:iCs/>
          <w:color w:val="000000" w:themeColor="text1"/>
        </w:rPr>
        <w:t>The Evaluation Mission Team is required to provide ratings for several key aspects of the project’s design, management and future sustainability. A</w:t>
      </w:r>
      <w:r w:rsidRPr="006808B6">
        <w:rPr>
          <w:rFonts w:ascii="Times New Roman" w:eastAsia="ACaslon-Regular" w:hAnsi="Times New Roman" w:cs="Times New Roman"/>
          <w:iCs/>
          <w:color w:val="000000" w:themeColor="text1"/>
        </w:rPr>
        <w:t>s per UNDP and GEF’s requirements for TE, the Terminal Evaluation Rating Table</w:t>
      </w:r>
      <w:r w:rsidRPr="006808B6">
        <w:rPr>
          <w:rFonts w:ascii="Times New Roman" w:hAnsi="Times New Roman" w:cs="Times New Roman"/>
          <w:iCs/>
          <w:color w:val="000000" w:themeColor="text1"/>
        </w:rPr>
        <w:t xml:space="preserve"> is provided below:</w:t>
      </w:r>
    </w:p>
    <w:p w14:paraId="68CB346D" w14:textId="6BDA8A9B" w:rsidR="00B802F3" w:rsidRPr="006808B6" w:rsidRDefault="00B802F3" w:rsidP="009B0E5B">
      <w:pPr>
        <w:pStyle w:val="Default"/>
        <w:rPr>
          <w:rFonts w:ascii="Times New Roman" w:hAnsi="Times New Roman" w:cs="Times New Roman"/>
          <w:iCs/>
          <w:color w:val="000000" w:themeColor="text1"/>
          <w:sz w:val="22"/>
          <w:szCs w:val="22"/>
        </w:rPr>
      </w:pPr>
    </w:p>
    <w:p w14:paraId="6B653814" w14:textId="6FD9905F" w:rsidR="009B0E5B" w:rsidRPr="006808B6" w:rsidRDefault="001B5094" w:rsidP="009B0E5B">
      <w:pPr>
        <w:rPr>
          <w:rFonts w:ascii="Times New Roman" w:eastAsia="ACaslon-Regular" w:hAnsi="Times New Roman" w:cs="Times New Roman"/>
          <w:b/>
          <w:bCs/>
          <w:iCs/>
          <w:caps/>
          <w:color w:val="000000" w:themeColor="text1"/>
          <w:sz w:val="24"/>
          <w:szCs w:val="24"/>
        </w:rPr>
      </w:pPr>
      <w:r w:rsidRPr="006808B6">
        <w:rPr>
          <w:rFonts w:ascii="Times New Roman" w:eastAsia="ACaslon-Regular" w:hAnsi="Times New Roman" w:cs="Times New Roman"/>
          <w:b/>
          <w:bCs/>
          <w:iCs/>
          <w:caps/>
          <w:color w:val="000000" w:themeColor="text1"/>
        </w:rPr>
        <w:t xml:space="preserve">  </w:t>
      </w:r>
      <w:r w:rsidRPr="006808B6">
        <w:rPr>
          <w:rFonts w:ascii="Times New Roman" w:eastAsia="ACaslon-Regular" w:hAnsi="Times New Roman" w:cs="Times New Roman"/>
          <w:b/>
          <w:bCs/>
          <w:iCs/>
          <w:caps/>
          <w:color w:val="000000" w:themeColor="text1"/>
          <w:sz w:val="24"/>
          <w:szCs w:val="24"/>
        </w:rPr>
        <w:t xml:space="preserve">TABLE 2 – OVERALL RatingS </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2555"/>
        <w:gridCol w:w="1016"/>
        <w:gridCol w:w="3967"/>
        <w:gridCol w:w="1316"/>
      </w:tblGrid>
      <w:tr w:rsidR="00F15D24" w:rsidRPr="006808B6" w14:paraId="09075939" w14:textId="77777777" w:rsidTr="009B0E5B">
        <w:tc>
          <w:tcPr>
            <w:tcW w:w="1443" w:type="pct"/>
            <w:tcBorders>
              <w:bottom w:val="single" w:sz="4" w:space="0" w:color="auto"/>
            </w:tcBorders>
            <w:shd w:val="clear" w:color="auto" w:fill="9BBB59" w:themeFill="accent3"/>
          </w:tcPr>
          <w:p w14:paraId="1F834301" w14:textId="77777777" w:rsidR="009B0E5B" w:rsidRPr="006808B6" w:rsidRDefault="009B0E5B" w:rsidP="009B0E5B">
            <w:pPr>
              <w:spacing w:after="0"/>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color w:val="000000" w:themeColor="text1"/>
                <w:sz w:val="18"/>
                <w:szCs w:val="18"/>
              </w:rPr>
              <w:t>1. Monitoring and Evaluation</w:t>
            </w:r>
          </w:p>
        </w:tc>
        <w:tc>
          <w:tcPr>
            <w:tcW w:w="574" w:type="pct"/>
            <w:tcBorders>
              <w:bottom w:val="single" w:sz="4" w:space="0" w:color="auto"/>
            </w:tcBorders>
            <w:shd w:val="clear" w:color="auto" w:fill="9BBB59" w:themeFill="accent3"/>
          </w:tcPr>
          <w:p w14:paraId="09AE315E" w14:textId="77777777" w:rsidR="009B0E5B" w:rsidRPr="006808B6" w:rsidRDefault="009B0E5B" w:rsidP="009B0E5B">
            <w:pPr>
              <w:spacing w:after="0"/>
              <w:jc w:val="center"/>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i/>
                <w:color w:val="000000" w:themeColor="text1"/>
                <w:sz w:val="18"/>
                <w:szCs w:val="18"/>
              </w:rPr>
              <w:t>Rating</w:t>
            </w:r>
          </w:p>
        </w:tc>
        <w:tc>
          <w:tcPr>
            <w:tcW w:w="2240" w:type="pct"/>
            <w:tcBorders>
              <w:bottom w:val="single" w:sz="4" w:space="0" w:color="auto"/>
            </w:tcBorders>
            <w:shd w:val="clear" w:color="auto" w:fill="9BBB59" w:themeFill="accent3"/>
          </w:tcPr>
          <w:p w14:paraId="7AA898DE" w14:textId="77777777" w:rsidR="009B0E5B" w:rsidRPr="006808B6" w:rsidRDefault="009B0E5B" w:rsidP="009B0E5B">
            <w:pPr>
              <w:spacing w:after="0"/>
              <w:rPr>
                <w:rFonts w:ascii="Times New Roman" w:eastAsia="Times New Roman" w:hAnsi="Times New Roman" w:cs="Times New Roman"/>
                <w:b/>
                <w:i/>
                <w:color w:val="000000" w:themeColor="text1"/>
                <w:sz w:val="18"/>
                <w:szCs w:val="18"/>
              </w:rPr>
            </w:pPr>
            <w:r w:rsidRPr="006808B6">
              <w:rPr>
                <w:rFonts w:ascii="Times New Roman" w:eastAsia="Times New Roman" w:hAnsi="Times New Roman" w:cs="Times New Roman"/>
                <w:b/>
                <w:color w:val="000000" w:themeColor="text1"/>
                <w:sz w:val="18"/>
                <w:szCs w:val="18"/>
              </w:rPr>
              <w:t>2. IA&amp; EA Execution</w:t>
            </w:r>
          </w:p>
        </w:tc>
        <w:tc>
          <w:tcPr>
            <w:tcW w:w="743" w:type="pct"/>
            <w:tcBorders>
              <w:bottom w:val="single" w:sz="4" w:space="0" w:color="auto"/>
            </w:tcBorders>
            <w:shd w:val="clear" w:color="auto" w:fill="9BBB59" w:themeFill="accent3"/>
          </w:tcPr>
          <w:p w14:paraId="30FD85EB" w14:textId="77777777" w:rsidR="009B0E5B" w:rsidRPr="006808B6" w:rsidRDefault="009B0E5B" w:rsidP="009B0E5B">
            <w:pPr>
              <w:spacing w:after="0"/>
              <w:jc w:val="center"/>
              <w:rPr>
                <w:rFonts w:ascii="Times New Roman" w:eastAsia="Times New Roman" w:hAnsi="Times New Roman" w:cs="Times New Roman"/>
                <w:b/>
                <w:i/>
                <w:color w:val="000000" w:themeColor="text1"/>
                <w:sz w:val="18"/>
                <w:szCs w:val="18"/>
              </w:rPr>
            </w:pPr>
            <w:r w:rsidRPr="006808B6">
              <w:rPr>
                <w:rFonts w:ascii="Times New Roman" w:eastAsia="Times New Roman" w:hAnsi="Times New Roman" w:cs="Times New Roman"/>
                <w:b/>
                <w:i/>
                <w:color w:val="000000" w:themeColor="text1"/>
                <w:sz w:val="18"/>
                <w:szCs w:val="18"/>
              </w:rPr>
              <w:t>Rating</w:t>
            </w:r>
          </w:p>
        </w:tc>
      </w:tr>
      <w:tr w:rsidR="00F15D24" w:rsidRPr="006808B6" w14:paraId="1A5C961E" w14:textId="77777777" w:rsidTr="009B0E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443" w:type="pct"/>
            <w:tcBorders>
              <w:top w:val="single" w:sz="4" w:space="0" w:color="auto"/>
            </w:tcBorders>
          </w:tcPr>
          <w:p w14:paraId="79F692CE"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M&amp;E design at entry</w:t>
            </w:r>
          </w:p>
        </w:tc>
        <w:tc>
          <w:tcPr>
            <w:tcW w:w="574" w:type="pct"/>
            <w:tcBorders>
              <w:top w:val="single" w:sz="4" w:space="0" w:color="auto"/>
              <w:bottom w:val="single" w:sz="4" w:space="0" w:color="auto"/>
            </w:tcBorders>
            <w:shd w:val="clear" w:color="auto" w:fill="BFBFBF" w:themeFill="background1" w:themeFillShade="BF"/>
          </w:tcPr>
          <w:p w14:paraId="036AE466" w14:textId="1F3BC58B"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HS</w:t>
            </w:r>
          </w:p>
        </w:tc>
        <w:tc>
          <w:tcPr>
            <w:tcW w:w="2240" w:type="pct"/>
            <w:tcBorders>
              <w:top w:val="single" w:sz="4" w:space="0" w:color="auto"/>
              <w:bottom w:val="single" w:sz="4" w:space="0" w:color="auto"/>
            </w:tcBorders>
            <w:shd w:val="clear" w:color="auto" w:fill="auto"/>
          </w:tcPr>
          <w:p w14:paraId="36C8BE66"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Quality of UNDP Implementation</w:t>
            </w:r>
          </w:p>
        </w:tc>
        <w:tc>
          <w:tcPr>
            <w:tcW w:w="743" w:type="pct"/>
            <w:tcBorders>
              <w:top w:val="single" w:sz="4" w:space="0" w:color="auto"/>
              <w:bottom w:val="single" w:sz="4" w:space="0" w:color="auto"/>
            </w:tcBorders>
            <w:shd w:val="clear" w:color="auto" w:fill="BFBFBF" w:themeFill="background1" w:themeFillShade="BF"/>
          </w:tcPr>
          <w:p w14:paraId="4E3D2260" w14:textId="544E18A8"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HS</w:t>
            </w:r>
          </w:p>
        </w:tc>
      </w:tr>
      <w:tr w:rsidR="00F15D24" w:rsidRPr="006808B6" w14:paraId="563B12EE" w14:textId="77777777" w:rsidTr="009B0E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443" w:type="pct"/>
          </w:tcPr>
          <w:p w14:paraId="6CF7BD2F"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M&amp;E Plan Implementation</w:t>
            </w:r>
          </w:p>
        </w:tc>
        <w:tc>
          <w:tcPr>
            <w:tcW w:w="574" w:type="pct"/>
            <w:tcBorders>
              <w:bottom w:val="single" w:sz="4" w:space="0" w:color="auto"/>
            </w:tcBorders>
            <w:shd w:val="clear" w:color="auto" w:fill="BFBFBF" w:themeFill="background1" w:themeFillShade="BF"/>
          </w:tcPr>
          <w:p w14:paraId="7721AE6E" w14:textId="1A68C34D"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HS</w:t>
            </w:r>
          </w:p>
        </w:tc>
        <w:tc>
          <w:tcPr>
            <w:tcW w:w="2240" w:type="pct"/>
            <w:tcBorders>
              <w:bottom w:val="single" w:sz="4" w:space="0" w:color="auto"/>
            </w:tcBorders>
            <w:shd w:val="clear" w:color="auto" w:fill="auto"/>
          </w:tcPr>
          <w:p w14:paraId="622DA3A0"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 xml:space="preserve">Quality of Execution - Executing Agency </w:t>
            </w:r>
          </w:p>
        </w:tc>
        <w:tc>
          <w:tcPr>
            <w:tcW w:w="743" w:type="pct"/>
            <w:tcBorders>
              <w:bottom w:val="single" w:sz="4" w:space="0" w:color="auto"/>
            </w:tcBorders>
            <w:shd w:val="clear" w:color="auto" w:fill="BFBFBF" w:themeFill="background1" w:themeFillShade="BF"/>
          </w:tcPr>
          <w:p w14:paraId="0BEB2019" w14:textId="6FB8B2AA"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HS</w:t>
            </w:r>
          </w:p>
        </w:tc>
      </w:tr>
      <w:tr w:rsidR="00F15D24" w:rsidRPr="006808B6" w14:paraId="69E155CB" w14:textId="77777777" w:rsidTr="009B0E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64"/>
        </w:trPr>
        <w:tc>
          <w:tcPr>
            <w:tcW w:w="1443" w:type="pct"/>
          </w:tcPr>
          <w:p w14:paraId="335228FA"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Overall quality of M&amp;E</w:t>
            </w:r>
          </w:p>
        </w:tc>
        <w:tc>
          <w:tcPr>
            <w:tcW w:w="574" w:type="pct"/>
            <w:tcBorders>
              <w:bottom w:val="single" w:sz="4" w:space="0" w:color="auto"/>
            </w:tcBorders>
            <w:shd w:val="clear" w:color="auto" w:fill="BFBFBF" w:themeFill="background1" w:themeFillShade="BF"/>
          </w:tcPr>
          <w:p w14:paraId="71FAC39A" w14:textId="4618D720" w:rsidR="009B0E5B" w:rsidRPr="006808B6" w:rsidRDefault="005B6EEB" w:rsidP="009B0E5B">
            <w:pPr>
              <w:spacing w:after="0"/>
              <w:jc w:val="center"/>
              <w:rPr>
                <w:rFonts w:ascii="Times New Roman" w:eastAsia="Times New Roman" w:hAnsi="Times New Roman" w:cs="Times New Roman"/>
                <w:b/>
                <w:color w:val="000000" w:themeColor="text1"/>
                <w:sz w:val="18"/>
                <w:szCs w:val="18"/>
              </w:rPr>
            </w:pPr>
            <w:r w:rsidRPr="006808B6">
              <w:rPr>
                <w:rFonts w:ascii="Times New Roman" w:eastAsia="Times New Roman" w:hAnsi="Times New Roman" w:cs="Times New Roman"/>
                <w:b/>
                <w:color w:val="000000" w:themeColor="text1"/>
                <w:sz w:val="18"/>
                <w:szCs w:val="18"/>
              </w:rPr>
              <w:t>HS</w:t>
            </w:r>
          </w:p>
        </w:tc>
        <w:tc>
          <w:tcPr>
            <w:tcW w:w="2240" w:type="pct"/>
            <w:tcBorders>
              <w:bottom w:val="single" w:sz="4" w:space="0" w:color="auto"/>
            </w:tcBorders>
            <w:shd w:val="clear" w:color="auto" w:fill="auto"/>
          </w:tcPr>
          <w:p w14:paraId="3C2EE168"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Overall quality of Implementation / Execution</w:t>
            </w:r>
          </w:p>
        </w:tc>
        <w:tc>
          <w:tcPr>
            <w:tcW w:w="743" w:type="pct"/>
            <w:tcBorders>
              <w:bottom w:val="single" w:sz="4" w:space="0" w:color="auto"/>
            </w:tcBorders>
            <w:shd w:val="clear" w:color="auto" w:fill="BFBFBF" w:themeFill="background1" w:themeFillShade="BF"/>
          </w:tcPr>
          <w:p w14:paraId="6D8A335D" w14:textId="69894810" w:rsidR="009B0E5B" w:rsidRPr="006808B6" w:rsidRDefault="005B6EEB" w:rsidP="009B0E5B">
            <w:pPr>
              <w:spacing w:after="0"/>
              <w:jc w:val="center"/>
              <w:rPr>
                <w:rFonts w:ascii="Times New Roman" w:eastAsia="Times New Roman" w:hAnsi="Times New Roman" w:cs="Times New Roman"/>
                <w:b/>
                <w:color w:val="000000" w:themeColor="text1"/>
                <w:sz w:val="18"/>
                <w:szCs w:val="18"/>
              </w:rPr>
            </w:pPr>
            <w:r w:rsidRPr="006808B6">
              <w:rPr>
                <w:rFonts w:ascii="Times New Roman" w:eastAsia="Times New Roman" w:hAnsi="Times New Roman" w:cs="Times New Roman"/>
                <w:b/>
                <w:color w:val="000000" w:themeColor="text1"/>
                <w:sz w:val="18"/>
                <w:szCs w:val="18"/>
              </w:rPr>
              <w:t>HS</w:t>
            </w:r>
          </w:p>
        </w:tc>
      </w:tr>
      <w:tr w:rsidR="00F15D24" w:rsidRPr="006808B6" w14:paraId="4A7921AC" w14:textId="77777777" w:rsidTr="009B0E5B">
        <w:tc>
          <w:tcPr>
            <w:tcW w:w="1443" w:type="pct"/>
            <w:shd w:val="clear" w:color="auto" w:fill="9BBB59" w:themeFill="accent3"/>
          </w:tcPr>
          <w:p w14:paraId="04A532E1" w14:textId="77777777" w:rsidR="009B0E5B" w:rsidRPr="006808B6" w:rsidRDefault="009B0E5B" w:rsidP="009B0E5B">
            <w:pPr>
              <w:spacing w:after="0"/>
              <w:contextualSpacing/>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bCs/>
                <w:color w:val="000000" w:themeColor="text1"/>
                <w:sz w:val="18"/>
                <w:szCs w:val="18"/>
              </w:rPr>
              <w:t xml:space="preserve">3. Assessment of Outcomes </w:t>
            </w:r>
          </w:p>
        </w:tc>
        <w:tc>
          <w:tcPr>
            <w:tcW w:w="574" w:type="pct"/>
            <w:shd w:val="clear" w:color="auto" w:fill="9BBB59" w:themeFill="accent3"/>
          </w:tcPr>
          <w:p w14:paraId="509D84F4" w14:textId="77777777" w:rsidR="009B0E5B" w:rsidRPr="006808B6" w:rsidRDefault="009B0E5B" w:rsidP="009B0E5B">
            <w:pPr>
              <w:spacing w:after="0"/>
              <w:contextualSpacing/>
              <w:jc w:val="center"/>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bCs/>
                <w:color w:val="000000" w:themeColor="text1"/>
                <w:sz w:val="18"/>
                <w:szCs w:val="18"/>
              </w:rPr>
              <w:t xml:space="preserve"> Rating</w:t>
            </w:r>
          </w:p>
        </w:tc>
        <w:tc>
          <w:tcPr>
            <w:tcW w:w="2240" w:type="pct"/>
            <w:shd w:val="clear" w:color="auto" w:fill="9BBB59" w:themeFill="accent3"/>
          </w:tcPr>
          <w:p w14:paraId="46026CB7" w14:textId="77777777" w:rsidR="009B0E5B" w:rsidRPr="006808B6" w:rsidRDefault="009B0E5B" w:rsidP="009B0E5B">
            <w:pPr>
              <w:spacing w:after="0"/>
              <w:contextualSpacing/>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bCs/>
                <w:color w:val="000000" w:themeColor="text1"/>
                <w:sz w:val="18"/>
                <w:szCs w:val="18"/>
              </w:rPr>
              <w:t>4. Sustainability</w:t>
            </w:r>
          </w:p>
        </w:tc>
        <w:tc>
          <w:tcPr>
            <w:tcW w:w="743" w:type="pct"/>
            <w:shd w:val="clear" w:color="auto" w:fill="9BBB59" w:themeFill="accent3"/>
          </w:tcPr>
          <w:p w14:paraId="66118DC8" w14:textId="77777777" w:rsidR="009B0E5B" w:rsidRPr="006808B6" w:rsidRDefault="009B0E5B" w:rsidP="009B0E5B">
            <w:pPr>
              <w:spacing w:after="0"/>
              <w:contextualSpacing/>
              <w:jc w:val="center"/>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bCs/>
                <w:color w:val="000000" w:themeColor="text1"/>
                <w:sz w:val="18"/>
                <w:szCs w:val="18"/>
              </w:rPr>
              <w:t>Rating</w:t>
            </w:r>
          </w:p>
        </w:tc>
      </w:tr>
      <w:tr w:rsidR="00F15D24" w:rsidRPr="006808B6" w14:paraId="796C39E2" w14:textId="77777777" w:rsidTr="009B0E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443" w:type="pct"/>
          </w:tcPr>
          <w:p w14:paraId="240DB288"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 xml:space="preserve">Relevance </w:t>
            </w:r>
          </w:p>
        </w:tc>
        <w:tc>
          <w:tcPr>
            <w:tcW w:w="574" w:type="pct"/>
            <w:shd w:val="clear" w:color="auto" w:fill="BFBFBF" w:themeFill="background1" w:themeFillShade="BF"/>
          </w:tcPr>
          <w:p w14:paraId="3C86C63A" w14:textId="7F70F290"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HS</w:t>
            </w:r>
          </w:p>
        </w:tc>
        <w:tc>
          <w:tcPr>
            <w:tcW w:w="2240" w:type="pct"/>
            <w:shd w:val="clear" w:color="auto" w:fill="auto"/>
          </w:tcPr>
          <w:p w14:paraId="196F691A"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Financial resources:</w:t>
            </w:r>
          </w:p>
        </w:tc>
        <w:tc>
          <w:tcPr>
            <w:tcW w:w="743" w:type="pct"/>
            <w:shd w:val="clear" w:color="auto" w:fill="BFBFBF" w:themeFill="background1" w:themeFillShade="BF"/>
          </w:tcPr>
          <w:p w14:paraId="621FCF9A" w14:textId="51DABEE2" w:rsidR="009B0E5B" w:rsidRPr="006808B6" w:rsidRDefault="00144FD1"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ML</w:t>
            </w:r>
          </w:p>
        </w:tc>
      </w:tr>
      <w:tr w:rsidR="00F15D24" w:rsidRPr="006808B6" w14:paraId="4145C906" w14:textId="77777777" w:rsidTr="009B0E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443" w:type="pct"/>
          </w:tcPr>
          <w:p w14:paraId="47F5855E"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Effectiveness</w:t>
            </w:r>
          </w:p>
        </w:tc>
        <w:tc>
          <w:tcPr>
            <w:tcW w:w="574" w:type="pct"/>
            <w:shd w:val="clear" w:color="auto" w:fill="BFBFBF" w:themeFill="background1" w:themeFillShade="BF"/>
          </w:tcPr>
          <w:p w14:paraId="310A4123" w14:textId="3552AF09"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HS</w:t>
            </w:r>
          </w:p>
        </w:tc>
        <w:tc>
          <w:tcPr>
            <w:tcW w:w="2240" w:type="pct"/>
            <w:shd w:val="clear" w:color="auto" w:fill="auto"/>
          </w:tcPr>
          <w:p w14:paraId="7171BB52"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Socio-political:</w:t>
            </w:r>
          </w:p>
        </w:tc>
        <w:tc>
          <w:tcPr>
            <w:tcW w:w="743" w:type="pct"/>
            <w:shd w:val="clear" w:color="auto" w:fill="BFBFBF" w:themeFill="background1" w:themeFillShade="BF"/>
          </w:tcPr>
          <w:p w14:paraId="332C304D" w14:textId="29465871"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L</w:t>
            </w:r>
          </w:p>
        </w:tc>
      </w:tr>
      <w:tr w:rsidR="00F15D24" w:rsidRPr="006808B6" w14:paraId="20682A0B" w14:textId="77777777" w:rsidTr="009B0E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443" w:type="pct"/>
          </w:tcPr>
          <w:p w14:paraId="2D3DB6DC"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 xml:space="preserve">Efficiency </w:t>
            </w:r>
          </w:p>
        </w:tc>
        <w:tc>
          <w:tcPr>
            <w:tcW w:w="574" w:type="pct"/>
            <w:shd w:val="clear" w:color="auto" w:fill="BFBFBF" w:themeFill="background1" w:themeFillShade="BF"/>
          </w:tcPr>
          <w:p w14:paraId="339CDAEF" w14:textId="3461A453"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HS</w:t>
            </w:r>
          </w:p>
        </w:tc>
        <w:tc>
          <w:tcPr>
            <w:tcW w:w="2240" w:type="pct"/>
            <w:shd w:val="clear" w:color="auto" w:fill="auto"/>
          </w:tcPr>
          <w:p w14:paraId="2387C177"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Institutional framework and governance:</w:t>
            </w:r>
          </w:p>
        </w:tc>
        <w:tc>
          <w:tcPr>
            <w:tcW w:w="743" w:type="pct"/>
            <w:shd w:val="clear" w:color="auto" w:fill="BFBFBF" w:themeFill="background1" w:themeFillShade="BF"/>
          </w:tcPr>
          <w:p w14:paraId="2A15C660" w14:textId="4222B7AE"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L</w:t>
            </w:r>
          </w:p>
        </w:tc>
      </w:tr>
      <w:tr w:rsidR="00F15D24" w:rsidRPr="006808B6" w14:paraId="50F38A44" w14:textId="77777777" w:rsidTr="009B0E5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rPr>
          <w:trHeight w:val="70"/>
        </w:trPr>
        <w:tc>
          <w:tcPr>
            <w:tcW w:w="1443" w:type="pct"/>
          </w:tcPr>
          <w:p w14:paraId="5721A151" w14:textId="77777777" w:rsidR="009B0E5B" w:rsidRPr="006808B6" w:rsidRDefault="009B0E5B" w:rsidP="009B0E5B">
            <w:pPr>
              <w:spacing w:after="0"/>
              <w:rPr>
                <w:rFonts w:ascii="Times New Roman" w:eastAsia="Times New Roman" w:hAnsi="Times New Roman" w:cs="Times New Roman"/>
                <w:b/>
                <w:bCs/>
                <w:color w:val="000000" w:themeColor="text1"/>
                <w:sz w:val="16"/>
                <w:szCs w:val="16"/>
              </w:rPr>
            </w:pPr>
          </w:p>
        </w:tc>
        <w:tc>
          <w:tcPr>
            <w:tcW w:w="574" w:type="pct"/>
            <w:shd w:val="clear" w:color="auto" w:fill="BFBFBF" w:themeFill="background1" w:themeFillShade="BF"/>
          </w:tcPr>
          <w:p w14:paraId="4036788B" w14:textId="77777777" w:rsidR="009B0E5B" w:rsidRPr="006808B6" w:rsidRDefault="009B0E5B" w:rsidP="009B0E5B">
            <w:pPr>
              <w:spacing w:after="0"/>
              <w:jc w:val="center"/>
              <w:rPr>
                <w:rFonts w:ascii="Times New Roman" w:eastAsia="Times New Roman" w:hAnsi="Times New Roman" w:cs="Times New Roman"/>
                <w:b/>
                <w:color w:val="000000" w:themeColor="text1"/>
                <w:sz w:val="18"/>
                <w:szCs w:val="18"/>
              </w:rPr>
            </w:pPr>
          </w:p>
        </w:tc>
        <w:tc>
          <w:tcPr>
            <w:tcW w:w="2240" w:type="pct"/>
            <w:shd w:val="clear" w:color="auto" w:fill="auto"/>
          </w:tcPr>
          <w:p w14:paraId="04BB375A"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Environmental:</w:t>
            </w:r>
          </w:p>
        </w:tc>
        <w:tc>
          <w:tcPr>
            <w:tcW w:w="743" w:type="pct"/>
            <w:shd w:val="clear" w:color="auto" w:fill="BFBFBF" w:themeFill="background1" w:themeFillShade="BF"/>
          </w:tcPr>
          <w:p w14:paraId="1D473CC8" w14:textId="51BBCDD3" w:rsidR="009B0E5B" w:rsidRPr="006808B6" w:rsidRDefault="005B6EEB" w:rsidP="009B0E5B">
            <w:pPr>
              <w:spacing w:after="0"/>
              <w:jc w:val="center"/>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L</w:t>
            </w:r>
          </w:p>
        </w:tc>
      </w:tr>
      <w:tr w:rsidR="00F15D24" w:rsidRPr="006808B6" w14:paraId="54C263D7" w14:textId="77777777" w:rsidTr="00144F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443" w:type="pct"/>
          </w:tcPr>
          <w:p w14:paraId="2A0C22BA" w14:textId="77777777" w:rsidR="009B0E5B" w:rsidRPr="006808B6" w:rsidRDefault="009B0E5B" w:rsidP="009B0E5B">
            <w:pPr>
              <w:spacing w:after="0"/>
              <w:rPr>
                <w:rFonts w:ascii="Times New Roman" w:eastAsia="Times New Roman" w:hAnsi="Times New Roman" w:cs="Times New Roman"/>
                <w:color w:val="000000" w:themeColor="text1"/>
              </w:rPr>
            </w:pPr>
            <w:r w:rsidRPr="006808B6">
              <w:rPr>
                <w:rFonts w:ascii="Times New Roman" w:eastAsia="Times New Roman" w:hAnsi="Times New Roman" w:cs="Times New Roman"/>
                <w:b/>
                <w:bCs/>
                <w:color w:val="000000" w:themeColor="text1"/>
                <w:sz w:val="16"/>
                <w:szCs w:val="16"/>
              </w:rPr>
              <w:t>Overall Project Outcome Rating</w:t>
            </w:r>
          </w:p>
        </w:tc>
        <w:tc>
          <w:tcPr>
            <w:tcW w:w="574" w:type="pct"/>
            <w:shd w:val="clear" w:color="auto" w:fill="BFBFBF" w:themeFill="background1" w:themeFillShade="BF"/>
          </w:tcPr>
          <w:p w14:paraId="2E9D131C" w14:textId="7E3C9065" w:rsidR="009B0E5B" w:rsidRPr="006808B6" w:rsidRDefault="005B6EEB" w:rsidP="005B6EEB">
            <w:pPr>
              <w:spacing w:after="0"/>
              <w:jc w:val="center"/>
              <w:rPr>
                <w:rFonts w:ascii="Times New Roman" w:eastAsia="Times New Roman" w:hAnsi="Times New Roman" w:cs="Times New Roman"/>
                <w:b/>
                <w:color w:val="000000" w:themeColor="text1"/>
              </w:rPr>
            </w:pPr>
            <w:r w:rsidRPr="006808B6">
              <w:rPr>
                <w:rFonts w:ascii="Times New Roman" w:eastAsia="Times New Roman" w:hAnsi="Times New Roman" w:cs="Times New Roman"/>
                <w:b/>
                <w:color w:val="000000" w:themeColor="text1"/>
              </w:rPr>
              <w:t>HS</w:t>
            </w:r>
          </w:p>
        </w:tc>
        <w:tc>
          <w:tcPr>
            <w:tcW w:w="2240" w:type="pct"/>
            <w:shd w:val="clear" w:color="auto" w:fill="auto"/>
          </w:tcPr>
          <w:p w14:paraId="5AF2F555" w14:textId="77777777" w:rsidR="009B0E5B" w:rsidRPr="006808B6" w:rsidRDefault="009B0E5B" w:rsidP="009B0E5B">
            <w:pPr>
              <w:spacing w:after="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Overall likelihood of sustainability:</w:t>
            </w:r>
          </w:p>
        </w:tc>
        <w:tc>
          <w:tcPr>
            <w:tcW w:w="743" w:type="pct"/>
            <w:shd w:val="clear" w:color="auto" w:fill="BFBFBF" w:themeFill="background1" w:themeFillShade="BF"/>
          </w:tcPr>
          <w:p w14:paraId="35BAA7C1" w14:textId="439ADE31" w:rsidR="009B0E5B" w:rsidRPr="006808B6" w:rsidRDefault="005B6EEB" w:rsidP="009B0E5B">
            <w:pPr>
              <w:spacing w:after="0"/>
              <w:jc w:val="center"/>
              <w:rPr>
                <w:rFonts w:ascii="Times New Roman" w:eastAsia="Times New Roman" w:hAnsi="Times New Roman" w:cs="Times New Roman"/>
                <w:b/>
                <w:color w:val="000000" w:themeColor="text1"/>
              </w:rPr>
            </w:pPr>
            <w:r w:rsidRPr="006808B6">
              <w:rPr>
                <w:rFonts w:ascii="Times New Roman" w:eastAsia="Times New Roman" w:hAnsi="Times New Roman" w:cs="Times New Roman"/>
                <w:b/>
                <w:color w:val="000000" w:themeColor="text1"/>
              </w:rPr>
              <w:t>L</w:t>
            </w:r>
          </w:p>
        </w:tc>
      </w:tr>
    </w:tbl>
    <w:p w14:paraId="5D31384A" w14:textId="77777777" w:rsidR="005B6EEB" w:rsidRPr="006808B6" w:rsidRDefault="005B6EEB" w:rsidP="009B0E5B">
      <w:pPr>
        <w:keepNext/>
        <w:spacing w:after="0"/>
        <w:jc w:val="both"/>
        <w:rPr>
          <w:rFonts w:ascii="Times New Roman" w:eastAsia="Times New Roman" w:hAnsi="Times New Roman" w:cs="Times New Roman"/>
          <w:b/>
          <w:color w:val="000000" w:themeColor="text1"/>
        </w:rPr>
      </w:pPr>
    </w:p>
    <w:p w14:paraId="407D08F2" w14:textId="3D361299" w:rsidR="009B0E5B" w:rsidRPr="006808B6" w:rsidRDefault="009B0E5B" w:rsidP="005B6EEB">
      <w:pPr>
        <w:keepNext/>
        <w:spacing w:after="0"/>
        <w:jc w:val="both"/>
        <w:rPr>
          <w:rFonts w:ascii="Times New Roman" w:hAnsi="Times New Roman" w:cs="Times New Roman"/>
          <w:color w:val="000000" w:themeColor="text1"/>
        </w:rPr>
      </w:pPr>
      <w:r w:rsidRPr="006808B6">
        <w:rPr>
          <w:rFonts w:ascii="Times New Roman" w:eastAsia="Times New Roman" w:hAnsi="Times New Roman" w:cs="Times New Roman"/>
          <w:b/>
          <w:color w:val="000000" w:themeColor="text1"/>
        </w:rPr>
        <w:t>Note:</w:t>
      </w:r>
      <w:r w:rsidRPr="006808B6">
        <w:rPr>
          <w:rFonts w:ascii="Times New Roman" w:eastAsia="Times New Roman" w:hAnsi="Times New Roman" w:cs="Times New Roman"/>
          <w:color w:val="000000" w:themeColor="text1"/>
        </w:rPr>
        <w:t xml:space="preserve"> </w:t>
      </w:r>
      <w:r w:rsidR="005B6EEB" w:rsidRPr="006808B6">
        <w:rPr>
          <w:rFonts w:ascii="Times New Roman" w:eastAsia="Times New Roman" w:hAnsi="Times New Roman" w:cs="Times New Roman"/>
          <w:color w:val="000000" w:themeColor="text1"/>
        </w:rPr>
        <w:t xml:space="preserve">Ratings Key is given in </w:t>
      </w:r>
      <w:r w:rsidR="00175191" w:rsidRPr="006808B6">
        <w:rPr>
          <w:rFonts w:ascii="Times New Roman" w:eastAsia="Times New Roman" w:hAnsi="Times New Roman" w:cs="Times New Roman"/>
          <w:color w:val="000000" w:themeColor="text1"/>
        </w:rPr>
        <w:t>Annex VI</w:t>
      </w:r>
      <w:r w:rsidR="005B6EEB" w:rsidRPr="006808B6">
        <w:rPr>
          <w:rFonts w:ascii="Times New Roman" w:eastAsia="Times New Roman" w:hAnsi="Times New Roman" w:cs="Times New Roman"/>
          <w:color w:val="000000" w:themeColor="text1"/>
        </w:rPr>
        <w:t xml:space="preserve"> and </w:t>
      </w:r>
      <w:r w:rsidRPr="006808B6">
        <w:rPr>
          <w:rFonts w:ascii="Times New Roman" w:hAnsi="Times New Roman" w:cs="Times New Roman"/>
          <w:color w:val="000000" w:themeColor="text1"/>
        </w:rPr>
        <w:t>Justificat</w:t>
      </w:r>
      <w:r w:rsidR="005B6EEB" w:rsidRPr="006808B6">
        <w:rPr>
          <w:rFonts w:ascii="Times New Roman" w:hAnsi="Times New Roman" w:cs="Times New Roman"/>
          <w:color w:val="000000" w:themeColor="text1"/>
        </w:rPr>
        <w:t xml:space="preserve">ion of rating is given in Annex </w:t>
      </w:r>
      <w:r w:rsidR="00175191" w:rsidRPr="006808B6">
        <w:rPr>
          <w:rFonts w:ascii="Times New Roman" w:hAnsi="Times New Roman" w:cs="Times New Roman"/>
          <w:color w:val="000000" w:themeColor="text1"/>
        </w:rPr>
        <w:t>V</w:t>
      </w:r>
      <w:r w:rsidRPr="006808B6">
        <w:rPr>
          <w:rFonts w:ascii="Times New Roman" w:hAnsi="Times New Roman" w:cs="Times New Roman"/>
          <w:color w:val="000000" w:themeColor="text1"/>
        </w:rPr>
        <w:t>.</w:t>
      </w:r>
    </w:p>
    <w:p w14:paraId="5CA28185" w14:textId="77777777" w:rsidR="00631805" w:rsidRPr="006808B6" w:rsidRDefault="00631805" w:rsidP="00631805">
      <w:pPr>
        <w:rPr>
          <w:rFonts w:ascii="Times New Roman" w:hAnsi="Times New Roman"/>
          <w:caps/>
          <w:color w:val="000000" w:themeColor="text1"/>
          <w:sz w:val="24"/>
        </w:rPr>
      </w:pPr>
      <w:bookmarkStart w:id="27" w:name="_Toc505988693"/>
    </w:p>
    <w:p w14:paraId="781C38D1" w14:textId="6A107610" w:rsidR="00F65A8F" w:rsidRPr="006808B6" w:rsidRDefault="00F65A8F" w:rsidP="00A53219">
      <w:pPr>
        <w:rPr>
          <w:rFonts w:ascii="Times New Roman" w:hAnsi="Times New Roman"/>
          <w:bCs/>
          <w:caps/>
          <w:color w:val="000000" w:themeColor="text1"/>
          <w:sz w:val="24"/>
        </w:rPr>
      </w:pPr>
      <w:r w:rsidRPr="006808B6">
        <w:rPr>
          <w:rFonts w:ascii="Times New Roman" w:hAnsi="Times New Roman"/>
          <w:caps/>
          <w:color w:val="000000" w:themeColor="text1"/>
          <w:sz w:val="24"/>
        </w:rPr>
        <w:t>Key successes</w:t>
      </w:r>
      <w:bookmarkEnd w:id="18"/>
      <w:bookmarkEnd w:id="19"/>
      <w:bookmarkEnd w:id="20"/>
      <w:bookmarkEnd w:id="21"/>
      <w:bookmarkEnd w:id="22"/>
      <w:bookmarkEnd w:id="23"/>
      <w:bookmarkEnd w:id="24"/>
      <w:bookmarkEnd w:id="25"/>
      <w:bookmarkEnd w:id="26"/>
      <w:bookmarkEnd w:id="27"/>
    </w:p>
    <w:p w14:paraId="3A6948B5" w14:textId="77777777" w:rsidR="00240097" w:rsidRPr="006808B6" w:rsidRDefault="00240097" w:rsidP="00EF1B60">
      <w:pPr>
        <w:pStyle w:val="TEBullets"/>
        <w:rPr>
          <w:rFonts w:ascii="Times New Roman" w:hAnsi="Times New Roman" w:cs="Times New Roman"/>
          <w:color w:val="000000" w:themeColor="text1"/>
        </w:rPr>
      </w:pPr>
      <w:bookmarkStart w:id="28" w:name="_Toc330472325"/>
      <w:bookmarkStart w:id="29" w:name="_Toc331772888"/>
      <w:bookmarkStart w:id="30" w:name="_Toc331772962"/>
      <w:bookmarkStart w:id="31" w:name="_Toc331773212"/>
      <w:bookmarkStart w:id="32" w:name="_Toc331773277"/>
      <w:r w:rsidRPr="006808B6">
        <w:rPr>
          <w:rFonts w:ascii="Times New Roman" w:hAnsi="Times New Roman" w:cs="Times New Roman"/>
          <w:color w:val="000000" w:themeColor="text1"/>
        </w:rPr>
        <w:t xml:space="preserve">National and local institutional arrangement for GHG inventories designed and 40 technical staffs </w:t>
      </w:r>
      <w:r w:rsidR="00292E40" w:rsidRPr="006808B6">
        <w:rPr>
          <w:rFonts w:ascii="Times New Roman" w:hAnsi="Times New Roman" w:cs="Times New Roman"/>
          <w:color w:val="000000" w:themeColor="text1"/>
        </w:rPr>
        <w:t xml:space="preserve">from various sectors and 25 technical staffs from DKI Jakarta and Riau were trained </w:t>
      </w:r>
      <w:r w:rsidRPr="006808B6">
        <w:rPr>
          <w:rFonts w:ascii="Times New Roman" w:hAnsi="Times New Roman" w:cs="Times New Roman"/>
          <w:color w:val="000000" w:themeColor="text1"/>
        </w:rPr>
        <w:t xml:space="preserve">and equipped. </w:t>
      </w:r>
    </w:p>
    <w:p w14:paraId="74172C3B" w14:textId="77777777" w:rsidR="00240097" w:rsidRPr="006808B6" w:rsidRDefault="00240097"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Guidelines for QA/QC of activity data and organising inventory data developed.</w:t>
      </w:r>
    </w:p>
    <w:p w14:paraId="3808C387" w14:textId="77777777" w:rsidR="00287AC4" w:rsidRPr="006808B6" w:rsidRDefault="00292E40"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 xml:space="preserve">Calculated GHG inventory data of </w:t>
      </w:r>
      <w:r w:rsidR="00287AC4" w:rsidRPr="006808B6">
        <w:rPr>
          <w:rFonts w:ascii="Times New Roman" w:hAnsi="Times New Roman" w:cs="Times New Roman"/>
          <w:color w:val="000000" w:themeColor="text1"/>
        </w:rPr>
        <w:t xml:space="preserve">the period </w:t>
      </w:r>
      <w:r w:rsidRPr="006808B6">
        <w:rPr>
          <w:rFonts w:ascii="Times New Roman" w:hAnsi="Times New Roman" w:cs="Times New Roman"/>
          <w:color w:val="000000" w:themeColor="text1"/>
        </w:rPr>
        <w:t>2000-2012</w:t>
      </w:r>
      <w:r w:rsidR="00287AC4" w:rsidRPr="006808B6">
        <w:rPr>
          <w:rFonts w:ascii="Times New Roman" w:hAnsi="Times New Roman" w:cs="Times New Roman"/>
          <w:color w:val="000000" w:themeColor="text1"/>
        </w:rPr>
        <w:t xml:space="preserve"> and published as part of first BUR.</w:t>
      </w:r>
    </w:p>
    <w:p w14:paraId="4341E1B1" w14:textId="77777777" w:rsidR="00287AC4" w:rsidRPr="006808B6" w:rsidRDefault="00287AC4"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Prepared a historical rainfall and temperature data for1901-2007, regional scenarios for 1961-2035 and 2035-2100 with resolution of 20x20km and made publicly accessible.</w:t>
      </w:r>
    </w:p>
    <w:p w14:paraId="517C205C" w14:textId="6DB0A609" w:rsidR="00EF1B60" w:rsidRPr="006808B6" w:rsidRDefault="005E2595"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 xml:space="preserve">20 local </w:t>
      </w:r>
      <w:r w:rsidR="002B1EA5" w:rsidRPr="006808B6">
        <w:rPr>
          <w:rFonts w:ascii="Times New Roman" w:hAnsi="Times New Roman" w:cs="Times New Roman"/>
          <w:color w:val="000000" w:themeColor="text1"/>
        </w:rPr>
        <w:t>scientists</w:t>
      </w:r>
      <w:r w:rsidRPr="006808B6">
        <w:rPr>
          <w:rFonts w:ascii="Times New Roman" w:hAnsi="Times New Roman" w:cs="Times New Roman"/>
          <w:color w:val="000000" w:themeColor="text1"/>
        </w:rPr>
        <w:t xml:space="preserve"> trained on climate modelling and climate statistical downscaling.</w:t>
      </w:r>
    </w:p>
    <w:p w14:paraId="2CDE8AB3" w14:textId="32100DA0" w:rsidR="00FB6A40" w:rsidRPr="006808B6" w:rsidRDefault="00FB6A40"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 xml:space="preserve">14 pilot projects in 10 sites which assess climate vulnerability, climate impact analysis and adaptation strategy have been successfully conducted </w:t>
      </w:r>
    </w:p>
    <w:p w14:paraId="2CE7718B" w14:textId="363EE7C7" w:rsidR="00FA30BD" w:rsidRPr="006808B6" w:rsidRDefault="00722E56"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 xml:space="preserve">3 sub national mid-term development plans incorporate climate mitigation and </w:t>
      </w:r>
      <w:r w:rsidR="00FA30BD" w:rsidRPr="006808B6">
        <w:rPr>
          <w:rFonts w:ascii="Times New Roman" w:hAnsi="Times New Roman" w:cs="Times New Roman"/>
          <w:color w:val="000000" w:themeColor="text1"/>
        </w:rPr>
        <w:t>adaptation measures</w:t>
      </w:r>
    </w:p>
    <w:p w14:paraId="21F25A31" w14:textId="77777777" w:rsidR="005E2595" w:rsidRPr="006808B6" w:rsidRDefault="00080EEB"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Tools and methodology developed for vulnerability and climate impact, including specific tools and methodology for assessing different impact and vulnerability to women and men.</w:t>
      </w:r>
    </w:p>
    <w:p w14:paraId="697ACB70" w14:textId="77777777" w:rsidR="00080EEB" w:rsidRPr="006808B6" w:rsidRDefault="00565E47"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Draft MRV framework has been produced and trainings conducted for technical staff from sectors and local government on application of MRV.</w:t>
      </w:r>
    </w:p>
    <w:p w14:paraId="26DB6606" w14:textId="77777777" w:rsidR="00976EFD" w:rsidRPr="006808B6" w:rsidRDefault="00976EFD"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 xml:space="preserve">National Climate Change mitigation policies’ </w:t>
      </w:r>
      <w:r w:rsidR="00362D97" w:rsidRPr="006808B6">
        <w:rPr>
          <w:rFonts w:ascii="Times New Roman" w:hAnsi="Times New Roman" w:cs="Times New Roman"/>
          <w:color w:val="000000" w:themeColor="text1"/>
        </w:rPr>
        <w:t>synthesis</w:t>
      </w:r>
      <w:r w:rsidRPr="006808B6">
        <w:rPr>
          <w:rFonts w:ascii="Times New Roman" w:hAnsi="Times New Roman" w:cs="Times New Roman"/>
          <w:color w:val="000000" w:themeColor="text1"/>
        </w:rPr>
        <w:t xml:space="preserve"> report developed.</w:t>
      </w:r>
    </w:p>
    <w:p w14:paraId="49E5C1F4" w14:textId="77777777" w:rsidR="002B1EA5" w:rsidRPr="006808B6" w:rsidRDefault="002B1EA5" w:rsidP="002B1EA5">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Identified gap in mitigation policies.</w:t>
      </w:r>
    </w:p>
    <w:p w14:paraId="0E4E9C50" w14:textId="579CFD4F" w:rsidR="00565E47" w:rsidRPr="006808B6" w:rsidRDefault="002B1EA5"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 xml:space="preserve">Developed </w:t>
      </w:r>
      <w:r w:rsidR="00455561" w:rsidRPr="006808B6">
        <w:rPr>
          <w:rFonts w:ascii="Times New Roman" w:hAnsi="Times New Roman" w:cs="Times New Roman"/>
          <w:color w:val="000000" w:themeColor="text1"/>
        </w:rPr>
        <w:t xml:space="preserve">the </w:t>
      </w:r>
      <w:r w:rsidRPr="006808B6">
        <w:rPr>
          <w:rFonts w:ascii="Times New Roman" w:hAnsi="Times New Roman" w:cs="Times New Roman"/>
          <w:color w:val="000000" w:themeColor="text1"/>
        </w:rPr>
        <w:t>first BUR and submitted to UNFCCC in March 2016.</w:t>
      </w:r>
    </w:p>
    <w:p w14:paraId="7DFB72A8" w14:textId="344E7B36" w:rsidR="00631805" w:rsidRPr="006808B6" w:rsidRDefault="00FB6A40" w:rsidP="00EF1B60">
      <w:pPr>
        <w:pStyle w:val="TEBullets"/>
        <w:rPr>
          <w:rFonts w:ascii="Times New Roman" w:hAnsi="Times New Roman" w:cs="Times New Roman"/>
          <w:color w:val="000000" w:themeColor="text1"/>
        </w:rPr>
      </w:pPr>
      <w:r w:rsidRPr="006808B6">
        <w:rPr>
          <w:rFonts w:ascii="Times New Roman" w:hAnsi="Times New Roman" w:cs="Times New Roman"/>
          <w:color w:val="000000" w:themeColor="text1"/>
        </w:rPr>
        <w:t>Submission of the Third National Communication in February 2018</w:t>
      </w:r>
    </w:p>
    <w:p w14:paraId="2C79C957" w14:textId="43B00CED" w:rsidR="000863B2" w:rsidRPr="006808B6" w:rsidRDefault="000863B2" w:rsidP="000863B2">
      <w:pPr>
        <w:pStyle w:val="TEBullets"/>
        <w:numPr>
          <w:ilvl w:val="0"/>
          <w:numId w:val="0"/>
        </w:numPr>
        <w:ind w:left="540"/>
        <w:rPr>
          <w:rFonts w:ascii="Times New Roman" w:hAnsi="Times New Roman" w:cs="Times New Roman"/>
          <w:color w:val="000000" w:themeColor="text1"/>
        </w:rPr>
      </w:pPr>
    </w:p>
    <w:p w14:paraId="094A7032" w14:textId="0244E280" w:rsidR="000E71EF" w:rsidRPr="006808B6" w:rsidRDefault="000E71EF" w:rsidP="00184567">
      <w:pPr>
        <w:pStyle w:val="TEBullets"/>
        <w:numPr>
          <w:ilvl w:val="0"/>
          <w:numId w:val="0"/>
        </w:numPr>
        <w:ind w:left="540"/>
        <w:rPr>
          <w:rFonts w:ascii="Times New Roman" w:hAnsi="Times New Roman" w:cs="Times New Roman"/>
          <w:color w:val="000000" w:themeColor="text1"/>
        </w:rPr>
      </w:pPr>
    </w:p>
    <w:p w14:paraId="27B20498" w14:textId="2324333A" w:rsidR="00C41BE4" w:rsidRPr="006808B6" w:rsidRDefault="00C41BE4" w:rsidP="00184567">
      <w:pPr>
        <w:pStyle w:val="TEBullets"/>
        <w:numPr>
          <w:ilvl w:val="0"/>
          <w:numId w:val="0"/>
        </w:numPr>
        <w:ind w:left="540"/>
        <w:rPr>
          <w:rFonts w:ascii="Times New Roman" w:hAnsi="Times New Roman" w:cs="Times New Roman"/>
          <w:color w:val="000000" w:themeColor="text1"/>
        </w:rPr>
      </w:pPr>
    </w:p>
    <w:p w14:paraId="3ECDF895" w14:textId="49CD13E1" w:rsidR="00C41BE4" w:rsidRPr="006808B6" w:rsidRDefault="00C41BE4" w:rsidP="00184567">
      <w:pPr>
        <w:pStyle w:val="TEBullets"/>
        <w:numPr>
          <w:ilvl w:val="0"/>
          <w:numId w:val="0"/>
        </w:numPr>
        <w:ind w:left="540"/>
        <w:rPr>
          <w:rFonts w:ascii="Times New Roman" w:hAnsi="Times New Roman" w:cs="Times New Roman"/>
          <w:color w:val="000000" w:themeColor="text1"/>
        </w:rPr>
      </w:pPr>
    </w:p>
    <w:p w14:paraId="5B807B33" w14:textId="5846552B" w:rsidR="00C41BE4" w:rsidRPr="006808B6" w:rsidRDefault="00C41BE4" w:rsidP="00184567">
      <w:pPr>
        <w:pStyle w:val="TEBullets"/>
        <w:numPr>
          <w:ilvl w:val="0"/>
          <w:numId w:val="0"/>
        </w:numPr>
        <w:ind w:left="540"/>
        <w:rPr>
          <w:rFonts w:ascii="Times New Roman" w:hAnsi="Times New Roman" w:cs="Times New Roman"/>
          <w:color w:val="000000" w:themeColor="text1"/>
        </w:rPr>
      </w:pPr>
    </w:p>
    <w:p w14:paraId="1D3E34C8" w14:textId="77777777" w:rsidR="00C41BE4" w:rsidRPr="006808B6" w:rsidRDefault="00C41BE4" w:rsidP="00184567">
      <w:pPr>
        <w:pStyle w:val="TEBullets"/>
        <w:numPr>
          <w:ilvl w:val="0"/>
          <w:numId w:val="0"/>
        </w:numPr>
        <w:ind w:left="540"/>
        <w:rPr>
          <w:rFonts w:ascii="Times New Roman" w:hAnsi="Times New Roman" w:cs="Times New Roman"/>
          <w:color w:val="000000" w:themeColor="text1"/>
        </w:rPr>
      </w:pPr>
    </w:p>
    <w:p w14:paraId="41106C32" w14:textId="001EC713" w:rsidR="006F7593" w:rsidRPr="006808B6" w:rsidRDefault="006F7593" w:rsidP="00477057">
      <w:pPr>
        <w:rPr>
          <w:rFonts w:ascii="Times New Roman" w:hAnsi="Times New Roman"/>
          <w:b/>
          <w:caps/>
          <w:color w:val="000000" w:themeColor="text1"/>
          <w:sz w:val="24"/>
        </w:rPr>
      </w:pPr>
      <w:bookmarkStart w:id="33" w:name="_Toc505988694"/>
      <w:bookmarkEnd w:id="28"/>
      <w:bookmarkEnd w:id="29"/>
      <w:bookmarkEnd w:id="30"/>
      <w:bookmarkEnd w:id="31"/>
      <w:bookmarkEnd w:id="32"/>
      <w:r w:rsidRPr="006808B6">
        <w:rPr>
          <w:rFonts w:ascii="Times New Roman" w:hAnsi="Times New Roman"/>
          <w:b/>
          <w:caps/>
          <w:color w:val="000000" w:themeColor="text1"/>
          <w:sz w:val="24"/>
        </w:rPr>
        <w:t>Findings:</w:t>
      </w:r>
      <w:bookmarkEnd w:id="33"/>
    </w:p>
    <w:p w14:paraId="200A181A" w14:textId="5EB78259" w:rsidR="006F7593" w:rsidRPr="006808B6" w:rsidRDefault="00184567" w:rsidP="00A53219">
      <w:pPr>
        <w:rPr>
          <w:rFonts w:ascii="Times New Roman" w:eastAsia="Times New Roman" w:hAnsi="Times New Roman" w:cs="Times New Roman"/>
          <w:color w:val="000000" w:themeColor="text1"/>
        </w:rPr>
      </w:pPr>
      <w:bookmarkStart w:id="34" w:name="_Toc505988695"/>
      <w:r w:rsidRPr="006808B6">
        <w:rPr>
          <w:rFonts w:ascii="Times New Roman" w:eastAsia="Times New Roman" w:hAnsi="Times New Roman" w:cs="Times New Roman"/>
          <w:b/>
          <w:color w:val="000000" w:themeColor="text1"/>
        </w:rPr>
        <w:t>ON RELEVANCE:</w:t>
      </w:r>
      <w:r w:rsidRPr="006808B6">
        <w:rPr>
          <w:rFonts w:ascii="Times New Roman" w:eastAsia="Times New Roman" w:hAnsi="Times New Roman" w:cs="Times New Roman"/>
          <w:color w:val="000000" w:themeColor="text1"/>
        </w:rPr>
        <w:t xml:space="preserve"> </w:t>
      </w:r>
      <w:r w:rsidR="0096495D" w:rsidRPr="006808B6">
        <w:rPr>
          <w:rFonts w:ascii="Times New Roman" w:eastAsia="Times New Roman" w:hAnsi="Times New Roman" w:cs="Times New Roman"/>
          <w:color w:val="000000" w:themeColor="text1"/>
        </w:rPr>
        <w:t>Indonesia is a country with a population of over 260 million people, of more than 17,500 islands spread out over a distance equivalent to one eighth of the length of the planet</w:t>
      </w:r>
      <w:r w:rsidRPr="006808B6">
        <w:rPr>
          <w:rFonts w:ascii="Times New Roman" w:eastAsia="Times New Roman" w:hAnsi="Times New Roman" w:cs="Times New Roman"/>
          <w:color w:val="000000" w:themeColor="text1"/>
        </w:rPr>
        <w:t xml:space="preserve"> </w:t>
      </w:r>
      <w:r w:rsidR="0096495D" w:rsidRPr="006808B6">
        <w:rPr>
          <w:rFonts w:ascii="Times New Roman" w:eastAsia="Times New Roman" w:hAnsi="Times New Roman" w:cs="Times New Roman"/>
          <w:color w:val="000000" w:themeColor="text1"/>
        </w:rPr>
        <w:t>and is considered amongst the 5 or 6 most bio-diverse countries in the world. It is also a country that has contributed significantly to GHG emissions, Furthermore, being in the tropical zone it is therefore very sensitive to changes in climate. The importance of controlling GHG emissions across the world is therefore of great importance.</w:t>
      </w:r>
      <w:bookmarkEnd w:id="34"/>
      <w:r w:rsidR="0096495D" w:rsidRPr="006808B6">
        <w:rPr>
          <w:rFonts w:ascii="Times New Roman" w:eastAsia="Times New Roman" w:hAnsi="Times New Roman" w:cs="Times New Roman"/>
          <w:color w:val="000000" w:themeColor="text1"/>
        </w:rPr>
        <w:t xml:space="preserve"> </w:t>
      </w:r>
    </w:p>
    <w:p w14:paraId="6971D17A" w14:textId="0C5273B0" w:rsidR="006F7593" w:rsidRPr="006808B6" w:rsidRDefault="006F7593" w:rsidP="00A53219">
      <w:pPr>
        <w:rPr>
          <w:rFonts w:ascii="Times New Roman" w:hAnsi="Times New Roman" w:cs="Times New Roman"/>
          <w:bCs/>
          <w:color w:val="000000" w:themeColor="text1"/>
          <w:shd w:val="clear" w:color="auto" w:fill="FFFFFF"/>
        </w:rPr>
      </w:pPr>
      <w:bookmarkStart w:id="35" w:name="_Toc505988696"/>
      <w:r w:rsidRPr="006808B6">
        <w:rPr>
          <w:rFonts w:ascii="Times New Roman" w:eastAsia="Times New Roman" w:hAnsi="Times New Roman" w:cs="Times New Roman"/>
          <w:color w:val="000000" w:themeColor="text1"/>
        </w:rPr>
        <w:t>The Evaluation Mission believes the project to have been in its inception, is now and will continue to be</w:t>
      </w:r>
      <w:r w:rsidR="00AE71E8" w:rsidRPr="006808B6">
        <w:rPr>
          <w:rFonts w:ascii="Times New Roman" w:eastAsia="Times New Roman" w:hAnsi="Times New Roman" w:cs="Times New Roman"/>
          <w:color w:val="000000" w:themeColor="text1"/>
        </w:rPr>
        <w:t xml:space="preserve"> </w:t>
      </w:r>
      <w:r w:rsidRPr="006808B6">
        <w:rPr>
          <w:rFonts w:ascii="Times New Roman" w:eastAsia="Times New Roman" w:hAnsi="Times New Roman" w:cs="Times New Roman"/>
          <w:color w:val="000000" w:themeColor="text1"/>
        </w:rPr>
        <w:t xml:space="preserve">in the future very relevant. It is directly </w:t>
      </w:r>
      <w:r w:rsidR="00184567" w:rsidRPr="006808B6">
        <w:rPr>
          <w:rFonts w:ascii="Times New Roman" w:eastAsia="Times New Roman" w:hAnsi="Times New Roman" w:cs="Times New Roman"/>
          <w:color w:val="000000" w:themeColor="text1"/>
        </w:rPr>
        <w:t xml:space="preserve">related to the Government of Indonesia’s international obligations under the framework of the UNFCC, </w:t>
      </w:r>
      <w:r w:rsidR="004F501F" w:rsidRPr="006808B6">
        <w:rPr>
          <w:rFonts w:ascii="Times New Roman" w:eastAsia="Times New Roman" w:hAnsi="Times New Roman" w:cs="Times New Roman"/>
          <w:color w:val="000000" w:themeColor="text1"/>
        </w:rPr>
        <w:t xml:space="preserve">it falls directly under one of the GEF’s Focal Areas (Climate Change), it is relevant to Output 5 of the UNPAF for Indonesia (2011-2015) </w:t>
      </w:r>
      <w:r w:rsidRPr="006808B6">
        <w:rPr>
          <w:rFonts w:ascii="Times New Roman" w:eastAsia="Times New Roman" w:hAnsi="Times New Roman" w:cs="Times New Roman"/>
          <w:color w:val="000000" w:themeColor="text1"/>
        </w:rPr>
        <w:t>and</w:t>
      </w:r>
      <w:r w:rsidR="004F501F" w:rsidRPr="006808B6">
        <w:rPr>
          <w:rFonts w:ascii="Times New Roman" w:eastAsia="Times New Roman" w:hAnsi="Times New Roman" w:cs="Times New Roman"/>
          <w:color w:val="000000" w:themeColor="text1"/>
        </w:rPr>
        <w:t xml:space="preserve"> </w:t>
      </w:r>
      <w:r w:rsidR="00E24297" w:rsidRPr="006808B6">
        <w:rPr>
          <w:rFonts w:ascii="Times New Roman" w:hAnsi="Times New Roman" w:cs="Times New Roman"/>
          <w:bCs/>
          <w:color w:val="000000" w:themeColor="text1"/>
          <w:shd w:val="clear" w:color="auto" w:fill="FFFFFF"/>
        </w:rPr>
        <w:t xml:space="preserve">Outcome 2.3 </w:t>
      </w:r>
      <w:r w:rsidR="004F501F" w:rsidRPr="006808B6">
        <w:rPr>
          <w:rFonts w:ascii="Times New Roman" w:hAnsi="Times New Roman" w:cs="Times New Roman"/>
          <w:bCs/>
          <w:color w:val="000000" w:themeColor="text1"/>
          <w:shd w:val="clear" w:color="auto" w:fill="FFFFFF"/>
        </w:rPr>
        <w:t>of the UNDP/GoI Country Programme Action Plan (CPAP) for the period 2011-2015</w:t>
      </w:r>
      <w:r w:rsidRPr="006808B6">
        <w:rPr>
          <w:rFonts w:ascii="Times New Roman" w:hAnsi="Times New Roman" w:cs="Times New Roman"/>
          <w:bCs/>
          <w:color w:val="000000" w:themeColor="text1"/>
          <w:shd w:val="clear" w:color="auto" w:fill="FFFFFF"/>
        </w:rPr>
        <w:t>.</w:t>
      </w:r>
      <w:bookmarkEnd w:id="35"/>
      <w:r w:rsidR="00E24297" w:rsidRPr="006808B6">
        <w:rPr>
          <w:rFonts w:ascii="Times New Roman" w:hAnsi="Times New Roman" w:cs="Times New Roman"/>
          <w:bCs/>
          <w:color w:val="000000" w:themeColor="text1"/>
          <w:shd w:val="clear" w:color="auto" w:fill="FFFFFF"/>
        </w:rPr>
        <w:t xml:space="preserve"> </w:t>
      </w:r>
    </w:p>
    <w:p w14:paraId="0C2907BE" w14:textId="16E7EA51" w:rsidR="00C5704A" w:rsidRPr="006808B6" w:rsidRDefault="006F7593" w:rsidP="00AD1C58">
      <w:pPr>
        <w:autoSpaceDE w:val="0"/>
        <w:autoSpaceDN w:val="0"/>
        <w:adjustRightInd w:val="0"/>
        <w:jc w:val="both"/>
        <w:rPr>
          <w:rFonts w:ascii="Times New Roman" w:eastAsia="ACaslon-Regular" w:hAnsi="Times New Roman" w:cs="Times New Roman"/>
          <w:b/>
          <w:color w:val="000000" w:themeColor="text1"/>
        </w:rPr>
      </w:pPr>
      <w:r w:rsidRPr="006808B6">
        <w:rPr>
          <w:rFonts w:ascii="Times New Roman" w:hAnsi="Times New Roman" w:cs="Times New Roman"/>
          <w:b/>
          <w:caps/>
          <w:color w:val="000000" w:themeColor="text1"/>
          <w:szCs w:val="28"/>
        </w:rPr>
        <w:t xml:space="preserve">On Effectiveness: </w:t>
      </w:r>
      <w:r w:rsidR="00B968D9">
        <w:rPr>
          <w:rFonts w:ascii="Times New Roman" w:eastAsia="Times New Roman" w:hAnsi="Times New Roman" w:cs="Times New Roman"/>
          <w:color w:val="000000" w:themeColor="text1"/>
        </w:rPr>
        <w:t>The T</w:t>
      </w:r>
      <w:r w:rsidR="00930FB4" w:rsidRPr="006808B6">
        <w:rPr>
          <w:rFonts w:ascii="Times New Roman" w:eastAsia="Times New Roman" w:hAnsi="Times New Roman" w:cs="Times New Roman"/>
          <w:color w:val="000000" w:themeColor="text1"/>
        </w:rPr>
        <w:t xml:space="preserve">E Mission </w:t>
      </w:r>
      <w:r w:rsidR="00CC5B95" w:rsidRPr="006808B6">
        <w:rPr>
          <w:rFonts w:ascii="Times New Roman" w:eastAsia="Times New Roman" w:hAnsi="Times New Roman" w:cs="Times New Roman"/>
          <w:color w:val="000000" w:themeColor="text1"/>
        </w:rPr>
        <w:t>was glad</w:t>
      </w:r>
      <w:r w:rsidR="00930FB4" w:rsidRPr="006808B6">
        <w:rPr>
          <w:rFonts w:ascii="Times New Roman" w:eastAsia="Times New Roman" w:hAnsi="Times New Roman" w:cs="Times New Roman"/>
          <w:color w:val="000000" w:themeColor="text1"/>
        </w:rPr>
        <w:t xml:space="preserve"> to not</w:t>
      </w:r>
      <w:r w:rsidR="00184567" w:rsidRPr="006808B6">
        <w:rPr>
          <w:rFonts w:ascii="Times New Roman" w:eastAsia="Times New Roman" w:hAnsi="Times New Roman" w:cs="Times New Roman"/>
          <w:color w:val="000000" w:themeColor="text1"/>
        </w:rPr>
        <w:t>e that</w:t>
      </w:r>
      <w:r w:rsidR="00CC5B95" w:rsidRPr="006808B6">
        <w:rPr>
          <w:rFonts w:ascii="Times New Roman" w:eastAsia="Times New Roman" w:hAnsi="Times New Roman" w:cs="Times New Roman"/>
          <w:color w:val="000000" w:themeColor="text1"/>
        </w:rPr>
        <w:t xml:space="preserve"> for all practical effects, </w:t>
      </w:r>
      <w:r w:rsidR="00184567" w:rsidRPr="006808B6">
        <w:rPr>
          <w:rFonts w:ascii="Times New Roman" w:eastAsia="Times New Roman" w:hAnsi="Times New Roman" w:cs="Times New Roman"/>
          <w:color w:val="000000" w:themeColor="text1"/>
        </w:rPr>
        <w:t xml:space="preserve">the </w:t>
      </w:r>
      <w:r w:rsidR="00CC5B95" w:rsidRPr="006808B6">
        <w:rPr>
          <w:rFonts w:ascii="Times New Roman" w:eastAsia="Times New Roman" w:hAnsi="Times New Roman" w:cs="Times New Roman"/>
          <w:color w:val="000000" w:themeColor="text1"/>
        </w:rPr>
        <w:t xml:space="preserve">35 </w:t>
      </w:r>
      <w:r w:rsidR="00184567" w:rsidRPr="006808B6">
        <w:rPr>
          <w:rFonts w:ascii="Times New Roman" w:eastAsia="Times New Roman" w:hAnsi="Times New Roman" w:cs="Times New Roman"/>
          <w:color w:val="000000" w:themeColor="text1"/>
        </w:rPr>
        <w:t xml:space="preserve">expected outputs have been produced and all the </w:t>
      </w:r>
      <w:r w:rsidR="00CC5B95" w:rsidRPr="006808B6">
        <w:rPr>
          <w:rFonts w:ascii="Times New Roman" w:eastAsia="Times New Roman" w:hAnsi="Times New Roman" w:cs="Times New Roman"/>
          <w:color w:val="000000" w:themeColor="text1"/>
        </w:rPr>
        <w:t xml:space="preserve">11 </w:t>
      </w:r>
      <w:r w:rsidR="00184567" w:rsidRPr="006808B6">
        <w:rPr>
          <w:rFonts w:ascii="Times New Roman" w:eastAsia="Times New Roman" w:hAnsi="Times New Roman" w:cs="Times New Roman"/>
          <w:color w:val="000000" w:themeColor="text1"/>
        </w:rPr>
        <w:t>expected outcomes have been achieved</w:t>
      </w:r>
      <w:r w:rsidR="00CC5B95" w:rsidRPr="006808B6">
        <w:rPr>
          <w:rFonts w:ascii="Times New Roman" w:eastAsia="Times New Roman" w:hAnsi="Times New Roman" w:cs="Times New Roman"/>
          <w:color w:val="000000" w:themeColor="text1"/>
        </w:rPr>
        <w:t xml:space="preserve"> as planned</w:t>
      </w:r>
      <w:r w:rsidR="00184567" w:rsidRPr="006808B6">
        <w:rPr>
          <w:rFonts w:ascii="Times New Roman" w:eastAsia="Times New Roman" w:hAnsi="Times New Roman" w:cs="Times New Roman"/>
          <w:color w:val="000000" w:themeColor="text1"/>
        </w:rPr>
        <w:t>.</w:t>
      </w:r>
      <w:r w:rsidR="00CC5B95" w:rsidRPr="006808B6">
        <w:rPr>
          <w:rFonts w:ascii="Times New Roman" w:eastAsia="Times New Roman" w:hAnsi="Times New Roman" w:cs="Times New Roman"/>
          <w:color w:val="000000" w:themeColor="text1"/>
        </w:rPr>
        <w:t xml:space="preserve"> </w:t>
      </w:r>
      <w:r w:rsidR="006A2E64" w:rsidRPr="006808B6">
        <w:rPr>
          <w:rFonts w:ascii="Times New Roman" w:eastAsia="Times New Roman" w:hAnsi="Times New Roman" w:cs="Times New Roman"/>
          <w:color w:val="000000" w:themeColor="text1"/>
        </w:rPr>
        <w:t xml:space="preserve">Most importantly, the GoI has submitted the Third National Communication to the UNFCC which was the ultimate objective of this project. </w:t>
      </w:r>
      <w:r w:rsidR="00B968D9">
        <w:rPr>
          <w:rFonts w:ascii="Times New Roman" w:eastAsia="Times New Roman" w:hAnsi="Times New Roman" w:cs="Times New Roman"/>
          <w:color w:val="000000" w:themeColor="text1"/>
        </w:rPr>
        <w:t>The T</w:t>
      </w:r>
      <w:r w:rsidR="00CC5B95" w:rsidRPr="006808B6">
        <w:rPr>
          <w:rFonts w:ascii="Times New Roman" w:eastAsia="Times New Roman" w:hAnsi="Times New Roman" w:cs="Times New Roman"/>
          <w:color w:val="000000" w:themeColor="text1"/>
        </w:rPr>
        <w:t>E Mission therefore considers this project highly successful as can be seen in “</w:t>
      </w:r>
      <w:r w:rsidR="005C0D13" w:rsidRPr="006808B6">
        <w:rPr>
          <w:rFonts w:ascii="Times New Roman" w:eastAsia="Times New Roman" w:hAnsi="Times New Roman" w:cs="Times New Roman"/>
          <w:b/>
          <w:color w:val="000000" w:themeColor="text1"/>
        </w:rPr>
        <w:t>Table 8</w:t>
      </w:r>
      <w:r w:rsidR="00C5704A" w:rsidRPr="006808B6">
        <w:rPr>
          <w:rFonts w:ascii="Times New Roman" w:eastAsia="Times New Roman" w:hAnsi="Times New Roman" w:cs="Times New Roman"/>
          <w:b/>
          <w:color w:val="000000" w:themeColor="text1"/>
        </w:rPr>
        <w:t>:</w:t>
      </w:r>
      <w:r w:rsidR="00CC5B95" w:rsidRPr="006808B6">
        <w:rPr>
          <w:rFonts w:ascii="Times New Roman" w:eastAsia="Times New Roman" w:hAnsi="Times New Roman" w:cs="Times New Roman"/>
          <w:color w:val="000000" w:themeColor="text1"/>
        </w:rPr>
        <w:t xml:space="preserve"> </w:t>
      </w:r>
      <w:r w:rsidR="00CC5B95" w:rsidRPr="006808B6">
        <w:rPr>
          <w:rStyle w:val="NormalbulletChar0"/>
          <w:rFonts w:ascii="Times New Roman" w:eastAsiaTheme="minorHAnsi" w:hAnsi="Times New Roman"/>
          <w:b/>
          <w:color w:val="000000" w:themeColor="text1"/>
          <w:sz w:val="22"/>
          <w:szCs w:val="22"/>
        </w:rPr>
        <w:t>Evaluation of the project situation as per the logframe up to January 2018</w:t>
      </w:r>
      <w:r w:rsidR="00CC5B95" w:rsidRPr="006808B6">
        <w:rPr>
          <w:rStyle w:val="NormalbulletChar0"/>
          <w:rFonts w:ascii="Times New Roman" w:eastAsiaTheme="minorHAnsi" w:hAnsi="Times New Roman"/>
          <w:color w:val="000000" w:themeColor="text1"/>
          <w:sz w:val="22"/>
          <w:szCs w:val="22"/>
        </w:rPr>
        <w:t>”</w:t>
      </w:r>
      <w:r w:rsidR="00C5704A" w:rsidRPr="006808B6">
        <w:rPr>
          <w:rStyle w:val="NormalbulletChar0"/>
          <w:rFonts w:ascii="Times New Roman" w:eastAsiaTheme="minorHAnsi" w:hAnsi="Times New Roman"/>
          <w:color w:val="000000" w:themeColor="text1"/>
          <w:sz w:val="22"/>
          <w:szCs w:val="22"/>
        </w:rPr>
        <w:t xml:space="preserve"> and the ratings given in</w:t>
      </w:r>
      <w:r w:rsidR="00C5704A" w:rsidRPr="006808B6">
        <w:rPr>
          <w:rStyle w:val="NormalbulletChar0"/>
          <w:rFonts w:ascii="Times New Roman" w:eastAsiaTheme="minorHAnsi" w:hAnsi="Times New Roman"/>
          <w:b/>
          <w:color w:val="000000" w:themeColor="text1"/>
          <w:sz w:val="22"/>
          <w:szCs w:val="22"/>
        </w:rPr>
        <w:t xml:space="preserve"> </w:t>
      </w:r>
      <w:r w:rsidR="00C5704A" w:rsidRPr="006808B6">
        <w:rPr>
          <w:rFonts w:ascii="Times New Roman" w:eastAsia="ACaslon-Regular" w:hAnsi="Times New Roman" w:cs="Times New Roman"/>
          <w:b/>
          <w:color w:val="000000" w:themeColor="text1"/>
        </w:rPr>
        <w:t xml:space="preserve">Table </w:t>
      </w:r>
      <w:r w:rsidR="005C0D13" w:rsidRPr="006808B6">
        <w:rPr>
          <w:rFonts w:ascii="Times New Roman" w:eastAsia="ACaslon-Regular" w:hAnsi="Times New Roman" w:cs="Times New Roman"/>
          <w:b/>
          <w:color w:val="000000" w:themeColor="text1"/>
        </w:rPr>
        <w:t>9</w:t>
      </w:r>
      <w:r w:rsidR="00C5704A" w:rsidRPr="006808B6">
        <w:rPr>
          <w:rFonts w:ascii="Times New Roman" w:eastAsia="ACaslon-Regular" w:hAnsi="Times New Roman" w:cs="Times New Roman"/>
          <w:b/>
          <w:color w:val="000000" w:themeColor="text1"/>
        </w:rPr>
        <w:t xml:space="preserve">: </w:t>
      </w:r>
      <w:r w:rsidR="00B968D9">
        <w:rPr>
          <w:rFonts w:ascii="Times New Roman" w:eastAsia="ACaslon-Regular" w:hAnsi="Times New Roman" w:cs="Times New Roman"/>
          <w:b/>
          <w:color w:val="000000" w:themeColor="text1"/>
        </w:rPr>
        <w:t>TE</w:t>
      </w:r>
      <w:r w:rsidR="00C5704A" w:rsidRPr="006808B6">
        <w:rPr>
          <w:rFonts w:ascii="Times New Roman" w:eastAsia="ACaslon-Regular" w:hAnsi="Times New Roman" w:cs="Times New Roman"/>
          <w:b/>
          <w:color w:val="000000" w:themeColor="text1"/>
        </w:rPr>
        <w:t xml:space="preserve"> Rating for Project Performance.</w:t>
      </w:r>
    </w:p>
    <w:p w14:paraId="76918A8C" w14:textId="3F205DBF" w:rsidR="00C5704A" w:rsidRPr="006808B6" w:rsidRDefault="00C5704A" w:rsidP="00AD1C58">
      <w:pPr>
        <w:autoSpaceDE w:val="0"/>
        <w:autoSpaceDN w:val="0"/>
        <w:adjustRightInd w:val="0"/>
        <w:jc w:val="both"/>
        <w:rPr>
          <w:rFonts w:ascii="Times New Roman" w:eastAsia="ACaslon-Regular" w:hAnsi="Times New Roman" w:cs="Times New Roman"/>
          <w:color w:val="000000" w:themeColor="text1"/>
        </w:rPr>
      </w:pPr>
      <w:r w:rsidRPr="006808B6">
        <w:rPr>
          <w:rFonts w:ascii="Times New Roman" w:eastAsia="ACaslon-Regular" w:hAnsi="Times New Roman" w:cs="Times New Roman"/>
          <w:b/>
          <w:color w:val="000000" w:themeColor="text1"/>
        </w:rPr>
        <w:t xml:space="preserve">ON EFFICIENCY: </w:t>
      </w:r>
      <w:r w:rsidR="00CE1B1C" w:rsidRPr="006808B6">
        <w:rPr>
          <w:rFonts w:ascii="Times New Roman" w:eastAsia="ACaslon-Regular" w:hAnsi="Times New Roman" w:cs="Times New Roman"/>
          <w:color w:val="000000" w:themeColor="text1"/>
        </w:rPr>
        <w:t xml:space="preserve">The </w:t>
      </w:r>
      <w:r w:rsidR="00B968D9">
        <w:rPr>
          <w:rFonts w:ascii="Times New Roman" w:eastAsia="ACaslon-Regular" w:hAnsi="Times New Roman" w:cs="Times New Roman"/>
          <w:color w:val="000000" w:themeColor="text1"/>
        </w:rPr>
        <w:t>TE</w:t>
      </w:r>
      <w:r w:rsidR="00CE1B1C" w:rsidRPr="006808B6">
        <w:rPr>
          <w:rFonts w:ascii="Times New Roman" w:eastAsia="ACaslon-Regular" w:hAnsi="Times New Roman" w:cs="Times New Roman"/>
          <w:color w:val="000000" w:themeColor="text1"/>
        </w:rPr>
        <w:t xml:space="preserve"> Mission had opportunity to discuss at length with the National Project Director and staff of the Implementing Agency and the staff of the Executing Agency. </w:t>
      </w:r>
      <w:r w:rsidRPr="006808B6">
        <w:rPr>
          <w:rFonts w:ascii="Times New Roman" w:eastAsia="ACaslon-Regular" w:hAnsi="Times New Roman" w:cs="Times New Roman"/>
          <w:color w:val="000000" w:themeColor="text1"/>
        </w:rPr>
        <w:t xml:space="preserve">The </w:t>
      </w:r>
      <w:r w:rsidR="00B968D9">
        <w:rPr>
          <w:rFonts w:ascii="Times New Roman" w:eastAsia="ACaslon-Regular" w:hAnsi="Times New Roman" w:cs="Times New Roman"/>
          <w:color w:val="000000" w:themeColor="text1"/>
        </w:rPr>
        <w:t>TE</w:t>
      </w:r>
      <w:r w:rsidRPr="006808B6">
        <w:rPr>
          <w:rFonts w:ascii="Times New Roman" w:eastAsia="ACaslon-Regular" w:hAnsi="Times New Roman" w:cs="Times New Roman"/>
          <w:color w:val="000000" w:themeColor="text1"/>
        </w:rPr>
        <w:t xml:space="preserve"> Missions was also glad to note that over 98% of the cash budget has been spent. The in kind contributions of</w:t>
      </w:r>
      <w:r w:rsidR="006A2E64" w:rsidRPr="006808B6">
        <w:rPr>
          <w:rFonts w:ascii="Times New Roman" w:eastAsia="ACaslon-Regular" w:hAnsi="Times New Roman" w:cs="Times New Roman"/>
          <w:color w:val="000000" w:themeColor="text1"/>
        </w:rPr>
        <w:t xml:space="preserve"> U</w:t>
      </w:r>
      <w:r w:rsidR="00323566" w:rsidRPr="006808B6">
        <w:rPr>
          <w:rFonts w:ascii="Times New Roman" w:eastAsia="ACaslon-Regular" w:hAnsi="Times New Roman" w:cs="Times New Roman"/>
          <w:color w:val="000000" w:themeColor="text1"/>
        </w:rPr>
        <w:t>NDP, GIZ and J</w:t>
      </w:r>
      <w:r w:rsidR="006A2E64" w:rsidRPr="006808B6">
        <w:rPr>
          <w:rFonts w:ascii="Times New Roman" w:eastAsia="ACaslon-Regular" w:hAnsi="Times New Roman" w:cs="Times New Roman"/>
          <w:color w:val="000000" w:themeColor="text1"/>
        </w:rPr>
        <w:t xml:space="preserve">ICA materialized at 100%. The </w:t>
      </w:r>
      <w:r w:rsidR="00B968D9">
        <w:rPr>
          <w:rFonts w:ascii="Times New Roman" w:eastAsia="ACaslon-Regular" w:hAnsi="Times New Roman" w:cs="Times New Roman"/>
          <w:color w:val="000000" w:themeColor="text1"/>
        </w:rPr>
        <w:t>TE</w:t>
      </w:r>
      <w:r w:rsidR="006A2E64" w:rsidRPr="006808B6">
        <w:rPr>
          <w:rFonts w:ascii="Times New Roman" w:eastAsia="ACaslon-Regular" w:hAnsi="Times New Roman" w:cs="Times New Roman"/>
          <w:color w:val="000000" w:themeColor="text1"/>
        </w:rPr>
        <w:t xml:space="preserve"> Mission was not able to obtain </w:t>
      </w:r>
      <w:r w:rsidR="00B968D9">
        <w:rPr>
          <w:rFonts w:ascii="Times New Roman" w:eastAsia="ACaslon-Regular" w:hAnsi="Times New Roman" w:cs="Times New Roman"/>
          <w:color w:val="000000" w:themeColor="text1"/>
        </w:rPr>
        <w:t>a detailed accounting on the in-</w:t>
      </w:r>
      <w:r w:rsidR="006A2E64" w:rsidRPr="006808B6">
        <w:rPr>
          <w:rFonts w:ascii="Times New Roman" w:eastAsia="ACaslon-Regular" w:hAnsi="Times New Roman" w:cs="Times New Roman"/>
          <w:color w:val="000000" w:themeColor="text1"/>
        </w:rPr>
        <w:t xml:space="preserve">kind contribution of the GoI, however given that they have produced the TNC document, </w:t>
      </w:r>
      <w:r w:rsidR="00CE1B1C" w:rsidRPr="006808B6">
        <w:rPr>
          <w:rFonts w:ascii="Times New Roman" w:eastAsia="ACaslon-Regular" w:hAnsi="Times New Roman" w:cs="Times New Roman"/>
          <w:color w:val="000000" w:themeColor="text1"/>
        </w:rPr>
        <w:t xml:space="preserve">the Mission believes </w:t>
      </w:r>
      <w:r w:rsidR="006A2E64" w:rsidRPr="006808B6">
        <w:rPr>
          <w:rFonts w:ascii="Times New Roman" w:eastAsia="ACaslon-Regular" w:hAnsi="Times New Roman" w:cs="Times New Roman"/>
          <w:color w:val="000000" w:themeColor="text1"/>
        </w:rPr>
        <w:t>it is clear that they contributed all the required manpower and equipment that allowed this achievement.</w:t>
      </w:r>
    </w:p>
    <w:p w14:paraId="6CF9CA35" w14:textId="555DC370" w:rsidR="00CE1B1C" w:rsidRPr="006808B6" w:rsidRDefault="00CE1B1C" w:rsidP="00AD1C58">
      <w:pPr>
        <w:autoSpaceDE w:val="0"/>
        <w:autoSpaceDN w:val="0"/>
        <w:adjustRightInd w:val="0"/>
        <w:jc w:val="both"/>
        <w:rPr>
          <w:rFonts w:ascii="Times New Roman" w:eastAsia="ACaslon-Regular" w:hAnsi="Times New Roman" w:cs="Times New Roman"/>
          <w:color w:val="000000" w:themeColor="text1"/>
        </w:rPr>
      </w:pPr>
      <w:r w:rsidRPr="006808B6">
        <w:rPr>
          <w:rFonts w:ascii="Times New Roman" w:eastAsia="ACaslon-Regular" w:hAnsi="Times New Roman" w:cs="Times New Roman"/>
          <w:b/>
          <w:color w:val="000000" w:themeColor="text1"/>
        </w:rPr>
        <w:t xml:space="preserve">ON IMPACT: </w:t>
      </w:r>
      <w:r w:rsidR="00AD1C58" w:rsidRPr="006808B6">
        <w:rPr>
          <w:rFonts w:ascii="Times New Roman" w:eastAsia="ACaslon-Regular" w:hAnsi="Times New Roman" w:cs="Times New Roman"/>
          <w:color w:val="000000" w:themeColor="text1"/>
        </w:rPr>
        <w:t xml:space="preserve">The </w:t>
      </w:r>
      <w:r w:rsidR="00B968D9">
        <w:rPr>
          <w:rFonts w:ascii="Times New Roman" w:eastAsia="ACaslon-Regular" w:hAnsi="Times New Roman" w:cs="Times New Roman"/>
          <w:color w:val="000000" w:themeColor="text1"/>
        </w:rPr>
        <w:t>TE</w:t>
      </w:r>
      <w:r w:rsidR="00AD1C58" w:rsidRPr="006808B6">
        <w:rPr>
          <w:rFonts w:ascii="Times New Roman" w:eastAsia="ACaslon-Regular" w:hAnsi="Times New Roman" w:cs="Times New Roman"/>
          <w:color w:val="000000" w:themeColor="text1"/>
        </w:rPr>
        <w:t xml:space="preserve"> Mission had an opportunity to talk with an array of stakeholders and there was unanimity amongst them that this project had been crucial in providing the training and support required to allow the GoI to draft a Third National Communication document. There was also the unanimous view that the lessons internalized as a consequence of this exercise will go beyond just allowing the GoI to meet this goal, as in the process of doing so, the understanding and commitment to GHG emissions diminishment has taken strong roots in many instances throughout government and academia. </w:t>
      </w:r>
    </w:p>
    <w:p w14:paraId="35A53DAB" w14:textId="77777777" w:rsidR="00477057" w:rsidRPr="006808B6" w:rsidRDefault="00477057" w:rsidP="00A53219">
      <w:pPr>
        <w:rPr>
          <w:rFonts w:ascii="Times New Roman" w:hAnsi="Times New Roman"/>
          <w:b/>
          <w:caps/>
          <w:color w:val="000000" w:themeColor="text1"/>
          <w:sz w:val="24"/>
        </w:rPr>
      </w:pPr>
    </w:p>
    <w:p w14:paraId="3FCAB515" w14:textId="21397E0B" w:rsidR="00297218" w:rsidRPr="006808B6" w:rsidRDefault="00297218" w:rsidP="00A53219">
      <w:pPr>
        <w:rPr>
          <w:rFonts w:ascii="Times New Roman" w:hAnsi="Times New Roman"/>
          <w:caps/>
          <w:color w:val="000000" w:themeColor="text1"/>
          <w:sz w:val="24"/>
        </w:rPr>
      </w:pPr>
      <w:r w:rsidRPr="006808B6">
        <w:rPr>
          <w:rFonts w:ascii="Times New Roman" w:hAnsi="Times New Roman"/>
          <w:b/>
          <w:caps/>
          <w:color w:val="000000" w:themeColor="text1"/>
          <w:sz w:val="24"/>
        </w:rPr>
        <w:t>Limitations:</w:t>
      </w:r>
    </w:p>
    <w:p w14:paraId="6317796D" w14:textId="13EDC7C2" w:rsidR="00477057" w:rsidRPr="006808B6" w:rsidRDefault="00297218" w:rsidP="00AD1C58">
      <w:pPr>
        <w:autoSpaceDE w:val="0"/>
        <w:autoSpaceDN w:val="0"/>
        <w:adjustRightInd w:val="0"/>
        <w:jc w:val="both"/>
        <w:rPr>
          <w:rFonts w:ascii="Times New Roman" w:eastAsia="ACaslon-Regular" w:hAnsi="Times New Roman" w:cs="Times New Roman"/>
          <w:color w:val="000000" w:themeColor="text1"/>
        </w:rPr>
      </w:pPr>
      <w:r w:rsidRPr="006808B6">
        <w:rPr>
          <w:rFonts w:ascii="Times New Roman" w:eastAsia="ACaslon-Regular" w:hAnsi="Times New Roman" w:cs="Times New Roman"/>
          <w:color w:val="000000" w:themeColor="text1"/>
        </w:rPr>
        <w:t xml:space="preserve">The </w:t>
      </w:r>
      <w:r w:rsidR="00B968D9">
        <w:rPr>
          <w:rFonts w:ascii="Times New Roman" w:eastAsia="ACaslon-Regular" w:hAnsi="Times New Roman" w:cs="Times New Roman"/>
          <w:color w:val="000000" w:themeColor="text1"/>
        </w:rPr>
        <w:t>TE</w:t>
      </w:r>
      <w:r w:rsidRPr="006808B6">
        <w:rPr>
          <w:rFonts w:ascii="Times New Roman" w:eastAsia="ACaslon-Regular" w:hAnsi="Times New Roman" w:cs="Times New Roman"/>
          <w:color w:val="000000" w:themeColor="text1"/>
        </w:rPr>
        <w:t xml:space="preserve"> Mission acknowledges the efforts made </w:t>
      </w:r>
      <w:r w:rsidR="00A92F0F" w:rsidRPr="006808B6">
        <w:rPr>
          <w:rFonts w:ascii="Times New Roman" w:eastAsia="ACaslon-Regular" w:hAnsi="Times New Roman" w:cs="Times New Roman"/>
          <w:color w:val="000000" w:themeColor="text1"/>
        </w:rPr>
        <w:t xml:space="preserve">to date </w:t>
      </w:r>
      <w:r w:rsidRPr="006808B6">
        <w:rPr>
          <w:rFonts w:ascii="Times New Roman" w:eastAsia="ACaslon-Regular" w:hAnsi="Times New Roman" w:cs="Times New Roman"/>
          <w:color w:val="000000" w:themeColor="text1"/>
        </w:rPr>
        <w:t>by the MoEF to ensure</w:t>
      </w:r>
      <w:r w:rsidR="00B772FC">
        <w:rPr>
          <w:rFonts w:ascii="Times New Roman" w:eastAsia="ACaslon-Regular" w:hAnsi="Times New Roman" w:cs="Times New Roman"/>
          <w:color w:val="000000" w:themeColor="text1"/>
        </w:rPr>
        <w:t xml:space="preserve"> </w:t>
      </w:r>
      <w:r w:rsidR="00B772FC" w:rsidRPr="00B968D9">
        <w:rPr>
          <w:rFonts w:ascii="Times New Roman" w:eastAsia="ACaslon-Regular" w:hAnsi="Times New Roman" w:cs="Times New Roman"/>
          <w:color w:val="000000" w:themeColor="text1"/>
        </w:rPr>
        <w:t>the i</w:t>
      </w:r>
      <w:r w:rsidR="00A92F0F" w:rsidRPr="00B968D9">
        <w:rPr>
          <w:rFonts w:ascii="Times New Roman" w:eastAsia="ACaslon-Regular" w:hAnsi="Times New Roman" w:cs="Times New Roman"/>
          <w:color w:val="000000" w:themeColor="text1"/>
        </w:rPr>
        <w:t>nvolvement of</w:t>
      </w:r>
      <w:r w:rsidR="00A92F0F" w:rsidRPr="006808B6">
        <w:rPr>
          <w:rFonts w:ascii="Times New Roman" w:eastAsia="ACaslon-Regular" w:hAnsi="Times New Roman" w:cs="Times New Roman"/>
          <w:color w:val="000000" w:themeColor="text1"/>
        </w:rPr>
        <w:t xml:space="preserve"> all stakeholders and to coordinate and ensure the input of all relevant government entities. However, in order to move forward to a full Tier 3 methodological approach, the </w:t>
      </w:r>
      <w:r w:rsidR="00B968D9">
        <w:rPr>
          <w:rFonts w:ascii="Times New Roman" w:eastAsia="ACaslon-Regular" w:hAnsi="Times New Roman" w:cs="Times New Roman"/>
          <w:color w:val="000000" w:themeColor="text1"/>
        </w:rPr>
        <w:t>TE</w:t>
      </w:r>
      <w:r w:rsidR="00A92F0F" w:rsidRPr="006808B6">
        <w:rPr>
          <w:rFonts w:ascii="Times New Roman" w:eastAsia="ACaslon-Regular" w:hAnsi="Times New Roman" w:cs="Times New Roman"/>
          <w:color w:val="000000" w:themeColor="text1"/>
        </w:rPr>
        <w:t xml:space="preserve"> Mission suggests that is an </w:t>
      </w:r>
      <w:r w:rsidRPr="006808B6">
        <w:rPr>
          <w:rFonts w:ascii="Times New Roman" w:eastAsia="ACaslon-Regular" w:hAnsi="Times New Roman" w:cs="Times New Roman"/>
          <w:color w:val="000000" w:themeColor="text1"/>
        </w:rPr>
        <w:t xml:space="preserve">area where the project could have advanced somewhat further. </w:t>
      </w:r>
      <w:r w:rsidR="00A92F0F" w:rsidRPr="006808B6">
        <w:rPr>
          <w:rFonts w:ascii="Times New Roman" w:eastAsia="ACaslon-Regular" w:hAnsi="Times New Roman" w:cs="Times New Roman"/>
          <w:color w:val="000000" w:themeColor="text1"/>
        </w:rPr>
        <w:t xml:space="preserve">In-depth </w:t>
      </w:r>
      <w:r w:rsidRPr="006808B6">
        <w:rPr>
          <w:rFonts w:ascii="Times New Roman" w:eastAsia="ACaslon-Regular" w:hAnsi="Times New Roman" w:cs="Times New Roman"/>
          <w:color w:val="000000" w:themeColor="text1"/>
        </w:rPr>
        <w:t>consultation</w:t>
      </w:r>
      <w:r w:rsidR="00A92F0F" w:rsidRPr="006808B6">
        <w:rPr>
          <w:rFonts w:ascii="Times New Roman" w:eastAsia="ACaslon-Regular" w:hAnsi="Times New Roman" w:cs="Times New Roman"/>
          <w:color w:val="000000" w:themeColor="text1"/>
        </w:rPr>
        <w:t>s</w:t>
      </w:r>
      <w:r w:rsidRPr="006808B6">
        <w:rPr>
          <w:rFonts w:ascii="Times New Roman" w:eastAsia="ACaslon-Regular" w:hAnsi="Times New Roman" w:cs="Times New Roman"/>
          <w:color w:val="000000" w:themeColor="text1"/>
        </w:rPr>
        <w:t xml:space="preserve"> and involvement</w:t>
      </w:r>
      <w:r w:rsidR="00A92F0F" w:rsidRPr="006808B6">
        <w:rPr>
          <w:rFonts w:ascii="Times New Roman" w:eastAsia="ACaslon-Regular" w:hAnsi="Times New Roman" w:cs="Times New Roman"/>
          <w:color w:val="000000" w:themeColor="text1"/>
        </w:rPr>
        <w:t xml:space="preserve"> of Civil Society stakeholders, who ultimately will be key to the acceptance and full application of CC policies (and in many cases, will bear the financial, economic and social effects they imply), will be essential in the next phase</w:t>
      </w:r>
      <w:r w:rsidRPr="006808B6">
        <w:rPr>
          <w:rFonts w:ascii="Times New Roman" w:eastAsia="ACaslon-Regular" w:hAnsi="Times New Roman" w:cs="Times New Roman"/>
          <w:color w:val="000000" w:themeColor="text1"/>
        </w:rPr>
        <w:t>.</w:t>
      </w:r>
    </w:p>
    <w:p w14:paraId="6E6F5FAB" w14:textId="1A44F92A" w:rsidR="00297218" w:rsidRPr="006808B6" w:rsidRDefault="00297218" w:rsidP="00AD1C58">
      <w:pPr>
        <w:autoSpaceDE w:val="0"/>
        <w:autoSpaceDN w:val="0"/>
        <w:adjustRightInd w:val="0"/>
        <w:jc w:val="both"/>
        <w:rPr>
          <w:rFonts w:ascii="Times New Roman" w:eastAsia="ACaslon-Regular" w:hAnsi="Times New Roman" w:cs="Times New Roman"/>
          <w:color w:val="000000" w:themeColor="text1"/>
        </w:rPr>
      </w:pPr>
      <w:r w:rsidRPr="006808B6">
        <w:rPr>
          <w:rFonts w:ascii="Times New Roman" w:eastAsia="ACaslon-Regular" w:hAnsi="Times New Roman" w:cs="Times New Roman"/>
          <w:color w:val="000000" w:themeColor="text1"/>
        </w:rPr>
        <w:t xml:space="preserve"> </w:t>
      </w:r>
    </w:p>
    <w:p w14:paraId="4A4561FE" w14:textId="5DB1B907" w:rsidR="00F65A8F" w:rsidRPr="006808B6" w:rsidRDefault="00F65A8F" w:rsidP="00477057">
      <w:pPr>
        <w:rPr>
          <w:rFonts w:ascii="Times New Roman" w:eastAsia="Times New Roman" w:hAnsi="Times New Roman" w:cs="Times New Roman"/>
          <w:b/>
          <w:bCs/>
          <w:caps/>
          <w:color w:val="000000" w:themeColor="text1"/>
          <w:sz w:val="24"/>
        </w:rPr>
      </w:pPr>
      <w:r w:rsidRPr="006808B6">
        <w:rPr>
          <w:rFonts w:ascii="Times New Roman" w:eastAsia="Times New Roman" w:hAnsi="Times New Roman" w:cs="Times New Roman"/>
          <w:b/>
          <w:caps/>
          <w:color w:val="000000" w:themeColor="text1"/>
          <w:sz w:val="24"/>
        </w:rPr>
        <w:t>Conclusion</w:t>
      </w:r>
      <w:r w:rsidR="00670812" w:rsidRPr="006808B6">
        <w:rPr>
          <w:rFonts w:ascii="Times New Roman" w:eastAsia="Times New Roman" w:hAnsi="Times New Roman" w:cs="Times New Roman"/>
          <w:b/>
          <w:caps/>
          <w:color w:val="000000" w:themeColor="text1"/>
          <w:sz w:val="24"/>
        </w:rPr>
        <w:t>s:</w:t>
      </w:r>
    </w:p>
    <w:p w14:paraId="6353659C" w14:textId="77777777" w:rsidR="00670812" w:rsidRPr="006808B6" w:rsidRDefault="00670812" w:rsidP="00AA6D59">
      <w:pPr>
        <w:pStyle w:val="ListParagraph"/>
        <w:numPr>
          <w:ilvl w:val="0"/>
          <w:numId w:val="40"/>
        </w:numPr>
        <w:rPr>
          <w:bCs/>
          <w:color w:val="000000" w:themeColor="text1"/>
          <w:szCs w:val="22"/>
        </w:rPr>
      </w:pPr>
      <w:r w:rsidRPr="006808B6">
        <w:rPr>
          <w:bCs/>
          <w:color w:val="000000" w:themeColor="text1"/>
          <w:szCs w:val="22"/>
        </w:rPr>
        <w:t>The concept behind</w:t>
      </w:r>
      <w:r w:rsidRPr="006808B6">
        <w:rPr>
          <w:bCs/>
          <w:color w:val="000000" w:themeColor="text1"/>
        </w:rPr>
        <w:t xml:space="preserve"> the project was highly relevant and continues to be so. </w:t>
      </w:r>
    </w:p>
    <w:p w14:paraId="526C5A4D" w14:textId="73399559" w:rsidR="00670812" w:rsidRPr="006808B6" w:rsidRDefault="00670812" w:rsidP="00AA6D59">
      <w:pPr>
        <w:pStyle w:val="ListParagraph"/>
        <w:numPr>
          <w:ilvl w:val="0"/>
          <w:numId w:val="40"/>
        </w:numPr>
        <w:rPr>
          <w:bCs/>
          <w:color w:val="000000" w:themeColor="text1"/>
          <w:szCs w:val="22"/>
        </w:rPr>
      </w:pPr>
      <w:r w:rsidRPr="006808B6">
        <w:rPr>
          <w:bCs/>
          <w:color w:val="000000" w:themeColor="text1"/>
        </w:rPr>
        <w:t>Its objective, i.e. to produce a Third National Communication document based on sound scientifically measurable data</w:t>
      </w:r>
      <w:r w:rsidR="006A10DF" w:rsidRPr="006808B6">
        <w:rPr>
          <w:bCs/>
          <w:color w:val="000000" w:themeColor="text1"/>
        </w:rPr>
        <w:t>,</w:t>
      </w:r>
      <w:r w:rsidRPr="006808B6">
        <w:rPr>
          <w:bCs/>
          <w:color w:val="000000" w:themeColor="text1"/>
        </w:rPr>
        <w:t xml:space="preserve"> and in the process train and prepare government staff to deal in greater depth with climate change</w:t>
      </w:r>
      <w:r w:rsidR="006A10DF" w:rsidRPr="006808B6">
        <w:rPr>
          <w:bCs/>
          <w:color w:val="000000" w:themeColor="text1"/>
        </w:rPr>
        <w:t>,</w:t>
      </w:r>
      <w:r w:rsidRPr="006808B6">
        <w:rPr>
          <w:bCs/>
          <w:color w:val="000000" w:themeColor="text1"/>
        </w:rPr>
        <w:t xml:space="preserve"> was achieved fully. </w:t>
      </w:r>
    </w:p>
    <w:p w14:paraId="4150E5E9" w14:textId="77777777" w:rsidR="00670812" w:rsidRPr="006808B6" w:rsidRDefault="00670812" w:rsidP="00AA6D59">
      <w:pPr>
        <w:pStyle w:val="ListParagraph"/>
        <w:numPr>
          <w:ilvl w:val="0"/>
          <w:numId w:val="40"/>
        </w:numPr>
        <w:rPr>
          <w:bCs/>
          <w:color w:val="000000" w:themeColor="text1"/>
          <w:szCs w:val="22"/>
        </w:rPr>
      </w:pPr>
      <w:r w:rsidRPr="006808B6">
        <w:rPr>
          <w:bCs/>
          <w:color w:val="000000" w:themeColor="text1"/>
        </w:rPr>
        <w:t>The project was well designed, the proposed Outcomes were well supported by the Outputs, as formulated.</w:t>
      </w:r>
    </w:p>
    <w:p w14:paraId="30CF315C" w14:textId="4E20BB1C" w:rsidR="00670812" w:rsidRPr="006808B6" w:rsidRDefault="00670812" w:rsidP="00AA6D59">
      <w:pPr>
        <w:pStyle w:val="ListParagraph"/>
        <w:numPr>
          <w:ilvl w:val="0"/>
          <w:numId w:val="40"/>
        </w:numPr>
        <w:rPr>
          <w:bCs/>
          <w:color w:val="000000" w:themeColor="text1"/>
          <w:szCs w:val="22"/>
        </w:rPr>
      </w:pPr>
      <w:r w:rsidRPr="006808B6">
        <w:rPr>
          <w:bCs/>
          <w:color w:val="000000" w:themeColor="text1"/>
        </w:rPr>
        <w:t>In spite of losing two Project Managers during the implementation</w:t>
      </w:r>
      <w:r w:rsidR="006A10DF" w:rsidRPr="006808B6">
        <w:rPr>
          <w:bCs/>
          <w:color w:val="000000" w:themeColor="text1"/>
        </w:rPr>
        <w:t xml:space="preserve"> phase, the project was</w:t>
      </w:r>
      <w:r w:rsidRPr="006808B6">
        <w:rPr>
          <w:bCs/>
          <w:color w:val="000000" w:themeColor="text1"/>
        </w:rPr>
        <w:t xml:space="preserve"> managed</w:t>
      </w:r>
      <w:r w:rsidR="006A10DF" w:rsidRPr="006808B6">
        <w:rPr>
          <w:bCs/>
          <w:color w:val="000000" w:themeColor="text1"/>
        </w:rPr>
        <w:t xml:space="preserve"> efficiently, posing</w:t>
      </w:r>
      <w:r w:rsidRPr="006808B6">
        <w:rPr>
          <w:bCs/>
          <w:color w:val="000000" w:themeColor="text1"/>
        </w:rPr>
        <w:t xml:space="preserve"> no</w:t>
      </w:r>
      <w:r w:rsidR="006A10DF" w:rsidRPr="006808B6">
        <w:rPr>
          <w:bCs/>
          <w:color w:val="000000" w:themeColor="text1"/>
        </w:rPr>
        <w:t xml:space="preserve"> major administrative or financial problems and executing its budget and activities according to its original plan, albeit with some months delay that requiring a project extension through 2017. </w:t>
      </w:r>
      <w:r w:rsidRPr="006808B6">
        <w:rPr>
          <w:bCs/>
          <w:color w:val="000000" w:themeColor="text1"/>
        </w:rPr>
        <w:t xml:space="preserve"> </w:t>
      </w:r>
    </w:p>
    <w:p w14:paraId="7744DE27" w14:textId="77777777" w:rsidR="00297218" w:rsidRPr="006808B6" w:rsidRDefault="006A10DF" w:rsidP="00AA6D59">
      <w:pPr>
        <w:pStyle w:val="ListParagraph"/>
        <w:numPr>
          <w:ilvl w:val="0"/>
          <w:numId w:val="40"/>
        </w:numPr>
        <w:rPr>
          <w:bCs/>
          <w:color w:val="000000" w:themeColor="text1"/>
          <w:szCs w:val="22"/>
        </w:rPr>
      </w:pPr>
      <w:r w:rsidRPr="006808B6">
        <w:rPr>
          <w:bCs/>
          <w:color w:val="000000" w:themeColor="text1"/>
        </w:rPr>
        <w:t xml:space="preserve">The project’s impact can only be fully assessed once the effect of the policies it helped design can be measured, but clearly it has already had a positive impact on training key government officials on the policy requirements to deal with CC issues while integrating an academic dimension to the exercise. </w:t>
      </w:r>
    </w:p>
    <w:p w14:paraId="58B708B9" w14:textId="1EFC8C05" w:rsidR="006A10DF" w:rsidRPr="006808B6" w:rsidRDefault="00297218" w:rsidP="00AA6D59">
      <w:pPr>
        <w:pStyle w:val="ListParagraph"/>
        <w:numPr>
          <w:ilvl w:val="0"/>
          <w:numId w:val="40"/>
        </w:numPr>
        <w:rPr>
          <w:bCs/>
          <w:color w:val="000000" w:themeColor="text1"/>
          <w:szCs w:val="22"/>
        </w:rPr>
      </w:pPr>
      <w:r w:rsidRPr="006808B6">
        <w:rPr>
          <w:bCs/>
          <w:color w:val="000000" w:themeColor="text1"/>
        </w:rPr>
        <w:t xml:space="preserve">Any further progress, </w:t>
      </w:r>
      <w:r w:rsidR="006A10DF" w:rsidRPr="006808B6">
        <w:rPr>
          <w:bCs/>
          <w:color w:val="000000" w:themeColor="text1"/>
        </w:rPr>
        <w:t xml:space="preserve">will require further efforts to ensure the preparation of a Forth National Communication using </w:t>
      </w:r>
      <w:r w:rsidRPr="006808B6">
        <w:rPr>
          <w:bCs/>
          <w:color w:val="000000" w:themeColor="text1"/>
        </w:rPr>
        <w:t xml:space="preserve">fully a </w:t>
      </w:r>
      <w:r w:rsidR="006A10DF" w:rsidRPr="006808B6">
        <w:rPr>
          <w:bCs/>
          <w:color w:val="000000" w:themeColor="text1"/>
        </w:rPr>
        <w:t>Tier 3</w:t>
      </w:r>
      <w:r w:rsidRPr="006808B6">
        <w:rPr>
          <w:bCs/>
          <w:color w:val="000000" w:themeColor="text1"/>
        </w:rPr>
        <w:t xml:space="preserve"> methodological approach which in turn will require greater participation of and consultation with civil society stakeholders (the Private Sector, NGOs, local communities etc.),</w:t>
      </w:r>
      <w:r w:rsidR="000863B2" w:rsidRPr="006808B6">
        <w:rPr>
          <w:bCs/>
          <w:color w:val="000000" w:themeColor="text1"/>
        </w:rPr>
        <w:t xml:space="preserve"> </w:t>
      </w:r>
      <w:r w:rsidRPr="006808B6">
        <w:rPr>
          <w:bCs/>
          <w:color w:val="000000" w:themeColor="text1"/>
        </w:rPr>
        <w:t>as well as even more coordination within government ministries and enterprises.</w:t>
      </w:r>
      <w:r w:rsidR="006A10DF" w:rsidRPr="006808B6">
        <w:rPr>
          <w:bCs/>
          <w:color w:val="000000" w:themeColor="text1"/>
        </w:rPr>
        <w:t xml:space="preserve"> </w:t>
      </w:r>
    </w:p>
    <w:p w14:paraId="59944DDE" w14:textId="77777777" w:rsidR="004E3C38" w:rsidRPr="006808B6" w:rsidRDefault="004E3C38" w:rsidP="004E3C38">
      <w:pPr>
        <w:rPr>
          <w:bCs/>
          <w:color w:val="000000" w:themeColor="text1"/>
        </w:rPr>
      </w:pPr>
    </w:p>
    <w:p w14:paraId="427EDBA5" w14:textId="56B23364" w:rsidR="00F65A8F" w:rsidRPr="006808B6" w:rsidRDefault="00F65A8F" w:rsidP="00477057">
      <w:pPr>
        <w:rPr>
          <w:rFonts w:ascii="Times New Roman" w:eastAsia="Times New Roman" w:hAnsi="Times New Roman" w:cs="Times New Roman"/>
          <w:caps/>
          <w:color w:val="000000" w:themeColor="text1"/>
          <w:sz w:val="24"/>
          <w:szCs w:val="24"/>
        </w:rPr>
      </w:pPr>
      <w:r w:rsidRPr="006808B6">
        <w:rPr>
          <w:rFonts w:ascii="Times New Roman" w:eastAsia="Times New Roman" w:hAnsi="Times New Roman" w:cs="Times New Roman"/>
          <w:caps/>
          <w:color w:val="000000" w:themeColor="text1"/>
          <w:sz w:val="24"/>
          <w:szCs w:val="24"/>
        </w:rPr>
        <w:t>Recommendation</w:t>
      </w:r>
      <w:r w:rsidR="00652665" w:rsidRPr="006808B6">
        <w:rPr>
          <w:rFonts w:ascii="Times New Roman" w:eastAsia="Times New Roman" w:hAnsi="Times New Roman" w:cs="Times New Roman"/>
          <w:caps/>
          <w:color w:val="000000" w:themeColor="text1"/>
          <w:sz w:val="24"/>
          <w:szCs w:val="24"/>
        </w:rPr>
        <w:t>s:</w:t>
      </w:r>
    </w:p>
    <w:p w14:paraId="6A62510F" w14:textId="1B49F17A" w:rsidR="00652665" w:rsidRPr="006808B6" w:rsidRDefault="00652665" w:rsidP="0099340E">
      <w:pPr>
        <w:spacing w:after="0"/>
        <w:jc w:val="both"/>
        <w:rPr>
          <w:rFonts w:ascii="Times New Roman" w:eastAsia="Times New Roman" w:hAnsi="Times New Roman" w:cs="Times New Roman"/>
          <w:b/>
          <w:color w:val="000000" w:themeColor="text1"/>
          <w:sz w:val="28"/>
          <w:szCs w:val="28"/>
        </w:rPr>
      </w:pPr>
    </w:p>
    <w:p w14:paraId="7EC18559" w14:textId="5B2428A9" w:rsidR="00652665" w:rsidRPr="006808B6" w:rsidRDefault="00652665" w:rsidP="0099340E">
      <w:pPr>
        <w:spacing w:after="0"/>
        <w:jc w:val="both"/>
        <w:rPr>
          <w:rFonts w:ascii="Times New Roman" w:eastAsia="Times New Roman" w:hAnsi="Times New Roman" w:cs="Times New Roman"/>
          <w:b/>
          <w:color w:val="000000" w:themeColor="text1"/>
        </w:rPr>
      </w:pPr>
      <w:r w:rsidRPr="006808B6">
        <w:rPr>
          <w:rFonts w:ascii="Times New Roman" w:eastAsia="Times New Roman" w:hAnsi="Times New Roman" w:cs="Times New Roman"/>
          <w:b/>
          <w:color w:val="000000" w:themeColor="text1"/>
        </w:rPr>
        <w:t xml:space="preserve">The </w:t>
      </w:r>
      <w:r w:rsidR="00B968D9">
        <w:rPr>
          <w:rFonts w:ascii="Times New Roman" w:eastAsia="Times New Roman" w:hAnsi="Times New Roman" w:cs="Times New Roman"/>
          <w:b/>
          <w:color w:val="000000" w:themeColor="text1"/>
        </w:rPr>
        <w:t>TE</w:t>
      </w:r>
      <w:r w:rsidRPr="006808B6">
        <w:rPr>
          <w:rFonts w:ascii="Times New Roman" w:eastAsia="Times New Roman" w:hAnsi="Times New Roman" w:cs="Times New Roman"/>
          <w:b/>
          <w:color w:val="000000" w:themeColor="text1"/>
        </w:rPr>
        <w:t xml:space="preserve"> Mission fully endorses the following </w:t>
      </w:r>
      <w:r w:rsidR="00FC46A2" w:rsidRPr="006808B6">
        <w:rPr>
          <w:rFonts w:ascii="Times New Roman" w:eastAsia="Times New Roman" w:hAnsi="Times New Roman" w:cs="Times New Roman"/>
          <w:b/>
          <w:color w:val="000000" w:themeColor="text1"/>
        </w:rPr>
        <w:t>three</w:t>
      </w:r>
      <w:r w:rsidRPr="006808B6">
        <w:rPr>
          <w:rFonts w:ascii="Times New Roman" w:eastAsia="Times New Roman" w:hAnsi="Times New Roman" w:cs="Times New Roman"/>
          <w:b/>
          <w:color w:val="000000" w:themeColor="text1"/>
        </w:rPr>
        <w:t xml:space="preserve"> recommendations formulated by the MTR mission which, in the opinion of the </w:t>
      </w:r>
      <w:r w:rsidR="00B968D9">
        <w:rPr>
          <w:rFonts w:ascii="Times New Roman" w:eastAsia="Times New Roman" w:hAnsi="Times New Roman" w:cs="Times New Roman"/>
          <w:b/>
          <w:color w:val="000000" w:themeColor="text1"/>
        </w:rPr>
        <w:t>TE</w:t>
      </w:r>
      <w:r w:rsidRPr="006808B6">
        <w:rPr>
          <w:rFonts w:ascii="Times New Roman" w:eastAsia="Times New Roman" w:hAnsi="Times New Roman" w:cs="Times New Roman"/>
          <w:b/>
          <w:color w:val="000000" w:themeColor="text1"/>
        </w:rPr>
        <w:t xml:space="preserve"> Mission are still valid and need to be fully implemented in the future:</w:t>
      </w:r>
    </w:p>
    <w:p w14:paraId="7309659E" w14:textId="77777777" w:rsidR="00652665" w:rsidRPr="006808B6" w:rsidRDefault="00652665" w:rsidP="0099340E">
      <w:pPr>
        <w:spacing w:after="0"/>
        <w:jc w:val="both"/>
        <w:rPr>
          <w:rFonts w:ascii="Times New Roman" w:eastAsia="Times New Roman" w:hAnsi="Times New Roman" w:cs="Times New Roman"/>
          <w:color w:val="000000" w:themeColor="text1"/>
        </w:rPr>
      </w:pPr>
    </w:p>
    <w:p w14:paraId="17BD117A" w14:textId="6C4FB257" w:rsidR="001B3430" w:rsidRPr="006808B6" w:rsidRDefault="001B3430" w:rsidP="00AA6D59">
      <w:pPr>
        <w:pStyle w:val="ListParagraph"/>
        <w:numPr>
          <w:ilvl w:val="0"/>
          <w:numId w:val="41"/>
        </w:numPr>
        <w:rPr>
          <w:color w:val="000000" w:themeColor="text1"/>
          <w:u w:val="single"/>
        </w:rPr>
      </w:pPr>
      <w:r w:rsidRPr="006808B6">
        <w:rPr>
          <w:color w:val="000000" w:themeColor="text1"/>
        </w:rPr>
        <w:t xml:space="preserve">The logframe didn’t have Mid-term level target indicator. </w:t>
      </w:r>
      <w:r w:rsidRPr="006808B6">
        <w:rPr>
          <w:color w:val="000000" w:themeColor="text1"/>
          <w:u w:val="single"/>
        </w:rPr>
        <w:t>Midterm level target</w:t>
      </w:r>
      <w:r w:rsidR="005F61A1" w:rsidRPr="006808B6">
        <w:rPr>
          <w:color w:val="000000" w:themeColor="text1"/>
          <w:u w:val="single"/>
        </w:rPr>
        <w:t>s</w:t>
      </w:r>
      <w:r w:rsidRPr="006808B6">
        <w:rPr>
          <w:color w:val="000000" w:themeColor="text1"/>
          <w:u w:val="single"/>
        </w:rPr>
        <w:t xml:space="preserve"> should be i</w:t>
      </w:r>
      <w:r w:rsidR="005F61A1" w:rsidRPr="006808B6">
        <w:rPr>
          <w:color w:val="000000" w:themeColor="text1"/>
          <w:u w:val="single"/>
        </w:rPr>
        <w:t xml:space="preserve">ncluded in the log-frame in </w:t>
      </w:r>
      <w:r w:rsidRPr="006808B6">
        <w:rPr>
          <w:color w:val="000000" w:themeColor="text1"/>
          <w:u w:val="single"/>
        </w:rPr>
        <w:t>future project documents</w:t>
      </w:r>
      <w:r w:rsidR="005F61A1" w:rsidRPr="006808B6">
        <w:rPr>
          <w:color w:val="000000" w:themeColor="text1"/>
          <w:u w:val="single"/>
        </w:rPr>
        <w:t>,</w:t>
      </w:r>
      <w:r w:rsidRPr="006808B6">
        <w:rPr>
          <w:color w:val="000000" w:themeColor="text1"/>
        </w:rPr>
        <w:t xml:space="preserve"> so that it will be easier for project staff to plan their work</w:t>
      </w:r>
      <w:r w:rsidR="005F61A1" w:rsidRPr="006808B6">
        <w:rPr>
          <w:color w:val="000000" w:themeColor="text1"/>
        </w:rPr>
        <w:t xml:space="preserve"> (and monitor activities)</w:t>
      </w:r>
      <w:r w:rsidR="00652665" w:rsidRPr="006808B6">
        <w:rPr>
          <w:color w:val="000000" w:themeColor="text1"/>
        </w:rPr>
        <w:t xml:space="preserve">. </w:t>
      </w:r>
      <w:r w:rsidR="00F57212" w:rsidRPr="006808B6">
        <w:rPr>
          <w:b/>
          <w:color w:val="000000" w:themeColor="text1"/>
        </w:rPr>
        <w:t xml:space="preserve">ADDERESSED TO: </w:t>
      </w:r>
      <w:r w:rsidR="00652665" w:rsidRPr="006808B6">
        <w:rPr>
          <w:b/>
          <w:color w:val="000000" w:themeColor="text1"/>
        </w:rPr>
        <w:t>the UNDP/GEF and to the MoEF</w:t>
      </w:r>
    </w:p>
    <w:p w14:paraId="4B542234" w14:textId="77777777" w:rsidR="001B3430" w:rsidRPr="006808B6" w:rsidRDefault="001B3430" w:rsidP="001B3430">
      <w:pPr>
        <w:spacing w:after="0"/>
        <w:ind w:left="450" w:hanging="450"/>
        <w:jc w:val="both"/>
        <w:rPr>
          <w:rFonts w:ascii="Times New Roman" w:hAnsi="Times New Roman" w:cs="Times New Roman"/>
          <w:color w:val="000000" w:themeColor="text1"/>
          <w:u w:val="single"/>
        </w:rPr>
      </w:pPr>
    </w:p>
    <w:p w14:paraId="6B597910" w14:textId="1A367332" w:rsidR="00652665" w:rsidRPr="006808B6" w:rsidRDefault="005F61A1" w:rsidP="00AA6D59">
      <w:pPr>
        <w:pStyle w:val="ListParagraph"/>
        <w:numPr>
          <w:ilvl w:val="0"/>
          <w:numId w:val="41"/>
        </w:numPr>
        <w:rPr>
          <w:color w:val="000000" w:themeColor="text1"/>
        </w:rPr>
      </w:pPr>
      <w:r w:rsidRPr="006808B6">
        <w:rPr>
          <w:color w:val="000000" w:themeColor="text1"/>
        </w:rPr>
        <w:t>The p</w:t>
      </w:r>
      <w:r w:rsidR="005C2CF0" w:rsidRPr="006808B6">
        <w:rPr>
          <w:color w:val="000000" w:themeColor="text1"/>
        </w:rPr>
        <w:t>roject team should</w:t>
      </w:r>
      <w:r w:rsidR="001526ED" w:rsidRPr="006808B6">
        <w:rPr>
          <w:color w:val="000000" w:themeColor="text1"/>
        </w:rPr>
        <w:t xml:space="preserve"> have</w:t>
      </w:r>
      <w:r w:rsidR="005C2CF0" w:rsidRPr="006808B6">
        <w:rPr>
          <w:color w:val="000000" w:themeColor="text1"/>
        </w:rPr>
        <w:t xml:space="preserve"> prepare</w:t>
      </w:r>
      <w:r w:rsidR="001526ED" w:rsidRPr="006808B6">
        <w:rPr>
          <w:color w:val="000000" w:themeColor="text1"/>
        </w:rPr>
        <w:t>d</w:t>
      </w:r>
      <w:r w:rsidR="005C2CF0" w:rsidRPr="006808B6">
        <w:rPr>
          <w:color w:val="000000" w:themeColor="text1"/>
        </w:rPr>
        <w:t xml:space="preserve"> </w:t>
      </w:r>
      <w:r w:rsidRPr="006808B6">
        <w:rPr>
          <w:color w:val="000000" w:themeColor="text1"/>
        </w:rPr>
        <w:t xml:space="preserve">a </w:t>
      </w:r>
      <w:r w:rsidR="005C2CF0" w:rsidRPr="006808B6">
        <w:rPr>
          <w:color w:val="000000" w:themeColor="text1"/>
        </w:rPr>
        <w:t>Project Inception Workshop repo</w:t>
      </w:r>
      <w:r w:rsidR="00D70F5C" w:rsidRPr="006808B6">
        <w:rPr>
          <w:color w:val="000000" w:themeColor="text1"/>
        </w:rPr>
        <w:t>rt</w:t>
      </w:r>
      <w:r w:rsidR="00FC46A2" w:rsidRPr="006808B6">
        <w:rPr>
          <w:color w:val="000000" w:themeColor="text1"/>
        </w:rPr>
        <w:t xml:space="preserve">. </w:t>
      </w:r>
      <w:r w:rsidR="00FC46A2" w:rsidRPr="006808B6">
        <w:rPr>
          <w:color w:val="000000" w:themeColor="text1"/>
          <w:u w:val="single"/>
        </w:rPr>
        <w:t>The</w:t>
      </w:r>
      <w:r w:rsidR="001B3430" w:rsidRPr="006808B6">
        <w:rPr>
          <w:color w:val="000000" w:themeColor="text1"/>
          <w:u w:val="single"/>
        </w:rPr>
        <w:t xml:space="preserve"> Ministry of Environment and Forestry and </w:t>
      </w:r>
      <w:r w:rsidRPr="006808B6">
        <w:rPr>
          <w:color w:val="000000" w:themeColor="text1"/>
          <w:u w:val="single"/>
        </w:rPr>
        <w:t xml:space="preserve">the </w:t>
      </w:r>
      <w:r w:rsidR="001B3430" w:rsidRPr="006808B6">
        <w:rPr>
          <w:color w:val="000000" w:themeColor="text1"/>
          <w:u w:val="single"/>
        </w:rPr>
        <w:t xml:space="preserve">UNDP should make sure </w:t>
      </w:r>
      <w:r w:rsidR="005C2CF0" w:rsidRPr="006808B6">
        <w:rPr>
          <w:color w:val="000000" w:themeColor="text1"/>
          <w:u w:val="single"/>
        </w:rPr>
        <w:t xml:space="preserve">that </w:t>
      </w:r>
      <w:r w:rsidR="001B3430" w:rsidRPr="006808B6">
        <w:rPr>
          <w:color w:val="000000" w:themeColor="text1"/>
          <w:u w:val="single"/>
        </w:rPr>
        <w:t>in the future project</w:t>
      </w:r>
      <w:r w:rsidR="005C2CF0" w:rsidRPr="006808B6">
        <w:rPr>
          <w:color w:val="000000" w:themeColor="text1"/>
          <w:u w:val="single"/>
        </w:rPr>
        <w:t>s</w:t>
      </w:r>
      <w:r w:rsidRPr="006808B6">
        <w:rPr>
          <w:color w:val="000000" w:themeColor="text1"/>
          <w:u w:val="single"/>
        </w:rPr>
        <w:t>,</w:t>
      </w:r>
      <w:r w:rsidR="005C2CF0" w:rsidRPr="006808B6">
        <w:rPr>
          <w:color w:val="000000" w:themeColor="text1"/>
          <w:u w:val="single"/>
        </w:rPr>
        <w:t xml:space="preserve"> all mandatory reports are produced by the project team.</w:t>
      </w:r>
      <w:r w:rsidR="00652665" w:rsidRPr="006808B6">
        <w:rPr>
          <w:color w:val="000000" w:themeColor="text1"/>
        </w:rPr>
        <w:t xml:space="preserve"> </w:t>
      </w:r>
      <w:r w:rsidR="00F57212" w:rsidRPr="006808B6">
        <w:rPr>
          <w:b/>
          <w:color w:val="000000" w:themeColor="text1"/>
        </w:rPr>
        <w:t xml:space="preserve">ADDERESSED TO: </w:t>
      </w:r>
      <w:r w:rsidR="00652665" w:rsidRPr="006808B6">
        <w:rPr>
          <w:b/>
          <w:color w:val="000000" w:themeColor="text1"/>
        </w:rPr>
        <w:t>the UNDP/GEF and to the MoEF</w:t>
      </w:r>
    </w:p>
    <w:p w14:paraId="62865A6A" w14:textId="77777777" w:rsidR="00652665" w:rsidRPr="006808B6" w:rsidRDefault="00652665" w:rsidP="00652665">
      <w:pPr>
        <w:spacing w:after="0"/>
        <w:ind w:left="450" w:hanging="450"/>
        <w:jc w:val="both"/>
        <w:rPr>
          <w:rFonts w:ascii="Times New Roman" w:hAnsi="Times New Roman" w:cs="Times New Roman"/>
          <w:color w:val="000000" w:themeColor="text1"/>
        </w:rPr>
      </w:pPr>
    </w:p>
    <w:p w14:paraId="536F0BF4" w14:textId="79B75B35" w:rsidR="00652665" w:rsidRPr="006808B6" w:rsidRDefault="00FC46A2" w:rsidP="00AA6D59">
      <w:pPr>
        <w:pStyle w:val="ListParagraph"/>
        <w:numPr>
          <w:ilvl w:val="0"/>
          <w:numId w:val="41"/>
        </w:numPr>
        <w:rPr>
          <w:color w:val="000000" w:themeColor="text1"/>
          <w:u w:val="single"/>
        </w:rPr>
      </w:pPr>
      <w:r w:rsidRPr="006808B6">
        <w:rPr>
          <w:color w:val="000000" w:themeColor="text1"/>
          <w:u w:val="single"/>
        </w:rPr>
        <w:t xml:space="preserve">The </w:t>
      </w:r>
      <w:r w:rsidR="005B6EEB" w:rsidRPr="006808B6">
        <w:rPr>
          <w:color w:val="000000" w:themeColor="text1"/>
          <w:u w:val="single"/>
        </w:rPr>
        <w:t>f</w:t>
      </w:r>
      <w:r w:rsidR="001B3430" w:rsidRPr="006808B6">
        <w:rPr>
          <w:color w:val="000000" w:themeColor="text1"/>
          <w:u w:val="single"/>
        </w:rPr>
        <w:t>ocal Ministry i.e. Ministry of Environment and Forestry need</w:t>
      </w:r>
      <w:r w:rsidR="00F57212" w:rsidRPr="006808B6">
        <w:rPr>
          <w:color w:val="000000" w:themeColor="text1"/>
          <w:u w:val="single"/>
        </w:rPr>
        <w:t>s</w:t>
      </w:r>
      <w:r w:rsidR="001B3430" w:rsidRPr="006808B6">
        <w:rPr>
          <w:color w:val="000000" w:themeColor="text1"/>
          <w:u w:val="single"/>
        </w:rPr>
        <w:t xml:space="preserve"> to </w:t>
      </w:r>
      <w:r w:rsidR="004D6579" w:rsidRPr="006808B6">
        <w:rPr>
          <w:color w:val="000000" w:themeColor="text1"/>
          <w:u w:val="single"/>
        </w:rPr>
        <w:t xml:space="preserve">put more effort </w:t>
      </w:r>
      <w:r w:rsidR="001B3430" w:rsidRPr="006808B6">
        <w:rPr>
          <w:color w:val="000000" w:themeColor="text1"/>
          <w:u w:val="single"/>
        </w:rPr>
        <w:t xml:space="preserve">to strengthen </w:t>
      </w:r>
      <w:r w:rsidR="00F57212" w:rsidRPr="006808B6">
        <w:rPr>
          <w:color w:val="000000" w:themeColor="text1"/>
          <w:u w:val="single"/>
        </w:rPr>
        <w:t xml:space="preserve">the </w:t>
      </w:r>
      <w:r w:rsidR="001B3430" w:rsidRPr="006808B6">
        <w:rPr>
          <w:color w:val="000000" w:themeColor="text1"/>
          <w:u w:val="single"/>
        </w:rPr>
        <w:t>coordination between relevant ministries</w:t>
      </w:r>
      <w:r w:rsidR="001B3430" w:rsidRPr="006808B6">
        <w:rPr>
          <w:color w:val="000000" w:themeColor="text1"/>
        </w:rPr>
        <w:t xml:space="preserve"> to continue national communications and BUR development process in the future.</w:t>
      </w:r>
      <w:r w:rsidR="00652665" w:rsidRPr="006808B6">
        <w:rPr>
          <w:color w:val="000000" w:themeColor="text1"/>
        </w:rPr>
        <w:t xml:space="preserve"> </w:t>
      </w:r>
      <w:r w:rsidR="00F57212" w:rsidRPr="006808B6">
        <w:rPr>
          <w:b/>
          <w:color w:val="000000" w:themeColor="text1"/>
        </w:rPr>
        <w:t>ADDERESSED TO: the</w:t>
      </w:r>
      <w:r w:rsidR="00652665" w:rsidRPr="006808B6">
        <w:rPr>
          <w:b/>
          <w:color w:val="000000" w:themeColor="text1"/>
        </w:rPr>
        <w:t xml:space="preserve"> MoEF</w:t>
      </w:r>
    </w:p>
    <w:p w14:paraId="3FD32797" w14:textId="4ABEAA19" w:rsidR="00D70F5C" w:rsidRPr="006808B6" w:rsidRDefault="00D70F5C" w:rsidP="00652665">
      <w:pPr>
        <w:spacing w:after="0"/>
        <w:ind w:left="450" w:hanging="450"/>
        <w:jc w:val="both"/>
        <w:rPr>
          <w:rFonts w:ascii="Times New Roman" w:hAnsi="Times New Roman" w:cs="Times New Roman"/>
          <w:color w:val="000000" w:themeColor="text1"/>
          <w:u w:val="single"/>
        </w:rPr>
      </w:pPr>
    </w:p>
    <w:p w14:paraId="5147B9AB" w14:textId="0B68E5C3" w:rsidR="001251EC" w:rsidRPr="006808B6" w:rsidRDefault="00652665" w:rsidP="002B6D16">
      <w:pPr>
        <w:rPr>
          <w:rFonts w:ascii="Times New Roman" w:hAnsi="Times New Roman" w:cs="Times New Roman"/>
          <w:b/>
          <w:color w:val="000000" w:themeColor="text1"/>
        </w:rPr>
      </w:pPr>
      <w:r w:rsidRPr="006808B6">
        <w:rPr>
          <w:rFonts w:ascii="Times New Roman" w:hAnsi="Times New Roman" w:cs="Times New Roman"/>
          <w:b/>
          <w:color w:val="000000" w:themeColor="text1"/>
        </w:rPr>
        <w:t xml:space="preserve">The </w:t>
      </w:r>
      <w:r w:rsidR="00B968D9">
        <w:rPr>
          <w:rFonts w:ascii="Times New Roman" w:hAnsi="Times New Roman" w:cs="Times New Roman"/>
          <w:b/>
          <w:color w:val="000000" w:themeColor="text1"/>
        </w:rPr>
        <w:t>TE</w:t>
      </w:r>
      <w:r w:rsidRPr="006808B6">
        <w:rPr>
          <w:rFonts w:ascii="Times New Roman" w:hAnsi="Times New Roman" w:cs="Times New Roman"/>
          <w:b/>
          <w:color w:val="000000" w:themeColor="text1"/>
        </w:rPr>
        <w:t xml:space="preserve"> Mission makes the follo</w:t>
      </w:r>
      <w:r w:rsidR="002B6D16" w:rsidRPr="006808B6">
        <w:rPr>
          <w:rFonts w:ascii="Times New Roman" w:hAnsi="Times New Roman" w:cs="Times New Roman"/>
          <w:b/>
          <w:color w:val="000000" w:themeColor="text1"/>
        </w:rPr>
        <w:t>wing additional recommendation:</w:t>
      </w:r>
    </w:p>
    <w:p w14:paraId="7A0D1459" w14:textId="2852FA04" w:rsidR="00F57212" w:rsidRPr="006808B6" w:rsidRDefault="00A74727" w:rsidP="00AA6D59">
      <w:pPr>
        <w:pStyle w:val="ListParagraph"/>
        <w:numPr>
          <w:ilvl w:val="0"/>
          <w:numId w:val="41"/>
        </w:numPr>
        <w:rPr>
          <w:color w:val="000000" w:themeColor="text1"/>
        </w:rPr>
      </w:pPr>
      <w:r w:rsidRPr="006808B6">
        <w:rPr>
          <w:color w:val="000000" w:themeColor="text1"/>
        </w:rPr>
        <w:t xml:space="preserve">Given the worldwide importance of Indonesia in the context of CC mitigation and its need to undertake important internal adaptation measures in the future, as well as the excellent results achieved in the execution of this project, </w:t>
      </w:r>
      <w:r w:rsidRPr="006808B6">
        <w:rPr>
          <w:color w:val="000000" w:themeColor="text1"/>
          <w:u w:val="single"/>
        </w:rPr>
        <w:t xml:space="preserve">the </w:t>
      </w:r>
      <w:r w:rsidR="00B968D9">
        <w:rPr>
          <w:color w:val="000000" w:themeColor="text1"/>
          <w:u w:val="single"/>
        </w:rPr>
        <w:t>TE</w:t>
      </w:r>
      <w:r w:rsidRPr="006808B6">
        <w:rPr>
          <w:color w:val="000000" w:themeColor="text1"/>
          <w:u w:val="single"/>
        </w:rPr>
        <w:t xml:space="preserve"> mission recommends strongly that UNDP/GEF consider financing a project to support the GoI in the preparation of a Fourth National Communication to the UNFCC</w:t>
      </w:r>
      <w:r w:rsidRPr="006808B6">
        <w:rPr>
          <w:color w:val="000000" w:themeColor="text1"/>
        </w:rPr>
        <w:t xml:space="preserve">. </w:t>
      </w:r>
      <w:r w:rsidRPr="006808B6">
        <w:rPr>
          <w:b/>
          <w:color w:val="000000" w:themeColor="text1"/>
        </w:rPr>
        <w:t>ADDRESSED TO: the UNDP/GEF.</w:t>
      </w:r>
      <w:r w:rsidRPr="006808B6">
        <w:rPr>
          <w:color w:val="000000" w:themeColor="text1"/>
        </w:rPr>
        <w:t xml:space="preserve"> </w:t>
      </w:r>
    </w:p>
    <w:p w14:paraId="22356015" w14:textId="42FC30E7" w:rsidR="007F3869" w:rsidRPr="006808B6" w:rsidRDefault="007F3869" w:rsidP="008C3B4D">
      <w:pPr>
        <w:pStyle w:val="ListParagraph"/>
        <w:tabs>
          <w:tab w:val="left" w:pos="720"/>
          <w:tab w:val="left" w:pos="810"/>
          <w:tab w:val="left" w:pos="990"/>
        </w:tabs>
        <w:rPr>
          <w:color w:val="000000" w:themeColor="text1"/>
        </w:rPr>
      </w:pPr>
      <w:r w:rsidRPr="006808B6">
        <w:rPr>
          <w:color w:val="000000" w:themeColor="text1"/>
        </w:rPr>
        <w:t xml:space="preserve">   </w:t>
      </w:r>
    </w:p>
    <w:p w14:paraId="2016C131" w14:textId="1D83AF0B" w:rsidR="007F3869" w:rsidRPr="006808B6" w:rsidRDefault="007F3869" w:rsidP="00AD0865">
      <w:pPr>
        <w:pStyle w:val="ListParagraph"/>
        <w:numPr>
          <w:ilvl w:val="0"/>
          <w:numId w:val="41"/>
        </w:numPr>
        <w:tabs>
          <w:tab w:val="left" w:pos="720"/>
          <w:tab w:val="left" w:pos="810"/>
          <w:tab w:val="left" w:pos="990"/>
        </w:tabs>
        <w:ind w:left="540" w:firstLine="0"/>
        <w:rPr>
          <w:b/>
          <w:color w:val="000000" w:themeColor="text1"/>
          <w:u w:val="single"/>
        </w:rPr>
      </w:pPr>
      <w:r w:rsidRPr="006808B6">
        <w:rPr>
          <w:color w:val="000000" w:themeColor="text1"/>
        </w:rPr>
        <w:t xml:space="preserve">   In view of the fact that the Fourth National Communication would entail conforming to a </w:t>
      </w:r>
      <w:r w:rsidR="009E5510" w:rsidRPr="006808B6">
        <w:rPr>
          <w:color w:val="000000" w:themeColor="text1"/>
        </w:rPr>
        <w:t>Tier</w:t>
      </w:r>
      <w:r w:rsidRPr="006808B6">
        <w:rPr>
          <w:color w:val="000000" w:themeColor="text1"/>
        </w:rPr>
        <w:t>3</w:t>
      </w:r>
      <w:r w:rsidR="008C3B4D" w:rsidRPr="006808B6">
        <w:rPr>
          <w:color w:val="000000" w:themeColor="text1"/>
        </w:rPr>
        <w:t xml:space="preserve"> </w:t>
      </w:r>
      <w:r w:rsidRPr="006808B6">
        <w:rPr>
          <w:color w:val="000000" w:themeColor="text1"/>
        </w:rPr>
        <w:t>methodological approach, it is highly</w:t>
      </w:r>
      <w:r w:rsidR="0043769C" w:rsidRPr="006808B6">
        <w:rPr>
          <w:color w:val="000000" w:themeColor="text1"/>
        </w:rPr>
        <w:t xml:space="preserve"> important to involve within the various technical working</w:t>
      </w:r>
      <w:r w:rsidR="008C3B4D" w:rsidRPr="006808B6">
        <w:rPr>
          <w:color w:val="000000" w:themeColor="text1"/>
        </w:rPr>
        <w:t xml:space="preserve"> </w:t>
      </w:r>
      <w:r w:rsidR="0043769C" w:rsidRPr="006808B6">
        <w:rPr>
          <w:color w:val="000000" w:themeColor="text1"/>
        </w:rPr>
        <w:t>groups</w:t>
      </w:r>
      <w:r w:rsidR="00697225" w:rsidRPr="006808B6">
        <w:rPr>
          <w:color w:val="000000" w:themeColor="text1"/>
        </w:rPr>
        <w:t xml:space="preserve"> </w:t>
      </w:r>
      <w:r w:rsidR="0043769C" w:rsidRPr="006808B6">
        <w:rPr>
          <w:color w:val="000000" w:themeColor="text1"/>
        </w:rPr>
        <w:t>all stakeholders, including Civil Society actors (</w:t>
      </w:r>
      <w:r w:rsidR="00022836" w:rsidRPr="006808B6">
        <w:rPr>
          <w:color w:val="000000" w:themeColor="text1"/>
        </w:rPr>
        <w:t xml:space="preserve">women’s groups, </w:t>
      </w:r>
      <w:r w:rsidR="0043769C" w:rsidRPr="006808B6">
        <w:rPr>
          <w:color w:val="000000" w:themeColor="text1"/>
        </w:rPr>
        <w:t>the Private Sect., select NGOs, local</w:t>
      </w:r>
      <w:r w:rsidR="00022836" w:rsidRPr="006808B6">
        <w:rPr>
          <w:color w:val="000000" w:themeColor="text1"/>
        </w:rPr>
        <w:t xml:space="preserve"> </w:t>
      </w:r>
      <w:r w:rsidR="0043769C" w:rsidRPr="006808B6">
        <w:rPr>
          <w:color w:val="000000" w:themeColor="text1"/>
        </w:rPr>
        <w:t>community</w:t>
      </w:r>
      <w:r w:rsidR="00697225" w:rsidRPr="006808B6">
        <w:rPr>
          <w:color w:val="000000" w:themeColor="text1"/>
        </w:rPr>
        <w:t xml:space="preserve"> </w:t>
      </w:r>
      <w:r w:rsidR="0043769C" w:rsidRPr="006808B6">
        <w:rPr>
          <w:color w:val="000000" w:themeColor="text1"/>
        </w:rPr>
        <w:t xml:space="preserve"> </w:t>
      </w:r>
      <w:r w:rsidR="00022836" w:rsidRPr="006808B6">
        <w:rPr>
          <w:color w:val="000000" w:themeColor="text1"/>
        </w:rPr>
        <w:t xml:space="preserve">representatives </w:t>
      </w:r>
      <w:r w:rsidR="0043769C" w:rsidRPr="006808B6">
        <w:rPr>
          <w:color w:val="000000" w:themeColor="text1"/>
        </w:rPr>
        <w:t xml:space="preserve">etc). </w:t>
      </w:r>
      <w:r w:rsidR="0043769C" w:rsidRPr="006808B6">
        <w:rPr>
          <w:color w:val="000000" w:themeColor="text1"/>
          <w:u w:val="single"/>
        </w:rPr>
        <w:t>For this, the project should include training</w:t>
      </w:r>
      <w:r w:rsidR="0043769C" w:rsidRPr="006808B6">
        <w:rPr>
          <w:color w:val="000000" w:themeColor="text1"/>
        </w:rPr>
        <w:t xml:space="preserve"> </w:t>
      </w:r>
      <w:r w:rsidR="0043769C" w:rsidRPr="006808B6">
        <w:rPr>
          <w:color w:val="000000" w:themeColor="text1"/>
          <w:u w:val="single"/>
        </w:rPr>
        <w:t>activities to bring their understanding of the issues to a level where they can follow the</w:t>
      </w:r>
      <w:r w:rsidR="00563F6E" w:rsidRPr="006808B6">
        <w:rPr>
          <w:color w:val="000000" w:themeColor="text1"/>
          <w:u w:val="single"/>
        </w:rPr>
        <w:t xml:space="preserve"> </w:t>
      </w:r>
      <w:r w:rsidR="00563F6E" w:rsidRPr="006808B6">
        <w:rPr>
          <w:color w:val="000000" w:themeColor="text1"/>
        </w:rPr>
        <w:t xml:space="preserve"> </w:t>
      </w:r>
      <w:r w:rsidR="0043769C" w:rsidRPr="006808B6">
        <w:rPr>
          <w:color w:val="000000" w:themeColor="text1"/>
          <w:u w:val="single"/>
        </w:rPr>
        <w:t>discussions and provide valuable</w:t>
      </w:r>
      <w:r w:rsidR="00697225" w:rsidRPr="006808B6">
        <w:rPr>
          <w:color w:val="000000" w:themeColor="text1"/>
          <w:u w:val="single"/>
        </w:rPr>
        <w:t xml:space="preserve"> </w:t>
      </w:r>
      <w:r w:rsidR="009E5510" w:rsidRPr="006808B6">
        <w:rPr>
          <w:color w:val="000000" w:themeColor="text1"/>
          <w:u w:val="single"/>
        </w:rPr>
        <w:t xml:space="preserve"> </w:t>
      </w:r>
      <w:r w:rsidR="0043769C" w:rsidRPr="006808B6">
        <w:rPr>
          <w:color w:val="000000" w:themeColor="text1"/>
          <w:u w:val="single"/>
        </w:rPr>
        <w:t>inputs to the work of the working groups</w:t>
      </w:r>
      <w:r w:rsidR="0043769C" w:rsidRPr="006808B6">
        <w:rPr>
          <w:color w:val="000000" w:themeColor="text1"/>
        </w:rPr>
        <w:t>.</w:t>
      </w:r>
      <w:r w:rsidRPr="006808B6">
        <w:rPr>
          <w:color w:val="000000" w:themeColor="text1"/>
        </w:rPr>
        <w:t xml:space="preserve"> </w:t>
      </w:r>
      <w:r w:rsidR="0043769C" w:rsidRPr="006808B6">
        <w:rPr>
          <w:b/>
          <w:color w:val="000000" w:themeColor="text1"/>
        </w:rPr>
        <w:t>ADDRESSED TO: the MoEF</w:t>
      </w:r>
      <w:r w:rsidRPr="006808B6">
        <w:rPr>
          <w:b/>
          <w:color w:val="000000" w:themeColor="text1"/>
          <w:u w:val="single"/>
        </w:rPr>
        <w:t xml:space="preserve">   </w:t>
      </w:r>
    </w:p>
    <w:p w14:paraId="35F62470" w14:textId="77777777" w:rsidR="00D14F00" w:rsidRPr="006808B6" w:rsidRDefault="00D14F00" w:rsidP="00D14F00">
      <w:pPr>
        <w:tabs>
          <w:tab w:val="left" w:pos="540"/>
        </w:tabs>
        <w:spacing w:after="0"/>
        <w:ind w:left="540" w:hanging="360"/>
        <w:jc w:val="both"/>
        <w:rPr>
          <w:b/>
          <w:color w:val="000000" w:themeColor="text1"/>
          <w:u w:val="single"/>
        </w:rPr>
      </w:pPr>
    </w:p>
    <w:p w14:paraId="74ED7F65" w14:textId="03302819" w:rsidR="009E5510" w:rsidRPr="006808B6" w:rsidRDefault="00F57212" w:rsidP="00AA6D59">
      <w:pPr>
        <w:pStyle w:val="ListParagraph"/>
        <w:numPr>
          <w:ilvl w:val="0"/>
          <w:numId w:val="41"/>
        </w:numPr>
        <w:tabs>
          <w:tab w:val="left" w:pos="540"/>
        </w:tabs>
        <w:rPr>
          <w:color w:val="000000" w:themeColor="text1"/>
          <w:u w:val="single"/>
        </w:rPr>
      </w:pPr>
      <w:r w:rsidRPr="006808B6">
        <w:rPr>
          <w:color w:val="000000" w:themeColor="text1"/>
        </w:rPr>
        <w:t xml:space="preserve">For any future follow-up project, </w:t>
      </w:r>
      <w:r w:rsidRPr="006808B6">
        <w:rPr>
          <w:color w:val="000000" w:themeColor="text1"/>
          <w:u w:val="single"/>
        </w:rPr>
        <w:t>the Ministry of Environment and Forestry needs to ensure that</w:t>
      </w:r>
    </w:p>
    <w:p w14:paraId="39E7FF30" w14:textId="1952A9F7" w:rsidR="009F1226" w:rsidRPr="006808B6" w:rsidRDefault="009E5510">
      <w:pPr>
        <w:tabs>
          <w:tab w:val="left" w:pos="540"/>
        </w:tabs>
        <w:spacing w:after="0"/>
        <w:ind w:left="540" w:hanging="540"/>
        <w:jc w:val="both"/>
        <w:rPr>
          <w:rFonts w:ascii="Times New Roman" w:hAnsi="Times New Roman" w:cs="Times New Roman"/>
          <w:color w:val="000000" w:themeColor="text1"/>
        </w:rPr>
      </w:pPr>
      <w:r w:rsidRPr="006808B6">
        <w:rPr>
          <w:rFonts w:ascii="Times New Roman" w:hAnsi="Times New Roman" w:cs="Times New Roman"/>
          <w:color w:val="000000" w:themeColor="text1"/>
        </w:rPr>
        <w:t xml:space="preserve">         </w:t>
      </w:r>
      <w:r w:rsidR="00F57212" w:rsidRPr="006808B6">
        <w:rPr>
          <w:rFonts w:ascii="Times New Roman" w:hAnsi="Times New Roman" w:cs="Times New Roman"/>
          <w:color w:val="000000" w:themeColor="text1"/>
        </w:rPr>
        <w:t xml:space="preserve"> </w:t>
      </w:r>
      <w:r w:rsidR="00F57212" w:rsidRPr="006808B6">
        <w:rPr>
          <w:rFonts w:ascii="Times New Roman" w:hAnsi="Times New Roman" w:cs="Times New Roman"/>
          <w:color w:val="000000" w:themeColor="text1"/>
          <w:u w:val="single"/>
        </w:rPr>
        <w:t>all</w:t>
      </w:r>
      <w:r w:rsidR="008B7742" w:rsidRPr="006808B6">
        <w:rPr>
          <w:rFonts w:ascii="Times New Roman" w:hAnsi="Times New Roman" w:cs="Times New Roman"/>
          <w:color w:val="000000" w:themeColor="text1"/>
          <w:u w:val="single"/>
        </w:rPr>
        <w:t xml:space="preserve"> </w:t>
      </w:r>
      <w:r w:rsidR="00563F6E" w:rsidRPr="006808B6">
        <w:rPr>
          <w:rFonts w:ascii="Times New Roman" w:hAnsi="Times New Roman" w:cs="Times New Roman"/>
          <w:color w:val="000000" w:themeColor="text1"/>
          <w:u w:val="single"/>
        </w:rPr>
        <w:t xml:space="preserve">government participants </w:t>
      </w:r>
      <w:r w:rsidR="00F57212" w:rsidRPr="006808B6">
        <w:rPr>
          <w:rFonts w:ascii="Times New Roman" w:hAnsi="Times New Roman" w:cs="Times New Roman"/>
          <w:color w:val="000000" w:themeColor="text1"/>
          <w:u w:val="single"/>
        </w:rPr>
        <w:t>i</w:t>
      </w:r>
      <w:r w:rsidR="007F3869" w:rsidRPr="006808B6">
        <w:rPr>
          <w:rFonts w:ascii="Times New Roman" w:hAnsi="Times New Roman" w:cs="Times New Roman"/>
          <w:color w:val="000000" w:themeColor="text1"/>
          <w:u w:val="single"/>
        </w:rPr>
        <w:t>nvolved in any proposed</w:t>
      </w:r>
      <w:r w:rsidR="00F57212" w:rsidRPr="006808B6">
        <w:rPr>
          <w:rFonts w:ascii="Times New Roman" w:hAnsi="Times New Roman" w:cs="Times New Roman"/>
          <w:color w:val="000000" w:themeColor="text1"/>
          <w:u w:val="single"/>
        </w:rPr>
        <w:t xml:space="preserve"> technical working groups</w:t>
      </w:r>
      <w:r w:rsidR="007F3869" w:rsidRPr="006808B6">
        <w:rPr>
          <w:rFonts w:ascii="Times New Roman" w:hAnsi="Times New Roman" w:cs="Times New Roman"/>
          <w:color w:val="000000" w:themeColor="text1"/>
          <w:u w:val="single"/>
        </w:rPr>
        <w:t>,</w:t>
      </w:r>
      <w:r w:rsidR="00F57212" w:rsidRPr="006808B6">
        <w:rPr>
          <w:rFonts w:ascii="Times New Roman" w:hAnsi="Times New Roman" w:cs="Times New Roman"/>
          <w:color w:val="000000" w:themeColor="text1"/>
          <w:u w:val="single"/>
        </w:rPr>
        <w:t xml:space="preserve"> must have a strong</w:t>
      </w:r>
      <w:r w:rsidR="006D63C2" w:rsidRPr="006808B6">
        <w:rPr>
          <w:rFonts w:ascii="Times New Roman" w:hAnsi="Times New Roman" w:cs="Times New Roman"/>
          <w:color w:val="000000" w:themeColor="text1"/>
          <w:u w:val="single"/>
        </w:rPr>
        <w:t xml:space="preserve"> </w:t>
      </w:r>
      <w:r w:rsidR="00F57212" w:rsidRPr="006808B6">
        <w:rPr>
          <w:rFonts w:ascii="Times New Roman" w:hAnsi="Times New Roman" w:cs="Times New Roman"/>
          <w:color w:val="000000" w:themeColor="text1"/>
          <w:u w:val="single"/>
        </w:rPr>
        <w:t>competence in the</w:t>
      </w:r>
      <w:r w:rsidR="008B7742" w:rsidRPr="006808B6">
        <w:rPr>
          <w:rFonts w:ascii="Times New Roman" w:hAnsi="Times New Roman" w:cs="Times New Roman"/>
          <w:color w:val="000000" w:themeColor="text1"/>
          <w:u w:val="single"/>
        </w:rPr>
        <w:t xml:space="preserve"> </w:t>
      </w:r>
      <w:r w:rsidR="00F57212" w:rsidRPr="006808B6">
        <w:rPr>
          <w:rFonts w:ascii="Times New Roman" w:hAnsi="Times New Roman" w:cs="Times New Roman"/>
          <w:color w:val="000000" w:themeColor="text1"/>
          <w:u w:val="single"/>
        </w:rPr>
        <w:t xml:space="preserve">related </w:t>
      </w:r>
      <w:r w:rsidR="007F3869" w:rsidRPr="006808B6">
        <w:rPr>
          <w:rFonts w:ascii="Times New Roman" w:hAnsi="Times New Roman" w:cs="Times New Roman"/>
          <w:color w:val="000000" w:themeColor="text1"/>
          <w:u w:val="single"/>
        </w:rPr>
        <w:t>field.</w:t>
      </w:r>
      <w:r w:rsidR="00F57212" w:rsidRPr="006808B6">
        <w:rPr>
          <w:rFonts w:ascii="Times New Roman" w:hAnsi="Times New Roman" w:cs="Times New Roman"/>
          <w:color w:val="000000" w:themeColor="text1"/>
        </w:rPr>
        <w:t xml:space="preserve"> </w:t>
      </w:r>
      <w:r w:rsidR="007F3869" w:rsidRPr="006808B6">
        <w:rPr>
          <w:rFonts w:ascii="Times New Roman" w:hAnsi="Times New Roman" w:cs="Times New Roman"/>
          <w:color w:val="000000" w:themeColor="text1"/>
        </w:rPr>
        <w:t xml:space="preserve">ADDERESSED TO: the </w:t>
      </w:r>
      <w:r w:rsidR="00F57212" w:rsidRPr="006808B6">
        <w:rPr>
          <w:rFonts w:ascii="Times New Roman" w:hAnsi="Times New Roman" w:cs="Times New Roman"/>
          <w:color w:val="000000" w:themeColor="text1"/>
        </w:rPr>
        <w:t>MoEF</w:t>
      </w:r>
      <w:r w:rsidR="007F3869" w:rsidRPr="006808B6">
        <w:rPr>
          <w:rFonts w:ascii="Times New Roman" w:hAnsi="Times New Roman" w:cs="Times New Roman"/>
          <w:color w:val="000000" w:themeColor="text1"/>
        </w:rPr>
        <w:t>.</w:t>
      </w:r>
    </w:p>
    <w:p w14:paraId="2A3C50AC" w14:textId="77777777" w:rsidR="000E71EF" w:rsidRPr="006808B6" w:rsidRDefault="000E71EF" w:rsidP="000E71EF">
      <w:pPr>
        <w:spacing w:after="200" w:line="276" w:lineRule="auto"/>
        <w:rPr>
          <w:rFonts w:ascii="Times New Roman" w:hAnsi="Times New Roman"/>
          <w:b/>
          <w:caps/>
          <w:color w:val="000000" w:themeColor="text1"/>
          <w:sz w:val="24"/>
          <w:szCs w:val="24"/>
        </w:rPr>
        <w:sectPr w:rsidR="000E71EF" w:rsidRPr="006808B6" w:rsidSect="00DC7D49">
          <w:footerReference w:type="default" r:id="rId13"/>
          <w:footerReference w:type="first" r:id="rId14"/>
          <w:pgSz w:w="11907" w:h="16840" w:code="9"/>
          <w:pgMar w:top="1134" w:right="1418" w:bottom="1710" w:left="1418" w:header="567" w:footer="567" w:gutter="0"/>
          <w:pgNumType w:fmt="lowerRoman" w:start="1"/>
          <w:cols w:space="720"/>
          <w:titlePg/>
          <w:docGrid w:linePitch="299"/>
        </w:sectPr>
      </w:pPr>
    </w:p>
    <w:p w14:paraId="464FD29F" w14:textId="41197907" w:rsidR="00CD33FB" w:rsidRPr="006808B6" w:rsidRDefault="00566626" w:rsidP="00AA6D59">
      <w:pPr>
        <w:pStyle w:val="ListParagraph"/>
        <w:numPr>
          <w:ilvl w:val="0"/>
          <w:numId w:val="42"/>
        </w:numPr>
        <w:spacing w:after="200" w:line="276" w:lineRule="auto"/>
        <w:outlineLvl w:val="0"/>
        <w:rPr>
          <w:b/>
          <w:caps/>
          <w:color w:val="000000" w:themeColor="text1"/>
          <w:sz w:val="24"/>
          <w:szCs w:val="24"/>
        </w:rPr>
      </w:pPr>
      <w:bookmarkStart w:id="37" w:name="_Toc506216165"/>
      <w:r w:rsidRPr="006808B6">
        <w:rPr>
          <w:b/>
          <w:caps/>
          <w:color w:val="000000" w:themeColor="text1"/>
          <w:sz w:val="24"/>
          <w:szCs w:val="24"/>
        </w:rPr>
        <w:t>I</w:t>
      </w:r>
      <w:r w:rsidR="00CD33FB" w:rsidRPr="006808B6">
        <w:rPr>
          <w:b/>
          <w:caps/>
          <w:color w:val="000000" w:themeColor="text1"/>
          <w:sz w:val="24"/>
          <w:szCs w:val="24"/>
        </w:rPr>
        <w:t>ntroduction</w:t>
      </w:r>
      <w:bookmarkEnd w:id="37"/>
    </w:p>
    <w:p w14:paraId="7F500289" w14:textId="1CC02188" w:rsidR="00CD33FB" w:rsidRPr="006808B6" w:rsidRDefault="004E1458" w:rsidP="00AA6D59">
      <w:pPr>
        <w:pStyle w:val="Normalbullet0"/>
        <w:numPr>
          <w:ilvl w:val="1"/>
          <w:numId w:val="42"/>
        </w:numPr>
        <w:outlineLvl w:val="1"/>
        <w:rPr>
          <w:rFonts w:ascii="Times New Roman" w:hAnsi="Times New Roman"/>
          <w:b/>
          <w:caps/>
          <w:color w:val="000000" w:themeColor="text1"/>
          <w:sz w:val="24"/>
          <w:szCs w:val="24"/>
        </w:rPr>
      </w:pPr>
      <w:bookmarkStart w:id="38" w:name="_Toc372808609"/>
      <w:bookmarkStart w:id="39" w:name="_Toc372819463"/>
      <w:bookmarkStart w:id="40" w:name="_Toc506216166"/>
      <w:r w:rsidRPr="006808B6">
        <w:rPr>
          <w:rFonts w:ascii="Times New Roman" w:hAnsi="Times New Roman"/>
          <w:b/>
          <w:caps/>
          <w:color w:val="000000" w:themeColor="text1"/>
          <w:sz w:val="24"/>
          <w:szCs w:val="24"/>
        </w:rPr>
        <w:t>Purpose of the E</w:t>
      </w:r>
      <w:r w:rsidR="00CD33FB" w:rsidRPr="006808B6">
        <w:rPr>
          <w:rFonts w:ascii="Times New Roman" w:hAnsi="Times New Roman"/>
          <w:b/>
          <w:caps/>
          <w:color w:val="000000" w:themeColor="text1"/>
          <w:sz w:val="24"/>
          <w:szCs w:val="24"/>
        </w:rPr>
        <w:t>valuation</w:t>
      </w:r>
      <w:bookmarkEnd w:id="38"/>
      <w:bookmarkEnd w:id="39"/>
      <w:bookmarkEnd w:id="40"/>
    </w:p>
    <w:p w14:paraId="3B7E4DBC" w14:textId="56815164" w:rsidR="00CD33FB" w:rsidRPr="006808B6" w:rsidRDefault="00CD33FB" w:rsidP="005775F1">
      <w:pPr>
        <w:pStyle w:val="TENormal"/>
        <w:spacing w:after="0"/>
        <w:rPr>
          <w:rFonts w:ascii="Times New Roman" w:hAnsi="Times New Roman" w:cs="Times New Roman"/>
          <w:color w:val="000000" w:themeColor="text1"/>
        </w:rPr>
      </w:pPr>
      <w:r w:rsidRPr="006808B6">
        <w:rPr>
          <w:rFonts w:ascii="Times New Roman" w:hAnsi="Times New Roman" w:cs="Times New Roman"/>
          <w:color w:val="000000" w:themeColor="text1"/>
        </w:rPr>
        <w:t xml:space="preserve">As per </w:t>
      </w:r>
      <w:r w:rsidR="008B571C" w:rsidRPr="006808B6">
        <w:rPr>
          <w:rFonts w:ascii="Times New Roman" w:hAnsi="Times New Roman" w:cs="Times New Roman"/>
          <w:color w:val="000000" w:themeColor="text1"/>
        </w:rPr>
        <w:t>the “</w:t>
      </w:r>
      <w:r w:rsidRPr="006808B6">
        <w:rPr>
          <w:rFonts w:ascii="Times New Roman" w:hAnsi="Times New Roman" w:cs="Times New Roman"/>
          <w:color w:val="000000" w:themeColor="text1"/>
        </w:rPr>
        <w:t>UNDP</w:t>
      </w:r>
      <w:r w:rsidR="003F148E" w:rsidRPr="006808B6">
        <w:rPr>
          <w:rFonts w:ascii="Times New Roman" w:hAnsi="Times New Roman" w:cs="Times New Roman"/>
          <w:color w:val="000000" w:themeColor="text1"/>
        </w:rPr>
        <w:t xml:space="preserve">/GEF </w:t>
      </w:r>
      <w:r w:rsidR="008B571C" w:rsidRPr="006808B6">
        <w:rPr>
          <w:rFonts w:ascii="Times New Roman" w:hAnsi="Times New Roman" w:cs="Times New Roman"/>
          <w:color w:val="000000" w:themeColor="text1"/>
        </w:rPr>
        <w:t>Terminal Evaluation G</w:t>
      </w:r>
      <w:r w:rsidR="003F148E" w:rsidRPr="006808B6">
        <w:rPr>
          <w:rFonts w:ascii="Times New Roman" w:hAnsi="Times New Roman" w:cs="Times New Roman"/>
          <w:color w:val="000000" w:themeColor="text1"/>
        </w:rPr>
        <w:t>uidelines</w:t>
      </w:r>
      <w:r w:rsidR="008B571C" w:rsidRPr="006808B6">
        <w:rPr>
          <w:rFonts w:ascii="Times New Roman" w:hAnsi="Times New Roman" w:cs="Times New Roman"/>
          <w:color w:val="000000" w:themeColor="text1"/>
        </w:rPr>
        <w:t>”</w:t>
      </w:r>
      <w:r w:rsidRPr="006808B6">
        <w:rPr>
          <w:rFonts w:ascii="Times New Roman" w:hAnsi="Times New Roman" w:cs="Times New Roman"/>
          <w:color w:val="000000" w:themeColor="text1"/>
        </w:rPr>
        <w:t xml:space="preserve"> for UNDP</w:t>
      </w:r>
      <w:r w:rsidR="008B571C" w:rsidRPr="006808B6">
        <w:rPr>
          <w:rFonts w:ascii="Times New Roman" w:hAnsi="Times New Roman" w:cs="Times New Roman"/>
          <w:color w:val="000000" w:themeColor="text1"/>
        </w:rPr>
        <w:t xml:space="preserve">/GEF supported projects this Final Project Evaluation has the following </w:t>
      </w:r>
      <w:r w:rsidRPr="006808B6">
        <w:rPr>
          <w:rFonts w:ascii="Times New Roman" w:hAnsi="Times New Roman" w:cs="Times New Roman"/>
          <w:color w:val="000000" w:themeColor="text1"/>
        </w:rPr>
        <w:t>purposes:</w:t>
      </w:r>
    </w:p>
    <w:p w14:paraId="77790AD2" w14:textId="77777777" w:rsidR="00CD33FB" w:rsidRPr="006808B6" w:rsidRDefault="00CD33FB" w:rsidP="00FB3D8F">
      <w:pPr>
        <w:pStyle w:val="TEBullets"/>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To promote accountability and transparency, and to assess and disclose the extent of project accomplishments.</w:t>
      </w:r>
    </w:p>
    <w:p w14:paraId="79A11F35" w14:textId="77777777" w:rsidR="00CD33FB" w:rsidRPr="006808B6" w:rsidRDefault="00CD33FB" w:rsidP="00FB3D8F">
      <w:pPr>
        <w:pStyle w:val="TEBullets"/>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To synthesize lessons that can help to improve the selection, design and implementation of future UNDP activities.</w:t>
      </w:r>
    </w:p>
    <w:p w14:paraId="35373D73" w14:textId="77777777" w:rsidR="00CD33FB" w:rsidRPr="006808B6" w:rsidRDefault="00CD33FB" w:rsidP="00FB3D8F">
      <w:pPr>
        <w:pStyle w:val="TEBullets"/>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To provide feedback on issues that are recurrent across the UNDP portfolio and need attention and on improvements regarding previously identified issues.</w:t>
      </w:r>
    </w:p>
    <w:p w14:paraId="233D2EBC" w14:textId="77777777" w:rsidR="00CD33FB" w:rsidRPr="006808B6" w:rsidRDefault="00CD33FB" w:rsidP="00FB3D8F">
      <w:pPr>
        <w:pStyle w:val="TEBullets"/>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 xml:space="preserve">To contribute to the overall assessment of results in achieving </w:t>
      </w:r>
      <w:r w:rsidR="00165E8E" w:rsidRPr="006808B6">
        <w:rPr>
          <w:rFonts w:ascii="Times New Roman" w:hAnsi="Times New Roman" w:cs="Times New Roman"/>
          <w:color w:val="000000" w:themeColor="text1"/>
          <w:szCs w:val="22"/>
        </w:rPr>
        <w:t>GE</w:t>
      </w:r>
      <w:r w:rsidRPr="006808B6">
        <w:rPr>
          <w:rFonts w:ascii="Times New Roman" w:hAnsi="Times New Roman" w:cs="Times New Roman"/>
          <w:color w:val="000000" w:themeColor="text1"/>
          <w:szCs w:val="22"/>
        </w:rPr>
        <w:t>F strategic objectives aimed at global environmental benefit</w:t>
      </w:r>
      <w:r w:rsidR="005918D9" w:rsidRPr="006808B6">
        <w:rPr>
          <w:rFonts w:ascii="Times New Roman" w:hAnsi="Times New Roman" w:cs="Times New Roman"/>
          <w:color w:val="000000" w:themeColor="text1"/>
          <w:szCs w:val="22"/>
        </w:rPr>
        <w:t>s</w:t>
      </w:r>
      <w:r w:rsidRPr="006808B6">
        <w:rPr>
          <w:rFonts w:ascii="Times New Roman" w:hAnsi="Times New Roman" w:cs="Times New Roman"/>
          <w:color w:val="000000" w:themeColor="text1"/>
          <w:szCs w:val="22"/>
        </w:rPr>
        <w:t>.</w:t>
      </w:r>
    </w:p>
    <w:p w14:paraId="7D36A07C" w14:textId="77777777" w:rsidR="00CD33FB" w:rsidRPr="006808B6" w:rsidRDefault="00CD33FB" w:rsidP="00FB3D8F">
      <w:pPr>
        <w:pStyle w:val="TEBullets"/>
        <w:spacing w:after="120"/>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To gauge the extent of project convergence with other UN and UNDP priorities, including harmonization with other UN Development Assistance Framework (UNDAF) and UNDP Country Programme Action Plan (CPAP) outcomes and outputs.</w:t>
      </w:r>
    </w:p>
    <w:p w14:paraId="33B7AC1C" w14:textId="1F15520F" w:rsidR="00CD33FB" w:rsidRPr="006808B6" w:rsidRDefault="008B571C" w:rsidP="004E1458">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rPr>
        <w:t>The aforementioned guidelines are</w:t>
      </w:r>
      <w:r w:rsidR="00CD33FB" w:rsidRPr="006808B6">
        <w:rPr>
          <w:rFonts w:ascii="Times New Roman" w:hAnsi="Times New Roman" w:cs="Times New Roman"/>
          <w:color w:val="000000" w:themeColor="text1"/>
        </w:rPr>
        <w:t xml:space="preserve"> designed to enhance compliance with both UNDP and </w:t>
      </w:r>
      <w:r w:rsidR="00165E8E" w:rsidRPr="006808B6">
        <w:rPr>
          <w:rFonts w:ascii="Times New Roman" w:hAnsi="Times New Roman" w:cs="Times New Roman"/>
          <w:color w:val="000000" w:themeColor="text1"/>
        </w:rPr>
        <w:t>GE</w:t>
      </w:r>
      <w:r w:rsidR="00AF7E21" w:rsidRPr="006808B6">
        <w:rPr>
          <w:rFonts w:ascii="Times New Roman" w:hAnsi="Times New Roman" w:cs="Times New Roman"/>
          <w:color w:val="000000" w:themeColor="text1"/>
        </w:rPr>
        <w:t xml:space="preserve">F </w:t>
      </w:r>
      <w:r w:rsidR="00CD33FB" w:rsidRPr="006808B6">
        <w:rPr>
          <w:rFonts w:ascii="Times New Roman" w:hAnsi="Times New Roman" w:cs="Times New Roman"/>
          <w:color w:val="000000" w:themeColor="text1"/>
        </w:rPr>
        <w:t>evaluation p</w:t>
      </w:r>
      <w:r w:rsidRPr="006808B6">
        <w:rPr>
          <w:rFonts w:ascii="Times New Roman" w:hAnsi="Times New Roman" w:cs="Times New Roman"/>
          <w:color w:val="000000" w:themeColor="text1"/>
        </w:rPr>
        <w:t xml:space="preserve">olicies and procedures </w:t>
      </w:r>
      <w:r w:rsidR="00CD33FB" w:rsidRPr="006808B6">
        <w:rPr>
          <w:rFonts w:ascii="Times New Roman" w:hAnsi="Times New Roman" w:cs="Times New Roman"/>
          <w:color w:val="000000" w:themeColor="text1"/>
        </w:rPr>
        <w:t>which are consistent and mutually reinforcing, and use common standards.</w:t>
      </w:r>
      <w:r w:rsidR="008B28F3" w:rsidRPr="006808B6">
        <w:rPr>
          <w:rFonts w:ascii="Times New Roman" w:hAnsi="Times New Roman" w:cs="Times New Roman"/>
          <w:color w:val="000000" w:themeColor="text1"/>
        </w:rPr>
        <w:t xml:space="preserve"> </w:t>
      </w:r>
      <w:r w:rsidRPr="006808B6">
        <w:rPr>
          <w:rFonts w:ascii="Times New Roman" w:hAnsi="Times New Roman" w:cs="Times New Roman"/>
          <w:color w:val="000000" w:themeColor="text1"/>
        </w:rPr>
        <w:t>The guidelines also respond</w:t>
      </w:r>
      <w:r w:rsidR="00CD33FB" w:rsidRPr="006808B6">
        <w:rPr>
          <w:rFonts w:ascii="Times New Roman" w:hAnsi="Times New Roman" w:cs="Times New Roman"/>
          <w:color w:val="000000" w:themeColor="text1"/>
        </w:rPr>
        <w:t xml:space="preserve"> to </w:t>
      </w:r>
      <w:r w:rsidR="00165E8E" w:rsidRPr="006808B6">
        <w:rPr>
          <w:rFonts w:ascii="Times New Roman" w:hAnsi="Times New Roman" w:cs="Times New Roman"/>
          <w:color w:val="000000" w:themeColor="text1"/>
        </w:rPr>
        <w:t>GE</w:t>
      </w:r>
      <w:r w:rsidR="00CD33FB" w:rsidRPr="006808B6">
        <w:rPr>
          <w:rFonts w:ascii="Times New Roman" w:hAnsi="Times New Roman" w:cs="Times New Roman"/>
          <w:color w:val="000000" w:themeColor="text1"/>
        </w:rPr>
        <w:t xml:space="preserve">F requirements </w:t>
      </w:r>
      <w:r w:rsidRPr="006808B6">
        <w:rPr>
          <w:rFonts w:ascii="Times New Roman" w:hAnsi="Times New Roman" w:cs="Times New Roman"/>
          <w:color w:val="000000" w:themeColor="text1"/>
        </w:rPr>
        <w:t xml:space="preserve">established </w:t>
      </w:r>
      <w:r w:rsidR="00CD33FB" w:rsidRPr="006808B6">
        <w:rPr>
          <w:rFonts w:ascii="Times New Roman" w:hAnsi="Times New Roman" w:cs="Times New Roman"/>
          <w:color w:val="000000" w:themeColor="text1"/>
        </w:rPr>
        <w:t xml:space="preserve">to ensure that </w:t>
      </w:r>
      <w:r w:rsidR="00CE7E0D">
        <w:rPr>
          <w:rFonts w:ascii="Times New Roman" w:hAnsi="Times New Roman" w:cs="Times New Roman"/>
          <w:color w:val="000000" w:themeColor="text1"/>
        </w:rPr>
        <w:t>Terminal Evaluation</w:t>
      </w:r>
      <w:r w:rsidRPr="006808B6">
        <w:rPr>
          <w:rFonts w:ascii="Times New Roman" w:hAnsi="Times New Roman" w:cs="Times New Roman"/>
          <w:color w:val="000000" w:themeColor="text1"/>
        </w:rPr>
        <w:t>s</w:t>
      </w:r>
      <w:r w:rsidR="00CD33FB" w:rsidRPr="006808B6">
        <w:rPr>
          <w:rFonts w:ascii="Times New Roman" w:hAnsi="Times New Roman" w:cs="Times New Roman"/>
          <w:color w:val="000000" w:themeColor="text1"/>
        </w:rPr>
        <w:t xml:space="preserve"> of </w:t>
      </w:r>
      <w:r w:rsidR="00165E8E" w:rsidRPr="006808B6">
        <w:rPr>
          <w:rFonts w:ascii="Times New Roman" w:hAnsi="Times New Roman" w:cs="Times New Roman"/>
          <w:color w:val="000000" w:themeColor="text1"/>
        </w:rPr>
        <w:t>GE</w:t>
      </w:r>
      <w:r w:rsidR="00AF7E21" w:rsidRPr="006808B6">
        <w:rPr>
          <w:rFonts w:ascii="Times New Roman" w:hAnsi="Times New Roman" w:cs="Times New Roman"/>
          <w:color w:val="000000" w:themeColor="text1"/>
        </w:rPr>
        <w:t>F</w:t>
      </w:r>
      <w:r w:rsidR="00CD33FB" w:rsidRPr="006808B6">
        <w:rPr>
          <w:rFonts w:ascii="Times New Roman" w:hAnsi="Times New Roman" w:cs="Times New Roman"/>
          <w:color w:val="000000" w:themeColor="text1"/>
        </w:rPr>
        <w:t>-financed pro</w:t>
      </w:r>
      <w:r w:rsidRPr="006808B6">
        <w:rPr>
          <w:rFonts w:ascii="Times New Roman" w:hAnsi="Times New Roman" w:cs="Times New Roman"/>
          <w:color w:val="000000" w:themeColor="text1"/>
        </w:rPr>
        <w:t>jects should include ratings for each of the following project design/implementation categories:</w:t>
      </w:r>
      <w:r w:rsidR="00CD33FB" w:rsidRPr="006808B6">
        <w:rPr>
          <w:rFonts w:ascii="Times New Roman" w:hAnsi="Times New Roman" w:cs="Times New Roman"/>
          <w:color w:val="000000" w:themeColor="text1"/>
        </w:rPr>
        <w:t xml:space="preserve"> relevance, effectiveness,</w:t>
      </w:r>
      <w:r w:rsidRPr="006808B6">
        <w:rPr>
          <w:rFonts w:ascii="Times New Roman" w:hAnsi="Times New Roman" w:cs="Times New Roman"/>
          <w:color w:val="000000" w:themeColor="text1"/>
        </w:rPr>
        <w:t xml:space="preserve"> efficiency, monitoring and future</w:t>
      </w:r>
      <w:r w:rsidR="00CD33FB" w:rsidRPr="006808B6">
        <w:rPr>
          <w:rFonts w:ascii="Times New Roman" w:hAnsi="Times New Roman" w:cs="Times New Roman"/>
          <w:color w:val="000000" w:themeColor="text1"/>
        </w:rPr>
        <w:t xml:space="preserve"> sustainability o</w:t>
      </w:r>
      <w:r w:rsidRPr="006808B6">
        <w:rPr>
          <w:rFonts w:ascii="Times New Roman" w:hAnsi="Times New Roman" w:cs="Times New Roman"/>
          <w:color w:val="000000" w:themeColor="text1"/>
        </w:rPr>
        <w:t>f project results</w:t>
      </w:r>
      <w:r w:rsidR="00CD33FB" w:rsidRPr="006808B6">
        <w:rPr>
          <w:rFonts w:ascii="Times New Roman" w:hAnsi="Times New Roman" w:cs="Times New Roman"/>
          <w:color w:val="000000" w:themeColor="text1"/>
        </w:rPr>
        <w:t>.</w:t>
      </w:r>
    </w:p>
    <w:p w14:paraId="5E75AF8A" w14:textId="77777777" w:rsidR="008B571C" w:rsidRPr="006808B6" w:rsidRDefault="008B571C" w:rsidP="004E1458">
      <w:pPr>
        <w:pStyle w:val="TENormal"/>
        <w:rPr>
          <w:rFonts w:ascii="Times New Roman" w:hAnsi="Times New Roman" w:cs="Times New Roman"/>
          <w:color w:val="000000" w:themeColor="text1"/>
        </w:rPr>
      </w:pPr>
    </w:p>
    <w:p w14:paraId="1E05F701" w14:textId="2745386F" w:rsidR="00CD33FB" w:rsidRPr="006808B6" w:rsidRDefault="00D768E0" w:rsidP="00AA6D59">
      <w:pPr>
        <w:pStyle w:val="TEHeading2"/>
        <w:numPr>
          <w:ilvl w:val="1"/>
          <w:numId w:val="42"/>
        </w:numPr>
        <w:outlineLvl w:val="1"/>
        <w:rPr>
          <w:caps/>
          <w:color w:val="000000" w:themeColor="text1"/>
          <w:sz w:val="24"/>
          <w:szCs w:val="24"/>
        </w:rPr>
      </w:pPr>
      <w:bookmarkStart w:id="41" w:name="_Toc372808610"/>
      <w:bookmarkStart w:id="42" w:name="_Toc372819464"/>
      <w:r w:rsidRPr="006808B6">
        <w:rPr>
          <w:caps/>
          <w:color w:val="000000" w:themeColor="text1"/>
          <w:sz w:val="24"/>
          <w:szCs w:val="24"/>
        </w:rPr>
        <w:t xml:space="preserve"> </w:t>
      </w:r>
      <w:bookmarkStart w:id="43" w:name="_Toc506216167"/>
      <w:r w:rsidR="007E0E16" w:rsidRPr="006808B6">
        <w:rPr>
          <w:caps/>
          <w:color w:val="000000" w:themeColor="text1"/>
          <w:sz w:val="24"/>
          <w:szCs w:val="24"/>
        </w:rPr>
        <w:t>Scope &amp; Methodology</w:t>
      </w:r>
      <w:bookmarkEnd w:id="41"/>
      <w:bookmarkEnd w:id="42"/>
      <w:r w:rsidR="003F148E" w:rsidRPr="006808B6">
        <w:rPr>
          <w:caps/>
          <w:color w:val="000000" w:themeColor="text1"/>
          <w:sz w:val="24"/>
          <w:szCs w:val="24"/>
        </w:rPr>
        <w:t xml:space="preserve"> of the </w:t>
      </w:r>
      <w:r w:rsidR="00CE7E0D">
        <w:rPr>
          <w:caps/>
          <w:color w:val="000000" w:themeColor="text1"/>
          <w:sz w:val="24"/>
          <w:szCs w:val="24"/>
        </w:rPr>
        <w:t>Terminal Evaluation</w:t>
      </w:r>
      <w:bookmarkEnd w:id="43"/>
    </w:p>
    <w:p w14:paraId="65E1B535" w14:textId="5619F545" w:rsidR="007E0E16" w:rsidRPr="006808B6" w:rsidRDefault="00B968D9" w:rsidP="00FB3D8F">
      <w:pPr>
        <w:pStyle w:val="TENormal"/>
        <w:rPr>
          <w:rFonts w:ascii="Times New Roman" w:hAnsi="Times New Roman" w:cs="Times New Roman"/>
          <w:color w:val="000000" w:themeColor="text1"/>
        </w:rPr>
      </w:pPr>
      <w:r>
        <w:rPr>
          <w:rFonts w:ascii="Times New Roman" w:hAnsi="Times New Roman" w:cs="Times New Roman"/>
          <w:color w:val="000000" w:themeColor="text1"/>
        </w:rPr>
        <w:t>The Terminal</w:t>
      </w:r>
      <w:r w:rsidR="003F148E" w:rsidRPr="006808B6">
        <w:rPr>
          <w:rFonts w:ascii="Times New Roman" w:hAnsi="Times New Roman" w:cs="Times New Roman"/>
          <w:color w:val="000000" w:themeColor="text1"/>
        </w:rPr>
        <w:t xml:space="preserve"> Project Evaluation (</w:t>
      </w:r>
      <w:r>
        <w:rPr>
          <w:rFonts w:ascii="Times New Roman" w:hAnsi="Times New Roman" w:cs="Times New Roman"/>
          <w:color w:val="000000" w:themeColor="text1"/>
        </w:rPr>
        <w:t>TE</w:t>
      </w:r>
      <w:r w:rsidR="007E0E16" w:rsidRPr="006808B6">
        <w:rPr>
          <w:rFonts w:ascii="Times New Roman" w:hAnsi="Times New Roman" w:cs="Times New Roman"/>
          <w:color w:val="000000" w:themeColor="text1"/>
        </w:rPr>
        <w:t xml:space="preserve">), </w:t>
      </w:r>
      <w:r w:rsidR="003F148E" w:rsidRPr="006808B6">
        <w:rPr>
          <w:rFonts w:ascii="Times New Roman" w:hAnsi="Times New Roman" w:cs="Times New Roman"/>
          <w:color w:val="000000" w:themeColor="text1"/>
        </w:rPr>
        <w:t xml:space="preserve">was </w:t>
      </w:r>
      <w:r w:rsidR="007E0E16" w:rsidRPr="006808B6">
        <w:rPr>
          <w:rFonts w:ascii="Times New Roman" w:hAnsi="Times New Roman" w:cs="Times New Roman"/>
          <w:color w:val="000000" w:themeColor="text1"/>
        </w:rPr>
        <w:t xml:space="preserve">carried out </w:t>
      </w:r>
      <w:r w:rsidR="005274A2" w:rsidRPr="006808B6">
        <w:rPr>
          <w:rFonts w:ascii="Times New Roman" w:hAnsi="Times New Roman" w:cs="Times New Roman"/>
          <w:color w:val="000000" w:themeColor="text1"/>
        </w:rPr>
        <w:t xml:space="preserve">by </w:t>
      </w:r>
      <w:r w:rsidR="003F148E" w:rsidRPr="006808B6">
        <w:rPr>
          <w:rFonts w:ascii="Times New Roman" w:hAnsi="Times New Roman" w:cs="Times New Roman"/>
          <w:color w:val="000000" w:themeColor="text1"/>
        </w:rPr>
        <w:t xml:space="preserve">an </w:t>
      </w:r>
      <w:r w:rsidR="005274A2" w:rsidRPr="006808B6">
        <w:rPr>
          <w:rFonts w:ascii="Times New Roman" w:hAnsi="Times New Roman" w:cs="Times New Roman"/>
          <w:color w:val="000000" w:themeColor="text1"/>
        </w:rPr>
        <w:t xml:space="preserve">independent </w:t>
      </w:r>
      <w:r w:rsidR="003F148E" w:rsidRPr="006808B6">
        <w:rPr>
          <w:rFonts w:ascii="Times New Roman" w:hAnsi="Times New Roman" w:cs="Times New Roman"/>
          <w:color w:val="000000" w:themeColor="text1"/>
        </w:rPr>
        <w:t xml:space="preserve">team of </w:t>
      </w:r>
      <w:r w:rsidR="005274A2" w:rsidRPr="006808B6">
        <w:rPr>
          <w:rFonts w:ascii="Times New Roman" w:hAnsi="Times New Roman" w:cs="Times New Roman"/>
          <w:color w:val="000000" w:themeColor="text1"/>
        </w:rPr>
        <w:t>consultant</w:t>
      </w:r>
      <w:r w:rsidR="003F148E" w:rsidRPr="006808B6">
        <w:rPr>
          <w:rFonts w:ascii="Times New Roman" w:hAnsi="Times New Roman" w:cs="Times New Roman"/>
          <w:color w:val="000000" w:themeColor="text1"/>
        </w:rPr>
        <w:t>s. The</w:t>
      </w:r>
      <w:r w:rsidR="008B571C" w:rsidRPr="006808B6">
        <w:rPr>
          <w:rFonts w:ascii="Times New Roman" w:hAnsi="Times New Roman" w:cs="Times New Roman"/>
          <w:color w:val="000000" w:themeColor="text1"/>
        </w:rPr>
        <w:t xml:space="preserve"> </w:t>
      </w:r>
      <w:r w:rsidR="003F148E" w:rsidRPr="006808B6">
        <w:rPr>
          <w:rFonts w:ascii="Times New Roman" w:hAnsi="Times New Roman" w:cs="Times New Roman"/>
          <w:color w:val="000000" w:themeColor="text1"/>
        </w:rPr>
        <w:t xml:space="preserve">Terms of Reference (TOR) of the mission were put together by UNDP in consultation with the Government of Indonesia (GoI) and the contractual and travel arrangements for the evaluation were done by the </w:t>
      </w:r>
      <w:r w:rsidR="007E0E16" w:rsidRPr="006808B6">
        <w:rPr>
          <w:rFonts w:ascii="Times New Roman" w:hAnsi="Times New Roman" w:cs="Times New Roman"/>
          <w:color w:val="000000" w:themeColor="text1"/>
        </w:rPr>
        <w:t xml:space="preserve">UNDP </w:t>
      </w:r>
      <w:r w:rsidR="003F148E" w:rsidRPr="006808B6">
        <w:rPr>
          <w:rFonts w:ascii="Times New Roman" w:hAnsi="Times New Roman" w:cs="Times New Roman"/>
          <w:color w:val="000000" w:themeColor="text1"/>
        </w:rPr>
        <w:t xml:space="preserve">Office in </w:t>
      </w:r>
      <w:r w:rsidR="00165E8E" w:rsidRPr="006808B6">
        <w:rPr>
          <w:rFonts w:ascii="Times New Roman" w:hAnsi="Times New Roman" w:cs="Times New Roman"/>
          <w:color w:val="000000" w:themeColor="text1"/>
        </w:rPr>
        <w:t>Indonesia</w:t>
      </w:r>
      <w:r w:rsidR="008B571C" w:rsidRPr="006808B6">
        <w:rPr>
          <w:rFonts w:ascii="Times New Roman" w:hAnsi="Times New Roman" w:cs="Times New Roman"/>
          <w:color w:val="000000" w:themeColor="text1"/>
        </w:rPr>
        <w:t xml:space="preserve">, in its </w:t>
      </w:r>
      <w:r w:rsidR="003F148E" w:rsidRPr="006808B6">
        <w:rPr>
          <w:rFonts w:ascii="Times New Roman" w:hAnsi="Times New Roman" w:cs="Times New Roman"/>
          <w:color w:val="000000" w:themeColor="text1"/>
        </w:rPr>
        <w:t>capacity</w:t>
      </w:r>
      <w:r w:rsidR="007E0E16" w:rsidRPr="006808B6">
        <w:rPr>
          <w:rFonts w:ascii="Times New Roman" w:hAnsi="Times New Roman" w:cs="Times New Roman"/>
          <w:color w:val="000000" w:themeColor="text1"/>
        </w:rPr>
        <w:t xml:space="preserve"> as the </w:t>
      </w:r>
      <w:r w:rsidR="00165E8E" w:rsidRPr="006808B6">
        <w:rPr>
          <w:rFonts w:ascii="Times New Roman" w:hAnsi="Times New Roman" w:cs="Times New Roman"/>
          <w:color w:val="000000" w:themeColor="text1"/>
        </w:rPr>
        <w:t>GE</w:t>
      </w:r>
      <w:r w:rsidR="007E0E16" w:rsidRPr="006808B6">
        <w:rPr>
          <w:rFonts w:ascii="Times New Roman" w:hAnsi="Times New Roman" w:cs="Times New Roman"/>
          <w:color w:val="000000" w:themeColor="text1"/>
        </w:rPr>
        <w:t>F Implementation Agency for the “</w:t>
      </w:r>
      <w:r w:rsidR="00165E8E" w:rsidRPr="006808B6">
        <w:rPr>
          <w:rFonts w:ascii="Times New Roman" w:hAnsi="Times New Roman" w:cs="Times New Roman"/>
          <w:color w:val="000000" w:themeColor="text1"/>
        </w:rPr>
        <w:t>Third National Communication to United Nations Framework Convention on Climate Change</w:t>
      </w:r>
      <w:r w:rsidR="007E0E16" w:rsidRPr="006808B6">
        <w:rPr>
          <w:rFonts w:ascii="Times New Roman" w:hAnsi="Times New Roman" w:cs="Times New Roman"/>
          <w:color w:val="000000" w:themeColor="text1"/>
        </w:rPr>
        <w:t>” Project</w:t>
      </w:r>
      <w:r w:rsidR="008B571C" w:rsidRPr="006808B6">
        <w:rPr>
          <w:rFonts w:ascii="Times New Roman" w:hAnsi="Times New Roman" w:cs="Times New Roman"/>
          <w:color w:val="000000" w:themeColor="text1"/>
        </w:rPr>
        <w:t xml:space="preserve">. In addition to evaluating the relevance, effectiveness, </w:t>
      </w:r>
      <w:r w:rsidR="007E0E16" w:rsidRPr="006808B6">
        <w:rPr>
          <w:rFonts w:ascii="Times New Roman" w:hAnsi="Times New Roman" w:cs="Times New Roman"/>
          <w:color w:val="000000" w:themeColor="text1"/>
        </w:rPr>
        <w:t xml:space="preserve">efficiency </w:t>
      </w:r>
      <w:r w:rsidR="008B571C" w:rsidRPr="006808B6">
        <w:rPr>
          <w:rFonts w:ascii="Times New Roman" w:hAnsi="Times New Roman" w:cs="Times New Roman"/>
          <w:color w:val="000000" w:themeColor="text1"/>
        </w:rPr>
        <w:t xml:space="preserve">and future sustainability </w:t>
      </w:r>
      <w:r w:rsidR="007E0E16" w:rsidRPr="006808B6">
        <w:rPr>
          <w:rFonts w:ascii="Times New Roman" w:hAnsi="Times New Roman" w:cs="Times New Roman"/>
          <w:color w:val="000000" w:themeColor="text1"/>
        </w:rPr>
        <w:t xml:space="preserve">of </w:t>
      </w:r>
      <w:r w:rsidR="008B571C" w:rsidRPr="006808B6">
        <w:rPr>
          <w:rFonts w:ascii="Times New Roman" w:hAnsi="Times New Roman" w:cs="Times New Roman"/>
          <w:color w:val="000000" w:themeColor="text1"/>
        </w:rPr>
        <w:t>the p</w:t>
      </w:r>
      <w:r w:rsidR="007E0E16" w:rsidRPr="006808B6">
        <w:rPr>
          <w:rFonts w:ascii="Times New Roman" w:hAnsi="Times New Roman" w:cs="Times New Roman"/>
          <w:color w:val="000000" w:themeColor="text1"/>
        </w:rPr>
        <w:t>roject activities in relation to the stated objectives,</w:t>
      </w:r>
      <w:r w:rsidR="008B571C" w:rsidRPr="006808B6">
        <w:rPr>
          <w:rFonts w:ascii="Times New Roman" w:hAnsi="Times New Roman" w:cs="Times New Roman"/>
          <w:color w:val="000000" w:themeColor="text1"/>
        </w:rPr>
        <w:t xml:space="preserve"> the </w:t>
      </w:r>
      <w:r>
        <w:rPr>
          <w:rFonts w:ascii="Times New Roman" w:hAnsi="Times New Roman" w:cs="Times New Roman"/>
          <w:color w:val="000000" w:themeColor="text1"/>
        </w:rPr>
        <w:t>TE</w:t>
      </w:r>
      <w:r w:rsidR="008B571C" w:rsidRPr="006808B6">
        <w:rPr>
          <w:rFonts w:ascii="Times New Roman" w:hAnsi="Times New Roman" w:cs="Times New Roman"/>
          <w:color w:val="000000" w:themeColor="text1"/>
        </w:rPr>
        <w:t xml:space="preserve"> is </w:t>
      </w:r>
      <w:r w:rsidR="00A64244" w:rsidRPr="006808B6">
        <w:rPr>
          <w:rFonts w:ascii="Times New Roman" w:hAnsi="Times New Roman" w:cs="Times New Roman"/>
          <w:color w:val="000000" w:themeColor="text1"/>
        </w:rPr>
        <w:t>to review the management arrangements, identify any useful lessons that can be applied by UNDP/GEF in future projects and make appropriate targeted recommendations that stem from the evidence that the mission collected through their desk review and interviews of stakeholders</w:t>
      </w:r>
      <w:r w:rsidR="007E0E16" w:rsidRPr="006808B6">
        <w:rPr>
          <w:rFonts w:ascii="Times New Roman" w:hAnsi="Times New Roman" w:cs="Times New Roman"/>
          <w:color w:val="000000" w:themeColor="text1"/>
        </w:rPr>
        <w:t>.</w:t>
      </w:r>
    </w:p>
    <w:p w14:paraId="1EF195E9" w14:textId="384E8FAD" w:rsidR="007E0E16" w:rsidRPr="006808B6" w:rsidRDefault="007E0E16" w:rsidP="00D35DCC">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rPr>
        <w:t xml:space="preserve">The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was conducted over a period of </w:t>
      </w:r>
      <w:r w:rsidR="00A64244" w:rsidRPr="006808B6">
        <w:rPr>
          <w:rFonts w:ascii="Times New Roman" w:hAnsi="Times New Roman" w:cs="Times New Roman"/>
          <w:color w:val="000000" w:themeColor="text1"/>
        </w:rPr>
        <w:t>25</w:t>
      </w:r>
      <w:r w:rsidRPr="006808B6">
        <w:rPr>
          <w:rFonts w:ascii="Times New Roman" w:hAnsi="Times New Roman" w:cs="Times New Roman"/>
          <w:color w:val="000000" w:themeColor="text1"/>
        </w:rPr>
        <w:t xml:space="preserve"> </w:t>
      </w:r>
      <w:r w:rsidR="00A64244" w:rsidRPr="006808B6">
        <w:rPr>
          <w:rFonts w:ascii="Times New Roman" w:hAnsi="Times New Roman" w:cs="Times New Roman"/>
          <w:color w:val="000000" w:themeColor="text1"/>
        </w:rPr>
        <w:t xml:space="preserve">working </w:t>
      </w:r>
      <w:r w:rsidRPr="006808B6">
        <w:rPr>
          <w:rFonts w:ascii="Times New Roman" w:hAnsi="Times New Roman" w:cs="Times New Roman"/>
          <w:color w:val="000000" w:themeColor="text1"/>
        </w:rPr>
        <w:t xml:space="preserve">days between </w:t>
      </w:r>
      <w:r w:rsidR="00A64244" w:rsidRPr="006808B6">
        <w:rPr>
          <w:rFonts w:ascii="Times New Roman" w:hAnsi="Times New Roman" w:cs="Times New Roman"/>
          <w:color w:val="000000" w:themeColor="text1"/>
        </w:rPr>
        <w:t>11</w:t>
      </w:r>
      <w:r w:rsidR="00A64244" w:rsidRPr="006808B6">
        <w:rPr>
          <w:rFonts w:ascii="Times New Roman" w:hAnsi="Times New Roman" w:cs="Times New Roman"/>
          <w:color w:val="000000" w:themeColor="text1"/>
          <w:vertAlign w:val="superscript"/>
        </w:rPr>
        <w:t>th</w:t>
      </w:r>
      <w:r w:rsidR="00A64244" w:rsidRPr="006808B6">
        <w:rPr>
          <w:rFonts w:ascii="Times New Roman" w:hAnsi="Times New Roman" w:cs="Times New Roman"/>
          <w:color w:val="000000" w:themeColor="text1"/>
        </w:rPr>
        <w:t>. of January</w:t>
      </w:r>
      <w:r w:rsidRPr="006808B6">
        <w:rPr>
          <w:rFonts w:ascii="Times New Roman" w:hAnsi="Times New Roman" w:cs="Times New Roman"/>
          <w:color w:val="000000" w:themeColor="text1"/>
        </w:rPr>
        <w:t xml:space="preserve"> and </w:t>
      </w:r>
      <w:r w:rsidR="00A64244" w:rsidRPr="006808B6">
        <w:rPr>
          <w:rFonts w:ascii="Times New Roman" w:hAnsi="Times New Roman" w:cs="Times New Roman"/>
          <w:color w:val="000000" w:themeColor="text1"/>
        </w:rPr>
        <w:t>the 28</w:t>
      </w:r>
      <w:r w:rsidR="00A64244" w:rsidRPr="006808B6">
        <w:rPr>
          <w:rFonts w:ascii="Times New Roman" w:hAnsi="Times New Roman" w:cs="Times New Roman"/>
          <w:color w:val="000000" w:themeColor="text1"/>
          <w:vertAlign w:val="superscript"/>
        </w:rPr>
        <w:t>th</w:t>
      </w:r>
      <w:r w:rsidR="00A64244" w:rsidRPr="006808B6">
        <w:rPr>
          <w:rFonts w:ascii="Times New Roman" w:hAnsi="Times New Roman" w:cs="Times New Roman"/>
          <w:color w:val="000000" w:themeColor="text1"/>
        </w:rPr>
        <w:t>. of February 2018</w:t>
      </w:r>
      <w:r w:rsidR="005274A2" w:rsidRPr="006808B6">
        <w:rPr>
          <w:rFonts w:ascii="Times New Roman" w:hAnsi="Times New Roman" w:cs="Times New Roman"/>
          <w:color w:val="000000" w:themeColor="text1"/>
        </w:rPr>
        <w:t>.</w:t>
      </w:r>
      <w:r w:rsidR="00A64244" w:rsidRPr="006808B6">
        <w:rPr>
          <w:rFonts w:ascii="Times New Roman" w:hAnsi="Times New Roman" w:cs="Times New Roman"/>
          <w:color w:val="000000" w:themeColor="text1"/>
        </w:rPr>
        <w:t xml:space="preserve"> A total of 7 working days (9 calendar days) were reserved for the Evaluation Mission Team to carry out interviews in Jakarta. This took place between the 23</w:t>
      </w:r>
      <w:r w:rsidR="00A64244" w:rsidRPr="006808B6">
        <w:rPr>
          <w:rFonts w:ascii="Times New Roman" w:hAnsi="Times New Roman" w:cs="Times New Roman"/>
          <w:color w:val="000000" w:themeColor="text1"/>
          <w:vertAlign w:val="superscript"/>
        </w:rPr>
        <w:t>rd</w:t>
      </w:r>
      <w:r w:rsidR="00A64244" w:rsidRPr="006808B6">
        <w:rPr>
          <w:rFonts w:ascii="Times New Roman" w:hAnsi="Times New Roman" w:cs="Times New Roman"/>
          <w:color w:val="000000" w:themeColor="text1"/>
        </w:rPr>
        <w:t>. of January and the 31</w:t>
      </w:r>
      <w:r w:rsidR="00A64244" w:rsidRPr="006808B6">
        <w:rPr>
          <w:rFonts w:ascii="Times New Roman" w:hAnsi="Times New Roman" w:cs="Times New Roman"/>
          <w:color w:val="000000" w:themeColor="text1"/>
          <w:vertAlign w:val="superscript"/>
        </w:rPr>
        <w:t>st</w:t>
      </w:r>
      <w:r w:rsidR="00A64244" w:rsidRPr="006808B6">
        <w:rPr>
          <w:rFonts w:ascii="Times New Roman" w:hAnsi="Times New Roman" w:cs="Times New Roman"/>
          <w:color w:val="000000" w:themeColor="text1"/>
        </w:rPr>
        <w:t>. of January 2018.</w:t>
      </w:r>
      <w:r w:rsidR="005274A2" w:rsidRPr="006808B6">
        <w:rPr>
          <w:rFonts w:ascii="Times New Roman" w:hAnsi="Times New Roman" w:cs="Times New Roman"/>
          <w:color w:val="000000" w:themeColor="text1"/>
        </w:rPr>
        <w:t xml:space="preserve"> </w:t>
      </w:r>
      <w:r w:rsidRPr="006808B6">
        <w:rPr>
          <w:rFonts w:ascii="Times New Roman" w:hAnsi="Times New Roman" w:cs="Times New Roman"/>
          <w:bCs/>
          <w:color w:val="000000" w:themeColor="text1"/>
        </w:rPr>
        <w:t>The approach was determined by the terms of reference (</w:t>
      </w:r>
      <w:r w:rsidR="00A64244" w:rsidRPr="006808B6">
        <w:rPr>
          <w:rFonts w:ascii="Times New Roman" w:hAnsi="Times New Roman" w:cs="Times New Roman"/>
          <w:bCs/>
          <w:color w:val="000000" w:themeColor="text1"/>
        </w:rPr>
        <w:t xml:space="preserve">see </w:t>
      </w:r>
      <w:r w:rsidR="00A64244" w:rsidRPr="006808B6">
        <w:rPr>
          <w:rFonts w:ascii="Times New Roman" w:hAnsi="Times New Roman" w:cs="Times New Roman"/>
          <w:bCs/>
          <w:color w:val="000000" w:themeColor="text1"/>
          <w:u w:val="single"/>
        </w:rPr>
        <w:t xml:space="preserve">Annex </w:t>
      </w:r>
      <w:r w:rsidR="00175191" w:rsidRPr="006808B6">
        <w:rPr>
          <w:rFonts w:ascii="Times New Roman" w:hAnsi="Times New Roman" w:cs="Times New Roman"/>
          <w:bCs/>
          <w:color w:val="000000" w:themeColor="text1"/>
          <w:u w:val="single"/>
        </w:rPr>
        <w:t>VIII</w:t>
      </w:r>
      <w:r w:rsidRPr="006808B6">
        <w:rPr>
          <w:rFonts w:ascii="Times New Roman" w:hAnsi="Times New Roman" w:cs="Times New Roman"/>
          <w:bCs/>
          <w:color w:val="000000" w:themeColor="text1"/>
        </w:rPr>
        <w:t>)</w:t>
      </w:r>
      <w:r w:rsidR="00D35DCC" w:rsidRPr="006808B6">
        <w:rPr>
          <w:rFonts w:ascii="Times New Roman" w:hAnsi="Times New Roman" w:cs="Times New Roman"/>
          <w:bCs/>
          <w:color w:val="000000" w:themeColor="text1"/>
        </w:rPr>
        <w:t>.</w:t>
      </w:r>
      <w:r w:rsidRPr="006808B6">
        <w:rPr>
          <w:rFonts w:ascii="Times New Roman" w:hAnsi="Times New Roman" w:cs="Times New Roman"/>
          <w:bCs/>
          <w:color w:val="000000" w:themeColor="text1"/>
        </w:rPr>
        <w:t xml:space="preserve"> </w:t>
      </w:r>
      <w:r w:rsidRPr="006808B6">
        <w:rPr>
          <w:rFonts w:ascii="Times New Roman" w:hAnsi="Times New Roman" w:cs="Times New Roman"/>
          <w:color w:val="000000" w:themeColor="text1"/>
        </w:rPr>
        <w:t xml:space="preserve">Full details of the objectives of the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can be found in the TOR, but the evaluation has concentra</w:t>
      </w:r>
      <w:r w:rsidR="00D35DCC" w:rsidRPr="006808B6">
        <w:rPr>
          <w:rFonts w:ascii="Times New Roman" w:hAnsi="Times New Roman" w:cs="Times New Roman"/>
          <w:color w:val="000000" w:themeColor="text1"/>
        </w:rPr>
        <w:t>ted on assessing the relevance, design, implementation (</w:t>
      </w:r>
      <w:r w:rsidRPr="006808B6">
        <w:rPr>
          <w:rFonts w:ascii="Times New Roman" w:hAnsi="Times New Roman" w:cs="Times New Roman"/>
          <w:color w:val="000000" w:themeColor="text1"/>
        </w:rPr>
        <w:t>in terms of quality and timeliness of inputs, financial planning, and monitoring and evaluation; the efficiency and effectiveness of activities carried out and the ob</w:t>
      </w:r>
      <w:r w:rsidR="00D35DCC" w:rsidRPr="006808B6">
        <w:rPr>
          <w:rFonts w:ascii="Times New Roman" w:hAnsi="Times New Roman" w:cs="Times New Roman"/>
          <w:color w:val="000000" w:themeColor="text1"/>
        </w:rPr>
        <w:t xml:space="preserve">jectives and outcomes achieved) </w:t>
      </w:r>
      <w:r w:rsidRPr="006808B6">
        <w:rPr>
          <w:rFonts w:ascii="Times New Roman" w:hAnsi="Times New Roman" w:cs="Times New Roman"/>
          <w:color w:val="000000" w:themeColor="text1"/>
        </w:rPr>
        <w:t xml:space="preserve">as well as the likely </w:t>
      </w:r>
      <w:r w:rsidR="00D35DCC" w:rsidRPr="006808B6">
        <w:rPr>
          <w:rFonts w:ascii="Times New Roman" w:hAnsi="Times New Roman" w:cs="Times New Roman"/>
          <w:color w:val="000000" w:themeColor="text1"/>
        </w:rPr>
        <w:t xml:space="preserve">future </w:t>
      </w:r>
      <w:r w:rsidRPr="006808B6">
        <w:rPr>
          <w:rFonts w:ascii="Times New Roman" w:hAnsi="Times New Roman" w:cs="Times New Roman"/>
          <w:color w:val="000000" w:themeColor="text1"/>
        </w:rPr>
        <w:t xml:space="preserve">sustainability of its results, </w:t>
      </w:r>
      <w:r w:rsidR="00D35DCC" w:rsidRPr="006808B6">
        <w:rPr>
          <w:rFonts w:ascii="Times New Roman" w:hAnsi="Times New Roman" w:cs="Times New Roman"/>
          <w:color w:val="000000" w:themeColor="text1"/>
        </w:rPr>
        <w:t xml:space="preserve">its likely impact </w:t>
      </w:r>
      <w:r w:rsidRPr="006808B6">
        <w:rPr>
          <w:rFonts w:ascii="Times New Roman" w:hAnsi="Times New Roman" w:cs="Times New Roman"/>
          <w:color w:val="000000" w:themeColor="text1"/>
        </w:rPr>
        <w:t>and the involvement of stakeholders.</w:t>
      </w:r>
      <w:r w:rsidR="001C2679" w:rsidRPr="006808B6">
        <w:rPr>
          <w:rFonts w:ascii="Times New Roman" w:hAnsi="Times New Roman" w:cs="Times New Roman"/>
          <w:color w:val="000000" w:themeColor="text1"/>
        </w:rPr>
        <w:t xml:space="preserve"> </w:t>
      </w:r>
      <w:r w:rsidRPr="006808B6">
        <w:rPr>
          <w:rFonts w:ascii="Times New Roman" w:hAnsi="Times New Roman" w:cs="Times New Roman"/>
          <w:color w:val="000000" w:themeColor="text1"/>
        </w:rPr>
        <w:t>The draft</w:t>
      </w:r>
      <w:r w:rsidR="00D35DCC" w:rsidRPr="006808B6">
        <w:rPr>
          <w:rFonts w:ascii="Times New Roman" w:hAnsi="Times New Roman" w:cs="Times New Roman"/>
          <w:color w:val="000000" w:themeColor="text1"/>
        </w:rPr>
        <w:t xml:space="preserve"> </w:t>
      </w:r>
      <w:r w:rsidR="00CE7E0D">
        <w:rPr>
          <w:rFonts w:ascii="Times New Roman" w:hAnsi="Times New Roman" w:cs="Times New Roman"/>
          <w:color w:val="000000" w:themeColor="text1"/>
        </w:rPr>
        <w:t>Terminal Evaluation</w:t>
      </w:r>
      <w:r w:rsidR="00D35DCC" w:rsidRPr="006808B6">
        <w:rPr>
          <w:rFonts w:ascii="Times New Roman" w:hAnsi="Times New Roman" w:cs="Times New Roman"/>
          <w:color w:val="000000" w:themeColor="text1"/>
        </w:rPr>
        <w:t xml:space="preserve"> R</w:t>
      </w:r>
      <w:r w:rsidRPr="006808B6">
        <w:rPr>
          <w:rFonts w:ascii="Times New Roman" w:hAnsi="Times New Roman" w:cs="Times New Roman"/>
          <w:color w:val="000000" w:themeColor="text1"/>
        </w:rPr>
        <w:t>eport</w:t>
      </w:r>
      <w:r w:rsidR="00D35DCC" w:rsidRPr="006808B6">
        <w:rPr>
          <w:rFonts w:ascii="Times New Roman" w:hAnsi="Times New Roman" w:cs="Times New Roman"/>
          <w:color w:val="000000" w:themeColor="text1"/>
        </w:rPr>
        <w:t>,</w:t>
      </w:r>
      <w:r w:rsidRPr="006808B6">
        <w:rPr>
          <w:rFonts w:ascii="Times New Roman" w:hAnsi="Times New Roman" w:cs="Times New Roman"/>
          <w:color w:val="000000" w:themeColor="text1"/>
        </w:rPr>
        <w:t xml:space="preserve"> was revised after receipt of comments and finalised on </w:t>
      </w:r>
      <w:r w:rsidR="00D35DCC" w:rsidRPr="006808B6">
        <w:rPr>
          <w:rFonts w:ascii="Times New Roman" w:hAnsi="Times New Roman" w:cs="Times New Roman"/>
          <w:color w:val="000000" w:themeColor="text1"/>
        </w:rPr>
        <w:t>the 28</w:t>
      </w:r>
      <w:r w:rsidR="00D35DCC" w:rsidRPr="006808B6">
        <w:rPr>
          <w:rFonts w:ascii="Times New Roman" w:hAnsi="Times New Roman" w:cs="Times New Roman"/>
          <w:color w:val="000000" w:themeColor="text1"/>
          <w:vertAlign w:val="superscript"/>
        </w:rPr>
        <w:t>th</w:t>
      </w:r>
      <w:r w:rsidR="00D35DCC" w:rsidRPr="006808B6">
        <w:rPr>
          <w:rFonts w:ascii="Times New Roman" w:hAnsi="Times New Roman" w:cs="Times New Roman"/>
          <w:color w:val="000000" w:themeColor="text1"/>
        </w:rPr>
        <w:t>. of February 2018</w:t>
      </w:r>
      <w:r w:rsidRPr="006808B6">
        <w:rPr>
          <w:rFonts w:ascii="Times New Roman" w:hAnsi="Times New Roman" w:cs="Times New Roman"/>
          <w:color w:val="000000" w:themeColor="text1"/>
        </w:rPr>
        <w:t xml:space="preserve"> The text has been revised to correct factual inaccuracies in the draft or to include additional information, while other comments have been reproduced in full and </w:t>
      </w:r>
      <w:r w:rsidR="00890CDC" w:rsidRPr="006808B6">
        <w:rPr>
          <w:rFonts w:ascii="Times New Roman" w:hAnsi="Times New Roman" w:cs="Times New Roman"/>
          <w:color w:val="000000" w:themeColor="text1"/>
        </w:rPr>
        <w:t>included in an</w:t>
      </w:r>
      <w:r w:rsidR="00D35DCC" w:rsidRPr="006808B6">
        <w:rPr>
          <w:rFonts w:ascii="Times New Roman" w:hAnsi="Times New Roman" w:cs="Times New Roman"/>
          <w:color w:val="000000" w:themeColor="text1"/>
        </w:rPr>
        <w:t xml:space="preserve"> “audit trail” </w:t>
      </w:r>
      <w:r w:rsidR="00890CDC" w:rsidRPr="006808B6">
        <w:rPr>
          <w:rFonts w:ascii="Times New Roman" w:hAnsi="Times New Roman" w:cs="Times New Roman"/>
          <w:color w:val="000000" w:themeColor="text1"/>
        </w:rPr>
        <w:t>table (see A</w:t>
      </w:r>
      <w:r w:rsidR="005274A2" w:rsidRPr="006808B6">
        <w:rPr>
          <w:rFonts w:ascii="Times New Roman" w:hAnsi="Times New Roman" w:cs="Times New Roman"/>
          <w:color w:val="000000" w:themeColor="text1"/>
        </w:rPr>
        <w:t xml:space="preserve">nnex </w:t>
      </w:r>
      <w:r w:rsidR="00175191" w:rsidRPr="006808B6">
        <w:rPr>
          <w:rFonts w:ascii="Times New Roman" w:hAnsi="Times New Roman" w:cs="Times New Roman"/>
          <w:color w:val="000000" w:themeColor="text1"/>
        </w:rPr>
        <w:t>VII</w:t>
      </w:r>
      <w:r w:rsidR="00890CDC" w:rsidRPr="006808B6">
        <w:rPr>
          <w:rFonts w:ascii="Times New Roman" w:hAnsi="Times New Roman" w:cs="Times New Roman"/>
          <w:color w:val="000000" w:themeColor="text1"/>
        </w:rPr>
        <w:t>)</w:t>
      </w:r>
      <w:r w:rsidR="00D35DCC" w:rsidRPr="006808B6">
        <w:rPr>
          <w:rFonts w:ascii="Times New Roman" w:hAnsi="Times New Roman" w:cs="Times New Roman"/>
          <w:color w:val="000000" w:themeColor="text1"/>
        </w:rPr>
        <w:t>. This includes the comments from stakeholders</w:t>
      </w:r>
      <w:r w:rsidR="005274A2" w:rsidRPr="006808B6">
        <w:rPr>
          <w:rFonts w:ascii="Times New Roman" w:hAnsi="Times New Roman" w:cs="Times New Roman"/>
          <w:color w:val="000000" w:themeColor="text1"/>
        </w:rPr>
        <w:t xml:space="preserve"> and responses from the consultant.</w:t>
      </w:r>
    </w:p>
    <w:p w14:paraId="3510D573" w14:textId="72F980D2" w:rsidR="007E0E16" w:rsidRPr="006808B6" w:rsidRDefault="007E0E16" w:rsidP="005775F1">
      <w:pPr>
        <w:pStyle w:val="TENormal"/>
        <w:spacing w:after="0"/>
        <w:rPr>
          <w:rFonts w:ascii="Times New Roman" w:hAnsi="Times New Roman" w:cs="Times New Roman"/>
          <w:color w:val="000000" w:themeColor="text1"/>
        </w:rPr>
      </w:pPr>
      <w:r w:rsidRPr="006808B6">
        <w:rPr>
          <w:rFonts w:ascii="Times New Roman" w:hAnsi="Times New Roman" w:cs="Times New Roman"/>
          <w:color w:val="000000" w:themeColor="text1"/>
        </w:rPr>
        <w:t>The evaluation was</w:t>
      </w:r>
      <w:r w:rsidR="00D35DCC" w:rsidRPr="006808B6">
        <w:rPr>
          <w:rFonts w:ascii="Times New Roman" w:hAnsi="Times New Roman" w:cs="Times New Roman"/>
          <w:color w:val="000000" w:themeColor="text1"/>
        </w:rPr>
        <w:t xml:space="preserve"> conducted using a</w:t>
      </w:r>
      <w:r w:rsidRPr="006808B6">
        <w:rPr>
          <w:rFonts w:ascii="Times New Roman" w:hAnsi="Times New Roman" w:cs="Times New Roman"/>
          <w:color w:val="000000" w:themeColor="text1"/>
        </w:rPr>
        <w:t xml:space="preserve"> </w:t>
      </w:r>
      <w:r w:rsidR="00D35DCC" w:rsidRPr="006808B6">
        <w:rPr>
          <w:rFonts w:ascii="Times New Roman" w:hAnsi="Times New Roman" w:cs="Times New Roman"/>
          <w:color w:val="000000" w:themeColor="text1"/>
        </w:rPr>
        <w:t>“</w:t>
      </w:r>
      <w:r w:rsidRPr="006808B6">
        <w:rPr>
          <w:rFonts w:ascii="Times New Roman" w:hAnsi="Times New Roman" w:cs="Times New Roman"/>
          <w:color w:val="000000" w:themeColor="text1"/>
        </w:rPr>
        <w:t>participatory approach</w:t>
      </w:r>
      <w:r w:rsidR="00D35DCC" w:rsidRPr="006808B6">
        <w:rPr>
          <w:rFonts w:ascii="Times New Roman" w:hAnsi="Times New Roman" w:cs="Times New Roman"/>
          <w:color w:val="000000" w:themeColor="text1"/>
        </w:rPr>
        <w:t>”</w:t>
      </w:r>
      <w:r w:rsidRPr="006808B6">
        <w:rPr>
          <w:rFonts w:ascii="Times New Roman" w:hAnsi="Times New Roman" w:cs="Times New Roman"/>
          <w:color w:val="000000" w:themeColor="text1"/>
        </w:rPr>
        <w:t xml:space="preserve"> to provide it with sufficient evidence upon which to base </w:t>
      </w:r>
      <w:r w:rsidR="009659B2" w:rsidRPr="006808B6">
        <w:rPr>
          <w:rFonts w:ascii="Times New Roman" w:hAnsi="Times New Roman" w:cs="Times New Roman"/>
          <w:color w:val="000000" w:themeColor="text1"/>
        </w:rPr>
        <w:t xml:space="preserve">its </w:t>
      </w:r>
      <w:r w:rsidRPr="006808B6">
        <w:rPr>
          <w:rFonts w:ascii="Times New Roman" w:hAnsi="Times New Roman" w:cs="Times New Roman"/>
          <w:color w:val="000000" w:themeColor="text1"/>
        </w:rPr>
        <w:t>conclusions:</w:t>
      </w:r>
    </w:p>
    <w:p w14:paraId="2AD0E2E3" w14:textId="77777777" w:rsidR="00890CDC" w:rsidRPr="006808B6" w:rsidRDefault="00890CDC" w:rsidP="00890CDC">
      <w:pPr>
        <w:pStyle w:val="TEBullets"/>
        <w:numPr>
          <w:ilvl w:val="0"/>
          <w:numId w:val="0"/>
        </w:numPr>
        <w:ind w:left="540"/>
        <w:jc w:val="both"/>
        <w:rPr>
          <w:rFonts w:ascii="Times New Roman" w:hAnsi="Times New Roman" w:cs="Times New Roman"/>
          <w:color w:val="000000" w:themeColor="text1"/>
          <w:szCs w:val="22"/>
        </w:rPr>
      </w:pPr>
    </w:p>
    <w:p w14:paraId="488C2CC5" w14:textId="179A2B14" w:rsidR="00CD7491" w:rsidRPr="006808B6" w:rsidRDefault="00890CDC" w:rsidP="00890CDC">
      <w:pPr>
        <w:pStyle w:val="TEBullets"/>
        <w:rPr>
          <w:color w:val="000000" w:themeColor="text1"/>
        </w:rPr>
      </w:pPr>
      <w:r w:rsidRPr="006808B6">
        <w:rPr>
          <w:rFonts w:ascii="Times New Roman" w:hAnsi="Times New Roman" w:cs="Times New Roman"/>
          <w:color w:val="000000" w:themeColor="text1"/>
        </w:rPr>
        <w:t xml:space="preserve">face-to-face interviews with </w:t>
      </w:r>
      <w:r w:rsidR="00CD7491" w:rsidRPr="006808B6">
        <w:rPr>
          <w:rFonts w:ascii="Times New Roman" w:hAnsi="Times New Roman" w:cs="Times New Roman"/>
          <w:color w:val="000000" w:themeColor="text1"/>
        </w:rPr>
        <w:t xml:space="preserve">the TNC Project Manager </w:t>
      </w:r>
    </w:p>
    <w:p w14:paraId="61D97365" w14:textId="2F559959" w:rsidR="007E0E16" w:rsidRPr="006808B6" w:rsidRDefault="00CD7491" w:rsidP="00890CDC">
      <w:pPr>
        <w:pStyle w:val="TEBullets"/>
        <w:rPr>
          <w:color w:val="000000" w:themeColor="text1"/>
        </w:rPr>
      </w:pPr>
      <w:r w:rsidRPr="006808B6">
        <w:rPr>
          <w:rFonts w:ascii="Times New Roman" w:hAnsi="Times New Roman" w:cs="Times New Roman"/>
          <w:color w:val="000000" w:themeColor="text1"/>
        </w:rPr>
        <w:t xml:space="preserve">face-to-face interviews </w:t>
      </w:r>
      <w:r w:rsidR="00890CDC" w:rsidRPr="006808B6">
        <w:rPr>
          <w:rFonts w:ascii="Times New Roman" w:hAnsi="Times New Roman" w:cs="Times New Roman"/>
          <w:color w:val="000000" w:themeColor="text1"/>
        </w:rPr>
        <w:t>all the concerned UNDP staff that executed the project</w:t>
      </w:r>
    </w:p>
    <w:p w14:paraId="1BC55151" w14:textId="5FE12462" w:rsidR="00890CDC" w:rsidRPr="006808B6" w:rsidRDefault="00890CDC" w:rsidP="00890CDC">
      <w:pPr>
        <w:pStyle w:val="TEBullets"/>
        <w:rPr>
          <w:color w:val="000000" w:themeColor="text1"/>
        </w:rPr>
      </w:pPr>
      <w:r w:rsidRPr="006808B6">
        <w:rPr>
          <w:rFonts w:ascii="Times New Roman" w:hAnsi="Times New Roman" w:cs="Times New Roman"/>
          <w:color w:val="000000" w:themeColor="text1"/>
        </w:rPr>
        <w:t xml:space="preserve">a stakeholder’s meeting was held </w:t>
      </w:r>
      <w:r w:rsidR="00330B20" w:rsidRPr="006808B6">
        <w:rPr>
          <w:rFonts w:ascii="Times New Roman" w:hAnsi="Times New Roman" w:cs="Times New Roman"/>
          <w:color w:val="000000" w:themeColor="text1"/>
        </w:rPr>
        <w:t>with the participation of the National Project Director/Director of Climate Change Mitigation of the MoEF, the heads of the four working groups (mitigation, adaptation, GHG MRV, and resources mobilization), the focal points for the project of the Ministry of Industry (MoI) and academicians</w:t>
      </w:r>
      <w:r w:rsidR="00CD7491" w:rsidRPr="006808B6">
        <w:rPr>
          <w:rFonts w:ascii="Times New Roman" w:hAnsi="Times New Roman" w:cs="Times New Roman"/>
          <w:color w:val="000000" w:themeColor="text1"/>
        </w:rPr>
        <w:t>/consultants</w:t>
      </w:r>
      <w:r w:rsidR="00330B20" w:rsidRPr="006808B6">
        <w:rPr>
          <w:rFonts w:ascii="Times New Roman" w:hAnsi="Times New Roman" w:cs="Times New Roman"/>
          <w:color w:val="000000" w:themeColor="text1"/>
        </w:rPr>
        <w:t xml:space="preserve"> who contributed to the TNC project.</w:t>
      </w:r>
    </w:p>
    <w:p w14:paraId="6E2CC2A1" w14:textId="59A10910" w:rsidR="007E0E16" w:rsidRPr="006808B6" w:rsidRDefault="007E0E16" w:rsidP="00D92A53">
      <w:pPr>
        <w:pStyle w:val="TEBullets"/>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f</w:t>
      </w:r>
      <w:r w:rsidR="00890CDC" w:rsidRPr="006808B6">
        <w:rPr>
          <w:rFonts w:ascii="Times New Roman" w:hAnsi="Times New Roman" w:cs="Times New Roman"/>
          <w:color w:val="000000" w:themeColor="text1"/>
          <w:szCs w:val="22"/>
        </w:rPr>
        <w:t>ace</w:t>
      </w:r>
      <w:r w:rsidR="00CD7491" w:rsidRPr="006808B6">
        <w:rPr>
          <w:rFonts w:ascii="Times New Roman" w:hAnsi="Times New Roman" w:cs="Times New Roman"/>
          <w:color w:val="000000" w:themeColor="text1"/>
          <w:szCs w:val="22"/>
        </w:rPr>
        <w:t>-to-face interviews a representative of the Ministry of Planning (BAPPENAS)</w:t>
      </w:r>
    </w:p>
    <w:p w14:paraId="4280841E" w14:textId="45EEDC1C" w:rsidR="007E0E16" w:rsidRPr="006808B6" w:rsidRDefault="007E0E16" w:rsidP="00D92A53">
      <w:pPr>
        <w:pStyle w:val="TEBullets"/>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a thorough review of project documents and other relevant texts, including the Project Document, revised log-frame, and monitoring reports, such as progress and financial reports prepared for UNDP and annual Project Implementation Re</w:t>
      </w:r>
      <w:r w:rsidR="00060AB7" w:rsidRPr="006808B6">
        <w:rPr>
          <w:rFonts w:ascii="Times New Roman" w:hAnsi="Times New Roman" w:cs="Times New Roman"/>
          <w:color w:val="000000" w:themeColor="text1"/>
          <w:szCs w:val="22"/>
        </w:rPr>
        <w:t>views (PIR)</w:t>
      </w:r>
      <w:r w:rsidRPr="006808B6">
        <w:rPr>
          <w:rFonts w:ascii="Times New Roman" w:hAnsi="Times New Roman" w:cs="Times New Roman"/>
          <w:color w:val="000000" w:themeColor="text1"/>
          <w:szCs w:val="22"/>
        </w:rPr>
        <w:t xml:space="preserve">, minutes of Project </w:t>
      </w:r>
      <w:r w:rsidR="0087039D" w:rsidRPr="006808B6">
        <w:rPr>
          <w:rFonts w:ascii="Times New Roman" w:hAnsi="Times New Roman" w:cs="Times New Roman"/>
          <w:color w:val="000000" w:themeColor="text1"/>
          <w:szCs w:val="22"/>
        </w:rPr>
        <w:t>Steering committee</w:t>
      </w:r>
      <w:r w:rsidRPr="006808B6">
        <w:rPr>
          <w:rFonts w:ascii="Times New Roman" w:hAnsi="Times New Roman" w:cs="Times New Roman"/>
          <w:color w:val="000000" w:themeColor="text1"/>
          <w:szCs w:val="22"/>
        </w:rPr>
        <w:t xml:space="preserve"> meetings, technical reports and other activity reports, relevant correspondence, and other project-related material produced by th</w:t>
      </w:r>
      <w:r w:rsidR="00CD7491" w:rsidRPr="006808B6">
        <w:rPr>
          <w:rFonts w:ascii="Times New Roman" w:hAnsi="Times New Roman" w:cs="Times New Roman"/>
          <w:color w:val="000000" w:themeColor="text1"/>
          <w:szCs w:val="22"/>
        </w:rPr>
        <w:t>e project staff or partners.</w:t>
      </w:r>
    </w:p>
    <w:p w14:paraId="4F32AF96" w14:textId="77777777" w:rsidR="00CD7491" w:rsidRPr="006808B6" w:rsidRDefault="00CD7491" w:rsidP="00890CDC">
      <w:pPr>
        <w:pStyle w:val="TEBullets"/>
        <w:numPr>
          <w:ilvl w:val="0"/>
          <w:numId w:val="0"/>
        </w:numPr>
        <w:ind w:left="540" w:hanging="360"/>
        <w:jc w:val="both"/>
        <w:rPr>
          <w:rFonts w:ascii="Times New Roman" w:hAnsi="Times New Roman" w:cs="Times New Roman"/>
          <w:color w:val="000000" w:themeColor="text1"/>
          <w:szCs w:val="22"/>
        </w:rPr>
      </w:pPr>
    </w:p>
    <w:p w14:paraId="22ADDE28" w14:textId="16859E66" w:rsidR="00890CDC" w:rsidRPr="006808B6" w:rsidRDefault="00890CDC" w:rsidP="00890CDC">
      <w:pPr>
        <w:pStyle w:val="TEBullets"/>
        <w:numPr>
          <w:ilvl w:val="0"/>
          <w:numId w:val="0"/>
        </w:numPr>
        <w:ind w:left="540" w:hanging="360"/>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 xml:space="preserve">A full list of people interviewed is given in </w:t>
      </w:r>
      <w:r w:rsidRPr="006808B6">
        <w:rPr>
          <w:rFonts w:ascii="Times New Roman" w:hAnsi="Times New Roman" w:cs="Times New Roman"/>
          <w:color w:val="000000" w:themeColor="text1"/>
          <w:szCs w:val="22"/>
          <w:u w:val="single"/>
        </w:rPr>
        <w:t xml:space="preserve">Annex </w:t>
      </w:r>
      <w:r w:rsidR="00175191" w:rsidRPr="006808B6">
        <w:rPr>
          <w:rFonts w:ascii="Times New Roman" w:hAnsi="Times New Roman" w:cs="Times New Roman"/>
          <w:color w:val="000000" w:themeColor="text1"/>
          <w:szCs w:val="22"/>
          <w:u w:val="single"/>
        </w:rPr>
        <w:t>I</w:t>
      </w:r>
    </w:p>
    <w:p w14:paraId="57594A90" w14:textId="77777777" w:rsidR="00891B98" w:rsidRPr="006808B6" w:rsidRDefault="00891B98" w:rsidP="005775F1">
      <w:pPr>
        <w:pStyle w:val="TENormal"/>
        <w:spacing w:after="0"/>
        <w:rPr>
          <w:rFonts w:ascii="Times New Roman" w:hAnsi="Times New Roman" w:cs="Times New Roman"/>
          <w:color w:val="000000" w:themeColor="text1"/>
        </w:rPr>
      </w:pPr>
    </w:p>
    <w:p w14:paraId="178E6416" w14:textId="2B579FC5" w:rsidR="007E0E16" w:rsidRPr="006808B6" w:rsidRDefault="00CD7491" w:rsidP="005775F1">
      <w:pPr>
        <w:pStyle w:val="TENormal"/>
        <w:spacing w:after="0"/>
        <w:rPr>
          <w:rFonts w:ascii="Times New Roman" w:hAnsi="Times New Roman" w:cs="Times New Roman"/>
          <w:color w:val="000000" w:themeColor="text1"/>
        </w:rPr>
      </w:pPr>
      <w:r w:rsidRPr="006808B6">
        <w:rPr>
          <w:rFonts w:ascii="Times New Roman" w:hAnsi="Times New Roman" w:cs="Times New Roman"/>
          <w:color w:val="000000" w:themeColor="text1"/>
        </w:rPr>
        <w:t>The</w:t>
      </w:r>
      <w:r w:rsidR="007E0E16" w:rsidRPr="006808B6">
        <w:rPr>
          <w:rFonts w:ascii="Times New Roman" w:hAnsi="Times New Roman" w:cs="Times New Roman"/>
          <w:color w:val="000000" w:themeColor="text1"/>
        </w:rPr>
        <w:t xml:space="preserv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Team has made every effort to evaluate using</w:t>
      </w:r>
      <w:r w:rsidR="007E0E16" w:rsidRPr="006808B6">
        <w:rPr>
          <w:rFonts w:ascii="Times New Roman" w:hAnsi="Times New Roman" w:cs="Times New Roman"/>
          <w:color w:val="000000" w:themeColor="text1"/>
        </w:rPr>
        <w:t xml:space="preserve"> the criteria listed in the </w:t>
      </w:r>
      <w:r w:rsidR="007E0E16" w:rsidRPr="006808B6">
        <w:rPr>
          <w:rFonts w:ascii="Times New Roman" w:hAnsi="Times New Roman" w:cs="Times New Roman"/>
          <w:i/>
          <w:color w:val="000000" w:themeColor="text1"/>
        </w:rPr>
        <w:t>UNDP Monitoring and Evaluation Policy</w:t>
      </w:r>
      <w:r w:rsidR="007E0E16" w:rsidRPr="006808B6">
        <w:rPr>
          <w:rFonts w:ascii="Times New Roman" w:hAnsi="Times New Roman" w:cs="Times New Roman"/>
          <w:color w:val="000000" w:themeColor="text1"/>
        </w:rPr>
        <w:t>, namely:</w:t>
      </w:r>
    </w:p>
    <w:p w14:paraId="4CA25770" w14:textId="77777777" w:rsidR="007E0E16" w:rsidRPr="006808B6" w:rsidRDefault="007E0E16" w:rsidP="00D92A53">
      <w:pPr>
        <w:pStyle w:val="TEBullets"/>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u w:val="single"/>
        </w:rPr>
        <w:t>Relevance</w:t>
      </w:r>
      <w:r w:rsidRPr="006808B6">
        <w:rPr>
          <w:rFonts w:ascii="Times New Roman" w:hAnsi="Times New Roman" w:cs="Times New Roman"/>
          <w:color w:val="000000" w:themeColor="text1"/>
          <w:szCs w:val="22"/>
        </w:rPr>
        <w:t xml:space="preserve"> – the extent to which the activity is suited to local and national development priorities and organisational policies, including changes over time, as well as the extent to which the project is in line with the </w:t>
      </w:r>
      <w:r w:rsidR="004F1C51" w:rsidRPr="006808B6">
        <w:rPr>
          <w:rFonts w:ascii="Times New Roman" w:hAnsi="Times New Roman" w:cs="Times New Roman"/>
          <w:color w:val="000000" w:themeColor="text1"/>
          <w:szCs w:val="22"/>
        </w:rPr>
        <w:t>GE</w:t>
      </w:r>
      <w:r w:rsidRPr="006808B6">
        <w:rPr>
          <w:rFonts w:ascii="Times New Roman" w:hAnsi="Times New Roman" w:cs="Times New Roman"/>
          <w:color w:val="000000" w:themeColor="text1"/>
          <w:szCs w:val="22"/>
        </w:rPr>
        <w:t>F Operational Programmes or the strategic priorities under which the project was funded.</w:t>
      </w:r>
    </w:p>
    <w:p w14:paraId="0B014D6A" w14:textId="77777777" w:rsidR="007E0E16" w:rsidRPr="006808B6" w:rsidRDefault="007E0E16" w:rsidP="00D92A53">
      <w:pPr>
        <w:pStyle w:val="TEBullets"/>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u w:val="single"/>
        </w:rPr>
        <w:t>Effectiveness</w:t>
      </w:r>
      <w:r w:rsidRPr="006808B6">
        <w:rPr>
          <w:rFonts w:ascii="Times New Roman" w:hAnsi="Times New Roman" w:cs="Times New Roman"/>
          <w:color w:val="000000" w:themeColor="text1"/>
          <w:szCs w:val="22"/>
        </w:rPr>
        <w:t xml:space="preserve"> – the extent to which an objective has been achieved or how likely it is to be achieved.</w:t>
      </w:r>
    </w:p>
    <w:p w14:paraId="4C039A4C" w14:textId="77777777" w:rsidR="007E0E16" w:rsidRPr="006808B6" w:rsidRDefault="007E0E16" w:rsidP="00D92A53">
      <w:pPr>
        <w:pStyle w:val="TEBullets"/>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u w:val="single"/>
        </w:rPr>
        <w:t>Efficiency</w:t>
      </w:r>
      <w:r w:rsidRPr="006808B6">
        <w:rPr>
          <w:rFonts w:ascii="Times New Roman" w:hAnsi="Times New Roman" w:cs="Times New Roman"/>
          <w:color w:val="000000" w:themeColor="text1"/>
          <w:szCs w:val="22"/>
        </w:rPr>
        <w:t xml:space="preserve"> – the extent to which results have been delivered with the least costly resources possible.</w:t>
      </w:r>
    </w:p>
    <w:p w14:paraId="414337B1" w14:textId="77777777" w:rsidR="007E0E16" w:rsidRPr="006808B6" w:rsidRDefault="007E0E16" w:rsidP="00D92A53">
      <w:pPr>
        <w:pStyle w:val="TEBullets"/>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u w:val="single"/>
        </w:rPr>
        <w:t>Results</w:t>
      </w:r>
      <w:r w:rsidRPr="006808B6">
        <w:rPr>
          <w:rFonts w:ascii="Times New Roman" w:hAnsi="Times New Roman" w:cs="Times New Roman"/>
          <w:color w:val="000000" w:themeColor="text1"/>
          <w:szCs w:val="22"/>
        </w:rPr>
        <w:t xml:space="preserve"> – the positive and negative, and foreseen and unforeseen, changes to and effects produced by a development intervention.  In </w:t>
      </w:r>
      <w:r w:rsidR="004F1C51" w:rsidRPr="006808B6">
        <w:rPr>
          <w:rFonts w:ascii="Times New Roman" w:hAnsi="Times New Roman" w:cs="Times New Roman"/>
          <w:color w:val="000000" w:themeColor="text1"/>
          <w:szCs w:val="22"/>
        </w:rPr>
        <w:t>GE</w:t>
      </w:r>
      <w:r w:rsidR="0001783C" w:rsidRPr="006808B6">
        <w:rPr>
          <w:rFonts w:ascii="Times New Roman" w:hAnsi="Times New Roman" w:cs="Times New Roman"/>
          <w:color w:val="000000" w:themeColor="text1"/>
          <w:szCs w:val="22"/>
        </w:rPr>
        <w:t>F</w:t>
      </w:r>
      <w:r w:rsidRPr="006808B6">
        <w:rPr>
          <w:rFonts w:ascii="Times New Roman" w:hAnsi="Times New Roman" w:cs="Times New Roman"/>
          <w:color w:val="000000" w:themeColor="text1"/>
          <w:szCs w:val="22"/>
        </w:rPr>
        <w:t xml:space="preserve"> terms, results include direct project outputs, short-to medium term outcomes, and longer-term impact including global environmental benefits, replication effects and other, local effects.</w:t>
      </w:r>
    </w:p>
    <w:p w14:paraId="4ABC5239" w14:textId="52C00806" w:rsidR="007E0E16" w:rsidRPr="006808B6" w:rsidRDefault="007E0E16" w:rsidP="00D92A53">
      <w:pPr>
        <w:pStyle w:val="TEBullets"/>
        <w:spacing w:after="120"/>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u w:val="single"/>
        </w:rPr>
        <w:t>Sustainability</w:t>
      </w:r>
      <w:r w:rsidRPr="006808B6">
        <w:rPr>
          <w:rFonts w:ascii="Times New Roman" w:hAnsi="Times New Roman" w:cs="Times New Roman"/>
          <w:color w:val="000000" w:themeColor="text1"/>
          <w:szCs w:val="22"/>
        </w:rPr>
        <w:t xml:space="preserve"> – the likely ability of an intervention to continue to deliver benefits for an extended period of time after completion.  Projects need to be environmentally as well as financially and socially sustainable.</w:t>
      </w:r>
    </w:p>
    <w:p w14:paraId="2C00A087" w14:textId="77777777" w:rsidR="001B5094" w:rsidRPr="006808B6" w:rsidRDefault="001B5094" w:rsidP="001B5094">
      <w:pPr>
        <w:pStyle w:val="TEBullets"/>
        <w:numPr>
          <w:ilvl w:val="0"/>
          <w:numId w:val="0"/>
        </w:numPr>
        <w:spacing w:after="120"/>
        <w:ind w:left="540"/>
        <w:jc w:val="both"/>
        <w:rPr>
          <w:rFonts w:ascii="Times New Roman" w:hAnsi="Times New Roman" w:cs="Times New Roman"/>
          <w:color w:val="000000" w:themeColor="text1"/>
          <w:szCs w:val="22"/>
        </w:rPr>
      </w:pPr>
    </w:p>
    <w:p w14:paraId="7485C9C5" w14:textId="09834AA5" w:rsidR="00D9148A" w:rsidRPr="006808B6" w:rsidRDefault="00D9148A" w:rsidP="00AA6D59">
      <w:pPr>
        <w:pStyle w:val="TEHeading2"/>
        <w:numPr>
          <w:ilvl w:val="1"/>
          <w:numId w:val="42"/>
        </w:numPr>
        <w:outlineLvl w:val="1"/>
        <w:rPr>
          <w:caps/>
          <w:color w:val="000000" w:themeColor="text1"/>
          <w:sz w:val="24"/>
        </w:rPr>
      </w:pPr>
      <w:bookmarkStart w:id="44" w:name="_Toc506216168"/>
      <w:r w:rsidRPr="006808B6">
        <w:rPr>
          <w:caps/>
          <w:color w:val="000000" w:themeColor="text1"/>
          <w:sz w:val="24"/>
        </w:rPr>
        <w:t>Constraints</w:t>
      </w:r>
      <w:bookmarkEnd w:id="44"/>
    </w:p>
    <w:p w14:paraId="550C9971" w14:textId="415652A3" w:rsidR="002B6D16" w:rsidRPr="006808B6" w:rsidRDefault="002B6D16" w:rsidP="00A53219">
      <w:pPr>
        <w:pStyle w:val="TEHeading2"/>
        <w:numPr>
          <w:ilvl w:val="0"/>
          <w:numId w:val="0"/>
        </w:numPr>
        <w:tabs>
          <w:tab w:val="clear" w:pos="720"/>
          <w:tab w:val="left" w:pos="900"/>
        </w:tabs>
        <w:ind w:left="540" w:hanging="360"/>
        <w:rPr>
          <w:b w:val="0"/>
          <w:color w:val="000000" w:themeColor="text1"/>
          <w:sz w:val="22"/>
        </w:rPr>
      </w:pPr>
      <w:r w:rsidRPr="006808B6">
        <w:rPr>
          <w:color w:val="000000" w:themeColor="text1"/>
          <w:sz w:val="22"/>
        </w:rPr>
        <w:t>•</w:t>
      </w:r>
      <w:r w:rsidRPr="006808B6">
        <w:rPr>
          <w:color w:val="000000" w:themeColor="text1"/>
          <w:sz w:val="22"/>
        </w:rPr>
        <w:tab/>
      </w:r>
      <w:r w:rsidRPr="006808B6">
        <w:rPr>
          <w:b w:val="0"/>
          <w:color w:val="000000" w:themeColor="text1"/>
          <w:sz w:val="22"/>
        </w:rPr>
        <w:t xml:space="preserve">The time frame for the </w:t>
      </w:r>
      <w:r w:rsidR="00B968D9">
        <w:rPr>
          <w:b w:val="0"/>
          <w:color w:val="000000" w:themeColor="text1"/>
          <w:sz w:val="22"/>
        </w:rPr>
        <w:t>TE</w:t>
      </w:r>
      <w:r w:rsidRPr="006808B6">
        <w:rPr>
          <w:b w:val="0"/>
          <w:color w:val="000000" w:themeColor="text1"/>
          <w:sz w:val="22"/>
        </w:rPr>
        <w:t xml:space="preserve"> mission was set at 7 working days which in itself is a very short time to fully respond to all the questions that the UND/GEF guidelines require of such an evaluation. In this case the time constraint became more acute as several of the key players from the Ministry of Environment and Forestry had commitments. This led to the limitation of being able to meet with most of the persons the mission wished to interview in a common meeting that was held on January 26th. 2018 from 9 AM through 3 PM.  </w:t>
      </w:r>
    </w:p>
    <w:p w14:paraId="5F6779FC" w14:textId="77777777" w:rsidR="002B6D16" w:rsidRPr="006808B6" w:rsidRDefault="002B6D16" w:rsidP="00A53219">
      <w:pPr>
        <w:pStyle w:val="TEHeading2"/>
        <w:numPr>
          <w:ilvl w:val="0"/>
          <w:numId w:val="0"/>
        </w:numPr>
        <w:tabs>
          <w:tab w:val="clear" w:pos="720"/>
          <w:tab w:val="left" w:pos="900"/>
        </w:tabs>
        <w:ind w:left="540" w:hanging="360"/>
        <w:rPr>
          <w:b w:val="0"/>
          <w:color w:val="000000" w:themeColor="text1"/>
          <w:sz w:val="22"/>
        </w:rPr>
      </w:pPr>
      <w:r w:rsidRPr="006808B6">
        <w:rPr>
          <w:b w:val="0"/>
          <w:color w:val="000000" w:themeColor="text1"/>
          <w:sz w:val="22"/>
        </w:rPr>
        <w:t>•</w:t>
      </w:r>
      <w:r w:rsidRPr="006808B6">
        <w:rPr>
          <w:b w:val="0"/>
          <w:color w:val="000000" w:themeColor="text1"/>
          <w:sz w:val="22"/>
        </w:rPr>
        <w:tab/>
        <w:t xml:space="preserve">As was the case for the MTR, the Project Inception Report was not available in order assess what if any changes had been made in baseline indicators etc. </w:t>
      </w:r>
    </w:p>
    <w:p w14:paraId="7EF89D29" w14:textId="4BF701B8" w:rsidR="002B6D16" w:rsidRPr="006808B6" w:rsidRDefault="002B6D16" w:rsidP="00A53219">
      <w:pPr>
        <w:pStyle w:val="TEHeading2"/>
        <w:numPr>
          <w:ilvl w:val="0"/>
          <w:numId w:val="0"/>
        </w:numPr>
        <w:tabs>
          <w:tab w:val="clear" w:pos="720"/>
          <w:tab w:val="left" w:pos="900"/>
        </w:tabs>
        <w:ind w:left="540" w:hanging="360"/>
        <w:rPr>
          <w:b w:val="0"/>
          <w:color w:val="000000" w:themeColor="text1"/>
          <w:sz w:val="22"/>
        </w:rPr>
      </w:pPr>
      <w:r w:rsidRPr="006808B6">
        <w:rPr>
          <w:b w:val="0"/>
          <w:color w:val="000000" w:themeColor="text1"/>
          <w:sz w:val="22"/>
        </w:rPr>
        <w:t>•</w:t>
      </w:r>
      <w:r w:rsidRPr="006808B6">
        <w:rPr>
          <w:b w:val="0"/>
          <w:color w:val="000000" w:themeColor="text1"/>
          <w:sz w:val="22"/>
        </w:rPr>
        <w:tab/>
        <w:t>Again as was the case for the MTR, a detailed breakdown of budget provision and actual expenses for each component per year was not available for the in kind contributions of the JICA, GoI and GIZ was not available so full analysis of the financial performance of the project could be done only for the UNDP/GEF and UNDP cash contribution.</w:t>
      </w:r>
    </w:p>
    <w:p w14:paraId="2082AD5D" w14:textId="3D523453" w:rsidR="002B6D16" w:rsidRPr="006808B6" w:rsidRDefault="00D768E0" w:rsidP="00AA6D59">
      <w:pPr>
        <w:pStyle w:val="TEHeading2"/>
        <w:numPr>
          <w:ilvl w:val="1"/>
          <w:numId w:val="42"/>
        </w:numPr>
        <w:spacing w:after="240"/>
        <w:outlineLvl w:val="1"/>
        <w:rPr>
          <w:caps/>
          <w:color w:val="000000" w:themeColor="text1"/>
          <w:sz w:val="24"/>
          <w:szCs w:val="24"/>
        </w:rPr>
      </w:pPr>
      <w:r w:rsidRPr="006808B6">
        <w:rPr>
          <w:caps/>
          <w:color w:val="000000" w:themeColor="text1"/>
          <w:sz w:val="24"/>
          <w:szCs w:val="24"/>
        </w:rPr>
        <w:t xml:space="preserve"> </w:t>
      </w:r>
      <w:bookmarkStart w:id="45" w:name="_Toc506216169"/>
      <w:r w:rsidR="002B6D16" w:rsidRPr="006808B6">
        <w:rPr>
          <w:caps/>
          <w:color w:val="000000" w:themeColor="text1"/>
          <w:sz w:val="24"/>
          <w:szCs w:val="24"/>
        </w:rPr>
        <w:t>Structure of the Evaluation Report</w:t>
      </w:r>
      <w:bookmarkEnd w:id="45"/>
    </w:p>
    <w:p w14:paraId="0B98D7B4" w14:textId="3B21258E" w:rsidR="00B802F3" w:rsidRPr="006808B6" w:rsidRDefault="00D9148A" w:rsidP="001B5094">
      <w:pPr>
        <w:pStyle w:val="TENormal"/>
        <w:spacing w:after="240"/>
        <w:rPr>
          <w:rFonts w:ascii="Times New Roman" w:hAnsi="Times New Roman" w:cs="Times New Roman"/>
          <w:color w:val="000000" w:themeColor="text1"/>
        </w:rPr>
      </w:pPr>
      <w:r w:rsidRPr="006808B6">
        <w:rPr>
          <w:rFonts w:ascii="Times New Roman" w:hAnsi="Times New Roman" w:cs="Times New Roman"/>
          <w:color w:val="000000" w:themeColor="text1"/>
        </w:rPr>
        <w:t xml:space="preserve">The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Report is structu</w:t>
      </w:r>
      <w:r w:rsidR="009C6222" w:rsidRPr="006808B6">
        <w:rPr>
          <w:rFonts w:ascii="Times New Roman" w:hAnsi="Times New Roman" w:cs="Times New Roman"/>
          <w:color w:val="000000" w:themeColor="text1"/>
        </w:rPr>
        <w:t>red in</w:t>
      </w:r>
      <w:r w:rsidRPr="006808B6">
        <w:rPr>
          <w:rFonts w:ascii="Times New Roman" w:hAnsi="Times New Roman" w:cs="Times New Roman"/>
          <w:color w:val="000000" w:themeColor="text1"/>
        </w:rPr>
        <w:t xml:space="preserve"> line with UNDP’s guidelines</w:t>
      </w:r>
      <w:r w:rsidR="00994EC8" w:rsidRPr="006808B6">
        <w:rPr>
          <w:rFonts w:ascii="Times New Roman" w:hAnsi="Times New Roman" w:cs="Times New Roman"/>
          <w:color w:val="000000" w:themeColor="text1"/>
        </w:rPr>
        <w:t xml:space="preserve">. It starts with an </w:t>
      </w:r>
      <w:r w:rsidRPr="006808B6">
        <w:rPr>
          <w:rFonts w:ascii="Times New Roman" w:hAnsi="Times New Roman" w:cs="Times New Roman"/>
          <w:color w:val="000000" w:themeColor="text1"/>
        </w:rPr>
        <w:t>Exe</w:t>
      </w:r>
      <w:r w:rsidR="009C6222" w:rsidRPr="006808B6">
        <w:rPr>
          <w:rFonts w:ascii="Times New Roman" w:hAnsi="Times New Roman" w:cs="Times New Roman"/>
          <w:color w:val="000000" w:themeColor="text1"/>
        </w:rPr>
        <w:t>cutive Summary of the report</w:t>
      </w:r>
      <w:r w:rsidRPr="006808B6">
        <w:rPr>
          <w:rFonts w:ascii="Times New Roman" w:hAnsi="Times New Roman" w:cs="Times New Roman"/>
          <w:color w:val="000000" w:themeColor="text1"/>
        </w:rPr>
        <w:t xml:space="preserve">, giving a brief </w:t>
      </w:r>
      <w:r w:rsidR="00B802F3" w:rsidRPr="006808B6">
        <w:rPr>
          <w:rFonts w:ascii="Times New Roman" w:hAnsi="Times New Roman" w:cs="Times New Roman"/>
          <w:color w:val="000000" w:themeColor="text1"/>
        </w:rPr>
        <w:t>context in which the project was inserted</w:t>
      </w:r>
      <w:r w:rsidR="00994EC8" w:rsidRPr="006808B6">
        <w:rPr>
          <w:rFonts w:ascii="Times New Roman" w:hAnsi="Times New Roman" w:cs="Times New Roman"/>
          <w:color w:val="000000" w:themeColor="text1"/>
        </w:rPr>
        <w:t>,</w:t>
      </w:r>
      <w:r w:rsidR="00B802F3" w:rsidRPr="006808B6">
        <w:rPr>
          <w:rFonts w:ascii="Times New Roman" w:hAnsi="Times New Roman" w:cs="Times New Roman"/>
          <w:color w:val="000000" w:themeColor="text1"/>
        </w:rPr>
        <w:t xml:space="preserve"> as well as its </w:t>
      </w:r>
      <w:r w:rsidR="00994EC8" w:rsidRPr="006808B6">
        <w:rPr>
          <w:rFonts w:ascii="Times New Roman" w:hAnsi="Times New Roman" w:cs="Times New Roman"/>
          <w:color w:val="000000" w:themeColor="text1"/>
        </w:rPr>
        <w:t>background</w:t>
      </w:r>
      <w:r w:rsidRPr="006808B6">
        <w:rPr>
          <w:rFonts w:ascii="Times New Roman" w:hAnsi="Times New Roman" w:cs="Times New Roman"/>
          <w:color w:val="000000" w:themeColor="text1"/>
        </w:rPr>
        <w:t xml:space="preserve">, </w:t>
      </w:r>
      <w:r w:rsidR="00994EC8" w:rsidRPr="006808B6">
        <w:rPr>
          <w:rFonts w:ascii="Times New Roman" w:hAnsi="Times New Roman" w:cs="Times New Roman"/>
          <w:color w:val="000000" w:themeColor="text1"/>
        </w:rPr>
        <w:t xml:space="preserve">its key successes, the key concerns identified by the </w:t>
      </w:r>
      <w:r w:rsidR="00B968D9">
        <w:rPr>
          <w:rFonts w:ascii="Times New Roman" w:hAnsi="Times New Roman" w:cs="Times New Roman"/>
          <w:color w:val="000000" w:themeColor="text1"/>
        </w:rPr>
        <w:t>TE</w:t>
      </w:r>
      <w:r w:rsidR="00994EC8" w:rsidRPr="006808B6">
        <w:rPr>
          <w:rFonts w:ascii="Times New Roman" w:hAnsi="Times New Roman" w:cs="Times New Roman"/>
          <w:color w:val="000000" w:themeColor="text1"/>
        </w:rPr>
        <w:t xml:space="preserve"> Team, the main conclusion reached and the principal recommendations formulated.</w:t>
      </w:r>
    </w:p>
    <w:p w14:paraId="648217B8" w14:textId="3CD2FA64" w:rsidR="00D9148A" w:rsidRPr="006808B6" w:rsidRDefault="00A521A1" w:rsidP="00994EC8">
      <w:pPr>
        <w:pStyle w:val="TENormal"/>
        <w:spacing w:after="0"/>
        <w:rPr>
          <w:rFonts w:ascii="Times New Roman" w:hAnsi="Times New Roman" w:cs="Times New Roman"/>
          <w:color w:val="000000" w:themeColor="text1"/>
        </w:rPr>
      </w:pPr>
      <w:r w:rsidRPr="006808B6">
        <w:rPr>
          <w:rFonts w:ascii="Times New Roman" w:hAnsi="Times New Roman" w:cs="Times New Roman"/>
          <w:color w:val="000000" w:themeColor="text1"/>
        </w:rPr>
        <w:t>This is followed by an</w:t>
      </w:r>
      <w:r w:rsidR="00D9148A" w:rsidRPr="006808B6">
        <w:rPr>
          <w:rFonts w:ascii="Times New Roman" w:hAnsi="Times New Roman" w:cs="Times New Roman"/>
          <w:color w:val="000000" w:themeColor="text1"/>
        </w:rPr>
        <w:t xml:space="preserve"> </w:t>
      </w:r>
      <w:r w:rsidR="00994EC8" w:rsidRPr="006808B6">
        <w:rPr>
          <w:rFonts w:ascii="Times New Roman" w:hAnsi="Times New Roman" w:cs="Times New Roman"/>
          <w:color w:val="000000" w:themeColor="text1"/>
        </w:rPr>
        <w:t>Introduction</w:t>
      </w:r>
      <w:r w:rsidR="00FA6F88" w:rsidRPr="006808B6">
        <w:rPr>
          <w:rFonts w:ascii="Times New Roman" w:hAnsi="Times New Roman" w:cs="Times New Roman"/>
          <w:color w:val="000000" w:themeColor="text1"/>
        </w:rPr>
        <w:t>,</w:t>
      </w:r>
      <w:r w:rsidR="00994EC8" w:rsidRPr="006808B6">
        <w:rPr>
          <w:rFonts w:ascii="Times New Roman" w:hAnsi="Times New Roman" w:cs="Times New Roman"/>
          <w:color w:val="000000" w:themeColor="text1"/>
        </w:rPr>
        <w:t xml:space="preserve"> which outlines in greater detail the purpose of the </w:t>
      </w:r>
      <w:r w:rsidR="00B968D9">
        <w:rPr>
          <w:rFonts w:ascii="Times New Roman" w:hAnsi="Times New Roman" w:cs="Times New Roman"/>
          <w:color w:val="000000" w:themeColor="text1"/>
        </w:rPr>
        <w:t>TE</w:t>
      </w:r>
      <w:r w:rsidR="00994EC8" w:rsidRPr="006808B6">
        <w:rPr>
          <w:rFonts w:ascii="Times New Roman" w:hAnsi="Times New Roman" w:cs="Times New Roman"/>
          <w:color w:val="000000" w:themeColor="text1"/>
        </w:rPr>
        <w:t xml:space="preserve">, the scope, and methodology used and the constraints that the mission faced during the </w:t>
      </w:r>
      <w:r w:rsidR="00B968D9">
        <w:rPr>
          <w:rFonts w:ascii="Times New Roman" w:hAnsi="Times New Roman" w:cs="Times New Roman"/>
          <w:color w:val="000000" w:themeColor="text1"/>
        </w:rPr>
        <w:t>TE</w:t>
      </w:r>
      <w:r w:rsidR="00994EC8" w:rsidRPr="006808B6">
        <w:rPr>
          <w:rFonts w:ascii="Times New Roman" w:hAnsi="Times New Roman" w:cs="Times New Roman"/>
          <w:color w:val="000000" w:themeColor="text1"/>
        </w:rPr>
        <w:t>.</w:t>
      </w:r>
    </w:p>
    <w:p w14:paraId="6DD4CCC7" w14:textId="77777777" w:rsidR="00D9148A" w:rsidRPr="006808B6" w:rsidRDefault="00D9148A" w:rsidP="00D9148A">
      <w:pPr>
        <w:pStyle w:val="TEBullets"/>
        <w:numPr>
          <w:ilvl w:val="0"/>
          <w:numId w:val="0"/>
        </w:numPr>
        <w:ind w:left="720"/>
        <w:rPr>
          <w:rFonts w:ascii="Times New Roman" w:hAnsi="Times New Roman" w:cs="Times New Roman"/>
          <w:color w:val="000000" w:themeColor="text1"/>
          <w:szCs w:val="22"/>
        </w:rPr>
      </w:pPr>
    </w:p>
    <w:p w14:paraId="17C0CD74" w14:textId="402FDC45" w:rsidR="00D9148A" w:rsidRPr="006808B6" w:rsidRDefault="00175191" w:rsidP="00D9148A">
      <w:pPr>
        <w:pStyle w:val="TEBullets"/>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Project Description and Development Context</w:t>
      </w:r>
    </w:p>
    <w:p w14:paraId="072224A0" w14:textId="25408725" w:rsidR="00175191" w:rsidRPr="006808B6" w:rsidRDefault="00175191"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Project Start and Duration</w:t>
      </w:r>
    </w:p>
    <w:p w14:paraId="378D686A" w14:textId="38B8AEB2" w:rsidR="00175191" w:rsidRPr="006808B6" w:rsidRDefault="008C48EB" w:rsidP="00175191">
      <w:pPr>
        <w:pStyle w:val="TEBullets"/>
        <w:numPr>
          <w:ilvl w:val="1"/>
          <w:numId w:val="1"/>
        </w:numPr>
        <w:rPr>
          <w:rFonts w:ascii="Times New Roman" w:hAnsi="Times New Roman" w:cs="Times New Roman"/>
          <w:color w:val="000000" w:themeColor="text1"/>
          <w:szCs w:val="22"/>
        </w:rPr>
      </w:pPr>
      <w:r>
        <w:rPr>
          <w:rFonts w:ascii="Times New Roman" w:hAnsi="Times New Roman" w:cs="Times New Roman"/>
          <w:color w:val="000000" w:themeColor="text1"/>
          <w:szCs w:val="22"/>
        </w:rPr>
        <w:t xml:space="preserve">Immediate and Development </w:t>
      </w:r>
      <w:r w:rsidR="00175191" w:rsidRPr="006808B6">
        <w:rPr>
          <w:rFonts w:ascii="Times New Roman" w:hAnsi="Times New Roman" w:cs="Times New Roman"/>
          <w:color w:val="000000" w:themeColor="text1"/>
          <w:szCs w:val="22"/>
        </w:rPr>
        <w:t>Objectives of the Project</w:t>
      </w:r>
    </w:p>
    <w:p w14:paraId="3CB8B3DA" w14:textId="0458D8EC" w:rsidR="00175191" w:rsidRPr="006808B6" w:rsidRDefault="00175191"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Project Design</w:t>
      </w:r>
    </w:p>
    <w:p w14:paraId="5F8694AC" w14:textId="22C6D9A5" w:rsidR="00175191" w:rsidRPr="006808B6" w:rsidRDefault="00175191"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Underlying Assumptions and Risks</w:t>
      </w:r>
    </w:p>
    <w:p w14:paraId="419861E3" w14:textId="18D8DF00" w:rsidR="00175191" w:rsidRPr="006808B6" w:rsidRDefault="00175191"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Overall Management Structure and Stakeholder Participation</w:t>
      </w:r>
    </w:p>
    <w:p w14:paraId="37B1BC10" w14:textId="4FD99073" w:rsidR="00D9148A" w:rsidRPr="006808B6" w:rsidRDefault="00175191" w:rsidP="00D9148A">
      <w:pPr>
        <w:pStyle w:val="TEBullets"/>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Project Result</w:t>
      </w:r>
    </w:p>
    <w:p w14:paraId="68877174" w14:textId="043961CF" w:rsidR="00175191" w:rsidRPr="006808B6" w:rsidRDefault="00175191"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Overall Project Findings</w:t>
      </w:r>
    </w:p>
    <w:p w14:paraId="2869E1F8" w14:textId="068EB283" w:rsidR="00175191" w:rsidRPr="006808B6" w:rsidRDefault="00175191"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 xml:space="preserve">Baseline Indicator </w:t>
      </w:r>
    </w:p>
    <w:p w14:paraId="2B62FEC4" w14:textId="7A24D81B" w:rsidR="004E3C38" w:rsidRPr="006808B6" w:rsidRDefault="004E3C38"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Gender</w:t>
      </w:r>
    </w:p>
    <w:p w14:paraId="72838FB2" w14:textId="3FFD4239" w:rsidR="004E3C38" w:rsidRPr="006808B6" w:rsidRDefault="004E3C38"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 xml:space="preserve">Monitoring, Evaluation and Implementation </w:t>
      </w:r>
    </w:p>
    <w:p w14:paraId="71E26C8E" w14:textId="76FA0899" w:rsidR="004E3C38" w:rsidRPr="006808B6" w:rsidRDefault="004E3C38"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Reporting and Communication</w:t>
      </w:r>
    </w:p>
    <w:p w14:paraId="7128D3C2" w14:textId="14DE1E25" w:rsidR="004E3C38" w:rsidRPr="006808B6" w:rsidRDefault="004E3C38"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Achievement in Terms of Project Outcomes and Output</w:t>
      </w:r>
    </w:p>
    <w:p w14:paraId="28371BA1" w14:textId="342EA79E" w:rsidR="004E3C38" w:rsidRPr="006808B6" w:rsidRDefault="004E3C38"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Country Ownership</w:t>
      </w:r>
    </w:p>
    <w:p w14:paraId="7CE12798" w14:textId="31ED9D9F" w:rsidR="004E3C38" w:rsidRPr="006808B6" w:rsidRDefault="004E3C38"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Sustainability</w:t>
      </w:r>
    </w:p>
    <w:p w14:paraId="03C49B7B" w14:textId="0A638981" w:rsidR="004E3C38" w:rsidRPr="006808B6" w:rsidRDefault="004E3C38" w:rsidP="00175191">
      <w:pPr>
        <w:pStyle w:val="TEBullets"/>
        <w:numPr>
          <w:ilvl w:val="1"/>
          <w:numId w:val="1"/>
        </w:numPr>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Ratings</w:t>
      </w:r>
    </w:p>
    <w:p w14:paraId="1FA0AEAF" w14:textId="3335A8CC" w:rsidR="004E3C38" w:rsidRPr="006808B6" w:rsidRDefault="004E3C38" w:rsidP="00D9148A">
      <w:pPr>
        <w:pStyle w:val="TEBullets"/>
        <w:rPr>
          <w:rFonts w:ascii="Times New Roman" w:hAnsi="Times New Roman" w:cs="Times New Roman"/>
          <w:color w:val="000000" w:themeColor="text1"/>
          <w:szCs w:val="22"/>
          <w:lang w:eastAsia="en-GB"/>
        </w:rPr>
      </w:pPr>
      <w:r w:rsidRPr="006808B6">
        <w:rPr>
          <w:rFonts w:ascii="Times New Roman" w:hAnsi="Times New Roman" w:cs="Times New Roman"/>
          <w:color w:val="000000" w:themeColor="text1"/>
          <w:szCs w:val="22"/>
          <w:lang w:eastAsia="en-GB"/>
        </w:rPr>
        <w:t>Conclusions</w:t>
      </w:r>
      <w:r w:rsidR="009420B8" w:rsidRPr="006808B6">
        <w:rPr>
          <w:rFonts w:ascii="Times New Roman" w:hAnsi="Times New Roman" w:cs="Times New Roman"/>
          <w:color w:val="000000" w:themeColor="text1"/>
          <w:szCs w:val="22"/>
          <w:lang w:eastAsia="en-GB"/>
        </w:rPr>
        <w:t xml:space="preserve"> and Recommendations </w:t>
      </w:r>
    </w:p>
    <w:p w14:paraId="2FE64DFA" w14:textId="56260BD2" w:rsidR="004E3C38" w:rsidRPr="006808B6" w:rsidRDefault="009420B8" w:rsidP="009420B8">
      <w:pPr>
        <w:pStyle w:val="TEBullets"/>
        <w:numPr>
          <w:ilvl w:val="1"/>
          <w:numId w:val="1"/>
        </w:numPr>
        <w:rPr>
          <w:rFonts w:ascii="Times New Roman" w:hAnsi="Times New Roman" w:cs="Times New Roman"/>
          <w:color w:val="000000" w:themeColor="text1"/>
          <w:szCs w:val="22"/>
          <w:lang w:eastAsia="en-GB"/>
        </w:rPr>
      </w:pPr>
      <w:r w:rsidRPr="006808B6">
        <w:rPr>
          <w:rFonts w:ascii="Times New Roman" w:hAnsi="Times New Roman" w:cs="Times New Roman"/>
          <w:color w:val="000000" w:themeColor="text1"/>
          <w:szCs w:val="22"/>
          <w:lang w:eastAsia="en-GB"/>
        </w:rPr>
        <w:t>Conclusion</w:t>
      </w:r>
    </w:p>
    <w:p w14:paraId="0CA06A3C" w14:textId="34448524" w:rsidR="009420B8" w:rsidRPr="006808B6" w:rsidRDefault="009420B8" w:rsidP="009420B8">
      <w:pPr>
        <w:pStyle w:val="TEBullets"/>
        <w:numPr>
          <w:ilvl w:val="1"/>
          <w:numId w:val="1"/>
        </w:numPr>
        <w:rPr>
          <w:rFonts w:ascii="Times New Roman" w:hAnsi="Times New Roman" w:cs="Times New Roman"/>
          <w:color w:val="000000" w:themeColor="text1"/>
          <w:szCs w:val="22"/>
          <w:lang w:eastAsia="en-GB"/>
        </w:rPr>
      </w:pPr>
      <w:r w:rsidRPr="006808B6">
        <w:rPr>
          <w:rFonts w:ascii="Times New Roman" w:hAnsi="Times New Roman" w:cs="Times New Roman"/>
          <w:color w:val="000000" w:themeColor="text1"/>
          <w:szCs w:val="22"/>
          <w:lang w:eastAsia="en-GB"/>
        </w:rPr>
        <w:t>Recommendation</w:t>
      </w:r>
    </w:p>
    <w:p w14:paraId="38887194" w14:textId="4FC3A513" w:rsidR="00D9148A" w:rsidRPr="006808B6" w:rsidRDefault="00D9148A" w:rsidP="00D9148A">
      <w:pPr>
        <w:pStyle w:val="TEBullets"/>
        <w:rPr>
          <w:rFonts w:ascii="Times New Roman" w:hAnsi="Times New Roman" w:cs="Times New Roman"/>
          <w:color w:val="000000" w:themeColor="text1"/>
          <w:szCs w:val="22"/>
          <w:lang w:eastAsia="en-GB"/>
        </w:rPr>
      </w:pPr>
      <w:r w:rsidRPr="006808B6">
        <w:rPr>
          <w:rFonts w:ascii="Times New Roman" w:hAnsi="Times New Roman" w:cs="Times New Roman"/>
          <w:color w:val="000000" w:themeColor="text1"/>
          <w:szCs w:val="22"/>
          <w:lang w:eastAsia="en-GB"/>
        </w:rPr>
        <w:t>Annexes.</w:t>
      </w:r>
    </w:p>
    <w:p w14:paraId="4A265D32" w14:textId="1458140A" w:rsidR="003E0276" w:rsidRPr="006808B6" w:rsidRDefault="003E0276" w:rsidP="003E0276">
      <w:pPr>
        <w:pStyle w:val="TEBullets"/>
        <w:numPr>
          <w:ilvl w:val="0"/>
          <w:numId w:val="0"/>
        </w:numPr>
        <w:ind w:left="180"/>
        <w:rPr>
          <w:rFonts w:ascii="Times New Roman" w:hAnsi="Times New Roman" w:cs="Times New Roman"/>
          <w:caps/>
          <w:color w:val="000000" w:themeColor="text1"/>
          <w:sz w:val="24"/>
          <w:szCs w:val="22"/>
          <w:lang w:eastAsia="en-GB"/>
        </w:rPr>
      </w:pPr>
    </w:p>
    <w:p w14:paraId="69449C3F" w14:textId="29E8DAAB" w:rsidR="002B6D16" w:rsidRPr="006808B6" w:rsidRDefault="003E0276" w:rsidP="00AA6D59">
      <w:pPr>
        <w:pStyle w:val="TEHeading1"/>
        <w:numPr>
          <w:ilvl w:val="0"/>
          <w:numId w:val="42"/>
        </w:numPr>
        <w:jc w:val="left"/>
        <w:outlineLvl w:val="0"/>
        <w:rPr>
          <w:caps/>
          <w:color w:val="000000" w:themeColor="text1"/>
          <w:sz w:val="24"/>
        </w:rPr>
      </w:pPr>
      <w:bookmarkStart w:id="46" w:name="_Toc330472329"/>
      <w:bookmarkStart w:id="47" w:name="_Toc334794425"/>
      <w:bookmarkStart w:id="48" w:name="_Toc363479194"/>
      <w:bookmarkStart w:id="49" w:name="_Toc363479480"/>
      <w:bookmarkStart w:id="50" w:name="_Toc372808613"/>
      <w:bookmarkStart w:id="51" w:name="_Toc372819467"/>
      <w:bookmarkStart w:id="52" w:name="_Toc506216170"/>
      <w:r w:rsidRPr="006808B6">
        <w:rPr>
          <w:caps/>
          <w:color w:val="000000" w:themeColor="text1"/>
          <w:sz w:val="24"/>
        </w:rPr>
        <w:t>P</w:t>
      </w:r>
      <w:r w:rsidR="00466A5C" w:rsidRPr="006808B6">
        <w:rPr>
          <w:caps/>
          <w:color w:val="000000" w:themeColor="text1"/>
          <w:sz w:val="24"/>
        </w:rPr>
        <w:t>roject Description and Development C</w:t>
      </w:r>
      <w:r w:rsidR="00DD7F17" w:rsidRPr="006808B6">
        <w:rPr>
          <w:caps/>
          <w:color w:val="000000" w:themeColor="text1"/>
          <w:sz w:val="24"/>
        </w:rPr>
        <w:t>ontext</w:t>
      </w:r>
      <w:bookmarkStart w:id="53" w:name="_Toc330472330"/>
      <w:bookmarkStart w:id="54" w:name="_Toc334794426"/>
      <w:bookmarkStart w:id="55" w:name="_Toc363479195"/>
      <w:bookmarkStart w:id="56" w:name="_Toc363479481"/>
      <w:bookmarkStart w:id="57" w:name="_Toc372808614"/>
      <w:bookmarkStart w:id="58" w:name="_Toc372819468"/>
      <w:bookmarkEnd w:id="46"/>
      <w:bookmarkEnd w:id="47"/>
      <w:bookmarkEnd w:id="48"/>
      <w:bookmarkEnd w:id="49"/>
      <w:bookmarkEnd w:id="50"/>
      <w:bookmarkEnd w:id="51"/>
      <w:bookmarkEnd w:id="52"/>
    </w:p>
    <w:p w14:paraId="416B9722" w14:textId="38FB34A1" w:rsidR="00DD7F17" w:rsidRPr="006808B6" w:rsidRDefault="005775F1" w:rsidP="00AA6D59">
      <w:pPr>
        <w:pStyle w:val="TEHeading1"/>
        <w:numPr>
          <w:ilvl w:val="1"/>
          <w:numId w:val="42"/>
        </w:numPr>
        <w:jc w:val="left"/>
        <w:outlineLvl w:val="1"/>
        <w:rPr>
          <w:caps/>
          <w:color w:val="000000" w:themeColor="text1"/>
          <w:sz w:val="24"/>
          <w:szCs w:val="24"/>
        </w:rPr>
      </w:pPr>
      <w:bookmarkStart w:id="59" w:name="_Toc506216171"/>
      <w:r w:rsidRPr="006808B6">
        <w:rPr>
          <w:caps/>
          <w:color w:val="000000" w:themeColor="text1"/>
          <w:sz w:val="24"/>
          <w:szCs w:val="24"/>
        </w:rPr>
        <w:t>Project Start and D</w:t>
      </w:r>
      <w:r w:rsidR="00DD7F17" w:rsidRPr="006808B6">
        <w:rPr>
          <w:caps/>
          <w:color w:val="000000" w:themeColor="text1"/>
          <w:sz w:val="24"/>
          <w:szCs w:val="24"/>
        </w:rPr>
        <w:t>uration</w:t>
      </w:r>
      <w:bookmarkEnd w:id="53"/>
      <w:bookmarkEnd w:id="54"/>
      <w:bookmarkEnd w:id="55"/>
      <w:bookmarkEnd w:id="56"/>
      <w:bookmarkEnd w:id="57"/>
      <w:bookmarkEnd w:id="58"/>
      <w:bookmarkEnd w:id="59"/>
    </w:p>
    <w:p w14:paraId="5791C552" w14:textId="77777777" w:rsidR="00DD7F17" w:rsidRPr="006808B6" w:rsidRDefault="00DD7F17" w:rsidP="00466A5C">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rPr>
        <w:t xml:space="preserve">The Project Document was signed in </w:t>
      </w:r>
      <w:r w:rsidR="004D1EBE" w:rsidRPr="006808B6">
        <w:rPr>
          <w:rFonts w:ascii="Times New Roman" w:hAnsi="Times New Roman" w:cs="Times New Roman"/>
          <w:color w:val="000000" w:themeColor="text1"/>
        </w:rPr>
        <w:t xml:space="preserve">March </w:t>
      </w:r>
      <w:r w:rsidRPr="006808B6">
        <w:rPr>
          <w:rFonts w:ascii="Times New Roman" w:hAnsi="Times New Roman" w:cs="Times New Roman"/>
          <w:color w:val="000000" w:themeColor="text1"/>
        </w:rPr>
        <w:t>20</w:t>
      </w:r>
      <w:r w:rsidR="0052767A" w:rsidRPr="006808B6">
        <w:rPr>
          <w:rFonts w:ascii="Times New Roman" w:hAnsi="Times New Roman" w:cs="Times New Roman"/>
          <w:color w:val="000000" w:themeColor="text1"/>
        </w:rPr>
        <w:t>1</w:t>
      </w:r>
      <w:r w:rsidR="004D1EBE" w:rsidRPr="006808B6">
        <w:rPr>
          <w:rFonts w:ascii="Times New Roman" w:hAnsi="Times New Roman" w:cs="Times New Roman"/>
          <w:color w:val="000000" w:themeColor="text1"/>
        </w:rPr>
        <w:t>4</w:t>
      </w:r>
      <w:r w:rsidRPr="006808B6">
        <w:rPr>
          <w:rFonts w:ascii="Times New Roman" w:hAnsi="Times New Roman" w:cs="Times New Roman"/>
          <w:color w:val="000000" w:themeColor="text1"/>
        </w:rPr>
        <w:t xml:space="preserve"> for the duration of </w:t>
      </w:r>
      <w:r w:rsidR="004D1EBE" w:rsidRPr="006808B6">
        <w:rPr>
          <w:rFonts w:ascii="Times New Roman" w:hAnsi="Times New Roman" w:cs="Times New Roman"/>
          <w:color w:val="000000" w:themeColor="text1"/>
        </w:rPr>
        <w:t>three</w:t>
      </w:r>
      <w:r w:rsidRPr="006808B6">
        <w:rPr>
          <w:rFonts w:ascii="Times New Roman" w:hAnsi="Times New Roman" w:cs="Times New Roman"/>
          <w:color w:val="000000" w:themeColor="text1"/>
        </w:rPr>
        <w:t xml:space="preserve"> years. However, few project activities were undertaken in the first year. Project activities were officially launched in </w:t>
      </w:r>
      <w:r w:rsidR="00C739E4" w:rsidRPr="006808B6">
        <w:rPr>
          <w:rFonts w:ascii="Times New Roman" w:hAnsi="Times New Roman" w:cs="Times New Roman"/>
          <w:color w:val="000000" w:themeColor="text1"/>
        </w:rPr>
        <w:t>April</w:t>
      </w:r>
      <w:r w:rsidR="00D77796" w:rsidRPr="006808B6">
        <w:rPr>
          <w:rFonts w:ascii="Times New Roman" w:hAnsi="Times New Roman" w:cs="Times New Roman"/>
          <w:color w:val="000000" w:themeColor="text1"/>
        </w:rPr>
        <w:t xml:space="preserve"> 201</w:t>
      </w:r>
      <w:r w:rsidR="00D90061" w:rsidRPr="006808B6">
        <w:rPr>
          <w:rFonts w:ascii="Times New Roman" w:hAnsi="Times New Roman" w:cs="Times New Roman"/>
          <w:color w:val="000000" w:themeColor="text1"/>
        </w:rPr>
        <w:t>4</w:t>
      </w:r>
      <w:r w:rsidR="00AF591E" w:rsidRPr="006808B6">
        <w:rPr>
          <w:rFonts w:ascii="Times New Roman" w:hAnsi="Times New Roman" w:cs="Times New Roman"/>
          <w:color w:val="000000" w:themeColor="text1"/>
        </w:rPr>
        <w:t xml:space="preserve"> with the recruitment of a</w:t>
      </w:r>
      <w:r w:rsidRPr="006808B6">
        <w:rPr>
          <w:rFonts w:ascii="Times New Roman" w:hAnsi="Times New Roman" w:cs="Times New Roman"/>
          <w:color w:val="000000" w:themeColor="text1"/>
        </w:rPr>
        <w:t xml:space="preserve"> project </w:t>
      </w:r>
      <w:r w:rsidR="00C75C9D" w:rsidRPr="006808B6">
        <w:rPr>
          <w:rFonts w:ascii="Times New Roman" w:hAnsi="Times New Roman" w:cs="Times New Roman"/>
          <w:color w:val="000000" w:themeColor="text1"/>
        </w:rPr>
        <w:t>coordinator</w:t>
      </w:r>
      <w:r w:rsidRPr="006808B6">
        <w:rPr>
          <w:rFonts w:ascii="Times New Roman" w:hAnsi="Times New Roman" w:cs="Times New Roman"/>
          <w:color w:val="000000" w:themeColor="text1"/>
        </w:rPr>
        <w:t xml:space="preserve">. The project </w:t>
      </w:r>
      <w:r w:rsidR="00D77796" w:rsidRPr="006808B6">
        <w:rPr>
          <w:rFonts w:ascii="Times New Roman" w:hAnsi="Times New Roman" w:cs="Times New Roman"/>
          <w:color w:val="000000" w:themeColor="text1"/>
        </w:rPr>
        <w:t xml:space="preserve">will </w:t>
      </w:r>
      <w:r w:rsidRPr="006808B6">
        <w:rPr>
          <w:rFonts w:ascii="Times New Roman" w:hAnsi="Times New Roman" w:cs="Times New Roman"/>
          <w:color w:val="000000" w:themeColor="text1"/>
        </w:rPr>
        <w:t xml:space="preserve">end in </w:t>
      </w:r>
      <w:r w:rsidR="00D77796" w:rsidRPr="006808B6">
        <w:rPr>
          <w:rFonts w:ascii="Times New Roman" w:hAnsi="Times New Roman" w:cs="Times New Roman"/>
          <w:color w:val="000000" w:themeColor="text1"/>
        </w:rPr>
        <w:t>December</w:t>
      </w:r>
      <w:r w:rsidRPr="006808B6">
        <w:rPr>
          <w:rFonts w:ascii="Times New Roman" w:hAnsi="Times New Roman" w:cs="Times New Roman"/>
          <w:color w:val="000000" w:themeColor="text1"/>
        </w:rPr>
        <w:t xml:space="preserve"> 201</w:t>
      </w:r>
      <w:r w:rsidR="00C75C9D" w:rsidRPr="006808B6">
        <w:rPr>
          <w:rFonts w:ascii="Times New Roman" w:hAnsi="Times New Roman" w:cs="Times New Roman"/>
          <w:color w:val="000000" w:themeColor="text1"/>
        </w:rPr>
        <w:t>6</w:t>
      </w:r>
      <w:r w:rsidRPr="006808B6">
        <w:rPr>
          <w:rFonts w:ascii="Times New Roman" w:hAnsi="Times New Roman" w:cs="Times New Roman"/>
          <w:color w:val="000000" w:themeColor="text1"/>
        </w:rPr>
        <w:t xml:space="preserve">. The Mid-term Evaluation was conducted in </w:t>
      </w:r>
      <w:r w:rsidR="00AF591E" w:rsidRPr="006808B6">
        <w:rPr>
          <w:rFonts w:ascii="Times New Roman" w:hAnsi="Times New Roman" w:cs="Times New Roman"/>
          <w:color w:val="000000" w:themeColor="text1"/>
        </w:rPr>
        <w:t>November</w:t>
      </w:r>
      <w:r w:rsidRPr="006808B6">
        <w:rPr>
          <w:rFonts w:ascii="Times New Roman" w:hAnsi="Times New Roman" w:cs="Times New Roman"/>
          <w:color w:val="000000" w:themeColor="text1"/>
        </w:rPr>
        <w:t xml:space="preserve"> 201</w:t>
      </w:r>
      <w:r w:rsidR="00AF591E" w:rsidRPr="006808B6">
        <w:rPr>
          <w:rFonts w:ascii="Times New Roman" w:hAnsi="Times New Roman" w:cs="Times New Roman"/>
          <w:color w:val="000000" w:themeColor="text1"/>
        </w:rPr>
        <w:t>6</w:t>
      </w:r>
      <w:r w:rsidRPr="006808B6">
        <w:rPr>
          <w:rFonts w:ascii="Times New Roman" w:hAnsi="Times New Roman" w:cs="Times New Roman"/>
          <w:color w:val="000000" w:themeColor="text1"/>
        </w:rPr>
        <w:t xml:space="preserve">. After </w:t>
      </w:r>
      <w:r w:rsidR="005775F1" w:rsidRPr="006808B6">
        <w:rPr>
          <w:rFonts w:ascii="Times New Roman" w:hAnsi="Times New Roman" w:cs="Times New Roman"/>
          <w:color w:val="000000" w:themeColor="text1"/>
        </w:rPr>
        <w:t xml:space="preserve">a </w:t>
      </w:r>
      <w:r w:rsidRPr="006808B6">
        <w:rPr>
          <w:rFonts w:ascii="Times New Roman" w:hAnsi="Times New Roman" w:cs="Times New Roman"/>
          <w:color w:val="000000" w:themeColor="text1"/>
        </w:rPr>
        <w:t>th</w:t>
      </w:r>
      <w:r w:rsidR="005775F1" w:rsidRPr="006808B6">
        <w:rPr>
          <w:rFonts w:ascii="Times New Roman" w:hAnsi="Times New Roman" w:cs="Times New Roman"/>
          <w:color w:val="000000" w:themeColor="text1"/>
        </w:rPr>
        <w:t>o</w:t>
      </w:r>
      <w:r w:rsidRPr="006808B6">
        <w:rPr>
          <w:rFonts w:ascii="Times New Roman" w:hAnsi="Times New Roman" w:cs="Times New Roman"/>
          <w:color w:val="000000" w:themeColor="text1"/>
        </w:rPr>
        <w:t xml:space="preserve">rough </w:t>
      </w:r>
      <w:r w:rsidR="00AD0087" w:rsidRPr="006808B6">
        <w:rPr>
          <w:rFonts w:ascii="Times New Roman" w:hAnsi="Times New Roman" w:cs="Times New Roman"/>
          <w:color w:val="000000" w:themeColor="text1"/>
        </w:rPr>
        <w:t xml:space="preserve">analysis of </w:t>
      </w:r>
      <w:r w:rsidR="00AF591E" w:rsidRPr="006808B6">
        <w:rPr>
          <w:rFonts w:ascii="Times New Roman" w:hAnsi="Times New Roman" w:cs="Times New Roman"/>
          <w:color w:val="000000" w:themeColor="text1"/>
        </w:rPr>
        <w:t>gaps identified from analysis of Initial National Communication and Second National Communication</w:t>
      </w:r>
      <w:r w:rsidRPr="006808B6">
        <w:rPr>
          <w:rFonts w:ascii="Times New Roman" w:hAnsi="Times New Roman" w:cs="Times New Roman"/>
          <w:color w:val="000000" w:themeColor="text1"/>
        </w:rPr>
        <w:t xml:space="preserve">, </w:t>
      </w:r>
      <w:r w:rsidR="00AF591E" w:rsidRPr="006808B6">
        <w:rPr>
          <w:rFonts w:ascii="Times New Roman" w:hAnsi="Times New Roman" w:cs="Times New Roman"/>
          <w:color w:val="000000" w:themeColor="text1"/>
        </w:rPr>
        <w:t>the</w:t>
      </w:r>
      <w:r w:rsidR="00AD0087" w:rsidRPr="006808B6">
        <w:rPr>
          <w:rFonts w:ascii="Times New Roman" w:hAnsi="Times New Roman" w:cs="Times New Roman"/>
          <w:color w:val="000000" w:themeColor="text1"/>
        </w:rPr>
        <w:t xml:space="preserve"> </w:t>
      </w:r>
      <w:r w:rsidRPr="006808B6">
        <w:rPr>
          <w:rFonts w:ascii="Times New Roman" w:hAnsi="Times New Roman" w:cs="Times New Roman"/>
          <w:color w:val="000000" w:themeColor="text1"/>
        </w:rPr>
        <w:t>p</w:t>
      </w:r>
      <w:r w:rsidR="00AD0087" w:rsidRPr="006808B6">
        <w:rPr>
          <w:rFonts w:ascii="Times New Roman" w:hAnsi="Times New Roman" w:cs="Times New Roman"/>
          <w:color w:val="000000" w:themeColor="text1"/>
        </w:rPr>
        <w:t xml:space="preserve">roject </w:t>
      </w:r>
      <w:r w:rsidR="00AF591E" w:rsidRPr="006808B6">
        <w:rPr>
          <w:rFonts w:ascii="Times New Roman" w:hAnsi="Times New Roman" w:cs="Times New Roman"/>
          <w:color w:val="000000" w:themeColor="text1"/>
        </w:rPr>
        <w:t>identified activities for this project.</w:t>
      </w:r>
    </w:p>
    <w:p w14:paraId="0E4BD00E" w14:textId="77777777" w:rsidR="00DD7F17" w:rsidRPr="006808B6" w:rsidRDefault="00DD7F17" w:rsidP="00466A5C">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rPr>
        <w:t>The key timelines which are planned or expected for project implementation are shown in Table below.</w:t>
      </w:r>
    </w:p>
    <w:p w14:paraId="056AA045" w14:textId="08E0458B" w:rsidR="00DD7F17" w:rsidRPr="006808B6" w:rsidRDefault="00D700F7" w:rsidP="00CB10F3">
      <w:pPr>
        <w:rPr>
          <w:rFonts w:eastAsia="ACaslon-Regular"/>
          <w:caps/>
          <w:color w:val="000000" w:themeColor="text1"/>
          <w:sz w:val="24"/>
        </w:rPr>
      </w:pPr>
      <w:r w:rsidRPr="006808B6">
        <w:rPr>
          <w:rFonts w:ascii="Times New Roman" w:eastAsia="ACaslon-Regular" w:hAnsi="Times New Roman" w:cs="Times New Roman"/>
          <w:b/>
          <w:caps/>
          <w:color w:val="000000" w:themeColor="text1"/>
          <w:sz w:val="24"/>
        </w:rPr>
        <w:t xml:space="preserve">TABLE 3 - </w:t>
      </w:r>
      <w:r w:rsidR="00DD7F17" w:rsidRPr="006808B6">
        <w:rPr>
          <w:rFonts w:ascii="Times New Roman" w:eastAsia="ACaslon-Regular" w:hAnsi="Times New Roman" w:cs="Times New Roman"/>
          <w:b/>
          <w:caps/>
          <w:color w:val="000000" w:themeColor="text1"/>
          <w:sz w:val="24"/>
        </w:rPr>
        <w:t>Key</w:t>
      </w:r>
      <w:r w:rsidR="0036286A" w:rsidRPr="006808B6">
        <w:rPr>
          <w:rFonts w:ascii="Times New Roman" w:eastAsia="ACaslon-Regular" w:hAnsi="Times New Roman" w:cs="Times New Roman"/>
          <w:b/>
          <w:caps/>
          <w:color w:val="000000" w:themeColor="text1"/>
          <w:sz w:val="24"/>
        </w:rPr>
        <w:t xml:space="preserve"> timeline</w:t>
      </w:r>
      <w:r w:rsidR="00A24002" w:rsidRPr="006808B6">
        <w:rPr>
          <w:rFonts w:ascii="Times New Roman" w:eastAsia="ACaslon-Regular" w:hAnsi="Times New Roman" w:cs="Times New Roman"/>
          <w:b/>
          <w:caps/>
          <w:color w:val="000000" w:themeColor="text1"/>
          <w:sz w:val="24"/>
        </w:rPr>
        <w:t xml:space="preserve"> f</w:t>
      </w:r>
      <w:r w:rsidR="00DD7F17" w:rsidRPr="006808B6">
        <w:rPr>
          <w:rFonts w:ascii="Times New Roman" w:eastAsia="ACaslon-Regular" w:hAnsi="Times New Roman" w:cs="Times New Roman"/>
          <w:b/>
          <w:caps/>
          <w:color w:val="000000" w:themeColor="text1"/>
          <w:sz w:val="24"/>
        </w:rPr>
        <w:t>or project implementation</w:t>
      </w:r>
      <w:r w:rsidR="00DD7F17" w:rsidRPr="006808B6">
        <w:rPr>
          <w:rFonts w:eastAsia="ACaslon-Regular"/>
          <w:caps/>
          <w:color w:val="000000" w:themeColor="text1"/>
          <w:sz w:val="24"/>
        </w:rPr>
        <w:t>.</w:t>
      </w:r>
    </w:p>
    <w:tbl>
      <w:tblPr>
        <w:tblStyle w:val="TableGrid"/>
        <w:tblW w:w="5000" w:type="pct"/>
        <w:tblLook w:val="04A0" w:firstRow="1" w:lastRow="0" w:firstColumn="1" w:lastColumn="0" w:noHBand="0" w:noVBand="1"/>
      </w:tblPr>
      <w:tblGrid>
        <w:gridCol w:w="6471"/>
        <w:gridCol w:w="2590"/>
      </w:tblGrid>
      <w:tr w:rsidR="00F15D24" w:rsidRPr="006808B6" w14:paraId="5ABA11D0" w14:textId="77777777" w:rsidTr="005775F1">
        <w:tc>
          <w:tcPr>
            <w:tcW w:w="3571" w:type="pct"/>
            <w:shd w:val="clear" w:color="auto" w:fill="C2D69B" w:themeFill="accent3" w:themeFillTint="99"/>
          </w:tcPr>
          <w:p w14:paraId="669334F5" w14:textId="77777777" w:rsidR="00DD7F17" w:rsidRPr="006808B6" w:rsidRDefault="00DD7F17" w:rsidP="00DD7F17">
            <w:pPr>
              <w:autoSpaceDE w:val="0"/>
              <w:autoSpaceDN w:val="0"/>
              <w:adjustRightInd w:val="0"/>
              <w:spacing w:after="0"/>
              <w:rPr>
                <w:b/>
                <w:bCs/>
                <w:color w:val="000000" w:themeColor="text1"/>
                <w:sz w:val="22"/>
                <w:szCs w:val="22"/>
              </w:rPr>
            </w:pPr>
            <w:r w:rsidRPr="006808B6">
              <w:rPr>
                <w:b/>
                <w:bCs/>
                <w:color w:val="000000" w:themeColor="text1"/>
                <w:sz w:val="22"/>
                <w:szCs w:val="22"/>
              </w:rPr>
              <w:t>Key project’s milestones</w:t>
            </w:r>
          </w:p>
        </w:tc>
        <w:tc>
          <w:tcPr>
            <w:tcW w:w="1429" w:type="pct"/>
            <w:shd w:val="clear" w:color="auto" w:fill="C2D69B" w:themeFill="accent3" w:themeFillTint="99"/>
          </w:tcPr>
          <w:p w14:paraId="38637631" w14:textId="77777777" w:rsidR="00DD7F17" w:rsidRPr="006808B6" w:rsidRDefault="00DD7F17" w:rsidP="00DD7F17">
            <w:pPr>
              <w:autoSpaceDE w:val="0"/>
              <w:autoSpaceDN w:val="0"/>
              <w:adjustRightInd w:val="0"/>
              <w:spacing w:after="0"/>
              <w:rPr>
                <w:b/>
                <w:bCs/>
                <w:color w:val="000000" w:themeColor="text1"/>
                <w:sz w:val="22"/>
                <w:szCs w:val="22"/>
              </w:rPr>
            </w:pPr>
            <w:r w:rsidRPr="006808B6">
              <w:rPr>
                <w:b/>
                <w:bCs/>
                <w:color w:val="000000" w:themeColor="text1"/>
                <w:sz w:val="22"/>
                <w:szCs w:val="22"/>
              </w:rPr>
              <w:t>Date</w:t>
            </w:r>
          </w:p>
        </w:tc>
      </w:tr>
      <w:tr w:rsidR="00F15D24" w:rsidRPr="006808B6" w14:paraId="6BD8BFAE" w14:textId="77777777" w:rsidTr="005775F1">
        <w:tc>
          <w:tcPr>
            <w:tcW w:w="3571" w:type="pct"/>
          </w:tcPr>
          <w:p w14:paraId="2F4A3480" w14:textId="77777777" w:rsidR="00DD7F17" w:rsidRPr="006808B6" w:rsidRDefault="004D1EBE" w:rsidP="00DD7F17">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Submission of Concept to GE</w:t>
            </w:r>
            <w:r w:rsidR="00C80452" w:rsidRPr="006808B6">
              <w:rPr>
                <w:rFonts w:eastAsia="ACaslon-Regular"/>
                <w:color w:val="000000" w:themeColor="text1"/>
                <w:sz w:val="22"/>
                <w:szCs w:val="22"/>
              </w:rPr>
              <w:t>F</w:t>
            </w:r>
          </w:p>
        </w:tc>
        <w:tc>
          <w:tcPr>
            <w:tcW w:w="1429" w:type="pct"/>
          </w:tcPr>
          <w:p w14:paraId="4CCCE778" w14:textId="77777777" w:rsidR="00DD7F17" w:rsidRPr="006808B6" w:rsidRDefault="0079203F" w:rsidP="0079203F">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30 March</w:t>
            </w:r>
            <w:r w:rsidR="00C80452" w:rsidRPr="006808B6">
              <w:rPr>
                <w:rFonts w:eastAsia="ACaslon-Regular"/>
                <w:color w:val="000000" w:themeColor="text1"/>
                <w:sz w:val="22"/>
                <w:szCs w:val="22"/>
              </w:rPr>
              <w:t xml:space="preserve"> 201</w:t>
            </w:r>
            <w:r w:rsidRPr="006808B6">
              <w:rPr>
                <w:rFonts w:eastAsia="ACaslon-Regular"/>
                <w:color w:val="000000" w:themeColor="text1"/>
                <w:sz w:val="22"/>
                <w:szCs w:val="22"/>
              </w:rPr>
              <w:t>2</w:t>
            </w:r>
          </w:p>
        </w:tc>
      </w:tr>
      <w:tr w:rsidR="00F15D24" w:rsidRPr="006808B6" w14:paraId="764193D0" w14:textId="77777777" w:rsidTr="005775F1">
        <w:tc>
          <w:tcPr>
            <w:tcW w:w="3571" w:type="pct"/>
          </w:tcPr>
          <w:p w14:paraId="753E7549" w14:textId="77777777" w:rsidR="00C80452" w:rsidRPr="006808B6" w:rsidRDefault="004D1EBE" w:rsidP="00DD7F17">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Approval of the Concept by the GE</w:t>
            </w:r>
            <w:r w:rsidR="00C80452" w:rsidRPr="006808B6">
              <w:rPr>
                <w:rFonts w:eastAsia="ACaslon-Regular"/>
                <w:color w:val="000000" w:themeColor="text1"/>
                <w:sz w:val="22"/>
                <w:szCs w:val="22"/>
              </w:rPr>
              <w:t>F Board</w:t>
            </w:r>
          </w:p>
        </w:tc>
        <w:tc>
          <w:tcPr>
            <w:tcW w:w="1429" w:type="pct"/>
          </w:tcPr>
          <w:p w14:paraId="7826741E" w14:textId="77777777" w:rsidR="00C80452" w:rsidRPr="006808B6" w:rsidRDefault="0079203F" w:rsidP="0079203F">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06</w:t>
            </w:r>
            <w:r w:rsidR="00C80452" w:rsidRPr="006808B6">
              <w:rPr>
                <w:rFonts w:eastAsia="ACaslon-Regular"/>
                <w:color w:val="000000" w:themeColor="text1"/>
                <w:sz w:val="22"/>
                <w:szCs w:val="22"/>
              </w:rPr>
              <w:t xml:space="preserve"> </w:t>
            </w:r>
            <w:r w:rsidRPr="006808B6">
              <w:rPr>
                <w:rFonts w:eastAsia="ACaslon-Regular"/>
                <w:color w:val="000000" w:themeColor="text1"/>
                <w:sz w:val="22"/>
                <w:szCs w:val="22"/>
              </w:rPr>
              <w:t>April</w:t>
            </w:r>
            <w:r w:rsidR="00C80452" w:rsidRPr="006808B6">
              <w:rPr>
                <w:rFonts w:eastAsia="ACaslon-Regular"/>
                <w:color w:val="000000" w:themeColor="text1"/>
                <w:sz w:val="22"/>
                <w:szCs w:val="22"/>
              </w:rPr>
              <w:t xml:space="preserve"> 201</w:t>
            </w:r>
            <w:r w:rsidRPr="006808B6">
              <w:rPr>
                <w:rFonts w:eastAsia="ACaslon-Regular"/>
                <w:color w:val="000000" w:themeColor="text1"/>
                <w:sz w:val="22"/>
                <w:szCs w:val="22"/>
              </w:rPr>
              <w:t>2</w:t>
            </w:r>
          </w:p>
        </w:tc>
      </w:tr>
      <w:tr w:rsidR="00F15D24" w:rsidRPr="006808B6" w14:paraId="60C91B81" w14:textId="77777777" w:rsidTr="005775F1">
        <w:tc>
          <w:tcPr>
            <w:tcW w:w="3571" w:type="pct"/>
          </w:tcPr>
          <w:p w14:paraId="4CD08893" w14:textId="77777777" w:rsidR="00C80452" w:rsidRPr="006808B6" w:rsidRDefault="00C80452" w:rsidP="00DD7F17">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Development of a Full Project Proposal</w:t>
            </w:r>
          </w:p>
        </w:tc>
        <w:tc>
          <w:tcPr>
            <w:tcW w:w="1429" w:type="pct"/>
          </w:tcPr>
          <w:p w14:paraId="77144C89" w14:textId="77777777" w:rsidR="00C80452" w:rsidRPr="006808B6" w:rsidRDefault="0079203F" w:rsidP="0079203F">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April - May 2012</w:t>
            </w:r>
          </w:p>
        </w:tc>
      </w:tr>
      <w:tr w:rsidR="00F15D24" w:rsidRPr="006808B6" w14:paraId="184DE456" w14:textId="77777777" w:rsidTr="005775F1">
        <w:tc>
          <w:tcPr>
            <w:tcW w:w="3571" w:type="pct"/>
          </w:tcPr>
          <w:p w14:paraId="1E3107E5" w14:textId="77777777" w:rsidR="00C80452" w:rsidRPr="006808B6" w:rsidRDefault="004D1EBE" w:rsidP="00DD7F17">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Submission to GE</w:t>
            </w:r>
            <w:r w:rsidR="0068702F" w:rsidRPr="006808B6">
              <w:rPr>
                <w:rFonts w:eastAsia="ACaslon-Regular"/>
                <w:color w:val="000000" w:themeColor="text1"/>
                <w:sz w:val="22"/>
                <w:szCs w:val="22"/>
              </w:rPr>
              <w:t>F of a Full Project Proposal</w:t>
            </w:r>
          </w:p>
        </w:tc>
        <w:tc>
          <w:tcPr>
            <w:tcW w:w="1429" w:type="pct"/>
          </w:tcPr>
          <w:p w14:paraId="5A08A279" w14:textId="77777777" w:rsidR="00C80452" w:rsidRPr="006808B6" w:rsidRDefault="0079203F" w:rsidP="0079203F">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01 June</w:t>
            </w:r>
            <w:r w:rsidR="00C80452" w:rsidRPr="006808B6">
              <w:rPr>
                <w:rFonts w:eastAsia="ACaslon-Regular"/>
                <w:color w:val="000000" w:themeColor="text1"/>
                <w:sz w:val="22"/>
                <w:szCs w:val="22"/>
              </w:rPr>
              <w:t xml:space="preserve"> 201</w:t>
            </w:r>
            <w:r w:rsidRPr="006808B6">
              <w:rPr>
                <w:rFonts w:eastAsia="ACaslon-Regular"/>
                <w:color w:val="000000" w:themeColor="text1"/>
                <w:sz w:val="22"/>
                <w:szCs w:val="22"/>
              </w:rPr>
              <w:t>2</w:t>
            </w:r>
          </w:p>
        </w:tc>
      </w:tr>
      <w:tr w:rsidR="00F15D24" w:rsidRPr="006808B6" w14:paraId="65B28FFF" w14:textId="77777777" w:rsidTr="005775F1">
        <w:tc>
          <w:tcPr>
            <w:tcW w:w="3571" w:type="pct"/>
          </w:tcPr>
          <w:p w14:paraId="7F3D6BB0" w14:textId="77777777" w:rsidR="00C80452" w:rsidRPr="006808B6" w:rsidRDefault="009D0F53" w:rsidP="00DD7F17">
            <w:pPr>
              <w:autoSpaceDE w:val="0"/>
              <w:autoSpaceDN w:val="0"/>
              <w:adjustRightInd w:val="0"/>
              <w:spacing w:after="0"/>
              <w:rPr>
                <w:rFonts w:eastAsia="ACaslon-Regular"/>
                <w:color w:val="000000" w:themeColor="text1"/>
                <w:sz w:val="22"/>
                <w:szCs w:val="22"/>
              </w:rPr>
            </w:pPr>
            <w:r w:rsidRPr="006808B6">
              <w:rPr>
                <w:color w:val="000000" w:themeColor="text1"/>
                <w:sz w:val="22"/>
                <w:szCs w:val="22"/>
              </w:rPr>
              <w:t>Project Document Signature date</w:t>
            </w:r>
          </w:p>
        </w:tc>
        <w:tc>
          <w:tcPr>
            <w:tcW w:w="1429" w:type="pct"/>
          </w:tcPr>
          <w:p w14:paraId="725944D5" w14:textId="77777777" w:rsidR="00C80452" w:rsidRPr="006808B6" w:rsidRDefault="004D1EBE" w:rsidP="004D1EBE">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March</w:t>
            </w:r>
            <w:r w:rsidR="000E5160" w:rsidRPr="006808B6">
              <w:rPr>
                <w:rFonts w:eastAsia="ACaslon-Regular"/>
                <w:color w:val="000000" w:themeColor="text1"/>
                <w:sz w:val="22"/>
                <w:szCs w:val="22"/>
              </w:rPr>
              <w:t xml:space="preserve"> 201</w:t>
            </w:r>
            <w:r w:rsidRPr="006808B6">
              <w:rPr>
                <w:rFonts w:eastAsia="ACaslon-Regular"/>
                <w:color w:val="000000" w:themeColor="text1"/>
                <w:sz w:val="22"/>
                <w:szCs w:val="22"/>
              </w:rPr>
              <w:t>4</w:t>
            </w:r>
          </w:p>
        </w:tc>
      </w:tr>
      <w:tr w:rsidR="00F15D24" w:rsidRPr="006808B6" w14:paraId="236B013A" w14:textId="77777777" w:rsidTr="005775F1">
        <w:tc>
          <w:tcPr>
            <w:tcW w:w="3571" w:type="pct"/>
          </w:tcPr>
          <w:p w14:paraId="0E4B03C7" w14:textId="77777777" w:rsidR="00C80452" w:rsidRPr="006808B6" w:rsidRDefault="009D0F53" w:rsidP="00DD7F17">
            <w:pPr>
              <w:autoSpaceDE w:val="0"/>
              <w:autoSpaceDN w:val="0"/>
              <w:adjustRightInd w:val="0"/>
              <w:spacing w:after="0"/>
              <w:rPr>
                <w:rFonts w:eastAsia="ACaslon-Regular"/>
                <w:color w:val="000000" w:themeColor="text1"/>
                <w:sz w:val="22"/>
                <w:szCs w:val="22"/>
              </w:rPr>
            </w:pPr>
            <w:r w:rsidRPr="006808B6">
              <w:rPr>
                <w:color w:val="000000" w:themeColor="text1"/>
                <w:sz w:val="22"/>
                <w:szCs w:val="22"/>
              </w:rPr>
              <w:t>Project activities launched</w:t>
            </w:r>
          </w:p>
        </w:tc>
        <w:tc>
          <w:tcPr>
            <w:tcW w:w="1429" w:type="pct"/>
          </w:tcPr>
          <w:p w14:paraId="6EDCB079" w14:textId="77777777" w:rsidR="00C80452" w:rsidRPr="006808B6" w:rsidRDefault="0079203F" w:rsidP="0079203F">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08 April</w:t>
            </w:r>
            <w:r w:rsidR="00E475CC" w:rsidRPr="006808B6">
              <w:rPr>
                <w:rFonts w:eastAsia="ACaslon-Regular"/>
                <w:color w:val="000000" w:themeColor="text1"/>
                <w:sz w:val="22"/>
                <w:szCs w:val="22"/>
              </w:rPr>
              <w:t xml:space="preserve"> 201</w:t>
            </w:r>
            <w:r w:rsidRPr="006808B6">
              <w:rPr>
                <w:rFonts w:eastAsia="ACaslon-Regular"/>
                <w:color w:val="000000" w:themeColor="text1"/>
                <w:sz w:val="22"/>
                <w:szCs w:val="22"/>
              </w:rPr>
              <w:t>4</w:t>
            </w:r>
          </w:p>
        </w:tc>
      </w:tr>
      <w:tr w:rsidR="00F15D24" w:rsidRPr="006808B6" w14:paraId="16273A78" w14:textId="77777777" w:rsidTr="005775F1">
        <w:tc>
          <w:tcPr>
            <w:tcW w:w="3571" w:type="pct"/>
          </w:tcPr>
          <w:p w14:paraId="5B1ADDDE" w14:textId="77777777" w:rsidR="0068702F" w:rsidRPr="006808B6" w:rsidRDefault="0068702F" w:rsidP="00DD7F17">
            <w:pPr>
              <w:autoSpaceDE w:val="0"/>
              <w:autoSpaceDN w:val="0"/>
              <w:adjustRightInd w:val="0"/>
              <w:spacing w:after="0"/>
              <w:rPr>
                <w:color w:val="000000" w:themeColor="text1"/>
                <w:sz w:val="22"/>
                <w:szCs w:val="22"/>
              </w:rPr>
            </w:pPr>
            <w:r w:rsidRPr="006808B6">
              <w:rPr>
                <w:color w:val="000000" w:themeColor="text1"/>
                <w:sz w:val="22"/>
                <w:szCs w:val="22"/>
              </w:rPr>
              <w:t>Mid-term Review Date</w:t>
            </w:r>
          </w:p>
        </w:tc>
        <w:tc>
          <w:tcPr>
            <w:tcW w:w="1429" w:type="pct"/>
          </w:tcPr>
          <w:p w14:paraId="30BE78A6" w14:textId="77777777" w:rsidR="0068702F" w:rsidRPr="006808B6" w:rsidRDefault="004D1EBE" w:rsidP="004D1EBE">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November</w:t>
            </w:r>
            <w:r w:rsidR="007B1E8F" w:rsidRPr="006808B6">
              <w:rPr>
                <w:rFonts w:eastAsia="ACaslon-Regular"/>
                <w:color w:val="000000" w:themeColor="text1"/>
                <w:sz w:val="22"/>
                <w:szCs w:val="22"/>
              </w:rPr>
              <w:t xml:space="preserve"> </w:t>
            </w:r>
            <w:r w:rsidR="00D77796" w:rsidRPr="006808B6">
              <w:rPr>
                <w:rFonts w:eastAsia="ACaslon-Regular"/>
                <w:color w:val="000000" w:themeColor="text1"/>
                <w:sz w:val="22"/>
                <w:szCs w:val="22"/>
              </w:rPr>
              <w:t>201</w:t>
            </w:r>
            <w:r w:rsidRPr="006808B6">
              <w:rPr>
                <w:rFonts w:eastAsia="ACaslon-Regular"/>
                <w:color w:val="000000" w:themeColor="text1"/>
                <w:sz w:val="22"/>
                <w:szCs w:val="22"/>
              </w:rPr>
              <w:t>6</w:t>
            </w:r>
          </w:p>
        </w:tc>
      </w:tr>
      <w:tr w:rsidR="00F15D24" w:rsidRPr="006808B6" w14:paraId="5B6ABE52" w14:textId="77777777" w:rsidTr="005775F1">
        <w:tc>
          <w:tcPr>
            <w:tcW w:w="3571" w:type="pct"/>
          </w:tcPr>
          <w:p w14:paraId="79FACFFA" w14:textId="77777777" w:rsidR="007B1E8F" w:rsidRPr="006808B6" w:rsidRDefault="007B1E8F" w:rsidP="00BC4C4D">
            <w:pPr>
              <w:autoSpaceDE w:val="0"/>
              <w:autoSpaceDN w:val="0"/>
              <w:adjustRightInd w:val="0"/>
              <w:spacing w:after="0"/>
              <w:rPr>
                <w:rFonts w:eastAsia="ACaslon-Regular"/>
                <w:color w:val="000000" w:themeColor="text1"/>
                <w:sz w:val="22"/>
                <w:szCs w:val="22"/>
              </w:rPr>
            </w:pPr>
            <w:r w:rsidRPr="006808B6">
              <w:rPr>
                <w:color w:val="000000" w:themeColor="text1"/>
                <w:sz w:val="22"/>
                <w:szCs w:val="22"/>
              </w:rPr>
              <w:t>Original Planned Closing Date</w:t>
            </w:r>
          </w:p>
        </w:tc>
        <w:tc>
          <w:tcPr>
            <w:tcW w:w="1429" w:type="pct"/>
          </w:tcPr>
          <w:p w14:paraId="2609A77A" w14:textId="77777777" w:rsidR="007B1E8F" w:rsidRPr="006808B6" w:rsidRDefault="004D1EBE" w:rsidP="004D1EBE">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31</w:t>
            </w:r>
            <w:r w:rsidR="00951A00" w:rsidRPr="006808B6">
              <w:rPr>
                <w:rFonts w:eastAsia="ACaslon-Regular"/>
                <w:color w:val="000000" w:themeColor="text1"/>
                <w:sz w:val="22"/>
                <w:szCs w:val="22"/>
              </w:rPr>
              <w:t xml:space="preserve"> </w:t>
            </w:r>
            <w:r w:rsidRPr="006808B6">
              <w:rPr>
                <w:rFonts w:eastAsia="ACaslon-Regular"/>
                <w:color w:val="000000" w:themeColor="text1"/>
                <w:sz w:val="22"/>
                <w:szCs w:val="22"/>
              </w:rPr>
              <w:t xml:space="preserve">December </w:t>
            </w:r>
            <w:r w:rsidR="007B1E8F" w:rsidRPr="006808B6">
              <w:rPr>
                <w:rFonts w:eastAsia="ACaslon-Regular"/>
                <w:color w:val="000000" w:themeColor="text1"/>
                <w:sz w:val="22"/>
                <w:szCs w:val="22"/>
              </w:rPr>
              <w:t xml:space="preserve"> 201</w:t>
            </w:r>
            <w:r w:rsidRPr="006808B6">
              <w:rPr>
                <w:rFonts w:eastAsia="ACaslon-Regular"/>
                <w:color w:val="000000" w:themeColor="text1"/>
                <w:sz w:val="22"/>
                <w:szCs w:val="22"/>
              </w:rPr>
              <w:t>6</w:t>
            </w:r>
          </w:p>
        </w:tc>
      </w:tr>
      <w:tr w:rsidR="00F15D24" w:rsidRPr="006808B6" w14:paraId="07503D42" w14:textId="77777777" w:rsidTr="005775F1">
        <w:tc>
          <w:tcPr>
            <w:tcW w:w="3571" w:type="pct"/>
          </w:tcPr>
          <w:p w14:paraId="2914492D" w14:textId="77777777" w:rsidR="007B1E8F" w:rsidRPr="006808B6" w:rsidRDefault="004D1EBE" w:rsidP="00DD7F17">
            <w:pPr>
              <w:autoSpaceDE w:val="0"/>
              <w:autoSpaceDN w:val="0"/>
              <w:adjustRightInd w:val="0"/>
              <w:spacing w:after="0"/>
              <w:rPr>
                <w:rFonts w:eastAsia="ACaslon-Regular"/>
                <w:color w:val="000000" w:themeColor="text1"/>
                <w:sz w:val="22"/>
                <w:szCs w:val="22"/>
              </w:rPr>
            </w:pPr>
            <w:r w:rsidRPr="006808B6">
              <w:rPr>
                <w:color w:val="000000" w:themeColor="text1"/>
                <w:sz w:val="22"/>
                <w:szCs w:val="22"/>
              </w:rPr>
              <w:t>Revised</w:t>
            </w:r>
            <w:r w:rsidR="007B1E8F" w:rsidRPr="006808B6">
              <w:rPr>
                <w:color w:val="000000" w:themeColor="text1"/>
                <w:sz w:val="22"/>
                <w:szCs w:val="22"/>
              </w:rPr>
              <w:t xml:space="preserve"> Closing Date</w:t>
            </w:r>
          </w:p>
        </w:tc>
        <w:tc>
          <w:tcPr>
            <w:tcW w:w="1429" w:type="pct"/>
          </w:tcPr>
          <w:p w14:paraId="0A4800B8" w14:textId="77777777" w:rsidR="007B1E8F" w:rsidRPr="006808B6" w:rsidRDefault="004D1EBE" w:rsidP="00DD7F17">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31 December 2017</w:t>
            </w:r>
          </w:p>
        </w:tc>
      </w:tr>
      <w:tr w:rsidR="00F15D24" w:rsidRPr="006808B6" w14:paraId="75A72B78" w14:textId="77777777" w:rsidTr="005775F1">
        <w:tc>
          <w:tcPr>
            <w:tcW w:w="3571" w:type="pct"/>
          </w:tcPr>
          <w:p w14:paraId="6221FE2B" w14:textId="394F4D6B" w:rsidR="00CB0F2D" w:rsidRPr="006808B6" w:rsidRDefault="00CB0F2D" w:rsidP="00DD7F17">
            <w:pPr>
              <w:autoSpaceDE w:val="0"/>
              <w:autoSpaceDN w:val="0"/>
              <w:adjustRightInd w:val="0"/>
              <w:spacing w:after="0"/>
              <w:rPr>
                <w:color w:val="000000" w:themeColor="text1"/>
              </w:rPr>
            </w:pPr>
            <w:r w:rsidRPr="006808B6">
              <w:rPr>
                <w:color w:val="000000" w:themeColor="text1"/>
              </w:rPr>
              <w:t>TNC Submitted</w:t>
            </w:r>
          </w:p>
        </w:tc>
        <w:tc>
          <w:tcPr>
            <w:tcW w:w="1429" w:type="pct"/>
          </w:tcPr>
          <w:p w14:paraId="4D2092A9" w14:textId="1A94DA3F" w:rsidR="00CB0F2D" w:rsidRPr="006808B6" w:rsidRDefault="00CB0F2D" w:rsidP="00DD7F17">
            <w:pPr>
              <w:autoSpaceDE w:val="0"/>
              <w:autoSpaceDN w:val="0"/>
              <w:adjustRightInd w:val="0"/>
              <w:spacing w:after="0"/>
              <w:rPr>
                <w:rFonts w:eastAsia="ACaslon-Regular"/>
                <w:color w:val="000000" w:themeColor="text1"/>
              </w:rPr>
            </w:pPr>
            <w:r w:rsidRPr="006808B6">
              <w:rPr>
                <w:rFonts w:eastAsia="ACaslon-Regular"/>
                <w:color w:val="000000" w:themeColor="text1"/>
              </w:rPr>
              <w:t>February 1 201</w:t>
            </w:r>
          </w:p>
        </w:tc>
      </w:tr>
      <w:tr w:rsidR="001B5094" w:rsidRPr="006808B6" w14:paraId="6C08FAA7" w14:textId="77777777" w:rsidTr="005775F1">
        <w:tc>
          <w:tcPr>
            <w:tcW w:w="3571" w:type="pct"/>
          </w:tcPr>
          <w:p w14:paraId="1C5AB6F8" w14:textId="43DF7547" w:rsidR="001B5094" w:rsidRPr="006808B6" w:rsidRDefault="00334EF2" w:rsidP="00DD7F17">
            <w:pPr>
              <w:autoSpaceDE w:val="0"/>
              <w:autoSpaceDN w:val="0"/>
              <w:adjustRightInd w:val="0"/>
              <w:spacing w:after="0"/>
              <w:rPr>
                <w:color w:val="000000" w:themeColor="text1"/>
                <w:sz w:val="22"/>
                <w:szCs w:val="22"/>
              </w:rPr>
            </w:pPr>
            <w:r>
              <w:rPr>
                <w:color w:val="000000" w:themeColor="text1"/>
                <w:sz w:val="22"/>
                <w:szCs w:val="22"/>
              </w:rPr>
              <w:t>Terminal</w:t>
            </w:r>
            <w:r w:rsidR="001B5094" w:rsidRPr="006808B6">
              <w:rPr>
                <w:color w:val="000000" w:themeColor="text1"/>
                <w:sz w:val="22"/>
                <w:szCs w:val="22"/>
              </w:rPr>
              <w:t xml:space="preserve"> Project Evaluation</w:t>
            </w:r>
          </w:p>
        </w:tc>
        <w:tc>
          <w:tcPr>
            <w:tcW w:w="1429" w:type="pct"/>
          </w:tcPr>
          <w:p w14:paraId="5F2A1232" w14:textId="1AEB4302" w:rsidR="001B5094" w:rsidRPr="006808B6" w:rsidRDefault="00FC0E84" w:rsidP="00DD7F17">
            <w:pPr>
              <w:autoSpaceDE w:val="0"/>
              <w:autoSpaceDN w:val="0"/>
              <w:adjustRightInd w:val="0"/>
              <w:spacing w:after="0"/>
              <w:rPr>
                <w:rFonts w:eastAsia="ACaslon-Regular"/>
                <w:color w:val="000000" w:themeColor="text1"/>
                <w:sz w:val="22"/>
                <w:szCs w:val="22"/>
              </w:rPr>
            </w:pPr>
            <w:r w:rsidRPr="006808B6">
              <w:rPr>
                <w:rFonts w:eastAsia="ACaslon-Regular"/>
                <w:color w:val="000000" w:themeColor="text1"/>
                <w:sz w:val="22"/>
                <w:szCs w:val="22"/>
              </w:rPr>
              <w:t>11 Jan – 28 Feb</w:t>
            </w:r>
            <w:r w:rsidR="0036286A" w:rsidRPr="006808B6">
              <w:rPr>
                <w:rFonts w:eastAsia="ACaslon-Regular"/>
                <w:color w:val="000000" w:themeColor="text1"/>
                <w:sz w:val="22"/>
                <w:szCs w:val="22"/>
              </w:rPr>
              <w:t xml:space="preserve"> 2018</w:t>
            </w:r>
            <w:r w:rsidRPr="006808B6">
              <w:rPr>
                <w:rFonts w:eastAsia="ACaslon-Regular"/>
                <w:color w:val="000000" w:themeColor="text1"/>
                <w:sz w:val="22"/>
                <w:szCs w:val="22"/>
              </w:rPr>
              <w:t xml:space="preserve">. </w:t>
            </w:r>
          </w:p>
        </w:tc>
      </w:tr>
    </w:tbl>
    <w:p w14:paraId="2C4AB91C" w14:textId="701F4F18" w:rsidR="00466A5C" w:rsidRPr="006808B6" w:rsidRDefault="00466A5C" w:rsidP="00466A5C">
      <w:pPr>
        <w:pStyle w:val="TENormal"/>
        <w:rPr>
          <w:rFonts w:ascii="Times New Roman" w:hAnsi="Times New Roman" w:cs="Times New Roman"/>
          <w:color w:val="000000" w:themeColor="text1"/>
        </w:rPr>
      </w:pPr>
    </w:p>
    <w:p w14:paraId="7C2A4746" w14:textId="752914D5" w:rsidR="005C0D13" w:rsidRPr="006808B6" w:rsidRDefault="005C0D13" w:rsidP="00466A5C">
      <w:pPr>
        <w:pStyle w:val="TENormal"/>
        <w:rPr>
          <w:rFonts w:ascii="Times New Roman" w:hAnsi="Times New Roman" w:cs="Times New Roman"/>
          <w:color w:val="000000" w:themeColor="text1"/>
        </w:rPr>
      </w:pPr>
    </w:p>
    <w:p w14:paraId="44111641" w14:textId="77777777" w:rsidR="005C0D13" w:rsidRPr="006808B6" w:rsidRDefault="005C0D13" w:rsidP="00466A5C">
      <w:pPr>
        <w:pStyle w:val="TENormal"/>
        <w:rPr>
          <w:rFonts w:ascii="Times New Roman" w:hAnsi="Times New Roman" w:cs="Times New Roman"/>
          <w:color w:val="000000" w:themeColor="text1"/>
        </w:rPr>
      </w:pPr>
    </w:p>
    <w:p w14:paraId="7032C2AA" w14:textId="2F149000" w:rsidR="00DD7F17" w:rsidRPr="006808B6" w:rsidRDefault="00EA1361" w:rsidP="00AA6D59">
      <w:pPr>
        <w:pStyle w:val="TENormal"/>
        <w:numPr>
          <w:ilvl w:val="1"/>
          <w:numId w:val="42"/>
        </w:numPr>
        <w:tabs>
          <w:tab w:val="right" w:pos="9180"/>
        </w:tabs>
        <w:outlineLvl w:val="1"/>
        <w:rPr>
          <w:rFonts w:ascii="Times New Roman" w:hAnsi="Times New Roman" w:cs="Times New Roman"/>
          <w:b/>
          <w:caps/>
          <w:color w:val="000000" w:themeColor="text1"/>
          <w:sz w:val="24"/>
          <w:szCs w:val="24"/>
        </w:rPr>
      </w:pPr>
      <w:bookmarkStart w:id="60" w:name="_Toc372808616"/>
      <w:bookmarkStart w:id="61" w:name="_Toc372819470"/>
      <w:bookmarkStart w:id="62" w:name="_Toc506216172"/>
      <w:r w:rsidRPr="006808B6">
        <w:rPr>
          <w:rFonts w:ascii="Times New Roman" w:hAnsi="Times New Roman" w:cs="Times New Roman"/>
          <w:b/>
          <w:caps/>
          <w:color w:val="000000" w:themeColor="text1"/>
          <w:sz w:val="24"/>
          <w:szCs w:val="24"/>
        </w:rPr>
        <w:t>Immediate and Development Objectives of the P</w:t>
      </w:r>
      <w:r w:rsidR="00DD7F17" w:rsidRPr="006808B6">
        <w:rPr>
          <w:rFonts w:ascii="Times New Roman" w:hAnsi="Times New Roman" w:cs="Times New Roman"/>
          <w:b/>
          <w:caps/>
          <w:color w:val="000000" w:themeColor="text1"/>
          <w:sz w:val="24"/>
          <w:szCs w:val="24"/>
        </w:rPr>
        <w:t>roject</w:t>
      </w:r>
      <w:bookmarkEnd w:id="60"/>
      <w:bookmarkEnd w:id="61"/>
      <w:bookmarkEnd w:id="62"/>
      <w:r w:rsidR="00915FD9" w:rsidRPr="006808B6">
        <w:rPr>
          <w:rFonts w:ascii="Times New Roman" w:hAnsi="Times New Roman" w:cs="Times New Roman"/>
          <w:b/>
          <w:caps/>
          <w:color w:val="000000" w:themeColor="text1"/>
          <w:sz w:val="24"/>
          <w:szCs w:val="24"/>
        </w:rPr>
        <w:tab/>
      </w:r>
    </w:p>
    <w:p w14:paraId="7BB7A763" w14:textId="6E9728DF" w:rsidR="000A58D8" w:rsidRPr="006808B6" w:rsidRDefault="00D87D45" w:rsidP="0036286A">
      <w:pPr>
        <w:pStyle w:val="NoSpacing"/>
        <w:jc w:val="both"/>
        <w:rPr>
          <w:rFonts w:ascii="Times New Roman" w:hAnsi="Times New Roman"/>
          <w:color w:val="000000" w:themeColor="text1"/>
        </w:rPr>
      </w:pPr>
      <w:r w:rsidRPr="006808B6">
        <w:rPr>
          <w:rFonts w:ascii="Times New Roman" w:hAnsi="Times New Roman"/>
          <w:color w:val="000000" w:themeColor="text1"/>
        </w:rPr>
        <w:t>The project “Third National communication to the United Nations Framework Convention on Climate</w:t>
      </w:r>
      <w:r w:rsidR="00C77E98" w:rsidRPr="006808B6">
        <w:rPr>
          <w:rFonts w:ascii="Times New Roman" w:hAnsi="Times New Roman"/>
          <w:color w:val="000000" w:themeColor="text1"/>
        </w:rPr>
        <w:t xml:space="preserve"> </w:t>
      </w:r>
      <w:r w:rsidR="0036286A" w:rsidRPr="006808B6">
        <w:rPr>
          <w:rFonts w:ascii="Times New Roman" w:hAnsi="Times New Roman"/>
          <w:color w:val="000000" w:themeColor="text1"/>
        </w:rPr>
        <w:t>Change” is aimed at enabling</w:t>
      </w:r>
      <w:r w:rsidRPr="006808B6">
        <w:rPr>
          <w:rFonts w:ascii="Times New Roman" w:hAnsi="Times New Roman"/>
          <w:color w:val="000000" w:themeColor="text1"/>
        </w:rPr>
        <w:t xml:space="preserve"> the GoI to design public policies and measures for mitig</w:t>
      </w:r>
      <w:r w:rsidR="0036286A" w:rsidRPr="006808B6">
        <w:rPr>
          <w:rFonts w:ascii="Times New Roman" w:hAnsi="Times New Roman"/>
          <w:color w:val="000000" w:themeColor="text1"/>
        </w:rPr>
        <w:t xml:space="preserve">ation and adaptation with a view to address </w:t>
      </w:r>
      <w:r w:rsidRPr="006808B6">
        <w:rPr>
          <w:rFonts w:ascii="Times New Roman" w:hAnsi="Times New Roman"/>
          <w:color w:val="000000" w:themeColor="text1"/>
        </w:rPr>
        <w:t xml:space="preserve">climate change, through (a) strengthening of technical capacity and institutional arrangement at national and local levels, and (2) assessing environmental, social and economic impacts of implementing these mitigation and adaption policies. The project aims to assist the GoI to carry out all the necessary activities to prepare the TNC and BUR </w:t>
      </w:r>
      <w:r w:rsidR="0036286A" w:rsidRPr="006808B6">
        <w:rPr>
          <w:rFonts w:ascii="Times New Roman" w:hAnsi="Times New Roman"/>
          <w:color w:val="000000" w:themeColor="text1"/>
        </w:rPr>
        <w:t xml:space="preserve">in order </w:t>
      </w:r>
      <w:r w:rsidRPr="006808B6">
        <w:rPr>
          <w:rFonts w:ascii="Times New Roman" w:hAnsi="Times New Roman"/>
          <w:color w:val="000000" w:themeColor="text1"/>
        </w:rPr>
        <w:t>to comply with its commitm</w:t>
      </w:r>
      <w:r w:rsidR="0036286A" w:rsidRPr="006808B6">
        <w:rPr>
          <w:rFonts w:ascii="Times New Roman" w:hAnsi="Times New Roman"/>
          <w:color w:val="000000" w:themeColor="text1"/>
        </w:rPr>
        <w:t>ents to the UNFCCC, in accordance</w:t>
      </w:r>
      <w:r w:rsidRPr="006808B6">
        <w:rPr>
          <w:rFonts w:ascii="Times New Roman" w:hAnsi="Times New Roman"/>
          <w:color w:val="000000" w:themeColor="text1"/>
        </w:rPr>
        <w:t xml:space="preserve"> with Convention’s Articles 4.1 and 12.1.</w:t>
      </w:r>
    </w:p>
    <w:p w14:paraId="3807DF0F" w14:textId="77777777" w:rsidR="00C47DD6" w:rsidRPr="006808B6" w:rsidRDefault="00C47DD6" w:rsidP="0036286A">
      <w:pPr>
        <w:pStyle w:val="NoSpacing"/>
        <w:jc w:val="both"/>
        <w:rPr>
          <w:rFonts w:ascii="Times New Roman" w:hAnsi="Times New Roman"/>
          <w:color w:val="000000" w:themeColor="text1"/>
        </w:rPr>
      </w:pPr>
    </w:p>
    <w:p w14:paraId="05B18819" w14:textId="65FEC827" w:rsidR="003E0276" w:rsidRPr="006808B6" w:rsidRDefault="003E0276" w:rsidP="00AA6D59">
      <w:pPr>
        <w:pStyle w:val="TEHeading2"/>
        <w:numPr>
          <w:ilvl w:val="1"/>
          <w:numId w:val="42"/>
        </w:numPr>
        <w:outlineLvl w:val="1"/>
        <w:rPr>
          <w:caps/>
          <w:color w:val="000000" w:themeColor="text1"/>
          <w:sz w:val="24"/>
        </w:rPr>
      </w:pPr>
      <w:bookmarkStart w:id="63" w:name="_Toc506216173"/>
      <w:bookmarkStart w:id="64" w:name="_Toc372808617"/>
      <w:bookmarkStart w:id="65" w:name="_Toc372819471"/>
      <w:r w:rsidRPr="006808B6">
        <w:rPr>
          <w:caps/>
          <w:color w:val="000000" w:themeColor="text1"/>
          <w:sz w:val="24"/>
        </w:rPr>
        <w:t>Project Design</w:t>
      </w:r>
      <w:bookmarkEnd w:id="63"/>
      <w:r w:rsidRPr="006808B6">
        <w:rPr>
          <w:caps/>
          <w:color w:val="000000" w:themeColor="text1"/>
          <w:sz w:val="24"/>
        </w:rPr>
        <w:t xml:space="preserve"> </w:t>
      </w:r>
    </w:p>
    <w:p w14:paraId="7FCFEC4C" w14:textId="5ABC4727" w:rsidR="003E0276" w:rsidRPr="006808B6" w:rsidRDefault="00EB6E48" w:rsidP="00C47DD6">
      <w:pPr>
        <w:pStyle w:val="TEBullets"/>
        <w:numPr>
          <w:ilvl w:val="0"/>
          <w:numId w:val="0"/>
        </w:numPr>
        <w:spacing w:after="120"/>
        <w:jc w:val="both"/>
        <w:rPr>
          <w:rFonts w:ascii="Times New Roman" w:hAnsi="Times New Roman" w:cs="Times New Roman"/>
          <w:color w:val="000000" w:themeColor="text1"/>
          <w:szCs w:val="22"/>
        </w:rPr>
      </w:pPr>
      <w:r w:rsidRPr="006808B6">
        <w:rPr>
          <w:rFonts w:ascii="Times New Roman" w:hAnsi="Times New Roman" w:cs="Times New Roman"/>
          <w:color w:val="000000" w:themeColor="text1"/>
          <w:szCs w:val="22"/>
        </w:rPr>
        <w:t xml:space="preserve">The </w:t>
      </w:r>
      <w:r w:rsidR="00B968D9">
        <w:rPr>
          <w:rFonts w:ascii="Times New Roman" w:hAnsi="Times New Roman" w:cs="Times New Roman"/>
          <w:color w:val="000000" w:themeColor="text1"/>
          <w:szCs w:val="22"/>
        </w:rPr>
        <w:t>TE</w:t>
      </w:r>
      <w:r w:rsidRPr="006808B6">
        <w:rPr>
          <w:rFonts w:ascii="Times New Roman" w:hAnsi="Times New Roman" w:cs="Times New Roman"/>
          <w:color w:val="000000" w:themeColor="text1"/>
          <w:szCs w:val="22"/>
        </w:rPr>
        <w:t xml:space="preserve"> Mission totally agrees with the assessment of the MTR review which on this point stated “</w:t>
      </w:r>
      <w:r w:rsidR="003E0276" w:rsidRPr="006808B6">
        <w:rPr>
          <w:rFonts w:ascii="Times New Roman" w:hAnsi="Times New Roman" w:cs="Times New Roman"/>
          <w:color w:val="000000" w:themeColor="text1"/>
          <w:szCs w:val="22"/>
        </w:rPr>
        <w:t>In general, the baseline indicators are very straight forward. This is consistent with the ration</w:t>
      </w:r>
      <w:r w:rsidRPr="006808B6">
        <w:rPr>
          <w:rFonts w:ascii="Times New Roman" w:hAnsi="Times New Roman" w:cs="Times New Roman"/>
          <w:color w:val="000000" w:themeColor="text1"/>
          <w:szCs w:val="22"/>
        </w:rPr>
        <w:t>ale of the project that there [was]</w:t>
      </w:r>
      <w:r w:rsidR="003E0276" w:rsidRPr="006808B6">
        <w:rPr>
          <w:rFonts w:ascii="Times New Roman" w:hAnsi="Times New Roman" w:cs="Times New Roman"/>
          <w:color w:val="000000" w:themeColor="text1"/>
          <w:szCs w:val="22"/>
        </w:rPr>
        <w:t xml:space="preserve"> a considerable knowledge gap, lack institutional set up and technically weak to monitor GHG emission,</w:t>
      </w:r>
      <w:r w:rsidRPr="006808B6">
        <w:rPr>
          <w:rFonts w:ascii="Times New Roman" w:hAnsi="Times New Roman" w:cs="Times New Roman"/>
          <w:color w:val="000000" w:themeColor="text1"/>
          <w:szCs w:val="22"/>
        </w:rPr>
        <w:t xml:space="preserve"> which the project [intended] to fill, or at least [tried]</w:t>
      </w:r>
      <w:r w:rsidR="003E0276" w:rsidRPr="006808B6">
        <w:rPr>
          <w:rFonts w:ascii="Times New Roman" w:hAnsi="Times New Roman" w:cs="Times New Roman"/>
          <w:color w:val="000000" w:themeColor="text1"/>
          <w:szCs w:val="22"/>
        </w:rPr>
        <w:t xml:space="preserve"> to contribute to the build-up of a science-based knowledge system. </w:t>
      </w:r>
      <w:r w:rsidRPr="006808B6">
        <w:rPr>
          <w:rFonts w:ascii="Times New Roman" w:hAnsi="Times New Roman" w:cs="Times New Roman"/>
          <w:color w:val="000000" w:themeColor="text1"/>
          <w:szCs w:val="22"/>
        </w:rPr>
        <w:t>The objective of the project [was]</w:t>
      </w:r>
      <w:r w:rsidR="003E0276" w:rsidRPr="006808B6">
        <w:rPr>
          <w:rFonts w:ascii="Times New Roman" w:hAnsi="Times New Roman" w:cs="Times New Roman"/>
          <w:color w:val="000000" w:themeColor="text1"/>
          <w:szCs w:val="22"/>
        </w:rPr>
        <w:t xml:space="preserve"> to assist Government of Indonesia to carry out all the necessary activities</w:t>
      </w:r>
      <w:r w:rsidRPr="006808B6">
        <w:rPr>
          <w:rFonts w:ascii="Times New Roman" w:hAnsi="Times New Roman" w:cs="Times New Roman"/>
          <w:color w:val="000000" w:themeColor="text1"/>
          <w:szCs w:val="22"/>
        </w:rPr>
        <w:t xml:space="preserve"> [in order]</w:t>
      </w:r>
      <w:r w:rsidR="003E0276" w:rsidRPr="006808B6">
        <w:rPr>
          <w:rFonts w:ascii="Times New Roman" w:hAnsi="Times New Roman" w:cs="Times New Roman"/>
          <w:color w:val="000000" w:themeColor="text1"/>
          <w:szCs w:val="22"/>
        </w:rPr>
        <w:t xml:space="preserve"> to prepare the TNC and BUR </w:t>
      </w:r>
      <w:r w:rsidRPr="006808B6">
        <w:rPr>
          <w:rFonts w:ascii="Times New Roman" w:hAnsi="Times New Roman" w:cs="Times New Roman"/>
          <w:color w:val="000000" w:themeColor="text1"/>
          <w:szCs w:val="22"/>
        </w:rPr>
        <w:t xml:space="preserve">[so as] </w:t>
      </w:r>
      <w:r w:rsidR="003E0276" w:rsidRPr="006808B6">
        <w:rPr>
          <w:rFonts w:ascii="Times New Roman" w:hAnsi="Times New Roman" w:cs="Times New Roman"/>
          <w:color w:val="000000" w:themeColor="text1"/>
          <w:szCs w:val="22"/>
        </w:rPr>
        <w:t>to comply with its commitments to the UNFCCC, in agreement with Convention’s Article 4.1 and 12.1</w:t>
      </w:r>
      <w:r w:rsidRPr="006808B6">
        <w:rPr>
          <w:rFonts w:ascii="Times New Roman" w:hAnsi="Times New Roman" w:cs="Times New Roman"/>
          <w:color w:val="000000" w:themeColor="text1"/>
          <w:szCs w:val="22"/>
        </w:rPr>
        <w:t>. The project [seeked]</w:t>
      </w:r>
      <w:r w:rsidR="003E0276" w:rsidRPr="006808B6">
        <w:rPr>
          <w:rFonts w:ascii="Times New Roman" w:hAnsi="Times New Roman" w:cs="Times New Roman"/>
          <w:color w:val="000000" w:themeColor="text1"/>
          <w:szCs w:val="22"/>
        </w:rPr>
        <w:t xml:space="preserve"> to achieve five Component and eleven </w:t>
      </w:r>
      <w:r w:rsidRPr="006808B6">
        <w:rPr>
          <w:rFonts w:ascii="Times New Roman" w:hAnsi="Times New Roman" w:cs="Times New Roman"/>
          <w:color w:val="000000" w:themeColor="text1"/>
          <w:szCs w:val="22"/>
        </w:rPr>
        <w:t>outcomes…”</w:t>
      </w:r>
    </w:p>
    <w:p w14:paraId="66A924C1" w14:textId="169F5866" w:rsidR="003E0276" w:rsidRPr="006808B6" w:rsidRDefault="00EB6E48" w:rsidP="00936A17">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rPr>
        <w:t>This logframe, which included</w:t>
      </w:r>
      <w:r w:rsidR="003E0276" w:rsidRPr="006808B6">
        <w:rPr>
          <w:rFonts w:ascii="Times New Roman" w:hAnsi="Times New Roman" w:cs="Times New Roman"/>
          <w:color w:val="000000" w:themeColor="text1"/>
        </w:rPr>
        <w:t xml:space="preserve"> five Components, 11 outco</w:t>
      </w:r>
      <w:r w:rsidR="00936A17" w:rsidRPr="006808B6">
        <w:rPr>
          <w:rFonts w:ascii="Times New Roman" w:hAnsi="Times New Roman" w:cs="Times New Roman"/>
          <w:color w:val="000000" w:themeColor="text1"/>
        </w:rPr>
        <w:t>mes and thirty-five</w:t>
      </w:r>
      <w:r w:rsidRPr="006808B6">
        <w:rPr>
          <w:rFonts w:ascii="Times New Roman" w:hAnsi="Times New Roman" w:cs="Times New Roman"/>
          <w:color w:val="000000" w:themeColor="text1"/>
        </w:rPr>
        <w:t xml:space="preserve"> Outputs, was used </w:t>
      </w:r>
      <w:r w:rsidR="00936A17" w:rsidRPr="006808B6">
        <w:rPr>
          <w:rFonts w:ascii="Times New Roman" w:hAnsi="Times New Roman" w:cs="Times New Roman"/>
          <w:color w:val="000000" w:themeColor="text1"/>
        </w:rPr>
        <w:t xml:space="preserve">as the basis for </w:t>
      </w:r>
      <w:r w:rsidRPr="006808B6">
        <w:rPr>
          <w:rFonts w:ascii="Times New Roman" w:hAnsi="Times New Roman" w:cs="Times New Roman"/>
          <w:color w:val="000000" w:themeColor="text1"/>
        </w:rPr>
        <w:t xml:space="preserve">the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evaluation.</w:t>
      </w:r>
      <w:r w:rsidR="00936A17" w:rsidRPr="006808B6">
        <w:rPr>
          <w:rFonts w:ascii="Times New Roman" w:hAnsi="Times New Roman" w:cs="Times New Roman"/>
          <w:color w:val="000000" w:themeColor="text1"/>
        </w:rPr>
        <w:t xml:space="preserve"> T</w:t>
      </w:r>
      <w:r w:rsidR="003E0276" w:rsidRPr="006808B6">
        <w:rPr>
          <w:rFonts w:ascii="Times New Roman" w:hAnsi="Times New Roman" w:cs="Times New Roman"/>
          <w:color w:val="000000" w:themeColor="text1"/>
        </w:rPr>
        <w:t xml:space="preserve">he Project’s performance </w:t>
      </w:r>
      <w:r w:rsidR="00936A17" w:rsidRPr="006808B6">
        <w:rPr>
          <w:rFonts w:ascii="Times New Roman" w:hAnsi="Times New Roman" w:cs="Times New Roman"/>
          <w:color w:val="000000" w:themeColor="text1"/>
        </w:rPr>
        <w:t xml:space="preserve">has been measured </w:t>
      </w:r>
      <w:r w:rsidR="003E0276" w:rsidRPr="006808B6">
        <w:rPr>
          <w:rFonts w:ascii="Times New Roman" w:hAnsi="Times New Roman" w:cs="Times New Roman"/>
          <w:color w:val="000000" w:themeColor="text1"/>
        </w:rPr>
        <w:t xml:space="preserve">against these </w:t>
      </w:r>
      <w:r w:rsidR="00936A17" w:rsidRPr="006808B6">
        <w:rPr>
          <w:rFonts w:ascii="Times New Roman" w:hAnsi="Times New Roman" w:cs="Times New Roman"/>
          <w:color w:val="000000" w:themeColor="text1"/>
        </w:rPr>
        <w:t xml:space="preserve">Outcomes and Outputs according to the </w:t>
      </w:r>
      <w:r w:rsidR="003E0276" w:rsidRPr="006808B6">
        <w:rPr>
          <w:rFonts w:ascii="Times New Roman" w:hAnsi="Times New Roman" w:cs="Times New Roman"/>
          <w:color w:val="000000" w:themeColor="text1"/>
        </w:rPr>
        <w:t>ev</w:t>
      </w:r>
      <w:r w:rsidR="00936A17" w:rsidRPr="006808B6">
        <w:rPr>
          <w:rFonts w:ascii="Times New Roman" w:hAnsi="Times New Roman" w:cs="Times New Roman"/>
          <w:color w:val="000000" w:themeColor="text1"/>
        </w:rPr>
        <w:t>aluation criteria provided for in the UNDP/</w:t>
      </w:r>
      <w:r w:rsidR="003E0276" w:rsidRPr="006808B6">
        <w:rPr>
          <w:rFonts w:ascii="Times New Roman" w:hAnsi="Times New Roman" w:cs="Times New Roman"/>
          <w:color w:val="000000" w:themeColor="text1"/>
        </w:rPr>
        <w:t>GEF</w:t>
      </w:r>
      <w:r w:rsidR="00936A17" w:rsidRPr="006808B6">
        <w:rPr>
          <w:rFonts w:ascii="Times New Roman" w:hAnsi="Times New Roman" w:cs="Times New Roman"/>
          <w:color w:val="000000" w:themeColor="text1"/>
        </w:rPr>
        <w:t xml:space="preserve"> Evaluation Guidelines. These guidelines pr</w:t>
      </w:r>
      <w:r w:rsidR="000E40BE" w:rsidRPr="006808B6">
        <w:rPr>
          <w:rFonts w:ascii="Times New Roman" w:hAnsi="Times New Roman" w:cs="Times New Roman"/>
          <w:color w:val="000000" w:themeColor="text1"/>
        </w:rPr>
        <w:t>ovide for a set of different ra</w:t>
      </w:r>
      <w:r w:rsidR="00936A17" w:rsidRPr="006808B6">
        <w:rPr>
          <w:rFonts w:ascii="Times New Roman" w:hAnsi="Times New Roman" w:cs="Times New Roman"/>
          <w:color w:val="000000" w:themeColor="text1"/>
        </w:rPr>
        <w:t xml:space="preserve">tings to be used for assessing the future sustainability of the project, its M&amp;E set up and its future impact. All these rating criteria can be found in Annex </w:t>
      </w:r>
      <w:r w:rsidR="005C0D13" w:rsidRPr="006808B6">
        <w:rPr>
          <w:rFonts w:ascii="Times New Roman" w:hAnsi="Times New Roman" w:cs="Times New Roman"/>
          <w:color w:val="000000" w:themeColor="text1"/>
        </w:rPr>
        <w:t>VI</w:t>
      </w:r>
      <w:r w:rsidR="00936A17" w:rsidRPr="006808B6">
        <w:rPr>
          <w:rFonts w:ascii="Times New Roman" w:hAnsi="Times New Roman" w:cs="Times New Roman"/>
          <w:color w:val="000000" w:themeColor="text1"/>
        </w:rPr>
        <w:t xml:space="preserve"> below.</w:t>
      </w:r>
    </w:p>
    <w:p w14:paraId="1D71CC31" w14:textId="5CD75881" w:rsidR="003A44C7" w:rsidRPr="006808B6" w:rsidRDefault="003A44C7" w:rsidP="00AA6D59">
      <w:pPr>
        <w:pStyle w:val="TEHeading3"/>
        <w:numPr>
          <w:ilvl w:val="1"/>
          <w:numId w:val="42"/>
        </w:numPr>
        <w:rPr>
          <w:rFonts w:ascii="Times New Roman" w:hAnsi="Times New Roman"/>
          <w:caps/>
          <w:color w:val="000000" w:themeColor="text1"/>
        </w:rPr>
      </w:pPr>
      <w:bookmarkStart w:id="66" w:name="_Toc506216174"/>
      <w:r w:rsidRPr="006808B6">
        <w:rPr>
          <w:rFonts w:ascii="Times New Roman" w:hAnsi="Times New Roman"/>
          <w:caps/>
          <w:color w:val="000000" w:themeColor="text1"/>
        </w:rPr>
        <w:t>UNDERLYING Assumptions and Risks</w:t>
      </w:r>
      <w:bookmarkEnd w:id="66"/>
    </w:p>
    <w:p w14:paraId="31B34134" w14:textId="77777777" w:rsidR="003A44C7" w:rsidRPr="006808B6" w:rsidRDefault="003A44C7" w:rsidP="003A44C7">
      <w:pPr>
        <w:pStyle w:val="NoSpacing"/>
        <w:jc w:val="both"/>
        <w:rPr>
          <w:rFonts w:ascii="Times New Roman" w:hAnsi="Times New Roman"/>
          <w:color w:val="000000" w:themeColor="text1"/>
          <w:lang w:val="en-US"/>
        </w:rPr>
      </w:pPr>
      <w:r w:rsidRPr="006808B6">
        <w:rPr>
          <w:rFonts w:ascii="Times New Roman" w:hAnsi="Times New Roman"/>
          <w:color w:val="000000" w:themeColor="text1"/>
          <w:lang w:val="en-US"/>
        </w:rPr>
        <w:t>The main risks identified at project formulation phase are as follows:</w:t>
      </w:r>
    </w:p>
    <w:p w14:paraId="44D933B8" w14:textId="77777777" w:rsidR="003A44C7" w:rsidRPr="006808B6" w:rsidRDefault="003A44C7" w:rsidP="00AA6D59">
      <w:pPr>
        <w:pStyle w:val="NoSpacing"/>
        <w:numPr>
          <w:ilvl w:val="1"/>
          <w:numId w:val="20"/>
        </w:numPr>
        <w:ind w:left="630" w:hanging="450"/>
        <w:jc w:val="both"/>
        <w:rPr>
          <w:rFonts w:ascii="Times New Roman" w:hAnsi="Times New Roman"/>
          <w:color w:val="000000" w:themeColor="text1"/>
          <w:lang w:val="en-US"/>
        </w:rPr>
      </w:pPr>
      <w:r w:rsidRPr="006808B6">
        <w:rPr>
          <w:rFonts w:ascii="Times New Roman" w:hAnsi="Times New Roman"/>
          <w:color w:val="000000" w:themeColor="text1"/>
          <w:lang w:val="en-US"/>
        </w:rPr>
        <w:t>Coordination with multiple stakeholders may cause delay since a large number of actors from different economic sectors of the society are involved.</w:t>
      </w:r>
    </w:p>
    <w:p w14:paraId="5BA1ECCA" w14:textId="77777777" w:rsidR="003A44C7" w:rsidRPr="006808B6" w:rsidRDefault="003A44C7" w:rsidP="00AA6D59">
      <w:pPr>
        <w:pStyle w:val="NoSpacing"/>
        <w:numPr>
          <w:ilvl w:val="1"/>
          <w:numId w:val="20"/>
        </w:numPr>
        <w:ind w:left="630" w:hanging="450"/>
        <w:jc w:val="both"/>
        <w:rPr>
          <w:rFonts w:ascii="Times New Roman" w:hAnsi="Times New Roman"/>
          <w:color w:val="000000" w:themeColor="text1"/>
          <w:lang w:val="en-US"/>
        </w:rPr>
      </w:pPr>
      <w:r w:rsidRPr="006808B6">
        <w:rPr>
          <w:rFonts w:ascii="Times New Roman" w:hAnsi="Times New Roman"/>
          <w:color w:val="000000" w:themeColor="text1"/>
          <w:lang w:val="en-US"/>
        </w:rPr>
        <w:t>Limited technical capacity to execute the project</w:t>
      </w:r>
    </w:p>
    <w:p w14:paraId="6E05DE24" w14:textId="77777777" w:rsidR="003A44C7" w:rsidRPr="006808B6" w:rsidRDefault="003A44C7" w:rsidP="00AA6D59">
      <w:pPr>
        <w:pStyle w:val="NoSpacing"/>
        <w:numPr>
          <w:ilvl w:val="1"/>
          <w:numId w:val="20"/>
        </w:numPr>
        <w:ind w:left="630" w:hanging="450"/>
        <w:jc w:val="both"/>
        <w:rPr>
          <w:rFonts w:ascii="Times New Roman" w:hAnsi="Times New Roman"/>
          <w:color w:val="000000" w:themeColor="text1"/>
          <w:lang w:val="en-US"/>
        </w:rPr>
      </w:pPr>
      <w:r w:rsidRPr="006808B6">
        <w:rPr>
          <w:rFonts w:ascii="Times New Roman" w:hAnsi="Times New Roman"/>
          <w:color w:val="000000" w:themeColor="text1"/>
          <w:lang w:val="en-US"/>
        </w:rPr>
        <w:t>Technical problems in the development of the Indonesia Global Model of the Climate System.</w:t>
      </w:r>
    </w:p>
    <w:p w14:paraId="72280655" w14:textId="77777777" w:rsidR="003A44C7" w:rsidRPr="006808B6" w:rsidRDefault="003A44C7" w:rsidP="00AA6D59">
      <w:pPr>
        <w:pStyle w:val="NoSpacing"/>
        <w:numPr>
          <w:ilvl w:val="1"/>
          <w:numId w:val="20"/>
        </w:numPr>
        <w:ind w:left="630" w:hanging="450"/>
        <w:jc w:val="both"/>
        <w:rPr>
          <w:rFonts w:ascii="Times New Roman" w:hAnsi="Times New Roman"/>
          <w:color w:val="000000" w:themeColor="text1"/>
          <w:lang w:val="en-US"/>
        </w:rPr>
      </w:pPr>
      <w:r w:rsidRPr="006808B6">
        <w:rPr>
          <w:rFonts w:ascii="Times New Roman" w:hAnsi="Times New Roman"/>
          <w:color w:val="000000" w:themeColor="text1"/>
          <w:lang w:val="en-US"/>
        </w:rPr>
        <w:t>Difficulty in hiring qualified people.</w:t>
      </w:r>
    </w:p>
    <w:p w14:paraId="0487E371" w14:textId="77777777" w:rsidR="003A44C7" w:rsidRPr="006808B6" w:rsidRDefault="003A44C7" w:rsidP="00AA6D59">
      <w:pPr>
        <w:pStyle w:val="NoSpacing"/>
        <w:numPr>
          <w:ilvl w:val="1"/>
          <w:numId w:val="20"/>
        </w:numPr>
        <w:ind w:left="630" w:hanging="450"/>
        <w:jc w:val="both"/>
        <w:rPr>
          <w:rFonts w:ascii="Times New Roman" w:hAnsi="Times New Roman"/>
          <w:color w:val="000000" w:themeColor="text1"/>
          <w:lang w:val="en-US"/>
        </w:rPr>
      </w:pPr>
      <w:r w:rsidRPr="006808B6">
        <w:rPr>
          <w:rFonts w:ascii="Times New Roman" w:hAnsi="Times New Roman"/>
          <w:color w:val="000000" w:themeColor="text1"/>
          <w:lang w:val="en-US"/>
        </w:rPr>
        <w:t>Limited political support to Climate Change issues.</w:t>
      </w:r>
    </w:p>
    <w:p w14:paraId="6C2D2391" w14:textId="77777777" w:rsidR="003A44C7" w:rsidRPr="006808B6" w:rsidRDefault="003A44C7" w:rsidP="00AA6D59">
      <w:pPr>
        <w:pStyle w:val="NoSpacing"/>
        <w:numPr>
          <w:ilvl w:val="1"/>
          <w:numId w:val="20"/>
        </w:numPr>
        <w:ind w:left="630" w:hanging="450"/>
        <w:jc w:val="both"/>
        <w:rPr>
          <w:rFonts w:ascii="Times New Roman" w:hAnsi="Times New Roman"/>
          <w:color w:val="000000" w:themeColor="text1"/>
          <w:lang w:val="en-US"/>
        </w:rPr>
      </w:pPr>
      <w:r w:rsidRPr="006808B6">
        <w:rPr>
          <w:rFonts w:ascii="Times New Roman" w:hAnsi="Times New Roman"/>
          <w:color w:val="000000" w:themeColor="text1"/>
          <w:lang w:val="en-US"/>
        </w:rPr>
        <w:t>Exchange rate risk</w:t>
      </w:r>
    </w:p>
    <w:p w14:paraId="1ABA5063" w14:textId="77777777" w:rsidR="003A44C7" w:rsidRPr="006808B6" w:rsidRDefault="003A44C7" w:rsidP="003A44C7">
      <w:pPr>
        <w:pStyle w:val="NoSpacing"/>
        <w:jc w:val="both"/>
        <w:rPr>
          <w:rFonts w:ascii="Times New Roman" w:hAnsi="Times New Roman"/>
          <w:color w:val="000000" w:themeColor="text1"/>
          <w:sz w:val="16"/>
          <w:szCs w:val="16"/>
          <w:lang w:val="en-US"/>
        </w:rPr>
      </w:pPr>
    </w:p>
    <w:p w14:paraId="78AAB037" w14:textId="77777777" w:rsidR="003A44C7" w:rsidRPr="006808B6" w:rsidRDefault="003A44C7" w:rsidP="003A44C7">
      <w:pPr>
        <w:pStyle w:val="NoSpacing"/>
        <w:jc w:val="both"/>
        <w:rPr>
          <w:rFonts w:ascii="Times New Roman" w:hAnsi="Times New Roman"/>
          <w:color w:val="000000" w:themeColor="text1"/>
          <w:lang w:val="en-US"/>
        </w:rPr>
      </w:pPr>
      <w:r w:rsidRPr="006808B6">
        <w:rPr>
          <w:rFonts w:ascii="Times New Roman" w:hAnsi="Times New Roman"/>
          <w:color w:val="000000" w:themeColor="text1"/>
          <w:lang w:val="en-US"/>
        </w:rPr>
        <w:t>The overarching assumption was that the political, financial and social conditions of the country would not experience a great variability during the project execution phase, remaining stable and that unexpected government regulations would not directly affect the contents, quality and preparation of TNC.</w:t>
      </w:r>
    </w:p>
    <w:p w14:paraId="47372E68" w14:textId="77777777" w:rsidR="003A44C7" w:rsidRPr="006808B6" w:rsidRDefault="003A44C7" w:rsidP="003A44C7">
      <w:pPr>
        <w:pStyle w:val="NoSpacing"/>
        <w:jc w:val="both"/>
        <w:rPr>
          <w:rFonts w:ascii="Times New Roman" w:hAnsi="Times New Roman"/>
          <w:color w:val="000000" w:themeColor="text1"/>
          <w:sz w:val="16"/>
          <w:szCs w:val="16"/>
          <w:lang w:val="en-US"/>
        </w:rPr>
      </w:pPr>
    </w:p>
    <w:p w14:paraId="2AFC3282" w14:textId="77777777" w:rsidR="003A44C7" w:rsidRPr="006808B6" w:rsidRDefault="003A44C7" w:rsidP="003A44C7">
      <w:pPr>
        <w:pStyle w:val="NoSpacing"/>
        <w:jc w:val="both"/>
        <w:rPr>
          <w:rFonts w:ascii="Times New Roman" w:hAnsi="Times New Roman"/>
          <w:color w:val="000000" w:themeColor="text1"/>
          <w:lang w:val="en-US"/>
        </w:rPr>
      </w:pPr>
      <w:r w:rsidRPr="006808B6">
        <w:rPr>
          <w:rFonts w:ascii="Times New Roman" w:hAnsi="Times New Roman"/>
          <w:color w:val="000000" w:themeColor="text1"/>
          <w:lang w:val="en-US"/>
        </w:rPr>
        <w:t xml:space="preserve">Fortunately, the risk assumptions outlined above did not materialize. In spite of the loss of two Project Managers, as explained in this report, the execution of the project was carried out as planned, thanks to the efforts of the National Project Director and the dedication of the UNDP Office Environmental Unit which dealt with these loses. In spite of the changes in government authorities, the political support for the objectives of the project remained unwavering. While the risk of trained staff transfer/leaving their positions for other assignments remains, in several areas this has been minimized by the introduction of systems that rely less on that expertise and more on the systems themselves. </w:t>
      </w:r>
    </w:p>
    <w:p w14:paraId="63BBB8CC" w14:textId="77777777" w:rsidR="003A44C7" w:rsidRPr="006808B6" w:rsidRDefault="003A44C7" w:rsidP="00936A17">
      <w:pPr>
        <w:pStyle w:val="TENormal"/>
        <w:rPr>
          <w:rFonts w:ascii="Times New Roman" w:hAnsi="Times New Roman" w:cs="Times New Roman"/>
          <w:color w:val="000000" w:themeColor="text1"/>
          <w:sz w:val="21"/>
          <w:szCs w:val="21"/>
          <w:lang w:val="en-US"/>
        </w:rPr>
      </w:pPr>
    </w:p>
    <w:p w14:paraId="422840D1" w14:textId="214F9C27" w:rsidR="003410AF" w:rsidRPr="006808B6" w:rsidRDefault="003410AF" w:rsidP="00AA6D59">
      <w:pPr>
        <w:pStyle w:val="TEHeading2"/>
        <w:numPr>
          <w:ilvl w:val="1"/>
          <w:numId w:val="42"/>
        </w:numPr>
        <w:outlineLvl w:val="1"/>
        <w:rPr>
          <w:color w:val="000000" w:themeColor="text1"/>
          <w:sz w:val="21"/>
          <w:szCs w:val="21"/>
        </w:rPr>
      </w:pPr>
      <w:bookmarkStart w:id="67" w:name="_Toc506216175"/>
      <w:r w:rsidRPr="006808B6">
        <w:rPr>
          <w:color w:val="000000" w:themeColor="text1"/>
          <w:sz w:val="21"/>
          <w:szCs w:val="21"/>
        </w:rPr>
        <w:t xml:space="preserve">OVERALL </w:t>
      </w:r>
      <w:r w:rsidR="00A12B4A" w:rsidRPr="006808B6">
        <w:rPr>
          <w:color w:val="000000" w:themeColor="text1"/>
          <w:sz w:val="21"/>
          <w:szCs w:val="21"/>
        </w:rPr>
        <w:t xml:space="preserve">MANAGEMENT </w:t>
      </w:r>
      <w:r w:rsidRPr="006808B6">
        <w:rPr>
          <w:color w:val="000000" w:themeColor="text1"/>
          <w:sz w:val="21"/>
          <w:szCs w:val="21"/>
        </w:rPr>
        <w:t>STRUCTURE AND STAKEHOLDER PARTICIPATION</w:t>
      </w:r>
      <w:bookmarkEnd w:id="67"/>
    </w:p>
    <w:p w14:paraId="1D4B77E8" w14:textId="16EB193E" w:rsidR="003410AF" w:rsidRPr="006808B6" w:rsidRDefault="00A12B4A" w:rsidP="003410AF">
      <w:pPr>
        <w:tabs>
          <w:tab w:val="left" w:pos="2790"/>
        </w:tabs>
        <w:autoSpaceDE w:val="0"/>
        <w:autoSpaceDN w:val="0"/>
        <w:adjustRightInd w:val="0"/>
        <w:spacing w:after="0"/>
        <w:jc w:val="both"/>
        <w:rPr>
          <w:rFonts w:ascii="Times New Roman" w:eastAsia="Times New Roman" w:hAnsi="Times New Roman" w:cs="Times New Roman"/>
          <w:color w:val="000000" w:themeColor="text1"/>
          <w:lang w:val="en-US"/>
        </w:rPr>
      </w:pPr>
      <w:r w:rsidRPr="006808B6">
        <w:rPr>
          <w:rFonts w:ascii="Times New Roman" w:hAnsi="Times New Roman" w:cs="Times New Roman"/>
          <w:color w:val="000000" w:themeColor="text1"/>
          <w:lang w:val="en-MY"/>
        </w:rPr>
        <w:t xml:space="preserve">The UNDP National Implementation Modality – Country Office Service Support (NIM-COSS) was chosen as the most suitable implementation modality for this project. This was done, to ensure broad stakeholder participation and to create an implementing environment of great flexibility and efficiency. </w:t>
      </w:r>
      <w:r w:rsidRPr="006808B6">
        <w:rPr>
          <w:rFonts w:ascii="Times New Roman" w:eastAsia="Times New Roman" w:hAnsi="Times New Roman" w:cs="Times New Roman"/>
          <w:color w:val="000000" w:themeColor="text1"/>
          <w:lang w:val="en-US"/>
        </w:rPr>
        <w:t>With regard to the choice of the national Executing Agent, a</w:t>
      </w:r>
      <w:r w:rsidR="003410AF" w:rsidRPr="006808B6">
        <w:rPr>
          <w:rFonts w:ascii="Times New Roman" w:eastAsia="Times New Roman" w:hAnsi="Times New Roman" w:cs="Times New Roman"/>
          <w:color w:val="000000" w:themeColor="text1"/>
          <w:lang w:val="en-US"/>
        </w:rPr>
        <w:t xml:space="preserve">t the time the project was drafted, </w:t>
      </w:r>
      <w:r w:rsidRPr="006808B6">
        <w:rPr>
          <w:rFonts w:ascii="Times New Roman" w:eastAsia="Times New Roman" w:hAnsi="Times New Roman" w:cs="Times New Roman"/>
          <w:color w:val="000000" w:themeColor="text1"/>
          <w:lang w:val="en-US"/>
        </w:rPr>
        <w:t xml:space="preserve">the </w:t>
      </w:r>
      <w:r w:rsidR="003410AF" w:rsidRPr="006808B6">
        <w:rPr>
          <w:rFonts w:ascii="Times New Roman" w:eastAsia="Times New Roman" w:hAnsi="Times New Roman" w:cs="Times New Roman"/>
          <w:color w:val="000000" w:themeColor="text1"/>
          <w:lang w:val="en-US"/>
        </w:rPr>
        <w:t xml:space="preserve">Ministry of Environment and Ministry of Forests were two different Ministries. Later they were merged into one Ministry (Ministry of Environment and Forestry). The Ministry of Environment and Forestry is the leading agency in charge developing climate related policies on behalf of the GoI. As such, it is responsible for the development of national communications to UNFCCC and therefore hosted the project and acted as its executing agency. </w:t>
      </w:r>
    </w:p>
    <w:p w14:paraId="7343BAEC" w14:textId="77777777" w:rsidR="003410AF" w:rsidRPr="006808B6" w:rsidRDefault="003410AF" w:rsidP="003410AF">
      <w:pPr>
        <w:autoSpaceDE w:val="0"/>
        <w:autoSpaceDN w:val="0"/>
        <w:adjustRightInd w:val="0"/>
        <w:spacing w:after="0"/>
        <w:jc w:val="both"/>
        <w:rPr>
          <w:rFonts w:ascii="Times New Roman" w:eastAsia="Times New Roman" w:hAnsi="Times New Roman" w:cs="Times New Roman"/>
          <w:color w:val="000000" w:themeColor="text1"/>
          <w:lang w:val="en-US"/>
        </w:rPr>
      </w:pPr>
    </w:p>
    <w:p w14:paraId="0866E00E" w14:textId="0600AC3A" w:rsidR="003410AF" w:rsidRPr="006808B6" w:rsidRDefault="003410AF" w:rsidP="003410AF">
      <w:pPr>
        <w:jc w:val="both"/>
        <w:rPr>
          <w:rFonts w:ascii="Times New Roman" w:hAnsi="Times New Roman" w:cs="Times New Roman"/>
          <w:b/>
          <w:i/>
          <w:color w:val="000000" w:themeColor="text1"/>
          <w:sz w:val="20"/>
          <w:szCs w:val="20"/>
        </w:rPr>
      </w:pPr>
      <w:r w:rsidRPr="006808B6">
        <w:rPr>
          <w:rFonts w:ascii="Times New Roman" w:eastAsia="Times New Roman" w:hAnsi="Times New Roman" w:cs="Times New Roman"/>
          <w:color w:val="000000" w:themeColor="text1"/>
          <w:lang w:val="en-US"/>
        </w:rPr>
        <w:t xml:space="preserve">The project was guided by a National Steering Committee (NSC) under the chairmanship of Deputy Minister for the Control of Environmental Degradation and Climate </w:t>
      </w:r>
      <w:r w:rsidR="00F53A17">
        <w:rPr>
          <w:rFonts w:ascii="Times New Roman" w:eastAsia="Times New Roman" w:hAnsi="Times New Roman" w:cs="Times New Roman"/>
          <w:color w:val="000000" w:themeColor="text1"/>
          <w:lang w:val="en-US"/>
        </w:rPr>
        <w:t xml:space="preserve">Change (currently entitled the </w:t>
      </w:r>
      <w:r w:rsidRPr="006808B6">
        <w:rPr>
          <w:rFonts w:ascii="Times New Roman" w:eastAsia="Times New Roman" w:hAnsi="Times New Roman" w:cs="Times New Roman"/>
          <w:color w:val="000000" w:themeColor="text1"/>
          <w:lang w:val="en-US"/>
        </w:rPr>
        <w:t>Directorate General of Climate Change). The NSC had members from the administrative government Ministries/Departments (i.e., KLHK, BAPPENAS, Ministry of Agriculture, Ministry of Environment and Forestry, Ministry of Energy and Mineral Resources, Ministry of Industry, Ministry of Home Affairs, BMKG, BNPB, BPPT, LAPAN, LIPI, BIG), and related national councils. The NSC also included representatives from civil society organizations, community based organizations, women’s organization, and representatives of indigenous community and other disadvantaged groups, as appropriate (as observers. The NSC met infrequently and relied heavily on</w:t>
      </w:r>
      <w:r w:rsidR="00F53A17">
        <w:rPr>
          <w:rFonts w:ascii="Times New Roman" w:eastAsia="Times New Roman" w:hAnsi="Times New Roman" w:cs="Times New Roman"/>
          <w:color w:val="000000" w:themeColor="text1"/>
          <w:lang w:val="en-US"/>
        </w:rPr>
        <w:t xml:space="preserve"> four technical working groups </w:t>
      </w:r>
      <w:r w:rsidRPr="006808B6">
        <w:rPr>
          <w:rFonts w:ascii="Times New Roman" w:eastAsia="Times New Roman" w:hAnsi="Times New Roman" w:cs="Times New Roman"/>
          <w:color w:val="000000" w:themeColor="text1"/>
          <w:lang w:val="en-US"/>
        </w:rPr>
        <w:t>(TWG) which fell under the purview of the National Project Director. These working groups made up of mainly government officials dealt with the following topics:</w:t>
      </w:r>
      <w:r w:rsidR="00F53A17">
        <w:rPr>
          <w:rFonts w:ascii="Times New Roman" w:eastAsia="Times New Roman" w:hAnsi="Times New Roman" w:cs="Times New Roman"/>
          <w:color w:val="000000" w:themeColor="text1"/>
          <w:lang w:val="en-US"/>
        </w:rPr>
        <w:t xml:space="preserve"> </w:t>
      </w:r>
      <w:r w:rsidRPr="006808B6">
        <w:rPr>
          <w:rFonts w:ascii="Times New Roman" w:hAnsi="Times New Roman" w:cs="Times New Roman"/>
          <w:b/>
          <w:i/>
          <w:color w:val="000000" w:themeColor="text1"/>
          <w:sz w:val="20"/>
          <w:szCs w:val="20"/>
        </w:rPr>
        <w:t>National GHG Inventories; GHG Mitigation Policies and Measures to Address Climate Change</w:t>
      </w:r>
      <w:r w:rsidRPr="006808B6">
        <w:rPr>
          <w:rFonts w:ascii="Times New Roman" w:eastAsia="Times New Roman" w:hAnsi="Times New Roman" w:cs="Times New Roman"/>
          <w:color w:val="000000" w:themeColor="text1"/>
        </w:rPr>
        <w:t xml:space="preserve">; </w:t>
      </w:r>
      <w:r w:rsidRPr="006808B6">
        <w:rPr>
          <w:rFonts w:ascii="Times New Roman" w:hAnsi="Times New Roman" w:cs="Times New Roman"/>
          <w:b/>
          <w:i/>
          <w:color w:val="000000" w:themeColor="text1"/>
          <w:sz w:val="20"/>
          <w:szCs w:val="20"/>
        </w:rPr>
        <w:t xml:space="preserve">Assessment of the Impact, Vulnerability and Adaptation Policies; </w:t>
      </w:r>
      <w:r w:rsidRPr="006808B6">
        <w:rPr>
          <w:rFonts w:ascii="Times New Roman" w:hAnsi="Times New Roman" w:cs="Times New Roman"/>
          <w:color w:val="000000" w:themeColor="text1"/>
          <w:sz w:val="20"/>
          <w:szCs w:val="20"/>
        </w:rPr>
        <w:t>and</w:t>
      </w:r>
      <w:r w:rsidRPr="006808B6">
        <w:rPr>
          <w:rFonts w:ascii="Times New Roman" w:hAnsi="Times New Roman" w:cs="Times New Roman"/>
          <w:b/>
          <w:i/>
          <w:color w:val="000000" w:themeColor="text1"/>
          <w:sz w:val="20"/>
          <w:szCs w:val="20"/>
        </w:rPr>
        <w:t xml:space="preserve"> National Circumstances (mostly dealing wirh institutional arrangements and financing gaps).</w:t>
      </w:r>
    </w:p>
    <w:p w14:paraId="6DAE3759" w14:textId="77777777" w:rsidR="003410AF" w:rsidRPr="006808B6" w:rsidRDefault="003410AF" w:rsidP="003410AF">
      <w:pPr>
        <w:jc w:val="both"/>
        <w:rPr>
          <w:rFonts w:ascii="Times New Roman" w:eastAsia="Times New Roman" w:hAnsi="Times New Roman" w:cs="Times New Roman"/>
          <w:color w:val="000000" w:themeColor="text1"/>
          <w:lang w:val="en-US"/>
        </w:rPr>
      </w:pPr>
      <w:r w:rsidRPr="006808B6">
        <w:rPr>
          <w:rFonts w:ascii="Times New Roman" w:eastAsia="Times New Roman" w:hAnsi="Times New Roman" w:cs="Times New Roman"/>
          <w:color w:val="000000" w:themeColor="text1"/>
        </w:rPr>
        <w:t>L</w:t>
      </w:r>
      <w:r w:rsidRPr="006808B6">
        <w:rPr>
          <w:rFonts w:ascii="Times New Roman" w:eastAsia="Times New Roman" w:hAnsi="Times New Roman" w:cs="Times New Roman"/>
          <w:color w:val="000000" w:themeColor="text1"/>
          <w:lang w:val="en-US"/>
        </w:rPr>
        <w:t>ine ministries and other government institutions relevant for climate change mitigation and adaptation, such as, provincial/districts/municipalities decision making bodies were also involved in the process, particularly in provinces and districts selected for piloting the activities related to GHG inventory, mitigation and V&amp;A assessment. The Private Sector, through the MoI was also coopted mainly as a provider of data.</w:t>
      </w:r>
    </w:p>
    <w:p w14:paraId="21876A58" w14:textId="517C489F" w:rsidR="003410AF" w:rsidRPr="006808B6" w:rsidRDefault="003410AF" w:rsidP="003410AF">
      <w:pPr>
        <w:autoSpaceDE w:val="0"/>
        <w:autoSpaceDN w:val="0"/>
        <w:adjustRightInd w:val="0"/>
        <w:spacing w:after="0"/>
        <w:jc w:val="both"/>
        <w:rPr>
          <w:rFonts w:ascii="Times New Roman" w:eastAsia="Times New Roman" w:hAnsi="Times New Roman" w:cs="Times New Roman"/>
          <w:color w:val="000000" w:themeColor="text1"/>
          <w:lang w:val="en-US"/>
        </w:rPr>
      </w:pPr>
      <w:r w:rsidRPr="006808B6">
        <w:rPr>
          <w:rFonts w:ascii="Times New Roman" w:eastAsia="Times New Roman" w:hAnsi="Times New Roman" w:cs="Times New Roman"/>
          <w:i/>
          <w:iCs/>
          <w:color w:val="000000" w:themeColor="text1"/>
          <w:lang w:val="en-US"/>
        </w:rPr>
        <w:t xml:space="preserve">The </w:t>
      </w:r>
      <w:r w:rsidRPr="006808B6">
        <w:rPr>
          <w:rFonts w:ascii="Times New Roman" w:eastAsia="Times New Roman" w:hAnsi="Times New Roman" w:cs="Times New Roman"/>
          <w:color w:val="000000" w:themeColor="text1"/>
          <w:lang w:val="en-US"/>
        </w:rPr>
        <w:t>UNDP Indonesia Country Office provided technical and financial implementation support and monitoring in support of the project. Additionally, The UNDP Country Office helped to mobilize and coordinate support from other partners in the region using its global network.</w:t>
      </w:r>
    </w:p>
    <w:p w14:paraId="27FAD1DB" w14:textId="168CED0A" w:rsidR="000F1CA4" w:rsidRPr="006808B6" w:rsidRDefault="000F1CA4" w:rsidP="003410AF">
      <w:pPr>
        <w:autoSpaceDE w:val="0"/>
        <w:autoSpaceDN w:val="0"/>
        <w:adjustRightInd w:val="0"/>
        <w:spacing w:after="0"/>
        <w:jc w:val="both"/>
        <w:rPr>
          <w:rFonts w:ascii="Times New Roman" w:eastAsia="Times New Roman" w:hAnsi="Times New Roman" w:cs="Times New Roman"/>
          <w:color w:val="000000" w:themeColor="text1"/>
          <w:lang w:val="en-US"/>
        </w:rPr>
      </w:pPr>
    </w:p>
    <w:p w14:paraId="70C1076B" w14:textId="68167EB9" w:rsidR="000F1CA4" w:rsidRPr="006808B6" w:rsidRDefault="000F1CA4" w:rsidP="00AA6D59">
      <w:pPr>
        <w:pStyle w:val="NoSpacing"/>
        <w:numPr>
          <w:ilvl w:val="1"/>
          <w:numId w:val="42"/>
        </w:numPr>
        <w:jc w:val="both"/>
        <w:rPr>
          <w:rFonts w:ascii="Times New Roman" w:hAnsi="Times New Roman"/>
          <w:b/>
          <w:caps/>
          <w:color w:val="000000" w:themeColor="text1"/>
          <w:sz w:val="24"/>
          <w:szCs w:val="24"/>
          <w:lang w:eastAsia="en-GB"/>
        </w:rPr>
      </w:pPr>
      <w:r w:rsidRPr="006808B6">
        <w:rPr>
          <w:rFonts w:ascii="Times New Roman" w:hAnsi="Times New Roman"/>
          <w:b/>
          <w:caps/>
          <w:color w:val="000000" w:themeColor="text1"/>
          <w:sz w:val="24"/>
          <w:szCs w:val="24"/>
          <w:lang w:eastAsia="en-GB"/>
        </w:rPr>
        <w:t>Adaptive Management</w:t>
      </w:r>
    </w:p>
    <w:p w14:paraId="201AAC5E" w14:textId="77777777" w:rsidR="000F1CA4" w:rsidRPr="006808B6" w:rsidRDefault="000F1CA4" w:rsidP="00A726C3">
      <w:pPr>
        <w:pStyle w:val="NoSpacing"/>
        <w:jc w:val="both"/>
        <w:rPr>
          <w:rFonts w:ascii="Times New Roman" w:hAnsi="Times New Roman"/>
          <w:b/>
          <w:caps/>
          <w:color w:val="000000" w:themeColor="text1"/>
          <w:sz w:val="24"/>
          <w:szCs w:val="24"/>
          <w:lang w:eastAsia="en-GB"/>
        </w:rPr>
      </w:pPr>
    </w:p>
    <w:p w14:paraId="38469A38" w14:textId="500F4C6D" w:rsidR="000F1CA4" w:rsidRPr="006808B6" w:rsidRDefault="000F1CA4" w:rsidP="00A726C3">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rPr>
        <w:t xml:space="preserve">The Project’s adaptive management is judged by the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Mission as good. During the course of the project’s implementation, the PMU had to make managerial adjustments. The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Mission agrees fully with the statement made in the MTR report that this was the result of a highly capable management structure, backed by good decision-making by the Project Steering Committee as well as by the efficient support and advice from the UNDP-CO. </w:t>
      </w:r>
    </w:p>
    <w:p w14:paraId="4800561E" w14:textId="77777777" w:rsidR="00A726C3" w:rsidRPr="006808B6" w:rsidRDefault="00A726C3" w:rsidP="00A726C3">
      <w:pPr>
        <w:pStyle w:val="TENormal"/>
        <w:rPr>
          <w:rFonts w:ascii="Times New Roman" w:hAnsi="Times New Roman" w:cs="Times New Roman"/>
          <w:color w:val="000000" w:themeColor="text1"/>
        </w:rPr>
      </w:pPr>
    </w:p>
    <w:p w14:paraId="1F90A5B6" w14:textId="6E8BF141" w:rsidR="00F02F94" w:rsidRPr="006808B6" w:rsidRDefault="00F02F94" w:rsidP="00AA6D59">
      <w:pPr>
        <w:pStyle w:val="ListParagraph"/>
        <w:numPr>
          <w:ilvl w:val="0"/>
          <w:numId w:val="42"/>
        </w:numPr>
        <w:autoSpaceDE w:val="0"/>
        <w:autoSpaceDN w:val="0"/>
        <w:adjustRightInd w:val="0"/>
        <w:outlineLvl w:val="0"/>
        <w:rPr>
          <w:b/>
          <w:color w:val="000000" w:themeColor="text1"/>
          <w:sz w:val="24"/>
          <w:szCs w:val="24"/>
          <w:lang w:val="en-US"/>
        </w:rPr>
      </w:pPr>
      <w:bookmarkStart w:id="68" w:name="_Toc506216176"/>
      <w:r w:rsidRPr="006808B6">
        <w:rPr>
          <w:b/>
          <w:color w:val="000000" w:themeColor="text1"/>
          <w:sz w:val="24"/>
          <w:szCs w:val="24"/>
          <w:lang w:val="en-US"/>
        </w:rPr>
        <w:t>PROJECT RESULT</w:t>
      </w:r>
      <w:bookmarkEnd w:id="68"/>
      <w:r w:rsidR="00AD0865" w:rsidRPr="006808B6">
        <w:rPr>
          <w:b/>
          <w:color w:val="000000" w:themeColor="text1"/>
          <w:sz w:val="24"/>
          <w:szCs w:val="24"/>
          <w:lang w:val="en-US"/>
        </w:rPr>
        <w:t>S</w:t>
      </w:r>
      <w:r w:rsidRPr="006808B6">
        <w:rPr>
          <w:b/>
          <w:color w:val="000000" w:themeColor="text1"/>
          <w:sz w:val="24"/>
          <w:szCs w:val="24"/>
          <w:lang w:val="en-US"/>
        </w:rPr>
        <w:t xml:space="preserve"> </w:t>
      </w:r>
    </w:p>
    <w:p w14:paraId="61B02875" w14:textId="77777777" w:rsidR="00F02F94" w:rsidRPr="006808B6" w:rsidRDefault="00F02F94" w:rsidP="00F02F94">
      <w:pPr>
        <w:pStyle w:val="ListParagraph"/>
        <w:autoSpaceDE w:val="0"/>
        <w:autoSpaceDN w:val="0"/>
        <w:adjustRightInd w:val="0"/>
        <w:rPr>
          <w:b/>
          <w:color w:val="000000" w:themeColor="text1"/>
          <w:sz w:val="24"/>
          <w:szCs w:val="24"/>
          <w:lang w:val="en-US"/>
        </w:rPr>
      </w:pPr>
    </w:p>
    <w:p w14:paraId="12E8C478" w14:textId="2C717612" w:rsidR="006F7593" w:rsidRPr="006808B6" w:rsidRDefault="00D700F7" w:rsidP="00AA6D59">
      <w:pPr>
        <w:pStyle w:val="ListParagraph"/>
        <w:keepNext/>
        <w:numPr>
          <w:ilvl w:val="1"/>
          <w:numId w:val="42"/>
        </w:numPr>
        <w:spacing w:after="240"/>
        <w:outlineLvl w:val="1"/>
        <w:rPr>
          <w:b/>
          <w:caps/>
          <w:color w:val="000000" w:themeColor="text1"/>
          <w:sz w:val="24"/>
          <w:szCs w:val="28"/>
        </w:rPr>
      </w:pPr>
      <w:bookmarkStart w:id="69" w:name="_Toc505988697"/>
      <w:bookmarkStart w:id="70" w:name="_Toc506216177"/>
      <w:r w:rsidRPr="006808B6">
        <w:rPr>
          <w:b/>
          <w:caps/>
          <w:color w:val="000000" w:themeColor="text1"/>
          <w:sz w:val="24"/>
          <w:szCs w:val="28"/>
        </w:rPr>
        <w:t xml:space="preserve">OVERALL PROJECT </w:t>
      </w:r>
      <w:r w:rsidR="006F7593" w:rsidRPr="006808B6">
        <w:rPr>
          <w:b/>
          <w:caps/>
          <w:color w:val="000000" w:themeColor="text1"/>
          <w:sz w:val="24"/>
          <w:szCs w:val="28"/>
        </w:rPr>
        <w:t>Findings</w:t>
      </w:r>
      <w:bookmarkEnd w:id="69"/>
      <w:bookmarkEnd w:id="70"/>
    </w:p>
    <w:p w14:paraId="06C5DEF4" w14:textId="77777777" w:rsidR="006F7593" w:rsidRPr="006808B6" w:rsidRDefault="006F7593" w:rsidP="00C47DD6">
      <w:pPr>
        <w:spacing w:after="240"/>
        <w:jc w:val="both"/>
        <w:rPr>
          <w:rFonts w:ascii="Times New Roman" w:hAnsi="Times New Roman" w:cs="Times New Roman"/>
          <w:color w:val="000000" w:themeColor="text1"/>
        </w:rPr>
      </w:pPr>
      <w:bookmarkStart w:id="71" w:name="_Toc505988698"/>
      <w:r w:rsidRPr="006808B6">
        <w:rPr>
          <w:rFonts w:ascii="Times New Roman" w:hAnsi="Times New Roman" w:cs="Times New Roman"/>
          <w:b/>
          <w:color w:val="000000" w:themeColor="text1"/>
        </w:rPr>
        <w:t>ON RELEVANCE:</w:t>
      </w:r>
      <w:r w:rsidRPr="006808B6">
        <w:rPr>
          <w:rFonts w:ascii="Times New Roman" w:hAnsi="Times New Roman" w:cs="Times New Roman"/>
          <w:color w:val="000000" w:themeColor="text1"/>
        </w:rPr>
        <w:t xml:space="preserve"> Indonesia is a country with a population of over 260 million people, of more than 17,500 islands spread out over a distance equivalent to one eighth of the length of the planet and is considered amongst the 5 or 6 most bio-diverse countries in the world. It is also a country that has contributed significantly to GHG emissions, Furthermore, being in the tropical zone it is therefore very sensitive to changes in climate. The importance of controlling GHG emissions across the world is therefore of great importance.</w:t>
      </w:r>
      <w:bookmarkEnd w:id="71"/>
      <w:r w:rsidRPr="006808B6">
        <w:rPr>
          <w:rFonts w:ascii="Times New Roman" w:hAnsi="Times New Roman" w:cs="Times New Roman"/>
          <w:color w:val="000000" w:themeColor="text1"/>
        </w:rPr>
        <w:t xml:space="preserve"> </w:t>
      </w:r>
    </w:p>
    <w:p w14:paraId="0A3FF516" w14:textId="77777777" w:rsidR="00E14AE0" w:rsidRPr="006808B6" w:rsidRDefault="006F7593" w:rsidP="00395C34">
      <w:pPr>
        <w:jc w:val="both"/>
        <w:rPr>
          <w:rFonts w:ascii="Times New Roman" w:hAnsi="Times New Roman" w:cs="Times New Roman"/>
          <w:color w:val="000000" w:themeColor="text1"/>
        </w:rPr>
      </w:pPr>
      <w:bookmarkStart w:id="72" w:name="_Toc505988699"/>
      <w:r w:rsidRPr="006808B6">
        <w:rPr>
          <w:rFonts w:ascii="Times New Roman" w:hAnsi="Times New Roman" w:cs="Times New Roman"/>
          <w:color w:val="000000" w:themeColor="text1"/>
        </w:rPr>
        <w:t xml:space="preserve">The Evaluation Mission believes the project to have been, is now and will continue to be very relevant. It is directly related to the Government of Indonesia’s international obligations under the framework of the UNFCC, it falls directly under one of the GEF’s Focal Areas (Climate Change), it is relevant to Output 5 of the UNPAF for Indonesia (2011-2015) which states “In alignment with the Government’s plans, UN agencies will work with the central government to guide policies and actions on climate change, environmental security, and disaster management, while promoting the South-South cooperation modality.” It also relates directly to Outcome 2.3 of the UNDP/GoI Country Programme Action Plan (CPAP) for the period 2011-2015 which states what the CPAP expects to achieve as “National institutions and other key stakeholders are coherently and effectively addressing Climate Change (CC) adaptation and mitigation and ozone layer” and more specifically to Output 2.3.3 of the CPAP which states “Policy and guidelines to integrate climate change adaptation associated with DRR at decentralized level developed with appropriate capacity and resources” as well as Output 2.3.4 which </w:t>
      </w:r>
      <w:r w:rsidR="00E14AE0" w:rsidRPr="006808B6">
        <w:rPr>
          <w:rFonts w:ascii="Times New Roman" w:hAnsi="Times New Roman" w:cs="Times New Roman"/>
          <w:color w:val="000000" w:themeColor="text1"/>
        </w:rPr>
        <w:t>states as a desired output for the project a “Coordinated and harmonized financing for ODS phase out and climate change, including MLF, GEF, AF, SCCF, private sector sources”.</w:t>
      </w:r>
      <w:bookmarkEnd w:id="72"/>
    </w:p>
    <w:p w14:paraId="60A14492" w14:textId="5C05D54C" w:rsidR="00FF7633" w:rsidRPr="006808B6" w:rsidRDefault="00FF7633" w:rsidP="00FF7633">
      <w:pPr>
        <w:autoSpaceDE w:val="0"/>
        <w:autoSpaceDN w:val="0"/>
        <w:adjustRightInd w:val="0"/>
        <w:jc w:val="both"/>
        <w:rPr>
          <w:rFonts w:ascii="Times New Roman" w:eastAsia="ACaslon-Regular" w:hAnsi="Times New Roman" w:cs="Times New Roman"/>
          <w:b/>
          <w:color w:val="000000" w:themeColor="text1"/>
        </w:rPr>
      </w:pPr>
      <w:r w:rsidRPr="006808B6">
        <w:rPr>
          <w:rFonts w:ascii="Times New Roman" w:hAnsi="Times New Roman" w:cs="Times New Roman"/>
          <w:b/>
          <w:caps/>
          <w:color w:val="000000" w:themeColor="text1"/>
          <w:szCs w:val="28"/>
        </w:rPr>
        <w:t xml:space="preserve">On Effectiveness: </w:t>
      </w:r>
      <w:r w:rsidRPr="006808B6">
        <w:rPr>
          <w:rFonts w:ascii="Times New Roman" w:eastAsia="Times New Roman" w:hAnsi="Times New Roman" w:cs="Times New Roman"/>
          <w:color w:val="000000" w:themeColor="text1"/>
        </w:rPr>
        <w:t xml:space="preserve">The </w:t>
      </w:r>
      <w:r w:rsidR="00B968D9">
        <w:rPr>
          <w:rFonts w:ascii="Times New Roman" w:eastAsia="Times New Roman" w:hAnsi="Times New Roman" w:cs="Times New Roman"/>
          <w:color w:val="000000" w:themeColor="text1"/>
        </w:rPr>
        <w:t>TE</w:t>
      </w:r>
      <w:r w:rsidRPr="006808B6">
        <w:rPr>
          <w:rFonts w:ascii="Times New Roman" w:eastAsia="Times New Roman" w:hAnsi="Times New Roman" w:cs="Times New Roman"/>
          <w:color w:val="000000" w:themeColor="text1"/>
        </w:rPr>
        <w:t xml:space="preserve"> Mission was glad to note that for all practical effects, the 35 expected outputs have been produced and all the 11 expected outcomes have been achieved as planned. Most importantly, the GoI has submitted the Third National Communication to the UNFCC which was the ultimate objective of this project. The </w:t>
      </w:r>
      <w:r w:rsidR="00B968D9">
        <w:rPr>
          <w:rFonts w:ascii="Times New Roman" w:eastAsia="Times New Roman" w:hAnsi="Times New Roman" w:cs="Times New Roman"/>
          <w:color w:val="000000" w:themeColor="text1"/>
        </w:rPr>
        <w:t>TE</w:t>
      </w:r>
      <w:r w:rsidRPr="006808B6">
        <w:rPr>
          <w:rFonts w:ascii="Times New Roman" w:eastAsia="Times New Roman" w:hAnsi="Times New Roman" w:cs="Times New Roman"/>
          <w:color w:val="000000" w:themeColor="text1"/>
        </w:rPr>
        <w:t xml:space="preserve"> Mission therefore considers this project highly successful</w:t>
      </w:r>
      <w:r w:rsidR="00E14AE0" w:rsidRPr="006808B6">
        <w:rPr>
          <w:rFonts w:ascii="Times New Roman" w:eastAsia="Times New Roman" w:hAnsi="Times New Roman" w:cs="Times New Roman"/>
          <w:color w:val="000000" w:themeColor="text1"/>
        </w:rPr>
        <w:t>,</w:t>
      </w:r>
      <w:r w:rsidRPr="006808B6">
        <w:rPr>
          <w:rFonts w:ascii="Times New Roman" w:eastAsia="Times New Roman" w:hAnsi="Times New Roman" w:cs="Times New Roman"/>
          <w:color w:val="000000" w:themeColor="text1"/>
        </w:rPr>
        <w:t xml:space="preserve"> as can be seen in “</w:t>
      </w:r>
      <w:r w:rsidRPr="006808B6">
        <w:rPr>
          <w:rFonts w:ascii="Times New Roman" w:eastAsia="Times New Roman" w:hAnsi="Times New Roman" w:cs="Times New Roman"/>
          <w:b/>
          <w:color w:val="000000" w:themeColor="text1"/>
        </w:rPr>
        <w:t xml:space="preserve">Table </w:t>
      </w:r>
      <w:r w:rsidR="005C0D13" w:rsidRPr="006808B6">
        <w:rPr>
          <w:rFonts w:ascii="Times New Roman" w:eastAsia="Times New Roman" w:hAnsi="Times New Roman" w:cs="Times New Roman"/>
          <w:b/>
          <w:color w:val="000000" w:themeColor="text1"/>
        </w:rPr>
        <w:t>8</w:t>
      </w:r>
      <w:r w:rsidRPr="006808B6">
        <w:rPr>
          <w:rFonts w:ascii="Times New Roman" w:eastAsia="Times New Roman" w:hAnsi="Times New Roman" w:cs="Times New Roman"/>
          <w:b/>
          <w:color w:val="000000" w:themeColor="text1"/>
        </w:rPr>
        <w:t>:</w:t>
      </w:r>
      <w:r w:rsidRPr="006808B6">
        <w:rPr>
          <w:rFonts w:ascii="Times New Roman" w:eastAsia="Times New Roman" w:hAnsi="Times New Roman" w:cs="Times New Roman"/>
          <w:color w:val="000000" w:themeColor="text1"/>
        </w:rPr>
        <w:t xml:space="preserve"> </w:t>
      </w:r>
      <w:r w:rsidRPr="006808B6">
        <w:rPr>
          <w:rStyle w:val="NormalbulletChar0"/>
          <w:rFonts w:ascii="Times New Roman" w:eastAsiaTheme="minorHAnsi" w:hAnsi="Times New Roman"/>
          <w:b/>
          <w:color w:val="000000" w:themeColor="text1"/>
          <w:sz w:val="22"/>
          <w:szCs w:val="22"/>
        </w:rPr>
        <w:t>Evaluation of the project situation as per the logframe up to January 2018</w:t>
      </w:r>
      <w:r w:rsidRPr="006808B6">
        <w:rPr>
          <w:rStyle w:val="NormalbulletChar0"/>
          <w:rFonts w:ascii="Times New Roman" w:eastAsiaTheme="minorHAnsi" w:hAnsi="Times New Roman"/>
          <w:color w:val="000000" w:themeColor="text1"/>
          <w:sz w:val="22"/>
          <w:szCs w:val="22"/>
        </w:rPr>
        <w:t>” and the ratings given in</w:t>
      </w:r>
      <w:r w:rsidRPr="006808B6">
        <w:rPr>
          <w:rStyle w:val="NormalbulletChar0"/>
          <w:rFonts w:ascii="Times New Roman" w:eastAsiaTheme="minorHAnsi" w:hAnsi="Times New Roman"/>
          <w:b/>
          <w:color w:val="000000" w:themeColor="text1"/>
          <w:sz w:val="22"/>
          <w:szCs w:val="22"/>
        </w:rPr>
        <w:t xml:space="preserve"> </w:t>
      </w:r>
      <w:r w:rsidR="00E14AE0" w:rsidRPr="006808B6">
        <w:rPr>
          <w:rStyle w:val="NormalbulletChar0"/>
          <w:rFonts w:ascii="Times New Roman" w:eastAsiaTheme="minorHAnsi" w:hAnsi="Times New Roman"/>
          <w:b/>
          <w:color w:val="000000" w:themeColor="text1"/>
          <w:sz w:val="22"/>
          <w:szCs w:val="22"/>
        </w:rPr>
        <w:t>“</w:t>
      </w:r>
      <w:r w:rsidRPr="006808B6">
        <w:rPr>
          <w:rFonts w:ascii="Times New Roman" w:eastAsia="ACaslon-Regular" w:hAnsi="Times New Roman" w:cs="Times New Roman"/>
          <w:b/>
          <w:color w:val="000000" w:themeColor="text1"/>
        </w:rPr>
        <w:t xml:space="preserve">Table </w:t>
      </w:r>
      <w:r w:rsidR="005C0D13" w:rsidRPr="006808B6">
        <w:rPr>
          <w:rFonts w:ascii="Times New Roman" w:eastAsia="ACaslon-Regular" w:hAnsi="Times New Roman" w:cs="Times New Roman"/>
          <w:b/>
          <w:color w:val="000000" w:themeColor="text1"/>
        </w:rPr>
        <w:t>9</w:t>
      </w:r>
      <w:r w:rsidRPr="006808B6">
        <w:rPr>
          <w:rFonts w:ascii="Times New Roman" w:eastAsia="ACaslon-Regular" w:hAnsi="Times New Roman" w:cs="Times New Roman"/>
          <w:b/>
          <w:color w:val="000000" w:themeColor="text1"/>
        </w:rPr>
        <w:t xml:space="preserve">: </w:t>
      </w:r>
      <w:r w:rsidR="00B968D9">
        <w:rPr>
          <w:rFonts w:ascii="Times New Roman" w:eastAsia="ACaslon-Regular" w:hAnsi="Times New Roman" w:cs="Times New Roman"/>
          <w:b/>
          <w:color w:val="000000" w:themeColor="text1"/>
        </w:rPr>
        <w:t>TE</w:t>
      </w:r>
      <w:r w:rsidRPr="006808B6">
        <w:rPr>
          <w:rFonts w:ascii="Times New Roman" w:eastAsia="ACaslon-Regular" w:hAnsi="Times New Roman" w:cs="Times New Roman"/>
          <w:b/>
          <w:color w:val="000000" w:themeColor="text1"/>
        </w:rPr>
        <w:t xml:space="preserve"> Rating for Project Performance</w:t>
      </w:r>
      <w:r w:rsidR="00E14AE0" w:rsidRPr="006808B6">
        <w:rPr>
          <w:rFonts w:ascii="Times New Roman" w:eastAsia="ACaslon-Regular" w:hAnsi="Times New Roman" w:cs="Times New Roman"/>
          <w:b/>
          <w:color w:val="000000" w:themeColor="text1"/>
        </w:rPr>
        <w:t xml:space="preserve">” </w:t>
      </w:r>
      <w:r w:rsidR="00AD0865" w:rsidRPr="006808B6">
        <w:rPr>
          <w:rFonts w:ascii="Times New Roman" w:eastAsia="ACaslon-Regular" w:hAnsi="Times New Roman" w:cs="Times New Roman"/>
          <w:color w:val="000000" w:themeColor="text1"/>
        </w:rPr>
        <w:t>below</w:t>
      </w:r>
      <w:r w:rsidRPr="006808B6">
        <w:rPr>
          <w:rFonts w:ascii="Times New Roman" w:eastAsia="ACaslon-Regular" w:hAnsi="Times New Roman" w:cs="Times New Roman"/>
          <w:color w:val="000000" w:themeColor="text1"/>
        </w:rPr>
        <w:t>.</w:t>
      </w:r>
    </w:p>
    <w:p w14:paraId="1631F80B" w14:textId="4320A5F4" w:rsidR="005917F5" w:rsidRPr="006808B6" w:rsidRDefault="005917F5" w:rsidP="005917F5">
      <w:pPr>
        <w:autoSpaceDE w:val="0"/>
        <w:autoSpaceDN w:val="0"/>
        <w:adjustRightInd w:val="0"/>
        <w:jc w:val="both"/>
        <w:rPr>
          <w:rFonts w:ascii="Times New Roman" w:eastAsia="ACaslon-Regular" w:hAnsi="Times New Roman" w:cs="Times New Roman"/>
          <w:color w:val="000000" w:themeColor="text1"/>
        </w:rPr>
      </w:pPr>
      <w:r w:rsidRPr="006808B6">
        <w:rPr>
          <w:rFonts w:ascii="Times New Roman" w:eastAsia="ACaslon-Regular" w:hAnsi="Times New Roman" w:cs="Times New Roman"/>
          <w:b/>
          <w:color w:val="000000" w:themeColor="text1"/>
        </w:rPr>
        <w:t xml:space="preserve">ON EFFICIENCY: </w:t>
      </w:r>
      <w:r w:rsidRPr="006808B6">
        <w:rPr>
          <w:rFonts w:ascii="Times New Roman" w:eastAsia="ACaslon-Regular" w:hAnsi="Times New Roman" w:cs="Times New Roman"/>
          <w:color w:val="000000" w:themeColor="text1"/>
        </w:rPr>
        <w:t xml:space="preserve">The </w:t>
      </w:r>
      <w:r w:rsidR="00B968D9">
        <w:rPr>
          <w:rFonts w:ascii="Times New Roman" w:eastAsia="ACaslon-Regular" w:hAnsi="Times New Roman" w:cs="Times New Roman"/>
          <w:color w:val="000000" w:themeColor="text1"/>
        </w:rPr>
        <w:t>TE</w:t>
      </w:r>
      <w:r w:rsidRPr="006808B6">
        <w:rPr>
          <w:rFonts w:ascii="Times New Roman" w:eastAsia="ACaslon-Regular" w:hAnsi="Times New Roman" w:cs="Times New Roman"/>
          <w:color w:val="000000" w:themeColor="text1"/>
        </w:rPr>
        <w:t xml:space="preserve"> Mission had opportunity to discuss at length with the National Project Director and staff of the Implementing Agency and the staff of the Executing Agency. The </w:t>
      </w:r>
      <w:r w:rsidR="00B968D9">
        <w:rPr>
          <w:rFonts w:ascii="Times New Roman" w:eastAsia="ACaslon-Regular" w:hAnsi="Times New Roman" w:cs="Times New Roman"/>
          <w:color w:val="000000" w:themeColor="text1"/>
        </w:rPr>
        <w:t>TE</w:t>
      </w:r>
      <w:r w:rsidRPr="006808B6">
        <w:rPr>
          <w:rFonts w:ascii="Times New Roman" w:eastAsia="ACaslon-Regular" w:hAnsi="Times New Roman" w:cs="Times New Roman"/>
          <w:color w:val="000000" w:themeColor="text1"/>
        </w:rPr>
        <w:t xml:space="preserve"> Missions was also glad to note that over 98% of the cash budget has been spent. Moreover, in all the major components expenditures were well over 90% of the original budget and in no component did expenditures </w:t>
      </w:r>
      <w:r w:rsidR="00AD0865" w:rsidRPr="006808B6">
        <w:rPr>
          <w:rFonts w:ascii="Times New Roman" w:eastAsia="ACaslon-Regular" w:hAnsi="Times New Roman" w:cs="Times New Roman"/>
          <w:color w:val="000000" w:themeColor="text1"/>
        </w:rPr>
        <w:t xml:space="preserve">exceed the amount budgeted, The </w:t>
      </w:r>
      <w:r w:rsidRPr="006808B6">
        <w:rPr>
          <w:rFonts w:ascii="Times New Roman" w:eastAsia="ACaslon-Regular" w:hAnsi="Times New Roman" w:cs="Times New Roman"/>
          <w:color w:val="000000" w:themeColor="text1"/>
        </w:rPr>
        <w:t>in kind c</w:t>
      </w:r>
      <w:r w:rsidR="00D925CA" w:rsidRPr="006808B6">
        <w:rPr>
          <w:rFonts w:ascii="Times New Roman" w:eastAsia="ACaslon-Regular" w:hAnsi="Times New Roman" w:cs="Times New Roman"/>
          <w:color w:val="000000" w:themeColor="text1"/>
        </w:rPr>
        <w:t>ontributions of UNDP, GIZ and J</w:t>
      </w:r>
      <w:r w:rsidRPr="006808B6">
        <w:rPr>
          <w:rFonts w:ascii="Times New Roman" w:eastAsia="ACaslon-Regular" w:hAnsi="Times New Roman" w:cs="Times New Roman"/>
          <w:color w:val="000000" w:themeColor="text1"/>
        </w:rPr>
        <w:t xml:space="preserve">ICA materialized at 100%. The </w:t>
      </w:r>
      <w:r w:rsidR="00B968D9">
        <w:rPr>
          <w:rFonts w:ascii="Times New Roman" w:eastAsia="ACaslon-Regular" w:hAnsi="Times New Roman" w:cs="Times New Roman"/>
          <w:color w:val="000000" w:themeColor="text1"/>
        </w:rPr>
        <w:t>TE</w:t>
      </w:r>
      <w:r w:rsidRPr="006808B6">
        <w:rPr>
          <w:rFonts w:ascii="Times New Roman" w:eastAsia="ACaslon-Regular" w:hAnsi="Times New Roman" w:cs="Times New Roman"/>
          <w:color w:val="000000" w:themeColor="text1"/>
        </w:rPr>
        <w:t xml:space="preserve"> Mission was not able to obtain a detailed accounting on the in kind contribution of the GoI, however given that they have produced the TNC document, the Mission believes it is clear that they contributed all the required manpower and equipment that allowed this achievement. The project financial records have not been subject to an audit process. The Mission noted that in the course of the phase of implementation, two incumbents in the post of Head of the Project Management Unit (Project Manager) had resigned both for personal reasons. An attempt to recruit a Project Manager for a third time failed for lack of a viable candidate. This forced the UNDP Office Environment Unit to have to take on themselves many of those tasks. This did not result in any adverse effects to project implementation. The </w:t>
      </w:r>
      <w:r w:rsidR="00B968D9">
        <w:rPr>
          <w:rFonts w:ascii="Times New Roman" w:eastAsia="ACaslon-Regular" w:hAnsi="Times New Roman" w:cs="Times New Roman"/>
          <w:color w:val="000000" w:themeColor="text1"/>
        </w:rPr>
        <w:t>TE</w:t>
      </w:r>
      <w:r w:rsidRPr="006808B6">
        <w:rPr>
          <w:rFonts w:ascii="Times New Roman" w:eastAsia="ACaslon-Regular" w:hAnsi="Times New Roman" w:cs="Times New Roman"/>
          <w:color w:val="000000" w:themeColor="text1"/>
        </w:rPr>
        <w:t xml:space="preserve"> Mission wishes to record its appreciation to the dedication of the UNDP staff involved.</w:t>
      </w:r>
    </w:p>
    <w:p w14:paraId="1B9034DB" w14:textId="772FB49B" w:rsidR="005917F5" w:rsidRPr="006808B6" w:rsidRDefault="005917F5" w:rsidP="005917F5">
      <w:pPr>
        <w:autoSpaceDE w:val="0"/>
        <w:autoSpaceDN w:val="0"/>
        <w:adjustRightInd w:val="0"/>
        <w:jc w:val="both"/>
        <w:rPr>
          <w:rFonts w:ascii="Times New Roman" w:eastAsia="ACaslon-Regular" w:hAnsi="Times New Roman" w:cs="Times New Roman"/>
          <w:color w:val="000000" w:themeColor="text1"/>
        </w:rPr>
      </w:pPr>
      <w:r w:rsidRPr="006808B6">
        <w:rPr>
          <w:rFonts w:ascii="Times New Roman" w:eastAsia="ACaslon-Regular" w:hAnsi="Times New Roman" w:cs="Times New Roman"/>
          <w:color w:val="000000" w:themeColor="text1"/>
        </w:rPr>
        <w:t>The following tables provide a vision of the financial management of the project.</w:t>
      </w:r>
    </w:p>
    <w:p w14:paraId="24D26CDD" w14:textId="77777777" w:rsidR="005917F5" w:rsidRPr="006808B6" w:rsidRDefault="005917F5" w:rsidP="005917F5">
      <w:pPr>
        <w:autoSpaceDE w:val="0"/>
        <w:autoSpaceDN w:val="0"/>
        <w:adjustRightInd w:val="0"/>
        <w:jc w:val="both"/>
        <w:rPr>
          <w:rFonts w:ascii="Times New Roman" w:eastAsia="ACaslon-Regular" w:hAnsi="Times New Roman" w:cs="Times New Roman"/>
          <w:color w:val="000000" w:themeColor="text1"/>
        </w:rPr>
      </w:pPr>
    </w:p>
    <w:tbl>
      <w:tblPr>
        <w:tblpPr w:leftFromText="180" w:rightFromText="180" w:vertAnchor="text" w:horzAnchor="margin" w:tblpXSpec="center" w:tblpY="778"/>
        <w:tblW w:w="11268" w:type="dxa"/>
        <w:tblLayout w:type="fixed"/>
        <w:tblLook w:val="04A0" w:firstRow="1" w:lastRow="0" w:firstColumn="1" w:lastColumn="0" w:noHBand="0" w:noVBand="1"/>
      </w:tblPr>
      <w:tblGrid>
        <w:gridCol w:w="1008"/>
        <w:gridCol w:w="810"/>
        <w:gridCol w:w="810"/>
        <w:gridCol w:w="596"/>
        <w:gridCol w:w="709"/>
        <w:gridCol w:w="675"/>
        <w:gridCol w:w="360"/>
        <w:gridCol w:w="882"/>
        <w:gridCol w:w="720"/>
        <w:gridCol w:w="360"/>
        <w:gridCol w:w="720"/>
        <w:gridCol w:w="738"/>
        <w:gridCol w:w="630"/>
        <w:gridCol w:w="810"/>
        <w:gridCol w:w="810"/>
        <w:gridCol w:w="630"/>
      </w:tblGrid>
      <w:tr w:rsidR="00F15D24" w:rsidRPr="006808B6" w14:paraId="14FC63C6" w14:textId="77777777" w:rsidTr="00670812">
        <w:trPr>
          <w:trHeight w:val="173"/>
        </w:trPr>
        <w:tc>
          <w:tcPr>
            <w:tcW w:w="1008"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5039A459"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Component</w:t>
            </w:r>
          </w:p>
        </w:tc>
        <w:tc>
          <w:tcPr>
            <w:tcW w:w="2216"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4E62DCF9"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GEF</w:t>
            </w:r>
          </w:p>
        </w:tc>
        <w:tc>
          <w:tcPr>
            <w:tcW w:w="1744"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41C412D9"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UNDP</w:t>
            </w:r>
          </w:p>
        </w:tc>
        <w:tc>
          <w:tcPr>
            <w:tcW w:w="1962"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1A13F93C"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GoI (in-kind)</w:t>
            </w:r>
          </w:p>
        </w:tc>
        <w:tc>
          <w:tcPr>
            <w:tcW w:w="2088"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0B4D2394"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GIZ (parallel activity)</w:t>
            </w:r>
          </w:p>
        </w:tc>
        <w:tc>
          <w:tcPr>
            <w:tcW w:w="2250"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295AA1C2"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JICA (parallel activity)</w:t>
            </w:r>
          </w:p>
        </w:tc>
      </w:tr>
      <w:tr w:rsidR="00F15D24" w:rsidRPr="006808B6" w14:paraId="568CED1F" w14:textId="77777777" w:rsidTr="00670812">
        <w:trPr>
          <w:trHeight w:val="173"/>
        </w:trPr>
        <w:tc>
          <w:tcPr>
            <w:tcW w:w="1008" w:type="dxa"/>
            <w:vMerge/>
            <w:tcBorders>
              <w:top w:val="single" w:sz="4" w:space="0" w:color="auto"/>
              <w:left w:val="single" w:sz="4" w:space="0" w:color="auto"/>
              <w:bottom w:val="single" w:sz="4" w:space="0" w:color="000000"/>
              <w:right w:val="single" w:sz="4" w:space="0" w:color="auto"/>
            </w:tcBorders>
            <w:vAlign w:val="center"/>
            <w:hideMark/>
          </w:tcPr>
          <w:p w14:paraId="318C63AB" w14:textId="77777777" w:rsidR="005917F5" w:rsidRPr="006808B6" w:rsidRDefault="005917F5" w:rsidP="00670812">
            <w:pPr>
              <w:spacing w:after="0"/>
              <w:rPr>
                <w:rFonts w:ascii="Times New Roman" w:eastAsia="Times New Roman" w:hAnsi="Times New Roman"/>
                <w:b/>
                <w:bCs/>
                <w:color w:val="000000" w:themeColor="text1"/>
                <w:sz w:val="14"/>
                <w:szCs w:val="14"/>
                <w:lang w:eastAsia="en-GB" w:bidi="ne-NP"/>
              </w:rPr>
            </w:pPr>
          </w:p>
        </w:tc>
        <w:tc>
          <w:tcPr>
            <w:tcW w:w="810" w:type="dxa"/>
            <w:tcBorders>
              <w:top w:val="nil"/>
              <w:left w:val="nil"/>
              <w:bottom w:val="single" w:sz="4" w:space="0" w:color="auto"/>
              <w:right w:val="single" w:sz="4" w:space="0" w:color="auto"/>
            </w:tcBorders>
            <w:shd w:val="clear" w:color="000000" w:fill="BDD7EE"/>
            <w:noWrap/>
            <w:vAlign w:val="bottom"/>
            <w:hideMark/>
          </w:tcPr>
          <w:p w14:paraId="71D86E8F"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810" w:type="dxa"/>
            <w:tcBorders>
              <w:top w:val="nil"/>
              <w:left w:val="nil"/>
              <w:bottom w:val="single" w:sz="4" w:space="0" w:color="auto"/>
              <w:right w:val="single" w:sz="4" w:space="0" w:color="auto"/>
            </w:tcBorders>
            <w:shd w:val="clear" w:color="000000" w:fill="BDD7EE"/>
            <w:noWrap/>
            <w:vAlign w:val="bottom"/>
            <w:hideMark/>
          </w:tcPr>
          <w:p w14:paraId="1716632E"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596" w:type="dxa"/>
            <w:tcBorders>
              <w:top w:val="nil"/>
              <w:left w:val="nil"/>
              <w:bottom w:val="single" w:sz="4" w:space="0" w:color="auto"/>
              <w:right w:val="single" w:sz="4" w:space="0" w:color="auto"/>
            </w:tcBorders>
            <w:shd w:val="clear" w:color="000000" w:fill="BDD7EE"/>
            <w:noWrap/>
            <w:vAlign w:val="bottom"/>
            <w:hideMark/>
          </w:tcPr>
          <w:p w14:paraId="50E79FAC"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c>
          <w:tcPr>
            <w:tcW w:w="709" w:type="dxa"/>
            <w:tcBorders>
              <w:top w:val="nil"/>
              <w:left w:val="nil"/>
              <w:bottom w:val="single" w:sz="4" w:space="0" w:color="auto"/>
              <w:right w:val="single" w:sz="4" w:space="0" w:color="auto"/>
            </w:tcBorders>
            <w:shd w:val="clear" w:color="000000" w:fill="BDD7EE"/>
            <w:noWrap/>
            <w:vAlign w:val="bottom"/>
            <w:hideMark/>
          </w:tcPr>
          <w:p w14:paraId="60E559A8"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675" w:type="dxa"/>
            <w:tcBorders>
              <w:top w:val="nil"/>
              <w:left w:val="nil"/>
              <w:bottom w:val="single" w:sz="4" w:space="0" w:color="auto"/>
              <w:right w:val="single" w:sz="4" w:space="0" w:color="auto"/>
            </w:tcBorders>
            <w:shd w:val="clear" w:color="000000" w:fill="BDD7EE"/>
            <w:noWrap/>
            <w:vAlign w:val="bottom"/>
            <w:hideMark/>
          </w:tcPr>
          <w:p w14:paraId="59AD6982"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360" w:type="dxa"/>
            <w:tcBorders>
              <w:top w:val="nil"/>
              <w:left w:val="nil"/>
              <w:bottom w:val="single" w:sz="4" w:space="0" w:color="auto"/>
              <w:right w:val="single" w:sz="4" w:space="0" w:color="auto"/>
            </w:tcBorders>
            <w:shd w:val="clear" w:color="000000" w:fill="BDD7EE"/>
            <w:noWrap/>
            <w:vAlign w:val="bottom"/>
            <w:hideMark/>
          </w:tcPr>
          <w:p w14:paraId="6CB57425"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c>
          <w:tcPr>
            <w:tcW w:w="882" w:type="dxa"/>
            <w:tcBorders>
              <w:top w:val="nil"/>
              <w:left w:val="nil"/>
              <w:bottom w:val="single" w:sz="4" w:space="0" w:color="auto"/>
              <w:right w:val="single" w:sz="4" w:space="0" w:color="auto"/>
            </w:tcBorders>
            <w:shd w:val="clear" w:color="000000" w:fill="BDD7EE"/>
            <w:noWrap/>
            <w:vAlign w:val="bottom"/>
            <w:hideMark/>
          </w:tcPr>
          <w:p w14:paraId="08359A11"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720" w:type="dxa"/>
            <w:tcBorders>
              <w:top w:val="nil"/>
              <w:left w:val="nil"/>
              <w:bottom w:val="single" w:sz="4" w:space="0" w:color="auto"/>
              <w:right w:val="single" w:sz="4" w:space="0" w:color="auto"/>
            </w:tcBorders>
            <w:shd w:val="clear" w:color="000000" w:fill="BDD7EE"/>
            <w:noWrap/>
            <w:vAlign w:val="bottom"/>
            <w:hideMark/>
          </w:tcPr>
          <w:p w14:paraId="0B6443F0"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360" w:type="dxa"/>
            <w:tcBorders>
              <w:top w:val="nil"/>
              <w:left w:val="nil"/>
              <w:bottom w:val="single" w:sz="4" w:space="0" w:color="auto"/>
              <w:right w:val="single" w:sz="4" w:space="0" w:color="auto"/>
            </w:tcBorders>
            <w:shd w:val="clear" w:color="000000" w:fill="BDD7EE"/>
            <w:noWrap/>
            <w:vAlign w:val="bottom"/>
            <w:hideMark/>
          </w:tcPr>
          <w:p w14:paraId="208F05C9"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c>
          <w:tcPr>
            <w:tcW w:w="720" w:type="dxa"/>
            <w:tcBorders>
              <w:top w:val="nil"/>
              <w:left w:val="nil"/>
              <w:bottom w:val="single" w:sz="4" w:space="0" w:color="auto"/>
              <w:right w:val="single" w:sz="4" w:space="0" w:color="auto"/>
            </w:tcBorders>
            <w:shd w:val="clear" w:color="000000" w:fill="BDD7EE"/>
            <w:noWrap/>
            <w:vAlign w:val="bottom"/>
            <w:hideMark/>
          </w:tcPr>
          <w:p w14:paraId="29DDC152"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738" w:type="dxa"/>
            <w:tcBorders>
              <w:top w:val="nil"/>
              <w:left w:val="nil"/>
              <w:bottom w:val="single" w:sz="4" w:space="0" w:color="auto"/>
              <w:right w:val="single" w:sz="4" w:space="0" w:color="auto"/>
            </w:tcBorders>
            <w:shd w:val="clear" w:color="000000" w:fill="BDD7EE"/>
            <w:noWrap/>
            <w:vAlign w:val="bottom"/>
            <w:hideMark/>
          </w:tcPr>
          <w:p w14:paraId="3B4E1D56"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630" w:type="dxa"/>
            <w:tcBorders>
              <w:top w:val="nil"/>
              <w:left w:val="nil"/>
              <w:bottom w:val="single" w:sz="4" w:space="0" w:color="auto"/>
              <w:right w:val="single" w:sz="4" w:space="0" w:color="auto"/>
            </w:tcBorders>
            <w:shd w:val="clear" w:color="000000" w:fill="BDD7EE"/>
            <w:noWrap/>
            <w:vAlign w:val="bottom"/>
            <w:hideMark/>
          </w:tcPr>
          <w:p w14:paraId="3EC84F13"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c>
          <w:tcPr>
            <w:tcW w:w="810" w:type="dxa"/>
            <w:tcBorders>
              <w:top w:val="nil"/>
              <w:left w:val="nil"/>
              <w:bottom w:val="single" w:sz="4" w:space="0" w:color="auto"/>
              <w:right w:val="single" w:sz="4" w:space="0" w:color="auto"/>
            </w:tcBorders>
            <w:shd w:val="clear" w:color="000000" w:fill="BDD7EE"/>
            <w:noWrap/>
            <w:vAlign w:val="bottom"/>
            <w:hideMark/>
          </w:tcPr>
          <w:p w14:paraId="258E55C9"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810" w:type="dxa"/>
            <w:tcBorders>
              <w:top w:val="nil"/>
              <w:left w:val="nil"/>
              <w:bottom w:val="single" w:sz="4" w:space="0" w:color="auto"/>
              <w:right w:val="single" w:sz="4" w:space="0" w:color="auto"/>
            </w:tcBorders>
            <w:shd w:val="clear" w:color="000000" w:fill="BDD7EE"/>
            <w:noWrap/>
            <w:vAlign w:val="bottom"/>
            <w:hideMark/>
          </w:tcPr>
          <w:p w14:paraId="607DB73D"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630" w:type="dxa"/>
            <w:tcBorders>
              <w:top w:val="nil"/>
              <w:left w:val="nil"/>
              <w:bottom w:val="single" w:sz="4" w:space="0" w:color="auto"/>
              <w:right w:val="single" w:sz="4" w:space="0" w:color="auto"/>
            </w:tcBorders>
            <w:shd w:val="clear" w:color="000000" w:fill="BDD7EE"/>
            <w:noWrap/>
            <w:vAlign w:val="bottom"/>
            <w:hideMark/>
          </w:tcPr>
          <w:p w14:paraId="51EB9A57" w14:textId="77777777" w:rsidR="005917F5" w:rsidRPr="006808B6" w:rsidRDefault="005917F5" w:rsidP="00670812">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r>
      <w:tr w:rsidR="00F15D24" w:rsidRPr="006808B6" w14:paraId="6FF9E0D7" w14:textId="77777777" w:rsidTr="00670812">
        <w:trPr>
          <w:trHeight w:val="19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7719F37"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Component A</w:t>
            </w:r>
          </w:p>
        </w:tc>
        <w:tc>
          <w:tcPr>
            <w:tcW w:w="810" w:type="dxa"/>
            <w:tcBorders>
              <w:top w:val="nil"/>
              <w:left w:val="nil"/>
              <w:bottom w:val="single" w:sz="4" w:space="0" w:color="auto"/>
              <w:right w:val="single" w:sz="4" w:space="0" w:color="auto"/>
            </w:tcBorders>
            <w:shd w:val="clear" w:color="auto" w:fill="auto"/>
            <w:noWrap/>
            <w:vAlign w:val="bottom"/>
            <w:hideMark/>
          </w:tcPr>
          <w:p w14:paraId="5CF602D4"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1,122,339</w:t>
            </w:r>
          </w:p>
        </w:tc>
        <w:tc>
          <w:tcPr>
            <w:tcW w:w="810" w:type="dxa"/>
            <w:tcBorders>
              <w:top w:val="nil"/>
              <w:left w:val="nil"/>
              <w:bottom w:val="single" w:sz="4" w:space="0" w:color="auto"/>
              <w:right w:val="single" w:sz="4" w:space="0" w:color="auto"/>
            </w:tcBorders>
            <w:shd w:val="clear" w:color="auto" w:fill="auto"/>
            <w:noWrap/>
            <w:vAlign w:val="bottom"/>
            <w:hideMark/>
          </w:tcPr>
          <w:p w14:paraId="64D776F9"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1,076,641</w:t>
            </w:r>
          </w:p>
        </w:tc>
        <w:tc>
          <w:tcPr>
            <w:tcW w:w="596" w:type="dxa"/>
            <w:tcBorders>
              <w:top w:val="nil"/>
              <w:left w:val="nil"/>
              <w:bottom w:val="single" w:sz="4" w:space="0" w:color="auto"/>
              <w:right w:val="single" w:sz="4" w:space="0" w:color="auto"/>
            </w:tcBorders>
            <w:shd w:val="clear" w:color="auto" w:fill="auto"/>
            <w:noWrap/>
            <w:vAlign w:val="bottom"/>
            <w:hideMark/>
          </w:tcPr>
          <w:p w14:paraId="38FC273E"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85%</w:t>
            </w:r>
          </w:p>
        </w:tc>
        <w:tc>
          <w:tcPr>
            <w:tcW w:w="709" w:type="dxa"/>
            <w:tcBorders>
              <w:top w:val="nil"/>
              <w:left w:val="nil"/>
              <w:bottom w:val="single" w:sz="4" w:space="0" w:color="auto"/>
              <w:right w:val="single" w:sz="4" w:space="0" w:color="auto"/>
            </w:tcBorders>
            <w:shd w:val="clear" w:color="auto" w:fill="auto"/>
            <w:noWrap/>
            <w:vAlign w:val="bottom"/>
            <w:hideMark/>
          </w:tcPr>
          <w:p w14:paraId="3C7A47D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675" w:type="dxa"/>
            <w:tcBorders>
              <w:top w:val="nil"/>
              <w:left w:val="nil"/>
              <w:bottom w:val="single" w:sz="4" w:space="0" w:color="auto"/>
              <w:right w:val="single" w:sz="4" w:space="0" w:color="auto"/>
            </w:tcBorders>
            <w:shd w:val="clear" w:color="auto" w:fill="auto"/>
            <w:noWrap/>
            <w:vAlign w:val="bottom"/>
            <w:hideMark/>
          </w:tcPr>
          <w:p w14:paraId="3A240164"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360" w:type="dxa"/>
            <w:tcBorders>
              <w:top w:val="nil"/>
              <w:left w:val="nil"/>
              <w:bottom w:val="single" w:sz="4" w:space="0" w:color="auto"/>
              <w:right w:val="single" w:sz="4" w:space="0" w:color="auto"/>
            </w:tcBorders>
            <w:shd w:val="clear" w:color="auto" w:fill="auto"/>
            <w:noWrap/>
            <w:vAlign w:val="bottom"/>
            <w:hideMark/>
          </w:tcPr>
          <w:p w14:paraId="125628D5"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0</w:t>
            </w:r>
          </w:p>
        </w:tc>
        <w:tc>
          <w:tcPr>
            <w:tcW w:w="882" w:type="dxa"/>
            <w:vMerge w:val="restart"/>
            <w:tcBorders>
              <w:top w:val="nil"/>
              <w:left w:val="single" w:sz="4" w:space="0" w:color="auto"/>
              <w:bottom w:val="single" w:sz="4" w:space="0" w:color="000000"/>
              <w:right w:val="single" w:sz="4" w:space="0" w:color="auto"/>
            </w:tcBorders>
            <w:shd w:val="clear" w:color="auto" w:fill="auto"/>
            <w:vAlign w:val="center"/>
            <w:hideMark/>
          </w:tcPr>
          <w:p w14:paraId="0E691C25"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14,600,000</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14:paraId="716963B9"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No data obtained</w:t>
            </w:r>
          </w:p>
        </w:tc>
        <w:tc>
          <w:tcPr>
            <w:tcW w:w="360" w:type="dxa"/>
            <w:tcBorders>
              <w:top w:val="nil"/>
              <w:left w:val="nil"/>
              <w:bottom w:val="single" w:sz="4" w:space="0" w:color="auto"/>
              <w:right w:val="single" w:sz="4" w:space="0" w:color="auto"/>
            </w:tcBorders>
            <w:shd w:val="clear" w:color="auto" w:fill="auto"/>
            <w:noWrap/>
            <w:vAlign w:val="bottom"/>
            <w:hideMark/>
          </w:tcPr>
          <w:p w14:paraId="73239775"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37764908"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38" w:type="dxa"/>
            <w:tcBorders>
              <w:top w:val="nil"/>
              <w:left w:val="nil"/>
              <w:bottom w:val="single" w:sz="4" w:space="0" w:color="auto"/>
              <w:right w:val="single" w:sz="4" w:space="0" w:color="auto"/>
            </w:tcBorders>
            <w:shd w:val="clear" w:color="auto" w:fill="auto"/>
            <w:noWrap/>
            <w:vAlign w:val="bottom"/>
            <w:hideMark/>
          </w:tcPr>
          <w:p w14:paraId="4FDC968A"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5C8815C8"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6BB877D7"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1EDA594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39A0FC3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r>
      <w:tr w:rsidR="00F15D24" w:rsidRPr="006808B6" w14:paraId="064A186F" w14:textId="77777777" w:rsidTr="003410AF">
        <w:trPr>
          <w:trHeight w:val="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0337DC8"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Component B</w:t>
            </w:r>
          </w:p>
        </w:tc>
        <w:tc>
          <w:tcPr>
            <w:tcW w:w="810" w:type="dxa"/>
            <w:tcBorders>
              <w:top w:val="nil"/>
              <w:left w:val="nil"/>
              <w:bottom w:val="single" w:sz="4" w:space="0" w:color="auto"/>
              <w:right w:val="single" w:sz="4" w:space="0" w:color="auto"/>
            </w:tcBorders>
            <w:shd w:val="clear" w:color="auto" w:fill="auto"/>
            <w:noWrap/>
            <w:vAlign w:val="bottom"/>
            <w:hideMark/>
          </w:tcPr>
          <w:p w14:paraId="326D4E3A"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1,219,960</w:t>
            </w:r>
          </w:p>
        </w:tc>
        <w:tc>
          <w:tcPr>
            <w:tcW w:w="810" w:type="dxa"/>
            <w:tcBorders>
              <w:top w:val="nil"/>
              <w:left w:val="nil"/>
              <w:bottom w:val="single" w:sz="4" w:space="0" w:color="auto"/>
              <w:right w:val="single" w:sz="4" w:space="0" w:color="auto"/>
            </w:tcBorders>
            <w:shd w:val="clear" w:color="auto" w:fill="auto"/>
            <w:noWrap/>
            <w:vAlign w:val="bottom"/>
            <w:hideMark/>
          </w:tcPr>
          <w:p w14:paraId="265EE87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1,475,528</w:t>
            </w:r>
          </w:p>
        </w:tc>
        <w:tc>
          <w:tcPr>
            <w:tcW w:w="596" w:type="dxa"/>
            <w:tcBorders>
              <w:top w:val="nil"/>
              <w:left w:val="nil"/>
              <w:bottom w:val="single" w:sz="4" w:space="0" w:color="auto"/>
              <w:right w:val="single" w:sz="4" w:space="0" w:color="auto"/>
            </w:tcBorders>
            <w:shd w:val="clear" w:color="auto" w:fill="auto"/>
            <w:noWrap/>
            <w:vAlign w:val="bottom"/>
            <w:hideMark/>
          </w:tcPr>
          <w:p w14:paraId="22096F42"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95%</w:t>
            </w:r>
          </w:p>
        </w:tc>
        <w:tc>
          <w:tcPr>
            <w:tcW w:w="709" w:type="dxa"/>
            <w:tcBorders>
              <w:top w:val="nil"/>
              <w:left w:val="nil"/>
              <w:bottom w:val="single" w:sz="4" w:space="0" w:color="auto"/>
              <w:right w:val="single" w:sz="4" w:space="0" w:color="auto"/>
            </w:tcBorders>
            <w:shd w:val="clear" w:color="auto" w:fill="auto"/>
            <w:noWrap/>
            <w:vAlign w:val="bottom"/>
            <w:hideMark/>
          </w:tcPr>
          <w:p w14:paraId="5EFDEFC5"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675" w:type="dxa"/>
            <w:tcBorders>
              <w:top w:val="nil"/>
              <w:left w:val="nil"/>
              <w:bottom w:val="single" w:sz="4" w:space="0" w:color="auto"/>
              <w:right w:val="single" w:sz="4" w:space="0" w:color="auto"/>
            </w:tcBorders>
            <w:shd w:val="clear" w:color="auto" w:fill="auto"/>
            <w:noWrap/>
            <w:vAlign w:val="bottom"/>
            <w:hideMark/>
          </w:tcPr>
          <w:p w14:paraId="4EE44CA1"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360" w:type="dxa"/>
            <w:tcBorders>
              <w:top w:val="nil"/>
              <w:left w:val="nil"/>
              <w:bottom w:val="single" w:sz="4" w:space="0" w:color="auto"/>
              <w:right w:val="single" w:sz="4" w:space="0" w:color="auto"/>
            </w:tcBorders>
            <w:shd w:val="clear" w:color="auto" w:fill="auto"/>
            <w:noWrap/>
            <w:vAlign w:val="bottom"/>
            <w:hideMark/>
          </w:tcPr>
          <w:p w14:paraId="275CA431"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0</w:t>
            </w:r>
          </w:p>
        </w:tc>
        <w:tc>
          <w:tcPr>
            <w:tcW w:w="882" w:type="dxa"/>
            <w:vMerge/>
            <w:tcBorders>
              <w:top w:val="nil"/>
              <w:left w:val="single" w:sz="4" w:space="0" w:color="auto"/>
              <w:bottom w:val="single" w:sz="4" w:space="0" w:color="000000"/>
              <w:right w:val="single" w:sz="4" w:space="0" w:color="auto"/>
            </w:tcBorders>
            <w:vAlign w:val="center"/>
            <w:hideMark/>
          </w:tcPr>
          <w:p w14:paraId="2813AE44" w14:textId="77777777" w:rsidR="005917F5" w:rsidRPr="006808B6" w:rsidRDefault="005917F5" w:rsidP="00670812">
            <w:pPr>
              <w:rPr>
                <w:rFonts w:ascii="Times New Roman" w:hAnsi="Times New Roman"/>
                <w:color w:val="000000" w:themeColor="text1"/>
                <w:sz w:val="14"/>
                <w:szCs w:val="14"/>
                <w:lang w:eastAsia="en-GB" w:bidi="ne-NP"/>
              </w:rPr>
            </w:pPr>
          </w:p>
        </w:tc>
        <w:tc>
          <w:tcPr>
            <w:tcW w:w="720" w:type="dxa"/>
            <w:vMerge/>
            <w:tcBorders>
              <w:top w:val="nil"/>
              <w:left w:val="single" w:sz="4" w:space="0" w:color="auto"/>
              <w:bottom w:val="single" w:sz="4" w:space="0" w:color="000000"/>
              <w:right w:val="single" w:sz="4" w:space="0" w:color="auto"/>
            </w:tcBorders>
            <w:vAlign w:val="center"/>
            <w:hideMark/>
          </w:tcPr>
          <w:p w14:paraId="16111E9A" w14:textId="77777777" w:rsidR="005917F5" w:rsidRPr="006808B6" w:rsidRDefault="005917F5" w:rsidP="00670812">
            <w:pPr>
              <w:rPr>
                <w:rFonts w:ascii="Times New Roman" w:hAnsi="Times New Roman"/>
                <w:color w:val="000000" w:themeColor="text1"/>
                <w:sz w:val="14"/>
                <w:szCs w:val="14"/>
                <w:lang w:eastAsia="en-GB" w:bidi="ne-NP"/>
              </w:rPr>
            </w:pPr>
          </w:p>
        </w:tc>
        <w:tc>
          <w:tcPr>
            <w:tcW w:w="360" w:type="dxa"/>
            <w:tcBorders>
              <w:top w:val="nil"/>
              <w:left w:val="nil"/>
              <w:bottom w:val="single" w:sz="4" w:space="0" w:color="auto"/>
              <w:right w:val="single" w:sz="4" w:space="0" w:color="auto"/>
            </w:tcBorders>
            <w:shd w:val="clear" w:color="auto" w:fill="auto"/>
            <w:noWrap/>
            <w:vAlign w:val="bottom"/>
            <w:hideMark/>
          </w:tcPr>
          <w:p w14:paraId="29CFC0C1"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center"/>
            <w:hideMark/>
          </w:tcPr>
          <w:p w14:paraId="2222788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150,000</w:t>
            </w:r>
          </w:p>
        </w:tc>
        <w:tc>
          <w:tcPr>
            <w:tcW w:w="738" w:type="dxa"/>
            <w:tcBorders>
              <w:top w:val="nil"/>
              <w:left w:val="nil"/>
              <w:bottom w:val="single" w:sz="4" w:space="0" w:color="auto"/>
              <w:right w:val="single" w:sz="4" w:space="0" w:color="auto"/>
            </w:tcBorders>
            <w:shd w:val="clear" w:color="auto" w:fill="auto"/>
            <w:noWrap/>
            <w:vAlign w:val="center"/>
            <w:hideMark/>
          </w:tcPr>
          <w:p w14:paraId="1F772A77"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150,000</w:t>
            </w:r>
          </w:p>
        </w:tc>
        <w:tc>
          <w:tcPr>
            <w:tcW w:w="630" w:type="dxa"/>
            <w:tcBorders>
              <w:top w:val="nil"/>
              <w:left w:val="nil"/>
              <w:bottom w:val="single" w:sz="4" w:space="0" w:color="auto"/>
              <w:right w:val="single" w:sz="4" w:space="0" w:color="auto"/>
            </w:tcBorders>
            <w:shd w:val="clear" w:color="auto" w:fill="auto"/>
            <w:noWrap/>
            <w:vAlign w:val="bottom"/>
            <w:hideMark/>
          </w:tcPr>
          <w:p w14:paraId="39A4D306"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100%</w:t>
            </w:r>
          </w:p>
        </w:tc>
        <w:tc>
          <w:tcPr>
            <w:tcW w:w="810" w:type="dxa"/>
            <w:tcBorders>
              <w:top w:val="nil"/>
              <w:left w:val="nil"/>
              <w:bottom w:val="single" w:sz="4" w:space="0" w:color="auto"/>
              <w:right w:val="single" w:sz="4" w:space="0" w:color="auto"/>
            </w:tcBorders>
            <w:shd w:val="clear" w:color="auto" w:fill="auto"/>
            <w:noWrap/>
            <w:vAlign w:val="bottom"/>
            <w:hideMark/>
          </w:tcPr>
          <w:p w14:paraId="03406513"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2,722,040</w:t>
            </w:r>
          </w:p>
        </w:tc>
        <w:tc>
          <w:tcPr>
            <w:tcW w:w="810" w:type="dxa"/>
            <w:tcBorders>
              <w:top w:val="nil"/>
              <w:left w:val="nil"/>
              <w:bottom w:val="single" w:sz="4" w:space="0" w:color="auto"/>
              <w:right w:val="single" w:sz="4" w:space="0" w:color="auto"/>
            </w:tcBorders>
            <w:shd w:val="clear" w:color="auto" w:fill="auto"/>
            <w:noWrap/>
            <w:vAlign w:val="bottom"/>
            <w:hideMark/>
          </w:tcPr>
          <w:p w14:paraId="58723FD9"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2,722,040</w:t>
            </w:r>
          </w:p>
        </w:tc>
        <w:tc>
          <w:tcPr>
            <w:tcW w:w="630" w:type="dxa"/>
            <w:tcBorders>
              <w:top w:val="nil"/>
              <w:left w:val="nil"/>
              <w:bottom w:val="single" w:sz="4" w:space="0" w:color="auto"/>
              <w:right w:val="single" w:sz="4" w:space="0" w:color="auto"/>
            </w:tcBorders>
            <w:shd w:val="clear" w:color="auto" w:fill="auto"/>
            <w:noWrap/>
            <w:vAlign w:val="bottom"/>
            <w:hideMark/>
          </w:tcPr>
          <w:p w14:paraId="32085FA5"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100%</w:t>
            </w:r>
          </w:p>
        </w:tc>
      </w:tr>
      <w:tr w:rsidR="00F15D24" w:rsidRPr="006808B6" w14:paraId="74D4EDEF" w14:textId="77777777" w:rsidTr="00670812">
        <w:trPr>
          <w:trHeight w:val="1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398057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Component C</w:t>
            </w:r>
          </w:p>
        </w:tc>
        <w:tc>
          <w:tcPr>
            <w:tcW w:w="810" w:type="dxa"/>
            <w:tcBorders>
              <w:top w:val="nil"/>
              <w:left w:val="nil"/>
              <w:bottom w:val="single" w:sz="4" w:space="0" w:color="auto"/>
              <w:right w:val="single" w:sz="4" w:space="0" w:color="auto"/>
            </w:tcBorders>
            <w:shd w:val="clear" w:color="auto" w:fill="auto"/>
            <w:noWrap/>
            <w:vAlign w:val="bottom"/>
            <w:hideMark/>
          </w:tcPr>
          <w:p w14:paraId="5A17318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1,441,093</w:t>
            </w:r>
          </w:p>
        </w:tc>
        <w:tc>
          <w:tcPr>
            <w:tcW w:w="810" w:type="dxa"/>
            <w:tcBorders>
              <w:top w:val="nil"/>
              <w:left w:val="nil"/>
              <w:bottom w:val="single" w:sz="4" w:space="0" w:color="auto"/>
              <w:right w:val="single" w:sz="4" w:space="0" w:color="auto"/>
            </w:tcBorders>
            <w:shd w:val="clear" w:color="auto" w:fill="auto"/>
            <w:noWrap/>
            <w:vAlign w:val="bottom"/>
            <w:hideMark/>
          </w:tcPr>
          <w:p w14:paraId="46D2D1F8"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1,150,927</w:t>
            </w:r>
          </w:p>
        </w:tc>
        <w:tc>
          <w:tcPr>
            <w:tcW w:w="596" w:type="dxa"/>
            <w:tcBorders>
              <w:top w:val="nil"/>
              <w:left w:val="nil"/>
              <w:bottom w:val="single" w:sz="4" w:space="0" w:color="auto"/>
              <w:right w:val="single" w:sz="4" w:space="0" w:color="auto"/>
            </w:tcBorders>
            <w:shd w:val="clear" w:color="auto" w:fill="auto"/>
            <w:noWrap/>
            <w:vAlign w:val="bottom"/>
            <w:hideMark/>
          </w:tcPr>
          <w:p w14:paraId="20CDE219"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94%</w:t>
            </w:r>
          </w:p>
        </w:tc>
        <w:tc>
          <w:tcPr>
            <w:tcW w:w="709" w:type="dxa"/>
            <w:tcBorders>
              <w:top w:val="nil"/>
              <w:left w:val="nil"/>
              <w:bottom w:val="single" w:sz="4" w:space="0" w:color="auto"/>
              <w:right w:val="single" w:sz="4" w:space="0" w:color="auto"/>
            </w:tcBorders>
            <w:shd w:val="clear" w:color="auto" w:fill="auto"/>
            <w:noWrap/>
            <w:vAlign w:val="bottom"/>
            <w:hideMark/>
          </w:tcPr>
          <w:p w14:paraId="1567AC1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675" w:type="dxa"/>
            <w:tcBorders>
              <w:top w:val="nil"/>
              <w:left w:val="nil"/>
              <w:bottom w:val="single" w:sz="4" w:space="0" w:color="auto"/>
              <w:right w:val="single" w:sz="4" w:space="0" w:color="auto"/>
            </w:tcBorders>
            <w:shd w:val="clear" w:color="auto" w:fill="auto"/>
            <w:noWrap/>
            <w:vAlign w:val="bottom"/>
            <w:hideMark/>
          </w:tcPr>
          <w:p w14:paraId="4542452D"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360" w:type="dxa"/>
            <w:tcBorders>
              <w:top w:val="nil"/>
              <w:left w:val="nil"/>
              <w:bottom w:val="single" w:sz="4" w:space="0" w:color="auto"/>
              <w:right w:val="single" w:sz="4" w:space="0" w:color="auto"/>
            </w:tcBorders>
            <w:shd w:val="clear" w:color="auto" w:fill="auto"/>
            <w:noWrap/>
            <w:vAlign w:val="bottom"/>
            <w:hideMark/>
          </w:tcPr>
          <w:p w14:paraId="1A64A01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0</w:t>
            </w:r>
          </w:p>
        </w:tc>
        <w:tc>
          <w:tcPr>
            <w:tcW w:w="882" w:type="dxa"/>
            <w:vMerge/>
            <w:tcBorders>
              <w:top w:val="nil"/>
              <w:left w:val="single" w:sz="4" w:space="0" w:color="auto"/>
              <w:bottom w:val="single" w:sz="4" w:space="0" w:color="000000"/>
              <w:right w:val="single" w:sz="4" w:space="0" w:color="auto"/>
            </w:tcBorders>
            <w:vAlign w:val="center"/>
            <w:hideMark/>
          </w:tcPr>
          <w:p w14:paraId="215F97C3" w14:textId="77777777" w:rsidR="005917F5" w:rsidRPr="006808B6" w:rsidRDefault="005917F5" w:rsidP="00670812">
            <w:pPr>
              <w:rPr>
                <w:rFonts w:ascii="Times New Roman" w:hAnsi="Times New Roman"/>
                <w:color w:val="000000" w:themeColor="text1"/>
                <w:sz w:val="14"/>
                <w:szCs w:val="14"/>
                <w:lang w:eastAsia="en-GB" w:bidi="ne-NP"/>
              </w:rPr>
            </w:pPr>
          </w:p>
        </w:tc>
        <w:tc>
          <w:tcPr>
            <w:tcW w:w="720" w:type="dxa"/>
            <w:vMerge/>
            <w:tcBorders>
              <w:top w:val="nil"/>
              <w:left w:val="single" w:sz="4" w:space="0" w:color="auto"/>
              <w:bottom w:val="single" w:sz="4" w:space="0" w:color="000000"/>
              <w:right w:val="single" w:sz="4" w:space="0" w:color="auto"/>
            </w:tcBorders>
            <w:vAlign w:val="center"/>
            <w:hideMark/>
          </w:tcPr>
          <w:p w14:paraId="6B4DC6CA" w14:textId="77777777" w:rsidR="005917F5" w:rsidRPr="006808B6" w:rsidRDefault="005917F5" w:rsidP="00670812">
            <w:pPr>
              <w:rPr>
                <w:rFonts w:ascii="Times New Roman" w:hAnsi="Times New Roman"/>
                <w:color w:val="000000" w:themeColor="text1"/>
                <w:sz w:val="14"/>
                <w:szCs w:val="14"/>
                <w:lang w:eastAsia="en-GB" w:bidi="ne-NP"/>
              </w:rPr>
            </w:pPr>
          </w:p>
        </w:tc>
        <w:tc>
          <w:tcPr>
            <w:tcW w:w="360" w:type="dxa"/>
            <w:tcBorders>
              <w:top w:val="nil"/>
              <w:left w:val="nil"/>
              <w:bottom w:val="single" w:sz="4" w:space="0" w:color="auto"/>
              <w:right w:val="single" w:sz="4" w:space="0" w:color="auto"/>
            </w:tcBorders>
            <w:shd w:val="clear" w:color="auto" w:fill="auto"/>
            <w:noWrap/>
            <w:vAlign w:val="bottom"/>
            <w:hideMark/>
          </w:tcPr>
          <w:p w14:paraId="21D02101"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488EF35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38" w:type="dxa"/>
            <w:tcBorders>
              <w:top w:val="nil"/>
              <w:left w:val="nil"/>
              <w:bottom w:val="single" w:sz="4" w:space="0" w:color="auto"/>
              <w:right w:val="single" w:sz="4" w:space="0" w:color="auto"/>
            </w:tcBorders>
            <w:shd w:val="clear" w:color="auto" w:fill="auto"/>
            <w:noWrap/>
            <w:vAlign w:val="bottom"/>
            <w:hideMark/>
          </w:tcPr>
          <w:p w14:paraId="2F1916A3"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70862522"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654B72D9"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3,400,000</w:t>
            </w:r>
          </w:p>
        </w:tc>
        <w:tc>
          <w:tcPr>
            <w:tcW w:w="810" w:type="dxa"/>
            <w:tcBorders>
              <w:top w:val="nil"/>
              <w:left w:val="nil"/>
              <w:bottom w:val="single" w:sz="4" w:space="0" w:color="auto"/>
              <w:right w:val="single" w:sz="4" w:space="0" w:color="auto"/>
            </w:tcBorders>
            <w:shd w:val="clear" w:color="auto" w:fill="auto"/>
            <w:noWrap/>
            <w:vAlign w:val="bottom"/>
            <w:hideMark/>
          </w:tcPr>
          <w:p w14:paraId="1A81E572"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3,400,000</w:t>
            </w:r>
          </w:p>
        </w:tc>
        <w:tc>
          <w:tcPr>
            <w:tcW w:w="630" w:type="dxa"/>
            <w:tcBorders>
              <w:top w:val="nil"/>
              <w:left w:val="nil"/>
              <w:bottom w:val="single" w:sz="4" w:space="0" w:color="auto"/>
              <w:right w:val="single" w:sz="4" w:space="0" w:color="auto"/>
            </w:tcBorders>
            <w:shd w:val="clear" w:color="auto" w:fill="auto"/>
            <w:noWrap/>
            <w:vAlign w:val="bottom"/>
            <w:hideMark/>
          </w:tcPr>
          <w:p w14:paraId="044C0E8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100%</w:t>
            </w:r>
          </w:p>
        </w:tc>
      </w:tr>
      <w:tr w:rsidR="00F15D24" w:rsidRPr="006808B6" w14:paraId="6B6F98C4" w14:textId="77777777" w:rsidTr="00670812">
        <w:trPr>
          <w:trHeight w:val="173"/>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27B8D4D3"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Component D</w:t>
            </w:r>
          </w:p>
        </w:tc>
        <w:tc>
          <w:tcPr>
            <w:tcW w:w="810" w:type="dxa"/>
            <w:tcBorders>
              <w:top w:val="nil"/>
              <w:left w:val="nil"/>
              <w:bottom w:val="single" w:sz="4" w:space="0" w:color="auto"/>
              <w:right w:val="single" w:sz="4" w:space="0" w:color="auto"/>
            </w:tcBorders>
            <w:shd w:val="clear" w:color="auto" w:fill="auto"/>
            <w:noWrap/>
            <w:vAlign w:val="bottom"/>
            <w:hideMark/>
          </w:tcPr>
          <w:p w14:paraId="78C964D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147,244</w:t>
            </w:r>
          </w:p>
        </w:tc>
        <w:tc>
          <w:tcPr>
            <w:tcW w:w="810" w:type="dxa"/>
            <w:tcBorders>
              <w:top w:val="nil"/>
              <w:left w:val="nil"/>
              <w:bottom w:val="single" w:sz="4" w:space="0" w:color="auto"/>
              <w:right w:val="single" w:sz="4" w:space="0" w:color="auto"/>
            </w:tcBorders>
            <w:shd w:val="clear" w:color="auto" w:fill="auto"/>
            <w:noWrap/>
            <w:vAlign w:val="bottom"/>
            <w:hideMark/>
          </w:tcPr>
          <w:p w14:paraId="612D685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156,755</w:t>
            </w:r>
          </w:p>
        </w:tc>
        <w:tc>
          <w:tcPr>
            <w:tcW w:w="596" w:type="dxa"/>
            <w:tcBorders>
              <w:top w:val="nil"/>
              <w:left w:val="nil"/>
              <w:bottom w:val="single" w:sz="4" w:space="0" w:color="auto"/>
              <w:right w:val="single" w:sz="4" w:space="0" w:color="auto"/>
            </w:tcBorders>
            <w:shd w:val="clear" w:color="auto" w:fill="auto"/>
            <w:noWrap/>
            <w:vAlign w:val="bottom"/>
            <w:hideMark/>
          </w:tcPr>
          <w:p w14:paraId="26079C81"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93%</w:t>
            </w:r>
          </w:p>
        </w:tc>
        <w:tc>
          <w:tcPr>
            <w:tcW w:w="709" w:type="dxa"/>
            <w:tcBorders>
              <w:top w:val="nil"/>
              <w:left w:val="nil"/>
              <w:bottom w:val="single" w:sz="4" w:space="0" w:color="auto"/>
              <w:right w:val="single" w:sz="4" w:space="0" w:color="auto"/>
            </w:tcBorders>
            <w:shd w:val="clear" w:color="auto" w:fill="auto"/>
            <w:noWrap/>
            <w:vAlign w:val="bottom"/>
            <w:hideMark/>
          </w:tcPr>
          <w:p w14:paraId="0D0BD9B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675" w:type="dxa"/>
            <w:tcBorders>
              <w:top w:val="nil"/>
              <w:left w:val="nil"/>
              <w:bottom w:val="single" w:sz="4" w:space="0" w:color="auto"/>
              <w:right w:val="single" w:sz="4" w:space="0" w:color="auto"/>
            </w:tcBorders>
            <w:shd w:val="clear" w:color="auto" w:fill="auto"/>
            <w:noWrap/>
            <w:vAlign w:val="bottom"/>
            <w:hideMark/>
          </w:tcPr>
          <w:p w14:paraId="1AAC9EB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360" w:type="dxa"/>
            <w:tcBorders>
              <w:top w:val="nil"/>
              <w:left w:val="nil"/>
              <w:bottom w:val="single" w:sz="4" w:space="0" w:color="auto"/>
              <w:right w:val="single" w:sz="4" w:space="0" w:color="auto"/>
            </w:tcBorders>
            <w:shd w:val="clear" w:color="auto" w:fill="auto"/>
            <w:noWrap/>
            <w:vAlign w:val="bottom"/>
            <w:hideMark/>
          </w:tcPr>
          <w:p w14:paraId="6B52C79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0</w:t>
            </w:r>
          </w:p>
        </w:tc>
        <w:tc>
          <w:tcPr>
            <w:tcW w:w="882" w:type="dxa"/>
            <w:vMerge/>
            <w:tcBorders>
              <w:top w:val="nil"/>
              <w:left w:val="single" w:sz="4" w:space="0" w:color="auto"/>
              <w:bottom w:val="single" w:sz="4" w:space="0" w:color="000000"/>
              <w:right w:val="single" w:sz="4" w:space="0" w:color="auto"/>
            </w:tcBorders>
            <w:vAlign w:val="center"/>
            <w:hideMark/>
          </w:tcPr>
          <w:p w14:paraId="61C10E7A" w14:textId="77777777" w:rsidR="005917F5" w:rsidRPr="006808B6" w:rsidRDefault="005917F5" w:rsidP="00670812">
            <w:pPr>
              <w:rPr>
                <w:rFonts w:ascii="Times New Roman" w:hAnsi="Times New Roman"/>
                <w:color w:val="000000" w:themeColor="text1"/>
                <w:sz w:val="14"/>
                <w:szCs w:val="14"/>
                <w:lang w:eastAsia="en-GB" w:bidi="ne-NP"/>
              </w:rPr>
            </w:pPr>
          </w:p>
        </w:tc>
        <w:tc>
          <w:tcPr>
            <w:tcW w:w="720" w:type="dxa"/>
            <w:vMerge/>
            <w:tcBorders>
              <w:top w:val="nil"/>
              <w:left w:val="single" w:sz="4" w:space="0" w:color="auto"/>
              <w:bottom w:val="single" w:sz="4" w:space="0" w:color="000000"/>
              <w:right w:val="single" w:sz="4" w:space="0" w:color="auto"/>
            </w:tcBorders>
            <w:vAlign w:val="center"/>
            <w:hideMark/>
          </w:tcPr>
          <w:p w14:paraId="465557EE" w14:textId="77777777" w:rsidR="005917F5" w:rsidRPr="006808B6" w:rsidRDefault="005917F5" w:rsidP="00670812">
            <w:pPr>
              <w:rPr>
                <w:rFonts w:ascii="Times New Roman" w:hAnsi="Times New Roman"/>
                <w:color w:val="000000" w:themeColor="text1"/>
                <w:sz w:val="14"/>
                <w:szCs w:val="14"/>
                <w:lang w:eastAsia="en-GB" w:bidi="ne-NP"/>
              </w:rPr>
            </w:pPr>
          </w:p>
        </w:tc>
        <w:tc>
          <w:tcPr>
            <w:tcW w:w="360" w:type="dxa"/>
            <w:tcBorders>
              <w:top w:val="nil"/>
              <w:left w:val="nil"/>
              <w:bottom w:val="single" w:sz="4" w:space="0" w:color="auto"/>
              <w:right w:val="single" w:sz="4" w:space="0" w:color="auto"/>
            </w:tcBorders>
            <w:shd w:val="clear" w:color="auto" w:fill="auto"/>
            <w:noWrap/>
            <w:vAlign w:val="bottom"/>
            <w:hideMark/>
          </w:tcPr>
          <w:p w14:paraId="531B17B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516A4BB5"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38" w:type="dxa"/>
            <w:tcBorders>
              <w:top w:val="nil"/>
              <w:left w:val="nil"/>
              <w:bottom w:val="single" w:sz="4" w:space="0" w:color="auto"/>
              <w:right w:val="single" w:sz="4" w:space="0" w:color="auto"/>
            </w:tcBorders>
            <w:shd w:val="clear" w:color="auto" w:fill="auto"/>
            <w:noWrap/>
            <w:vAlign w:val="bottom"/>
            <w:hideMark/>
          </w:tcPr>
          <w:p w14:paraId="75E7325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41845BA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0DBBDF5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7B74F59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50FF410E"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r>
      <w:tr w:rsidR="00F15D24" w:rsidRPr="006808B6" w14:paraId="0C378FEB" w14:textId="77777777" w:rsidTr="00670812">
        <w:trPr>
          <w:trHeight w:val="164"/>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3447983"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Component E</w:t>
            </w:r>
          </w:p>
        </w:tc>
        <w:tc>
          <w:tcPr>
            <w:tcW w:w="810" w:type="dxa"/>
            <w:tcBorders>
              <w:top w:val="nil"/>
              <w:left w:val="nil"/>
              <w:bottom w:val="single" w:sz="4" w:space="0" w:color="auto"/>
              <w:right w:val="single" w:sz="4" w:space="0" w:color="auto"/>
            </w:tcBorders>
            <w:shd w:val="clear" w:color="auto" w:fill="auto"/>
            <w:noWrap/>
            <w:vAlign w:val="bottom"/>
            <w:hideMark/>
          </w:tcPr>
          <w:p w14:paraId="64F6560D"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275,680</w:t>
            </w:r>
          </w:p>
        </w:tc>
        <w:tc>
          <w:tcPr>
            <w:tcW w:w="810" w:type="dxa"/>
            <w:tcBorders>
              <w:top w:val="nil"/>
              <w:left w:val="nil"/>
              <w:bottom w:val="single" w:sz="4" w:space="0" w:color="auto"/>
              <w:right w:val="single" w:sz="4" w:space="0" w:color="auto"/>
            </w:tcBorders>
            <w:shd w:val="clear" w:color="auto" w:fill="auto"/>
            <w:noWrap/>
            <w:vAlign w:val="bottom"/>
            <w:hideMark/>
          </w:tcPr>
          <w:p w14:paraId="59502B27"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365,662</w:t>
            </w:r>
          </w:p>
        </w:tc>
        <w:tc>
          <w:tcPr>
            <w:tcW w:w="596" w:type="dxa"/>
            <w:tcBorders>
              <w:top w:val="nil"/>
              <w:left w:val="nil"/>
              <w:bottom w:val="single" w:sz="4" w:space="0" w:color="auto"/>
              <w:right w:val="single" w:sz="4" w:space="0" w:color="auto"/>
            </w:tcBorders>
            <w:shd w:val="clear" w:color="auto" w:fill="auto"/>
            <w:noWrap/>
            <w:vAlign w:val="bottom"/>
            <w:hideMark/>
          </w:tcPr>
          <w:p w14:paraId="73946FBA"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22%</w:t>
            </w:r>
          </w:p>
        </w:tc>
        <w:tc>
          <w:tcPr>
            <w:tcW w:w="709" w:type="dxa"/>
            <w:tcBorders>
              <w:top w:val="nil"/>
              <w:left w:val="nil"/>
              <w:bottom w:val="single" w:sz="4" w:space="0" w:color="auto"/>
              <w:right w:val="single" w:sz="4" w:space="0" w:color="auto"/>
            </w:tcBorders>
            <w:shd w:val="clear" w:color="auto" w:fill="auto"/>
            <w:noWrap/>
            <w:vAlign w:val="bottom"/>
            <w:hideMark/>
          </w:tcPr>
          <w:p w14:paraId="208F1661"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675" w:type="dxa"/>
            <w:tcBorders>
              <w:top w:val="nil"/>
              <w:left w:val="nil"/>
              <w:bottom w:val="single" w:sz="4" w:space="0" w:color="auto"/>
              <w:right w:val="single" w:sz="4" w:space="0" w:color="auto"/>
            </w:tcBorders>
            <w:shd w:val="clear" w:color="auto" w:fill="auto"/>
            <w:noWrap/>
            <w:vAlign w:val="bottom"/>
            <w:hideMark/>
          </w:tcPr>
          <w:p w14:paraId="2C5A389E"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0</w:t>
            </w:r>
          </w:p>
        </w:tc>
        <w:tc>
          <w:tcPr>
            <w:tcW w:w="360" w:type="dxa"/>
            <w:tcBorders>
              <w:top w:val="nil"/>
              <w:left w:val="nil"/>
              <w:bottom w:val="single" w:sz="4" w:space="0" w:color="auto"/>
              <w:right w:val="single" w:sz="4" w:space="0" w:color="auto"/>
            </w:tcBorders>
            <w:shd w:val="clear" w:color="auto" w:fill="auto"/>
            <w:noWrap/>
            <w:vAlign w:val="bottom"/>
            <w:hideMark/>
          </w:tcPr>
          <w:p w14:paraId="1C3AD3C7"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0</w:t>
            </w:r>
          </w:p>
        </w:tc>
        <w:tc>
          <w:tcPr>
            <w:tcW w:w="882" w:type="dxa"/>
            <w:tcBorders>
              <w:top w:val="nil"/>
              <w:left w:val="nil"/>
              <w:bottom w:val="single" w:sz="4" w:space="0" w:color="auto"/>
              <w:right w:val="single" w:sz="4" w:space="0" w:color="auto"/>
            </w:tcBorders>
            <w:shd w:val="clear" w:color="auto" w:fill="auto"/>
            <w:noWrap/>
            <w:vAlign w:val="bottom"/>
            <w:hideMark/>
          </w:tcPr>
          <w:p w14:paraId="17DB2C9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4E4B937F"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360" w:type="dxa"/>
            <w:tcBorders>
              <w:top w:val="nil"/>
              <w:left w:val="nil"/>
              <w:bottom w:val="single" w:sz="4" w:space="0" w:color="auto"/>
              <w:right w:val="single" w:sz="4" w:space="0" w:color="auto"/>
            </w:tcBorders>
            <w:shd w:val="clear" w:color="auto" w:fill="auto"/>
            <w:noWrap/>
            <w:vAlign w:val="bottom"/>
            <w:hideMark/>
          </w:tcPr>
          <w:p w14:paraId="446650C5"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2435630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38" w:type="dxa"/>
            <w:tcBorders>
              <w:top w:val="nil"/>
              <w:left w:val="nil"/>
              <w:bottom w:val="single" w:sz="4" w:space="0" w:color="auto"/>
              <w:right w:val="single" w:sz="4" w:space="0" w:color="auto"/>
            </w:tcBorders>
            <w:shd w:val="clear" w:color="auto" w:fill="auto"/>
            <w:noWrap/>
            <w:vAlign w:val="bottom"/>
            <w:hideMark/>
          </w:tcPr>
          <w:p w14:paraId="2F256FC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4A3E8D92"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5CC9F72C"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4B1C4AB8"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176B58BA"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r>
      <w:tr w:rsidR="00F15D24" w:rsidRPr="006808B6" w14:paraId="65D85982" w14:textId="77777777" w:rsidTr="00670812">
        <w:trPr>
          <w:trHeight w:val="18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A98F4A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ME &amp; PMU</w:t>
            </w:r>
          </w:p>
        </w:tc>
        <w:tc>
          <w:tcPr>
            <w:tcW w:w="810" w:type="dxa"/>
            <w:tcBorders>
              <w:top w:val="nil"/>
              <w:left w:val="nil"/>
              <w:bottom w:val="single" w:sz="4" w:space="0" w:color="auto"/>
              <w:right w:val="single" w:sz="4" w:space="0" w:color="auto"/>
            </w:tcBorders>
            <w:shd w:val="clear" w:color="auto" w:fill="auto"/>
            <w:noWrap/>
            <w:vAlign w:val="bottom"/>
            <w:hideMark/>
          </w:tcPr>
          <w:p w14:paraId="68ED783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293,684</w:t>
            </w:r>
          </w:p>
        </w:tc>
        <w:tc>
          <w:tcPr>
            <w:tcW w:w="810" w:type="dxa"/>
            <w:tcBorders>
              <w:top w:val="nil"/>
              <w:left w:val="nil"/>
              <w:bottom w:val="single" w:sz="4" w:space="0" w:color="auto"/>
              <w:right w:val="single" w:sz="4" w:space="0" w:color="auto"/>
            </w:tcBorders>
            <w:shd w:val="clear" w:color="auto" w:fill="auto"/>
            <w:noWrap/>
            <w:vAlign w:val="bottom"/>
            <w:hideMark/>
          </w:tcPr>
          <w:p w14:paraId="7928B003"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199,444</w:t>
            </w:r>
          </w:p>
        </w:tc>
        <w:tc>
          <w:tcPr>
            <w:tcW w:w="596" w:type="dxa"/>
            <w:tcBorders>
              <w:top w:val="nil"/>
              <w:left w:val="nil"/>
              <w:bottom w:val="single" w:sz="4" w:space="0" w:color="auto"/>
              <w:right w:val="single" w:sz="4" w:space="0" w:color="auto"/>
            </w:tcBorders>
            <w:shd w:val="clear" w:color="auto" w:fill="auto"/>
            <w:noWrap/>
            <w:vAlign w:val="bottom"/>
            <w:hideMark/>
          </w:tcPr>
          <w:p w14:paraId="28F5567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148%</w:t>
            </w:r>
          </w:p>
        </w:tc>
        <w:tc>
          <w:tcPr>
            <w:tcW w:w="709" w:type="dxa"/>
            <w:tcBorders>
              <w:top w:val="nil"/>
              <w:left w:val="nil"/>
              <w:bottom w:val="single" w:sz="4" w:space="0" w:color="auto"/>
              <w:right w:val="single" w:sz="4" w:space="0" w:color="auto"/>
            </w:tcBorders>
            <w:shd w:val="clear" w:color="auto" w:fill="auto"/>
            <w:noWrap/>
            <w:vAlign w:val="bottom"/>
            <w:hideMark/>
          </w:tcPr>
          <w:p w14:paraId="67037C08"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61,000</w:t>
            </w:r>
          </w:p>
        </w:tc>
        <w:tc>
          <w:tcPr>
            <w:tcW w:w="675" w:type="dxa"/>
            <w:tcBorders>
              <w:top w:val="nil"/>
              <w:left w:val="nil"/>
              <w:bottom w:val="single" w:sz="4" w:space="0" w:color="auto"/>
              <w:right w:val="single" w:sz="4" w:space="0" w:color="auto"/>
            </w:tcBorders>
            <w:shd w:val="clear" w:color="auto" w:fill="auto"/>
            <w:noWrap/>
            <w:vAlign w:val="bottom"/>
            <w:hideMark/>
          </w:tcPr>
          <w:p w14:paraId="0BBA2676"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56,915</w:t>
            </w:r>
          </w:p>
        </w:tc>
        <w:tc>
          <w:tcPr>
            <w:tcW w:w="360" w:type="dxa"/>
            <w:tcBorders>
              <w:top w:val="nil"/>
              <w:left w:val="nil"/>
              <w:bottom w:val="single" w:sz="4" w:space="0" w:color="auto"/>
              <w:right w:val="single" w:sz="4" w:space="0" w:color="auto"/>
            </w:tcBorders>
            <w:shd w:val="clear" w:color="auto" w:fill="auto"/>
            <w:noWrap/>
            <w:vAlign w:val="bottom"/>
            <w:hideMark/>
          </w:tcPr>
          <w:p w14:paraId="7F623163"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73%</w:t>
            </w:r>
          </w:p>
        </w:tc>
        <w:tc>
          <w:tcPr>
            <w:tcW w:w="882" w:type="dxa"/>
            <w:tcBorders>
              <w:top w:val="nil"/>
              <w:left w:val="nil"/>
              <w:bottom w:val="single" w:sz="4" w:space="0" w:color="auto"/>
              <w:right w:val="single" w:sz="4" w:space="0" w:color="auto"/>
            </w:tcBorders>
            <w:shd w:val="clear" w:color="auto" w:fill="auto"/>
            <w:noWrap/>
            <w:vAlign w:val="bottom"/>
            <w:hideMark/>
          </w:tcPr>
          <w:p w14:paraId="750DAFD4"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291F4470"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360" w:type="dxa"/>
            <w:tcBorders>
              <w:top w:val="nil"/>
              <w:left w:val="nil"/>
              <w:bottom w:val="single" w:sz="4" w:space="0" w:color="auto"/>
              <w:right w:val="single" w:sz="4" w:space="0" w:color="auto"/>
            </w:tcBorders>
            <w:shd w:val="clear" w:color="auto" w:fill="auto"/>
            <w:noWrap/>
            <w:vAlign w:val="bottom"/>
            <w:hideMark/>
          </w:tcPr>
          <w:p w14:paraId="2F91503C"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74BFD593"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38" w:type="dxa"/>
            <w:tcBorders>
              <w:top w:val="nil"/>
              <w:left w:val="nil"/>
              <w:bottom w:val="single" w:sz="4" w:space="0" w:color="auto"/>
              <w:right w:val="single" w:sz="4" w:space="0" w:color="auto"/>
            </w:tcBorders>
            <w:shd w:val="clear" w:color="auto" w:fill="auto"/>
            <w:noWrap/>
            <w:vAlign w:val="bottom"/>
            <w:hideMark/>
          </w:tcPr>
          <w:p w14:paraId="7E71690D"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5FD81347"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7F6878DC"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65F1899A"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7E38D88B"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r>
      <w:tr w:rsidR="00F15D24" w:rsidRPr="006808B6" w14:paraId="25E6CEDC" w14:textId="77777777" w:rsidTr="00670812">
        <w:trPr>
          <w:trHeight w:val="302"/>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37EECABC" w14:textId="77777777" w:rsidR="005917F5" w:rsidRPr="006808B6" w:rsidRDefault="005917F5" w:rsidP="00670812">
            <w:pPr>
              <w:rPr>
                <w:rFonts w:ascii="Times New Roman" w:hAnsi="Times New Roman"/>
                <w:b/>
                <w:bCs/>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r w:rsidRPr="006808B6">
              <w:rPr>
                <w:rFonts w:ascii="Times New Roman" w:hAnsi="Times New Roman"/>
                <w:b/>
                <w:bCs/>
                <w:color w:val="000000" w:themeColor="text1"/>
                <w:sz w:val="14"/>
                <w:szCs w:val="14"/>
                <w:lang w:eastAsia="en-GB" w:bidi="ne-NP"/>
              </w:rPr>
              <w:t>Total</w:t>
            </w:r>
          </w:p>
        </w:tc>
        <w:tc>
          <w:tcPr>
            <w:tcW w:w="810" w:type="dxa"/>
            <w:tcBorders>
              <w:top w:val="nil"/>
              <w:left w:val="nil"/>
              <w:bottom w:val="single" w:sz="4" w:space="0" w:color="auto"/>
              <w:right w:val="single" w:sz="4" w:space="0" w:color="auto"/>
            </w:tcBorders>
            <w:shd w:val="clear" w:color="auto" w:fill="auto"/>
            <w:noWrap/>
            <w:vAlign w:val="bottom"/>
            <w:hideMark/>
          </w:tcPr>
          <w:p w14:paraId="5EE46776" w14:textId="77777777" w:rsidR="005917F5" w:rsidRPr="006808B6" w:rsidRDefault="005917F5" w:rsidP="00670812">
            <w:pPr>
              <w:rPr>
                <w:rFonts w:ascii="Times New Roman" w:hAnsi="Times New Roman"/>
                <w:b/>
                <w:bCs/>
                <w:color w:val="000000" w:themeColor="text1"/>
                <w:sz w:val="14"/>
                <w:szCs w:val="14"/>
                <w:lang w:eastAsia="en-GB" w:bidi="ne-NP"/>
              </w:rPr>
            </w:pPr>
            <w:r w:rsidRPr="006808B6">
              <w:rPr>
                <w:rFonts w:ascii="Times New Roman" w:hAnsi="Times New Roman"/>
                <w:b/>
                <w:bCs/>
                <w:color w:val="000000" w:themeColor="text1"/>
                <w:sz w:val="14"/>
                <w:szCs w:val="14"/>
                <w:lang w:eastAsia="en-GB" w:bidi="ne-NP"/>
              </w:rPr>
              <w:t>4,500,000</w:t>
            </w:r>
          </w:p>
        </w:tc>
        <w:tc>
          <w:tcPr>
            <w:tcW w:w="810" w:type="dxa"/>
            <w:tcBorders>
              <w:top w:val="nil"/>
              <w:left w:val="nil"/>
              <w:bottom w:val="single" w:sz="4" w:space="0" w:color="auto"/>
              <w:right w:val="single" w:sz="4" w:space="0" w:color="auto"/>
            </w:tcBorders>
            <w:shd w:val="clear" w:color="auto" w:fill="auto"/>
            <w:noWrap/>
            <w:vAlign w:val="bottom"/>
            <w:hideMark/>
          </w:tcPr>
          <w:p w14:paraId="7B61F98C" w14:textId="77777777" w:rsidR="005917F5" w:rsidRPr="006808B6" w:rsidRDefault="005917F5" w:rsidP="00670812">
            <w:pPr>
              <w:rPr>
                <w:rFonts w:ascii="Times New Roman" w:hAnsi="Times New Roman"/>
                <w:b/>
                <w:color w:val="000000" w:themeColor="text1"/>
                <w:sz w:val="14"/>
                <w:szCs w:val="14"/>
                <w:lang w:eastAsia="en-GB" w:bidi="ne-NP"/>
              </w:rPr>
            </w:pPr>
            <w:r w:rsidRPr="006808B6">
              <w:rPr>
                <w:rFonts w:ascii="Times New Roman" w:hAnsi="Times New Roman"/>
                <w:b/>
                <w:color w:val="000000" w:themeColor="text1"/>
                <w:sz w:val="14"/>
                <w:szCs w:val="14"/>
                <w:lang w:eastAsia="en-GB" w:bidi="ne-NP"/>
              </w:rPr>
              <w:t>4,424,957</w:t>
            </w:r>
          </w:p>
        </w:tc>
        <w:tc>
          <w:tcPr>
            <w:tcW w:w="596" w:type="dxa"/>
            <w:tcBorders>
              <w:top w:val="nil"/>
              <w:left w:val="nil"/>
              <w:bottom w:val="single" w:sz="4" w:space="0" w:color="auto"/>
              <w:right w:val="single" w:sz="4" w:space="0" w:color="auto"/>
            </w:tcBorders>
            <w:shd w:val="clear" w:color="auto" w:fill="auto"/>
            <w:noWrap/>
            <w:vAlign w:val="bottom"/>
            <w:hideMark/>
          </w:tcPr>
          <w:p w14:paraId="78AF6E56" w14:textId="77777777" w:rsidR="005917F5" w:rsidRPr="006808B6" w:rsidRDefault="005917F5" w:rsidP="00670812">
            <w:pPr>
              <w:rPr>
                <w:rFonts w:ascii="Times New Roman" w:hAnsi="Times New Roman"/>
                <w:b/>
                <w:color w:val="000000" w:themeColor="text1"/>
                <w:sz w:val="14"/>
                <w:szCs w:val="14"/>
                <w:lang w:eastAsia="en-GB" w:bidi="ne-NP"/>
              </w:rPr>
            </w:pPr>
            <w:r w:rsidRPr="006808B6">
              <w:rPr>
                <w:rFonts w:ascii="Times New Roman" w:hAnsi="Times New Roman"/>
                <w:b/>
                <w:color w:val="000000" w:themeColor="text1"/>
                <w:sz w:val="14"/>
                <w:szCs w:val="14"/>
                <w:lang w:eastAsia="en-GB" w:bidi="ne-NP"/>
              </w:rPr>
              <w:t>98%</w:t>
            </w:r>
          </w:p>
        </w:tc>
        <w:tc>
          <w:tcPr>
            <w:tcW w:w="709" w:type="dxa"/>
            <w:tcBorders>
              <w:top w:val="nil"/>
              <w:left w:val="nil"/>
              <w:bottom w:val="single" w:sz="4" w:space="0" w:color="auto"/>
              <w:right w:val="single" w:sz="4" w:space="0" w:color="auto"/>
            </w:tcBorders>
            <w:shd w:val="clear" w:color="auto" w:fill="auto"/>
            <w:noWrap/>
            <w:vAlign w:val="bottom"/>
            <w:hideMark/>
          </w:tcPr>
          <w:p w14:paraId="7D28CA75" w14:textId="77777777" w:rsidR="005917F5" w:rsidRPr="006808B6" w:rsidRDefault="005917F5" w:rsidP="00670812">
            <w:pPr>
              <w:rPr>
                <w:rFonts w:ascii="Times New Roman" w:hAnsi="Times New Roman"/>
                <w:b/>
                <w:bCs/>
                <w:color w:val="000000" w:themeColor="text1"/>
                <w:sz w:val="14"/>
                <w:szCs w:val="14"/>
                <w:lang w:eastAsia="en-GB" w:bidi="ne-NP"/>
              </w:rPr>
            </w:pPr>
            <w:r w:rsidRPr="006808B6">
              <w:rPr>
                <w:rFonts w:ascii="Times New Roman" w:hAnsi="Times New Roman"/>
                <w:b/>
                <w:bCs/>
                <w:color w:val="000000" w:themeColor="text1"/>
                <w:sz w:val="14"/>
                <w:szCs w:val="14"/>
                <w:lang w:eastAsia="en-GB" w:bidi="ne-NP"/>
              </w:rPr>
              <w:t>61,000</w:t>
            </w:r>
          </w:p>
        </w:tc>
        <w:tc>
          <w:tcPr>
            <w:tcW w:w="675" w:type="dxa"/>
            <w:tcBorders>
              <w:top w:val="nil"/>
              <w:left w:val="nil"/>
              <w:bottom w:val="single" w:sz="4" w:space="0" w:color="auto"/>
              <w:right w:val="single" w:sz="4" w:space="0" w:color="auto"/>
            </w:tcBorders>
            <w:shd w:val="clear" w:color="auto" w:fill="auto"/>
            <w:noWrap/>
            <w:vAlign w:val="bottom"/>
            <w:hideMark/>
          </w:tcPr>
          <w:p w14:paraId="20EBD607" w14:textId="2526C4D2" w:rsidR="005917F5" w:rsidRPr="006808B6" w:rsidRDefault="00BB1AAA" w:rsidP="00670812">
            <w:pPr>
              <w:rPr>
                <w:rFonts w:ascii="Times New Roman" w:hAnsi="Times New Roman"/>
                <w:b/>
                <w:bCs/>
                <w:color w:val="000000" w:themeColor="text1"/>
                <w:sz w:val="14"/>
                <w:szCs w:val="14"/>
                <w:lang w:eastAsia="en-GB" w:bidi="ne-NP"/>
              </w:rPr>
            </w:pPr>
            <w:r w:rsidRPr="00CE7E0D">
              <w:rPr>
                <w:rFonts w:ascii="Times New Roman" w:hAnsi="Times New Roman"/>
                <w:b/>
                <w:bCs/>
                <w:sz w:val="14"/>
                <w:szCs w:val="14"/>
                <w:lang w:eastAsia="en-GB" w:bidi="ne-NP"/>
              </w:rPr>
              <w:t>56,915</w:t>
            </w:r>
          </w:p>
        </w:tc>
        <w:tc>
          <w:tcPr>
            <w:tcW w:w="360" w:type="dxa"/>
            <w:tcBorders>
              <w:top w:val="nil"/>
              <w:left w:val="nil"/>
              <w:bottom w:val="single" w:sz="4" w:space="0" w:color="auto"/>
              <w:right w:val="single" w:sz="4" w:space="0" w:color="auto"/>
            </w:tcBorders>
            <w:shd w:val="clear" w:color="auto" w:fill="auto"/>
            <w:noWrap/>
            <w:vAlign w:val="bottom"/>
            <w:hideMark/>
          </w:tcPr>
          <w:p w14:paraId="127E9733" w14:textId="77777777" w:rsidR="005917F5" w:rsidRPr="006808B6" w:rsidRDefault="005917F5" w:rsidP="00670812">
            <w:pPr>
              <w:rPr>
                <w:rFonts w:ascii="Times New Roman" w:hAnsi="Times New Roman"/>
                <w:b/>
                <w:color w:val="000000" w:themeColor="text1"/>
                <w:sz w:val="14"/>
                <w:szCs w:val="14"/>
                <w:lang w:eastAsia="en-GB" w:bidi="ne-NP"/>
              </w:rPr>
            </w:pPr>
            <w:r w:rsidRPr="006808B6">
              <w:rPr>
                <w:rFonts w:ascii="Times New Roman" w:hAnsi="Times New Roman"/>
                <w:b/>
                <w:color w:val="000000" w:themeColor="text1"/>
                <w:sz w:val="14"/>
                <w:szCs w:val="14"/>
                <w:lang w:eastAsia="en-GB" w:bidi="ne-NP"/>
              </w:rPr>
              <w:t>73 %</w:t>
            </w:r>
          </w:p>
        </w:tc>
        <w:tc>
          <w:tcPr>
            <w:tcW w:w="882" w:type="dxa"/>
            <w:tcBorders>
              <w:top w:val="nil"/>
              <w:left w:val="nil"/>
              <w:bottom w:val="single" w:sz="4" w:space="0" w:color="auto"/>
              <w:right w:val="single" w:sz="4" w:space="0" w:color="auto"/>
            </w:tcBorders>
            <w:shd w:val="clear" w:color="auto" w:fill="auto"/>
            <w:noWrap/>
            <w:vAlign w:val="bottom"/>
            <w:hideMark/>
          </w:tcPr>
          <w:p w14:paraId="1D7B2C0A"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19552B11"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360" w:type="dxa"/>
            <w:tcBorders>
              <w:top w:val="nil"/>
              <w:left w:val="nil"/>
              <w:bottom w:val="single" w:sz="4" w:space="0" w:color="auto"/>
              <w:right w:val="single" w:sz="4" w:space="0" w:color="auto"/>
            </w:tcBorders>
            <w:shd w:val="clear" w:color="auto" w:fill="auto"/>
            <w:noWrap/>
            <w:vAlign w:val="bottom"/>
            <w:hideMark/>
          </w:tcPr>
          <w:p w14:paraId="7361DDD3"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20" w:type="dxa"/>
            <w:tcBorders>
              <w:top w:val="nil"/>
              <w:left w:val="nil"/>
              <w:bottom w:val="single" w:sz="4" w:space="0" w:color="auto"/>
              <w:right w:val="single" w:sz="4" w:space="0" w:color="auto"/>
            </w:tcBorders>
            <w:shd w:val="clear" w:color="auto" w:fill="auto"/>
            <w:noWrap/>
            <w:vAlign w:val="bottom"/>
            <w:hideMark/>
          </w:tcPr>
          <w:p w14:paraId="0C87DFC4"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738" w:type="dxa"/>
            <w:tcBorders>
              <w:top w:val="nil"/>
              <w:left w:val="nil"/>
              <w:bottom w:val="single" w:sz="4" w:space="0" w:color="auto"/>
              <w:right w:val="single" w:sz="4" w:space="0" w:color="auto"/>
            </w:tcBorders>
            <w:shd w:val="clear" w:color="auto" w:fill="auto"/>
            <w:noWrap/>
            <w:vAlign w:val="bottom"/>
            <w:hideMark/>
          </w:tcPr>
          <w:p w14:paraId="53A01C46"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630" w:type="dxa"/>
            <w:tcBorders>
              <w:top w:val="nil"/>
              <w:left w:val="nil"/>
              <w:bottom w:val="single" w:sz="4" w:space="0" w:color="auto"/>
              <w:right w:val="single" w:sz="4" w:space="0" w:color="auto"/>
            </w:tcBorders>
            <w:shd w:val="clear" w:color="auto" w:fill="auto"/>
            <w:noWrap/>
            <w:vAlign w:val="bottom"/>
            <w:hideMark/>
          </w:tcPr>
          <w:p w14:paraId="40697A81"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c>
          <w:tcPr>
            <w:tcW w:w="810" w:type="dxa"/>
            <w:tcBorders>
              <w:top w:val="nil"/>
              <w:left w:val="nil"/>
              <w:bottom w:val="single" w:sz="4" w:space="0" w:color="auto"/>
              <w:right w:val="single" w:sz="4" w:space="0" w:color="auto"/>
            </w:tcBorders>
            <w:shd w:val="clear" w:color="auto" w:fill="auto"/>
            <w:noWrap/>
            <w:vAlign w:val="bottom"/>
            <w:hideMark/>
          </w:tcPr>
          <w:p w14:paraId="298D6EDF" w14:textId="77777777" w:rsidR="005917F5" w:rsidRPr="006808B6" w:rsidRDefault="005917F5" w:rsidP="00670812">
            <w:pPr>
              <w:rPr>
                <w:rFonts w:ascii="Times New Roman" w:hAnsi="Times New Roman"/>
                <w:b/>
                <w:bCs/>
                <w:color w:val="000000" w:themeColor="text1"/>
                <w:sz w:val="14"/>
                <w:szCs w:val="14"/>
                <w:lang w:eastAsia="en-GB" w:bidi="ne-NP"/>
              </w:rPr>
            </w:pPr>
            <w:r w:rsidRPr="006808B6">
              <w:rPr>
                <w:rFonts w:ascii="Times New Roman" w:hAnsi="Times New Roman"/>
                <w:b/>
                <w:bCs/>
                <w:color w:val="000000" w:themeColor="text1"/>
                <w:sz w:val="14"/>
                <w:szCs w:val="14"/>
                <w:lang w:eastAsia="en-GB" w:bidi="ne-NP"/>
              </w:rPr>
              <w:t>6,122,040</w:t>
            </w:r>
          </w:p>
        </w:tc>
        <w:tc>
          <w:tcPr>
            <w:tcW w:w="810" w:type="dxa"/>
            <w:tcBorders>
              <w:top w:val="nil"/>
              <w:left w:val="nil"/>
              <w:bottom w:val="single" w:sz="4" w:space="0" w:color="auto"/>
              <w:right w:val="single" w:sz="4" w:space="0" w:color="auto"/>
            </w:tcBorders>
            <w:shd w:val="clear" w:color="auto" w:fill="auto"/>
            <w:noWrap/>
            <w:vAlign w:val="bottom"/>
            <w:hideMark/>
          </w:tcPr>
          <w:p w14:paraId="31E329D8" w14:textId="77777777" w:rsidR="005917F5" w:rsidRPr="006808B6" w:rsidRDefault="005917F5" w:rsidP="00670812">
            <w:pPr>
              <w:rPr>
                <w:rFonts w:ascii="Times New Roman" w:hAnsi="Times New Roman"/>
                <w:b/>
                <w:bCs/>
                <w:color w:val="000000" w:themeColor="text1"/>
                <w:sz w:val="14"/>
                <w:szCs w:val="14"/>
                <w:lang w:eastAsia="en-GB" w:bidi="ne-NP"/>
              </w:rPr>
            </w:pPr>
            <w:r w:rsidRPr="006808B6">
              <w:rPr>
                <w:rFonts w:ascii="Times New Roman" w:hAnsi="Times New Roman"/>
                <w:b/>
                <w:bCs/>
                <w:color w:val="000000" w:themeColor="text1"/>
                <w:sz w:val="14"/>
                <w:szCs w:val="14"/>
                <w:lang w:eastAsia="en-GB" w:bidi="ne-NP"/>
              </w:rPr>
              <w:t>6,122,040</w:t>
            </w:r>
          </w:p>
        </w:tc>
        <w:tc>
          <w:tcPr>
            <w:tcW w:w="630" w:type="dxa"/>
            <w:tcBorders>
              <w:top w:val="nil"/>
              <w:left w:val="nil"/>
              <w:bottom w:val="single" w:sz="4" w:space="0" w:color="auto"/>
              <w:right w:val="single" w:sz="4" w:space="0" w:color="auto"/>
            </w:tcBorders>
            <w:shd w:val="clear" w:color="auto" w:fill="auto"/>
            <w:noWrap/>
            <w:vAlign w:val="bottom"/>
            <w:hideMark/>
          </w:tcPr>
          <w:p w14:paraId="72C90C39" w14:textId="77777777" w:rsidR="005917F5" w:rsidRPr="006808B6" w:rsidRDefault="005917F5" w:rsidP="00670812">
            <w:pPr>
              <w:rPr>
                <w:rFonts w:ascii="Times New Roman" w:hAnsi="Times New Roman"/>
                <w:color w:val="000000" w:themeColor="text1"/>
                <w:sz w:val="14"/>
                <w:szCs w:val="14"/>
                <w:lang w:eastAsia="en-GB" w:bidi="ne-NP"/>
              </w:rPr>
            </w:pPr>
            <w:r w:rsidRPr="006808B6">
              <w:rPr>
                <w:rFonts w:ascii="Times New Roman" w:hAnsi="Times New Roman"/>
                <w:color w:val="000000" w:themeColor="text1"/>
                <w:sz w:val="14"/>
                <w:szCs w:val="14"/>
                <w:lang w:eastAsia="en-GB" w:bidi="ne-NP"/>
              </w:rPr>
              <w:t> </w:t>
            </w:r>
          </w:p>
        </w:tc>
      </w:tr>
    </w:tbl>
    <w:p w14:paraId="229A93FB" w14:textId="02261CBD" w:rsidR="005917F5" w:rsidRPr="006808B6" w:rsidRDefault="005917F5" w:rsidP="005917F5">
      <w:pPr>
        <w:rPr>
          <w:b/>
          <w:color w:val="000000" w:themeColor="text1"/>
        </w:rPr>
      </w:pPr>
      <w:r w:rsidRPr="006808B6">
        <w:rPr>
          <w:rFonts w:ascii="Times New Roman" w:hAnsi="Times New Roman"/>
          <w:b/>
          <w:color w:val="000000" w:themeColor="text1"/>
        </w:rPr>
        <w:t xml:space="preserve">Table </w:t>
      </w:r>
      <w:r w:rsidR="00D700F7" w:rsidRPr="006808B6">
        <w:rPr>
          <w:rFonts w:ascii="Times New Roman" w:hAnsi="Times New Roman"/>
          <w:b/>
          <w:color w:val="000000" w:themeColor="text1"/>
        </w:rPr>
        <w:t>4 -</w:t>
      </w:r>
      <w:r w:rsidRPr="006808B6">
        <w:rPr>
          <w:rFonts w:ascii="Times New Roman" w:hAnsi="Times New Roman"/>
          <w:b/>
          <w:color w:val="000000" w:themeColor="text1"/>
        </w:rPr>
        <w:t xml:space="preserve"> Total disbursement of funds by output (end of December 2017) (US$) against full project budget as per Project Document</w:t>
      </w:r>
    </w:p>
    <w:p w14:paraId="73B803AA" w14:textId="6BE22E6B" w:rsidR="00936A17" w:rsidRPr="006808B6" w:rsidRDefault="00936A17" w:rsidP="005917F5">
      <w:pPr>
        <w:jc w:val="both"/>
        <w:rPr>
          <w:rFonts w:ascii="Times New Roman" w:eastAsia="Times New Roman" w:hAnsi="Times New Roman"/>
          <w:color w:val="000000" w:themeColor="text1"/>
          <w:szCs w:val="20"/>
        </w:rPr>
      </w:pPr>
    </w:p>
    <w:p w14:paraId="5F1BAA64" w14:textId="5556BAF7" w:rsidR="005C0D13" w:rsidRPr="006808B6" w:rsidRDefault="005C0D13" w:rsidP="005917F5">
      <w:pPr>
        <w:jc w:val="both"/>
        <w:rPr>
          <w:rFonts w:ascii="Times New Roman" w:eastAsia="Times New Roman" w:hAnsi="Times New Roman"/>
          <w:color w:val="000000" w:themeColor="text1"/>
          <w:szCs w:val="20"/>
        </w:rPr>
      </w:pPr>
    </w:p>
    <w:p w14:paraId="7B4F7928" w14:textId="4D161036" w:rsidR="005C0D13" w:rsidRPr="006808B6" w:rsidRDefault="005C0D13" w:rsidP="005917F5">
      <w:pPr>
        <w:jc w:val="both"/>
        <w:rPr>
          <w:rFonts w:ascii="Times New Roman" w:eastAsia="Times New Roman" w:hAnsi="Times New Roman"/>
          <w:color w:val="000000" w:themeColor="text1"/>
          <w:szCs w:val="20"/>
        </w:rPr>
      </w:pPr>
    </w:p>
    <w:p w14:paraId="6278D5D6" w14:textId="77777777" w:rsidR="005C0D13" w:rsidRPr="006808B6" w:rsidRDefault="005C0D13" w:rsidP="005917F5">
      <w:pPr>
        <w:jc w:val="both"/>
        <w:rPr>
          <w:rFonts w:ascii="Times New Roman" w:eastAsia="Times New Roman" w:hAnsi="Times New Roman"/>
          <w:color w:val="000000" w:themeColor="text1"/>
          <w:szCs w:val="20"/>
        </w:rPr>
      </w:pPr>
    </w:p>
    <w:p w14:paraId="6FFD08D7" w14:textId="5D506E3D" w:rsidR="005917F5" w:rsidRPr="006808B6" w:rsidRDefault="005917F5" w:rsidP="005917F5">
      <w:pPr>
        <w:jc w:val="both"/>
        <w:rPr>
          <w:rFonts w:ascii="Times New Roman" w:eastAsia="Times New Roman" w:hAnsi="Times New Roman"/>
          <w:b/>
          <w:color w:val="000000" w:themeColor="text1"/>
          <w:szCs w:val="20"/>
        </w:rPr>
      </w:pPr>
      <w:r w:rsidRPr="006808B6">
        <w:rPr>
          <w:rFonts w:ascii="Times New Roman" w:eastAsia="Times New Roman" w:hAnsi="Times New Roman"/>
          <w:b/>
          <w:color w:val="000000" w:themeColor="text1"/>
          <w:szCs w:val="20"/>
        </w:rPr>
        <w:t xml:space="preserve">Table </w:t>
      </w:r>
      <w:r w:rsidR="00D700F7" w:rsidRPr="006808B6">
        <w:rPr>
          <w:rFonts w:ascii="Times New Roman" w:eastAsia="Times New Roman" w:hAnsi="Times New Roman"/>
          <w:b/>
          <w:color w:val="000000" w:themeColor="text1"/>
          <w:szCs w:val="20"/>
        </w:rPr>
        <w:t>5 -</w:t>
      </w:r>
      <w:r w:rsidRPr="006808B6">
        <w:rPr>
          <w:rFonts w:ascii="Times New Roman" w:eastAsia="Times New Roman" w:hAnsi="Times New Roman"/>
          <w:b/>
          <w:color w:val="000000" w:themeColor="text1"/>
          <w:szCs w:val="20"/>
        </w:rPr>
        <w:t xml:space="preserve"> Total Disbursement of GEF funds (US$) by Component by Year against budgeted as per Project document.</w:t>
      </w:r>
    </w:p>
    <w:tbl>
      <w:tblPr>
        <w:tblpPr w:leftFromText="180" w:rightFromText="180" w:vertAnchor="text" w:horzAnchor="margin" w:tblpXSpec="center" w:tblpY="240"/>
        <w:tblW w:w="10240" w:type="dxa"/>
        <w:tblLook w:val="04A0" w:firstRow="1" w:lastRow="0" w:firstColumn="1" w:lastColumn="0" w:noHBand="0" w:noVBand="1"/>
      </w:tblPr>
      <w:tblGrid>
        <w:gridCol w:w="1095"/>
        <w:gridCol w:w="810"/>
        <w:gridCol w:w="990"/>
        <w:gridCol w:w="630"/>
        <w:gridCol w:w="900"/>
        <w:gridCol w:w="900"/>
        <w:gridCol w:w="566"/>
        <w:gridCol w:w="776"/>
        <w:gridCol w:w="811"/>
        <w:gridCol w:w="613"/>
        <w:gridCol w:w="828"/>
        <w:gridCol w:w="720"/>
        <w:gridCol w:w="601"/>
      </w:tblGrid>
      <w:tr w:rsidR="00F15D24" w:rsidRPr="006808B6" w14:paraId="7F4E0E7C" w14:textId="77777777" w:rsidTr="00C47DD6">
        <w:trPr>
          <w:trHeight w:val="197"/>
        </w:trPr>
        <w:tc>
          <w:tcPr>
            <w:tcW w:w="1095"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6CF566A3"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Component</w:t>
            </w:r>
          </w:p>
        </w:tc>
        <w:tc>
          <w:tcPr>
            <w:tcW w:w="2430"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1D6F63AB"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2014</w:t>
            </w:r>
          </w:p>
        </w:tc>
        <w:tc>
          <w:tcPr>
            <w:tcW w:w="2366"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554F52B0"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2015</w:t>
            </w:r>
          </w:p>
        </w:tc>
        <w:tc>
          <w:tcPr>
            <w:tcW w:w="2200"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5F241349"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2016</w:t>
            </w:r>
          </w:p>
        </w:tc>
        <w:tc>
          <w:tcPr>
            <w:tcW w:w="2149"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0604C033"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2017</w:t>
            </w:r>
          </w:p>
        </w:tc>
      </w:tr>
      <w:tr w:rsidR="00F15D24" w:rsidRPr="006808B6" w14:paraId="742A403A" w14:textId="77777777" w:rsidTr="00C47DD6">
        <w:trPr>
          <w:trHeight w:val="233"/>
        </w:trPr>
        <w:tc>
          <w:tcPr>
            <w:tcW w:w="1095" w:type="dxa"/>
            <w:vMerge/>
            <w:tcBorders>
              <w:top w:val="single" w:sz="4" w:space="0" w:color="auto"/>
              <w:left w:val="single" w:sz="4" w:space="0" w:color="auto"/>
              <w:bottom w:val="single" w:sz="4" w:space="0" w:color="000000"/>
              <w:right w:val="single" w:sz="4" w:space="0" w:color="auto"/>
            </w:tcBorders>
            <w:vAlign w:val="center"/>
            <w:hideMark/>
          </w:tcPr>
          <w:p w14:paraId="708EA075" w14:textId="77777777" w:rsidR="00C47DD6" w:rsidRPr="006808B6" w:rsidRDefault="00C47DD6" w:rsidP="00C47DD6">
            <w:pPr>
              <w:spacing w:after="0"/>
              <w:rPr>
                <w:rFonts w:ascii="Times New Roman" w:eastAsia="Times New Roman" w:hAnsi="Times New Roman"/>
                <w:b/>
                <w:bCs/>
                <w:color w:val="000000" w:themeColor="text1"/>
                <w:sz w:val="14"/>
                <w:szCs w:val="14"/>
                <w:lang w:eastAsia="en-GB" w:bidi="ne-NP"/>
              </w:rPr>
            </w:pPr>
          </w:p>
        </w:tc>
        <w:tc>
          <w:tcPr>
            <w:tcW w:w="810" w:type="dxa"/>
            <w:tcBorders>
              <w:top w:val="nil"/>
              <w:left w:val="nil"/>
              <w:bottom w:val="single" w:sz="4" w:space="0" w:color="auto"/>
              <w:right w:val="single" w:sz="4" w:space="0" w:color="auto"/>
            </w:tcBorders>
            <w:shd w:val="clear" w:color="000000" w:fill="BDD7EE"/>
            <w:noWrap/>
            <w:vAlign w:val="bottom"/>
            <w:hideMark/>
          </w:tcPr>
          <w:p w14:paraId="2AAE9A9F"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990" w:type="dxa"/>
            <w:tcBorders>
              <w:top w:val="nil"/>
              <w:left w:val="nil"/>
              <w:bottom w:val="single" w:sz="4" w:space="0" w:color="auto"/>
              <w:right w:val="single" w:sz="4" w:space="0" w:color="auto"/>
            </w:tcBorders>
            <w:shd w:val="clear" w:color="000000" w:fill="BDD7EE"/>
            <w:noWrap/>
            <w:vAlign w:val="bottom"/>
            <w:hideMark/>
          </w:tcPr>
          <w:p w14:paraId="076E91D1"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630" w:type="dxa"/>
            <w:tcBorders>
              <w:top w:val="nil"/>
              <w:left w:val="nil"/>
              <w:bottom w:val="single" w:sz="4" w:space="0" w:color="auto"/>
              <w:right w:val="single" w:sz="4" w:space="0" w:color="auto"/>
            </w:tcBorders>
            <w:shd w:val="clear" w:color="000000" w:fill="BDD7EE"/>
            <w:noWrap/>
            <w:vAlign w:val="bottom"/>
            <w:hideMark/>
          </w:tcPr>
          <w:p w14:paraId="37DCC06A"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c>
          <w:tcPr>
            <w:tcW w:w="900" w:type="dxa"/>
            <w:tcBorders>
              <w:top w:val="nil"/>
              <w:left w:val="nil"/>
              <w:bottom w:val="single" w:sz="4" w:space="0" w:color="auto"/>
              <w:right w:val="single" w:sz="4" w:space="0" w:color="auto"/>
            </w:tcBorders>
            <w:shd w:val="clear" w:color="000000" w:fill="BDD7EE"/>
            <w:noWrap/>
            <w:vAlign w:val="bottom"/>
            <w:hideMark/>
          </w:tcPr>
          <w:p w14:paraId="2ACE72E8"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900" w:type="dxa"/>
            <w:tcBorders>
              <w:top w:val="nil"/>
              <w:left w:val="nil"/>
              <w:bottom w:val="single" w:sz="4" w:space="0" w:color="auto"/>
              <w:right w:val="single" w:sz="4" w:space="0" w:color="auto"/>
            </w:tcBorders>
            <w:shd w:val="clear" w:color="000000" w:fill="BDD7EE"/>
            <w:noWrap/>
            <w:vAlign w:val="bottom"/>
            <w:hideMark/>
          </w:tcPr>
          <w:p w14:paraId="4D1B044C"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566" w:type="dxa"/>
            <w:tcBorders>
              <w:top w:val="nil"/>
              <w:left w:val="nil"/>
              <w:bottom w:val="single" w:sz="4" w:space="0" w:color="auto"/>
              <w:right w:val="single" w:sz="4" w:space="0" w:color="auto"/>
            </w:tcBorders>
            <w:shd w:val="clear" w:color="000000" w:fill="BDD7EE"/>
            <w:noWrap/>
            <w:vAlign w:val="bottom"/>
            <w:hideMark/>
          </w:tcPr>
          <w:p w14:paraId="2080C588"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c>
          <w:tcPr>
            <w:tcW w:w="776" w:type="dxa"/>
            <w:tcBorders>
              <w:top w:val="nil"/>
              <w:left w:val="nil"/>
              <w:bottom w:val="single" w:sz="4" w:space="0" w:color="auto"/>
              <w:right w:val="single" w:sz="4" w:space="0" w:color="auto"/>
            </w:tcBorders>
            <w:shd w:val="clear" w:color="000000" w:fill="BDD7EE"/>
            <w:noWrap/>
            <w:vAlign w:val="bottom"/>
            <w:hideMark/>
          </w:tcPr>
          <w:p w14:paraId="0726B7CB"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811" w:type="dxa"/>
            <w:tcBorders>
              <w:top w:val="nil"/>
              <w:left w:val="nil"/>
              <w:bottom w:val="single" w:sz="4" w:space="0" w:color="auto"/>
              <w:right w:val="single" w:sz="4" w:space="0" w:color="auto"/>
            </w:tcBorders>
            <w:shd w:val="clear" w:color="000000" w:fill="BDD7EE"/>
            <w:noWrap/>
            <w:vAlign w:val="bottom"/>
            <w:hideMark/>
          </w:tcPr>
          <w:p w14:paraId="7365A1DD"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613" w:type="dxa"/>
            <w:tcBorders>
              <w:top w:val="nil"/>
              <w:left w:val="nil"/>
              <w:bottom w:val="single" w:sz="4" w:space="0" w:color="auto"/>
              <w:right w:val="single" w:sz="4" w:space="0" w:color="auto"/>
            </w:tcBorders>
            <w:shd w:val="clear" w:color="000000" w:fill="BDD7EE"/>
            <w:noWrap/>
            <w:vAlign w:val="bottom"/>
            <w:hideMark/>
          </w:tcPr>
          <w:p w14:paraId="1CFF8131"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c>
          <w:tcPr>
            <w:tcW w:w="828" w:type="dxa"/>
            <w:tcBorders>
              <w:top w:val="nil"/>
              <w:left w:val="nil"/>
              <w:bottom w:val="single" w:sz="4" w:space="0" w:color="auto"/>
              <w:right w:val="single" w:sz="4" w:space="0" w:color="auto"/>
            </w:tcBorders>
            <w:shd w:val="clear" w:color="000000" w:fill="BDD7EE"/>
            <w:noWrap/>
            <w:vAlign w:val="bottom"/>
            <w:hideMark/>
          </w:tcPr>
          <w:p w14:paraId="110BE97B"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Budget</w:t>
            </w:r>
          </w:p>
        </w:tc>
        <w:tc>
          <w:tcPr>
            <w:tcW w:w="720" w:type="dxa"/>
            <w:tcBorders>
              <w:top w:val="nil"/>
              <w:left w:val="nil"/>
              <w:bottom w:val="single" w:sz="4" w:space="0" w:color="auto"/>
              <w:right w:val="single" w:sz="4" w:space="0" w:color="auto"/>
            </w:tcBorders>
            <w:shd w:val="clear" w:color="000000" w:fill="BDD7EE"/>
            <w:noWrap/>
            <w:vAlign w:val="bottom"/>
            <w:hideMark/>
          </w:tcPr>
          <w:p w14:paraId="1108BB66"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Actual</w:t>
            </w:r>
          </w:p>
        </w:tc>
        <w:tc>
          <w:tcPr>
            <w:tcW w:w="601" w:type="dxa"/>
            <w:tcBorders>
              <w:top w:val="nil"/>
              <w:left w:val="nil"/>
              <w:bottom w:val="single" w:sz="4" w:space="0" w:color="auto"/>
              <w:right w:val="single" w:sz="4" w:space="0" w:color="auto"/>
            </w:tcBorders>
            <w:shd w:val="clear" w:color="000000" w:fill="BDD7EE"/>
            <w:noWrap/>
            <w:vAlign w:val="bottom"/>
            <w:hideMark/>
          </w:tcPr>
          <w:p w14:paraId="1709F5E0" w14:textId="77777777" w:rsidR="00C47DD6" w:rsidRPr="006808B6" w:rsidRDefault="00C47DD6" w:rsidP="00C47DD6">
            <w:pPr>
              <w:spacing w:after="0"/>
              <w:jc w:val="center"/>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w:t>
            </w:r>
          </w:p>
        </w:tc>
      </w:tr>
      <w:tr w:rsidR="00F15D24" w:rsidRPr="006808B6" w14:paraId="48083DD2" w14:textId="77777777" w:rsidTr="00C47DD6">
        <w:trPr>
          <w:trHeight w:val="206"/>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3EEF792"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Component A</w:t>
            </w:r>
          </w:p>
        </w:tc>
        <w:tc>
          <w:tcPr>
            <w:tcW w:w="810" w:type="dxa"/>
            <w:tcBorders>
              <w:top w:val="nil"/>
              <w:left w:val="nil"/>
              <w:bottom w:val="single" w:sz="4" w:space="0" w:color="auto"/>
              <w:right w:val="single" w:sz="4" w:space="0" w:color="auto"/>
            </w:tcBorders>
            <w:shd w:val="clear" w:color="auto" w:fill="auto"/>
            <w:noWrap/>
            <w:vAlign w:val="bottom"/>
            <w:hideMark/>
          </w:tcPr>
          <w:p w14:paraId="519C5150"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211,455</w:t>
            </w:r>
          </w:p>
        </w:tc>
        <w:tc>
          <w:tcPr>
            <w:tcW w:w="990" w:type="dxa"/>
            <w:tcBorders>
              <w:top w:val="nil"/>
              <w:left w:val="nil"/>
              <w:bottom w:val="single" w:sz="4" w:space="0" w:color="auto"/>
              <w:right w:val="single" w:sz="4" w:space="0" w:color="auto"/>
            </w:tcBorders>
            <w:shd w:val="clear" w:color="auto" w:fill="auto"/>
            <w:vAlign w:val="center"/>
            <w:hideMark/>
          </w:tcPr>
          <w:p w14:paraId="74E84985"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191,383</w:t>
            </w:r>
          </w:p>
        </w:tc>
        <w:tc>
          <w:tcPr>
            <w:tcW w:w="630" w:type="dxa"/>
            <w:tcBorders>
              <w:top w:val="nil"/>
              <w:left w:val="nil"/>
              <w:bottom w:val="single" w:sz="4" w:space="0" w:color="auto"/>
              <w:right w:val="single" w:sz="4" w:space="0" w:color="auto"/>
            </w:tcBorders>
            <w:shd w:val="clear" w:color="auto" w:fill="auto"/>
            <w:noWrap/>
            <w:vAlign w:val="bottom"/>
            <w:hideMark/>
          </w:tcPr>
          <w:p w14:paraId="0E595CE5"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91%</w:t>
            </w:r>
          </w:p>
        </w:tc>
        <w:tc>
          <w:tcPr>
            <w:tcW w:w="900" w:type="dxa"/>
            <w:tcBorders>
              <w:top w:val="nil"/>
              <w:left w:val="nil"/>
              <w:bottom w:val="single" w:sz="4" w:space="0" w:color="auto"/>
              <w:right w:val="single" w:sz="4" w:space="0" w:color="auto"/>
            </w:tcBorders>
            <w:shd w:val="clear" w:color="auto" w:fill="auto"/>
            <w:noWrap/>
            <w:vAlign w:val="bottom"/>
            <w:hideMark/>
          </w:tcPr>
          <w:p w14:paraId="154D6E1F"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404,600</w:t>
            </w:r>
          </w:p>
        </w:tc>
        <w:tc>
          <w:tcPr>
            <w:tcW w:w="900" w:type="dxa"/>
            <w:tcBorders>
              <w:top w:val="nil"/>
              <w:left w:val="nil"/>
              <w:bottom w:val="single" w:sz="4" w:space="0" w:color="auto"/>
              <w:right w:val="single" w:sz="4" w:space="0" w:color="auto"/>
            </w:tcBorders>
            <w:shd w:val="clear" w:color="auto" w:fill="auto"/>
            <w:noWrap/>
            <w:vAlign w:val="center"/>
            <w:hideMark/>
          </w:tcPr>
          <w:p w14:paraId="56866630"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431,914</w:t>
            </w:r>
          </w:p>
        </w:tc>
        <w:tc>
          <w:tcPr>
            <w:tcW w:w="566" w:type="dxa"/>
            <w:tcBorders>
              <w:top w:val="nil"/>
              <w:left w:val="nil"/>
              <w:bottom w:val="single" w:sz="4" w:space="0" w:color="auto"/>
              <w:right w:val="single" w:sz="4" w:space="0" w:color="auto"/>
            </w:tcBorders>
            <w:shd w:val="clear" w:color="auto" w:fill="auto"/>
            <w:noWrap/>
            <w:vAlign w:val="bottom"/>
            <w:hideMark/>
          </w:tcPr>
          <w:p w14:paraId="7D0B31D9"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107%</w:t>
            </w:r>
          </w:p>
        </w:tc>
        <w:tc>
          <w:tcPr>
            <w:tcW w:w="776" w:type="dxa"/>
            <w:tcBorders>
              <w:top w:val="nil"/>
              <w:left w:val="nil"/>
              <w:bottom w:val="single" w:sz="4" w:space="0" w:color="auto"/>
              <w:right w:val="single" w:sz="4" w:space="0" w:color="auto"/>
            </w:tcBorders>
            <w:shd w:val="clear" w:color="auto" w:fill="auto"/>
            <w:noWrap/>
            <w:vAlign w:val="bottom"/>
            <w:hideMark/>
          </w:tcPr>
          <w:p w14:paraId="3184600C"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278,000</w:t>
            </w:r>
          </w:p>
        </w:tc>
        <w:tc>
          <w:tcPr>
            <w:tcW w:w="811" w:type="dxa"/>
            <w:tcBorders>
              <w:top w:val="nil"/>
              <w:left w:val="nil"/>
              <w:bottom w:val="single" w:sz="4" w:space="0" w:color="auto"/>
              <w:right w:val="single" w:sz="4" w:space="0" w:color="auto"/>
            </w:tcBorders>
            <w:shd w:val="clear" w:color="auto" w:fill="auto"/>
            <w:noWrap/>
            <w:vAlign w:val="bottom"/>
            <w:hideMark/>
          </w:tcPr>
          <w:p w14:paraId="3E657CE8"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376,117</w:t>
            </w:r>
          </w:p>
        </w:tc>
        <w:tc>
          <w:tcPr>
            <w:tcW w:w="613" w:type="dxa"/>
            <w:tcBorders>
              <w:top w:val="nil"/>
              <w:left w:val="nil"/>
              <w:bottom w:val="single" w:sz="4" w:space="0" w:color="auto"/>
              <w:right w:val="single" w:sz="4" w:space="0" w:color="auto"/>
            </w:tcBorders>
            <w:shd w:val="clear" w:color="auto" w:fill="auto"/>
            <w:noWrap/>
            <w:vAlign w:val="bottom"/>
            <w:hideMark/>
          </w:tcPr>
          <w:p w14:paraId="5675B43C"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135%</w:t>
            </w:r>
          </w:p>
        </w:tc>
        <w:tc>
          <w:tcPr>
            <w:tcW w:w="828" w:type="dxa"/>
            <w:tcBorders>
              <w:top w:val="nil"/>
              <w:left w:val="nil"/>
              <w:bottom w:val="single" w:sz="4" w:space="0" w:color="auto"/>
              <w:right w:val="single" w:sz="4" w:space="0" w:color="auto"/>
            </w:tcBorders>
            <w:shd w:val="clear" w:color="auto" w:fill="auto"/>
            <w:noWrap/>
            <w:vAlign w:val="bottom"/>
            <w:hideMark/>
          </w:tcPr>
          <w:p w14:paraId="7C904779"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33,383</w:t>
            </w:r>
          </w:p>
        </w:tc>
        <w:tc>
          <w:tcPr>
            <w:tcW w:w="720" w:type="dxa"/>
            <w:tcBorders>
              <w:top w:val="nil"/>
              <w:left w:val="nil"/>
              <w:bottom w:val="single" w:sz="4" w:space="0" w:color="auto"/>
              <w:right w:val="single" w:sz="4" w:space="0" w:color="auto"/>
            </w:tcBorders>
            <w:shd w:val="clear" w:color="auto" w:fill="auto"/>
            <w:noWrap/>
            <w:vAlign w:val="bottom"/>
            <w:hideMark/>
          </w:tcPr>
          <w:p w14:paraId="4612D974"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77,227</w:t>
            </w:r>
          </w:p>
        </w:tc>
        <w:tc>
          <w:tcPr>
            <w:tcW w:w="601" w:type="dxa"/>
            <w:tcBorders>
              <w:top w:val="nil"/>
              <w:left w:val="nil"/>
              <w:bottom w:val="single" w:sz="4" w:space="0" w:color="auto"/>
              <w:right w:val="single" w:sz="4" w:space="0" w:color="auto"/>
            </w:tcBorders>
            <w:shd w:val="clear" w:color="auto" w:fill="auto"/>
            <w:noWrap/>
            <w:vAlign w:val="bottom"/>
            <w:hideMark/>
          </w:tcPr>
          <w:p w14:paraId="5C2D1194"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231%</w:t>
            </w:r>
          </w:p>
        </w:tc>
      </w:tr>
      <w:tr w:rsidR="00F15D24" w:rsidRPr="006808B6" w14:paraId="10FE853D" w14:textId="77777777" w:rsidTr="00C47DD6">
        <w:trPr>
          <w:trHeight w:val="199"/>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7F388012"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Component B</w:t>
            </w:r>
          </w:p>
        </w:tc>
        <w:tc>
          <w:tcPr>
            <w:tcW w:w="810" w:type="dxa"/>
            <w:tcBorders>
              <w:top w:val="nil"/>
              <w:left w:val="nil"/>
              <w:bottom w:val="single" w:sz="4" w:space="0" w:color="auto"/>
              <w:right w:val="single" w:sz="4" w:space="0" w:color="auto"/>
            </w:tcBorders>
            <w:shd w:val="clear" w:color="auto" w:fill="auto"/>
            <w:noWrap/>
            <w:vAlign w:val="bottom"/>
            <w:hideMark/>
          </w:tcPr>
          <w:p w14:paraId="35962A20"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32,500</w:t>
            </w:r>
          </w:p>
        </w:tc>
        <w:tc>
          <w:tcPr>
            <w:tcW w:w="990" w:type="dxa"/>
            <w:tcBorders>
              <w:top w:val="nil"/>
              <w:left w:val="nil"/>
              <w:bottom w:val="single" w:sz="4" w:space="0" w:color="auto"/>
              <w:right w:val="single" w:sz="4" w:space="0" w:color="auto"/>
            </w:tcBorders>
            <w:shd w:val="clear" w:color="auto" w:fill="auto"/>
            <w:noWrap/>
            <w:vAlign w:val="bottom"/>
            <w:hideMark/>
          </w:tcPr>
          <w:p w14:paraId="5CDAE391"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32,336</w:t>
            </w:r>
          </w:p>
        </w:tc>
        <w:tc>
          <w:tcPr>
            <w:tcW w:w="630" w:type="dxa"/>
            <w:tcBorders>
              <w:top w:val="nil"/>
              <w:left w:val="nil"/>
              <w:bottom w:val="single" w:sz="4" w:space="0" w:color="auto"/>
              <w:right w:val="single" w:sz="4" w:space="0" w:color="auto"/>
            </w:tcBorders>
            <w:shd w:val="clear" w:color="auto" w:fill="auto"/>
            <w:noWrap/>
            <w:vAlign w:val="bottom"/>
            <w:hideMark/>
          </w:tcPr>
          <w:p w14:paraId="545918A0"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99%</w:t>
            </w:r>
          </w:p>
        </w:tc>
        <w:tc>
          <w:tcPr>
            <w:tcW w:w="900" w:type="dxa"/>
            <w:tcBorders>
              <w:top w:val="nil"/>
              <w:left w:val="nil"/>
              <w:bottom w:val="single" w:sz="4" w:space="0" w:color="auto"/>
              <w:right w:val="single" w:sz="4" w:space="0" w:color="auto"/>
            </w:tcBorders>
            <w:shd w:val="clear" w:color="auto" w:fill="auto"/>
            <w:noWrap/>
            <w:vAlign w:val="bottom"/>
            <w:hideMark/>
          </w:tcPr>
          <w:p w14:paraId="7912A1FD"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668,125</w:t>
            </w:r>
          </w:p>
        </w:tc>
        <w:tc>
          <w:tcPr>
            <w:tcW w:w="900" w:type="dxa"/>
            <w:tcBorders>
              <w:top w:val="nil"/>
              <w:left w:val="nil"/>
              <w:bottom w:val="single" w:sz="4" w:space="0" w:color="auto"/>
              <w:right w:val="single" w:sz="4" w:space="0" w:color="auto"/>
            </w:tcBorders>
            <w:shd w:val="clear" w:color="auto" w:fill="auto"/>
            <w:noWrap/>
            <w:vAlign w:val="center"/>
            <w:hideMark/>
          </w:tcPr>
          <w:p w14:paraId="5ADD6E61"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254,319</w:t>
            </w:r>
          </w:p>
        </w:tc>
        <w:tc>
          <w:tcPr>
            <w:tcW w:w="566" w:type="dxa"/>
            <w:tcBorders>
              <w:top w:val="nil"/>
              <w:left w:val="nil"/>
              <w:bottom w:val="single" w:sz="4" w:space="0" w:color="auto"/>
              <w:right w:val="single" w:sz="4" w:space="0" w:color="auto"/>
            </w:tcBorders>
            <w:shd w:val="clear" w:color="auto" w:fill="auto"/>
            <w:noWrap/>
            <w:vAlign w:val="bottom"/>
            <w:hideMark/>
          </w:tcPr>
          <w:p w14:paraId="7BE068A9"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38%</w:t>
            </w:r>
          </w:p>
        </w:tc>
        <w:tc>
          <w:tcPr>
            <w:tcW w:w="776" w:type="dxa"/>
            <w:tcBorders>
              <w:top w:val="nil"/>
              <w:left w:val="nil"/>
              <w:bottom w:val="single" w:sz="4" w:space="0" w:color="auto"/>
              <w:right w:val="single" w:sz="4" w:space="0" w:color="auto"/>
            </w:tcBorders>
            <w:shd w:val="clear" w:color="auto" w:fill="auto"/>
            <w:noWrap/>
            <w:vAlign w:val="bottom"/>
            <w:hideMark/>
          </w:tcPr>
          <w:p w14:paraId="6B1C0B09"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468,801</w:t>
            </w:r>
          </w:p>
        </w:tc>
        <w:tc>
          <w:tcPr>
            <w:tcW w:w="811" w:type="dxa"/>
            <w:tcBorders>
              <w:top w:val="nil"/>
              <w:left w:val="nil"/>
              <w:bottom w:val="single" w:sz="4" w:space="0" w:color="auto"/>
              <w:right w:val="single" w:sz="4" w:space="0" w:color="auto"/>
            </w:tcBorders>
            <w:shd w:val="clear" w:color="auto" w:fill="auto"/>
            <w:noWrap/>
            <w:vAlign w:val="bottom"/>
            <w:hideMark/>
          </w:tcPr>
          <w:p w14:paraId="2DE04AFC"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578,940</w:t>
            </w:r>
          </w:p>
        </w:tc>
        <w:tc>
          <w:tcPr>
            <w:tcW w:w="613" w:type="dxa"/>
            <w:tcBorders>
              <w:top w:val="nil"/>
              <w:left w:val="nil"/>
              <w:bottom w:val="single" w:sz="4" w:space="0" w:color="auto"/>
              <w:right w:val="single" w:sz="4" w:space="0" w:color="auto"/>
            </w:tcBorders>
            <w:shd w:val="clear" w:color="auto" w:fill="auto"/>
            <w:noWrap/>
            <w:vAlign w:val="bottom"/>
            <w:hideMark/>
          </w:tcPr>
          <w:p w14:paraId="10A982FC"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123%</w:t>
            </w:r>
          </w:p>
        </w:tc>
        <w:tc>
          <w:tcPr>
            <w:tcW w:w="828" w:type="dxa"/>
            <w:tcBorders>
              <w:top w:val="nil"/>
              <w:left w:val="nil"/>
              <w:bottom w:val="single" w:sz="4" w:space="0" w:color="auto"/>
              <w:right w:val="single" w:sz="4" w:space="0" w:color="auto"/>
            </w:tcBorders>
            <w:shd w:val="clear" w:color="auto" w:fill="auto"/>
            <w:noWrap/>
            <w:vAlign w:val="bottom"/>
            <w:hideMark/>
          </w:tcPr>
          <w:p w14:paraId="5212C46E"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108,500</w:t>
            </w:r>
          </w:p>
        </w:tc>
        <w:tc>
          <w:tcPr>
            <w:tcW w:w="720" w:type="dxa"/>
            <w:tcBorders>
              <w:top w:val="nil"/>
              <w:left w:val="nil"/>
              <w:bottom w:val="single" w:sz="4" w:space="0" w:color="auto"/>
              <w:right w:val="single" w:sz="4" w:space="0" w:color="auto"/>
            </w:tcBorders>
            <w:shd w:val="clear" w:color="auto" w:fill="auto"/>
            <w:noWrap/>
            <w:vAlign w:val="bottom"/>
            <w:hideMark/>
          </w:tcPr>
          <w:p w14:paraId="3506835B"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609,933</w:t>
            </w:r>
          </w:p>
        </w:tc>
        <w:tc>
          <w:tcPr>
            <w:tcW w:w="601" w:type="dxa"/>
            <w:tcBorders>
              <w:top w:val="nil"/>
              <w:left w:val="nil"/>
              <w:bottom w:val="single" w:sz="4" w:space="0" w:color="auto"/>
              <w:right w:val="single" w:sz="4" w:space="0" w:color="auto"/>
            </w:tcBorders>
            <w:shd w:val="clear" w:color="auto" w:fill="auto"/>
            <w:noWrap/>
            <w:vAlign w:val="bottom"/>
            <w:hideMark/>
          </w:tcPr>
          <w:p w14:paraId="55EA1A44"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562%</w:t>
            </w:r>
          </w:p>
        </w:tc>
      </w:tr>
      <w:tr w:rsidR="00F15D24" w:rsidRPr="006808B6" w14:paraId="5049352D" w14:textId="77777777" w:rsidTr="00C47DD6">
        <w:trPr>
          <w:trHeight w:val="17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0F4A232B"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Component C</w:t>
            </w:r>
          </w:p>
        </w:tc>
        <w:tc>
          <w:tcPr>
            <w:tcW w:w="810" w:type="dxa"/>
            <w:tcBorders>
              <w:top w:val="nil"/>
              <w:left w:val="nil"/>
              <w:bottom w:val="single" w:sz="4" w:space="0" w:color="auto"/>
              <w:right w:val="single" w:sz="4" w:space="0" w:color="auto"/>
            </w:tcBorders>
            <w:shd w:val="clear" w:color="auto" w:fill="auto"/>
            <w:noWrap/>
            <w:vAlign w:val="bottom"/>
            <w:hideMark/>
          </w:tcPr>
          <w:p w14:paraId="2A33F054"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352,096</w:t>
            </w:r>
          </w:p>
        </w:tc>
        <w:tc>
          <w:tcPr>
            <w:tcW w:w="990" w:type="dxa"/>
            <w:tcBorders>
              <w:top w:val="nil"/>
              <w:left w:val="nil"/>
              <w:bottom w:val="single" w:sz="4" w:space="0" w:color="auto"/>
              <w:right w:val="single" w:sz="4" w:space="0" w:color="auto"/>
            </w:tcBorders>
            <w:shd w:val="clear" w:color="auto" w:fill="auto"/>
            <w:noWrap/>
            <w:vAlign w:val="bottom"/>
            <w:hideMark/>
          </w:tcPr>
          <w:p w14:paraId="259799D6"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303,787</w:t>
            </w:r>
          </w:p>
        </w:tc>
        <w:tc>
          <w:tcPr>
            <w:tcW w:w="630" w:type="dxa"/>
            <w:tcBorders>
              <w:top w:val="nil"/>
              <w:left w:val="nil"/>
              <w:bottom w:val="single" w:sz="4" w:space="0" w:color="auto"/>
              <w:right w:val="single" w:sz="4" w:space="0" w:color="auto"/>
            </w:tcBorders>
            <w:shd w:val="clear" w:color="auto" w:fill="auto"/>
            <w:noWrap/>
            <w:vAlign w:val="bottom"/>
            <w:hideMark/>
          </w:tcPr>
          <w:p w14:paraId="43F57FFB"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86%</w:t>
            </w:r>
          </w:p>
        </w:tc>
        <w:tc>
          <w:tcPr>
            <w:tcW w:w="900" w:type="dxa"/>
            <w:tcBorders>
              <w:top w:val="nil"/>
              <w:left w:val="nil"/>
              <w:bottom w:val="single" w:sz="4" w:space="0" w:color="auto"/>
              <w:right w:val="single" w:sz="4" w:space="0" w:color="auto"/>
            </w:tcBorders>
            <w:shd w:val="clear" w:color="auto" w:fill="auto"/>
            <w:noWrap/>
            <w:vAlign w:val="bottom"/>
            <w:hideMark/>
          </w:tcPr>
          <w:p w14:paraId="3C3BA6D6"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1,059,375</w:t>
            </w:r>
          </w:p>
        </w:tc>
        <w:tc>
          <w:tcPr>
            <w:tcW w:w="900" w:type="dxa"/>
            <w:tcBorders>
              <w:top w:val="nil"/>
              <w:left w:val="nil"/>
              <w:bottom w:val="single" w:sz="4" w:space="0" w:color="auto"/>
              <w:right w:val="single" w:sz="4" w:space="0" w:color="auto"/>
            </w:tcBorders>
            <w:shd w:val="clear" w:color="auto" w:fill="auto"/>
            <w:noWrap/>
            <w:vAlign w:val="center"/>
            <w:hideMark/>
          </w:tcPr>
          <w:p w14:paraId="577C33BC"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455,749</w:t>
            </w:r>
          </w:p>
        </w:tc>
        <w:tc>
          <w:tcPr>
            <w:tcW w:w="566" w:type="dxa"/>
            <w:tcBorders>
              <w:top w:val="nil"/>
              <w:left w:val="nil"/>
              <w:bottom w:val="single" w:sz="4" w:space="0" w:color="auto"/>
              <w:right w:val="single" w:sz="4" w:space="0" w:color="auto"/>
            </w:tcBorders>
            <w:shd w:val="clear" w:color="auto" w:fill="auto"/>
            <w:noWrap/>
            <w:vAlign w:val="bottom"/>
            <w:hideMark/>
          </w:tcPr>
          <w:p w14:paraId="52D9A4E3"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43%</w:t>
            </w:r>
          </w:p>
        </w:tc>
        <w:tc>
          <w:tcPr>
            <w:tcW w:w="776" w:type="dxa"/>
            <w:tcBorders>
              <w:top w:val="nil"/>
              <w:left w:val="nil"/>
              <w:bottom w:val="single" w:sz="4" w:space="0" w:color="auto"/>
              <w:right w:val="single" w:sz="4" w:space="0" w:color="auto"/>
            </w:tcBorders>
            <w:shd w:val="clear" w:color="auto" w:fill="auto"/>
            <w:noWrap/>
            <w:vAlign w:val="bottom"/>
            <w:hideMark/>
          </w:tcPr>
          <w:p w14:paraId="02978065"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207,000</w:t>
            </w:r>
          </w:p>
        </w:tc>
        <w:tc>
          <w:tcPr>
            <w:tcW w:w="811" w:type="dxa"/>
            <w:tcBorders>
              <w:top w:val="nil"/>
              <w:left w:val="nil"/>
              <w:bottom w:val="single" w:sz="4" w:space="0" w:color="auto"/>
              <w:right w:val="single" w:sz="4" w:space="0" w:color="auto"/>
            </w:tcBorders>
            <w:shd w:val="clear" w:color="auto" w:fill="auto"/>
            <w:noWrap/>
            <w:vAlign w:val="bottom"/>
            <w:hideMark/>
          </w:tcPr>
          <w:p w14:paraId="092553B3"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175,531</w:t>
            </w:r>
          </w:p>
        </w:tc>
        <w:tc>
          <w:tcPr>
            <w:tcW w:w="613" w:type="dxa"/>
            <w:tcBorders>
              <w:top w:val="nil"/>
              <w:left w:val="nil"/>
              <w:bottom w:val="single" w:sz="4" w:space="0" w:color="auto"/>
              <w:right w:val="single" w:sz="4" w:space="0" w:color="auto"/>
            </w:tcBorders>
            <w:shd w:val="clear" w:color="auto" w:fill="auto"/>
            <w:noWrap/>
            <w:vAlign w:val="bottom"/>
            <w:hideMark/>
          </w:tcPr>
          <w:p w14:paraId="7808A58F"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85%</w:t>
            </w:r>
          </w:p>
        </w:tc>
        <w:tc>
          <w:tcPr>
            <w:tcW w:w="828" w:type="dxa"/>
            <w:tcBorders>
              <w:top w:val="nil"/>
              <w:left w:val="nil"/>
              <w:bottom w:val="single" w:sz="4" w:space="0" w:color="auto"/>
              <w:right w:val="single" w:sz="4" w:space="0" w:color="auto"/>
            </w:tcBorders>
            <w:shd w:val="clear" w:color="auto" w:fill="auto"/>
            <w:noWrap/>
            <w:vAlign w:val="bottom"/>
            <w:hideMark/>
          </w:tcPr>
          <w:p w14:paraId="7EC4643C"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p>
        </w:tc>
        <w:tc>
          <w:tcPr>
            <w:tcW w:w="720" w:type="dxa"/>
            <w:tcBorders>
              <w:top w:val="nil"/>
              <w:left w:val="nil"/>
              <w:bottom w:val="single" w:sz="4" w:space="0" w:color="auto"/>
              <w:right w:val="single" w:sz="4" w:space="0" w:color="auto"/>
            </w:tcBorders>
            <w:shd w:val="clear" w:color="auto" w:fill="auto"/>
            <w:noWrap/>
            <w:vAlign w:val="bottom"/>
            <w:hideMark/>
          </w:tcPr>
          <w:p w14:paraId="4F46481C"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215,860</w:t>
            </w:r>
          </w:p>
        </w:tc>
        <w:tc>
          <w:tcPr>
            <w:tcW w:w="601" w:type="dxa"/>
            <w:tcBorders>
              <w:top w:val="nil"/>
              <w:left w:val="nil"/>
              <w:bottom w:val="single" w:sz="4" w:space="0" w:color="auto"/>
              <w:right w:val="single" w:sz="4" w:space="0" w:color="auto"/>
            </w:tcBorders>
            <w:shd w:val="clear" w:color="auto" w:fill="auto"/>
            <w:noWrap/>
            <w:vAlign w:val="bottom"/>
            <w:hideMark/>
          </w:tcPr>
          <w:p w14:paraId="56492CD1"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0%</w:t>
            </w:r>
          </w:p>
        </w:tc>
      </w:tr>
      <w:tr w:rsidR="00F15D24" w:rsidRPr="006808B6" w14:paraId="61A2A0DD" w14:textId="77777777" w:rsidTr="00C47DD6">
        <w:trPr>
          <w:trHeight w:val="17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389E4BA"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Component D</w:t>
            </w:r>
          </w:p>
        </w:tc>
        <w:tc>
          <w:tcPr>
            <w:tcW w:w="810" w:type="dxa"/>
            <w:tcBorders>
              <w:top w:val="nil"/>
              <w:left w:val="nil"/>
              <w:bottom w:val="single" w:sz="4" w:space="0" w:color="auto"/>
              <w:right w:val="single" w:sz="4" w:space="0" w:color="auto"/>
            </w:tcBorders>
            <w:shd w:val="clear" w:color="auto" w:fill="auto"/>
            <w:noWrap/>
            <w:vAlign w:val="bottom"/>
            <w:hideMark/>
          </w:tcPr>
          <w:p w14:paraId="7C188431"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23,048</w:t>
            </w:r>
          </w:p>
        </w:tc>
        <w:tc>
          <w:tcPr>
            <w:tcW w:w="990" w:type="dxa"/>
            <w:tcBorders>
              <w:top w:val="nil"/>
              <w:left w:val="nil"/>
              <w:bottom w:val="single" w:sz="4" w:space="0" w:color="auto"/>
              <w:right w:val="single" w:sz="4" w:space="0" w:color="auto"/>
            </w:tcBorders>
            <w:shd w:val="clear" w:color="auto" w:fill="auto"/>
            <w:noWrap/>
            <w:vAlign w:val="bottom"/>
            <w:hideMark/>
          </w:tcPr>
          <w:p w14:paraId="539436B9"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20,945</w:t>
            </w:r>
          </w:p>
        </w:tc>
        <w:tc>
          <w:tcPr>
            <w:tcW w:w="630" w:type="dxa"/>
            <w:tcBorders>
              <w:top w:val="nil"/>
              <w:left w:val="nil"/>
              <w:bottom w:val="single" w:sz="4" w:space="0" w:color="auto"/>
              <w:right w:val="single" w:sz="4" w:space="0" w:color="auto"/>
            </w:tcBorders>
            <w:shd w:val="clear" w:color="auto" w:fill="auto"/>
            <w:noWrap/>
            <w:vAlign w:val="bottom"/>
            <w:hideMark/>
          </w:tcPr>
          <w:p w14:paraId="780438D6"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91%</w:t>
            </w:r>
          </w:p>
        </w:tc>
        <w:tc>
          <w:tcPr>
            <w:tcW w:w="900" w:type="dxa"/>
            <w:tcBorders>
              <w:top w:val="nil"/>
              <w:left w:val="nil"/>
              <w:bottom w:val="single" w:sz="4" w:space="0" w:color="auto"/>
              <w:right w:val="single" w:sz="4" w:space="0" w:color="auto"/>
            </w:tcBorders>
            <w:shd w:val="clear" w:color="auto" w:fill="auto"/>
            <w:noWrap/>
            <w:vAlign w:val="bottom"/>
            <w:hideMark/>
          </w:tcPr>
          <w:p w14:paraId="55055D95"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98,200</w:t>
            </w:r>
          </w:p>
        </w:tc>
        <w:tc>
          <w:tcPr>
            <w:tcW w:w="900" w:type="dxa"/>
            <w:tcBorders>
              <w:top w:val="nil"/>
              <w:left w:val="nil"/>
              <w:bottom w:val="single" w:sz="4" w:space="0" w:color="auto"/>
              <w:right w:val="single" w:sz="4" w:space="0" w:color="auto"/>
            </w:tcBorders>
            <w:shd w:val="clear" w:color="auto" w:fill="auto"/>
            <w:noWrap/>
            <w:vAlign w:val="center"/>
            <w:hideMark/>
          </w:tcPr>
          <w:p w14:paraId="49E3F013"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39,631</w:t>
            </w:r>
          </w:p>
        </w:tc>
        <w:tc>
          <w:tcPr>
            <w:tcW w:w="566" w:type="dxa"/>
            <w:tcBorders>
              <w:top w:val="nil"/>
              <w:left w:val="nil"/>
              <w:bottom w:val="single" w:sz="4" w:space="0" w:color="auto"/>
              <w:right w:val="single" w:sz="4" w:space="0" w:color="auto"/>
            </w:tcBorders>
            <w:shd w:val="clear" w:color="auto" w:fill="auto"/>
            <w:noWrap/>
            <w:vAlign w:val="bottom"/>
            <w:hideMark/>
          </w:tcPr>
          <w:p w14:paraId="487DE5AA"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40%</w:t>
            </w:r>
          </w:p>
        </w:tc>
        <w:tc>
          <w:tcPr>
            <w:tcW w:w="776" w:type="dxa"/>
            <w:tcBorders>
              <w:top w:val="nil"/>
              <w:left w:val="nil"/>
              <w:bottom w:val="single" w:sz="4" w:space="0" w:color="auto"/>
              <w:right w:val="single" w:sz="4" w:space="0" w:color="auto"/>
            </w:tcBorders>
            <w:shd w:val="clear" w:color="auto" w:fill="auto"/>
            <w:noWrap/>
            <w:vAlign w:val="bottom"/>
            <w:hideMark/>
          </w:tcPr>
          <w:p w14:paraId="20E07FA7"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60,000</w:t>
            </w:r>
          </w:p>
        </w:tc>
        <w:tc>
          <w:tcPr>
            <w:tcW w:w="811" w:type="dxa"/>
            <w:tcBorders>
              <w:top w:val="nil"/>
              <w:left w:val="nil"/>
              <w:bottom w:val="single" w:sz="4" w:space="0" w:color="auto"/>
              <w:right w:val="single" w:sz="4" w:space="0" w:color="auto"/>
            </w:tcBorders>
            <w:shd w:val="clear" w:color="auto" w:fill="auto"/>
            <w:noWrap/>
            <w:vAlign w:val="bottom"/>
            <w:hideMark/>
          </w:tcPr>
          <w:p w14:paraId="5F8DFBCA"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61,879</w:t>
            </w:r>
          </w:p>
        </w:tc>
        <w:tc>
          <w:tcPr>
            <w:tcW w:w="613" w:type="dxa"/>
            <w:tcBorders>
              <w:top w:val="nil"/>
              <w:left w:val="nil"/>
              <w:bottom w:val="single" w:sz="4" w:space="0" w:color="auto"/>
              <w:right w:val="single" w:sz="4" w:space="0" w:color="auto"/>
            </w:tcBorders>
            <w:shd w:val="clear" w:color="auto" w:fill="auto"/>
            <w:noWrap/>
            <w:vAlign w:val="bottom"/>
            <w:hideMark/>
          </w:tcPr>
          <w:p w14:paraId="65015138"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103%</w:t>
            </w:r>
          </w:p>
        </w:tc>
        <w:tc>
          <w:tcPr>
            <w:tcW w:w="828" w:type="dxa"/>
            <w:tcBorders>
              <w:top w:val="nil"/>
              <w:left w:val="nil"/>
              <w:bottom w:val="single" w:sz="4" w:space="0" w:color="auto"/>
              <w:right w:val="single" w:sz="4" w:space="0" w:color="auto"/>
            </w:tcBorders>
            <w:shd w:val="clear" w:color="auto" w:fill="auto"/>
            <w:noWrap/>
            <w:vAlign w:val="bottom"/>
            <w:hideMark/>
          </w:tcPr>
          <w:p w14:paraId="7E95AD34"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22,521</w:t>
            </w:r>
          </w:p>
        </w:tc>
        <w:tc>
          <w:tcPr>
            <w:tcW w:w="720" w:type="dxa"/>
            <w:tcBorders>
              <w:top w:val="nil"/>
              <w:left w:val="nil"/>
              <w:bottom w:val="single" w:sz="4" w:space="0" w:color="auto"/>
              <w:right w:val="single" w:sz="4" w:space="0" w:color="auto"/>
            </w:tcBorders>
            <w:shd w:val="clear" w:color="auto" w:fill="auto"/>
            <w:noWrap/>
            <w:vAlign w:val="bottom"/>
            <w:hideMark/>
          </w:tcPr>
          <w:p w14:paraId="4F229841"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34,300</w:t>
            </w:r>
          </w:p>
        </w:tc>
        <w:tc>
          <w:tcPr>
            <w:tcW w:w="601" w:type="dxa"/>
            <w:tcBorders>
              <w:top w:val="nil"/>
              <w:left w:val="nil"/>
              <w:bottom w:val="single" w:sz="4" w:space="0" w:color="auto"/>
              <w:right w:val="single" w:sz="4" w:space="0" w:color="auto"/>
            </w:tcBorders>
            <w:shd w:val="clear" w:color="auto" w:fill="auto"/>
            <w:noWrap/>
            <w:vAlign w:val="bottom"/>
            <w:hideMark/>
          </w:tcPr>
          <w:p w14:paraId="7D37D2E5"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152%</w:t>
            </w:r>
          </w:p>
        </w:tc>
      </w:tr>
      <w:tr w:rsidR="00F15D24" w:rsidRPr="006808B6" w14:paraId="0A6552AF" w14:textId="77777777" w:rsidTr="00C47DD6">
        <w:trPr>
          <w:trHeight w:val="179"/>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70219EC"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Component E</w:t>
            </w:r>
          </w:p>
        </w:tc>
        <w:tc>
          <w:tcPr>
            <w:tcW w:w="810" w:type="dxa"/>
            <w:tcBorders>
              <w:top w:val="nil"/>
              <w:left w:val="nil"/>
              <w:bottom w:val="single" w:sz="4" w:space="0" w:color="auto"/>
              <w:right w:val="single" w:sz="4" w:space="0" w:color="auto"/>
            </w:tcBorders>
            <w:shd w:val="clear" w:color="auto" w:fill="auto"/>
            <w:noWrap/>
            <w:vAlign w:val="bottom"/>
            <w:hideMark/>
          </w:tcPr>
          <w:p w14:paraId="66A95231"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52,560</w:t>
            </w:r>
          </w:p>
        </w:tc>
        <w:tc>
          <w:tcPr>
            <w:tcW w:w="990" w:type="dxa"/>
            <w:tcBorders>
              <w:top w:val="nil"/>
              <w:left w:val="nil"/>
              <w:bottom w:val="single" w:sz="4" w:space="0" w:color="auto"/>
              <w:right w:val="single" w:sz="4" w:space="0" w:color="auto"/>
            </w:tcBorders>
            <w:shd w:val="clear" w:color="auto" w:fill="auto"/>
            <w:noWrap/>
            <w:vAlign w:val="bottom"/>
            <w:hideMark/>
          </w:tcPr>
          <w:p w14:paraId="08C30B61"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49,547</w:t>
            </w:r>
          </w:p>
        </w:tc>
        <w:tc>
          <w:tcPr>
            <w:tcW w:w="630" w:type="dxa"/>
            <w:tcBorders>
              <w:top w:val="nil"/>
              <w:left w:val="nil"/>
              <w:bottom w:val="single" w:sz="4" w:space="0" w:color="auto"/>
              <w:right w:val="single" w:sz="4" w:space="0" w:color="auto"/>
            </w:tcBorders>
            <w:shd w:val="clear" w:color="auto" w:fill="auto"/>
            <w:noWrap/>
            <w:vAlign w:val="bottom"/>
            <w:hideMark/>
          </w:tcPr>
          <w:p w14:paraId="3D983918"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94%</w:t>
            </w:r>
          </w:p>
        </w:tc>
        <w:tc>
          <w:tcPr>
            <w:tcW w:w="900" w:type="dxa"/>
            <w:tcBorders>
              <w:top w:val="nil"/>
              <w:left w:val="nil"/>
              <w:bottom w:val="single" w:sz="4" w:space="0" w:color="auto"/>
              <w:right w:val="single" w:sz="4" w:space="0" w:color="auto"/>
            </w:tcBorders>
            <w:shd w:val="clear" w:color="auto" w:fill="auto"/>
            <w:noWrap/>
            <w:vAlign w:val="bottom"/>
            <w:hideMark/>
          </w:tcPr>
          <w:p w14:paraId="13D311AF"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99,047</w:t>
            </w:r>
          </w:p>
        </w:tc>
        <w:tc>
          <w:tcPr>
            <w:tcW w:w="900" w:type="dxa"/>
            <w:tcBorders>
              <w:top w:val="nil"/>
              <w:left w:val="nil"/>
              <w:bottom w:val="single" w:sz="4" w:space="0" w:color="auto"/>
              <w:right w:val="single" w:sz="4" w:space="0" w:color="auto"/>
            </w:tcBorders>
            <w:shd w:val="clear" w:color="auto" w:fill="auto"/>
            <w:noWrap/>
            <w:vAlign w:val="center"/>
            <w:hideMark/>
          </w:tcPr>
          <w:p w14:paraId="235A1063"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94,559</w:t>
            </w:r>
          </w:p>
        </w:tc>
        <w:tc>
          <w:tcPr>
            <w:tcW w:w="566" w:type="dxa"/>
            <w:tcBorders>
              <w:top w:val="nil"/>
              <w:left w:val="nil"/>
              <w:bottom w:val="single" w:sz="4" w:space="0" w:color="auto"/>
              <w:right w:val="single" w:sz="4" w:space="0" w:color="auto"/>
            </w:tcBorders>
            <w:shd w:val="clear" w:color="auto" w:fill="auto"/>
            <w:noWrap/>
            <w:vAlign w:val="bottom"/>
            <w:hideMark/>
          </w:tcPr>
          <w:p w14:paraId="51336714"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95%</w:t>
            </w:r>
          </w:p>
        </w:tc>
        <w:tc>
          <w:tcPr>
            <w:tcW w:w="776" w:type="dxa"/>
            <w:tcBorders>
              <w:top w:val="nil"/>
              <w:left w:val="nil"/>
              <w:bottom w:val="single" w:sz="4" w:space="0" w:color="auto"/>
              <w:right w:val="single" w:sz="4" w:space="0" w:color="auto"/>
            </w:tcBorders>
            <w:shd w:val="clear" w:color="auto" w:fill="auto"/>
            <w:noWrap/>
            <w:vAlign w:val="bottom"/>
            <w:hideMark/>
          </w:tcPr>
          <w:p w14:paraId="3C063E30"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90,376</w:t>
            </w:r>
          </w:p>
        </w:tc>
        <w:tc>
          <w:tcPr>
            <w:tcW w:w="811" w:type="dxa"/>
            <w:tcBorders>
              <w:top w:val="nil"/>
              <w:left w:val="nil"/>
              <w:bottom w:val="single" w:sz="4" w:space="0" w:color="auto"/>
              <w:right w:val="single" w:sz="4" w:space="0" w:color="auto"/>
            </w:tcBorders>
            <w:shd w:val="clear" w:color="auto" w:fill="auto"/>
            <w:noWrap/>
            <w:vAlign w:val="bottom"/>
            <w:hideMark/>
          </w:tcPr>
          <w:p w14:paraId="568C7BB2"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203,305</w:t>
            </w:r>
          </w:p>
        </w:tc>
        <w:tc>
          <w:tcPr>
            <w:tcW w:w="613" w:type="dxa"/>
            <w:tcBorders>
              <w:top w:val="nil"/>
              <w:left w:val="nil"/>
              <w:bottom w:val="single" w:sz="4" w:space="0" w:color="auto"/>
              <w:right w:val="single" w:sz="4" w:space="0" w:color="auto"/>
            </w:tcBorders>
            <w:shd w:val="clear" w:color="auto" w:fill="auto"/>
            <w:noWrap/>
            <w:vAlign w:val="bottom"/>
            <w:hideMark/>
          </w:tcPr>
          <w:p w14:paraId="667247B5"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225%</w:t>
            </w:r>
          </w:p>
        </w:tc>
        <w:tc>
          <w:tcPr>
            <w:tcW w:w="828" w:type="dxa"/>
            <w:tcBorders>
              <w:top w:val="nil"/>
              <w:left w:val="nil"/>
              <w:bottom w:val="single" w:sz="4" w:space="0" w:color="auto"/>
              <w:right w:val="single" w:sz="4" w:space="0" w:color="auto"/>
            </w:tcBorders>
            <w:shd w:val="clear" w:color="auto" w:fill="auto"/>
            <w:noWrap/>
            <w:vAlign w:val="bottom"/>
            <w:hideMark/>
          </w:tcPr>
          <w:p w14:paraId="4935E81C"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54,000</w:t>
            </w:r>
          </w:p>
        </w:tc>
        <w:tc>
          <w:tcPr>
            <w:tcW w:w="720" w:type="dxa"/>
            <w:tcBorders>
              <w:top w:val="nil"/>
              <w:left w:val="nil"/>
              <w:bottom w:val="single" w:sz="4" w:space="0" w:color="auto"/>
              <w:right w:val="single" w:sz="4" w:space="0" w:color="auto"/>
            </w:tcBorders>
            <w:shd w:val="clear" w:color="auto" w:fill="auto"/>
            <w:noWrap/>
            <w:vAlign w:val="bottom"/>
            <w:hideMark/>
          </w:tcPr>
          <w:p w14:paraId="34164F97"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18,251</w:t>
            </w:r>
          </w:p>
        </w:tc>
        <w:tc>
          <w:tcPr>
            <w:tcW w:w="601" w:type="dxa"/>
            <w:tcBorders>
              <w:top w:val="nil"/>
              <w:left w:val="nil"/>
              <w:bottom w:val="single" w:sz="4" w:space="0" w:color="auto"/>
              <w:right w:val="single" w:sz="4" w:space="0" w:color="auto"/>
            </w:tcBorders>
            <w:shd w:val="clear" w:color="auto" w:fill="auto"/>
            <w:noWrap/>
            <w:vAlign w:val="bottom"/>
            <w:hideMark/>
          </w:tcPr>
          <w:p w14:paraId="56F83064"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34%</w:t>
            </w:r>
          </w:p>
        </w:tc>
      </w:tr>
      <w:tr w:rsidR="00F15D24" w:rsidRPr="006808B6" w14:paraId="2233B389" w14:textId="77777777" w:rsidTr="00C47DD6">
        <w:trPr>
          <w:trHeight w:val="213"/>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6C21BBB1"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ME &amp; PMU</w:t>
            </w:r>
          </w:p>
        </w:tc>
        <w:tc>
          <w:tcPr>
            <w:tcW w:w="810" w:type="dxa"/>
            <w:tcBorders>
              <w:top w:val="nil"/>
              <w:left w:val="nil"/>
              <w:bottom w:val="single" w:sz="4" w:space="0" w:color="auto"/>
              <w:right w:val="single" w:sz="4" w:space="0" w:color="auto"/>
            </w:tcBorders>
            <w:shd w:val="clear" w:color="auto" w:fill="auto"/>
            <w:noWrap/>
            <w:vAlign w:val="bottom"/>
            <w:hideMark/>
          </w:tcPr>
          <w:p w14:paraId="652A7760"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50,636</w:t>
            </w:r>
          </w:p>
        </w:tc>
        <w:tc>
          <w:tcPr>
            <w:tcW w:w="990" w:type="dxa"/>
            <w:tcBorders>
              <w:top w:val="nil"/>
              <w:left w:val="nil"/>
              <w:bottom w:val="single" w:sz="4" w:space="0" w:color="auto"/>
              <w:right w:val="single" w:sz="4" w:space="0" w:color="auto"/>
            </w:tcBorders>
            <w:shd w:val="clear" w:color="auto" w:fill="auto"/>
            <w:noWrap/>
            <w:vAlign w:val="bottom"/>
            <w:hideMark/>
          </w:tcPr>
          <w:p w14:paraId="2932844E"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51,007</w:t>
            </w:r>
          </w:p>
        </w:tc>
        <w:tc>
          <w:tcPr>
            <w:tcW w:w="630" w:type="dxa"/>
            <w:tcBorders>
              <w:top w:val="nil"/>
              <w:left w:val="nil"/>
              <w:bottom w:val="single" w:sz="4" w:space="0" w:color="auto"/>
              <w:right w:val="single" w:sz="4" w:space="0" w:color="auto"/>
            </w:tcBorders>
            <w:shd w:val="clear" w:color="auto" w:fill="auto"/>
            <w:noWrap/>
            <w:vAlign w:val="bottom"/>
            <w:hideMark/>
          </w:tcPr>
          <w:p w14:paraId="120A636E"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101%</w:t>
            </w:r>
          </w:p>
        </w:tc>
        <w:tc>
          <w:tcPr>
            <w:tcW w:w="900" w:type="dxa"/>
            <w:tcBorders>
              <w:top w:val="nil"/>
              <w:left w:val="nil"/>
              <w:bottom w:val="single" w:sz="4" w:space="0" w:color="auto"/>
              <w:right w:val="single" w:sz="4" w:space="0" w:color="auto"/>
            </w:tcBorders>
            <w:shd w:val="clear" w:color="auto" w:fill="auto"/>
            <w:noWrap/>
            <w:vAlign w:val="bottom"/>
            <w:hideMark/>
          </w:tcPr>
          <w:p w14:paraId="33952431"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75,200</w:t>
            </w:r>
          </w:p>
        </w:tc>
        <w:tc>
          <w:tcPr>
            <w:tcW w:w="900" w:type="dxa"/>
            <w:tcBorders>
              <w:top w:val="nil"/>
              <w:left w:val="nil"/>
              <w:bottom w:val="single" w:sz="4" w:space="0" w:color="auto"/>
              <w:right w:val="single" w:sz="4" w:space="0" w:color="auto"/>
            </w:tcBorders>
            <w:shd w:val="clear" w:color="auto" w:fill="auto"/>
            <w:noWrap/>
            <w:vAlign w:val="center"/>
            <w:hideMark/>
          </w:tcPr>
          <w:p w14:paraId="7B9A2C3C"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48,887</w:t>
            </w:r>
          </w:p>
        </w:tc>
        <w:tc>
          <w:tcPr>
            <w:tcW w:w="566" w:type="dxa"/>
            <w:tcBorders>
              <w:top w:val="nil"/>
              <w:left w:val="nil"/>
              <w:bottom w:val="single" w:sz="4" w:space="0" w:color="auto"/>
              <w:right w:val="single" w:sz="4" w:space="0" w:color="auto"/>
            </w:tcBorders>
            <w:shd w:val="clear" w:color="auto" w:fill="auto"/>
            <w:noWrap/>
            <w:vAlign w:val="bottom"/>
            <w:hideMark/>
          </w:tcPr>
          <w:p w14:paraId="64A00217"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65%</w:t>
            </w:r>
          </w:p>
        </w:tc>
        <w:tc>
          <w:tcPr>
            <w:tcW w:w="776" w:type="dxa"/>
            <w:tcBorders>
              <w:top w:val="nil"/>
              <w:left w:val="nil"/>
              <w:bottom w:val="single" w:sz="4" w:space="0" w:color="auto"/>
              <w:right w:val="single" w:sz="4" w:space="0" w:color="auto"/>
            </w:tcBorders>
            <w:shd w:val="clear" w:color="auto" w:fill="auto"/>
            <w:noWrap/>
            <w:vAlign w:val="bottom"/>
            <w:hideMark/>
          </w:tcPr>
          <w:p w14:paraId="697D15C7"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91,776</w:t>
            </w:r>
          </w:p>
        </w:tc>
        <w:tc>
          <w:tcPr>
            <w:tcW w:w="811" w:type="dxa"/>
            <w:tcBorders>
              <w:top w:val="nil"/>
              <w:left w:val="nil"/>
              <w:bottom w:val="single" w:sz="4" w:space="0" w:color="auto"/>
              <w:right w:val="single" w:sz="4" w:space="0" w:color="auto"/>
            </w:tcBorders>
            <w:shd w:val="clear" w:color="auto" w:fill="auto"/>
            <w:noWrap/>
            <w:vAlign w:val="bottom"/>
            <w:hideMark/>
          </w:tcPr>
          <w:p w14:paraId="7EB962EF"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71,890</w:t>
            </w:r>
          </w:p>
        </w:tc>
        <w:tc>
          <w:tcPr>
            <w:tcW w:w="613" w:type="dxa"/>
            <w:tcBorders>
              <w:top w:val="nil"/>
              <w:left w:val="nil"/>
              <w:bottom w:val="single" w:sz="4" w:space="0" w:color="auto"/>
              <w:right w:val="single" w:sz="4" w:space="0" w:color="auto"/>
            </w:tcBorders>
            <w:shd w:val="clear" w:color="auto" w:fill="auto"/>
            <w:noWrap/>
            <w:vAlign w:val="bottom"/>
            <w:hideMark/>
          </w:tcPr>
          <w:p w14:paraId="29155D64"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78.3%</w:t>
            </w:r>
          </w:p>
        </w:tc>
        <w:tc>
          <w:tcPr>
            <w:tcW w:w="828" w:type="dxa"/>
            <w:tcBorders>
              <w:top w:val="nil"/>
              <w:left w:val="nil"/>
              <w:bottom w:val="single" w:sz="4" w:space="0" w:color="auto"/>
              <w:right w:val="single" w:sz="4" w:space="0" w:color="auto"/>
            </w:tcBorders>
            <w:shd w:val="clear" w:color="auto" w:fill="auto"/>
            <w:noWrap/>
            <w:vAlign w:val="bottom"/>
            <w:hideMark/>
          </w:tcPr>
          <w:p w14:paraId="33AC94D4" w14:textId="77777777" w:rsidR="00C47DD6" w:rsidRPr="006808B6" w:rsidRDefault="00C47DD6" w:rsidP="00C47DD6">
            <w:pPr>
              <w:spacing w:after="0"/>
              <w:jc w:val="right"/>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33,906</w:t>
            </w:r>
          </w:p>
        </w:tc>
        <w:tc>
          <w:tcPr>
            <w:tcW w:w="720" w:type="dxa"/>
            <w:tcBorders>
              <w:top w:val="nil"/>
              <w:left w:val="nil"/>
              <w:bottom w:val="single" w:sz="4" w:space="0" w:color="auto"/>
              <w:right w:val="single" w:sz="4" w:space="0" w:color="auto"/>
            </w:tcBorders>
            <w:shd w:val="clear" w:color="auto" w:fill="auto"/>
            <w:noWrap/>
            <w:vAlign w:val="bottom"/>
            <w:hideMark/>
          </w:tcPr>
          <w:p w14:paraId="7ED65823"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27,660</w:t>
            </w:r>
          </w:p>
        </w:tc>
        <w:tc>
          <w:tcPr>
            <w:tcW w:w="601" w:type="dxa"/>
            <w:tcBorders>
              <w:top w:val="nil"/>
              <w:left w:val="nil"/>
              <w:bottom w:val="single" w:sz="4" w:space="0" w:color="auto"/>
              <w:right w:val="single" w:sz="4" w:space="0" w:color="auto"/>
            </w:tcBorders>
            <w:shd w:val="clear" w:color="auto" w:fill="auto"/>
            <w:noWrap/>
            <w:vAlign w:val="bottom"/>
            <w:hideMark/>
          </w:tcPr>
          <w:p w14:paraId="00002FBA"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82%</w:t>
            </w:r>
          </w:p>
        </w:tc>
      </w:tr>
      <w:tr w:rsidR="00F15D24" w:rsidRPr="006808B6" w14:paraId="6CBE170D" w14:textId="77777777" w:rsidTr="00C47DD6">
        <w:trPr>
          <w:trHeight w:val="143"/>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47B54C1" w14:textId="77777777" w:rsidR="00C47DD6" w:rsidRPr="006808B6" w:rsidRDefault="00C47DD6" w:rsidP="00C47DD6">
            <w:pPr>
              <w:spacing w:after="0"/>
              <w:rPr>
                <w:rFonts w:ascii="Times New Roman" w:eastAsia="Times New Roman" w:hAnsi="Times New Roman"/>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TOTAL</w:t>
            </w:r>
          </w:p>
        </w:tc>
        <w:tc>
          <w:tcPr>
            <w:tcW w:w="810" w:type="dxa"/>
            <w:tcBorders>
              <w:top w:val="nil"/>
              <w:left w:val="nil"/>
              <w:bottom w:val="single" w:sz="4" w:space="0" w:color="auto"/>
              <w:right w:val="single" w:sz="4" w:space="0" w:color="auto"/>
            </w:tcBorders>
            <w:shd w:val="clear" w:color="auto" w:fill="auto"/>
            <w:noWrap/>
            <w:vAlign w:val="bottom"/>
            <w:hideMark/>
          </w:tcPr>
          <w:p w14:paraId="7A6F4A66" w14:textId="77777777" w:rsidR="00C47DD6" w:rsidRPr="006808B6" w:rsidRDefault="00C47DD6" w:rsidP="00C47DD6">
            <w:pPr>
              <w:spacing w:after="0"/>
              <w:jc w:val="right"/>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722,295</w:t>
            </w:r>
          </w:p>
        </w:tc>
        <w:tc>
          <w:tcPr>
            <w:tcW w:w="990" w:type="dxa"/>
            <w:tcBorders>
              <w:top w:val="nil"/>
              <w:left w:val="nil"/>
              <w:bottom w:val="single" w:sz="4" w:space="0" w:color="auto"/>
              <w:right w:val="single" w:sz="4" w:space="0" w:color="auto"/>
            </w:tcBorders>
            <w:shd w:val="clear" w:color="auto" w:fill="auto"/>
            <w:noWrap/>
            <w:vAlign w:val="bottom"/>
            <w:hideMark/>
          </w:tcPr>
          <w:p w14:paraId="1A86268A" w14:textId="77777777" w:rsidR="00C47DD6" w:rsidRPr="006808B6" w:rsidRDefault="00C47DD6" w:rsidP="00C47DD6">
            <w:pPr>
              <w:spacing w:after="0"/>
              <w:jc w:val="right"/>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 xml:space="preserve">649,005 </w:t>
            </w:r>
          </w:p>
        </w:tc>
        <w:tc>
          <w:tcPr>
            <w:tcW w:w="630" w:type="dxa"/>
            <w:tcBorders>
              <w:top w:val="nil"/>
              <w:left w:val="nil"/>
              <w:bottom w:val="single" w:sz="4" w:space="0" w:color="auto"/>
              <w:right w:val="single" w:sz="4" w:space="0" w:color="auto"/>
            </w:tcBorders>
            <w:shd w:val="clear" w:color="auto" w:fill="auto"/>
            <w:noWrap/>
            <w:vAlign w:val="bottom"/>
            <w:hideMark/>
          </w:tcPr>
          <w:p w14:paraId="27813CCC" w14:textId="77777777" w:rsidR="00C47DD6" w:rsidRPr="006808B6" w:rsidRDefault="00C47DD6" w:rsidP="00C47DD6">
            <w:pPr>
              <w:spacing w:after="0"/>
              <w:jc w:val="right"/>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90%</w:t>
            </w:r>
          </w:p>
        </w:tc>
        <w:tc>
          <w:tcPr>
            <w:tcW w:w="900" w:type="dxa"/>
            <w:tcBorders>
              <w:top w:val="nil"/>
              <w:left w:val="nil"/>
              <w:bottom w:val="single" w:sz="4" w:space="0" w:color="auto"/>
              <w:right w:val="single" w:sz="4" w:space="0" w:color="auto"/>
            </w:tcBorders>
            <w:shd w:val="clear" w:color="auto" w:fill="auto"/>
            <w:noWrap/>
            <w:vAlign w:val="bottom"/>
            <w:hideMark/>
          </w:tcPr>
          <w:p w14:paraId="24062E96" w14:textId="77777777" w:rsidR="00C47DD6" w:rsidRPr="006808B6" w:rsidRDefault="00C47DD6" w:rsidP="00C47DD6">
            <w:pPr>
              <w:spacing w:after="0"/>
              <w:jc w:val="right"/>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2,404,547</w:t>
            </w:r>
          </w:p>
        </w:tc>
        <w:tc>
          <w:tcPr>
            <w:tcW w:w="900" w:type="dxa"/>
            <w:tcBorders>
              <w:top w:val="nil"/>
              <w:left w:val="nil"/>
              <w:bottom w:val="single" w:sz="4" w:space="0" w:color="auto"/>
              <w:right w:val="single" w:sz="4" w:space="0" w:color="auto"/>
            </w:tcBorders>
            <w:shd w:val="clear" w:color="auto" w:fill="auto"/>
            <w:noWrap/>
            <w:vAlign w:val="center"/>
            <w:hideMark/>
          </w:tcPr>
          <w:p w14:paraId="1C35E71E" w14:textId="77777777" w:rsidR="00C47DD6" w:rsidRPr="006808B6" w:rsidRDefault="00C47DD6" w:rsidP="00C47DD6">
            <w:pPr>
              <w:spacing w:after="0"/>
              <w:jc w:val="right"/>
              <w:rPr>
                <w:rFonts w:ascii="Times New Roman" w:eastAsia="Times New Roman" w:hAnsi="Times New Roman"/>
                <w:b/>
                <w:color w:val="000000" w:themeColor="text1"/>
                <w:sz w:val="14"/>
                <w:szCs w:val="14"/>
                <w:lang w:eastAsia="en-GB" w:bidi="ne-NP"/>
              </w:rPr>
            </w:pPr>
            <w:r w:rsidRPr="006808B6">
              <w:rPr>
                <w:rFonts w:ascii="Times New Roman" w:eastAsia="Times New Roman" w:hAnsi="Times New Roman"/>
                <w:b/>
                <w:color w:val="000000" w:themeColor="text1"/>
                <w:sz w:val="14"/>
                <w:szCs w:val="14"/>
                <w:lang w:eastAsia="en-GB" w:bidi="ne-NP"/>
              </w:rPr>
              <w:t>1,325,059</w:t>
            </w:r>
          </w:p>
        </w:tc>
        <w:tc>
          <w:tcPr>
            <w:tcW w:w="566" w:type="dxa"/>
            <w:tcBorders>
              <w:top w:val="nil"/>
              <w:left w:val="nil"/>
              <w:bottom w:val="single" w:sz="4" w:space="0" w:color="auto"/>
              <w:right w:val="single" w:sz="4" w:space="0" w:color="auto"/>
            </w:tcBorders>
            <w:shd w:val="clear" w:color="auto" w:fill="auto"/>
            <w:noWrap/>
            <w:vAlign w:val="bottom"/>
            <w:hideMark/>
          </w:tcPr>
          <w:p w14:paraId="5AF02D55" w14:textId="77777777" w:rsidR="00C47DD6" w:rsidRPr="006808B6" w:rsidRDefault="00C47DD6" w:rsidP="00C47DD6">
            <w:pPr>
              <w:spacing w:after="0"/>
              <w:jc w:val="right"/>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55%</w:t>
            </w:r>
          </w:p>
        </w:tc>
        <w:tc>
          <w:tcPr>
            <w:tcW w:w="776" w:type="dxa"/>
            <w:tcBorders>
              <w:top w:val="nil"/>
              <w:left w:val="nil"/>
              <w:bottom w:val="single" w:sz="4" w:space="0" w:color="auto"/>
              <w:right w:val="single" w:sz="4" w:space="0" w:color="auto"/>
            </w:tcBorders>
            <w:shd w:val="clear" w:color="auto" w:fill="auto"/>
            <w:noWrap/>
            <w:vAlign w:val="bottom"/>
            <w:hideMark/>
          </w:tcPr>
          <w:p w14:paraId="4B080200" w14:textId="77777777" w:rsidR="00C47DD6" w:rsidRPr="006808B6" w:rsidRDefault="00C47DD6" w:rsidP="00C47DD6">
            <w:pPr>
              <w:spacing w:after="0"/>
              <w:jc w:val="right"/>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1,195,953</w:t>
            </w:r>
          </w:p>
        </w:tc>
        <w:tc>
          <w:tcPr>
            <w:tcW w:w="811" w:type="dxa"/>
            <w:tcBorders>
              <w:top w:val="nil"/>
              <w:left w:val="nil"/>
              <w:bottom w:val="single" w:sz="4" w:space="0" w:color="auto"/>
              <w:right w:val="single" w:sz="4" w:space="0" w:color="auto"/>
            </w:tcBorders>
            <w:shd w:val="clear" w:color="auto" w:fill="auto"/>
            <w:noWrap/>
            <w:vAlign w:val="bottom"/>
            <w:hideMark/>
          </w:tcPr>
          <w:p w14:paraId="0D4197F7" w14:textId="77777777" w:rsidR="00C47DD6" w:rsidRPr="006808B6" w:rsidRDefault="00C47DD6" w:rsidP="00C47DD6">
            <w:pPr>
              <w:spacing w:after="0"/>
              <w:jc w:val="both"/>
              <w:rPr>
                <w:rFonts w:ascii="Times New Roman" w:eastAsia="Times New Roman" w:hAnsi="Times New Roman"/>
                <w:b/>
                <w:color w:val="000000" w:themeColor="text1"/>
                <w:sz w:val="14"/>
                <w:szCs w:val="14"/>
                <w:lang w:eastAsia="en-GB" w:bidi="ne-NP"/>
              </w:rPr>
            </w:pPr>
            <w:r w:rsidRPr="006808B6">
              <w:rPr>
                <w:rFonts w:ascii="Times New Roman" w:eastAsia="Times New Roman" w:hAnsi="Times New Roman"/>
                <w:b/>
                <w:color w:val="000000" w:themeColor="text1"/>
                <w:sz w:val="14"/>
                <w:szCs w:val="14"/>
                <w:lang w:eastAsia="en-GB" w:bidi="ne-NP"/>
              </w:rPr>
              <w:t> 1,467,663</w:t>
            </w:r>
          </w:p>
        </w:tc>
        <w:tc>
          <w:tcPr>
            <w:tcW w:w="613" w:type="dxa"/>
            <w:tcBorders>
              <w:top w:val="nil"/>
              <w:left w:val="nil"/>
              <w:bottom w:val="single" w:sz="4" w:space="0" w:color="auto"/>
              <w:right w:val="single" w:sz="4" w:space="0" w:color="auto"/>
            </w:tcBorders>
            <w:shd w:val="clear" w:color="auto" w:fill="auto"/>
            <w:noWrap/>
            <w:vAlign w:val="bottom"/>
            <w:hideMark/>
          </w:tcPr>
          <w:p w14:paraId="286F89AB" w14:textId="77777777" w:rsidR="00C47DD6" w:rsidRPr="006808B6" w:rsidRDefault="00C47DD6" w:rsidP="00C47DD6">
            <w:pPr>
              <w:spacing w:after="0"/>
              <w:jc w:val="right"/>
              <w:rPr>
                <w:rFonts w:ascii="Times New Roman" w:eastAsia="Times New Roman" w:hAnsi="Times New Roman"/>
                <w:b/>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w:t>
            </w:r>
            <w:r w:rsidRPr="006808B6">
              <w:rPr>
                <w:rFonts w:ascii="Times New Roman" w:eastAsia="Times New Roman" w:hAnsi="Times New Roman"/>
                <w:b/>
                <w:color w:val="000000" w:themeColor="text1"/>
                <w:sz w:val="14"/>
                <w:szCs w:val="14"/>
                <w:lang w:eastAsia="en-GB" w:bidi="ne-NP"/>
              </w:rPr>
              <w:t>123%</w:t>
            </w:r>
          </w:p>
        </w:tc>
        <w:tc>
          <w:tcPr>
            <w:tcW w:w="828" w:type="dxa"/>
            <w:tcBorders>
              <w:top w:val="nil"/>
              <w:left w:val="nil"/>
              <w:bottom w:val="single" w:sz="4" w:space="0" w:color="auto"/>
              <w:right w:val="single" w:sz="4" w:space="0" w:color="auto"/>
            </w:tcBorders>
            <w:shd w:val="clear" w:color="auto" w:fill="auto"/>
            <w:noWrap/>
            <w:vAlign w:val="bottom"/>
            <w:hideMark/>
          </w:tcPr>
          <w:p w14:paraId="5A011BAB" w14:textId="77777777" w:rsidR="00C47DD6" w:rsidRPr="006808B6" w:rsidRDefault="00C47DD6" w:rsidP="00C47DD6">
            <w:pPr>
              <w:spacing w:after="0"/>
              <w:jc w:val="right"/>
              <w:rPr>
                <w:rFonts w:ascii="Times New Roman" w:eastAsia="Times New Roman" w:hAnsi="Times New Roman"/>
                <w:b/>
                <w:bCs/>
                <w:color w:val="000000" w:themeColor="text1"/>
                <w:sz w:val="14"/>
                <w:szCs w:val="14"/>
                <w:lang w:eastAsia="en-GB" w:bidi="ne-NP"/>
              </w:rPr>
            </w:pPr>
            <w:r w:rsidRPr="006808B6">
              <w:rPr>
                <w:rFonts w:ascii="Times New Roman" w:eastAsia="Times New Roman" w:hAnsi="Times New Roman"/>
                <w:b/>
                <w:bCs/>
                <w:color w:val="000000" w:themeColor="text1"/>
                <w:sz w:val="14"/>
                <w:szCs w:val="14"/>
                <w:lang w:eastAsia="en-GB" w:bidi="ne-NP"/>
              </w:rPr>
              <w:t>252,309</w:t>
            </w:r>
          </w:p>
        </w:tc>
        <w:tc>
          <w:tcPr>
            <w:tcW w:w="720" w:type="dxa"/>
            <w:tcBorders>
              <w:top w:val="nil"/>
              <w:left w:val="nil"/>
              <w:bottom w:val="single" w:sz="4" w:space="0" w:color="auto"/>
              <w:right w:val="single" w:sz="4" w:space="0" w:color="auto"/>
            </w:tcBorders>
            <w:shd w:val="clear" w:color="auto" w:fill="auto"/>
            <w:noWrap/>
            <w:vAlign w:val="bottom"/>
            <w:hideMark/>
          </w:tcPr>
          <w:p w14:paraId="778F51F3" w14:textId="77777777" w:rsidR="00C47DD6" w:rsidRPr="006808B6" w:rsidRDefault="00C47DD6" w:rsidP="00C47DD6">
            <w:pPr>
              <w:spacing w:after="0"/>
              <w:rPr>
                <w:rFonts w:ascii="Times New Roman" w:eastAsia="Times New Roman" w:hAnsi="Times New Roman"/>
                <w:b/>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w:t>
            </w:r>
            <w:r w:rsidRPr="006808B6">
              <w:rPr>
                <w:rFonts w:ascii="Times New Roman" w:eastAsia="Times New Roman" w:hAnsi="Times New Roman"/>
                <w:b/>
                <w:color w:val="000000" w:themeColor="text1"/>
                <w:sz w:val="14"/>
                <w:szCs w:val="14"/>
                <w:lang w:eastAsia="en-GB" w:bidi="ne-NP"/>
              </w:rPr>
              <w:t>983,231</w:t>
            </w:r>
          </w:p>
        </w:tc>
        <w:tc>
          <w:tcPr>
            <w:tcW w:w="601" w:type="dxa"/>
            <w:tcBorders>
              <w:top w:val="nil"/>
              <w:left w:val="nil"/>
              <w:bottom w:val="single" w:sz="4" w:space="0" w:color="auto"/>
              <w:right w:val="single" w:sz="4" w:space="0" w:color="auto"/>
            </w:tcBorders>
            <w:shd w:val="clear" w:color="auto" w:fill="auto"/>
            <w:noWrap/>
            <w:vAlign w:val="bottom"/>
            <w:hideMark/>
          </w:tcPr>
          <w:p w14:paraId="5047C785" w14:textId="77777777" w:rsidR="00C47DD6" w:rsidRPr="006808B6" w:rsidRDefault="00C47DD6" w:rsidP="00C47DD6">
            <w:pPr>
              <w:spacing w:after="0"/>
              <w:rPr>
                <w:rFonts w:ascii="Times New Roman" w:eastAsia="Times New Roman" w:hAnsi="Times New Roman"/>
                <w:b/>
                <w:color w:val="000000" w:themeColor="text1"/>
                <w:sz w:val="14"/>
                <w:szCs w:val="14"/>
                <w:lang w:eastAsia="en-GB" w:bidi="ne-NP"/>
              </w:rPr>
            </w:pPr>
            <w:r w:rsidRPr="006808B6">
              <w:rPr>
                <w:rFonts w:ascii="Times New Roman" w:eastAsia="Times New Roman" w:hAnsi="Times New Roman"/>
                <w:color w:val="000000" w:themeColor="text1"/>
                <w:sz w:val="14"/>
                <w:szCs w:val="14"/>
                <w:lang w:eastAsia="en-GB" w:bidi="ne-NP"/>
              </w:rPr>
              <w:t> </w:t>
            </w:r>
            <w:r w:rsidRPr="006808B6">
              <w:rPr>
                <w:rFonts w:ascii="Times New Roman" w:eastAsia="Times New Roman" w:hAnsi="Times New Roman"/>
                <w:b/>
                <w:color w:val="000000" w:themeColor="text1"/>
                <w:sz w:val="14"/>
                <w:szCs w:val="14"/>
                <w:lang w:eastAsia="en-GB" w:bidi="ne-NP"/>
              </w:rPr>
              <w:t>390%</w:t>
            </w:r>
          </w:p>
        </w:tc>
      </w:tr>
    </w:tbl>
    <w:p w14:paraId="71A1F86B" w14:textId="77777777" w:rsidR="00C47DD6" w:rsidRPr="006808B6" w:rsidRDefault="00C47DD6" w:rsidP="005917F5">
      <w:pPr>
        <w:jc w:val="both"/>
        <w:rPr>
          <w:rFonts w:ascii="Times New Roman" w:eastAsia="Times New Roman" w:hAnsi="Times New Roman"/>
          <w:color w:val="000000" w:themeColor="text1"/>
          <w:szCs w:val="20"/>
        </w:rPr>
      </w:pPr>
    </w:p>
    <w:p w14:paraId="3F8D2D0E" w14:textId="19521338" w:rsidR="0036286A" w:rsidRPr="006808B6" w:rsidRDefault="0036286A" w:rsidP="005917F5">
      <w:pPr>
        <w:jc w:val="both"/>
        <w:rPr>
          <w:rFonts w:ascii="Times New Roman" w:eastAsia="Times New Roman" w:hAnsi="Times New Roman"/>
          <w:color w:val="000000" w:themeColor="text1"/>
          <w:szCs w:val="20"/>
        </w:rPr>
      </w:pPr>
    </w:p>
    <w:p w14:paraId="0A045CFD" w14:textId="1BEBE0D5" w:rsidR="005917F5" w:rsidRPr="006808B6" w:rsidRDefault="005917F5" w:rsidP="005917F5">
      <w:pPr>
        <w:jc w:val="both"/>
        <w:rPr>
          <w:rFonts w:ascii="Times New Roman" w:eastAsia="Times New Roman" w:hAnsi="Times New Roman"/>
          <w:color w:val="000000" w:themeColor="text1"/>
          <w:szCs w:val="20"/>
        </w:rPr>
      </w:pPr>
      <w:r w:rsidRPr="006808B6">
        <w:rPr>
          <w:rFonts w:ascii="Times New Roman" w:eastAsia="Times New Roman" w:hAnsi="Times New Roman"/>
          <w:color w:val="000000" w:themeColor="text1"/>
          <w:szCs w:val="20"/>
        </w:rPr>
        <w:t xml:space="preserve">TABLE </w:t>
      </w:r>
      <w:r w:rsidR="00D700F7" w:rsidRPr="006808B6">
        <w:rPr>
          <w:rFonts w:ascii="Times New Roman" w:eastAsia="Times New Roman" w:hAnsi="Times New Roman"/>
          <w:color w:val="000000" w:themeColor="text1"/>
          <w:szCs w:val="20"/>
        </w:rPr>
        <w:t>6 -</w:t>
      </w:r>
      <w:r w:rsidRPr="006808B6">
        <w:rPr>
          <w:rFonts w:ascii="Times New Roman" w:eastAsia="Times New Roman" w:hAnsi="Times New Roman"/>
          <w:color w:val="000000" w:themeColor="text1"/>
          <w:szCs w:val="20"/>
        </w:rPr>
        <w:t xml:space="preserve"> Total Disbursement of UNDP funds (US$) by Component by Year vs. Amount Budgeted,</w:t>
      </w:r>
    </w:p>
    <w:p w14:paraId="431D1350" w14:textId="77777777" w:rsidR="00C47DD6" w:rsidRPr="006808B6" w:rsidRDefault="00C47DD6" w:rsidP="005917F5">
      <w:pPr>
        <w:jc w:val="both"/>
        <w:rPr>
          <w:rFonts w:ascii="Times New Roman" w:eastAsia="Times New Roman" w:hAnsi="Times New Roman"/>
          <w:color w:val="000000" w:themeColor="text1"/>
          <w:szCs w:val="20"/>
        </w:rPr>
      </w:pPr>
    </w:p>
    <w:tbl>
      <w:tblPr>
        <w:tblW w:w="9257" w:type="dxa"/>
        <w:tblInd w:w="93" w:type="dxa"/>
        <w:tblLook w:val="04A0" w:firstRow="1" w:lastRow="0" w:firstColumn="1" w:lastColumn="0" w:noHBand="0" w:noVBand="1"/>
      </w:tblPr>
      <w:tblGrid>
        <w:gridCol w:w="1116"/>
        <w:gridCol w:w="705"/>
        <w:gridCol w:w="766"/>
        <w:gridCol w:w="590"/>
        <w:gridCol w:w="743"/>
        <w:gridCol w:w="766"/>
        <w:gridCol w:w="682"/>
        <w:gridCol w:w="826"/>
        <w:gridCol w:w="766"/>
        <w:gridCol w:w="630"/>
        <w:gridCol w:w="705"/>
        <w:gridCol w:w="670"/>
        <w:gridCol w:w="376"/>
      </w:tblGrid>
      <w:tr w:rsidR="00F15D24" w:rsidRPr="006808B6" w14:paraId="73F60B97" w14:textId="77777777" w:rsidTr="00670812">
        <w:trPr>
          <w:trHeight w:val="152"/>
        </w:trPr>
        <w:tc>
          <w:tcPr>
            <w:tcW w:w="1116"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646FFBD2"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Component</w:t>
            </w:r>
          </w:p>
        </w:tc>
        <w:tc>
          <w:tcPr>
            <w:tcW w:w="2023"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371CA40C"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2014</w:t>
            </w:r>
          </w:p>
        </w:tc>
        <w:tc>
          <w:tcPr>
            <w:tcW w:w="2191" w:type="dxa"/>
            <w:gridSpan w:val="3"/>
            <w:tcBorders>
              <w:top w:val="single" w:sz="4" w:space="0" w:color="auto"/>
              <w:left w:val="nil"/>
              <w:bottom w:val="single" w:sz="4" w:space="0" w:color="auto"/>
              <w:right w:val="single" w:sz="4" w:space="0" w:color="000000"/>
            </w:tcBorders>
            <w:shd w:val="clear" w:color="000000" w:fill="BDD7EE"/>
            <w:noWrap/>
            <w:vAlign w:val="bottom"/>
            <w:hideMark/>
          </w:tcPr>
          <w:p w14:paraId="60CE2465"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2015</w:t>
            </w:r>
          </w:p>
        </w:tc>
        <w:tc>
          <w:tcPr>
            <w:tcW w:w="2075"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5F570DD5"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2016</w:t>
            </w:r>
          </w:p>
        </w:tc>
        <w:tc>
          <w:tcPr>
            <w:tcW w:w="1852" w:type="dxa"/>
            <w:gridSpan w:val="3"/>
            <w:tcBorders>
              <w:top w:val="single" w:sz="4" w:space="0" w:color="auto"/>
              <w:left w:val="single" w:sz="4" w:space="0" w:color="auto"/>
              <w:bottom w:val="single" w:sz="4" w:space="0" w:color="auto"/>
              <w:right w:val="single" w:sz="4" w:space="0" w:color="auto"/>
            </w:tcBorders>
            <w:shd w:val="clear" w:color="000000" w:fill="BDD7EE"/>
            <w:vAlign w:val="bottom"/>
          </w:tcPr>
          <w:p w14:paraId="29BA87BC"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2017</w:t>
            </w:r>
          </w:p>
        </w:tc>
      </w:tr>
      <w:tr w:rsidR="00F15D24" w:rsidRPr="006808B6" w14:paraId="07CD95D4" w14:textId="77777777" w:rsidTr="00670812">
        <w:trPr>
          <w:trHeight w:val="224"/>
        </w:trPr>
        <w:tc>
          <w:tcPr>
            <w:tcW w:w="1116" w:type="dxa"/>
            <w:vMerge/>
            <w:tcBorders>
              <w:top w:val="single" w:sz="4" w:space="0" w:color="auto"/>
              <w:left w:val="single" w:sz="4" w:space="0" w:color="auto"/>
              <w:bottom w:val="single" w:sz="4" w:space="0" w:color="000000"/>
              <w:right w:val="single" w:sz="4" w:space="0" w:color="auto"/>
            </w:tcBorders>
            <w:vAlign w:val="center"/>
            <w:hideMark/>
          </w:tcPr>
          <w:p w14:paraId="412786F5" w14:textId="77777777" w:rsidR="005917F5" w:rsidRPr="006808B6" w:rsidRDefault="005917F5" w:rsidP="00670812">
            <w:pPr>
              <w:rPr>
                <w:rFonts w:ascii="Times New Roman" w:hAnsi="Times New Roman"/>
                <w:b/>
                <w:bCs/>
                <w:color w:val="000000" w:themeColor="text1"/>
                <w:sz w:val="16"/>
                <w:szCs w:val="16"/>
                <w:lang w:eastAsia="en-GB" w:bidi="ne-NP"/>
              </w:rPr>
            </w:pPr>
          </w:p>
        </w:tc>
        <w:tc>
          <w:tcPr>
            <w:tcW w:w="684" w:type="dxa"/>
            <w:tcBorders>
              <w:top w:val="nil"/>
              <w:left w:val="nil"/>
              <w:bottom w:val="single" w:sz="4" w:space="0" w:color="auto"/>
              <w:right w:val="single" w:sz="4" w:space="0" w:color="auto"/>
            </w:tcBorders>
            <w:shd w:val="clear" w:color="000000" w:fill="BDD7EE"/>
            <w:noWrap/>
            <w:vAlign w:val="bottom"/>
            <w:hideMark/>
          </w:tcPr>
          <w:p w14:paraId="24713C72"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Budget</w:t>
            </w:r>
          </w:p>
        </w:tc>
        <w:tc>
          <w:tcPr>
            <w:tcW w:w="766" w:type="dxa"/>
            <w:tcBorders>
              <w:top w:val="nil"/>
              <w:left w:val="nil"/>
              <w:bottom w:val="single" w:sz="4" w:space="0" w:color="auto"/>
              <w:right w:val="single" w:sz="4" w:space="0" w:color="auto"/>
            </w:tcBorders>
            <w:shd w:val="clear" w:color="000000" w:fill="BDD7EE"/>
            <w:noWrap/>
            <w:vAlign w:val="bottom"/>
            <w:hideMark/>
          </w:tcPr>
          <w:p w14:paraId="2728BA48"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Actual</w:t>
            </w:r>
          </w:p>
        </w:tc>
        <w:tc>
          <w:tcPr>
            <w:tcW w:w="573" w:type="dxa"/>
            <w:tcBorders>
              <w:top w:val="nil"/>
              <w:left w:val="nil"/>
              <w:bottom w:val="single" w:sz="4" w:space="0" w:color="auto"/>
              <w:right w:val="single" w:sz="4" w:space="0" w:color="auto"/>
            </w:tcBorders>
            <w:shd w:val="clear" w:color="000000" w:fill="BDD7EE"/>
            <w:noWrap/>
            <w:vAlign w:val="bottom"/>
            <w:hideMark/>
          </w:tcPr>
          <w:p w14:paraId="607F1FF7"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w:t>
            </w:r>
          </w:p>
        </w:tc>
        <w:tc>
          <w:tcPr>
            <w:tcW w:w="743" w:type="dxa"/>
            <w:tcBorders>
              <w:top w:val="nil"/>
              <w:left w:val="nil"/>
              <w:bottom w:val="single" w:sz="4" w:space="0" w:color="auto"/>
              <w:right w:val="single" w:sz="4" w:space="0" w:color="auto"/>
            </w:tcBorders>
            <w:shd w:val="clear" w:color="000000" w:fill="BDD7EE"/>
            <w:noWrap/>
            <w:vAlign w:val="bottom"/>
            <w:hideMark/>
          </w:tcPr>
          <w:p w14:paraId="07FA2F56"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Budget</w:t>
            </w:r>
          </w:p>
        </w:tc>
        <w:tc>
          <w:tcPr>
            <w:tcW w:w="766" w:type="dxa"/>
            <w:tcBorders>
              <w:top w:val="nil"/>
              <w:left w:val="nil"/>
              <w:bottom w:val="single" w:sz="4" w:space="0" w:color="auto"/>
              <w:right w:val="single" w:sz="4" w:space="0" w:color="auto"/>
            </w:tcBorders>
            <w:shd w:val="clear" w:color="000000" w:fill="BDD7EE"/>
            <w:noWrap/>
            <w:vAlign w:val="bottom"/>
            <w:hideMark/>
          </w:tcPr>
          <w:p w14:paraId="23F6993C"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Budget</w:t>
            </w:r>
          </w:p>
        </w:tc>
        <w:tc>
          <w:tcPr>
            <w:tcW w:w="682" w:type="dxa"/>
            <w:tcBorders>
              <w:top w:val="nil"/>
              <w:left w:val="nil"/>
              <w:bottom w:val="single" w:sz="4" w:space="0" w:color="auto"/>
              <w:right w:val="single" w:sz="4" w:space="0" w:color="auto"/>
            </w:tcBorders>
            <w:shd w:val="clear" w:color="000000" w:fill="BDD7EE"/>
            <w:noWrap/>
            <w:vAlign w:val="bottom"/>
            <w:hideMark/>
          </w:tcPr>
          <w:p w14:paraId="466165F8"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w:t>
            </w:r>
          </w:p>
        </w:tc>
        <w:tc>
          <w:tcPr>
            <w:tcW w:w="826" w:type="dxa"/>
            <w:tcBorders>
              <w:top w:val="nil"/>
              <w:left w:val="nil"/>
              <w:bottom w:val="single" w:sz="4" w:space="0" w:color="auto"/>
              <w:right w:val="single" w:sz="4" w:space="0" w:color="auto"/>
            </w:tcBorders>
            <w:shd w:val="clear" w:color="000000" w:fill="BDD7EE"/>
            <w:noWrap/>
            <w:vAlign w:val="bottom"/>
            <w:hideMark/>
          </w:tcPr>
          <w:p w14:paraId="2191A666"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Budget</w:t>
            </w:r>
          </w:p>
        </w:tc>
        <w:tc>
          <w:tcPr>
            <w:tcW w:w="766" w:type="dxa"/>
            <w:tcBorders>
              <w:top w:val="nil"/>
              <w:left w:val="nil"/>
              <w:bottom w:val="single" w:sz="4" w:space="0" w:color="auto"/>
              <w:right w:val="single" w:sz="4" w:space="0" w:color="auto"/>
            </w:tcBorders>
            <w:shd w:val="clear" w:color="000000" w:fill="BDD7EE"/>
            <w:noWrap/>
            <w:vAlign w:val="bottom"/>
            <w:hideMark/>
          </w:tcPr>
          <w:p w14:paraId="6BA95F95"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Actual</w:t>
            </w:r>
          </w:p>
        </w:tc>
        <w:tc>
          <w:tcPr>
            <w:tcW w:w="483" w:type="dxa"/>
            <w:tcBorders>
              <w:top w:val="nil"/>
              <w:left w:val="nil"/>
              <w:bottom w:val="single" w:sz="4" w:space="0" w:color="auto"/>
              <w:right w:val="single" w:sz="4" w:space="0" w:color="auto"/>
            </w:tcBorders>
            <w:shd w:val="clear" w:color="000000" w:fill="BDD7EE"/>
            <w:noWrap/>
            <w:vAlign w:val="bottom"/>
            <w:hideMark/>
          </w:tcPr>
          <w:p w14:paraId="5BC4D0BC"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w:t>
            </w:r>
          </w:p>
        </w:tc>
        <w:tc>
          <w:tcPr>
            <w:tcW w:w="682" w:type="dxa"/>
            <w:tcBorders>
              <w:top w:val="single" w:sz="4" w:space="0" w:color="auto"/>
              <w:left w:val="nil"/>
              <w:bottom w:val="single" w:sz="4" w:space="0" w:color="auto"/>
              <w:right w:val="single" w:sz="4" w:space="0" w:color="auto"/>
            </w:tcBorders>
            <w:shd w:val="clear" w:color="000000" w:fill="BDD7EE"/>
            <w:vAlign w:val="bottom"/>
          </w:tcPr>
          <w:p w14:paraId="2888B502"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Budget</w:t>
            </w:r>
          </w:p>
        </w:tc>
        <w:tc>
          <w:tcPr>
            <w:tcW w:w="649" w:type="dxa"/>
            <w:tcBorders>
              <w:top w:val="single" w:sz="4" w:space="0" w:color="auto"/>
              <w:left w:val="single" w:sz="4" w:space="0" w:color="auto"/>
              <w:bottom w:val="single" w:sz="4" w:space="0" w:color="auto"/>
              <w:right w:val="single" w:sz="4" w:space="0" w:color="auto"/>
            </w:tcBorders>
            <w:shd w:val="clear" w:color="000000" w:fill="BDD7EE"/>
            <w:vAlign w:val="bottom"/>
          </w:tcPr>
          <w:p w14:paraId="1F94D91B"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Actual</w:t>
            </w:r>
          </w:p>
        </w:tc>
        <w:tc>
          <w:tcPr>
            <w:tcW w:w="521" w:type="dxa"/>
            <w:tcBorders>
              <w:top w:val="single" w:sz="4" w:space="0" w:color="auto"/>
              <w:left w:val="single" w:sz="4" w:space="0" w:color="auto"/>
              <w:bottom w:val="single" w:sz="4" w:space="0" w:color="auto"/>
              <w:right w:val="single" w:sz="4" w:space="0" w:color="auto"/>
            </w:tcBorders>
            <w:shd w:val="clear" w:color="000000" w:fill="BDD7EE"/>
            <w:vAlign w:val="bottom"/>
          </w:tcPr>
          <w:p w14:paraId="2C59B04F" w14:textId="77777777" w:rsidR="005917F5" w:rsidRPr="006808B6" w:rsidRDefault="005917F5" w:rsidP="00670812">
            <w:pPr>
              <w:rPr>
                <w:rFonts w:ascii="Times New Roman" w:hAnsi="Times New Roman"/>
                <w:b/>
                <w:bCs/>
                <w:color w:val="000000" w:themeColor="text1"/>
                <w:sz w:val="16"/>
                <w:szCs w:val="16"/>
                <w:lang w:eastAsia="en-GB" w:bidi="ne-NP"/>
              </w:rPr>
            </w:pPr>
            <w:r w:rsidRPr="006808B6">
              <w:rPr>
                <w:rFonts w:ascii="Times New Roman" w:hAnsi="Times New Roman"/>
                <w:b/>
                <w:bCs/>
                <w:color w:val="000000" w:themeColor="text1"/>
                <w:sz w:val="16"/>
                <w:szCs w:val="16"/>
                <w:lang w:eastAsia="en-GB" w:bidi="ne-NP"/>
              </w:rPr>
              <w:t>%</w:t>
            </w:r>
          </w:p>
        </w:tc>
      </w:tr>
      <w:tr w:rsidR="00F15D24" w:rsidRPr="006808B6" w14:paraId="28D194D8" w14:textId="77777777" w:rsidTr="00670812">
        <w:trPr>
          <w:trHeight w:val="17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74F9924C"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Component A</w:t>
            </w:r>
          </w:p>
        </w:tc>
        <w:tc>
          <w:tcPr>
            <w:tcW w:w="684" w:type="dxa"/>
            <w:tcBorders>
              <w:top w:val="nil"/>
              <w:left w:val="nil"/>
              <w:bottom w:val="single" w:sz="4" w:space="0" w:color="auto"/>
              <w:right w:val="single" w:sz="4" w:space="0" w:color="auto"/>
            </w:tcBorders>
            <w:shd w:val="clear" w:color="auto" w:fill="auto"/>
            <w:noWrap/>
            <w:vAlign w:val="bottom"/>
            <w:hideMark/>
          </w:tcPr>
          <w:p w14:paraId="256E54DD"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766" w:type="dxa"/>
            <w:tcBorders>
              <w:top w:val="nil"/>
              <w:left w:val="nil"/>
              <w:bottom w:val="single" w:sz="4" w:space="0" w:color="auto"/>
              <w:right w:val="single" w:sz="4" w:space="0" w:color="auto"/>
            </w:tcBorders>
            <w:shd w:val="clear" w:color="auto" w:fill="auto"/>
            <w:vAlign w:val="center"/>
            <w:hideMark/>
          </w:tcPr>
          <w:p w14:paraId="14BA6174"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573" w:type="dxa"/>
            <w:tcBorders>
              <w:top w:val="nil"/>
              <w:left w:val="nil"/>
              <w:bottom w:val="single" w:sz="4" w:space="0" w:color="auto"/>
              <w:right w:val="single" w:sz="4" w:space="0" w:color="auto"/>
            </w:tcBorders>
            <w:shd w:val="clear" w:color="auto" w:fill="auto"/>
            <w:noWrap/>
            <w:vAlign w:val="bottom"/>
            <w:hideMark/>
          </w:tcPr>
          <w:p w14:paraId="4D395756"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43" w:type="dxa"/>
            <w:tcBorders>
              <w:top w:val="nil"/>
              <w:left w:val="nil"/>
              <w:bottom w:val="single" w:sz="4" w:space="0" w:color="auto"/>
              <w:right w:val="single" w:sz="4" w:space="0" w:color="auto"/>
            </w:tcBorders>
            <w:shd w:val="clear" w:color="auto" w:fill="auto"/>
            <w:noWrap/>
            <w:vAlign w:val="bottom"/>
            <w:hideMark/>
          </w:tcPr>
          <w:p w14:paraId="2BD860ED"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766" w:type="dxa"/>
            <w:tcBorders>
              <w:top w:val="nil"/>
              <w:left w:val="nil"/>
              <w:bottom w:val="single" w:sz="4" w:space="0" w:color="auto"/>
              <w:right w:val="single" w:sz="4" w:space="0" w:color="auto"/>
            </w:tcBorders>
            <w:shd w:val="clear" w:color="auto" w:fill="auto"/>
            <w:vAlign w:val="bottom"/>
            <w:hideMark/>
          </w:tcPr>
          <w:p w14:paraId="270B200B"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682" w:type="dxa"/>
            <w:tcBorders>
              <w:top w:val="nil"/>
              <w:left w:val="nil"/>
              <w:bottom w:val="single" w:sz="4" w:space="0" w:color="auto"/>
              <w:right w:val="single" w:sz="4" w:space="0" w:color="auto"/>
            </w:tcBorders>
            <w:shd w:val="clear" w:color="auto" w:fill="auto"/>
            <w:noWrap/>
            <w:vAlign w:val="bottom"/>
            <w:hideMark/>
          </w:tcPr>
          <w:p w14:paraId="70D9057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826" w:type="dxa"/>
            <w:tcBorders>
              <w:top w:val="nil"/>
              <w:left w:val="nil"/>
              <w:bottom w:val="single" w:sz="4" w:space="0" w:color="auto"/>
              <w:right w:val="single" w:sz="4" w:space="0" w:color="auto"/>
            </w:tcBorders>
            <w:shd w:val="clear" w:color="auto" w:fill="auto"/>
            <w:noWrap/>
            <w:vAlign w:val="bottom"/>
            <w:hideMark/>
          </w:tcPr>
          <w:p w14:paraId="50B353F0"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66" w:type="dxa"/>
            <w:tcBorders>
              <w:top w:val="nil"/>
              <w:left w:val="nil"/>
              <w:bottom w:val="single" w:sz="4" w:space="0" w:color="auto"/>
              <w:right w:val="single" w:sz="4" w:space="0" w:color="auto"/>
            </w:tcBorders>
            <w:shd w:val="clear" w:color="auto" w:fill="auto"/>
            <w:noWrap/>
            <w:vAlign w:val="bottom"/>
            <w:hideMark/>
          </w:tcPr>
          <w:p w14:paraId="0AA7F08A"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483" w:type="dxa"/>
            <w:tcBorders>
              <w:top w:val="nil"/>
              <w:left w:val="nil"/>
              <w:bottom w:val="single" w:sz="4" w:space="0" w:color="auto"/>
              <w:right w:val="single" w:sz="4" w:space="0" w:color="auto"/>
            </w:tcBorders>
            <w:shd w:val="clear" w:color="auto" w:fill="auto"/>
            <w:noWrap/>
            <w:vAlign w:val="bottom"/>
            <w:hideMark/>
          </w:tcPr>
          <w:p w14:paraId="67C3832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682" w:type="dxa"/>
            <w:tcBorders>
              <w:top w:val="single" w:sz="4" w:space="0" w:color="auto"/>
              <w:left w:val="nil"/>
              <w:bottom w:val="single" w:sz="4" w:space="0" w:color="auto"/>
              <w:right w:val="single" w:sz="4" w:space="0" w:color="auto"/>
            </w:tcBorders>
          </w:tcPr>
          <w:p w14:paraId="528B184E" w14:textId="77777777" w:rsidR="005917F5" w:rsidRPr="006808B6" w:rsidRDefault="005917F5" w:rsidP="00670812">
            <w:pPr>
              <w:rPr>
                <w:rFonts w:ascii="Times New Roman" w:hAnsi="Times New Roman"/>
                <w:color w:val="000000" w:themeColor="text1"/>
                <w:sz w:val="16"/>
                <w:szCs w:val="14"/>
                <w:lang w:eastAsia="en-GB" w:bidi="ne-NP"/>
              </w:rPr>
            </w:pPr>
          </w:p>
        </w:tc>
        <w:tc>
          <w:tcPr>
            <w:tcW w:w="649" w:type="dxa"/>
            <w:tcBorders>
              <w:top w:val="single" w:sz="4" w:space="0" w:color="auto"/>
              <w:left w:val="single" w:sz="4" w:space="0" w:color="auto"/>
              <w:bottom w:val="single" w:sz="4" w:space="0" w:color="auto"/>
              <w:right w:val="single" w:sz="4" w:space="0" w:color="auto"/>
            </w:tcBorders>
          </w:tcPr>
          <w:p w14:paraId="3D303776" w14:textId="77777777" w:rsidR="005917F5" w:rsidRPr="006808B6" w:rsidRDefault="005917F5" w:rsidP="00670812">
            <w:pPr>
              <w:rPr>
                <w:rFonts w:ascii="Times New Roman" w:hAnsi="Times New Roman"/>
                <w:color w:val="000000" w:themeColor="text1"/>
                <w:sz w:val="16"/>
                <w:szCs w:val="14"/>
                <w:lang w:eastAsia="en-GB" w:bidi="ne-NP"/>
              </w:rPr>
            </w:pPr>
          </w:p>
        </w:tc>
        <w:tc>
          <w:tcPr>
            <w:tcW w:w="521" w:type="dxa"/>
            <w:tcBorders>
              <w:top w:val="single" w:sz="4" w:space="0" w:color="auto"/>
              <w:left w:val="single" w:sz="4" w:space="0" w:color="auto"/>
              <w:bottom w:val="single" w:sz="4" w:space="0" w:color="auto"/>
              <w:right w:val="single" w:sz="4" w:space="0" w:color="auto"/>
            </w:tcBorders>
          </w:tcPr>
          <w:p w14:paraId="7DCC7C82" w14:textId="77777777" w:rsidR="005917F5" w:rsidRPr="006808B6" w:rsidRDefault="005917F5" w:rsidP="00670812">
            <w:pPr>
              <w:rPr>
                <w:rFonts w:ascii="Times New Roman" w:hAnsi="Times New Roman"/>
                <w:color w:val="000000" w:themeColor="text1"/>
                <w:sz w:val="16"/>
                <w:szCs w:val="14"/>
                <w:lang w:eastAsia="en-GB" w:bidi="ne-NP"/>
              </w:rPr>
            </w:pPr>
          </w:p>
        </w:tc>
      </w:tr>
      <w:tr w:rsidR="00F15D24" w:rsidRPr="006808B6" w14:paraId="39D63236" w14:textId="77777777" w:rsidTr="00670812">
        <w:trPr>
          <w:trHeight w:val="185"/>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0B47E1A3"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Component B</w:t>
            </w:r>
          </w:p>
        </w:tc>
        <w:tc>
          <w:tcPr>
            <w:tcW w:w="684" w:type="dxa"/>
            <w:tcBorders>
              <w:top w:val="nil"/>
              <w:left w:val="nil"/>
              <w:bottom w:val="single" w:sz="4" w:space="0" w:color="auto"/>
              <w:right w:val="single" w:sz="4" w:space="0" w:color="auto"/>
            </w:tcBorders>
            <w:shd w:val="clear" w:color="auto" w:fill="auto"/>
            <w:noWrap/>
            <w:vAlign w:val="bottom"/>
            <w:hideMark/>
          </w:tcPr>
          <w:p w14:paraId="5FA7E269"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766" w:type="dxa"/>
            <w:tcBorders>
              <w:top w:val="nil"/>
              <w:left w:val="nil"/>
              <w:bottom w:val="single" w:sz="4" w:space="0" w:color="auto"/>
              <w:right w:val="single" w:sz="4" w:space="0" w:color="auto"/>
            </w:tcBorders>
            <w:shd w:val="clear" w:color="auto" w:fill="auto"/>
            <w:vAlign w:val="center"/>
            <w:hideMark/>
          </w:tcPr>
          <w:p w14:paraId="46A5B8D3"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573" w:type="dxa"/>
            <w:tcBorders>
              <w:top w:val="nil"/>
              <w:left w:val="nil"/>
              <w:bottom w:val="single" w:sz="4" w:space="0" w:color="auto"/>
              <w:right w:val="single" w:sz="4" w:space="0" w:color="auto"/>
            </w:tcBorders>
            <w:shd w:val="clear" w:color="auto" w:fill="auto"/>
            <w:noWrap/>
            <w:vAlign w:val="bottom"/>
            <w:hideMark/>
          </w:tcPr>
          <w:p w14:paraId="5EB058F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43" w:type="dxa"/>
            <w:tcBorders>
              <w:top w:val="nil"/>
              <w:left w:val="nil"/>
              <w:bottom w:val="single" w:sz="4" w:space="0" w:color="auto"/>
              <w:right w:val="single" w:sz="4" w:space="0" w:color="auto"/>
            </w:tcBorders>
            <w:shd w:val="clear" w:color="auto" w:fill="auto"/>
            <w:noWrap/>
            <w:vAlign w:val="bottom"/>
            <w:hideMark/>
          </w:tcPr>
          <w:p w14:paraId="2E5194D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766" w:type="dxa"/>
            <w:tcBorders>
              <w:top w:val="nil"/>
              <w:left w:val="nil"/>
              <w:bottom w:val="single" w:sz="4" w:space="0" w:color="auto"/>
              <w:right w:val="single" w:sz="4" w:space="0" w:color="auto"/>
            </w:tcBorders>
            <w:shd w:val="clear" w:color="auto" w:fill="auto"/>
            <w:vAlign w:val="bottom"/>
            <w:hideMark/>
          </w:tcPr>
          <w:p w14:paraId="0AC78374"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682" w:type="dxa"/>
            <w:tcBorders>
              <w:top w:val="nil"/>
              <w:left w:val="nil"/>
              <w:bottom w:val="single" w:sz="4" w:space="0" w:color="auto"/>
              <w:right w:val="single" w:sz="4" w:space="0" w:color="auto"/>
            </w:tcBorders>
            <w:shd w:val="clear" w:color="auto" w:fill="auto"/>
            <w:noWrap/>
            <w:vAlign w:val="bottom"/>
            <w:hideMark/>
          </w:tcPr>
          <w:p w14:paraId="230AA4FA"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826" w:type="dxa"/>
            <w:tcBorders>
              <w:top w:val="nil"/>
              <w:left w:val="nil"/>
              <w:bottom w:val="single" w:sz="4" w:space="0" w:color="auto"/>
              <w:right w:val="single" w:sz="4" w:space="0" w:color="auto"/>
            </w:tcBorders>
            <w:shd w:val="clear" w:color="auto" w:fill="auto"/>
            <w:noWrap/>
            <w:vAlign w:val="bottom"/>
            <w:hideMark/>
          </w:tcPr>
          <w:p w14:paraId="6A67C842"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66" w:type="dxa"/>
            <w:tcBorders>
              <w:top w:val="nil"/>
              <w:left w:val="nil"/>
              <w:bottom w:val="single" w:sz="4" w:space="0" w:color="auto"/>
              <w:right w:val="single" w:sz="4" w:space="0" w:color="auto"/>
            </w:tcBorders>
            <w:shd w:val="clear" w:color="auto" w:fill="auto"/>
            <w:noWrap/>
            <w:vAlign w:val="bottom"/>
            <w:hideMark/>
          </w:tcPr>
          <w:p w14:paraId="2A7A8A1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483" w:type="dxa"/>
            <w:tcBorders>
              <w:top w:val="nil"/>
              <w:left w:val="nil"/>
              <w:bottom w:val="single" w:sz="4" w:space="0" w:color="auto"/>
              <w:right w:val="single" w:sz="4" w:space="0" w:color="auto"/>
            </w:tcBorders>
            <w:shd w:val="clear" w:color="auto" w:fill="auto"/>
            <w:noWrap/>
            <w:vAlign w:val="bottom"/>
            <w:hideMark/>
          </w:tcPr>
          <w:p w14:paraId="3A101601"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682" w:type="dxa"/>
            <w:tcBorders>
              <w:top w:val="single" w:sz="4" w:space="0" w:color="auto"/>
              <w:left w:val="nil"/>
              <w:bottom w:val="single" w:sz="4" w:space="0" w:color="auto"/>
              <w:right w:val="single" w:sz="4" w:space="0" w:color="auto"/>
            </w:tcBorders>
          </w:tcPr>
          <w:p w14:paraId="1628FE0E" w14:textId="77777777" w:rsidR="005917F5" w:rsidRPr="006808B6" w:rsidRDefault="005917F5" w:rsidP="00670812">
            <w:pPr>
              <w:rPr>
                <w:rFonts w:ascii="Times New Roman" w:hAnsi="Times New Roman"/>
                <w:color w:val="000000" w:themeColor="text1"/>
                <w:sz w:val="16"/>
                <w:szCs w:val="14"/>
                <w:lang w:eastAsia="en-GB" w:bidi="ne-NP"/>
              </w:rPr>
            </w:pPr>
          </w:p>
        </w:tc>
        <w:tc>
          <w:tcPr>
            <w:tcW w:w="649" w:type="dxa"/>
            <w:tcBorders>
              <w:top w:val="single" w:sz="4" w:space="0" w:color="auto"/>
              <w:left w:val="single" w:sz="4" w:space="0" w:color="auto"/>
              <w:bottom w:val="single" w:sz="4" w:space="0" w:color="auto"/>
              <w:right w:val="single" w:sz="4" w:space="0" w:color="auto"/>
            </w:tcBorders>
          </w:tcPr>
          <w:p w14:paraId="3DA722D2" w14:textId="77777777" w:rsidR="005917F5" w:rsidRPr="006808B6" w:rsidRDefault="005917F5" w:rsidP="00670812">
            <w:pPr>
              <w:rPr>
                <w:rFonts w:ascii="Times New Roman" w:hAnsi="Times New Roman"/>
                <w:color w:val="000000" w:themeColor="text1"/>
                <w:sz w:val="16"/>
                <w:szCs w:val="14"/>
                <w:lang w:eastAsia="en-GB" w:bidi="ne-NP"/>
              </w:rPr>
            </w:pPr>
          </w:p>
        </w:tc>
        <w:tc>
          <w:tcPr>
            <w:tcW w:w="521" w:type="dxa"/>
            <w:tcBorders>
              <w:top w:val="single" w:sz="4" w:space="0" w:color="auto"/>
              <w:left w:val="single" w:sz="4" w:space="0" w:color="auto"/>
              <w:bottom w:val="single" w:sz="4" w:space="0" w:color="auto"/>
              <w:right w:val="single" w:sz="4" w:space="0" w:color="auto"/>
            </w:tcBorders>
          </w:tcPr>
          <w:p w14:paraId="4FEFB3EC" w14:textId="77777777" w:rsidR="005917F5" w:rsidRPr="006808B6" w:rsidRDefault="005917F5" w:rsidP="00670812">
            <w:pPr>
              <w:rPr>
                <w:rFonts w:ascii="Times New Roman" w:hAnsi="Times New Roman"/>
                <w:color w:val="000000" w:themeColor="text1"/>
                <w:sz w:val="16"/>
                <w:szCs w:val="14"/>
                <w:lang w:eastAsia="en-GB" w:bidi="ne-NP"/>
              </w:rPr>
            </w:pPr>
          </w:p>
        </w:tc>
      </w:tr>
      <w:tr w:rsidR="00F15D24" w:rsidRPr="006808B6" w14:paraId="4715BA46" w14:textId="77777777" w:rsidTr="00670812">
        <w:trPr>
          <w:trHeight w:val="186"/>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69511469"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Component C</w:t>
            </w:r>
          </w:p>
        </w:tc>
        <w:tc>
          <w:tcPr>
            <w:tcW w:w="684" w:type="dxa"/>
            <w:tcBorders>
              <w:top w:val="nil"/>
              <w:left w:val="nil"/>
              <w:bottom w:val="single" w:sz="4" w:space="0" w:color="auto"/>
              <w:right w:val="single" w:sz="4" w:space="0" w:color="auto"/>
            </w:tcBorders>
            <w:shd w:val="clear" w:color="auto" w:fill="auto"/>
            <w:noWrap/>
            <w:vAlign w:val="bottom"/>
            <w:hideMark/>
          </w:tcPr>
          <w:p w14:paraId="6688F55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766" w:type="dxa"/>
            <w:tcBorders>
              <w:top w:val="nil"/>
              <w:left w:val="nil"/>
              <w:bottom w:val="single" w:sz="4" w:space="0" w:color="auto"/>
              <w:right w:val="single" w:sz="4" w:space="0" w:color="auto"/>
            </w:tcBorders>
            <w:shd w:val="clear" w:color="auto" w:fill="auto"/>
            <w:vAlign w:val="center"/>
            <w:hideMark/>
          </w:tcPr>
          <w:p w14:paraId="2F389B04"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573" w:type="dxa"/>
            <w:tcBorders>
              <w:top w:val="nil"/>
              <w:left w:val="nil"/>
              <w:bottom w:val="single" w:sz="4" w:space="0" w:color="auto"/>
              <w:right w:val="single" w:sz="4" w:space="0" w:color="auto"/>
            </w:tcBorders>
            <w:shd w:val="clear" w:color="auto" w:fill="auto"/>
            <w:noWrap/>
            <w:vAlign w:val="bottom"/>
            <w:hideMark/>
          </w:tcPr>
          <w:p w14:paraId="299FB9D4"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43" w:type="dxa"/>
            <w:tcBorders>
              <w:top w:val="nil"/>
              <w:left w:val="nil"/>
              <w:bottom w:val="single" w:sz="4" w:space="0" w:color="auto"/>
              <w:right w:val="single" w:sz="4" w:space="0" w:color="auto"/>
            </w:tcBorders>
            <w:shd w:val="clear" w:color="auto" w:fill="auto"/>
            <w:noWrap/>
            <w:vAlign w:val="bottom"/>
            <w:hideMark/>
          </w:tcPr>
          <w:p w14:paraId="6FA8B787"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766" w:type="dxa"/>
            <w:tcBorders>
              <w:top w:val="nil"/>
              <w:left w:val="nil"/>
              <w:bottom w:val="single" w:sz="4" w:space="0" w:color="auto"/>
              <w:right w:val="single" w:sz="4" w:space="0" w:color="auto"/>
            </w:tcBorders>
            <w:shd w:val="clear" w:color="auto" w:fill="auto"/>
            <w:vAlign w:val="bottom"/>
            <w:hideMark/>
          </w:tcPr>
          <w:p w14:paraId="3695BB1E"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682" w:type="dxa"/>
            <w:tcBorders>
              <w:top w:val="nil"/>
              <w:left w:val="nil"/>
              <w:bottom w:val="single" w:sz="4" w:space="0" w:color="auto"/>
              <w:right w:val="single" w:sz="4" w:space="0" w:color="auto"/>
            </w:tcBorders>
            <w:shd w:val="clear" w:color="auto" w:fill="auto"/>
            <w:noWrap/>
            <w:vAlign w:val="bottom"/>
            <w:hideMark/>
          </w:tcPr>
          <w:p w14:paraId="29383827"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826" w:type="dxa"/>
            <w:tcBorders>
              <w:top w:val="nil"/>
              <w:left w:val="nil"/>
              <w:bottom w:val="single" w:sz="4" w:space="0" w:color="auto"/>
              <w:right w:val="single" w:sz="4" w:space="0" w:color="auto"/>
            </w:tcBorders>
            <w:shd w:val="clear" w:color="auto" w:fill="auto"/>
            <w:noWrap/>
            <w:vAlign w:val="bottom"/>
            <w:hideMark/>
          </w:tcPr>
          <w:p w14:paraId="6CCF0A3B"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66" w:type="dxa"/>
            <w:tcBorders>
              <w:top w:val="nil"/>
              <w:left w:val="nil"/>
              <w:bottom w:val="single" w:sz="4" w:space="0" w:color="auto"/>
              <w:right w:val="single" w:sz="4" w:space="0" w:color="auto"/>
            </w:tcBorders>
            <w:shd w:val="clear" w:color="auto" w:fill="auto"/>
            <w:noWrap/>
            <w:vAlign w:val="bottom"/>
            <w:hideMark/>
          </w:tcPr>
          <w:p w14:paraId="5DC86002"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483" w:type="dxa"/>
            <w:tcBorders>
              <w:top w:val="nil"/>
              <w:left w:val="nil"/>
              <w:bottom w:val="single" w:sz="4" w:space="0" w:color="auto"/>
              <w:right w:val="single" w:sz="4" w:space="0" w:color="auto"/>
            </w:tcBorders>
            <w:shd w:val="clear" w:color="auto" w:fill="auto"/>
            <w:noWrap/>
            <w:vAlign w:val="bottom"/>
            <w:hideMark/>
          </w:tcPr>
          <w:p w14:paraId="6B182030"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682" w:type="dxa"/>
            <w:tcBorders>
              <w:top w:val="single" w:sz="4" w:space="0" w:color="auto"/>
              <w:left w:val="nil"/>
              <w:bottom w:val="single" w:sz="4" w:space="0" w:color="auto"/>
              <w:right w:val="single" w:sz="4" w:space="0" w:color="auto"/>
            </w:tcBorders>
          </w:tcPr>
          <w:p w14:paraId="1797CE1F" w14:textId="77777777" w:rsidR="005917F5" w:rsidRPr="006808B6" w:rsidRDefault="005917F5" w:rsidP="00670812">
            <w:pPr>
              <w:rPr>
                <w:rFonts w:ascii="Times New Roman" w:hAnsi="Times New Roman"/>
                <w:color w:val="000000" w:themeColor="text1"/>
                <w:sz w:val="16"/>
                <w:szCs w:val="14"/>
                <w:lang w:eastAsia="en-GB" w:bidi="ne-NP"/>
              </w:rPr>
            </w:pPr>
          </w:p>
        </w:tc>
        <w:tc>
          <w:tcPr>
            <w:tcW w:w="649" w:type="dxa"/>
            <w:tcBorders>
              <w:top w:val="single" w:sz="4" w:space="0" w:color="auto"/>
              <w:left w:val="single" w:sz="4" w:space="0" w:color="auto"/>
              <w:bottom w:val="single" w:sz="4" w:space="0" w:color="auto"/>
              <w:right w:val="single" w:sz="4" w:space="0" w:color="auto"/>
            </w:tcBorders>
          </w:tcPr>
          <w:p w14:paraId="35CB3854" w14:textId="77777777" w:rsidR="005917F5" w:rsidRPr="006808B6" w:rsidRDefault="005917F5" w:rsidP="00670812">
            <w:pPr>
              <w:rPr>
                <w:rFonts w:ascii="Times New Roman" w:hAnsi="Times New Roman"/>
                <w:color w:val="000000" w:themeColor="text1"/>
                <w:sz w:val="16"/>
                <w:szCs w:val="14"/>
                <w:lang w:eastAsia="en-GB" w:bidi="ne-NP"/>
              </w:rPr>
            </w:pPr>
          </w:p>
        </w:tc>
        <w:tc>
          <w:tcPr>
            <w:tcW w:w="521" w:type="dxa"/>
            <w:tcBorders>
              <w:top w:val="single" w:sz="4" w:space="0" w:color="auto"/>
              <w:left w:val="single" w:sz="4" w:space="0" w:color="auto"/>
              <w:bottom w:val="single" w:sz="4" w:space="0" w:color="auto"/>
              <w:right w:val="single" w:sz="4" w:space="0" w:color="auto"/>
            </w:tcBorders>
          </w:tcPr>
          <w:p w14:paraId="503CC9C7" w14:textId="77777777" w:rsidR="005917F5" w:rsidRPr="006808B6" w:rsidRDefault="005917F5" w:rsidP="00670812">
            <w:pPr>
              <w:rPr>
                <w:rFonts w:ascii="Times New Roman" w:hAnsi="Times New Roman"/>
                <w:color w:val="000000" w:themeColor="text1"/>
                <w:sz w:val="16"/>
                <w:szCs w:val="14"/>
                <w:lang w:eastAsia="en-GB" w:bidi="ne-NP"/>
              </w:rPr>
            </w:pPr>
          </w:p>
        </w:tc>
      </w:tr>
      <w:tr w:rsidR="00F15D24" w:rsidRPr="006808B6" w14:paraId="7B416A40" w14:textId="77777777" w:rsidTr="00670812">
        <w:trPr>
          <w:trHeight w:val="215"/>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2797E73F"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Component D</w:t>
            </w:r>
          </w:p>
        </w:tc>
        <w:tc>
          <w:tcPr>
            <w:tcW w:w="684" w:type="dxa"/>
            <w:tcBorders>
              <w:top w:val="nil"/>
              <w:left w:val="nil"/>
              <w:bottom w:val="single" w:sz="4" w:space="0" w:color="auto"/>
              <w:right w:val="single" w:sz="4" w:space="0" w:color="auto"/>
            </w:tcBorders>
            <w:shd w:val="clear" w:color="auto" w:fill="auto"/>
            <w:noWrap/>
            <w:vAlign w:val="bottom"/>
            <w:hideMark/>
          </w:tcPr>
          <w:p w14:paraId="098F313C"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766" w:type="dxa"/>
            <w:tcBorders>
              <w:top w:val="nil"/>
              <w:left w:val="nil"/>
              <w:bottom w:val="single" w:sz="4" w:space="0" w:color="auto"/>
              <w:right w:val="single" w:sz="4" w:space="0" w:color="auto"/>
            </w:tcBorders>
            <w:shd w:val="clear" w:color="auto" w:fill="auto"/>
            <w:vAlign w:val="center"/>
            <w:hideMark/>
          </w:tcPr>
          <w:p w14:paraId="55607A00"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573" w:type="dxa"/>
            <w:tcBorders>
              <w:top w:val="nil"/>
              <w:left w:val="nil"/>
              <w:bottom w:val="single" w:sz="4" w:space="0" w:color="auto"/>
              <w:right w:val="single" w:sz="4" w:space="0" w:color="auto"/>
            </w:tcBorders>
            <w:shd w:val="clear" w:color="auto" w:fill="auto"/>
            <w:noWrap/>
            <w:vAlign w:val="bottom"/>
            <w:hideMark/>
          </w:tcPr>
          <w:p w14:paraId="71353C78"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43" w:type="dxa"/>
            <w:tcBorders>
              <w:top w:val="nil"/>
              <w:left w:val="nil"/>
              <w:bottom w:val="single" w:sz="4" w:space="0" w:color="auto"/>
              <w:right w:val="single" w:sz="4" w:space="0" w:color="auto"/>
            </w:tcBorders>
            <w:shd w:val="clear" w:color="auto" w:fill="auto"/>
            <w:noWrap/>
            <w:vAlign w:val="bottom"/>
            <w:hideMark/>
          </w:tcPr>
          <w:p w14:paraId="225DCC12"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766" w:type="dxa"/>
            <w:tcBorders>
              <w:top w:val="nil"/>
              <w:left w:val="nil"/>
              <w:bottom w:val="single" w:sz="4" w:space="0" w:color="auto"/>
              <w:right w:val="single" w:sz="4" w:space="0" w:color="auto"/>
            </w:tcBorders>
            <w:shd w:val="clear" w:color="auto" w:fill="auto"/>
            <w:vAlign w:val="bottom"/>
            <w:hideMark/>
          </w:tcPr>
          <w:p w14:paraId="036A876A"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682" w:type="dxa"/>
            <w:tcBorders>
              <w:top w:val="nil"/>
              <w:left w:val="nil"/>
              <w:bottom w:val="single" w:sz="4" w:space="0" w:color="auto"/>
              <w:right w:val="single" w:sz="4" w:space="0" w:color="auto"/>
            </w:tcBorders>
            <w:shd w:val="clear" w:color="auto" w:fill="auto"/>
            <w:noWrap/>
            <w:vAlign w:val="bottom"/>
            <w:hideMark/>
          </w:tcPr>
          <w:p w14:paraId="28D99BD1"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826" w:type="dxa"/>
            <w:tcBorders>
              <w:top w:val="nil"/>
              <w:left w:val="nil"/>
              <w:bottom w:val="single" w:sz="4" w:space="0" w:color="auto"/>
              <w:right w:val="single" w:sz="4" w:space="0" w:color="auto"/>
            </w:tcBorders>
            <w:shd w:val="clear" w:color="auto" w:fill="auto"/>
            <w:noWrap/>
            <w:vAlign w:val="bottom"/>
            <w:hideMark/>
          </w:tcPr>
          <w:p w14:paraId="3F3B5E24"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66" w:type="dxa"/>
            <w:tcBorders>
              <w:top w:val="nil"/>
              <w:left w:val="nil"/>
              <w:bottom w:val="single" w:sz="4" w:space="0" w:color="auto"/>
              <w:right w:val="single" w:sz="4" w:space="0" w:color="auto"/>
            </w:tcBorders>
            <w:shd w:val="clear" w:color="auto" w:fill="auto"/>
            <w:noWrap/>
            <w:vAlign w:val="bottom"/>
            <w:hideMark/>
          </w:tcPr>
          <w:p w14:paraId="63977447"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483" w:type="dxa"/>
            <w:tcBorders>
              <w:top w:val="nil"/>
              <w:left w:val="nil"/>
              <w:bottom w:val="single" w:sz="4" w:space="0" w:color="auto"/>
              <w:right w:val="single" w:sz="4" w:space="0" w:color="auto"/>
            </w:tcBorders>
            <w:shd w:val="clear" w:color="auto" w:fill="auto"/>
            <w:noWrap/>
            <w:vAlign w:val="bottom"/>
            <w:hideMark/>
          </w:tcPr>
          <w:p w14:paraId="4454A288"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682" w:type="dxa"/>
            <w:tcBorders>
              <w:top w:val="single" w:sz="4" w:space="0" w:color="auto"/>
              <w:left w:val="nil"/>
              <w:bottom w:val="single" w:sz="4" w:space="0" w:color="auto"/>
              <w:right w:val="single" w:sz="4" w:space="0" w:color="auto"/>
            </w:tcBorders>
          </w:tcPr>
          <w:p w14:paraId="7DEC13F8" w14:textId="77777777" w:rsidR="005917F5" w:rsidRPr="006808B6" w:rsidRDefault="005917F5" w:rsidP="00670812">
            <w:pPr>
              <w:rPr>
                <w:rFonts w:ascii="Times New Roman" w:hAnsi="Times New Roman"/>
                <w:color w:val="000000" w:themeColor="text1"/>
                <w:sz w:val="16"/>
                <w:szCs w:val="14"/>
                <w:lang w:eastAsia="en-GB" w:bidi="ne-NP"/>
              </w:rPr>
            </w:pPr>
          </w:p>
        </w:tc>
        <w:tc>
          <w:tcPr>
            <w:tcW w:w="649" w:type="dxa"/>
            <w:tcBorders>
              <w:top w:val="single" w:sz="4" w:space="0" w:color="auto"/>
              <w:left w:val="single" w:sz="4" w:space="0" w:color="auto"/>
              <w:bottom w:val="single" w:sz="4" w:space="0" w:color="auto"/>
              <w:right w:val="single" w:sz="4" w:space="0" w:color="auto"/>
            </w:tcBorders>
          </w:tcPr>
          <w:p w14:paraId="64C705C1" w14:textId="77777777" w:rsidR="005917F5" w:rsidRPr="006808B6" w:rsidRDefault="005917F5" w:rsidP="00670812">
            <w:pPr>
              <w:rPr>
                <w:rFonts w:ascii="Times New Roman" w:hAnsi="Times New Roman"/>
                <w:color w:val="000000" w:themeColor="text1"/>
                <w:sz w:val="16"/>
                <w:szCs w:val="14"/>
                <w:lang w:eastAsia="en-GB" w:bidi="ne-NP"/>
              </w:rPr>
            </w:pPr>
          </w:p>
        </w:tc>
        <w:tc>
          <w:tcPr>
            <w:tcW w:w="521" w:type="dxa"/>
            <w:tcBorders>
              <w:top w:val="single" w:sz="4" w:space="0" w:color="auto"/>
              <w:left w:val="single" w:sz="4" w:space="0" w:color="auto"/>
              <w:bottom w:val="single" w:sz="4" w:space="0" w:color="auto"/>
              <w:right w:val="single" w:sz="4" w:space="0" w:color="auto"/>
            </w:tcBorders>
          </w:tcPr>
          <w:p w14:paraId="4234B646" w14:textId="77777777" w:rsidR="005917F5" w:rsidRPr="006808B6" w:rsidRDefault="005917F5" w:rsidP="00670812">
            <w:pPr>
              <w:rPr>
                <w:rFonts w:ascii="Times New Roman" w:hAnsi="Times New Roman"/>
                <w:color w:val="000000" w:themeColor="text1"/>
                <w:sz w:val="16"/>
                <w:szCs w:val="14"/>
                <w:lang w:eastAsia="en-GB" w:bidi="ne-NP"/>
              </w:rPr>
            </w:pPr>
          </w:p>
        </w:tc>
      </w:tr>
      <w:tr w:rsidR="00F15D24" w:rsidRPr="006808B6" w14:paraId="5C42FA1F" w14:textId="77777777" w:rsidTr="00670812">
        <w:trPr>
          <w:trHeight w:val="179"/>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17961CC0"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Component E</w:t>
            </w:r>
          </w:p>
        </w:tc>
        <w:tc>
          <w:tcPr>
            <w:tcW w:w="684" w:type="dxa"/>
            <w:tcBorders>
              <w:top w:val="nil"/>
              <w:left w:val="nil"/>
              <w:bottom w:val="single" w:sz="4" w:space="0" w:color="auto"/>
              <w:right w:val="single" w:sz="4" w:space="0" w:color="auto"/>
            </w:tcBorders>
            <w:shd w:val="clear" w:color="auto" w:fill="auto"/>
            <w:noWrap/>
            <w:vAlign w:val="bottom"/>
            <w:hideMark/>
          </w:tcPr>
          <w:p w14:paraId="74D9C332"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766" w:type="dxa"/>
            <w:tcBorders>
              <w:top w:val="nil"/>
              <w:left w:val="nil"/>
              <w:bottom w:val="single" w:sz="4" w:space="0" w:color="auto"/>
              <w:right w:val="single" w:sz="4" w:space="0" w:color="auto"/>
            </w:tcBorders>
            <w:shd w:val="clear" w:color="auto" w:fill="auto"/>
            <w:vAlign w:val="center"/>
            <w:hideMark/>
          </w:tcPr>
          <w:p w14:paraId="61224003"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573" w:type="dxa"/>
            <w:tcBorders>
              <w:top w:val="nil"/>
              <w:left w:val="nil"/>
              <w:bottom w:val="single" w:sz="4" w:space="0" w:color="auto"/>
              <w:right w:val="single" w:sz="4" w:space="0" w:color="auto"/>
            </w:tcBorders>
            <w:shd w:val="clear" w:color="auto" w:fill="auto"/>
            <w:noWrap/>
            <w:vAlign w:val="bottom"/>
            <w:hideMark/>
          </w:tcPr>
          <w:p w14:paraId="79FE8DD3"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43" w:type="dxa"/>
            <w:tcBorders>
              <w:top w:val="nil"/>
              <w:left w:val="nil"/>
              <w:bottom w:val="single" w:sz="4" w:space="0" w:color="auto"/>
              <w:right w:val="single" w:sz="4" w:space="0" w:color="auto"/>
            </w:tcBorders>
            <w:shd w:val="clear" w:color="auto" w:fill="auto"/>
            <w:noWrap/>
            <w:vAlign w:val="bottom"/>
            <w:hideMark/>
          </w:tcPr>
          <w:p w14:paraId="3593D69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766" w:type="dxa"/>
            <w:tcBorders>
              <w:top w:val="nil"/>
              <w:left w:val="nil"/>
              <w:bottom w:val="single" w:sz="4" w:space="0" w:color="auto"/>
              <w:right w:val="single" w:sz="4" w:space="0" w:color="auto"/>
            </w:tcBorders>
            <w:shd w:val="clear" w:color="auto" w:fill="auto"/>
            <w:vAlign w:val="bottom"/>
            <w:hideMark/>
          </w:tcPr>
          <w:p w14:paraId="039BE09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0</w:t>
            </w:r>
          </w:p>
        </w:tc>
        <w:tc>
          <w:tcPr>
            <w:tcW w:w="682" w:type="dxa"/>
            <w:tcBorders>
              <w:top w:val="nil"/>
              <w:left w:val="nil"/>
              <w:bottom w:val="single" w:sz="4" w:space="0" w:color="auto"/>
              <w:right w:val="single" w:sz="4" w:space="0" w:color="auto"/>
            </w:tcBorders>
            <w:shd w:val="clear" w:color="auto" w:fill="auto"/>
            <w:noWrap/>
            <w:vAlign w:val="bottom"/>
            <w:hideMark/>
          </w:tcPr>
          <w:p w14:paraId="0E036E6D"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826" w:type="dxa"/>
            <w:tcBorders>
              <w:top w:val="nil"/>
              <w:left w:val="nil"/>
              <w:bottom w:val="single" w:sz="4" w:space="0" w:color="auto"/>
              <w:right w:val="single" w:sz="4" w:space="0" w:color="auto"/>
            </w:tcBorders>
            <w:shd w:val="clear" w:color="auto" w:fill="auto"/>
            <w:noWrap/>
            <w:vAlign w:val="bottom"/>
            <w:hideMark/>
          </w:tcPr>
          <w:p w14:paraId="34B00B36"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766" w:type="dxa"/>
            <w:tcBorders>
              <w:top w:val="nil"/>
              <w:left w:val="nil"/>
              <w:bottom w:val="single" w:sz="4" w:space="0" w:color="auto"/>
              <w:right w:val="single" w:sz="4" w:space="0" w:color="auto"/>
            </w:tcBorders>
            <w:shd w:val="clear" w:color="auto" w:fill="auto"/>
            <w:noWrap/>
            <w:vAlign w:val="bottom"/>
            <w:hideMark/>
          </w:tcPr>
          <w:p w14:paraId="60AAF89F"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483" w:type="dxa"/>
            <w:tcBorders>
              <w:top w:val="nil"/>
              <w:left w:val="nil"/>
              <w:bottom w:val="single" w:sz="4" w:space="0" w:color="auto"/>
              <w:right w:val="single" w:sz="4" w:space="0" w:color="auto"/>
            </w:tcBorders>
            <w:shd w:val="clear" w:color="auto" w:fill="auto"/>
            <w:noWrap/>
            <w:vAlign w:val="bottom"/>
            <w:hideMark/>
          </w:tcPr>
          <w:p w14:paraId="1A10DC1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w:t>
            </w:r>
          </w:p>
        </w:tc>
        <w:tc>
          <w:tcPr>
            <w:tcW w:w="682" w:type="dxa"/>
            <w:tcBorders>
              <w:top w:val="single" w:sz="4" w:space="0" w:color="auto"/>
              <w:left w:val="nil"/>
              <w:bottom w:val="single" w:sz="4" w:space="0" w:color="auto"/>
              <w:right w:val="single" w:sz="4" w:space="0" w:color="auto"/>
            </w:tcBorders>
          </w:tcPr>
          <w:p w14:paraId="13D7CFD3" w14:textId="77777777" w:rsidR="005917F5" w:rsidRPr="006808B6" w:rsidRDefault="005917F5" w:rsidP="00670812">
            <w:pPr>
              <w:rPr>
                <w:rFonts w:ascii="Times New Roman" w:hAnsi="Times New Roman"/>
                <w:color w:val="000000" w:themeColor="text1"/>
                <w:sz w:val="16"/>
                <w:szCs w:val="14"/>
                <w:lang w:eastAsia="en-GB" w:bidi="ne-NP"/>
              </w:rPr>
            </w:pPr>
          </w:p>
        </w:tc>
        <w:tc>
          <w:tcPr>
            <w:tcW w:w="649" w:type="dxa"/>
            <w:tcBorders>
              <w:top w:val="single" w:sz="4" w:space="0" w:color="auto"/>
              <w:left w:val="single" w:sz="4" w:space="0" w:color="auto"/>
              <w:bottom w:val="single" w:sz="4" w:space="0" w:color="auto"/>
              <w:right w:val="single" w:sz="4" w:space="0" w:color="auto"/>
            </w:tcBorders>
          </w:tcPr>
          <w:p w14:paraId="594C7BFC" w14:textId="77777777" w:rsidR="005917F5" w:rsidRPr="006808B6" w:rsidRDefault="005917F5" w:rsidP="00670812">
            <w:pPr>
              <w:rPr>
                <w:rFonts w:ascii="Times New Roman" w:hAnsi="Times New Roman"/>
                <w:color w:val="000000" w:themeColor="text1"/>
                <w:sz w:val="16"/>
                <w:szCs w:val="14"/>
                <w:lang w:eastAsia="en-GB" w:bidi="ne-NP"/>
              </w:rPr>
            </w:pPr>
          </w:p>
        </w:tc>
        <w:tc>
          <w:tcPr>
            <w:tcW w:w="521" w:type="dxa"/>
            <w:tcBorders>
              <w:top w:val="single" w:sz="4" w:space="0" w:color="auto"/>
              <w:left w:val="single" w:sz="4" w:space="0" w:color="auto"/>
              <w:bottom w:val="single" w:sz="4" w:space="0" w:color="auto"/>
              <w:right w:val="single" w:sz="4" w:space="0" w:color="auto"/>
            </w:tcBorders>
          </w:tcPr>
          <w:p w14:paraId="663D6470" w14:textId="77777777" w:rsidR="005917F5" w:rsidRPr="006808B6" w:rsidRDefault="005917F5" w:rsidP="00670812">
            <w:pPr>
              <w:rPr>
                <w:rFonts w:ascii="Times New Roman" w:hAnsi="Times New Roman"/>
                <w:color w:val="000000" w:themeColor="text1"/>
                <w:sz w:val="16"/>
                <w:szCs w:val="14"/>
                <w:lang w:eastAsia="en-GB" w:bidi="ne-NP"/>
              </w:rPr>
            </w:pPr>
          </w:p>
        </w:tc>
      </w:tr>
      <w:tr w:rsidR="00F15D24" w:rsidRPr="006808B6" w14:paraId="62377A93" w14:textId="77777777" w:rsidTr="00670812">
        <w:trPr>
          <w:trHeight w:val="170"/>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10826483"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ME &amp; PMU</w:t>
            </w:r>
          </w:p>
        </w:tc>
        <w:tc>
          <w:tcPr>
            <w:tcW w:w="684" w:type="dxa"/>
            <w:tcBorders>
              <w:top w:val="nil"/>
              <w:left w:val="nil"/>
              <w:bottom w:val="single" w:sz="4" w:space="0" w:color="auto"/>
              <w:right w:val="single" w:sz="4" w:space="0" w:color="auto"/>
            </w:tcBorders>
            <w:shd w:val="clear" w:color="auto" w:fill="auto"/>
            <w:noWrap/>
            <w:vAlign w:val="bottom"/>
            <w:hideMark/>
          </w:tcPr>
          <w:p w14:paraId="7556A29E"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23,998</w:t>
            </w:r>
          </w:p>
        </w:tc>
        <w:tc>
          <w:tcPr>
            <w:tcW w:w="766" w:type="dxa"/>
            <w:tcBorders>
              <w:top w:val="nil"/>
              <w:left w:val="nil"/>
              <w:bottom w:val="single" w:sz="4" w:space="0" w:color="auto"/>
              <w:right w:val="single" w:sz="4" w:space="0" w:color="auto"/>
            </w:tcBorders>
            <w:shd w:val="clear" w:color="auto" w:fill="auto"/>
            <w:noWrap/>
            <w:vAlign w:val="bottom"/>
            <w:hideMark/>
          </w:tcPr>
          <w:p w14:paraId="17A98DF9"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23,998</w:t>
            </w:r>
          </w:p>
        </w:tc>
        <w:tc>
          <w:tcPr>
            <w:tcW w:w="573" w:type="dxa"/>
            <w:tcBorders>
              <w:top w:val="nil"/>
              <w:left w:val="nil"/>
              <w:bottom w:val="single" w:sz="4" w:space="0" w:color="auto"/>
              <w:right w:val="single" w:sz="4" w:space="0" w:color="auto"/>
            </w:tcBorders>
            <w:shd w:val="clear" w:color="auto" w:fill="auto"/>
            <w:noWrap/>
            <w:vAlign w:val="bottom"/>
            <w:hideMark/>
          </w:tcPr>
          <w:p w14:paraId="5EB8459F"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100%</w:t>
            </w:r>
          </w:p>
        </w:tc>
        <w:tc>
          <w:tcPr>
            <w:tcW w:w="743" w:type="dxa"/>
            <w:tcBorders>
              <w:top w:val="nil"/>
              <w:left w:val="nil"/>
              <w:bottom w:val="single" w:sz="4" w:space="0" w:color="auto"/>
              <w:right w:val="single" w:sz="4" w:space="0" w:color="auto"/>
            </w:tcBorders>
            <w:shd w:val="clear" w:color="auto" w:fill="auto"/>
            <w:noWrap/>
            <w:vAlign w:val="bottom"/>
            <w:hideMark/>
          </w:tcPr>
          <w:p w14:paraId="5E53DF7E"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20,562</w:t>
            </w:r>
          </w:p>
        </w:tc>
        <w:tc>
          <w:tcPr>
            <w:tcW w:w="766" w:type="dxa"/>
            <w:tcBorders>
              <w:top w:val="nil"/>
              <w:left w:val="nil"/>
              <w:bottom w:val="single" w:sz="4" w:space="0" w:color="auto"/>
              <w:right w:val="single" w:sz="4" w:space="0" w:color="auto"/>
            </w:tcBorders>
            <w:shd w:val="clear" w:color="auto" w:fill="auto"/>
            <w:noWrap/>
            <w:vAlign w:val="bottom"/>
            <w:hideMark/>
          </w:tcPr>
          <w:p w14:paraId="52B1D2D8"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20,562</w:t>
            </w:r>
          </w:p>
        </w:tc>
        <w:tc>
          <w:tcPr>
            <w:tcW w:w="682" w:type="dxa"/>
            <w:tcBorders>
              <w:top w:val="nil"/>
              <w:left w:val="nil"/>
              <w:bottom w:val="single" w:sz="4" w:space="0" w:color="auto"/>
              <w:right w:val="single" w:sz="4" w:space="0" w:color="auto"/>
            </w:tcBorders>
            <w:shd w:val="clear" w:color="auto" w:fill="auto"/>
            <w:noWrap/>
            <w:vAlign w:val="bottom"/>
            <w:hideMark/>
          </w:tcPr>
          <w:p w14:paraId="0AF27BCB"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100%</w:t>
            </w:r>
          </w:p>
        </w:tc>
        <w:tc>
          <w:tcPr>
            <w:tcW w:w="826" w:type="dxa"/>
            <w:tcBorders>
              <w:top w:val="nil"/>
              <w:left w:val="nil"/>
              <w:bottom w:val="single" w:sz="4" w:space="0" w:color="auto"/>
              <w:right w:val="single" w:sz="4" w:space="0" w:color="auto"/>
            </w:tcBorders>
            <w:shd w:val="clear" w:color="auto" w:fill="auto"/>
            <w:noWrap/>
            <w:vAlign w:val="bottom"/>
            <w:hideMark/>
          </w:tcPr>
          <w:p w14:paraId="1383CDA0"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12,355</w:t>
            </w:r>
          </w:p>
        </w:tc>
        <w:tc>
          <w:tcPr>
            <w:tcW w:w="766" w:type="dxa"/>
            <w:tcBorders>
              <w:top w:val="nil"/>
              <w:left w:val="nil"/>
              <w:bottom w:val="single" w:sz="4" w:space="0" w:color="auto"/>
              <w:right w:val="single" w:sz="4" w:space="0" w:color="auto"/>
            </w:tcBorders>
            <w:shd w:val="clear" w:color="auto" w:fill="auto"/>
            <w:noWrap/>
            <w:vAlign w:val="bottom"/>
            <w:hideMark/>
          </w:tcPr>
          <w:p w14:paraId="4274336A"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12,355</w:t>
            </w:r>
          </w:p>
        </w:tc>
        <w:tc>
          <w:tcPr>
            <w:tcW w:w="483" w:type="dxa"/>
            <w:tcBorders>
              <w:top w:val="nil"/>
              <w:left w:val="nil"/>
              <w:bottom w:val="single" w:sz="4" w:space="0" w:color="auto"/>
              <w:right w:val="single" w:sz="4" w:space="0" w:color="auto"/>
            </w:tcBorders>
            <w:shd w:val="clear" w:color="auto" w:fill="auto"/>
            <w:noWrap/>
            <w:vAlign w:val="bottom"/>
            <w:hideMark/>
          </w:tcPr>
          <w:p w14:paraId="7EE53D80"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100%</w:t>
            </w:r>
          </w:p>
        </w:tc>
        <w:tc>
          <w:tcPr>
            <w:tcW w:w="682" w:type="dxa"/>
            <w:tcBorders>
              <w:top w:val="single" w:sz="4" w:space="0" w:color="auto"/>
              <w:left w:val="nil"/>
              <w:bottom w:val="single" w:sz="4" w:space="0" w:color="auto"/>
              <w:right w:val="single" w:sz="4" w:space="0" w:color="auto"/>
            </w:tcBorders>
          </w:tcPr>
          <w:p w14:paraId="3B754918"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649" w:type="dxa"/>
            <w:tcBorders>
              <w:top w:val="single" w:sz="4" w:space="0" w:color="auto"/>
              <w:left w:val="single" w:sz="4" w:space="0" w:color="auto"/>
              <w:bottom w:val="single" w:sz="4" w:space="0" w:color="auto"/>
              <w:right w:val="single" w:sz="4" w:space="0" w:color="auto"/>
            </w:tcBorders>
          </w:tcPr>
          <w:p w14:paraId="1D81DF49"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521" w:type="dxa"/>
            <w:tcBorders>
              <w:top w:val="single" w:sz="4" w:space="0" w:color="auto"/>
              <w:left w:val="single" w:sz="4" w:space="0" w:color="auto"/>
              <w:bottom w:val="single" w:sz="4" w:space="0" w:color="auto"/>
              <w:right w:val="single" w:sz="4" w:space="0" w:color="auto"/>
            </w:tcBorders>
          </w:tcPr>
          <w:p w14:paraId="1A5FA486"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r>
      <w:tr w:rsidR="005917F5" w:rsidRPr="006808B6" w14:paraId="74903C2D" w14:textId="77777777" w:rsidTr="00670812">
        <w:trPr>
          <w:trHeight w:val="143"/>
        </w:trPr>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056647B3" w14:textId="77777777" w:rsidR="005917F5" w:rsidRPr="006808B6" w:rsidRDefault="005917F5" w:rsidP="00670812">
            <w:pPr>
              <w:rPr>
                <w:rFonts w:ascii="Times New Roman" w:hAnsi="Times New Roman"/>
                <w:b/>
                <w:bCs/>
                <w:color w:val="000000" w:themeColor="text1"/>
                <w:sz w:val="16"/>
                <w:szCs w:val="14"/>
                <w:lang w:eastAsia="en-GB" w:bidi="ne-NP"/>
              </w:rPr>
            </w:pPr>
            <w:r w:rsidRPr="006808B6">
              <w:rPr>
                <w:rFonts w:ascii="Times New Roman" w:hAnsi="Times New Roman"/>
                <w:b/>
                <w:bCs/>
                <w:color w:val="000000" w:themeColor="text1"/>
                <w:sz w:val="16"/>
                <w:szCs w:val="14"/>
                <w:lang w:eastAsia="en-GB" w:bidi="ne-NP"/>
              </w:rPr>
              <w:t>TOTAL</w:t>
            </w:r>
          </w:p>
        </w:tc>
        <w:tc>
          <w:tcPr>
            <w:tcW w:w="684" w:type="dxa"/>
            <w:tcBorders>
              <w:top w:val="nil"/>
              <w:left w:val="nil"/>
              <w:bottom w:val="single" w:sz="4" w:space="0" w:color="auto"/>
              <w:right w:val="single" w:sz="4" w:space="0" w:color="auto"/>
            </w:tcBorders>
            <w:shd w:val="clear" w:color="auto" w:fill="auto"/>
            <w:noWrap/>
            <w:vAlign w:val="bottom"/>
            <w:hideMark/>
          </w:tcPr>
          <w:p w14:paraId="3FD95FE4"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23,998</w:t>
            </w:r>
          </w:p>
        </w:tc>
        <w:tc>
          <w:tcPr>
            <w:tcW w:w="766" w:type="dxa"/>
            <w:tcBorders>
              <w:top w:val="nil"/>
              <w:left w:val="nil"/>
              <w:bottom w:val="single" w:sz="4" w:space="0" w:color="auto"/>
              <w:right w:val="single" w:sz="4" w:space="0" w:color="auto"/>
            </w:tcBorders>
            <w:shd w:val="clear" w:color="auto" w:fill="auto"/>
            <w:noWrap/>
            <w:vAlign w:val="bottom"/>
            <w:hideMark/>
          </w:tcPr>
          <w:p w14:paraId="11407AB5"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xml:space="preserve">23,998 </w:t>
            </w:r>
          </w:p>
        </w:tc>
        <w:tc>
          <w:tcPr>
            <w:tcW w:w="573" w:type="dxa"/>
            <w:tcBorders>
              <w:top w:val="nil"/>
              <w:left w:val="nil"/>
              <w:bottom w:val="single" w:sz="4" w:space="0" w:color="auto"/>
              <w:right w:val="single" w:sz="4" w:space="0" w:color="auto"/>
            </w:tcBorders>
            <w:shd w:val="clear" w:color="auto" w:fill="auto"/>
            <w:noWrap/>
            <w:vAlign w:val="bottom"/>
            <w:hideMark/>
          </w:tcPr>
          <w:p w14:paraId="71B0332A"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100%</w:t>
            </w:r>
          </w:p>
        </w:tc>
        <w:tc>
          <w:tcPr>
            <w:tcW w:w="743" w:type="dxa"/>
            <w:tcBorders>
              <w:top w:val="nil"/>
              <w:left w:val="nil"/>
              <w:bottom w:val="single" w:sz="4" w:space="0" w:color="auto"/>
              <w:right w:val="single" w:sz="4" w:space="0" w:color="auto"/>
            </w:tcBorders>
            <w:shd w:val="clear" w:color="auto" w:fill="auto"/>
            <w:noWrap/>
            <w:vAlign w:val="bottom"/>
            <w:hideMark/>
          </w:tcPr>
          <w:p w14:paraId="0FA7C20E"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xml:space="preserve"> 20,562</w:t>
            </w:r>
          </w:p>
        </w:tc>
        <w:tc>
          <w:tcPr>
            <w:tcW w:w="766" w:type="dxa"/>
            <w:tcBorders>
              <w:top w:val="nil"/>
              <w:left w:val="nil"/>
              <w:bottom w:val="single" w:sz="4" w:space="0" w:color="auto"/>
              <w:right w:val="single" w:sz="4" w:space="0" w:color="auto"/>
            </w:tcBorders>
            <w:shd w:val="clear" w:color="auto" w:fill="auto"/>
            <w:noWrap/>
            <w:vAlign w:val="bottom"/>
            <w:hideMark/>
          </w:tcPr>
          <w:p w14:paraId="31CC46DD"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20,562</w:t>
            </w:r>
          </w:p>
        </w:tc>
        <w:tc>
          <w:tcPr>
            <w:tcW w:w="682" w:type="dxa"/>
            <w:tcBorders>
              <w:top w:val="nil"/>
              <w:left w:val="nil"/>
              <w:bottom w:val="single" w:sz="4" w:space="0" w:color="auto"/>
              <w:right w:val="single" w:sz="4" w:space="0" w:color="auto"/>
            </w:tcBorders>
            <w:shd w:val="clear" w:color="auto" w:fill="auto"/>
            <w:noWrap/>
            <w:vAlign w:val="bottom"/>
            <w:hideMark/>
          </w:tcPr>
          <w:p w14:paraId="04C75379"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100%</w:t>
            </w:r>
          </w:p>
        </w:tc>
        <w:tc>
          <w:tcPr>
            <w:tcW w:w="826" w:type="dxa"/>
            <w:tcBorders>
              <w:top w:val="nil"/>
              <w:left w:val="nil"/>
              <w:bottom w:val="single" w:sz="4" w:space="0" w:color="auto"/>
              <w:right w:val="single" w:sz="4" w:space="0" w:color="auto"/>
            </w:tcBorders>
            <w:shd w:val="clear" w:color="auto" w:fill="auto"/>
            <w:noWrap/>
            <w:vAlign w:val="bottom"/>
            <w:hideMark/>
          </w:tcPr>
          <w:p w14:paraId="6DD9EB7F"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12,355</w:t>
            </w:r>
          </w:p>
        </w:tc>
        <w:tc>
          <w:tcPr>
            <w:tcW w:w="766" w:type="dxa"/>
            <w:tcBorders>
              <w:top w:val="nil"/>
              <w:left w:val="nil"/>
              <w:bottom w:val="single" w:sz="4" w:space="0" w:color="auto"/>
              <w:right w:val="single" w:sz="4" w:space="0" w:color="auto"/>
            </w:tcBorders>
            <w:shd w:val="clear" w:color="auto" w:fill="auto"/>
            <w:noWrap/>
            <w:vAlign w:val="bottom"/>
            <w:hideMark/>
          </w:tcPr>
          <w:p w14:paraId="5C2C5D39"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12,355</w:t>
            </w:r>
          </w:p>
        </w:tc>
        <w:tc>
          <w:tcPr>
            <w:tcW w:w="483" w:type="dxa"/>
            <w:tcBorders>
              <w:top w:val="nil"/>
              <w:left w:val="nil"/>
              <w:bottom w:val="single" w:sz="4" w:space="0" w:color="auto"/>
              <w:right w:val="single" w:sz="4" w:space="0" w:color="auto"/>
            </w:tcBorders>
            <w:shd w:val="clear" w:color="auto" w:fill="auto"/>
            <w:noWrap/>
            <w:vAlign w:val="bottom"/>
            <w:hideMark/>
          </w:tcPr>
          <w:p w14:paraId="2D0137BD"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 100%</w:t>
            </w:r>
          </w:p>
        </w:tc>
        <w:tc>
          <w:tcPr>
            <w:tcW w:w="682" w:type="dxa"/>
            <w:tcBorders>
              <w:top w:val="single" w:sz="4" w:space="0" w:color="auto"/>
              <w:left w:val="nil"/>
              <w:bottom w:val="single" w:sz="4" w:space="0" w:color="auto"/>
              <w:right w:val="single" w:sz="4" w:space="0" w:color="auto"/>
            </w:tcBorders>
          </w:tcPr>
          <w:p w14:paraId="22C413F2"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649" w:type="dxa"/>
            <w:tcBorders>
              <w:top w:val="single" w:sz="4" w:space="0" w:color="auto"/>
              <w:left w:val="single" w:sz="4" w:space="0" w:color="auto"/>
              <w:bottom w:val="single" w:sz="4" w:space="0" w:color="auto"/>
              <w:right w:val="single" w:sz="4" w:space="0" w:color="auto"/>
            </w:tcBorders>
          </w:tcPr>
          <w:p w14:paraId="573DECED"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c>
          <w:tcPr>
            <w:tcW w:w="521" w:type="dxa"/>
            <w:tcBorders>
              <w:top w:val="single" w:sz="4" w:space="0" w:color="auto"/>
              <w:left w:val="single" w:sz="4" w:space="0" w:color="auto"/>
              <w:bottom w:val="single" w:sz="4" w:space="0" w:color="auto"/>
              <w:right w:val="single" w:sz="4" w:space="0" w:color="auto"/>
            </w:tcBorders>
          </w:tcPr>
          <w:p w14:paraId="7DB71AE8" w14:textId="77777777" w:rsidR="005917F5" w:rsidRPr="006808B6" w:rsidRDefault="005917F5" w:rsidP="00670812">
            <w:pPr>
              <w:rPr>
                <w:rFonts w:ascii="Times New Roman" w:hAnsi="Times New Roman"/>
                <w:color w:val="000000" w:themeColor="text1"/>
                <w:sz w:val="16"/>
                <w:szCs w:val="14"/>
                <w:lang w:eastAsia="en-GB" w:bidi="ne-NP"/>
              </w:rPr>
            </w:pPr>
            <w:r w:rsidRPr="006808B6">
              <w:rPr>
                <w:rFonts w:ascii="Times New Roman" w:hAnsi="Times New Roman"/>
                <w:color w:val="000000" w:themeColor="text1"/>
                <w:sz w:val="16"/>
                <w:szCs w:val="14"/>
                <w:lang w:eastAsia="en-GB" w:bidi="ne-NP"/>
              </w:rPr>
              <w:t>0</w:t>
            </w:r>
          </w:p>
        </w:tc>
      </w:tr>
    </w:tbl>
    <w:p w14:paraId="5C617AF7" w14:textId="20417277" w:rsidR="005917F5" w:rsidRPr="006808B6" w:rsidRDefault="005917F5" w:rsidP="005917F5">
      <w:pPr>
        <w:rPr>
          <w:color w:val="000000" w:themeColor="text1"/>
        </w:rPr>
      </w:pPr>
    </w:p>
    <w:p w14:paraId="22B72FDF" w14:textId="61726AFF" w:rsidR="005917F5" w:rsidRPr="006808B6" w:rsidRDefault="005917F5" w:rsidP="005917F5">
      <w:pPr>
        <w:jc w:val="both"/>
        <w:rPr>
          <w:rFonts w:ascii="Times New Roman" w:eastAsia="Times New Roman" w:hAnsi="Times New Roman"/>
          <w:color w:val="000000" w:themeColor="text1"/>
          <w:szCs w:val="20"/>
        </w:rPr>
      </w:pPr>
      <w:r w:rsidRPr="006808B6">
        <w:rPr>
          <w:rFonts w:ascii="Times New Roman" w:eastAsia="Times New Roman" w:hAnsi="Times New Roman"/>
          <w:color w:val="000000" w:themeColor="text1"/>
          <w:szCs w:val="20"/>
        </w:rPr>
        <w:t xml:space="preserve">Table </w:t>
      </w:r>
      <w:r w:rsidR="00D700F7" w:rsidRPr="006808B6">
        <w:rPr>
          <w:rFonts w:ascii="Times New Roman" w:eastAsia="Times New Roman" w:hAnsi="Times New Roman"/>
          <w:color w:val="000000" w:themeColor="text1"/>
          <w:szCs w:val="20"/>
        </w:rPr>
        <w:t>7 -</w:t>
      </w:r>
      <w:r w:rsidRPr="006808B6">
        <w:rPr>
          <w:rFonts w:ascii="Times New Roman" w:eastAsia="Times New Roman" w:hAnsi="Times New Roman"/>
          <w:color w:val="000000" w:themeColor="text1"/>
          <w:szCs w:val="20"/>
        </w:rPr>
        <w:t xml:space="preserve"> </w:t>
      </w:r>
      <w:r w:rsidR="00FF7633" w:rsidRPr="006808B6">
        <w:rPr>
          <w:rFonts w:ascii="Times New Roman" w:eastAsia="Times New Roman" w:hAnsi="Times New Roman"/>
          <w:color w:val="000000" w:themeColor="text1"/>
          <w:szCs w:val="20"/>
        </w:rPr>
        <w:t xml:space="preserve">Total </w:t>
      </w:r>
      <w:r w:rsidRPr="006808B6">
        <w:rPr>
          <w:rFonts w:ascii="Times New Roman" w:eastAsia="Times New Roman" w:hAnsi="Times New Roman"/>
          <w:color w:val="000000" w:themeColor="text1"/>
          <w:szCs w:val="20"/>
        </w:rPr>
        <w:t>Co-financing of the project.</w:t>
      </w:r>
    </w:p>
    <w:tbl>
      <w:tblPr>
        <w:tblW w:w="9210" w:type="dxa"/>
        <w:tblLayout w:type="fixed"/>
        <w:tblCellMar>
          <w:left w:w="30" w:type="dxa"/>
          <w:right w:w="30" w:type="dxa"/>
        </w:tblCellMar>
        <w:tblLook w:val="0000" w:firstRow="0" w:lastRow="0" w:firstColumn="0" w:lastColumn="0" w:noHBand="0" w:noVBand="0"/>
      </w:tblPr>
      <w:tblGrid>
        <w:gridCol w:w="1560"/>
        <w:gridCol w:w="1530"/>
        <w:gridCol w:w="1980"/>
        <w:gridCol w:w="1530"/>
        <w:gridCol w:w="1620"/>
        <w:gridCol w:w="990"/>
      </w:tblGrid>
      <w:tr w:rsidR="00F15D24" w:rsidRPr="006808B6" w14:paraId="6C98766F" w14:textId="77777777" w:rsidTr="00670812">
        <w:trPr>
          <w:trHeight w:val="1137"/>
        </w:trPr>
        <w:tc>
          <w:tcPr>
            <w:tcW w:w="1560" w:type="dxa"/>
            <w:tcBorders>
              <w:top w:val="single" w:sz="6" w:space="0" w:color="auto"/>
              <w:left w:val="single" w:sz="6" w:space="0" w:color="auto"/>
              <w:bottom w:val="single" w:sz="6" w:space="0" w:color="auto"/>
              <w:right w:val="single" w:sz="6" w:space="0" w:color="auto"/>
            </w:tcBorders>
            <w:shd w:val="solid" w:color="99CCFF" w:fill="auto"/>
          </w:tcPr>
          <w:p w14:paraId="68B44531"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Sources of Co-Financing</w:t>
            </w:r>
          </w:p>
        </w:tc>
        <w:tc>
          <w:tcPr>
            <w:tcW w:w="1530" w:type="dxa"/>
            <w:tcBorders>
              <w:top w:val="single" w:sz="6" w:space="0" w:color="auto"/>
              <w:left w:val="single" w:sz="6" w:space="0" w:color="auto"/>
              <w:bottom w:val="single" w:sz="6" w:space="0" w:color="auto"/>
              <w:right w:val="single" w:sz="6" w:space="0" w:color="auto"/>
            </w:tcBorders>
            <w:shd w:val="solid" w:color="99CCFF" w:fill="auto"/>
          </w:tcPr>
          <w:p w14:paraId="66CF5811"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Name of Co-Financer</w:t>
            </w:r>
          </w:p>
        </w:tc>
        <w:tc>
          <w:tcPr>
            <w:tcW w:w="1980" w:type="dxa"/>
            <w:tcBorders>
              <w:top w:val="single" w:sz="6" w:space="0" w:color="auto"/>
              <w:left w:val="single" w:sz="6" w:space="0" w:color="auto"/>
              <w:bottom w:val="single" w:sz="6" w:space="0" w:color="auto"/>
              <w:right w:val="single" w:sz="6" w:space="0" w:color="auto"/>
            </w:tcBorders>
            <w:shd w:val="solid" w:color="99CCFF" w:fill="auto"/>
          </w:tcPr>
          <w:p w14:paraId="3B727A43"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Type of Co-Financing</w:t>
            </w:r>
          </w:p>
        </w:tc>
        <w:tc>
          <w:tcPr>
            <w:tcW w:w="1530" w:type="dxa"/>
            <w:tcBorders>
              <w:top w:val="single" w:sz="6" w:space="0" w:color="auto"/>
              <w:left w:val="single" w:sz="6" w:space="0" w:color="auto"/>
              <w:bottom w:val="single" w:sz="6" w:space="0" w:color="auto"/>
              <w:right w:val="single" w:sz="6" w:space="0" w:color="auto"/>
            </w:tcBorders>
            <w:shd w:val="solid" w:color="99CCFF" w:fill="auto"/>
          </w:tcPr>
          <w:p w14:paraId="31C9405F"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Amount Confirmed at CEO Endorsement (US$)</w:t>
            </w:r>
          </w:p>
        </w:tc>
        <w:tc>
          <w:tcPr>
            <w:tcW w:w="1620" w:type="dxa"/>
            <w:tcBorders>
              <w:top w:val="single" w:sz="6" w:space="0" w:color="auto"/>
              <w:left w:val="single" w:sz="6" w:space="0" w:color="auto"/>
              <w:bottom w:val="single" w:sz="6" w:space="0" w:color="auto"/>
              <w:right w:val="single" w:sz="6" w:space="0" w:color="auto"/>
            </w:tcBorders>
            <w:shd w:val="solid" w:color="99CCFF" w:fill="auto"/>
          </w:tcPr>
          <w:p w14:paraId="10B742CC"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 xml:space="preserve">Actual Amount Contributed at Project Completion </w:t>
            </w:r>
          </w:p>
          <w:p w14:paraId="618A4E1F"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(US $)</w:t>
            </w:r>
          </w:p>
        </w:tc>
        <w:tc>
          <w:tcPr>
            <w:tcW w:w="990" w:type="dxa"/>
            <w:tcBorders>
              <w:top w:val="single" w:sz="6" w:space="0" w:color="auto"/>
              <w:left w:val="single" w:sz="6" w:space="0" w:color="auto"/>
              <w:bottom w:val="single" w:sz="6" w:space="0" w:color="auto"/>
              <w:right w:val="single" w:sz="6" w:space="0" w:color="auto"/>
            </w:tcBorders>
            <w:shd w:val="solid" w:color="99CCFF" w:fill="auto"/>
          </w:tcPr>
          <w:p w14:paraId="11E3D614"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Actual % of Expected Amount</w:t>
            </w:r>
          </w:p>
        </w:tc>
      </w:tr>
      <w:tr w:rsidR="00F15D24" w:rsidRPr="006808B6" w14:paraId="73AFEAF5" w14:textId="77777777" w:rsidTr="00670812">
        <w:trPr>
          <w:trHeight w:val="264"/>
        </w:trPr>
        <w:tc>
          <w:tcPr>
            <w:tcW w:w="1560" w:type="dxa"/>
            <w:tcBorders>
              <w:top w:val="single" w:sz="6" w:space="0" w:color="auto"/>
              <w:left w:val="single" w:sz="6" w:space="0" w:color="auto"/>
              <w:bottom w:val="single" w:sz="6" w:space="0" w:color="auto"/>
              <w:right w:val="single" w:sz="6" w:space="0" w:color="auto"/>
            </w:tcBorders>
          </w:tcPr>
          <w:p w14:paraId="300470DE"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GEF</w:t>
            </w:r>
          </w:p>
        </w:tc>
        <w:tc>
          <w:tcPr>
            <w:tcW w:w="1530" w:type="dxa"/>
            <w:tcBorders>
              <w:top w:val="single" w:sz="6" w:space="0" w:color="auto"/>
              <w:left w:val="single" w:sz="6" w:space="0" w:color="auto"/>
              <w:bottom w:val="single" w:sz="6" w:space="0" w:color="auto"/>
              <w:right w:val="single" w:sz="6" w:space="0" w:color="auto"/>
            </w:tcBorders>
          </w:tcPr>
          <w:p w14:paraId="356AC7E5"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GEF</w:t>
            </w:r>
          </w:p>
        </w:tc>
        <w:tc>
          <w:tcPr>
            <w:tcW w:w="1980" w:type="dxa"/>
            <w:tcBorders>
              <w:top w:val="single" w:sz="6" w:space="0" w:color="auto"/>
              <w:left w:val="single" w:sz="6" w:space="0" w:color="auto"/>
              <w:bottom w:val="single" w:sz="6" w:space="0" w:color="auto"/>
              <w:right w:val="single" w:sz="6" w:space="0" w:color="auto"/>
            </w:tcBorders>
          </w:tcPr>
          <w:p w14:paraId="5C836E76"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Grant (Cash)</w:t>
            </w:r>
          </w:p>
        </w:tc>
        <w:tc>
          <w:tcPr>
            <w:tcW w:w="1530" w:type="dxa"/>
            <w:tcBorders>
              <w:top w:val="single" w:sz="6" w:space="0" w:color="auto"/>
              <w:left w:val="single" w:sz="6" w:space="0" w:color="auto"/>
              <w:bottom w:val="single" w:sz="6" w:space="0" w:color="auto"/>
              <w:right w:val="single" w:sz="6" w:space="0" w:color="auto"/>
            </w:tcBorders>
          </w:tcPr>
          <w:p w14:paraId="39318FA4"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4,500,000</w:t>
            </w:r>
          </w:p>
        </w:tc>
        <w:tc>
          <w:tcPr>
            <w:tcW w:w="1620" w:type="dxa"/>
            <w:tcBorders>
              <w:top w:val="nil"/>
              <w:left w:val="nil"/>
              <w:bottom w:val="single" w:sz="6" w:space="0" w:color="auto"/>
              <w:right w:val="single" w:sz="6" w:space="0" w:color="auto"/>
            </w:tcBorders>
          </w:tcPr>
          <w:p w14:paraId="3D605A33" w14:textId="77777777" w:rsidR="005917F5" w:rsidRPr="006808B6" w:rsidRDefault="005917F5" w:rsidP="00670812">
            <w:pPr>
              <w:rPr>
                <w:rFonts w:eastAsia="Times New Roman"/>
                <w:color w:val="000000" w:themeColor="text1"/>
                <w:sz w:val="24"/>
                <w:szCs w:val="24"/>
                <w:lang w:val="en-US"/>
              </w:rPr>
            </w:pPr>
            <w:r w:rsidRPr="006808B6">
              <w:rPr>
                <w:rFonts w:ascii="Times New Roman" w:hAnsi="Times New Roman"/>
                <w:color w:val="000000" w:themeColor="text1"/>
                <w:sz w:val="20"/>
                <w:szCs w:val="20"/>
                <w:lang w:bidi="ne-NP"/>
              </w:rPr>
              <w:t>4,424,957</w:t>
            </w:r>
          </w:p>
        </w:tc>
        <w:tc>
          <w:tcPr>
            <w:tcW w:w="990" w:type="dxa"/>
            <w:tcBorders>
              <w:top w:val="single" w:sz="6" w:space="0" w:color="auto"/>
              <w:left w:val="single" w:sz="6" w:space="0" w:color="auto"/>
              <w:bottom w:val="single" w:sz="6" w:space="0" w:color="auto"/>
              <w:right w:val="single" w:sz="6" w:space="0" w:color="auto"/>
            </w:tcBorders>
          </w:tcPr>
          <w:p w14:paraId="34712547"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98%</w:t>
            </w:r>
          </w:p>
        </w:tc>
      </w:tr>
      <w:tr w:rsidR="00F15D24" w:rsidRPr="006808B6" w14:paraId="4F68E85E" w14:textId="77777777" w:rsidTr="00670812">
        <w:trPr>
          <w:trHeight w:val="264"/>
        </w:trPr>
        <w:tc>
          <w:tcPr>
            <w:tcW w:w="1560" w:type="dxa"/>
            <w:tcBorders>
              <w:top w:val="single" w:sz="6" w:space="0" w:color="auto"/>
              <w:left w:val="single" w:sz="6" w:space="0" w:color="auto"/>
              <w:bottom w:val="single" w:sz="6" w:space="0" w:color="auto"/>
              <w:right w:val="single" w:sz="6" w:space="0" w:color="auto"/>
            </w:tcBorders>
          </w:tcPr>
          <w:p w14:paraId="3ED5B4DC"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UNDP</w:t>
            </w:r>
          </w:p>
        </w:tc>
        <w:tc>
          <w:tcPr>
            <w:tcW w:w="1530" w:type="dxa"/>
            <w:tcBorders>
              <w:top w:val="single" w:sz="6" w:space="0" w:color="auto"/>
              <w:left w:val="single" w:sz="6" w:space="0" w:color="auto"/>
              <w:bottom w:val="single" w:sz="6" w:space="0" w:color="auto"/>
              <w:right w:val="single" w:sz="6" w:space="0" w:color="auto"/>
            </w:tcBorders>
          </w:tcPr>
          <w:p w14:paraId="27883F81"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UNDP</w:t>
            </w:r>
          </w:p>
        </w:tc>
        <w:tc>
          <w:tcPr>
            <w:tcW w:w="1980" w:type="dxa"/>
            <w:tcBorders>
              <w:top w:val="single" w:sz="6" w:space="0" w:color="auto"/>
              <w:left w:val="single" w:sz="6" w:space="0" w:color="auto"/>
              <w:bottom w:val="single" w:sz="6" w:space="0" w:color="auto"/>
              <w:right w:val="single" w:sz="6" w:space="0" w:color="auto"/>
            </w:tcBorders>
          </w:tcPr>
          <w:p w14:paraId="30F8FAB3"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Grant (Cash)</w:t>
            </w:r>
          </w:p>
        </w:tc>
        <w:tc>
          <w:tcPr>
            <w:tcW w:w="1530" w:type="dxa"/>
            <w:tcBorders>
              <w:top w:val="single" w:sz="6" w:space="0" w:color="auto"/>
              <w:left w:val="single" w:sz="6" w:space="0" w:color="auto"/>
              <w:bottom w:val="single" w:sz="6" w:space="0" w:color="auto"/>
              <w:right w:val="single" w:sz="6" w:space="0" w:color="auto"/>
            </w:tcBorders>
          </w:tcPr>
          <w:p w14:paraId="5AB67FC4"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61,000</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26505AC5"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56,915</w:t>
            </w:r>
          </w:p>
        </w:tc>
        <w:tc>
          <w:tcPr>
            <w:tcW w:w="990" w:type="dxa"/>
            <w:tcBorders>
              <w:top w:val="single" w:sz="6" w:space="0" w:color="auto"/>
              <w:left w:val="single" w:sz="6" w:space="0" w:color="auto"/>
              <w:bottom w:val="single" w:sz="6" w:space="0" w:color="auto"/>
              <w:right w:val="single" w:sz="6" w:space="0" w:color="auto"/>
            </w:tcBorders>
          </w:tcPr>
          <w:p w14:paraId="73B705DD"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93%</w:t>
            </w:r>
          </w:p>
        </w:tc>
      </w:tr>
      <w:tr w:rsidR="00F15D24" w:rsidRPr="006808B6" w14:paraId="282239F7" w14:textId="77777777" w:rsidTr="00670812">
        <w:trPr>
          <w:trHeight w:val="246"/>
        </w:trPr>
        <w:tc>
          <w:tcPr>
            <w:tcW w:w="1560" w:type="dxa"/>
            <w:tcBorders>
              <w:top w:val="single" w:sz="6" w:space="0" w:color="auto"/>
              <w:left w:val="single" w:sz="6" w:space="0" w:color="auto"/>
              <w:bottom w:val="single" w:sz="6" w:space="0" w:color="auto"/>
              <w:right w:val="single" w:sz="6" w:space="0" w:color="auto"/>
            </w:tcBorders>
          </w:tcPr>
          <w:p w14:paraId="06A74C5F"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UNDP</w:t>
            </w:r>
          </w:p>
        </w:tc>
        <w:tc>
          <w:tcPr>
            <w:tcW w:w="1530" w:type="dxa"/>
            <w:tcBorders>
              <w:top w:val="single" w:sz="6" w:space="0" w:color="auto"/>
              <w:left w:val="single" w:sz="6" w:space="0" w:color="auto"/>
              <w:bottom w:val="single" w:sz="6" w:space="0" w:color="auto"/>
              <w:right w:val="single" w:sz="6" w:space="0" w:color="auto"/>
            </w:tcBorders>
          </w:tcPr>
          <w:p w14:paraId="5B299367"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UNDP</w:t>
            </w:r>
          </w:p>
        </w:tc>
        <w:tc>
          <w:tcPr>
            <w:tcW w:w="1980" w:type="dxa"/>
            <w:tcBorders>
              <w:top w:val="single" w:sz="6" w:space="0" w:color="auto"/>
              <w:left w:val="single" w:sz="6" w:space="0" w:color="auto"/>
              <w:bottom w:val="single" w:sz="6" w:space="0" w:color="auto"/>
              <w:right w:val="single" w:sz="6" w:space="0" w:color="auto"/>
            </w:tcBorders>
          </w:tcPr>
          <w:p w14:paraId="6508CDC7"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in-kind</w:t>
            </w:r>
          </w:p>
        </w:tc>
        <w:tc>
          <w:tcPr>
            <w:tcW w:w="1530" w:type="dxa"/>
            <w:tcBorders>
              <w:top w:val="single" w:sz="6" w:space="0" w:color="auto"/>
              <w:left w:val="single" w:sz="6" w:space="0" w:color="auto"/>
              <w:bottom w:val="single" w:sz="6" w:space="0" w:color="auto"/>
              <w:right w:val="single" w:sz="6" w:space="0" w:color="auto"/>
            </w:tcBorders>
          </w:tcPr>
          <w:p w14:paraId="1DCB32B2"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89,000</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1764A39E"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53,931</w:t>
            </w:r>
          </w:p>
        </w:tc>
        <w:tc>
          <w:tcPr>
            <w:tcW w:w="990" w:type="dxa"/>
            <w:tcBorders>
              <w:top w:val="single" w:sz="6" w:space="0" w:color="auto"/>
              <w:left w:val="single" w:sz="6" w:space="0" w:color="auto"/>
              <w:bottom w:val="single" w:sz="6" w:space="0" w:color="auto"/>
              <w:right w:val="single" w:sz="6" w:space="0" w:color="auto"/>
            </w:tcBorders>
          </w:tcPr>
          <w:p w14:paraId="0AE5ACC8"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60.6%</w:t>
            </w:r>
          </w:p>
        </w:tc>
      </w:tr>
      <w:tr w:rsidR="00F15D24" w:rsidRPr="006808B6" w14:paraId="7AB2B9E4" w14:textId="77777777" w:rsidTr="00670812">
        <w:trPr>
          <w:trHeight w:val="653"/>
        </w:trPr>
        <w:tc>
          <w:tcPr>
            <w:tcW w:w="1560" w:type="dxa"/>
            <w:tcBorders>
              <w:top w:val="single" w:sz="6" w:space="0" w:color="auto"/>
              <w:left w:val="single" w:sz="6" w:space="0" w:color="auto"/>
              <w:bottom w:val="single" w:sz="6" w:space="0" w:color="auto"/>
              <w:right w:val="single" w:sz="6" w:space="0" w:color="auto"/>
            </w:tcBorders>
          </w:tcPr>
          <w:p w14:paraId="4416933E"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Government of Indonesia</w:t>
            </w:r>
          </w:p>
        </w:tc>
        <w:tc>
          <w:tcPr>
            <w:tcW w:w="1530" w:type="dxa"/>
            <w:tcBorders>
              <w:top w:val="single" w:sz="6" w:space="0" w:color="auto"/>
              <w:left w:val="single" w:sz="6" w:space="0" w:color="auto"/>
              <w:bottom w:val="single" w:sz="6" w:space="0" w:color="auto"/>
              <w:right w:val="single" w:sz="6" w:space="0" w:color="auto"/>
            </w:tcBorders>
          </w:tcPr>
          <w:p w14:paraId="311B9B8C"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Government of Indonesia</w:t>
            </w:r>
          </w:p>
        </w:tc>
        <w:tc>
          <w:tcPr>
            <w:tcW w:w="1980" w:type="dxa"/>
            <w:tcBorders>
              <w:top w:val="single" w:sz="6" w:space="0" w:color="auto"/>
              <w:left w:val="single" w:sz="6" w:space="0" w:color="auto"/>
              <w:bottom w:val="single" w:sz="6" w:space="0" w:color="auto"/>
              <w:right w:val="single" w:sz="6" w:space="0" w:color="auto"/>
            </w:tcBorders>
          </w:tcPr>
          <w:p w14:paraId="0B2B2487"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in-kind &amp; parallel activities</w:t>
            </w:r>
          </w:p>
        </w:tc>
        <w:tc>
          <w:tcPr>
            <w:tcW w:w="1530" w:type="dxa"/>
            <w:tcBorders>
              <w:top w:val="single" w:sz="6" w:space="0" w:color="auto"/>
              <w:left w:val="single" w:sz="6" w:space="0" w:color="auto"/>
              <w:bottom w:val="single" w:sz="6" w:space="0" w:color="auto"/>
              <w:right w:val="single" w:sz="6" w:space="0" w:color="auto"/>
            </w:tcBorders>
          </w:tcPr>
          <w:p w14:paraId="1124FA48"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14,600,000</w:t>
            </w:r>
          </w:p>
        </w:tc>
        <w:tc>
          <w:tcPr>
            <w:tcW w:w="1620" w:type="dxa"/>
            <w:tcBorders>
              <w:top w:val="single" w:sz="6" w:space="0" w:color="auto"/>
              <w:left w:val="single" w:sz="6" w:space="0" w:color="auto"/>
              <w:bottom w:val="single" w:sz="6" w:space="0" w:color="auto"/>
              <w:right w:val="single" w:sz="6" w:space="0" w:color="auto"/>
            </w:tcBorders>
            <w:shd w:val="clear" w:color="auto" w:fill="auto"/>
          </w:tcPr>
          <w:p w14:paraId="52A24837"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14,600,000*</w:t>
            </w:r>
          </w:p>
        </w:tc>
        <w:tc>
          <w:tcPr>
            <w:tcW w:w="990" w:type="dxa"/>
            <w:tcBorders>
              <w:top w:val="single" w:sz="6" w:space="0" w:color="auto"/>
              <w:left w:val="single" w:sz="6" w:space="0" w:color="auto"/>
              <w:bottom w:val="single" w:sz="6" w:space="0" w:color="auto"/>
              <w:right w:val="single" w:sz="6" w:space="0" w:color="auto"/>
            </w:tcBorders>
          </w:tcPr>
          <w:p w14:paraId="36B93854"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0%</w:t>
            </w:r>
          </w:p>
        </w:tc>
      </w:tr>
      <w:tr w:rsidR="00F15D24" w:rsidRPr="006808B6" w14:paraId="08895670" w14:textId="77777777" w:rsidTr="00670812">
        <w:trPr>
          <w:trHeight w:val="183"/>
        </w:trPr>
        <w:tc>
          <w:tcPr>
            <w:tcW w:w="1560" w:type="dxa"/>
            <w:tcBorders>
              <w:top w:val="single" w:sz="6" w:space="0" w:color="auto"/>
              <w:left w:val="single" w:sz="6" w:space="0" w:color="auto"/>
              <w:bottom w:val="single" w:sz="6" w:space="0" w:color="auto"/>
              <w:right w:val="single" w:sz="6" w:space="0" w:color="auto"/>
            </w:tcBorders>
          </w:tcPr>
          <w:p w14:paraId="359255B1"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Japan</w:t>
            </w:r>
          </w:p>
        </w:tc>
        <w:tc>
          <w:tcPr>
            <w:tcW w:w="1530" w:type="dxa"/>
            <w:tcBorders>
              <w:top w:val="single" w:sz="6" w:space="0" w:color="auto"/>
              <w:left w:val="single" w:sz="6" w:space="0" w:color="auto"/>
              <w:bottom w:val="single" w:sz="6" w:space="0" w:color="auto"/>
              <w:right w:val="single" w:sz="6" w:space="0" w:color="auto"/>
            </w:tcBorders>
          </w:tcPr>
          <w:p w14:paraId="49EE3680"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JICA</w:t>
            </w:r>
          </w:p>
        </w:tc>
        <w:tc>
          <w:tcPr>
            <w:tcW w:w="1980" w:type="dxa"/>
            <w:tcBorders>
              <w:top w:val="single" w:sz="6" w:space="0" w:color="auto"/>
              <w:left w:val="single" w:sz="6" w:space="0" w:color="auto"/>
              <w:bottom w:val="single" w:sz="6" w:space="0" w:color="auto"/>
              <w:right w:val="single" w:sz="6" w:space="0" w:color="auto"/>
            </w:tcBorders>
          </w:tcPr>
          <w:p w14:paraId="52ADA61D"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parallel activities</w:t>
            </w:r>
          </w:p>
        </w:tc>
        <w:tc>
          <w:tcPr>
            <w:tcW w:w="1530" w:type="dxa"/>
            <w:tcBorders>
              <w:top w:val="single" w:sz="6" w:space="0" w:color="auto"/>
              <w:left w:val="single" w:sz="6" w:space="0" w:color="auto"/>
              <w:bottom w:val="single" w:sz="6" w:space="0" w:color="auto"/>
              <w:right w:val="single" w:sz="6" w:space="0" w:color="auto"/>
            </w:tcBorders>
          </w:tcPr>
          <w:p w14:paraId="6ACA89AA"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6,122,040</w:t>
            </w:r>
          </w:p>
        </w:tc>
        <w:tc>
          <w:tcPr>
            <w:tcW w:w="1620" w:type="dxa"/>
            <w:tcBorders>
              <w:top w:val="single" w:sz="6" w:space="0" w:color="auto"/>
              <w:left w:val="single" w:sz="6" w:space="0" w:color="auto"/>
              <w:bottom w:val="single" w:sz="6" w:space="0" w:color="auto"/>
              <w:right w:val="single" w:sz="6" w:space="0" w:color="auto"/>
            </w:tcBorders>
          </w:tcPr>
          <w:p w14:paraId="77102482"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6,122,040</w:t>
            </w:r>
          </w:p>
        </w:tc>
        <w:tc>
          <w:tcPr>
            <w:tcW w:w="990" w:type="dxa"/>
            <w:tcBorders>
              <w:top w:val="single" w:sz="6" w:space="0" w:color="auto"/>
              <w:left w:val="single" w:sz="6" w:space="0" w:color="auto"/>
              <w:bottom w:val="single" w:sz="6" w:space="0" w:color="auto"/>
              <w:right w:val="single" w:sz="6" w:space="0" w:color="auto"/>
            </w:tcBorders>
          </w:tcPr>
          <w:p w14:paraId="415582D7"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100%</w:t>
            </w:r>
          </w:p>
        </w:tc>
      </w:tr>
      <w:tr w:rsidR="00F15D24" w:rsidRPr="006808B6" w14:paraId="36A81FCA" w14:textId="77777777" w:rsidTr="00670812">
        <w:trPr>
          <w:trHeight w:val="210"/>
        </w:trPr>
        <w:tc>
          <w:tcPr>
            <w:tcW w:w="1560" w:type="dxa"/>
            <w:tcBorders>
              <w:top w:val="single" w:sz="6" w:space="0" w:color="auto"/>
              <w:left w:val="single" w:sz="6" w:space="0" w:color="auto"/>
              <w:bottom w:val="single" w:sz="6" w:space="0" w:color="auto"/>
              <w:right w:val="single" w:sz="6" w:space="0" w:color="auto"/>
            </w:tcBorders>
          </w:tcPr>
          <w:p w14:paraId="17C5C27C"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Germany</w:t>
            </w:r>
          </w:p>
        </w:tc>
        <w:tc>
          <w:tcPr>
            <w:tcW w:w="1530" w:type="dxa"/>
            <w:tcBorders>
              <w:top w:val="single" w:sz="6" w:space="0" w:color="auto"/>
              <w:left w:val="single" w:sz="6" w:space="0" w:color="auto"/>
              <w:bottom w:val="single" w:sz="6" w:space="0" w:color="auto"/>
              <w:right w:val="single" w:sz="6" w:space="0" w:color="auto"/>
            </w:tcBorders>
          </w:tcPr>
          <w:p w14:paraId="18C2C094"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GIZ</w:t>
            </w:r>
          </w:p>
        </w:tc>
        <w:tc>
          <w:tcPr>
            <w:tcW w:w="1980" w:type="dxa"/>
            <w:tcBorders>
              <w:top w:val="single" w:sz="6" w:space="0" w:color="auto"/>
              <w:left w:val="single" w:sz="6" w:space="0" w:color="auto"/>
              <w:bottom w:val="single" w:sz="6" w:space="0" w:color="auto"/>
              <w:right w:val="single" w:sz="6" w:space="0" w:color="auto"/>
            </w:tcBorders>
          </w:tcPr>
          <w:p w14:paraId="0262A3B8"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parallel activities</w:t>
            </w:r>
          </w:p>
        </w:tc>
        <w:tc>
          <w:tcPr>
            <w:tcW w:w="1530" w:type="dxa"/>
            <w:tcBorders>
              <w:top w:val="single" w:sz="6" w:space="0" w:color="auto"/>
              <w:left w:val="single" w:sz="6" w:space="0" w:color="auto"/>
              <w:bottom w:val="single" w:sz="6" w:space="0" w:color="auto"/>
              <w:right w:val="single" w:sz="6" w:space="0" w:color="auto"/>
            </w:tcBorders>
          </w:tcPr>
          <w:p w14:paraId="1D2F74EE"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150,000</w:t>
            </w:r>
          </w:p>
        </w:tc>
        <w:tc>
          <w:tcPr>
            <w:tcW w:w="1620" w:type="dxa"/>
            <w:tcBorders>
              <w:top w:val="single" w:sz="6" w:space="0" w:color="auto"/>
              <w:left w:val="single" w:sz="6" w:space="0" w:color="auto"/>
              <w:bottom w:val="single" w:sz="6" w:space="0" w:color="auto"/>
              <w:right w:val="single" w:sz="6" w:space="0" w:color="auto"/>
            </w:tcBorders>
          </w:tcPr>
          <w:p w14:paraId="40A592F3"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150,000</w:t>
            </w:r>
          </w:p>
        </w:tc>
        <w:tc>
          <w:tcPr>
            <w:tcW w:w="990" w:type="dxa"/>
            <w:tcBorders>
              <w:top w:val="single" w:sz="6" w:space="0" w:color="auto"/>
              <w:left w:val="single" w:sz="6" w:space="0" w:color="auto"/>
              <w:bottom w:val="single" w:sz="6" w:space="0" w:color="auto"/>
              <w:right w:val="single" w:sz="6" w:space="0" w:color="auto"/>
            </w:tcBorders>
          </w:tcPr>
          <w:p w14:paraId="2B033F82"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100%</w:t>
            </w:r>
          </w:p>
        </w:tc>
      </w:tr>
      <w:tr w:rsidR="00F15D24" w:rsidRPr="006808B6" w14:paraId="07540216" w14:textId="77777777" w:rsidTr="00670812">
        <w:trPr>
          <w:trHeight w:val="237"/>
        </w:trPr>
        <w:tc>
          <w:tcPr>
            <w:tcW w:w="1560" w:type="dxa"/>
            <w:tcBorders>
              <w:top w:val="nil"/>
              <w:left w:val="nil"/>
              <w:bottom w:val="nil"/>
              <w:right w:val="nil"/>
            </w:tcBorders>
          </w:tcPr>
          <w:p w14:paraId="6AD85FBF" w14:textId="77777777" w:rsidR="005917F5" w:rsidRPr="006808B6" w:rsidRDefault="005917F5" w:rsidP="00AA6D59">
            <w:pPr>
              <w:numPr>
                <w:ilvl w:val="0"/>
                <w:numId w:val="39"/>
              </w:numPr>
              <w:spacing w:after="0"/>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estimate</w:t>
            </w:r>
          </w:p>
        </w:tc>
        <w:tc>
          <w:tcPr>
            <w:tcW w:w="1530" w:type="dxa"/>
            <w:tcBorders>
              <w:top w:val="nil"/>
              <w:left w:val="nil"/>
              <w:bottom w:val="nil"/>
              <w:right w:val="nil"/>
            </w:tcBorders>
          </w:tcPr>
          <w:p w14:paraId="09DE1AA6" w14:textId="77777777" w:rsidR="005917F5" w:rsidRPr="006808B6" w:rsidRDefault="005917F5" w:rsidP="00670812">
            <w:pPr>
              <w:rPr>
                <w:rFonts w:ascii="Times New Roman" w:hAnsi="Times New Roman"/>
                <w:color w:val="000000" w:themeColor="text1"/>
                <w:sz w:val="20"/>
                <w:szCs w:val="20"/>
                <w:lang w:bidi="ne-NP"/>
              </w:rPr>
            </w:pPr>
          </w:p>
        </w:tc>
        <w:tc>
          <w:tcPr>
            <w:tcW w:w="1980" w:type="dxa"/>
            <w:tcBorders>
              <w:top w:val="single" w:sz="6" w:space="0" w:color="auto"/>
              <w:left w:val="single" w:sz="6" w:space="0" w:color="auto"/>
              <w:bottom w:val="single" w:sz="6" w:space="0" w:color="auto"/>
              <w:right w:val="single" w:sz="6" w:space="0" w:color="auto"/>
            </w:tcBorders>
            <w:shd w:val="solid" w:color="FFFFFF" w:fill="auto"/>
          </w:tcPr>
          <w:p w14:paraId="28B11A50"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T O T A L</w:t>
            </w: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2D4B37E5"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25,522,040</w:t>
            </w:r>
          </w:p>
        </w:tc>
        <w:tc>
          <w:tcPr>
            <w:tcW w:w="1620" w:type="dxa"/>
            <w:tcBorders>
              <w:top w:val="single" w:sz="6" w:space="0" w:color="auto"/>
              <w:left w:val="single" w:sz="6" w:space="0" w:color="auto"/>
              <w:bottom w:val="single" w:sz="6" w:space="0" w:color="auto"/>
              <w:right w:val="single" w:sz="6" w:space="0" w:color="auto"/>
            </w:tcBorders>
            <w:shd w:val="solid" w:color="FFFFFF" w:fill="auto"/>
          </w:tcPr>
          <w:p w14:paraId="39AC14F3"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25,407,843</w:t>
            </w:r>
          </w:p>
        </w:tc>
        <w:tc>
          <w:tcPr>
            <w:tcW w:w="990" w:type="dxa"/>
            <w:tcBorders>
              <w:top w:val="single" w:sz="6" w:space="0" w:color="auto"/>
              <w:left w:val="single" w:sz="6" w:space="0" w:color="auto"/>
              <w:bottom w:val="single" w:sz="6" w:space="0" w:color="auto"/>
              <w:right w:val="single" w:sz="6" w:space="0" w:color="auto"/>
            </w:tcBorders>
            <w:shd w:val="solid" w:color="FFFFFF" w:fill="auto"/>
          </w:tcPr>
          <w:p w14:paraId="19AC7011" w14:textId="77777777" w:rsidR="005917F5" w:rsidRPr="006808B6" w:rsidRDefault="005917F5" w:rsidP="00670812">
            <w:pPr>
              <w:rPr>
                <w:rFonts w:ascii="Times New Roman" w:hAnsi="Times New Roman"/>
                <w:color w:val="000000" w:themeColor="text1"/>
                <w:sz w:val="20"/>
                <w:szCs w:val="20"/>
                <w:lang w:bidi="ne-NP"/>
              </w:rPr>
            </w:pPr>
            <w:r w:rsidRPr="006808B6">
              <w:rPr>
                <w:rFonts w:ascii="Times New Roman" w:hAnsi="Times New Roman"/>
                <w:color w:val="000000" w:themeColor="text1"/>
                <w:sz w:val="20"/>
                <w:szCs w:val="20"/>
                <w:lang w:bidi="ne-NP"/>
              </w:rPr>
              <w:t>99.6%</w:t>
            </w:r>
          </w:p>
        </w:tc>
      </w:tr>
    </w:tbl>
    <w:p w14:paraId="3CE0CB87" w14:textId="77777777" w:rsidR="005917F5" w:rsidRPr="006808B6" w:rsidRDefault="005917F5" w:rsidP="005917F5">
      <w:pPr>
        <w:jc w:val="both"/>
        <w:rPr>
          <w:rFonts w:ascii="Times New Roman" w:eastAsia="Times New Roman" w:hAnsi="Times New Roman"/>
          <w:color w:val="000000" w:themeColor="text1"/>
          <w:szCs w:val="20"/>
        </w:rPr>
      </w:pPr>
      <w:r w:rsidRPr="006808B6">
        <w:rPr>
          <w:rFonts w:ascii="Times New Roman" w:eastAsia="Times New Roman" w:hAnsi="Times New Roman"/>
          <w:color w:val="000000" w:themeColor="text1"/>
          <w:szCs w:val="20"/>
        </w:rPr>
        <w:t>Source: UNDP (Project Management Unit)</w:t>
      </w:r>
    </w:p>
    <w:p w14:paraId="19DE93BC" w14:textId="77777777" w:rsidR="00FF7633" w:rsidRPr="006808B6" w:rsidRDefault="00FF7633" w:rsidP="00FF7633">
      <w:pPr>
        <w:autoSpaceDE w:val="0"/>
        <w:autoSpaceDN w:val="0"/>
        <w:adjustRightInd w:val="0"/>
        <w:jc w:val="both"/>
        <w:rPr>
          <w:rFonts w:ascii="Times New Roman" w:eastAsia="ACaslon-Regular" w:hAnsi="Times New Roman" w:cs="Times New Roman"/>
          <w:b/>
          <w:color w:val="000000" w:themeColor="text1"/>
        </w:rPr>
      </w:pPr>
    </w:p>
    <w:p w14:paraId="27158550" w14:textId="1ED06E16" w:rsidR="00FF7633" w:rsidRPr="006808B6" w:rsidRDefault="00FF7633" w:rsidP="00FF7633">
      <w:pPr>
        <w:autoSpaceDE w:val="0"/>
        <w:autoSpaceDN w:val="0"/>
        <w:adjustRightInd w:val="0"/>
        <w:jc w:val="both"/>
        <w:rPr>
          <w:rFonts w:ascii="Times New Roman" w:eastAsia="ACaslon-Regular" w:hAnsi="Times New Roman" w:cs="Times New Roman"/>
          <w:color w:val="000000" w:themeColor="text1"/>
        </w:rPr>
      </w:pPr>
      <w:r w:rsidRPr="006808B6">
        <w:rPr>
          <w:rFonts w:ascii="Times New Roman" w:eastAsia="ACaslon-Regular" w:hAnsi="Times New Roman" w:cs="Times New Roman"/>
          <w:b/>
          <w:color w:val="000000" w:themeColor="text1"/>
        </w:rPr>
        <w:t xml:space="preserve">ON IMPACT: </w:t>
      </w:r>
      <w:r w:rsidRPr="006808B6">
        <w:rPr>
          <w:rFonts w:ascii="Times New Roman" w:eastAsia="ACaslon-Regular" w:hAnsi="Times New Roman" w:cs="Times New Roman"/>
          <w:color w:val="000000" w:themeColor="text1"/>
        </w:rPr>
        <w:t xml:space="preserve">The </w:t>
      </w:r>
      <w:r w:rsidR="00B968D9">
        <w:rPr>
          <w:rFonts w:ascii="Times New Roman" w:eastAsia="ACaslon-Regular" w:hAnsi="Times New Roman" w:cs="Times New Roman"/>
          <w:color w:val="000000" w:themeColor="text1"/>
        </w:rPr>
        <w:t>TE</w:t>
      </w:r>
      <w:r w:rsidRPr="006808B6">
        <w:rPr>
          <w:rFonts w:ascii="Times New Roman" w:eastAsia="ACaslon-Regular" w:hAnsi="Times New Roman" w:cs="Times New Roman"/>
          <w:color w:val="000000" w:themeColor="text1"/>
        </w:rPr>
        <w:t xml:space="preserve"> Mission had an opportunity to talk with an array of stakeholders and there was unanimity amongst them that this project had been crucial in providing the training and support required to allow the GoI to draft a Third National Communication document. There was also the unanimous view that the lessons internalized as a consequence of this exercise will go beyond just allowing the GoI to meet this goal, as in the process of doing so, the understanding and commitment to GHG emissions diminishment has taken strong roots in many instances throughout government and academia. It was generally felt that the knowledge acquired, as well as the commitment that this effort has generated widely within government and academia, will contribute to the future refinement of climate friendly policies.  </w:t>
      </w:r>
    </w:p>
    <w:p w14:paraId="665D585E" w14:textId="1F86B03F" w:rsidR="00DD7F17" w:rsidRPr="006808B6" w:rsidRDefault="00EA1361" w:rsidP="00AA6D59">
      <w:pPr>
        <w:pStyle w:val="TEHeading2"/>
        <w:numPr>
          <w:ilvl w:val="1"/>
          <w:numId w:val="42"/>
        </w:numPr>
        <w:outlineLvl w:val="1"/>
        <w:rPr>
          <w:caps/>
          <w:color w:val="000000" w:themeColor="text1"/>
          <w:sz w:val="24"/>
          <w:szCs w:val="24"/>
        </w:rPr>
      </w:pPr>
      <w:bookmarkStart w:id="73" w:name="_Toc506216178"/>
      <w:r w:rsidRPr="006808B6">
        <w:rPr>
          <w:caps/>
          <w:color w:val="000000" w:themeColor="text1"/>
          <w:sz w:val="24"/>
          <w:szCs w:val="24"/>
        </w:rPr>
        <w:t xml:space="preserve">Baseline Indicators </w:t>
      </w:r>
      <w:bookmarkEnd w:id="64"/>
      <w:bookmarkEnd w:id="65"/>
      <w:r w:rsidR="006F7593" w:rsidRPr="006808B6">
        <w:rPr>
          <w:caps/>
          <w:color w:val="000000" w:themeColor="text1"/>
          <w:sz w:val="24"/>
          <w:szCs w:val="24"/>
        </w:rPr>
        <w:t>and Results Achieved</w:t>
      </w:r>
      <w:bookmarkEnd w:id="73"/>
    </w:p>
    <w:p w14:paraId="2613F09B" w14:textId="77777777" w:rsidR="00DD7F17" w:rsidRPr="006808B6" w:rsidRDefault="00DD7F17" w:rsidP="00466A5C">
      <w:pPr>
        <w:pStyle w:val="TENormal"/>
        <w:rPr>
          <w:rFonts w:ascii="Times New Roman" w:hAnsi="Times New Roman" w:cs="Times New Roman"/>
          <w:color w:val="000000" w:themeColor="text1"/>
          <w:lang w:val="en-MY"/>
        </w:rPr>
      </w:pPr>
      <w:r w:rsidRPr="006808B6">
        <w:rPr>
          <w:rFonts w:ascii="Times New Roman" w:hAnsi="Times New Roman" w:cs="Times New Roman"/>
          <w:color w:val="000000" w:themeColor="text1"/>
          <w:lang w:val="en-MY"/>
        </w:rPr>
        <w:t>To measure the achievement of the project baseline indicators were established and are as follows:</w:t>
      </w:r>
    </w:p>
    <w:p w14:paraId="660237B5" w14:textId="77777777" w:rsidR="00F11B28" w:rsidRPr="006808B6" w:rsidRDefault="00F11B28" w:rsidP="00E810BC">
      <w:pPr>
        <w:pStyle w:val="TENormal"/>
        <w:spacing w:after="0"/>
        <w:rPr>
          <w:rFonts w:ascii="Times New Roman" w:hAnsi="Times New Roman" w:cs="Times New Roman"/>
          <w:i/>
          <w:color w:val="000000" w:themeColor="text1"/>
          <w:lang w:val="en-MY"/>
        </w:rPr>
      </w:pPr>
      <w:r w:rsidRPr="006808B6">
        <w:rPr>
          <w:rFonts w:ascii="Times New Roman" w:hAnsi="Times New Roman" w:cs="Times New Roman"/>
          <w:b/>
          <w:bCs/>
          <w:i/>
          <w:color w:val="000000" w:themeColor="text1"/>
          <w:lang w:val="en-MY"/>
        </w:rPr>
        <w:t xml:space="preserve">Goal: </w:t>
      </w:r>
      <w:r w:rsidR="00E810BC" w:rsidRPr="006808B6">
        <w:rPr>
          <w:rFonts w:ascii="Times New Roman" w:hAnsi="Times New Roman" w:cs="Times New Roman"/>
          <w:iCs/>
          <w:color w:val="000000" w:themeColor="text1"/>
          <w:lang w:val="en-MY"/>
        </w:rPr>
        <w:t>To enable the GoI to design public policies and measures for mitigation and adaptation to address climate change, through (a) strengthening of technical capacity and institutional arrangement at national and local levels, and (2) assessing environmental, social and economic impacts of implementing these mitigation and adaption policies.</w:t>
      </w:r>
    </w:p>
    <w:p w14:paraId="7E200CF1" w14:textId="77777777" w:rsidR="00F11B28" w:rsidRPr="006808B6" w:rsidRDefault="00F11B28" w:rsidP="00F11B28">
      <w:pPr>
        <w:pStyle w:val="TENormal"/>
        <w:spacing w:after="0"/>
        <w:rPr>
          <w:rFonts w:ascii="Times New Roman" w:hAnsi="Times New Roman" w:cs="Times New Roman"/>
          <w:i/>
          <w:color w:val="000000" w:themeColor="text1"/>
          <w:lang w:val="en-MY"/>
        </w:rPr>
      </w:pPr>
    </w:p>
    <w:p w14:paraId="2E9D72DC" w14:textId="77777777" w:rsidR="005B08B4" w:rsidRPr="006808B6" w:rsidRDefault="00480792" w:rsidP="0049016F">
      <w:pPr>
        <w:pStyle w:val="TENormal"/>
        <w:spacing w:after="0"/>
        <w:rPr>
          <w:rFonts w:ascii="Times New Roman" w:hAnsi="Times New Roman" w:cs="Times New Roman"/>
          <w:color w:val="000000" w:themeColor="text1"/>
          <w:lang w:val="en-MY"/>
        </w:rPr>
      </w:pPr>
      <w:r w:rsidRPr="006808B6">
        <w:rPr>
          <w:rFonts w:ascii="Times New Roman" w:hAnsi="Times New Roman" w:cs="Times New Roman"/>
          <w:b/>
          <w:bCs/>
          <w:i/>
          <w:color w:val="000000" w:themeColor="text1"/>
          <w:lang w:val="en-MY"/>
        </w:rPr>
        <w:t>Objective</w:t>
      </w:r>
      <w:r w:rsidRPr="006808B6">
        <w:rPr>
          <w:rFonts w:ascii="Times New Roman" w:hAnsi="Times New Roman" w:cs="Times New Roman"/>
          <w:b/>
          <w:bCs/>
          <w:color w:val="000000" w:themeColor="text1"/>
          <w:lang w:val="en-MY"/>
        </w:rPr>
        <w:t>:</w:t>
      </w:r>
      <w:r w:rsidR="0049016F" w:rsidRPr="006808B6">
        <w:rPr>
          <w:rFonts w:ascii="Times New Roman" w:hAnsi="Times New Roman" w:cs="Times New Roman"/>
          <w:b/>
          <w:bCs/>
          <w:color w:val="000000" w:themeColor="text1"/>
          <w:lang w:val="en-MY"/>
        </w:rPr>
        <w:t xml:space="preserve"> </w:t>
      </w:r>
      <w:r w:rsidR="005B08B4" w:rsidRPr="006808B6">
        <w:rPr>
          <w:rFonts w:ascii="Times New Roman" w:hAnsi="Times New Roman" w:cs="Times New Roman"/>
          <w:color w:val="000000" w:themeColor="text1"/>
          <w:lang w:val="en-MY"/>
        </w:rPr>
        <w:t xml:space="preserve">The overall (or immediate) objective of the project is: </w:t>
      </w:r>
    </w:p>
    <w:p w14:paraId="694C3EC1" w14:textId="77777777" w:rsidR="0049016F" w:rsidRPr="006808B6" w:rsidRDefault="0049016F" w:rsidP="0049016F">
      <w:pPr>
        <w:pStyle w:val="TEBullets"/>
        <w:numPr>
          <w:ilvl w:val="0"/>
          <w:numId w:val="0"/>
        </w:numPr>
        <w:ind w:left="720"/>
        <w:rPr>
          <w:rFonts w:ascii="Times New Roman" w:hAnsi="Times New Roman" w:cs="Times New Roman"/>
          <w:color w:val="000000" w:themeColor="text1"/>
          <w:szCs w:val="22"/>
          <w:lang w:val="en-MY"/>
        </w:rPr>
      </w:pPr>
    </w:p>
    <w:p w14:paraId="2D107457" w14:textId="77777777" w:rsidR="005B08B4" w:rsidRPr="006808B6" w:rsidRDefault="0049016F" w:rsidP="0049016F">
      <w:pPr>
        <w:pStyle w:val="TEBullets"/>
        <w:numPr>
          <w:ilvl w:val="0"/>
          <w:numId w:val="0"/>
        </w:numPr>
        <w:ind w:left="720"/>
        <w:jc w:val="both"/>
        <w:rPr>
          <w:rFonts w:ascii="Times New Roman" w:hAnsi="Times New Roman" w:cs="Times New Roman"/>
          <w:color w:val="000000" w:themeColor="text1"/>
          <w:szCs w:val="22"/>
          <w:lang w:val="en-MY"/>
        </w:rPr>
      </w:pPr>
      <w:r w:rsidRPr="006808B6">
        <w:rPr>
          <w:rFonts w:ascii="Times New Roman" w:hAnsi="Times New Roman" w:cs="Times New Roman"/>
          <w:color w:val="000000" w:themeColor="text1"/>
          <w:szCs w:val="22"/>
          <w:lang w:val="en-MY"/>
        </w:rPr>
        <w:t>Assisting the Government of Indonesia to carry out all the necessary activities to prepare the TNC and BUR to comply with its commitments to the UNFCCC, in agreement with Convention’s Articles 4.1 and 12.1.</w:t>
      </w:r>
    </w:p>
    <w:p w14:paraId="6B4BFB9A" w14:textId="77777777" w:rsidR="002D3542" w:rsidRPr="006808B6" w:rsidRDefault="002D3542" w:rsidP="002D3542">
      <w:pPr>
        <w:pStyle w:val="ListParagraph"/>
        <w:ind w:hanging="720"/>
        <w:rPr>
          <w:rFonts w:eastAsiaTheme="minorHAnsi"/>
          <w:iCs/>
          <w:color w:val="000000" w:themeColor="text1"/>
          <w:szCs w:val="22"/>
          <w:lang w:val="en-MY"/>
        </w:rPr>
      </w:pPr>
    </w:p>
    <w:p w14:paraId="5D004685" w14:textId="6BB9AB97" w:rsidR="002D3542" w:rsidRPr="006808B6" w:rsidRDefault="002D3542" w:rsidP="002D3542">
      <w:pPr>
        <w:pStyle w:val="ListParagraph"/>
        <w:ind w:hanging="720"/>
        <w:rPr>
          <w:rFonts w:eastAsiaTheme="minorHAnsi"/>
          <w:iCs/>
          <w:color w:val="000000" w:themeColor="text1"/>
          <w:szCs w:val="22"/>
          <w:lang w:val="en-MY"/>
        </w:rPr>
      </w:pPr>
      <w:r w:rsidRPr="006808B6">
        <w:rPr>
          <w:rFonts w:eastAsiaTheme="minorHAnsi"/>
          <w:b/>
          <w:bCs/>
          <w:iCs/>
          <w:color w:val="000000" w:themeColor="text1"/>
          <w:szCs w:val="22"/>
          <w:lang w:val="en-MY"/>
        </w:rPr>
        <w:t>Outcome #A1</w:t>
      </w:r>
      <w:r w:rsidRPr="006808B6">
        <w:rPr>
          <w:rFonts w:eastAsiaTheme="minorHAnsi"/>
          <w:iCs/>
          <w:color w:val="000000" w:themeColor="text1"/>
          <w:szCs w:val="22"/>
          <w:lang w:val="en-MY"/>
        </w:rPr>
        <w:t xml:space="preserve"> National and local institutional arrangements for GHG inventories designed and</w:t>
      </w:r>
    </w:p>
    <w:p w14:paraId="6E9E34A8" w14:textId="0605BB97" w:rsidR="002D3542" w:rsidRPr="006808B6" w:rsidRDefault="00A93872" w:rsidP="002D3542">
      <w:pPr>
        <w:pStyle w:val="ListParagraph"/>
        <w:ind w:firstLine="720"/>
        <w:rPr>
          <w:rFonts w:eastAsiaTheme="minorHAnsi"/>
          <w:iCs/>
          <w:color w:val="000000" w:themeColor="text1"/>
          <w:szCs w:val="22"/>
          <w:lang w:val="en-MY"/>
        </w:rPr>
      </w:pPr>
      <w:r w:rsidRPr="006808B6">
        <w:rPr>
          <w:rFonts w:eastAsiaTheme="minorHAnsi"/>
          <w:iCs/>
          <w:color w:val="000000" w:themeColor="text1"/>
          <w:szCs w:val="22"/>
          <w:lang w:val="en-MY"/>
        </w:rPr>
        <w:t>Strengthened</w:t>
      </w:r>
      <w:r w:rsidR="002D3542" w:rsidRPr="006808B6">
        <w:rPr>
          <w:rFonts w:eastAsiaTheme="minorHAnsi"/>
          <w:iCs/>
          <w:color w:val="000000" w:themeColor="text1"/>
          <w:szCs w:val="22"/>
          <w:lang w:val="en-MY"/>
        </w:rPr>
        <w:t>.</w:t>
      </w:r>
      <w:r w:rsidR="002F5763" w:rsidRPr="006808B6">
        <w:rPr>
          <w:rFonts w:eastAsiaTheme="minorHAnsi"/>
          <w:iCs/>
          <w:color w:val="000000" w:themeColor="text1"/>
          <w:szCs w:val="22"/>
          <w:lang w:val="en-MY"/>
        </w:rPr>
        <w:t xml:space="preserve"> - </w:t>
      </w:r>
      <w:r w:rsidR="002F5763" w:rsidRPr="006808B6">
        <w:rPr>
          <w:rFonts w:eastAsiaTheme="minorHAnsi"/>
          <w:iCs/>
          <w:color w:val="000000" w:themeColor="text1"/>
          <w:szCs w:val="22"/>
          <w:highlight w:val="green"/>
          <w:lang w:val="en-MY"/>
        </w:rPr>
        <w:t>ACHIEVED</w:t>
      </w:r>
    </w:p>
    <w:p w14:paraId="4656F0CA" w14:textId="3B95EE05" w:rsidR="002D3542" w:rsidRPr="006808B6" w:rsidRDefault="0040795C" w:rsidP="00AA6D59">
      <w:pPr>
        <w:pStyle w:val="NoSpacing"/>
        <w:numPr>
          <w:ilvl w:val="0"/>
          <w:numId w:val="12"/>
        </w:numPr>
        <w:rPr>
          <w:rFonts w:ascii="Times New Roman" w:hAnsi="Times New Roman"/>
          <w:color w:val="000000" w:themeColor="text1"/>
        </w:rPr>
      </w:pPr>
      <w:r w:rsidRPr="006808B6">
        <w:rPr>
          <w:rFonts w:ascii="Times New Roman" w:hAnsi="Times New Roman"/>
          <w:color w:val="000000" w:themeColor="text1"/>
        </w:rPr>
        <w:t>Reported QA/QC of activity data and organized inventory</w:t>
      </w:r>
      <w:r w:rsidR="00457208" w:rsidRPr="006808B6">
        <w:rPr>
          <w:rFonts w:ascii="Times New Roman" w:hAnsi="Times New Roman"/>
          <w:color w:val="000000" w:themeColor="text1"/>
        </w:rPr>
        <w:t xml:space="preserve"> - </w:t>
      </w:r>
      <w:r w:rsidR="00457208" w:rsidRPr="006808B6">
        <w:rPr>
          <w:rFonts w:ascii="Times New Roman" w:hAnsi="Times New Roman"/>
          <w:i/>
          <w:color w:val="000000" w:themeColor="text1"/>
          <w:highlight w:val="yellow"/>
        </w:rPr>
        <w:t>COMPLETED</w:t>
      </w:r>
    </w:p>
    <w:p w14:paraId="1060549F" w14:textId="2426B5FE" w:rsidR="0040795C" w:rsidRPr="006808B6" w:rsidRDefault="0040795C" w:rsidP="00AA6D59">
      <w:pPr>
        <w:pStyle w:val="NoSpacing"/>
        <w:numPr>
          <w:ilvl w:val="0"/>
          <w:numId w:val="12"/>
        </w:numPr>
        <w:jc w:val="both"/>
        <w:rPr>
          <w:rFonts w:ascii="Times New Roman" w:hAnsi="Times New Roman"/>
          <w:color w:val="000000" w:themeColor="text1"/>
        </w:rPr>
      </w:pPr>
      <w:r w:rsidRPr="006808B6">
        <w:rPr>
          <w:rFonts w:ascii="Times New Roman" w:hAnsi="Times New Roman"/>
          <w:color w:val="000000" w:themeColor="text1"/>
        </w:rPr>
        <w:t>Functional institutional mechanism and documenting for GHG emission estimation and validation work developed by identifying focal point (or working group/special division dedicated to GHG inventory) within each relevant ministry</w:t>
      </w:r>
      <w:r w:rsidR="00457208" w:rsidRPr="006808B6">
        <w:rPr>
          <w:rFonts w:ascii="Times New Roman" w:hAnsi="Times New Roman"/>
          <w:color w:val="000000" w:themeColor="text1"/>
        </w:rPr>
        <w:t xml:space="preserve"> </w:t>
      </w:r>
      <w:r w:rsidR="00930FB4" w:rsidRPr="006808B6">
        <w:rPr>
          <w:rFonts w:ascii="Times New Roman" w:hAnsi="Times New Roman"/>
          <w:color w:val="000000" w:themeColor="text1"/>
        </w:rPr>
        <w:t>–</w:t>
      </w:r>
      <w:r w:rsidR="00457208" w:rsidRPr="006808B6">
        <w:rPr>
          <w:rFonts w:ascii="Times New Roman" w:hAnsi="Times New Roman"/>
          <w:color w:val="000000" w:themeColor="text1"/>
        </w:rPr>
        <w:t xml:space="preserve"> </w:t>
      </w:r>
      <w:r w:rsidR="00457208" w:rsidRPr="006808B6">
        <w:rPr>
          <w:rFonts w:ascii="Times New Roman" w:hAnsi="Times New Roman"/>
          <w:i/>
          <w:color w:val="000000" w:themeColor="text1"/>
          <w:highlight w:val="yellow"/>
        </w:rPr>
        <w:t>COMPLETED</w:t>
      </w:r>
    </w:p>
    <w:p w14:paraId="05C3A6B3" w14:textId="35CF3AF0" w:rsidR="00930FB4" w:rsidRPr="006808B6" w:rsidRDefault="00930FB4" w:rsidP="00AA6D59">
      <w:pPr>
        <w:pStyle w:val="NoSpacing"/>
        <w:numPr>
          <w:ilvl w:val="0"/>
          <w:numId w:val="12"/>
        </w:numPr>
        <w:jc w:val="both"/>
        <w:rPr>
          <w:rFonts w:ascii="Times New Roman" w:hAnsi="Times New Roman"/>
          <w:color w:val="000000" w:themeColor="text1"/>
          <w:highlight w:val="yellow"/>
        </w:rPr>
      </w:pPr>
      <w:r w:rsidRPr="006808B6">
        <w:rPr>
          <w:rFonts w:ascii="Times New Roman" w:hAnsi="Times New Roman"/>
          <w:color w:val="000000" w:themeColor="text1"/>
        </w:rPr>
        <w:t xml:space="preserve">· General Guideline on Inventory of GHG and guideline for organizing inventory </w:t>
      </w:r>
      <w:r w:rsidR="00CC5099" w:rsidRPr="006808B6">
        <w:rPr>
          <w:rFonts w:ascii="Times New Roman" w:hAnsi="Times New Roman"/>
          <w:color w:val="000000" w:themeColor="text1"/>
          <w:highlight w:val="yellow"/>
        </w:rPr>
        <w:t>COMPLETED</w:t>
      </w:r>
    </w:p>
    <w:p w14:paraId="5A9B0611" w14:textId="2233F640" w:rsidR="0040795C" w:rsidRPr="006808B6" w:rsidRDefault="002F5763" w:rsidP="00AA6D59">
      <w:pPr>
        <w:pStyle w:val="NoSpacing"/>
        <w:numPr>
          <w:ilvl w:val="0"/>
          <w:numId w:val="12"/>
        </w:numPr>
        <w:rPr>
          <w:rFonts w:ascii="Times New Roman" w:hAnsi="Times New Roman"/>
          <w:color w:val="000000" w:themeColor="text1"/>
          <w:highlight w:val="yellow"/>
        </w:rPr>
      </w:pPr>
      <w:r w:rsidRPr="006808B6">
        <w:rPr>
          <w:rFonts w:ascii="Times New Roman" w:hAnsi="Times New Roman"/>
          <w:color w:val="000000" w:themeColor="text1"/>
          <w:lang w:bidi="ne-NP"/>
        </w:rPr>
        <w:t>E</w:t>
      </w:r>
      <w:r w:rsidR="0040795C" w:rsidRPr="006808B6">
        <w:rPr>
          <w:rFonts w:ascii="Times New Roman" w:hAnsi="Times New Roman"/>
          <w:color w:val="000000" w:themeColor="text1"/>
          <w:lang w:bidi="ne-NP"/>
        </w:rPr>
        <w:t xml:space="preserve">stablished functional institutional arrangement for developing GHG inventory in agriculture and waste sectors by identifying a focal point (or working group, special division </w:t>
      </w:r>
      <w:r w:rsidR="00457208" w:rsidRPr="006808B6">
        <w:rPr>
          <w:rFonts w:ascii="Times New Roman" w:hAnsi="Times New Roman"/>
          <w:color w:val="000000" w:themeColor="text1"/>
          <w:lang w:bidi="ne-NP"/>
        </w:rPr>
        <w:t xml:space="preserve">dedicated to GHG inventory) in </w:t>
      </w:r>
      <w:r w:rsidR="0040795C" w:rsidRPr="006808B6">
        <w:rPr>
          <w:rFonts w:ascii="Times New Roman" w:hAnsi="Times New Roman"/>
          <w:color w:val="000000" w:themeColor="text1"/>
          <w:lang w:bidi="ne-NP"/>
        </w:rPr>
        <w:t>relevant ministries.</w:t>
      </w:r>
      <w:r w:rsidR="00457208" w:rsidRPr="006808B6">
        <w:rPr>
          <w:rFonts w:ascii="Times New Roman" w:hAnsi="Times New Roman"/>
          <w:color w:val="000000" w:themeColor="text1"/>
          <w:lang w:bidi="ne-NP"/>
        </w:rPr>
        <w:t xml:space="preserve"> – </w:t>
      </w:r>
      <w:r w:rsidR="00457208" w:rsidRPr="006808B6">
        <w:rPr>
          <w:rFonts w:ascii="Times New Roman" w:hAnsi="Times New Roman"/>
          <w:i/>
          <w:color w:val="000000" w:themeColor="text1"/>
          <w:highlight w:val="yellow"/>
        </w:rPr>
        <w:t>COMPLETED</w:t>
      </w:r>
      <w:r w:rsidR="00457208" w:rsidRPr="006808B6">
        <w:rPr>
          <w:rFonts w:ascii="Times New Roman" w:hAnsi="Times New Roman"/>
          <w:i/>
          <w:color w:val="000000" w:themeColor="text1"/>
        </w:rPr>
        <w:t xml:space="preserve"> </w:t>
      </w:r>
      <w:r w:rsidR="00457208" w:rsidRPr="006808B6">
        <w:rPr>
          <w:rFonts w:ascii="Times New Roman" w:hAnsi="Times New Roman"/>
          <w:i/>
          <w:color w:val="000000" w:themeColor="text1"/>
          <w:highlight w:val="yellow"/>
        </w:rPr>
        <w:t>FOR ALL MINISTRIES</w:t>
      </w:r>
    </w:p>
    <w:p w14:paraId="08449DC2" w14:textId="67F4C15C" w:rsidR="0040795C" w:rsidRPr="006808B6" w:rsidRDefault="00457208" w:rsidP="00AA6D59">
      <w:pPr>
        <w:pStyle w:val="NoSpacing"/>
        <w:numPr>
          <w:ilvl w:val="0"/>
          <w:numId w:val="12"/>
        </w:numPr>
        <w:rPr>
          <w:rFonts w:ascii="Times New Roman" w:hAnsi="Times New Roman"/>
          <w:color w:val="000000" w:themeColor="text1"/>
          <w:lang w:bidi="ne-NP"/>
        </w:rPr>
      </w:pPr>
      <w:r w:rsidRPr="006808B6">
        <w:rPr>
          <w:rFonts w:ascii="Times New Roman" w:hAnsi="Times New Roman"/>
          <w:color w:val="000000" w:themeColor="text1"/>
          <w:lang w:bidi="ne-NP"/>
        </w:rPr>
        <w:t xml:space="preserve">Over </w:t>
      </w:r>
      <w:r w:rsidR="0040795C" w:rsidRPr="006808B6">
        <w:rPr>
          <w:rFonts w:ascii="Times New Roman" w:hAnsi="Times New Roman"/>
          <w:color w:val="000000" w:themeColor="text1"/>
          <w:lang w:bidi="ne-NP"/>
        </w:rPr>
        <w:t>40 technical staff from relevant sectors in the development of GHG Inventory trained</w:t>
      </w:r>
      <w:r w:rsidRPr="006808B6">
        <w:rPr>
          <w:rFonts w:ascii="Times New Roman" w:hAnsi="Times New Roman"/>
          <w:color w:val="000000" w:themeColor="text1"/>
          <w:lang w:bidi="ne-NP"/>
        </w:rPr>
        <w:t xml:space="preserve"> - </w:t>
      </w:r>
      <w:r w:rsidRPr="006808B6">
        <w:rPr>
          <w:rFonts w:ascii="Times New Roman" w:hAnsi="Times New Roman"/>
          <w:i/>
          <w:color w:val="000000" w:themeColor="text1"/>
          <w:highlight w:val="yellow"/>
        </w:rPr>
        <w:t>COMPLETED</w:t>
      </w:r>
    </w:p>
    <w:p w14:paraId="4B64DE50" w14:textId="41799EEE" w:rsidR="0040795C" w:rsidRPr="006808B6" w:rsidRDefault="0040795C" w:rsidP="00AA6D59">
      <w:pPr>
        <w:pStyle w:val="NoSpacing"/>
        <w:numPr>
          <w:ilvl w:val="0"/>
          <w:numId w:val="12"/>
        </w:numPr>
        <w:rPr>
          <w:rFonts w:ascii="Times New Roman" w:hAnsi="Times New Roman"/>
          <w:color w:val="000000" w:themeColor="text1"/>
          <w:lang w:bidi="ne-NP"/>
        </w:rPr>
      </w:pPr>
      <w:r w:rsidRPr="006808B6">
        <w:rPr>
          <w:rFonts w:ascii="Times New Roman" w:hAnsi="Times New Roman"/>
          <w:color w:val="000000" w:themeColor="text1"/>
          <w:lang w:bidi="ne-NP"/>
        </w:rPr>
        <w:t>Established functional institutional arrangement (capacity and mechanism) for developing GHG inventory at DKI Jakarta and Riau Province by identifying a focal point working group) in each province</w:t>
      </w:r>
      <w:r w:rsidR="00457208" w:rsidRPr="006808B6">
        <w:rPr>
          <w:rFonts w:ascii="Times New Roman" w:hAnsi="Times New Roman"/>
          <w:color w:val="000000" w:themeColor="text1"/>
          <w:lang w:bidi="ne-NP"/>
        </w:rPr>
        <w:t xml:space="preserve">.- </w:t>
      </w:r>
      <w:r w:rsidR="00457208" w:rsidRPr="006808B6">
        <w:rPr>
          <w:rFonts w:ascii="Times New Roman" w:hAnsi="Times New Roman"/>
          <w:i/>
          <w:color w:val="000000" w:themeColor="text1"/>
          <w:highlight w:val="yellow"/>
        </w:rPr>
        <w:t>COMPLETED</w:t>
      </w:r>
    </w:p>
    <w:p w14:paraId="77B17DCC" w14:textId="3CB5F78B" w:rsidR="0040795C" w:rsidRPr="006808B6" w:rsidRDefault="0040795C" w:rsidP="00AA6D59">
      <w:pPr>
        <w:pStyle w:val="NoSpacing"/>
        <w:numPr>
          <w:ilvl w:val="0"/>
          <w:numId w:val="12"/>
        </w:numPr>
        <w:rPr>
          <w:rFonts w:ascii="Times New Roman" w:hAnsi="Times New Roman"/>
          <w:color w:val="000000" w:themeColor="text1"/>
          <w:lang w:bidi="ne-NP"/>
        </w:rPr>
      </w:pPr>
      <w:r w:rsidRPr="006808B6">
        <w:rPr>
          <w:rFonts w:ascii="Times New Roman" w:hAnsi="Times New Roman"/>
          <w:color w:val="000000" w:themeColor="text1"/>
          <w:lang w:bidi="ne-NP"/>
        </w:rPr>
        <w:t>20 technical staff from DKI Jakarta and Riau Province in GHG inventory trained</w:t>
      </w:r>
      <w:r w:rsidR="002F5763" w:rsidRPr="006808B6">
        <w:rPr>
          <w:rFonts w:ascii="Times New Roman" w:hAnsi="Times New Roman"/>
          <w:color w:val="000000" w:themeColor="text1"/>
          <w:lang w:bidi="ne-NP"/>
        </w:rPr>
        <w:t xml:space="preserve"> - </w:t>
      </w:r>
      <w:r w:rsidR="00457208" w:rsidRPr="006808B6">
        <w:rPr>
          <w:rFonts w:ascii="Times New Roman" w:hAnsi="Times New Roman"/>
          <w:color w:val="000000" w:themeColor="text1"/>
          <w:lang w:bidi="ne-NP"/>
        </w:rPr>
        <w:t xml:space="preserve"> </w:t>
      </w:r>
      <w:r w:rsidR="002F5763" w:rsidRPr="006808B6">
        <w:rPr>
          <w:rFonts w:ascii="Times New Roman" w:hAnsi="Times New Roman"/>
          <w:color w:val="000000" w:themeColor="text1"/>
          <w:highlight w:val="yellow"/>
          <w:lang w:bidi="ne-NP"/>
        </w:rPr>
        <w:t>C</w:t>
      </w:r>
      <w:r w:rsidR="00457208" w:rsidRPr="006808B6">
        <w:rPr>
          <w:rFonts w:ascii="Times New Roman" w:hAnsi="Times New Roman"/>
          <w:i/>
          <w:color w:val="000000" w:themeColor="text1"/>
          <w:highlight w:val="yellow"/>
        </w:rPr>
        <w:t>OMPLETED 25 STAFF ACTUALLY TRAINED.</w:t>
      </w:r>
    </w:p>
    <w:p w14:paraId="2E3F8B64" w14:textId="6192558B" w:rsidR="00CC5099" w:rsidRPr="006808B6" w:rsidRDefault="00CC5099" w:rsidP="00CC5099">
      <w:pPr>
        <w:pStyle w:val="NormalWeb"/>
        <w:rPr>
          <w:b/>
          <w:i/>
          <w:color w:val="000000" w:themeColor="text1"/>
          <w:sz w:val="22"/>
          <w:szCs w:val="22"/>
          <w:u w:val="single"/>
          <w:lang w:val="en-US"/>
        </w:rPr>
      </w:pPr>
      <w:r w:rsidRPr="006808B6">
        <w:rPr>
          <w:b/>
          <w:i/>
          <w:color w:val="000000" w:themeColor="text1"/>
          <w:sz w:val="22"/>
          <w:szCs w:val="22"/>
          <w:u w:val="single"/>
        </w:rPr>
        <w:t>Document</w:t>
      </w:r>
      <w:r w:rsidR="00CC2D81" w:rsidRPr="006808B6">
        <w:rPr>
          <w:b/>
          <w:i/>
          <w:color w:val="000000" w:themeColor="text1"/>
          <w:sz w:val="22"/>
          <w:szCs w:val="22"/>
          <w:u w:val="single"/>
        </w:rPr>
        <w:t>s Related to Outcome A1</w:t>
      </w:r>
      <w:r w:rsidRPr="006808B6">
        <w:rPr>
          <w:b/>
          <w:i/>
          <w:color w:val="000000" w:themeColor="text1"/>
          <w:sz w:val="22"/>
          <w:szCs w:val="22"/>
          <w:u w:val="single"/>
        </w:rPr>
        <w:t>:</w:t>
      </w:r>
    </w:p>
    <w:p w14:paraId="56D337A5" w14:textId="6F7064EA" w:rsidR="00CC5099" w:rsidRPr="006808B6" w:rsidRDefault="00CC5099" w:rsidP="00AA6D59">
      <w:pPr>
        <w:pStyle w:val="NormalWeb"/>
        <w:numPr>
          <w:ilvl w:val="0"/>
          <w:numId w:val="29"/>
        </w:numPr>
        <w:rPr>
          <w:b/>
          <w:i/>
          <w:caps/>
          <w:color w:val="000000" w:themeColor="text1"/>
          <w:sz w:val="22"/>
          <w:szCs w:val="22"/>
        </w:rPr>
      </w:pPr>
      <w:r w:rsidRPr="006808B6">
        <w:rPr>
          <w:b/>
          <w:i/>
          <w:caps/>
          <w:color w:val="000000" w:themeColor="text1"/>
          <w:sz w:val="22"/>
          <w:szCs w:val="22"/>
        </w:rPr>
        <w:t>General Guideline on Inventory of GHG and guideline for organizing inventory (PEDOMAN UMUM PENYELENGGARAAN DAN PELAPORAN INVENTARISASI GAS RUMAH KACA NASIONA</w:t>
      </w:r>
      <w:r w:rsidR="0072142A" w:rsidRPr="006808B6">
        <w:rPr>
          <w:b/>
          <w:i/>
          <w:caps/>
          <w:color w:val="000000" w:themeColor="text1"/>
          <w:sz w:val="22"/>
          <w:szCs w:val="22"/>
        </w:rPr>
        <w:t>)</w:t>
      </w:r>
    </w:p>
    <w:p w14:paraId="15B1EEA5" w14:textId="77777777" w:rsidR="0072142A" w:rsidRPr="006808B6" w:rsidRDefault="0072142A" w:rsidP="00AA6D59">
      <w:pPr>
        <w:pStyle w:val="NormalWeb"/>
        <w:numPr>
          <w:ilvl w:val="0"/>
          <w:numId w:val="29"/>
        </w:numPr>
        <w:rPr>
          <w:b/>
          <w:i/>
          <w:color w:val="000000" w:themeColor="text1"/>
          <w:sz w:val="22"/>
          <w:szCs w:val="22"/>
          <w:lang w:val="en-US"/>
        </w:rPr>
      </w:pPr>
      <w:r w:rsidRPr="006808B6">
        <w:rPr>
          <w:b/>
          <w:i/>
          <w:color w:val="000000" w:themeColor="text1"/>
          <w:sz w:val="22"/>
          <w:szCs w:val="22"/>
        </w:rPr>
        <w:t>TECHNICAL GUIDELINES - CALCULATION METHODOLOGY FOR GHG EMISSION FROM AGRICULTURE, FORESTRY AND LAND USE (PEDOMAN TEKNIS METODOLOGI PENGHITUNGAN EMISI GAS RUMAH KACA PERTANIAN, KEHUTANAN DAN PERUBAHAN PENGGUNAAN LAHAN)</w:t>
      </w:r>
    </w:p>
    <w:p w14:paraId="661CFA1E" w14:textId="654F8345" w:rsidR="0072142A" w:rsidRPr="006808B6" w:rsidRDefault="0072142A" w:rsidP="00AA6D59">
      <w:pPr>
        <w:pStyle w:val="NormalWeb"/>
        <w:numPr>
          <w:ilvl w:val="0"/>
          <w:numId w:val="29"/>
        </w:numPr>
        <w:rPr>
          <w:b/>
          <w:i/>
          <w:color w:val="000000" w:themeColor="text1"/>
          <w:sz w:val="22"/>
          <w:szCs w:val="22"/>
        </w:rPr>
      </w:pPr>
      <w:r w:rsidRPr="006808B6">
        <w:rPr>
          <w:b/>
          <w:i/>
          <w:color w:val="000000" w:themeColor="text1"/>
          <w:sz w:val="22"/>
          <w:szCs w:val="22"/>
        </w:rPr>
        <w:t>TECHNICAL GUIDELINES - CALCULATION METHODOLOGY FOR GHG EMISSION FROM WASTE MANAGEMENT (PEDOMAN TEKNIS METODOLOGI PENGHITUNGAN EMISI GAS RUMAH KACA PENGELOLAAN LIMBAH</w:t>
      </w:r>
    </w:p>
    <w:p w14:paraId="45DC4A9C" w14:textId="760049D3" w:rsidR="0072142A" w:rsidRPr="006808B6" w:rsidRDefault="0072142A" w:rsidP="00AA6D59">
      <w:pPr>
        <w:pStyle w:val="NormalWeb"/>
        <w:numPr>
          <w:ilvl w:val="0"/>
          <w:numId w:val="29"/>
        </w:numPr>
        <w:rPr>
          <w:b/>
          <w:i/>
          <w:color w:val="000000" w:themeColor="text1"/>
          <w:sz w:val="22"/>
          <w:szCs w:val="22"/>
        </w:rPr>
      </w:pPr>
      <w:r w:rsidRPr="006808B6">
        <w:rPr>
          <w:b/>
          <w:i/>
          <w:color w:val="000000" w:themeColor="text1"/>
          <w:sz w:val="22"/>
          <w:szCs w:val="22"/>
        </w:rPr>
        <w:t>REPORT ON GREEN HOUSE GASES INVENTORY TRAINING IN 2016 IN RIAU PROVINCE 22 - 24 MAY 2016 LAPORAN PELAKSANAAN PELATIHAN INVENTARISASI GAS RUMAH KACA TAHUN 2016 DI PROVINSI RIAU</w:t>
      </w:r>
    </w:p>
    <w:p w14:paraId="49454A89" w14:textId="77777777" w:rsidR="0072142A" w:rsidRPr="006808B6" w:rsidRDefault="0072142A" w:rsidP="00AA6D59">
      <w:pPr>
        <w:pStyle w:val="NormalWeb"/>
        <w:numPr>
          <w:ilvl w:val="0"/>
          <w:numId w:val="29"/>
        </w:numPr>
        <w:rPr>
          <w:b/>
          <w:i/>
          <w:caps/>
          <w:color w:val="000000" w:themeColor="text1"/>
          <w:sz w:val="22"/>
          <w:szCs w:val="27"/>
          <w:lang w:val="en-US"/>
        </w:rPr>
      </w:pPr>
      <w:r w:rsidRPr="006808B6">
        <w:rPr>
          <w:b/>
          <w:i/>
          <w:caps/>
          <w:color w:val="000000" w:themeColor="text1"/>
          <w:sz w:val="22"/>
          <w:szCs w:val="27"/>
        </w:rPr>
        <w:t>Proceedings of the National Meeting Inventory of Greenhouse Gases and Monitoring, Reporting &amp; Verification Regional Sumatra</w:t>
      </w:r>
    </w:p>
    <w:p w14:paraId="024957EB" w14:textId="163508CA" w:rsidR="0072142A" w:rsidRPr="006808B6" w:rsidRDefault="0072142A" w:rsidP="00AA6D59">
      <w:pPr>
        <w:pStyle w:val="NormalWeb"/>
        <w:numPr>
          <w:ilvl w:val="0"/>
          <w:numId w:val="29"/>
        </w:numPr>
        <w:rPr>
          <w:b/>
          <w:i/>
          <w:caps/>
          <w:color w:val="000000" w:themeColor="text1"/>
          <w:sz w:val="22"/>
          <w:szCs w:val="27"/>
        </w:rPr>
      </w:pPr>
      <w:r w:rsidRPr="006808B6">
        <w:rPr>
          <w:b/>
          <w:i/>
          <w:caps/>
          <w:color w:val="000000" w:themeColor="text1"/>
          <w:sz w:val="22"/>
          <w:szCs w:val="27"/>
        </w:rPr>
        <w:t>Proceedings of the National Meeting Inventory of Greenhouse Gases and Monitoring, Reporting &amp; Verification Regional Java, Bali and Nusa Tenggara</w:t>
      </w:r>
    </w:p>
    <w:p w14:paraId="041D16DC" w14:textId="4FA0538D" w:rsidR="0072142A" w:rsidRPr="006808B6" w:rsidRDefault="00CC2D81" w:rsidP="00AA6D59">
      <w:pPr>
        <w:pStyle w:val="NormalWeb"/>
        <w:numPr>
          <w:ilvl w:val="0"/>
          <w:numId w:val="29"/>
        </w:numPr>
        <w:rPr>
          <w:b/>
          <w:i/>
          <w:color w:val="000000" w:themeColor="text1"/>
          <w:sz w:val="22"/>
          <w:szCs w:val="22"/>
        </w:rPr>
      </w:pPr>
      <w:r w:rsidRPr="006808B6">
        <w:rPr>
          <w:b/>
          <w:i/>
          <w:color w:val="000000" w:themeColor="text1"/>
          <w:sz w:val="22"/>
          <w:szCs w:val="22"/>
        </w:rPr>
        <w:t>EMISSION INVENTORY AND GHG ABSORPTION OF DKI SPECIAL PROVINCE</w:t>
      </w:r>
    </w:p>
    <w:p w14:paraId="77B11F92" w14:textId="77777777" w:rsidR="0072142A" w:rsidRPr="006808B6" w:rsidRDefault="0072142A" w:rsidP="0072142A">
      <w:pPr>
        <w:pStyle w:val="NormalWeb"/>
        <w:ind w:left="720"/>
        <w:rPr>
          <w:b/>
          <w:i/>
          <w:color w:val="000000" w:themeColor="text1"/>
          <w:sz w:val="22"/>
          <w:szCs w:val="22"/>
        </w:rPr>
      </w:pPr>
    </w:p>
    <w:p w14:paraId="380C2015" w14:textId="469C1DD2" w:rsidR="002D3542" w:rsidRPr="006808B6" w:rsidRDefault="002D3542" w:rsidP="002D3542">
      <w:pPr>
        <w:pStyle w:val="NoSpacing"/>
        <w:ind w:left="1440" w:hanging="1440"/>
        <w:jc w:val="both"/>
        <w:rPr>
          <w:rFonts w:ascii="Times New Roman" w:hAnsi="Times New Roman"/>
          <w:i/>
          <w:color w:val="000000" w:themeColor="text1"/>
        </w:rPr>
      </w:pPr>
      <w:r w:rsidRPr="006808B6">
        <w:rPr>
          <w:rFonts w:ascii="Times New Roman" w:hAnsi="Times New Roman"/>
          <w:b/>
          <w:bCs/>
          <w:color w:val="000000" w:themeColor="text1"/>
        </w:rPr>
        <w:t>Outcome #A2</w:t>
      </w:r>
      <w:r w:rsidRPr="006808B6">
        <w:rPr>
          <w:rFonts w:ascii="Times New Roman" w:hAnsi="Times New Roman"/>
          <w:color w:val="000000" w:themeColor="text1"/>
        </w:rPr>
        <w:t>. Improved accuracy of GHG inventory through improved methodologies for estimating GHG emissions.</w:t>
      </w:r>
      <w:r w:rsidR="002F5763" w:rsidRPr="006808B6">
        <w:rPr>
          <w:rFonts w:ascii="Times New Roman" w:hAnsi="Times New Roman"/>
          <w:color w:val="000000" w:themeColor="text1"/>
        </w:rPr>
        <w:t xml:space="preserve"> - </w:t>
      </w:r>
      <w:r w:rsidR="002F5763" w:rsidRPr="006808B6">
        <w:rPr>
          <w:rFonts w:ascii="Times New Roman" w:hAnsi="Times New Roman"/>
          <w:i/>
          <w:color w:val="000000" w:themeColor="text1"/>
          <w:highlight w:val="green"/>
        </w:rPr>
        <w:t>ACHIEVED</w:t>
      </w:r>
    </w:p>
    <w:p w14:paraId="6E30EB03" w14:textId="77777777" w:rsidR="00CC5099" w:rsidRPr="006808B6" w:rsidRDefault="00CC5099" w:rsidP="002D3542">
      <w:pPr>
        <w:pStyle w:val="NoSpacing"/>
        <w:ind w:left="1440" w:hanging="1440"/>
        <w:jc w:val="both"/>
        <w:rPr>
          <w:rFonts w:ascii="Times New Roman" w:hAnsi="Times New Roman"/>
          <w:color w:val="000000" w:themeColor="text1"/>
        </w:rPr>
      </w:pPr>
    </w:p>
    <w:p w14:paraId="4437A65D" w14:textId="61CC4F4E" w:rsidR="00290C06" w:rsidRPr="006808B6" w:rsidRDefault="00290C06" w:rsidP="00AA6D59">
      <w:pPr>
        <w:pStyle w:val="NoSpacing"/>
        <w:numPr>
          <w:ilvl w:val="0"/>
          <w:numId w:val="12"/>
        </w:numPr>
        <w:rPr>
          <w:rFonts w:ascii="Times New Roman" w:hAnsi="Times New Roman"/>
          <w:color w:val="000000" w:themeColor="text1"/>
          <w:lang w:bidi="ne-NP"/>
        </w:rPr>
      </w:pPr>
      <w:r w:rsidRPr="006808B6">
        <w:rPr>
          <w:rFonts w:ascii="Times New Roman" w:hAnsi="Times New Roman"/>
          <w:color w:val="000000" w:themeColor="text1"/>
          <w:lang w:bidi="ne-NP"/>
        </w:rPr>
        <w:t>Database established including local emission factors for waste management, agriculture, forestry and other land use (AFOLU) sectors</w:t>
      </w:r>
      <w:r w:rsidR="002F5763" w:rsidRPr="006808B6">
        <w:rPr>
          <w:rFonts w:ascii="Times New Roman" w:hAnsi="Times New Roman"/>
          <w:color w:val="000000" w:themeColor="text1"/>
          <w:lang w:bidi="ne-NP"/>
        </w:rPr>
        <w:t xml:space="preserve">.-  </w:t>
      </w:r>
      <w:r w:rsidR="002F5763" w:rsidRPr="006808B6">
        <w:rPr>
          <w:rFonts w:ascii="Times New Roman" w:hAnsi="Times New Roman"/>
          <w:i/>
          <w:color w:val="000000" w:themeColor="text1"/>
          <w:highlight w:val="yellow"/>
        </w:rPr>
        <w:t>COMPLETED</w:t>
      </w:r>
    </w:p>
    <w:p w14:paraId="25F6045F" w14:textId="38D16A74" w:rsidR="00290C06" w:rsidRPr="006808B6" w:rsidRDefault="00290C06" w:rsidP="00AA6D59">
      <w:pPr>
        <w:pStyle w:val="NoSpacing"/>
        <w:numPr>
          <w:ilvl w:val="0"/>
          <w:numId w:val="12"/>
        </w:numPr>
        <w:rPr>
          <w:rFonts w:ascii="Times New Roman" w:hAnsi="Times New Roman"/>
          <w:color w:val="000000" w:themeColor="text1"/>
          <w:lang w:bidi="ne-NP"/>
        </w:rPr>
      </w:pPr>
      <w:r w:rsidRPr="006808B6">
        <w:rPr>
          <w:rFonts w:ascii="Times New Roman" w:hAnsi="Times New Roman"/>
          <w:color w:val="000000" w:themeColor="text1"/>
          <w:lang w:bidi="ne-NP"/>
        </w:rPr>
        <w:t xml:space="preserve">Report for established database in A.2.1 and </w:t>
      </w:r>
      <w:r w:rsidR="002F5763" w:rsidRPr="006808B6">
        <w:rPr>
          <w:rFonts w:ascii="Times New Roman" w:hAnsi="Times New Roman"/>
          <w:color w:val="000000" w:themeColor="text1"/>
          <w:lang w:bidi="ne-NP"/>
        </w:rPr>
        <w:t>a M</w:t>
      </w:r>
      <w:r w:rsidRPr="006808B6">
        <w:rPr>
          <w:rFonts w:ascii="Times New Roman" w:hAnsi="Times New Roman"/>
          <w:color w:val="000000" w:themeColor="text1"/>
          <w:lang w:bidi="ne-NP"/>
        </w:rPr>
        <w:t xml:space="preserve">anual for accessing and using the database by all </w:t>
      </w:r>
      <w:r w:rsidR="002F5763" w:rsidRPr="006808B6">
        <w:rPr>
          <w:rFonts w:ascii="Times New Roman" w:hAnsi="Times New Roman"/>
          <w:color w:val="000000" w:themeColor="text1"/>
          <w:lang w:bidi="ne-NP"/>
        </w:rPr>
        <w:t xml:space="preserve">stakeholders finalized. </w:t>
      </w:r>
      <w:r w:rsidR="00CC2D81" w:rsidRPr="006808B6">
        <w:rPr>
          <w:rFonts w:ascii="Times New Roman" w:hAnsi="Times New Roman"/>
          <w:color w:val="000000" w:themeColor="text1"/>
          <w:lang w:bidi="ne-NP"/>
        </w:rPr>
        <w:t>–</w:t>
      </w:r>
      <w:r w:rsidR="002F5763" w:rsidRPr="006808B6">
        <w:rPr>
          <w:rFonts w:ascii="Times New Roman" w:hAnsi="Times New Roman"/>
          <w:color w:val="000000" w:themeColor="text1"/>
          <w:lang w:bidi="ne-NP"/>
        </w:rPr>
        <w:t xml:space="preserve"> </w:t>
      </w:r>
      <w:r w:rsidR="002F5763" w:rsidRPr="006808B6">
        <w:rPr>
          <w:rFonts w:ascii="Times New Roman" w:hAnsi="Times New Roman"/>
          <w:i/>
          <w:color w:val="000000" w:themeColor="text1"/>
          <w:highlight w:val="yellow"/>
        </w:rPr>
        <w:t>COMPLETED</w:t>
      </w:r>
    </w:p>
    <w:p w14:paraId="32D88496" w14:textId="72A338E1" w:rsidR="00CC2D81" w:rsidRPr="006808B6" w:rsidRDefault="00CC2D81" w:rsidP="00CC2D81">
      <w:pPr>
        <w:pStyle w:val="NormalWeb"/>
        <w:rPr>
          <w:b/>
          <w:i/>
          <w:color w:val="000000" w:themeColor="text1"/>
          <w:sz w:val="22"/>
          <w:szCs w:val="22"/>
          <w:u w:val="single"/>
          <w:lang w:val="en-US"/>
        </w:rPr>
      </w:pPr>
      <w:r w:rsidRPr="006808B6">
        <w:rPr>
          <w:b/>
          <w:i/>
          <w:color w:val="000000" w:themeColor="text1"/>
          <w:sz w:val="22"/>
          <w:szCs w:val="22"/>
          <w:u w:val="single"/>
        </w:rPr>
        <w:t>Documents Related to Outcome A2:</w:t>
      </w:r>
    </w:p>
    <w:p w14:paraId="76C1F6A2" w14:textId="77777777" w:rsidR="00CC2D81" w:rsidRPr="006808B6" w:rsidRDefault="00CC2D81" w:rsidP="00AA6D59">
      <w:pPr>
        <w:pStyle w:val="NormalWeb"/>
        <w:numPr>
          <w:ilvl w:val="0"/>
          <w:numId w:val="30"/>
        </w:numPr>
        <w:rPr>
          <w:b/>
          <w:i/>
          <w:color w:val="000000" w:themeColor="text1"/>
          <w:sz w:val="22"/>
          <w:szCs w:val="22"/>
          <w:lang w:val="en-US"/>
        </w:rPr>
      </w:pPr>
      <w:r w:rsidRPr="006808B6">
        <w:rPr>
          <w:b/>
          <w:i/>
          <w:color w:val="000000" w:themeColor="text1"/>
          <w:sz w:val="22"/>
          <w:szCs w:val="22"/>
        </w:rPr>
        <w:t>TECHNICAL GUIDELINES - CALCULATION METHODOLOGY FOR GHG EMISSION FROM AGRICULTURE, FORESTRY AND LAND USE (PEDOMAN TEKNIS METODOLOGI PENGHITUNGAN EMISI GAS RUMAH KACA PERTANIAN, KEHUTANAN DAN PERUBAHAN PENGGUNAAN LAHAN)</w:t>
      </w:r>
      <w:r w:rsidRPr="006808B6">
        <w:rPr>
          <w:b/>
          <w:i/>
          <w:color w:val="000000" w:themeColor="text1"/>
          <w:sz w:val="22"/>
          <w:szCs w:val="22"/>
          <w:lang w:val="en-US"/>
        </w:rPr>
        <w:t>\</w:t>
      </w:r>
    </w:p>
    <w:p w14:paraId="2E35AD65" w14:textId="065E9D37" w:rsidR="00CC2D81" w:rsidRPr="006808B6" w:rsidRDefault="00CC2D81" w:rsidP="00AA6D59">
      <w:pPr>
        <w:pStyle w:val="NormalWeb"/>
        <w:numPr>
          <w:ilvl w:val="0"/>
          <w:numId w:val="30"/>
        </w:numPr>
        <w:rPr>
          <w:b/>
          <w:i/>
          <w:color w:val="000000" w:themeColor="text1"/>
          <w:sz w:val="22"/>
          <w:szCs w:val="22"/>
          <w:lang w:val="en-US"/>
        </w:rPr>
      </w:pPr>
      <w:r w:rsidRPr="006808B6">
        <w:rPr>
          <w:b/>
          <w:i/>
          <w:color w:val="000000" w:themeColor="text1"/>
          <w:sz w:val="22"/>
          <w:szCs w:val="22"/>
        </w:rPr>
        <w:t>TECHNICAL GUIDELINES - CALCULATION METHODOLOGY FOR GHG EMISSION FROM WASTE MANAGEMENT (PEDOMAN TEKNIS METODOLOGI PENGHITUNGAN EMISI GAS RUMAH KACA PENGELOLAAN LIMBAH)</w:t>
      </w:r>
    </w:p>
    <w:p w14:paraId="5F2DEB99" w14:textId="77777777" w:rsidR="002D3542" w:rsidRPr="006808B6" w:rsidRDefault="002D3542" w:rsidP="002D3542">
      <w:pPr>
        <w:pStyle w:val="NoSpacing"/>
        <w:ind w:left="1350" w:hanging="1350"/>
        <w:jc w:val="both"/>
        <w:rPr>
          <w:rFonts w:ascii="Times New Roman" w:hAnsi="Times New Roman"/>
          <w:color w:val="000000" w:themeColor="text1"/>
        </w:rPr>
      </w:pPr>
      <w:r w:rsidRPr="006808B6">
        <w:rPr>
          <w:rFonts w:ascii="Times New Roman" w:hAnsi="Times New Roman"/>
          <w:b/>
          <w:bCs/>
          <w:color w:val="000000" w:themeColor="text1"/>
        </w:rPr>
        <w:t>Outcome #A3</w:t>
      </w:r>
      <w:r w:rsidRPr="006808B6">
        <w:rPr>
          <w:rFonts w:ascii="Times New Roman" w:hAnsi="Times New Roman"/>
          <w:color w:val="000000" w:themeColor="text1"/>
        </w:rPr>
        <w:t xml:space="preserve"> Developed National GHG inventories for 2000-2012 series using the latest IPCC</w:t>
      </w:r>
    </w:p>
    <w:p w14:paraId="7FB42D9C" w14:textId="5ED7593D" w:rsidR="002D3542" w:rsidRPr="006808B6" w:rsidRDefault="00290C06" w:rsidP="002D3542">
      <w:pPr>
        <w:pStyle w:val="NoSpacing"/>
        <w:ind w:left="1350"/>
        <w:jc w:val="both"/>
        <w:rPr>
          <w:rFonts w:ascii="Times New Roman" w:hAnsi="Times New Roman"/>
          <w:color w:val="000000" w:themeColor="text1"/>
        </w:rPr>
      </w:pPr>
      <w:r w:rsidRPr="006808B6">
        <w:rPr>
          <w:rFonts w:ascii="Times New Roman" w:hAnsi="Times New Roman"/>
          <w:color w:val="000000" w:themeColor="text1"/>
        </w:rPr>
        <w:t>Inventory</w:t>
      </w:r>
      <w:r w:rsidR="002D3542" w:rsidRPr="006808B6">
        <w:rPr>
          <w:rFonts w:ascii="Times New Roman" w:hAnsi="Times New Roman"/>
          <w:color w:val="000000" w:themeColor="text1"/>
        </w:rPr>
        <w:t xml:space="preserve"> guidelines</w:t>
      </w:r>
      <w:r w:rsidR="002F5763" w:rsidRPr="006808B6">
        <w:rPr>
          <w:rFonts w:ascii="Times New Roman" w:hAnsi="Times New Roman"/>
          <w:color w:val="000000" w:themeColor="text1"/>
        </w:rPr>
        <w:t xml:space="preserve">. - </w:t>
      </w:r>
      <w:r w:rsidR="002F5763" w:rsidRPr="006808B6">
        <w:rPr>
          <w:rFonts w:ascii="Times New Roman" w:hAnsi="Times New Roman"/>
          <w:color w:val="000000" w:themeColor="text1"/>
          <w:highlight w:val="green"/>
        </w:rPr>
        <w:t>ACHIEVED</w:t>
      </w:r>
    </w:p>
    <w:p w14:paraId="3E46C27E" w14:textId="77777777" w:rsidR="00290C06" w:rsidRPr="006808B6" w:rsidRDefault="00290C06" w:rsidP="002D3542">
      <w:pPr>
        <w:pStyle w:val="NoSpacing"/>
        <w:ind w:left="1350"/>
        <w:jc w:val="both"/>
        <w:rPr>
          <w:rFonts w:ascii="Times New Roman" w:hAnsi="Times New Roman"/>
          <w:color w:val="000000" w:themeColor="text1"/>
        </w:rPr>
      </w:pPr>
    </w:p>
    <w:p w14:paraId="3BA02953" w14:textId="294E2765" w:rsidR="00290C06" w:rsidRPr="006808B6" w:rsidRDefault="00290C06" w:rsidP="00AA6D59">
      <w:pPr>
        <w:pStyle w:val="NoSpacing"/>
        <w:numPr>
          <w:ilvl w:val="0"/>
          <w:numId w:val="13"/>
        </w:numPr>
        <w:ind w:left="720"/>
        <w:jc w:val="both"/>
        <w:rPr>
          <w:rFonts w:ascii="Times New Roman" w:hAnsi="Times New Roman"/>
          <w:color w:val="000000" w:themeColor="text1"/>
        </w:rPr>
      </w:pPr>
      <w:r w:rsidRPr="006808B6">
        <w:rPr>
          <w:rFonts w:ascii="Times New Roman" w:hAnsi="Times New Roman"/>
          <w:color w:val="000000" w:themeColor="text1"/>
        </w:rPr>
        <w:t>Calculated GHG inventory for each year for a period of 2000-2012 and published as part of BUR</w:t>
      </w:r>
      <w:r w:rsidR="002F5763" w:rsidRPr="006808B6">
        <w:rPr>
          <w:rFonts w:ascii="Times New Roman" w:hAnsi="Times New Roman"/>
          <w:color w:val="000000" w:themeColor="text1"/>
        </w:rPr>
        <w:t xml:space="preserve">. - </w:t>
      </w:r>
      <w:r w:rsidR="002F5763" w:rsidRPr="006808B6">
        <w:rPr>
          <w:rFonts w:ascii="Times New Roman" w:hAnsi="Times New Roman"/>
          <w:i/>
          <w:color w:val="000000" w:themeColor="text1"/>
          <w:highlight w:val="yellow"/>
        </w:rPr>
        <w:t>COMPLETED</w:t>
      </w:r>
    </w:p>
    <w:p w14:paraId="0A5E2EEC" w14:textId="4C2BDB60" w:rsidR="0040795C" w:rsidRPr="006808B6" w:rsidRDefault="00290C06" w:rsidP="00AA6D59">
      <w:pPr>
        <w:pStyle w:val="NoSpacing"/>
        <w:numPr>
          <w:ilvl w:val="0"/>
          <w:numId w:val="13"/>
        </w:numPr>
        <w:ind w:left="720"/>
        <w:jc w:val="both"/>
        <w:rPr>
          <w:rFonts w:ascii="Times New Roman" w:hAnsi="Times New Roman"/>
          <w:color w:val="000000" w:themeColor="text1"/>
        </w:rPr>
      </w:pPr>
      <w:r w:rsidRPr="006808B6">
        <w:rPr>
          <w:rFonts w:ascii="Times New Roman" w:hAnsi="Times New Roman"/>
          <w:color w:val="000000" w:themeColor="text1"/>
        </w:rPr>
        <w:t>GHG inventory for 2000-2012 available in a web query system</w:t>
      </w:r>
      <w:r w:rsidR="002F5763" w:rsidRPr="006808B6">
        <w:rPr>
          <w:rFonts w:ascii="Times New Roman" w:hAnsi="Times New Roman"/>
          <w:color w:val="000000" w:themeColor="text1"/>
        </w:rPr>
        <w:t xml:space="preserve">. </w:t>
      </w:r>
      <w:r w:rsidR="00CC2D81" w:rsidRPr="006808B6">
        <w:rPr>
          <w:rFonts w:ascii="Times New Roman" w:hAnsi="Times New Roman"/>
          <w:color w:val="000000" w:themeColor="text1"/>
        </w:rPr>
        <w:t>–</w:t>
      </w:r>
      <w:r w:rsidR="002F5763" w:rsidRPr="006808B6">
        <w:rPr>
          <w:rFonts w:ascii="Times New Roman" w:hAnsi="Times New Roman"/>
          <w:color w:val="000000" w:themeColor="text1"/>
        </w:rPr>
        <w:t xml:space="preserve"> </w:t>
      </w:r>
      <w:r w:rsidR="002F5763" w:rsidRPr="006808B6">
        <w:rPr>
          <w:rFonts w:ascii="Times New Roman" w:hAnsi="Times New Roman"/>
          <w:i/>
          <w:color w:val="000000" w:themeColor="text1"/>
          <w:highlight w:val="yellow"/>
        </w:rPr>
        <w:t>COMPLETED</w:t>
      </w:r>
    </w:p>
    <w:p w14:paraId="18698ED4" w14:textId="60916D8C" w:rsidR="00CC2D81" w:rsidRPr="006808B6" w:rsidRDefault="00CC2D81" w:rsidP="00CC2D81">
      <w:pPr>
        <w:pStyle w:val="NoSpacing"/>
        <w:jc w:val="both"/>
        <w:rPr>
          <w:rFonts w:ascii="Times New Roman" w:hAnsi="Times New Roman"/>
          <w:color w:val="000000" w:themeColor="text1"/>
        </w:rPr>
      </w:pPr>
    </w:p>
    <w:p w14:paraId="78ECB2ED" w14:textId="62862AB9" w:rsidR="00CC2D81" w:rsidRPr="006808B6" w:rsidRDefault="001D2B9C" w:rsidP="00CC2D81">
      <w:pPr>
        <w:pStyle w:val="NormalWeb"/>
        <w:rPr>
          <w:b/>
          <w:i/>
          <w:color w:val="000000" w:themeColor="text1"/>
          <w:sz w:val="22"/>
          <w:szCs w:val="22"/>
          <w:u w:val="single"/>
          <w:lang w:val="en-US"/>
        </w:rPr>
      </w:pPr>
      <w:r w:rsidRPr="006808B6">
        <w:rPr>
          <w:b/>
          <w:i/>
          <w:color w:val="000000" w:themeColor="text1"/>
          <w:sz w:val="22"/>
          <w:szCs w:val="22"/>
          <w:u w:val="single"/>
        </w:rPr>
        <w:t>Document</w:t>
      </w:r>
      <w:r w:rsidR="00CC2D81" w:rsidRPr="006808B6">
        <w:rPr>
          <w:b/>
          <w:i/>
          <w:color w:val="000000" w:themeColor="text1"/>
          <w:sz w:val="22"/>
          <w:szCs w:val="22"/>
          <w:u w:val="single"/>
        </w:rPr>
        <w:t xml:space="preserve"> Related to Outcome A3:</w:t>
      </w:r>
    </w:p>
    <w:p w14:paraId="4624799D" w14:textId="7D3F31F1" w:rsidR="00CC2D81" w:rsidRPr="006808B6" w:rsidRDefault="00833DB6" w:rsidP="00AA6D59">
      <w:pPr>
        <w:pStyle w:val="NoSpacing"/>
        <w:numPr>
          <w:ilvl w:val="0"/>
          <w:numId w:val="31"/>
        </w:numPr>
        <w:jc w:val="both"/>
        <w:rPr>
          <w:rFonts w:ascii="Times New Roman" w:hAnsi="Times New Roman"/>
          <w:b/>
          <w:i/>
          <w:color w:val="000000" w:themeColor="text1"/>
          <w:lang w:val="en-US"/>
        </w:rPr>
      </w:pPr>
      <w:r w:rsidRPr="006808B6">
        <w:rPr>
          <w:rFonts w:ascii="Times New Roman" w:hAnsi="Times New Roman"/>
          <w:b/>
          <w:i/>
          <w:color w:val="000000" w:themeColor="text1"/>
        </w:rPr>
        <w:t>REPORT OF NETT GHG EMISSION OF INDONESIA</w:t>
      </w:r>
    </w:p>
    <w:p w14:paraId="5A3AB813" w14:textId="77777777" w:rsidR="0040795C" w:rsidRPr="006808B6" w:rsidRDefault="0040795C" w:rsidP="002D3542">
      <w:pPr>
        <w:pStyle w:val="NoSpacing"/>
        <w:ind w:left="1350"/>
        <w:jc w:val="both"/>
        <w:rPr>
          <w:rFonts w:ascii="Times New Roman" w:hAnsi="Times New Roman"/>
          <w:color w:val="000000" w:themeColor="text1"/>
        </w:rPr>
      </w:pPr>
    </w:p>
    <w:p w14:paraId="5C47BCDC" w14:textId="77777777" w:rsidR="0036286A" w:rsidRPr="006808B6" w:rsidRDefault="0036286A" w:rsidP="002D3542">
      <w:pPr>
        <w:pStyle w:val="NoSpacing"/>
        <w:ind w:left="1350" w:hanging="1350"/>
        <w:jc w:val="both"/>
        <w:rPr>
          <w:rFonts w:ascii="Times New Roman" w:hAnsi="Times New Roman"/>
          <w:b/>
          <w:bCs/>
          <w:color w:val="000000" w:themeColor="text1"/>
        </w:rPr>
      </w:pPr>
    </w:p>
    <w:p w14:paraId="19B48E6A" w14:textId="2197EC0F" w:rsidR="002D3542" w:rsidRPr="006808B6" w:rsidRDefault="002D3542" w:rsidP="002D3542">
      <w:pPr>
        <w:pStyle w:val="NoSpacing"/>
        <w:ind w:left="1350" w:hanging="1350"/>
        <w:jc w:val="both"/>
        <w:rPr>
          <w:rFonts w:ascii="Times New Roman" w:hAnsi="Times New Roman"/>
          <w:color w:val="000000" w:themeColor="text1"/>
        </w:rPr>
      </w:pPr>
      <w:r w:rsidRPr="006808B6">
        <w:rPr>
          <w:rFonts w:ascii="Times New Roman" w:hAnsi="Times New Roman"/>
          <w:b/>
          <w:bCs/>
          <w:color w:val="000000" w:themeColor="text1"/>
        </w:rPr>
        <w:t>Outcome # B1.</w:t>
      </w:r>
      <w:r w:rsidRPr="006808B6">
        <w:rPr>
          <w:rFonts w:ascii="Times New Roman" w:hAnsi="Times New Roman"/>
          <w:color w:val="000000" w:themeColor="text1"/>
        </w:rPr>
        <w:t xml:space="preserve"> Availability of historical and projection of climate data at national level with a</w:t>
      </w:r>
    </w:p>
    <w:p w14:paraId="3EC8465C" w14:textId="0A2F3326" w:rsidR="002D3542" w:rsidRPr="006808B6" w:rsidRDefault="002D3542" w:rsidP="002D3542">
      <w:pPr>
        <w:pStyle w:val="NoSpacing"/>
        <w:ind w:left="1350" w:firstLine="90"/>
        <w:jc w:val="both"/>
        <w:rPr>
          <w:rFonts w:ascii="Times New Roman" w:hAnsi="Times New Roman"/>
          <w:color w:val="000000" w:themeColor="text1"/>
        </w:rPr>
      </w:pPr>
      <w:r w:rsidRPr="006808B6">
        <w:rPr>
          <w:rFonts w:ascii="Times New Roman" w:hAnsi="Times New Roman"/>
          <w:color w:val="000000" w:themeColor="text1"/>
        </w:rPr>
        <w:t>resolution of 20 km x20 km with public access</w:t>
      </w:r>
      <w:r w:rsidR="002F5763" w:rsidRPr="006808B6">
        <w:rPr>
          <w:rFonts w:ascii="Times New Roman" w:hAnsi="Times New Roman"/>
          <w:color w:val="000000" w:themeColor="text1"/>
        </w:rPr>
        <w:t xml:space="preserve">. - </w:t>
      </w:r>
      <w:r w:rsidR="002F5763" w:rsidRPr="006808B6">
        <w:rPr>
          <w:rFonts w:ascii="Times New Roman" w:hAnsi="Times New Roman"/>
          <w:color w:val="000000" w:themeColor="text1"/>
          <w:highlight w:val="green"/>
        </w:rPr>
        <w:t>ACHIEVED</w:t>
      </w:r>
    </w:p>
    <w:p w14:paraId="244006B3" w14:textId="77777777" w:rsidR="008002AA" w:rsidRPr="006808B6" w:rsidRDefault="008002AA" w:rsidP="002D3542">
      <w:pPr>
        <w:pStyle w:val="NoSpacing"/>
        <w:ind w:left="1350" w:firstLine="90"/>
        <w:jc w:val="both"/>
        <w:rPr>
          <w:rFonts w:ascii="Times New Roman" w:hAnsi="Times New Roman"/>
          <w:color w:val="000000" w:themeColor="text1"/>
        </w:rPr>
      </w:pPr>
    </w:p>
    <w:p w14:paraId="474DBB3F" w14:textId="342B7AD8" w:rsidR="0040795C" w:rsidRPr="006808B6" w:rsidRDefault="008002AA" w:rsidP="00AA6D59">
      <w:pPr>
        <w:pStyle w:val="NoSpacing"/>
        <w:numPr>
          <w:ilvl w:val="0"/>
          <w:numId w:val="14"/>
        </w:numPr>
        <w:ind w:left="720"/>
        <w:jc w:val="both"/>
        <w:rPr>
          <w:rFonts w:ascii="Times New Roman" w:hAnsi="Times New Roman"/>
          <w:color w:val="000000" w:themeColor="text1"/>
        </w:rPr>
      </w:pPr>
      <w:r w:rsidRPr="006808B6">
        <w:rPr>
          <w:rFonts w:ascii="Times New Roman" w:hAnsi="Times New Roman"/>
          <w:color w:val="000000" w:themeColor="text1"/>
        </w:rPr>
        <w:t>Historical rainfall and temperature data for 1901-2007 reconstructed, regional scenarios for 1961-2035 and 2035-2100 with resolution of 20 km x 20 km generated and made accessible publicly</w:t>
      </w:r>
      <w:r w:rsidR="002F5763" w:rsidRPr="006808B6">
        <w:rPr>
          <w:rFonts w:ascii="Times New Roman" w:hAnsi="Times New Roman"/>
          <w:color w:val="000000" w:themeColor="text1"/>
        </w:rPr>
        <w:t>. -</w:t>
      </w:r>
      <w:r w:rsidR="002F5763" w:rsidRPr="006808B6">
        <w:rPr>
          <w:rFonts w:ascii="Times New Roman" w:hAnsi="Times New Roman"/>
          <w:i/>
          <w:color w:val="000000" w:themeColor="text1"/>
          <w:highlight w:val="yellow"/>
        </w:rPr>
        <w:t>COMPLETED</w:t>
      </w:r>
    </w:p>
    <w:p w14:paraId="0C153EE6" w14:textId="77777777" w:rsidR="008002AA" w:rsidRPr="006808B6" w:rsidRDefault="008002AA" w:rsidP="00AA6D59">
      <w:pPr>
        <w:pStyle w:val="NoSpacing"/>
        <w:numPr>
          <w:ilvl w:val="0"/>
          <w:numId w:val="14"/>
        </w:numPr>
        <w:ind w:left="720"/>
        <w:jc w:val="both"/>
        <w:rPr>
          <w:rFonts w:ascii="Times New Roman" w:hAnsi="Times New Roman"/>
          <w:color w:val="000000" w:themeColor="text1"/>
        </w:rPr>
      </w:pPr>
      <w:r w:rsidRPr="006808B6">
        <w:rPr>
          <w:rFonts w:ascii="Times New Roman" w:hAnsi="Times New Roman"/>
          <w:color w:val="000000" w:themeColor="text1"/>
        </w:rPr>
        <w:t>Validated hourly and daily historical rainfall and temperature data are available for some</w:t>
      </w:r>
    </w:p>
    <w:p w14:paraId="261ABD52" w14:textId="0785FCC6" w:rsidR="008002AA" w:rsidRPr="006808B6" w:rsidRDefault="008002AA" w:rsidP="008002AA">
      <w:pPr>
        <w:pStyle w:val="NoSpacing"/>
        <w:ind w:left="720"/>
        <w:jc w:val="both"/>
        <w:rPr>
          <w:rFonts w:ascii="Times New Roman" w:hAnsi="Times New Roman"/>
          <w:color w:val="000000" w:themeColor="text1"/>
        </w:rPr>
      </w:pPr>
      <w:r w:rsidRPr="006808B6">
        <w:rPr>
          <w:rFonts w:ascii="Times New Roman" w:hAnsi="Times New Roman"/>
          <w:color w:val="000000" w:themeColor="text1"/>
        </w:rPr>
        <w:t>areas (some pilot sites for adaption)</w:t>
      </w:r>
      <w:r w:rsidR="002F5763" w:rsidRPr="006808B6">
        <w:rPr>
          <w:rFonts w:ascii="Times New Roman" w:hAnsi="Times New Roman"/>
          <w:color w:val="000000" w:themeColor="text1"/>
        </w:rPr>
        <w:t xml:space="preserve"> - </w:t>
      </w:r>
      <w:r w:rsidR="002F5763" w:rsidRPr="006808B6">
        <w:rPr>
          <w:rFonts w:ascii="Times New Roman" w:hAnsi="Times New Roman"/>
          <w:i/>
          <w:color w:val="000000" w:themeColor="text1"/>
          <w:highlight w:val="yellow"/>
        </w:rPr>
        <w:t>COMPLETED</w:t>
      </w:r>
    </w:p>
    <w:p w14:paraId="6ADDBC5E" w14:textId="758EBEA5" w:rsidR="008002AA" w:rsidRPr="006808B6" w:rsidRDefault="008002AA" w:rsidP="00AA6D59">
      <w:pPr>
        <w:pStyle w:val="NoSpacing"/>
        <w:numPr>
          <w:ilvl w:val="0"/>
          <w:numId w:val="14"/>
        </w:numPr>
        <w:ind w:left="720"/>
        <w:jc w:val="both"/>
        <w:rPr>
          <w:rFonts w:ascii="Times New Roman" w:hAnsi="Times New Roman"/>
          <w:color w:val="000000" w:themeColor="text1"/>
        </w:rPr>
      </w:pPr>
      <w:r w:rsidRPr="006808B6">
        <w:rPr>
          <w:rFonts w:ascii="Times New Roman" w:hAnsi="Times New Roman"/>
          <w:color w:val="000000" w:themeColor="text1"/>
        </w:rPr>
        <w:t>20 trained scientists on climate modelling and climate statistical downscaling</w:t>
      </w:r>
      <w:r w:rsidR="002F5763" w:rsidRPr="006808B6">
        <w:rPr>
          <w:rFonts w:ascii="Times New Roman" w:hAnsi="Times New Roman"/>
          <w:color w:val="000000" w:themeColor="text1"/>
        </w:rPr>
        <w:t xml:space="preserve">. - </w:t>
      </w:r>
      <w:r w:rsidR="002F5763" w:rsidRPr="006808B6">
        <w:rPr>
          <w:rFonts w:ascii="Times New Roman" w:hAnsi="Times New Roman"/>
          <w:i/>
          <w:color w:val="000000" w:themeColor="text1"/>
          <w:highlight w:val="yellow"/>
        </w:rPr>
        <w:t>COMPLETED</w:t>
      </w:r>
    </w:p>
    <w:p w14:paraId="57904A39" w14:textId="122BBF9D" w:rsidR="008002AA" w:rsidRPr="006808B6" w:rsidRDefault="008002AA" w:rsidP="00AA6D59">
      <w:pPr>
        <w:pStyle w:val="NoSpacing"/>
        <w:numPr>
          <w:ilvl w:val="0"/>
          <w:numId w:val="14"/>
        </w:numPr>
        <w:ind w:left="720"/>
        <w:jc w:val="both"/>
        <w:rPr>
          <w:rFonts w:ascii="Times New Roman" w:hAnsi="Times New Roman"/>
          <w:color w:val="000000" w:themeColor="text1"/>
        </w:rPr>
      </w:pPr>
      <w:r w:rsidRPr="006808B6">
        <w:rPr>
          <w:rFonts w:ascii="Times New Roman" w:hAnsi="Times New Roman"/>
          <w:color w:val="000000" w:themeColor="text1"/>
        </w:rPr>
        <w:t>Updated report on profiles of climate variability and climate change at national level using higher resolution climate data</w:t>
      </w:r>
      <w:r w:rsidR="006C0FFA" w:rsidRPr="006808B6">
        <w:rPr>
          <w:rFonts w:ascii="Times New Roman" w:hAnsi="Times New Roman"/>
          <w:color w:val="000000" w:themeColor="text1"/>
        </w:rPr>
        <w:t xml:space="preserve">. </w:t>
      </w:r>
      <w:r w:rsidR="00CC2D81" w:rsidRPr="006808B6">
        <w:rPr>
          <w:rFonts w:ascii="Times New Roman" w:hAnsi="Times New Roman"/>
          <w:color w:val="000000" w:themeColor="text1"/>
        </w:rPr>
        <w:t>–</w:t>
      </w:r>
      <w:r w:rsidR="006C0FFA" w:rsidRPr="006808B6">
        <w:rPr>
          <w:rFonts w:ascii="Times New Roman" w:hAnsi="Times New Roman"/>
          <w:color w:val="000000" w:themeColor="text1"/>
        </w:rPr>
        <w:t xml:space="preserve"> </w:t>
      </w:r>
      <w:r w:rsidR="006C0FFA" w:rsidRPr="006808B6">
        <w:rPr>
          <w:rFonts w:ascii="Times New Roman" w:hAnsi="Times New Roman"/>
          <w:i/>
          <w:color w:val="000000" w:themeColor="text1"/>
          <w:highlight w:val="yellow"/>
        </w:rPr>
        <w:t>COMPLETED</w:t>
      </w:r>
    </w:p>
    <w:p w14:paraId="31C1EE07" w14:textId="2232B7DE" w:rsidR="00CC2D81" w:rsidRPr="006808B6" w:rsidRDefault="00CC2D81" w:rsidP="00CC2D81">
      <w:pPr>
        <w:pStyle w:val="NoSpacing"/>
        <w:ind w:left="360"/>
        <w:jc w:val="both"/>
        <w:rPr>
          <w:rFonts w:ascii="Times New Roman" w:hAnsi="Times New Roman"/>
          <w:i/>
          <w:color w:val="000000" w:themeColor="text1"/>
        </w:rPr>
      </w:pPr>
    </w:p>
    <w:p w14:paraId="2C8010BF" w14:textId="201CBC1C" w:rsidR="00CC2D81" w:rsidRPr="006808B6" w:rsidRDefault="00CC2D81" w:rsidP="00CC2D81">
      <w:pPr>
        <w:pStyle w:val="NormalWeb"/>
        <w:rPr>
          <w:b/>
          <w:i/>
          <w:color w:val="000000" w:themeColor="text1"/>
          <w:sz w:val="22"/>
          <w:szCs w:val="22"/>
          <w:u w:val="single"/>
          <w:lang w:val="en-US"/>
        </w:rPr>
      </w:pPr>
      <w:r w:rsidRPr="006808B6">
        <w:rPr>
          <w:b/>
          <w:i/>
          <w:color w:val="000000" w:themeColor="text1"/>
          <w:sz w:val="22"/>
          <w:szCs w:val="22"/>
          <w:u w:val="single"/>
        </w:rPr>
        <w:t>Documents Related to Outcome B1:</w:t>
      </w:r>
    </w:p>
    <w:p w14:paraId="0EC480EA" w14:textId="46EBF634" w:rsidR="00CC2D81" w:rsidRPr="006808B6" w:rsidRDefault="00A66AA3" w:rsidP="00AA6D59">
      <w:pPr>
        <w:pStyle w:val="NoSpacing"/>
        <w:numPr>
          <w:ilvl w:val="0"/>
          <w:numId w:val="32"/>
        </w:numPr>
        <w:jc w:val="both"/>
        <w:rPr>
          <w:rFonts w:ascii="Times New Roman" w:hAnsi="Times New Roman"/>
          <w:b/>
          <w:i/>
          <w:caps/>
          <w:color w:val="000000" w:themeColor="text1"/>
          <w:lang w:val="en-US"/>
        </w:rPr>
      </w:pPr>
      <w:r w:rsidRPr="006808B6">
        <w:rPr>
          <w:rFonts w:ascii="Times New Roman" w:hAnsi="Times New Roman"/>
          <w:b/>
          <w:i/>
          <w:caps/>
          <w:color w:val="000000" w:themeColor="text1"/>
        </w:rPr>
        <w:t>Indonesia Climate Modelling</w:t>
      </w:r>
      <w:r w:rsidR="00833DB6" w:rsidRPr="006808B6">
        <w:rPr>
          <w:rFonts w:ascii="Times New Roman" w:hAnsi="Times New Roman"/>
          <w:b/>
          <w:i/>
          <w:caps/>
          <w:color w:val="000000" w:themeColor="text1"/>
        </w:rPr>
        <w:t>, Historical Climate and Future Climate Scenarios in Indonesia</w:t>
      </w:r>
    </w:p>
    <w:p w14:paraId="2CF63C1C" w14:textId="6D697585" w:rsidR="00833DB6" w:rsidRPr="006808B6" w:rsidRDefault="00833DB6" w:rsidP="00AA6D59">
      <w:pPr>
        <w:pStyle w:val="NoSpacing"/>
        <w:numPr>
          <w:ilvl w:val="0"/>
          <w:numId w:val="32"/>
        </w:numPr>
        <w:jc w:val="both"/>
        <w:rPr>
          <w:rFonts w:ascii="Times New Roman" w:hAnsi="Times New Roman"/>
          <w:b/>
          <w:i/>
          <w:caps/>
          <w:color w:val="000000" w:themeColor="text1"/>
          <w:lang w:val="en-US"/>
        </w:rPr>
      </w:pPr>
      <w:r w:rsidRPr="006808B6">
        <w:rPr>
          <w:rFonts w:ascii="Times New Roman" w:hAnsi="Times New Roman"/>
          <w:b/>
          <w:i/>
          <w:color w:val="000000" w:themeColor="text1"/>
        </w:rPr>
        <w:t>F</w:t>
      </w:r>
      <w:r w:rsidRPr="006808B6">
        <w:rPr>
          <w:rFonts w:ascii="Times New Roman" w:hAnsi="Times New Roman"/>
          <w:b/>
          <w:i/>
          <w:caps/>
          <w:color w:val="000000" w:themeColor="text1"/>
        </w:rPr>
        <w:t>ree Accessed Reconstructed Historical Daily Rainfall and Temperature Data for Supporting the Climate Risk and Climate Impact Assessment</w:t>
      </w:r>
    </w:p>
    <w:p w14:paraId="01CE56F2" w14:textId="35F8DCD4" w:rsidR="00833DB6" w:rsidRPr="006808B6" w:rsidRDefault="00833DB6" w:rsidP="00AA6D59">
      <w:pPr>
        <w:pStyle w:val="NoSpacing"/>
        <w:numPr>
          <w:ilvl w:val="0"/>
          <w:numId w:val="32"/>
        </w:numPr>
        <w:jc w:val="both"/>
        <w:rPr>
          <w:rFonts w:ascii="Times New Roman" w:hAnsi="Times New Roman"/>
          <w:b/>
          <w:i/>
          <w:caps/>
          <w:color w:val="000000" w:themeColor="text1"/>
          <w:lang w:val="en-US"/>
        </w:rPr>
      </w:pPr>
      <w:r w:rsidRPr="006808B6">
        <w:rPr>
          <w:rFonts w:ascii="Times New Roman" w:hAnsi="Times New Roman"/>
          <w:b/>
          <w:i/>
          <w:caps/>
          <w:color w:val="000000" w:themeColor="text1"/>
        </w:rPr>
        <w:t>REPORT ON Training on Climate Modelling and Statistical Downscaling (Panduan Praktikum: Proyeksi Iklim menggunakan Luaran GCM CMIP5)</w:t>
      </w:r>
    </w:p>
    <w:p w14:paraId="273C74C1" w14:textId="5E518401" w:rsidR="00833DB6" w:rsidRPr="006808B6" w:rsidRDefault="00833DB6" w:rsidP="00AA6D59">
      <w:pPr>
        <w:pStyle w:val="NoSpacing"/>
        <w:numPr>
          <w:ilvl w:val="0"/>
          <w:numId w:val="32"/>
        </w:numPr>
        <w:jc w:val="both"/>
        <w:rPr>
          <w:rFonts w:ascii="Times New Roman" w:hAnsi="Times New Roman"/>
          <w:b/>
          <w:i/>
          <w:caps/>
          <w:color w:val="000000" w:themeColor="text1"/>
          <w:lang w:val="en-US"/>
        </w:rPr>
      </w:pPr>
      <w:r w:rsidRPr="006808B6">
        <w:rPr>
          <w:rFonts w:ascii="Times New Roman" w:hAnsi="Times New Roman"/>
          <w:b/>
          <w:i/>
          <w:caps/>
          <w:color w:val="000000" w:themeColor="text1"/>
        </w:rPr>
        <w:t>Climate Modelling and Statistical Downscaling (Proyeksi Iklim menggunakan Luaran GCM CMIP5)</w:t>
      </w:r>
    </w:p>
    <w:p w14:paraId="557C5216" w14:textId="4043393F" w:rsidR="008002AA" w:rsidRPr="006808B6" w:rsidRDefault="008002AA" w:rsidP="008002AA">
      <w:pPr>
        <w:pStyle w:val="NoSpacing"/>
        <w:ind w:left="720" w:hanging="360"/>
        <w:jc w:val="both"/>
        <w:rPr>
          <w:rFonts w:ascii="Times New Roman" w:hAnsi="Times New Roman"/>
          <w:color w:val="000000" w:themeColor="text1"/>
        </w:rPr>
      </w:pPr>
    </w:p>
    <w:p w14:paraId="6DF8062B" w14:textId="77777777" w:rsidR="00833DB6" w:rsidRPr="006808B6" w:rsidRDefault="00833DB6" w:rsidP="008002AA">
      <w:pPr>
        <w:pStyle w:val="NoSpacing"/>
        <w:ind w:left="720" w:hanging="360"/>
        <w:jc w:val="both"/>
        <w:rPr>
          <w:rFonts w:ascii="Times New Roman" w:hAnsi="Times New Roman"/>
          <w:color w:val="000000" w:themeColor="text1"/>
        </w:rPr>
      </w:pPr>
    </w:p>
    <w:p w14:paraId="1D65E69E" w14:textId="28DA32C9" w:rsidR="00E57BCE" w:rsidRPr="006808B6" w:rsidRDefault="00E57BCE" w:rsidP="00E57BCE">
      <w:pPr>
        <w:pStyle w:val="NoSpacing"/>
        <w:ind w:left="1350" w:hanging="1350"/>
        <w:jc w:val="both"/>
        <w:rPr>
          <w:rFonts w:ascii="Times New Roman" w:hAnsi="Times New Roman"/>
          <w:color w:val="000000" w:themeColor="text1"/>
        </w:rPr>
      </w:pPr>
      <w:r w:rsidRPr="006808B6">
        <w:rPr>
          <w:rFonts w:ascii="Times New Roman" w:hAnsi="Times New Roman"/>
          <w:b/>
          <w:bCs/>
          <w:color w:val="000000" w:themeColor="text1"/>
        </w:rPr>
        <w:t>Outcome # B2.</w:t>
      </w:r>
      <w:r w:rsidRPr="006808B6">
        <w:rPr>
          <w:rFonts w:ascii="Times New Roman" w:hAnsi="Times New Roman"/>
          <w:color w:val="000000" w:themeColor="text1"/>
        </w:rPr>
        <w:t xml:space="preserve"> Vulnerability, climate impact analysis and adaptation assessments carried out at local level in key sectors.</w:t>
      </w:r>
      <w:r w:rsidR="006C0FFA" w:rsidRPr="006808B6">
        <w:rPr>
          <w:rFonts w:ascii="Times New Roman" w:hAnsi="Times New Roman"/>
          <w:color w:val="000000" w:themeColor="text1"/>
        </w:rPr>
        <w:t xml:space="preserve"> - </w:t>
      </w:r>
      <w:r w:rsidR="006C0FFA" w:rsidRPr="006808B6">
        <w:rPr>
          <w:rFonts w:ascii="Times New Roman" w:hAnsi="Times New Roman"/>
          <w:color w:val="000000" w:themeColor="text1"/>
          <w:highlight w:val="green"/>
        </w:rPr>
        <w:t>ACHIEVED</w:t>
      </w:r>
    </w:p>
    <w:p w14:paraId="694CFFF5" w14:textId="086111E3" w:rsidR="0040795C" w:rsidRPr="006808B6" w:rsidRDefault="00B26218" w:rsidP="00AA6D59">
      <w:pPr>
        <w:pStyle w:val="NoSpacing"/>
        <w:numPr>
          <w:ilvl w:val="0"/>
          <w:numId w:val="15"/>
        </w:numPr>
        <w:jc w:val="both"/>
        <w:rPr>
          <w:rFonts w:ascii="Times New Roman" w:hAnsi="Times New Roman"/>
          <w:color w:val="000000" w:themeColor="text1"/>
        </w:rPr>
      </w:pPr>
      <w:r w:rsidRPr="006808B6">
        <w:rPr>
          <w:rFonts w:ascii="Times New Roman" w:hAnsi="Times New Roman"/>
          <w:color w:val="000000" w:themeColor="text1"/>
        </w:rPr>
        <w:t>6 Tools and methodologies developed for vulnerability and climate impact, including specific tools and methodology to assess different impact and vulnerability to women and men</w:t>
      </w:r>
      <w:r w:rsidR="006C0FFA" w:rsidRPr="006808B6">
        <w:rPr>
          <w:rFonts w:ascii="Times New Roman" w:hAnsi="Times New Roman"/>
          <w:color w:val="000000" w:themeColor="text1"/>
        </w:rPr>
        <w:t xml:space="preserve">. - </w:t>
      </w:r>
      <w:r w:rsidR="006C0FFA" w:rsidRPr="006808B6">
        <w:rPr>
          <w:rFonts w:ascii="Times New Roman" w:hAnsi="Times New Roman"/>
          <w:i/>
          <w:color w:val="000000" w:themeColor="text1"/>
          <w:highlight w:val="yellow"/>
        </w:rPr>
        <w:t>COMPLETED</w:t>
      </w:r>
    </w:p>
    <w:p w14:paraId="4A043B8F" w14:textId="5D085E45" w:rsidR="00B26218" w:rsidRPr="006808B6" w:rsidRDefault="00B26218" w:rsidP="00AA6D59">
      <w:pPr>
        <w:pStyle w:val="NoSpacing"/>
        <w:numPr>
          <w:ilvl w:val="0"/>
          <w:numId w:val="15"/>
        </w:numPr>
        <w:jc w:val="both"/>
        <w:rPr>
          <w:rFonts w:ascii="Times New Roman" w:hAnsi="Times New Roman"/>
          <w:color w:val="000000" w:themeColor="text1"/>
          <w:sz w:val="20"/>
          <w:szCs w:val="20"/>
        </w:rPr>
      </w:pPr>
      <w:r w:rsidRPr="006808B6">
        <w:rPr>
          <w:rFonts w:ascii="Times New Roman" w:hAnsi="Times New Roman"/>
          <w:color w:val="000000" w:themeColor="text1"/>
        </w:rPr>
        <w:t>20 trained local scientist on vulnerability and climate impact assessment</w:t>
      </w:r>
      <w:r w:rsidR="006C0FFA" w:rsidRPr="006808B6">
        <w:rPr>
          <w:rFonts w:ascii="Times New Roman" w:hAnsi="Times New Roman"/>
          <w:color w:val="000000" w:themeColor="text1"/>
        </w:rPr>
        <w:t xml:space="preserve">. – </w:t>
      </w:r>
      <w:r w:rsidR="006C0FFA" w:rsidRPr="006808B6">
        <w:rPr>
          <w:rFonts w:ascii="Times New Roman" w:hAnsi="Times New Roman"/>
          <w:i/>
          <w:color w:val="000000" w:themeColor="text1"/>
          <w:highlight w:val="yellow"/>
        </w:rPr>
        <w:t>COMPLETED 30 TRAINED</w:t>
      </w:r>
    </w:p>
    <w:p w14:paraId="1F6DC9D3" w14:textId="77777777" w:rsidR="00B26218" w:rsidRPr="006808B6" w:rsidRDefault="00B26218" w:rsidP="00AA6D59">
      <w:pPr>
        <w:pStyle w:val="NoSpacing"/>
        <w:numPr>
          <w:ilvl w:val="0"/>
          <w:numId w:val="15"/>
        </w:numPr>
        <w:jc w:val="both"/>
        <w:rPr>
          <w:rFonts w:ascii="Times New Roman" w:hAnsi="Times New Roman"/>
          <w:color w:val="000000" w:themeColor="text1"/>
        </w:rPr>
      </w:pPr>
      <w:r w:rsidRPr="006808B6">
        <w:rPr>
          <w:rFonts w:ascii="Times New Roman" w:hAnsi="Times New Roman"/>
          <w:color w:val="000000" w:themeColor="text1"/>
        </w:rPr>
        <w:t>10 detailed studies conducted on vulnerability, climate change impact and adaptation at local</w:t>
      </w:r>
    </w:p>
    <w:p w14:paraId="51E45435" w14:textId="7D43F4AF" w:rsidR="00B26218" w:rsidRPr="006808B6" w:rsidRDefault="00B26218" w:rsidP="001D2B9C">
      <w:pPr>
        <w:pStyle w:val="NoSpacing"/>
        <w:ind w:left="720"/>
        <w:jc w:val="both"/>
        <w:rPr>
          <w:rFonts w:ascii="Times New Roman" w:hAnsi="Times New Roman"/>
          <w:color w:val="000000" w:themeColor="text1"/>
        </w:rPr>
      </w:pPr>
      <w:r w:rsidRPr="006808B6">
        <w:rPr>
          <w:rFonts w:ascii="Times New Roman" w:hAnsi="Times New Roman"/>
          <w:color w:val="000000" w:themeColor="text1"/>
        </w:rPr>
        <w:t>level, incorporating gender perspective to analyse different impact/vulnerability to women and men at the local level</w:t>
      </w:r>
      <w:r w:rsidR="006C0FFA" w:rsidRPr="006808B6">
        <w:rPr>
          <w:rFonts w:ascii="Times New Roman" w:hAnsi="Times New Roman"/>
          <w:color w:val="000000" w:themeColor="text1"/>
        </w:rPr>
        <w:t xml:space="preserve">. </w:t>
      </w:r>
      <w:r w:rsidR="00CC2D81" w:rsidRPr="006808B6">
        <w:rPr>
          <w:rFonts w:ascii="Times New Roman" w:hAnsi="Times New Roman"/>
          <w:color w:val="000000" w:themeColor="text1"/>
        </w:rPr>
        <w:t>–</w:t>
      </w:r>
      <w:r w:rsidR="006C0FFA" w:rsidRPr="006808B6">
        <w:rPr>
          <w:rFonts w:ascii="Times New Roman" w:hAnsi="Times New Roman"/>
          <w:color w:val="000000" w:themeColor="text1"/>
        </w:rPr>
        <w:t xml:space="preserve"> </w:t>
      </w:r>
      <w:r w:rsidR="006C0FFA" w:rsidRPr="006808B6">
        <w:rPr>
          <w:rFonts w:ascii="Times New Roman" w:hAnsi="Times New Roman"/>
          <w:i/>
          <w:color w:val="000000" w:themeColor="text1"/>
          <w:highlight w:val="yellow"/>
        </w:rPr>
        <w:t>COMPLETED</w:t>
      </w:r>
    </w:p>
    <w:p w14:paraId="6D7BEBCF" w14:textId="606FC6DA" w:rsidR="00CC2D81" w:rsidRPr="006808B6" w:rsidRDefault="001D2B9C" w:rsidP="00CC2D81">
      <w:pPr>
        <w:pStyle w:val="NormalWeb"/>
        <w:rPr>
          <w:b/>
          <w:i/>
          <w:color w:val="000000" w:themeColor="text1"/>
          <w:sz w:val="22"/>
          <w:szCs w:val="22"/>
          <w:u w:val="single"/>
          <w:lang w:val="en-US"/>
        </w:rPr>
      </w:pPr>
      <w:r w:rsidRPr="006808B6">
        <w:rPr>
          <w:b/>
          <w:i/>
          <w:color w:val="000000" w:themeColor="text1"/>
          <w:sz w:val="22"/>
          <w:szCs w:val="22"/>
          <w:u w:val="single"/>
        </w:rPr>
        <w:t>D</w:t>
      </w:r>
      <w:r w:rsidR="00CC2D81" w:rsidRPr="006808B6">
        <w:rPr>
          <w:b/>
          <w:i/>
          <w:color w:val="000000" w:themeColor="text1"/>
          <w:sz w:val="22"/>
          <w:szCs w:val="22"/>
          <w:u w:val="single"/>
        </w:rPr>
        <w:t>ocuments Related to Outcome B2:</w:t>
      </w:r>
    </w:p>
    <w:p w14:paraId="4D3C46AB" w14:textId="14BB5E37" w:rsidR="00CC2D81" w:rsidRPr="006808B6" w:rsidRDefault="00A66AA3" w:rsidP="00AA6D59">
      <w:pPr>
        <w:pStyle w:val="NoSpacing"/>
        <w:numPr>
          <w:ilvl w:val="0"/>
          <w:numId w:val="33"/>
        </w:numPr>
        <w:jc w:val="both"/>
        <w:rPr>
          <w:rFonts w:ascii="Times New Roman" w:hAnsi="Times New Roman"/>
          <w:b/>
          <w:i/>
          <w:caps/>
          <w:color w:val="000000" w:themeColor="text1"/>
          <w:lang w:val="en-US"/>
        </w:rPr>
      </w:pPr>
      <w:r w:rsidRPr="006808B6">
        <w:rPr>
          <w:rFonts w:ascii="Times New Roman" w:hAnsi="Times New Roman"/>
          <w:b/>
          <w:i/>
          <w:caps/>
          <w:color w:val="000000" w:themeColor="text1"/>
        </w:rPr>
        <w:t>DATA INFORMATION SYSTEM INDEX VULNERABILITY / SIDIK SISTEM INFORMASI DATA INDEKS KERENTANAN</w:t>
      </w:r>
    </w:p>
    <w:p w14:paraId="731A2E02" w14:textId="15D5B76A" w:rsidR="00A66AA3" w:rsidRPr="006808B6" w:rsidRDefault="00A66AA3" w:rsidP="00AA6D59">
      <w:pPr>
        <w:pStyle w:val="NoSpacing"/>
        <w:numPr>
          <w:ilvl w:val="0"/>
          <w:numId w:val="33"/>
        </w:numPr>
        <w:jc w:val="both"/>
        <w:rPr>
          <w:rFonts w:ascii="Times New Roman" w:hAnsi="Times New Roman"/>
          <w:b/>
          <w:i/>
          <w:caps/>
          <w:color w:val="000000" w:themeColor="text1"/>
          <w:lang w:val="en-US"/>
        </w:rPr>
      </w:pPr>
      <w:r w:rsidRPr="006808B6">
        <w:rPr>
          <w:rFonts w:ascii="Times New Roman" w:hAnsi="Times New Roman"/>
          <w:b/>
          <w:i/>
          <w:caps/>
          <w:color w:val="000000" w:themeColor="text1"/>
        </w:rPr>
        <w:t>A SET OF 15 CASE STUDIES on coastal, food crops, livestock, forest, fisheries, water resources in various provinces.</w:t>
      </w:r>
    </w:p>
    <w:p w14:paraId="42EA1FE5" w14:textId="77777777" w:rsidR="00A66AA3" w:rsidRPr="006808B6" w:rsidRDefault="00A66AA3" w:rsidP="00A66AA3">
      <w:pPr>
        <w:pStyle w:val="NoSpacing"/>
        <w:ind w:left="720"/>
        <w:jc w:val="both"/>
        <w:rPr>
          <w:rFonts w:ascii="Times New Roman" w:hAnsi="Times New Roman"/>
          <w:b/>
          <w:i/>
          <w:caps/>
          <w:color w:val="000000" w:themeColor="text1"/>
          <w:lang w:val="en-US"/>
        </w:rPr>
      </w:pPr>
    </w:p>
    <w:p w14:paraId="1055310D" w14:textId="77777777" w:rsidR="00E57BCE" w:rsidRPr="006808B6" w:rsidRDefault="00E57BCE" w:rsidP="00E57BCE">
      <w:pPr>
        <w:pStyle w:val="NoSpacing"/>
        <w:ind w:left="1350" w:hanging="1350"/>
        <w:jc w:val="both"/>
        <w:rPr>
          <w:rFonts w:ascii="Times New Roman" w:hAnsi="Times New Roman"/>
          <w:color w:val="000000" w:themeColor="text1"/>
        </w:rPr>
      </w:pPr>
      <w:r w:rsidRPr="006808B6">
        <w:rPr>
          <w:rFonts w:ascii="Times New Roman" w:hAnsi="Times New Roman"/>
          <w:b/>
          <w:bCs/>
          <w:color w:val="000000" w:themeColor="text1"/>
        </w:rPr>
        <w:t>Outcome # B3.</w:t>
      </w:r>
      <w:r w:rsidRPr="006808B6">
        <w:rPr>
          <w:rFonts w:ascii="Times New Roman" w:hAnsi="Times New Roman"/>
          <w:color w:val="000000" w:themeColor="text1"/>
        </w:rPr>
        <w:t xml:space="preserve"> Adaptation policies and measures to address climate change are designed at the</w:t>
      </w:r>
    </w:p>
    <w:p w14:paraId="2F477F57" w14:textId="27FF1023" w:rsidR="00E57BCE" w:rsidRPr="006808B6" w:rsidRDefault="00E57BCE" w:rsidP="00E57BCE">
      <w:pPr>
        <w:pStyle w:val="NoSpacing"/>
        <w:ind w:left="1350" w:firstLine="90"/>
        <w:jc w:val="both"/>
        <w:rPr>
          <w:rFonts w:ascii="Times New Roman" w:hAnsi="Times New Roman"/>
          <w:color w:val="000000" w:themeColor="text1"/>
        </w:rPr>
      </w:pPr>
      <w:r w:rsidRPr="006808B6">
        <w:rPr>
          <w:rFonts w:ascii="Times New Roman" w:hAnsi="Times New Roman"/>
          <w:color w:val="000000" w:themeColor="text1"/>
        </w:rPr>
        <w:t>local/sectoral level and integrated into national and local planning processes.</w:t>
      </w:r>
      <w:r w:rsidR="006C0FFA" w:rsidRPr="006808B6">
        <w:rPr>
          <w:rFonts w:ascii="Times New Roman" w:hAnsi="Times New Roman"/>
          <w:color w:val="000000" w:themeColor="text1"/>
          <w:highlight w:val="green"/>
        </w:rPr>
        <w:t xml:space="preserve"> ACHIEVED</w:t>
      </w:r>
    </w:p>
    <w:p w14:paraId="64ECE83F" w14:textId="763928BA" w:rsidR="006244F9" w:rsidRPr="006808B6" w:rsidRDefault="005470D7" w:rsidP="00AA6D59">
      <w:pPr>
        <w:pStyle w:val="NoSpacing"/>
        <w:numPr>
          <w:ilvl w:val="0"/>
          <w:numId w:val="16"/>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Improved framework to integrate adaptation policies and measures into planning processes by using new scientific climate modelling and impact studies of the TNC</w:t>
      </w:r>
      <w:r w:rsidR="006C0FFA" w:rsidRPr="006808B6">
        <w:rPr>
          <w:rFonts w:ascii="Times New Roman" w:eastAsiaTheme="minorHAnsi" w:hAnsi="Times New Roman"/>
          <w:color w:val="000000" w:themeColor="text1"/>
        </w:rPr>
        <w:t xml:space="preserve">. - </w:t>
      </w:r>
      <w:r w:rsidR="006C0FFA" w:rsidRPr="006808B6">
        <w:rPr>
          <w:rFonts w:ascii="Times New Roman" w:hAnsi="Times New Roman"/>
          <w:i/>
          <w:color w:val="000000" w:themeColor="text1"/>
          <w:highlight w:val="yellow"/>
        </w:rPr>
        <w:t>COMPLETED</w:t>
      </w:r>
    </w:p>
    <w:p w14:paraId="6F96A934" w14:textId="67DB56A7" w:rsidR="005470D7" w:rsidRPr="006808B6" w:rsidRDefault="005470D7" w:rsidP="00AA6D59">
      <w:pPr>
        <w:pStyle w:val="NoSpacing"/>
        <w:numPr>
          <w:ilvl w:val="0"/>
          <w:numId w:val="16"/>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At least 10 adaptation programmes designed involving key stakeholders, and ensure that women and men have equal access to resources and benefits of the programmes</w:t>
      </w:r>
      <w:r w:rsidR="006C0FFA" w:rsidRPr="006808B6">
        <w:rPr>
          <w:rFonts w:ascii="Times New Roman" w:eastAsiaTheme="minorHAnsi" w:hAnsi="Times New Roman"/>
          <w:color w:val="000000" w:themeColor="text1"/>
        </w:rPr>
        <w:t xml:space="preserve">. </w:t>
      </w:r>
      <w:r w:rsidR="006C0FFA" w:rsidRPr="006808B6">
        <w:rPr>
          <w:rFonts w:ascii="Times New Roman" w:hAnsi="Times New Roman"/>
          <w:i/>
          <w:color w:val="000000" w:themeColor="text1"/>
          <w:highlight w:val="yellow"/>
        </w:rPr>
        <w:t>COMPLETED</w:t>
      </w:r>
    </w:p>
    <w:p w14:paraId="01E61473" w14:textId="09FF7829" w:rsidR="005470D7" w:rsidRPr="006808B6" w:rsidRDefault="005470D7" w:rsidP="00AA6D59">
      <w:pPr>
        <w:pStyle w:val="NoSpacing"/>
        <w:numPr>
          <w:ilvl w:val="0"/>
          <w:numId w:val="16"/>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 xml:space="preserve">Reports </w:t>
      </w:r>
      <w:r w:rsidR="006C0FFA" w:rsidRPr="006808B6">
        <w:rPr>
          <w:rFonts w:ascii="Times New Roman" w:eastAsiaTheme="minorHAnsi" w:hAnsi="Times New Roman"/>
          <w:color w:val="000000" w:themeColor="text1"/>
        </w:rPr>
        <w:t xml:space="preserve">with portfolios </w:t>
      </w:r>
      <w:r w:rsidRPr="006808B6">
        <w:rPr>
          <w:rFonts w:ascii="Times New Roman" w:eastAsiaTheme="minorHAnsi" w:hAnsi="Times New Roman"/>
          <w:color w:val="000000" w:themeColor="text1"/>
        </w:rPr>
        <w:t>on prioritized adaptation options and the required investment available</w:t>
      </w:r>
      <w:r w:rsidR="006C0FFA" w:rsidRPr="006808B6">
        <w:rPr>
          <w:rFonts w:ascii="Times New Roman" w:eastAsiaTheme="minorHAnsi" w:hAnsi="Times New Roman"/>
          <w:color w:val="000000" w:themeColor="text1"/>
        </w:rPr>
        <w:t xml:space="preserve">. </w:t>
      </w:r>
      <w:r w:rsidR="00BB1AAA" w:rsidRPr="00BB1AAA">
        <w:rPr>
          <w:rFonts w:ascii="Times New Roman" w:eastAsiaTheme="minorHAnsi" w:hAnsi="Times New Roman"/>
          <w:i/>
          <w:color w:val="4F81BD" w:themeColor="accent1"/>
          <w:highlight w:val="green"/>
        </w:rPr>
        <w:t>COMPLETED</w:t>
      </w:r>
    </w:p>
    <w:p w14:paraId="2D4F7E7C" w14:textId="3E0EBE75" w:rsidR="00833DB6" w:rsidRPr="006808B6" w:rsidRDefault="00833DB6" w:rsidP="00833DB6">
      <w:pPr>
        <w:pStyle w:val="NormalWeb"/>
        <w:rPr>
          <w:b/>
          <w:i/>
          <w:color w:val="000000" w:themeColor="text1"/>
          <w:sz w:val="22"/>
          <w:szCs w:val="22"/>
          <w:u w:val="single"/>
        </w:rPr>
      </w:pPr>
      <w:r w:rsidRPr="006808B6">
        <w:rPr>
          <w:b/>
          <w:i/>
          <w:color w:val="000000" w:themeColor="text1"/>
          <w:sz w:val="22"/>
          <w:szCs w:val="22"/>
          <w:u w:val="single"/>
        </w:rPr>
        <w:t xml:space="preserve">Documents </w:t>
      </w:r>
      <w:r w:rsidR="003C1968" w:rsidRPr="006808B6">
        <w:rPr>
          <w:b/>
          <w:i/>
          <w:color w:val="000000" w:themeColor="text1"/>
          <w:sz w:val="22"/>
          <w:szCs w:val="22"/>
          <w:u w:val="single"/>
        </w:rPr>
        <w:t xml:space="preserve">and System </w:t>
      </w:r>
      <w:r w:rsidRPr="006808B6">
        <w:rPr>
          <w:b/>
          <w:i/>
          <w:color w:val="000000" w:themeColor="text1"/>
          <w:sz w:val="22"/>
          <w:szCs w:val="22"/>
          <w:u w:val="single"/>
        </w:rPr>
        <w:t>Related to Outcome B3:</w:t>
      </w:r>
    </w:p>
    <w:p w14:paraId="0C833B69" w14:textId="77777777" w:rsidR="003C1968" w:rsidRPr="006808B6" w:rsidRDefault="003C1968" w:rsidP="00AA6D59">
      <w:pPr>
        <w:pStyle w:val="NormalWeb"/>
        <w:numPr>
          <w:ilvl w:val="0"/>
          <w:numId w:val="34"/>
        </w:numPr>
        <w:rPr>
          <w:b/>
          <w:i/>
          <w:caps/>
          <w:color w:val="000000" w:themeColor="text1"/>
          <w:sz w:val="22"/>
          <w:szCs w:val="22"/>
          <w:lang w:val="en-US"/>
        </w:rPr>
      </w:pPr>
      <w:r w:rsidRPr="006808B6">
        <w:rPr>
          <w:b/>
          <w:i/>
          <w:caps/>
          <w:color w:val="000000" w:themeColor="text1"/>
          <w:sz w:val="22"/>
          <w:szCs w:val="22"/>
        </w:rPr>
        <w:t>Regional Action Plan Adaptation To Climate Change- Pangandaran Rgency</w:t>
      </w:r>
    </w:p>
    <w:p w14:paraId="218AD7F4" w14:textId="77777777" w:rsidR="003C1968" w:rsidRPr="006808B6" w:rsidRDefault="003C1968" w:rsidP="00AA6D59">
      <w:pPr>
        <w:pStyle w:val="NormalWeb"/>
        <w:numPr>
          <w:ilvl w:val="0"/>
          <w:numId w:val="34"/>
        </w:numPr>
        <w:rPr>
          <w:b/>
          <w:i/>
          <w:caps/>
          <w:color w:val="000000" w:themeColor="text1"/>
          <w:sz w:val="22"/>
          <w:szCs w:val="22"/>
        </w:rPr>
      </w:pPr>
      <w:r w:rsidRPr="006808B6">
        <w:rPr>
          <w:b/>
          <w:i/>
          <w:caps/>
          <w:color w:val="000000" w:themeColor="text1"/>
          <w:sz w:val="22"/>
          <w:szCs w:val="22"/>
        </w:rPr>
        <w:t>Regional Action Plan Adaptation To Climate Change-Solok Regency</w:t>
      </w:r>
    </w:p>
    <w:p w14:paraId="668B76F1" w14:textId="77777777" w:rsidR="003C1968" w:rsidRPr="006808B6" w:rsidRDefault="003C1968" w:rsidP="00AA6D59">
      <w:pPr>
        <w:pStyle w:val="NormalWeb"/>
        <w:numPr>
          <w:ilvl w:val="0"/>
          <w:numId w:val="34"/>
        </w:numPr>
        <w:rPr>
          <w:b/>
          <w:i/>
          <w:caps/>
          <w:color w:val="000000" w:themeColor="text1"/>
          <w:sz w:val="22"/>
          <w:szCs w:val="22"/>
        </w:rPr>
      </w:pPr>
      <w:r w:rsidRPr="006808B6">
        <w:rPr>
          <w:b/>
          <w:i/>
          <w:caps/>
          <w:color w:val="000000" w:themeColor="text1"/>
          <w:sz w:val="22"/>
          <w:szCs w:val="22"/>
        </w:rPr>
        <w:t>Regional Action Plan Adaptation To Climate Change Indramayu Regency</w:t>
      </w:r>
    </w:p>
    <w:p w14:paraId="0F5EEA73" w14:textId="77777777" w:rsidR="003C1968" w:rsidRPr="006808B6" w:rsidRDefault="003C1968" w:rsidP="00AA6D59">
      <w:pPr>
        <w:pStyle w:val="NormalWeb"/>
        <w:numPr>
          <w:ilvl w:val="0"/>
          <w:numId w:val="34"/>
        </w:numPr>
        <w:rPr>
          <w:b/>
          <w:i/>
          <w:caps/>
          <w:color w:val="000000" w:themeColor="text1"/>
          <w:sz w:val="22"/>
          <w:szCs w:val="22"/>
        </w:rPr>
      </w:pPr>
      <w:r w:rsidRPr="006808B6">
        <w:rPr>
          <w:b/>
          <w:i/>
          <w:caps/>
          <w:color w:val="000000" w:themeColor="text1"/>
          <w:sz w:val="22"/>
          <w:szCs w:val="22"/>
        </w:rPr>
        <w:t>Householde Vulnerability In Karawang Regency And Administration Of Climate Change Change In The Development Of Village's Medium Term Development Plan</w:t>
      </w:r>
    </w:p>
    <w:p w14:paraId="4754EAA9" w14:textId="30994F6A" w:rsidR="003C1968" w:rsidRPr="006808B6" w:rsidRDefault="003C1968" w:rsidP="00AA6D59">
      <w:pPr>
        <w:pStyle w:val="NormalWeb"/>
        <w:numPr>
          <w:ilvl w:val="0"/>
          <w:numId w:val="34"/>
        </w:numPr>
        <w:rPr>
          <w:b/>
          <w:i/>
          <w:caps/>
          <w:color w:val="000000" w:themeColor="text1"/>
          <w:sz w:val="22"/>
          <w:szCs w:val="22"/>
        </w:rPr>
      </w:pPr>
      <w:r w:rsidRPr="006808B6">
        <w:rPr>
          <w:b/>
          <w:i/>
          <w:caps/>
          <w:color w:val="000000" w:themeColor="text1"/>
          <w:sz w:val="22"/>
          <w:szCs w:val="22"/>
        </w:rPr>
        <w:t>Regional Action Plan Adaptation To Climate Change Tana Toraja Regency</w:t>
      </w:r>
    </w:p>
    <w:p w14:paraId="0488666F" w14:textId="7BB719A4" w:rsidR="003C1968" w:rsidRPr="006576CB" w:rsidRDefault="003C1968" w:rsidP="00AA6D59">
      <w:pPr>
        <w:pStyle w:val="NormalWeb"/>
        <w:numPr>
          <w:ilvl w:val="0"/>
          <w:numId w:val="34"/>
        </w:numPr>
        <w:rPr>
          <w:b/>
          <w:i/>
          <w:caps/>
          <w:sz w:val="22"/>
          <w:szCs w:val="22"/>
        </w:rPr>
      </w:pPr>
      <w:r w:rsidRPr="006808B6">
        <w:rPr>
          <w:b/>
          <w:i/>
          <w:color w:val="000000" w:themeColor="text1"/>
          <w:sz w:val="22"/>
          <w:szCs w:val="22"/>
        </w:rPr>
        <w:t>NATIONAL REGISTRY SYSTEM IN ADAPTATION MITIGATION</w:t>
      </w:r>
      <w:r w:rsidRPr="006808B6">
        <w:rPr>
          <w:color w:val="000000" w:themeColor="text1"/>
          <w:sz w:val="27"/>
          <w:szCs w:val="27"/>
        </w:rPr>
        <w:t xml:space="preserve"> </w:t>
      </w:r>
      <w:hyperlink r:id="rId15" w:history="1">
        <w:r w:rsidR="00BB1AAA" w:rsidRPr="006576CB">
          <w:rPr>
            <w:rStyle w:val="Hyperlink"/>
            <w:color w:val="auto"/>
            <w:sz w:val="27"/>
            <w:szCs w:val="27"/>
          </w:rPr>
          <w:t>http://ditjenppi.menlhk.go.id/srn/index.php?r=site%2Fsebaran</w:t>
        </w:r>
      </w:hyperlink>
    </w:p>
    <w:p w14:paraId="7362C1EB" w14:textId="47D82E86" w:rsidR="00BB1AAA" w:rsidRPr="006576CB" w:rsidRDefault="00BB1AAA" w:rsidP="00BB1AAA">
      <w:pPr>
        <w:pStyle w:val="NormalWeb"/>
        <w:numPr>
          <w:ilvl w:val="0"/>
          <w:numId w:val="34"/>
        </w:numPr>
        <w:rPr>
          <w:b/>
          <w:i/>
          <w:caps/>
          <w:sz w:val="22"/>
          <w:szCs w:val="22"/>
        </w:rPr>
      </w:pPr>
      <w:r w:rsidRPr="006576CB">
        <w:rPr>
          <w:b/>
          <w:i/>
          <w:caps/>
          <w:sz w:val="22"/>
          <w:szCs w:val="22"/>
        </w:rPr>
        <w:t>Progress on Climate Change Vulnerability, Risk, Impact and Adaptation (CCVIA): Challenges and Opportunities.</w:t>
      </w:r>
    </w:p>
    <w:p w14:paraId="2B8125CF" w14:textId="4832A1A1" w:rsidR="003021C8" w:rsidRPr="006808B6" w:rsidRDefault="003021C8" w:rsidP="006244F9">
      <w:pPr>
        <w:pStyle w:val="NoSpacing"/>
        <w:ind w:left="1530" w:hanging="1530"/>
        <w:jc w:val="both"/>
        <w:rPr>
          <w:rFonts w:ascii="Times New Roman" w:eastAsiaTheme="minorHAnsi" w:hAnsi="Times New Roman"/>
          <w:color w:val="000000" w:themeColor="text1"/>
        </w:rPr>
      </w:pPr>
      <w:r w:rsidRPr="006808B6">
        <w:rPr>
          <w:rFonts w:ascii="Times New Roman" w:eastAsiaTheme="minorHAnsi" w:hAnsi="Times New Roman"/>
          <w:b/>
          <w:bCs/>
          <w:color w:val="000000" w:themeColor="text1"/>
        </w:rPr>
        <w:t>Outcome # C1.</w:t>
      </w:r>
      <w:r w:rsidRPr="006808B6">
        <w:rPr>
          <w:rFonts w:ascii="Times New Roman" w:eastAsiaTheme="minorHAnsi" w:hAnsi="Times New Roman"/>
          <w:color w:val="000000" w:themeColor="text1"/>
        </w:rPr>
        <w:t xml:space="preserve"> Improved understanding of GHG emissions scenarios under BAU from sources and</w:t>
      </w:r>
      <w:r w:rsidR="006244F9" w:rsidRPr="006808B6">
        <w:rPr>
          <w:rFonts w:ascii="Times New Roman" w:eastAsiaTheme="minorHAnsi" w:hAnsi="Times New Roman"/>
          <w:color w:val="000000" w:themeColor="text1"/>
        </w:rPr>
        <w:t xml:space="preserve"> </w:t>
      </w:r>
      <w:r w:rsidRPr="006808B6">
        <w:rPr>
          <w:rFonts w:ascii="Times New Roman" w:eastAsiaTheme="minorHAnsi" w:hAnsi="Times New Roman"/>
          <w:color w:val="000000" w:themeColor="text1"/>
        </w:rPr>
        <w:t>sinks; and future GHG mitigation options including their macro-economic impacts.</w:t>
      </w:r>
      <w:r w:rsidR="001F6ACE" w:rsidRPr="006808B6">
        <w:rPr>
          <w:rFonts w:ascii="Times New Roman" w:eastAsiaTheme="minorHAnsi" w:hAnsi="Times New Roman"/>
          <w:color w:val="000000" w:themeColor="text1"/>
        </w:rPr>
        <w:t xml:space="preserve"> - </w:t>
      </w:r>
      <w:r w:rsidR="001F6ACE" w:rsidRPr="006808B6">
        <w:rPr>
          <w:rFonts w:ascii="Times New Roman" w:eastAsiaTheme="minorHAnsi" w:hAnsi="Times New Roman"/>
          <w:color w:val="000000" w:themeColor="text1"/>
          <w:highlight w:val="green"/>
        </w:rPr>
        <w:t>ACHIEVED</w:t>
      </w:r>
    </w:p>
    <w:p w14:paraId="14943C1C" w14:textId="77777777" w:rsidR="00936054" w:rsidRPr="006808B6" w:rsidRDefault="00936054" w:rsidP="00AA6D59">
      <w:pPr>
        <w:pStyle w:val="NoSpacing"/>
        <w:numPr>
          <w:ilvl w:val="0"/>
          <w:numId w:val="17"/>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Integrated model for projecting GHG emissions under BAU and mitigation scenarios including</w:t>
      </w:r>
    </w:p>
    <w:p w14:paraId="15D2C3B5" w14:textId="0BACD3A7" w:rsidR="00225FC0" w:rsidRPr="006808B6" w:rsidRDefault="00936054" w:rsidP="00225FC0">
      <w:pPr>
        <w:pStyle w:val="NoSpacing"/>
        <w:ind w:left="720"/>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Macroeconomic assessment of GHG mitigation measures is developed, and a report on the model is available</w:t>
      </w:r>
      <w:r w:rsidR="001F6ACE" w:rsidRPr="006808B6">
        <w:rPr>
          <w:rFonts w:ascii="Times New Roman" w:eastAsiaTheme="minorHAnsi" w:hAnsi="Times New Roman"/>
          <w:color w:val="000000" w:themeColor="text1"/>
        </w:rPr>
        <w:t xml:space="preserve">. - </w:t>
      </w:r>
      <w:r w:rsidR="001F6ACE" w:rsidRPr="006808B6">
        <w:rPr>
          <w:rFonts w:ascii="Times New Roman" w:hAnsi="Times New Roman"/>
          <w:i/>
          <w:color w:val="000000" w:themeColor="text1"/>
          <w:highlight w:val="yellow"/>
        </w:rPr>
        <w:t>COMPLETED</w:t>
      </w:r>
      <w:r w:rsidR="00225FC0" w:rsidRPr="006808B6">
        <w:rPr>
          <w:rFonts w:ascii="Times New Roman" w:eastAsiaTheme="minorHAnsi" w:hAnsi="Times New Roman"/>
          <w:color w:val="000000" w:themeColor="text1"/>
        </w:rPr>
        <w:t xml:space="preserve"> </w:t>
      </w:r>
    </w:p>
    <w:p w14:paraId="51AABFCF" w14:textId="1B7B475D" w:rsidR="00225FC0" w:rsidRPr="006808B6" w:rsidRDefault="00225FC0" w:rsidP="00AA6D59">
      <w:pPr>
        <w:pStyle w:val="NoSpacing"/>
        <w:numPr>
          <w:ilvl w:val="0"/>
          <w:numId w:val="17"/>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Completed projections and reported GHG emissions under BAU and mitigation scenarios in DKI Jakarta and Riau Provinces for key sectors</w:t>
      </w:r>
      <w:r w:rsidR="001F6ACE" w:rsidRPr="006808B6">
        <w:rPr>
          <w:rFonts w:ascii="Times New Roman" w:eastAsiaTheme="minorHAnsi" w:hAnsi="Times New Roman"/>
          <w:color w:val="000000" w:themeColor="text1"/>
        </w:rPr>
        <w:t xml:space="preserve">. </w:t>
      </w:r>
      <w:r w:rsidR="00833DB6" w:rsidRPr="006808B6">
        <w:rPr>
          <w:rFonts w:ascii="Times New Roman" w:eastAsiaTheme="minorHAnsi" w:hAnsi="Times New Roman"/>
          <w:color w:val="000000" w:themeColor="text1"/>
        </w:rPr>
        <w:t>–</w:t>
      </w:r>
      <w:r w:rsidR="001F6ACE" w:rsidRPr="006808B6">
        <w:rPr>
          <w:rFonts w:ascii="Times New Roman" w:eastAsiaTheme="minorHAnsi" w:hAnsi="Times New Roman"/>
          <w:color w:val="000000" w:themeColor="text1"/>
        </w:rPr>
        <w:t xml:space="preserve"> </w:t>
      </w:r>
      <w:r w:rsidR="001F6ACE" w:rsidRPr="006808B6">
        <w:rPr>
          <w:rFonts w:ascii="Times New Roman" w:hAnsi="Times New Roman"/>
          <w:i/>
          <w:color w:val="000000" w:themeColor="text1"/>
          <w:highlight w:val="yellow"/>
        </w:rPr>
        <w:t>COMPLETED</w:t>
      </w:r>
    </w:p>
    <w:p w14:paraId="122A2901" w14:textId="2EF98324" w:rsidR="00833DB6" w:rsidRPr="006808B6" w:rsidRDefault="00833DB6" w:rsidP="00833DB6">
      <w:pPr>
        <w:pStyle w:val="NormalWeb"/>
        <w:rPr>
          <w:b/>
          <w:i/>
          <w:color w:val="000000" w:themeColor="text1"/>
          <w:sz w:val="22"/>
          <w:szCs w:val="22"/>
          <w:u w:val="single"/>
        </w:rPr>
      </w:pPr>
      <w:r w:rsidRPr="006808B6">
        <w:rPr>
          <w:b/>
          <w:i/>
          <w:color w:val="000000" w:themeColor="text1"/>
          <w:sz w:val="22"/>
          <w:szCs w:val="22"/>
          <w:u w:val="single"/>
        </w:rPr>
        <w:t>Documents Related to Outcome C1:</w:t>
      </w:r>
    </w:p>
    <w:p w14:paraId="3528C882" w14:textId="276FE93E" w:rsidR="003C1968" w:rsidRPr="006808B6" w:rsidRDefault="003C1968" w:rsidP="00AA6D59">
      <w:pPr>
        <w:pStyle w:val="NormalWeb"/>
        <w:numPr>
          <w:ilvl w:val="0"/>
          <w:numId w:val="35"/>
        </w:numPr>
        <w:rPr>
          <w:b/>
          <w:i/>
          <w:caps/>
          <w:color w:val="000000" w:themeColor="text1"/>
          <w:sz w:val="22"/>
          <w:szCs w:val="22"/>
          <w:u w:val="single"/>
          <w:lang w:val="en-US"/>
        </w:rPr>
      </w:pPr>
      <w:r w:rsidRPr="006808B6">
        <w:rPr>
          <w:b/>
          <w:i/>
          <w:caps/>
          <w:color w:val="000000" w:themeColor="text1"/>
          <w:sz w:val="22"/>
          <w:szCs w:val="22"/>
        </w:rPr>
        <w:t>General Guidelines For Implementation And Reporting Of The National Green House Gases Emission’s Inventory</w:t>
      </w:r>
    </w:p>
    <w:p w14:paraId="0B53C459" w14:textId="074824D1" w:rsidR="003C1968" w:rsidRPr="006808B6" w:rsidRDefault="003C1968" w:rsidP="00AA6D59">
      <w:pPr>
        <w:pStyle w:val="NormalWeb"/>
        <w:numPr>
          <w:ilvl w:val="0"/>
          <w:numId w:val="35"/>
        </w:numPr>
        <w:spacing w:before="0" w:beforeAutospacing="0" w:after="0" w:afterAutospacing="0"/>
        <w:rPr>
          <w:b/>
          <w:i/>
          <w:caps/>
          <w:color w:val="000000" w:themeColor="text1"/>
          <w:sz w:val="22"/>
          <w:szCs w:val="22"/>
          <w:u w:val="single"/>
          <w:lang w:val="en-US"/>
        </w:rPr>
      </w:pPr>
      <w:r w:rsidRPr="006808B6">
        <w:rPr>
          <w:b/>
          <w:i/>
          <w:caps/>
          <w:color w:val="000000" w:themeColor="text1"/>
          <w:sz w:val="22"/>
          <w:szCs w:val="22"/>
        </w:rPr>
        <w:t>Provincial Climate Change Action Plan for North Sumatera</w:t>
      </w:r>
    </w:p>
    <w:p w14:paraId="75B923E3" w14:textId="6DF3D432" w:rsidR="003C1968" w:rsidRPr="006808B6" w:rsidRDefault="0061315B" w:rsidP="003C1968">
      <w:pPr>
        <w:pStyle w:val="NormalWeb"/>
        <w:spacing w:before="0" w:beforeAutospacing="0" w:after="0" w:afterAutospacing="0"/>
        <w:ind w:left="720"/>
        <w:rPr>
          <w:color w:val="000000" w:themeColor="text1"/>
          <w:sz w:val="22"/>
          <w:szCs w:val="22"/>
        </w:rPr>
      </w:pPr>
      <w:hyperlink r:id="rId16" w:history="1">
        <w:r w:rsidR="003C1968" w:rsidRPr="006808B6">
          <w:rPr>
            <w:rStyle w:val="Hyperlink"/>
            <w:color w:val="000000" w:themeColor="text1"/>
            <w:sz w:val="22"/>
            <w:szCs w:val="22"/>
            <w:u w:val="none"/>
          </w:rPr>
          <w:t>http://www.sekretariat-rangrk.org/images/documents/RAD-GRK_Sumatera_Utara.pdf</w:t>
        </w:r>
      </w:hyperlink>
    </w:p>
    <w:p w14:paraId="55B30934" w14:textId="7023C4D1" w:rsidR="003C1968" w:rsidRPr="006808B6" w:rsidRDefault="003C1968" w:rsidP="00AA6D59">
      <w:pPr>
        <w:pStyle w:val="NormalWeb"/>
        <w:numPr>
          <w:ilvl w:val="0"/>
          <w:numId w:val="35"/>
        </w:numPr>
        <w:spacing w:before="0" w:beforeAutospacing="0" w:after="0" w:afterAutospacing="0"/>
        <w:rPr>
          <w:b/>
          <w:i/>
          <w:caps/>
          <w:color w:val="000000" w:themeColor="text1"/>
          <w:sz w:val="22"/>
          <w:szCs w:val="22"/>
          <w:u w:val="single"/>
          <w:lang w:val="en-US"/>
        </w:rPr>
      </w:pPr>
      <w:r w:rsidRPr="006808B6">
        <w:rPr>
          <w:b/>
          <w:i/>
          <w:caps/>
          <w:color w:val="000000" w:themeColor="text1"/>
          <w:sz w:val="22"/>
          <w:szCs w:val="22"/>
        </w:rPr>
        <w:t>Provincial Climate Change Action Plan for</w:t>
      </w:r>
      <w:r w:rsidR="00DF6984" w:rsidRPr="006808B6">
        <w:rPr>
          <w:b/>
          <w:i/>
          <w:caps/>
          <w:color w:val="000000" w:themeColor="text1"/>
          <w:sz w:val="22"/>
          <w:szCs w:val="22"/>
        </w:rPr>
        <w:t xml:space="preserve"> SOUTH SUMATERA</w:t>
      </w:r>
    </w:p>
    <w:p w14:paraId="274281DC" w14:textId="55D3699B" w:rsidR="00DF6984" w:rsidRPr="006808B6" w:rsidRDefault="0061315B" w:rsidP="00E12E3B">
      <w:pPr>
        <w:pStyle w:val="NormalWeb"/>
        <w:spacing w:before="0" w:beforeAutospacing="0" w:after="0" w:afterAutospacing="0"/>
        <w:ind w:left="720"/>
        <w:rPr>
          <w:b/>
          <w:i/>
          <w:color w:val="000000" w:themeColor="text1"/>
          <w:sz w:val="22"/>
          <w:szCs w:val="22"/>
        </w:rPr>
      </w:pPr>
      <w:hyperlink r:id="rId17" w:history="1">
        <w:r w:rsidR="00E12E3B" w:rsidRPr="006808B6">
          <w:rPr>
            <w:rStyle w:val="Hyperlink"/>
            <w:b/>
            <w:i/>
            <w:color w:val="000000" w:themeColor="text1"/>
            <w:sz w:val="22"/>
            <w:szCs w:val="22"/>
          </w:rPr>
          <w:t>http://www.sekretariat-rangrk.org/images/documents/RAD-GRK_Sumatera_Selatan.pdf</w:t>
        </w:r>
      </w:hyperlink>
    </w:p>
    <w:p w14:paraId="71D3B51E" w14:textId="77777777" w:rsidR="001D2B9C" w:rsidRPr="006808B6" w:rsidRDefault="00E12E3B" w:rsidP="00AA6D59">
      <w:pPr>
        <w:pStyle w:val="ListParagraph"/>
        <w:numPr>
          <w:ilvl w:val="0"/>
          <w:numId w:val="35"/>
        </w:numPr>
        <w:rPr>
          <w:color w:val="000000" w:themeColor="text1"/>
          <w:szCs w:val="22"/>
          <w:u w:val="single"/>
          <w:lang w:val="en-US"/>
        </w:rPr>
      </w:pPr>
      <w:r w:rsidRPr="006808B6">
        <w:rPr>
          <w:b/>
          <w:i/>
          <w:caps/>
          <w:color w:val="000000" w:themeColor="text1"/>
          <w:szCs w:val="22"/>
          <w:lang w:val="en-US"/>
        </w:rPr>
        <w:t>On line BAU Baseline Development for Land use, Energy and Waste</w:t>
      </w:r>
    </w:p>
    <w:p w14:paraId="39DC73EB" w14:textId="695B1472" w:rsidR="001D2B9C" w:rsidRPr="006808B6" w:rsidRDefault="00E12E3B" w:rsidP="00AA6D59">
      <w:pPr>
        <w:pStyle w:val="ListParagraph"/>
        <w:numPr>
          <w:ilvl w:val="0"/>
          <w:numId w:val="58"/>
        </w:numPr>
        <w:rPr>
          <w:color w:val="000000" w:themeColor="text1"/>
          <w:u w:val="single"/>
          <w:lang w:val="en-US"/>
        </w:rPr>
      </w:pPr>
      <w:r w:rsidRPr="006808B6">
        <w:rPr>
          <w:b/>
          <w:i/>
          <w:caps/>
          <w:color w:val="000000" w:themeColor="text1"/>
          <w:szCs w:val="22"/>
          <w:lang w:val="en-US"/>
        </w:rPr>
        <w:t xml:space="preserve"> </w:t>
      </w:r>
      <w:hyperlink r:id="rId18" w:history="1">
        <w:r w:rsidR="001D2B9C" w:rsidRPr="006808B6">
          <w:rPr>
            <w:rStyle w:val="Hyperlink"/>
            <w:color w:val="000000" w:themeColor="text1"/>
            <w:lang w:val="en-US"/>
          </w:rPr>
          <w:t>http://www.sekretariat-rangrk.org/images/documents/Pembangunan%20BAU%20Baseline.pdf</w:t>
        </w:r>
      </w:hyperlink>
    </w:p>
    <w:p w14:paraId="2D2A089D" w14:textId="77777777" w:rsidR="001D2B9C" w:rsidRPr="006808B6" w:rsidRDefault="0061315B" w:rsidP="00AA6D59">
      <w:pPr>
        <w:pStyle w:val="ListParagraph"/>
        <w:numPr>
          <w:ilvl w:val="0"/>
          <w:numId w:val="58"/>
        </w:numPr>
        <w:rPr>
          <w:color w:val="000000" w:themeColor="text1"/>
          <w:u w:val="single"/>
          <w:lang w:val="en-US"/>
        </w:rPr>
      </w:pPr>
      <w:hyperlink r:id="rId19" w:history="1">
        <w:r w:rsidR="001D2B9C" w:rsidRPr="006808B6">
          <w:rPr>
            <w:rStyle w:val="Hyperlink"/>
            <w:color w:val="000000" w:themeColor="text1"/>
            <w:lang w:val="en-US"/>
          </w:rPr>
          <w:t>http://www.sekretariatrangrk.org/images/documents/Kompilasi%20RAD%20GRK%20BAU%20Baseline%20Energy%20Transportation_September%202013%20B_1.xls</w:t>
        </w:r>
      </w:hyperlink>
    </w:p>
    <w:p w14:paraId="75C0AA40" w14:textId="515C232F" w:rsidR="00E12E3B" w:rsidRPr="006808B6" w:rsidRDefault="0061315B" w:rsidP="00AA6D59">
      <w:pPr>
        <w:pStyle w:val="ListParagraph"/>
        <w:numPr>
          <w:ilvl w:val="0"/>
          <w:numId w:val="58"/>
        </w:numPr>
        <w:rPr>
          <w:rStyle w:val="Hyperlink"/>
          <w:color w:val="000000" w:themeColor="text1"/>
          <w:lang w:val="en-US"/>
        </w:rPr>
      </w:pPr>
      <w:hyperlink r:id="rId20" w:history="1">
        <w:r w:rsidR="007827B5" w:rsidRPr="006808B6">
          <w:rPr>
            <w:rStyle w:val="Hyperlink"/>
            <w:color w:val="000000" w:themeColor="text1"/>
            <w:szCs w:val="22"/>
            <w:lang w:val="en-US"/>
          </w:rPr>
          <w:t>http://www.sekretariat-rangrk.org/images/documents/potensi%20utama%20emisi%20limbah.pn</w:t>
        </w:r>
      </w:hyperlink>
      <w:r w:rsidR="001D2B9C" w:rsidRPr="006808B6">
        <w:rPr>
          <w:rStyle w:val="Hyperlink"/>
          <w:color w:val="000000" w:themeColor="text1"/>
          <w:lang w:val="en-US"/>
        </w:rPr>
        <w:t xml:space="preserve"> </w:t>
      </w:r>
    </w:p>
    <w:p w14:paraId="2CE8EF24" w14:textId="6F5D44E3" w:rsidR="007827B5" w:rsidRPr="006808B6" w:rsidRDefault="007827B5" w:rsidP="00AA6D59">
      <w:pPr>
        <w:pStyle w:val="ListParagraph"/>
        <w:numPr>
          <w:ilvl w:val="0"/>
          <w:numId w:val="35"/>
        </w:numPr>
        <w:spacing w:before="100" w:beforeAutospacing="1" w:after="100" w:afterAutospacing="1"/>
        <w:rPr>
          <w:b/>
          <w:i/>
          <w:caps/>
          <w:color w:val="000000" w:themeColor="text1"/>
          <w:szCs w:val="22"/>
          <w:lang w:val="en-US"/>
        </w:rPr>
      </w:pPr>
      <w:r w:rsidRPr="006808B6">
        <w:rPr>
          <w:b/>
          <w:i/>
          <w:caps/>
          <w:color w:val="000000" w:themeColor="text1"/>
          <w:szCs w:val="22"/>
          <w:lang w:val="en-US"/>
        </w:rPr>
        <w:t>Data Activity and Local Emission Factor Of Urban Waste For Ghg Inventory In Riau Province.</w:t>
      </w:r>
    </w:p>
    <w:p w14:paraId="7F2AFC56" w14:textId="657EA68F" w:rsidR="007827B5" w:rsidRPr="006808B6" w:rsidRDefault="007827B5" w:rsidP="00AA6D59">
      <w:pPr>
        <w:pStyle w:val="ListParagraph"/>
        <w:numPr>
          <w:ilvl w:val="0"/>
          <w:numId w:val="35"/>
        </w:numPr>
        <w:spacing w:before="100" w:beforeAutospacing="1" w:after="100" w:afterAutospacing="1"/>
        <w:rPr>
          <w:b/>
          <w:i/>
          <w:caps/>
          <w:color w:val="000000" w:themeColor="text1"/>
          <w:szCs w:val="22"/>
          <w:lang w:val="en-US"/>
        </w:rPr>
      </w:pPr>
      <w:r w:rsidRPr="006808B6">
        <w:rPr>
          <w:b/>
          <w:i/>
          <w:caps/>
          <w:color w:val="000000" w:themeColor="text1"/>
          <w:szCs w:val="22"/>
          <w:lang w:val="en-US"/>
        </w:rPr>
        <w:t>Inventory, Projection And GHG Absorption Of DKI Special Province</w:t>
      </w:r>
    </w:p>
    <w:p w14:paraId="2CBDE4B6" w14:textId="181725B2" w:rsidR="006244F9" w:rsidRPr="006808B6" w:rsidRDefault="006244F9" w:rsidP="006244F9">
      <w:pPr>
        <w:pStyle w:val="NoSpacing"/>
        <w:ind w:left="1440" w:hanging="1440"/>
        <w:jc w:val="both"/>
        <w:rPr>
          <w:rFonts w:ascii="Times New Roman" w:eastAsiaTheme="minorHAnsi" w:hAnsi="Times New Roman"/>
          <w:color w:val="000000" w:themeColor="text1"/>
        </w:rPr>
      </w:pPr>
      <w:r w:rsidRPr="006808B6">
        <w:rPr>
          <w:rFonts w:ascii="Times New Roman" w:eastAsiaTheme="minorHAnsi" w:hAnsi="Times New Roman"/>
          <w:b/>
          <w:bCs/>
          <w:color w:val="000000" w:themeColor="text1"/>
        </w:rPr>
        <w:t>Outcome # C2.</w:t>
      </w:r>
      <w:r w:rsidRPr="006808B6">
        <w:rPr>
          <w:rFonts w:ascii="Times New Roman" w:eastAsiaTheme="minorHAnsi" w:hAnsi="Times New Roman"/>
          <w:color w:val="000000" w:themeColor="text1"/>
        </w:rPr>
        <w:t xml:space="preserve"> Increased capacity in measuring the achievement of GHG mitigation actions at sectoral and local level</w:t>
      </w:r>
      <w:r w:rsidR="001F6ACE" w:rsidRPr="006808B6">
        <w:rPr>
          <w:rFonts w:ascii="Times New Roman" w:eastAsiaTheme="minorHAnsi" w:hAnsi="Times New Roman"/>
          <w:color w:val="000000" w:themeColor="text1"/>
        </w:rPr>
        <w:t xml:space="preserve"> - </w:t>
      </w:r>
      <w:r w:rsidR="001F6ACE" w:rsidRPr="006808B6">
        <w:rPr>
          <w:rFonts w:ascii="Times New Roman" w:eastAsiaTheme="minorHAnsi" w:hAnsi="Times New Roman"/>
          <w:color w:val="000000" w:themeColor="text1"/>
          <w:highlight w:val="green"/>
        </w:rPr>
        <w:t>ACHIEVED</w:t>
      </w:r>
    </w:p>
    <w:p w14:paraId="0BFBE127" w14:textId="7EEFA946" w:rsidR="00225FC0" w:rsidRPr="006808B6" w:rsidRDefault="00225FC0" w:rsidP="00AA6D59">
      <w:pPr>
        <w:pStyle w:val="NoSpacing"/>
        <w:numPr>
          <w:ilvl w:val="0"/>
          <w:numId w:val="17"/>
        </w:numPr>
        <w:tabs>
          <w:tab w:val="left" w:pos="720"/>
        </w:tabs>
        <w:jc w:val="both"/>
        <w:rPr>
          <w:bCs/>
          <w:color w:val="000000" w:themeColor="text1"/>
        </w:rPr>
      </w:pPr>
      <w:r w:rsidRPr="006808B6">
        <w:rPr>
          <w:rFonts w:ascii="Times New Roman" w:eastAsiaTheme="minorHAnsi" w:hAnsi="Times New Roman"/>
          <w:color w:val="000000" w:themeColor="text1"/>
        </w:rPr>
        <w:t>Produced a report on methodologies and tools for GHG mitigation actions, reporting and verification and GHG baseline emissions</w:t>
      </w:r>
      <w:r w:rsidR="001F6ACE" w:rsidRPr="006808B6">
        <w:rPr>
          <w:rFonts w:ascii="Times New Roman" w:eastAsiaTheme="minorHAnsi" w:hAnsi="Times New Roman"/>
          <w:color w:val="000000" w:themeColor="text1"/>
        </w:rPr>
        <w:t xml:space="preserve">. - </w:t>
      </w:r>
      <w:r w:rsidR="001F6ACE" w:rsidRPr="006808B6">
        <w:rPr>
          <w:rFonts w:ascii="Times New Roman" w:hAnsi="Times New Roman"/>
          <w:i/>
          <w:color w:val="000000" w:themeColor="text1"/>
          <w:highlight w:val="yellow"/>
        </w:rPr>
        <w:t>COMPLETED</w:t>
      </w:r>
    </w:p>
    <w:p w14:paraId="58F95023" w14:textId="33DFD313" w:rsidR="00225FC0" w:rsidRPr="006808B6" w:rsidRDefault="00225FC0" w:rsidP="00AA6D59">
      <w:pPr>
        <w:pStyle w:val="NoSpacing"/>
        <w:numPr>
          <w:ilvl w:val="0"/>
          <w:numId w:val="17"/>
        </w:numPr>
        <w:tabs>
          <w:tab w:val="left" w:pos="720"/>
        </w:tabs>
        <w:jc w:val="both"/>
        <w:rPr>
          <w:rFonts w:ascii="Times New Roman" w:hAnsi="Times New Roman"/>
          <w:bCs/>
          <w:color w:val="000000" w:themeColor="text1"/>
        </w:rPr>
      </w:pPr>
      <w:r w:rsidRPr="006808B6">
        <w:rPr>
          <w:rFonts w:ascii="Times New Roman" w:hAnsi="Times New Roman"/>
          <w:bCs/>
          <w:color w:val="000000" w:themeColor="text1"/>
        </w:rPr>
        <w:t>Trainings (</w:t>
      </w:r>
      <w:r w:rsidR="001F6ACE" w:rsidRPr="006808B6">
        <w:rPr>
          <w:rFonts w:ascii="Times New Roman" w:hAnsi="Times New Roman"/>
          <w:bCs/>
          <w:color w:val="000000" w:themeColor="text1"/>
        </w:rPr>
        <w:t xml:space="preserve">5 </w:t>
      </w:r>
      <w:r w:rsidRPr="006808B6">
        <w:rPr>
          <w:rFonts w:ascii="Times New Roman" w:hAnsi="Times New Roman"/>
          <w:bCs/>
          <w:color w:val="000000" w:themeColor="text1"/>
        </w:rPr>
        <w:t xml:space="preserve">in total) </w:t>
      </w:r>
      <w:r w:rsidR="001F6ACE" w:rsidRPr="006808B6">
        <w:rPr>
          <w:rFonts w:ascii="Times New Roman" w:hAnsi="Times New Roman"/>
          <w:bCs/>
          <w:color w:val="000000" w:themeColor="text1"/>
        </w:rPr>
        <w:t xml:space="preserve">provided </w:t>
      </w:r>
      <w:r w:rsidRPr="006808B6">
        <w:rPr>
          <w:rFonts w:ascii="Times New Roman" w:hAnsi="Times New Roman"/>
          <w:bCs/>
          <w:color w:val="000000" w:themeColor="text1"/>
        </w:rPr>
        <w:t xml:space="preserve">on defining baseline and applying MRV of the GHG mitigation actions for </w:t>
      </w:r>
      <w:r w:rsidR="001F6ACE" w:rsidRPr="006808B6">
        <w:rPr>
          <w:rFonts w:ascii="Times New Roman" w:hAnsi="Times New Roman"/>
          <w:bCs/>
          <w:color w:val="000000" w:themeColor="text1"/>
        </w:rPr>
        <w:t>31</w:t>
      </w:r>
      <w:r w:rsidRPr="006808B6">
        <w:rPr>
          <w:rFonts w:ascii="Times New Roman" w:hAnsi="Times New Roman"/>
          <w:bCs/>
          <w:color w:val="000000" w:themeColor="text1"/>
        </w:rPr>
        <w:t xml:space="preserve">technical staff from </w:t>
      </w:r>
      <w:r w:rsidR="001F6ACE" w:rsidRPr="006808B6">
        <w:rPr>
          <w:rFonts w:ascii="Times New Roman" w:hAnsi="Times New Roman"/>
          <w:bCs/>
          <w:color w:val="000000" w:themeColor="text1"/>
        </w:rPr>
        <w:t xml:space="preserve">various </w:t>
      </w:r>
      <w:r w:rsidRPr="006808B6">
        <w:rPr>
          <w:rFonts w:ascii="Times New Roman" w:hAnsi="Times New Roman"/>
          <w:bCs/>
          <w:color w:val="000000" w:themeColor="text1"/>
        </w:rPr>
        <w:t>sectors and local governments</w:t>
      </w:r>
      <w:r w:rsidR="001F6ACE" w:rsidRPr="006808B6">
        <w:rPr>
          <w:rFonts w:ascii="Times New Roman" w:hAnsi="Times New Roman"/>
          <w:bCs/>
          <w:color w:val="000000" w:themeColor="text1"/>
        </w:rPr>
        <w:t xml:space="preserve">. </w:t>
      </w:r>
      <w:r w:rsidR="00833DB6" w:rsidRPr="006808B6">
        <w:rPr>
          <w:rFonts w:ascii="Times New Roman" w:hAnsi="Times New Roman"/>
          <w:bCs/>
          <w:color w:val="000000" w:themeColor="text1"/>
        </w:rPr>
        <w:t>–</w:t>
      </w:r>
      <w:r w:rsidR="001F6ACE" w:rsidRPr="006808B6">
        <w:rPr>
          <w:rFonts w:ascii="Times New Roman" w:hAnsi="Times New Roman"/>
          <w:bCs/>
          <w:color w:val="000000" w:themeColor="text1"/>
        </w:rPr>
        <w:t xml:space="preserve"> </w:t>
      </w:r>
      <w:r w:rsidR="001F6ACE" w:rsidRPr="006808B6">
        <w:rPr>
          <w:rFonts w:ascii="Times New Roman" w:hAnsi="Times New Roman"/>
          <w:i/>
          <w:color w:val="000000" w:themeColor="text1"/>
          <w:highlight w:val="yellow"/>
        </w:rPr>
        <w:t>COMPLETED</w:t>
      </w:r>
    </w:p>
    <w:p w14:paraId="4AD80040" w14:textId="465B7D8D" w:rsidR="00833DB6" w:rsidRPr="006808B6" w:rsidRDefault="00833DB6" w:rsidP="00833DB6">
      <w:pPr>
        <w:pStyle w:val="NormalWeb"/>
        <w:rPr>
          <w:b/>
          <w:i/>
          <w:color w:val="000000" w:themeColor="text1"/>
          <w:sz w:val="22"/>
          <w:szCs w:val="22"/>
          <w:u w:val="single"/>
          <w:lang w:val="en-US"/>
        </w:rPr>
      </w:pPr>
      <w:r w:rsidRPr="006808B6">
        <w:rPr>
          <w:b/>
          <w:i/>
          <w:color w:val="000000" w:themeColor="text1"/>
          <w:sz w:val="22"/>
          <w:szCs w:val="22"/>
          <w:u w:val="single"/>
        </w:rPr>
        <w:t>Documents Related to Outcome C2:</w:t>
      </w:r>
    </w:p>
    <w:p w14:paraId="5D2369E5" w14:textId="6966B8FB" w:rsidR="00833DB6" w:rsidRPr="006808B6" w:rsidRDefault="007827B5" w:rsidP="00AA6D59">
      <w:pPr>
        <w:pStyle w:val="NoSpacing"/>
        <w:numPr>
          <w:ilvl w:val="0"/>
          <w:numId w:val="36"/>
        </w:numPr>
        <w:tabs>
          <w:tab w:val="left" w:pos="720"/>
        </w:tabs>
        <w:jc w:val="both"/>
        <w:rPr>
          <w:rFonts w:ascii="Times New Roman" w:hAnsi="Times New Roman"/>
          <w:b/>
          <w:bCs/>
          <w:i/>
          <w:caps/>
          <w:color w:val="000000" w:themeColor="text1"/>
          <w:lang w:val="en-US"/>
        </w:rPr>
      </w:pPr>
      <w:r w:rsidRPr="006808B6">
        <w:rPr>
          <w:rFonts w:ascii="Times New Roman" w:hAnsi="Times New Roman"/>
          <w:b/>
          <w:i/>
          <w:caps/>
          <w:color w:val="000000" w:themeColor="text1"/>
        </w:rPr>
        <w:t>Measurement, Reporting and Verification (MRV) Guidelines Climate Change Mitigation Action in Indonesia</w:t>
      </w:r>
    </w:p>
    <w:p w14:paraId="24D36A99" w14:textId="432F6F32" w:rsidR="007827B5" w:rsidRPr="006808B6" w:rsidRDefault="007827B5" w:rsidP="00AA6D59">
      <w:pPr>
        <w:pStyle w:val="NoSpacing"/>
        <w:numPr>
          <w:ilvl w:val="0"/>
          <w:numId w:val="36"/>
        </w:numPr>
        <w:tabs>
          <w:tab w:val="left" w:pos="720"/>
        </w:tabs>
        <w:jc w:val="both"/>
        <w:rPr>
          <w:rFonts w:ascii="Times New Roman" w:hAnsi="Times New Roman"/>
          <w:b/>
          <w:bCs/>
          <w:i/>
          <w:caps/>
          <w:color w:val="000000" w:themeColor="text1"/>
          <w:lang w:val="en-US"/>
        </w:rPr>
      </w:pPr>
      <w:r w:rsidRPr="006808B6">
        <w:rPr>
          <w:rFonts w:ascii="Times New Roman" w:hAnsi="Times New Roman"/>
          <w:b/>
          <w:i/>
          <w:caps/>
          <w:color w:val="000000" w:themeColor="text1"/>
        </w:rPr>
        <w:t>Proceedings of the National Meeting Inventory of Greenhouse Gases and Monitoring, Reporting &amp; Verification Regional Java, Bali and Nusa Tenggara</w:t>
      </w:r>
    </w:p>
    <w:p w14:paraId="6F8426AE" w14:textId="77777777" w:rsidR="00225FC0" w:rsidRPr="006808B6" w:rsidRDefault="00225FC0" w:rsidP="006244F9">
      <w:pPr>
        <w:pStyle w:val="NoSpacing"/>
        <w:ind w:left="1440" w:hanging="1440"/>
        <w:jc w:val="both"/>
        <w:rPr>
          <w:rFonts w:ascii="Times New Roman" w:eastAsiaTheme="minorHAnsi" w:hAnsi="Times New Roman"/>
          <w:color w:val="000000" w:themeColor="text1"/>
        </w:rPr>
      </w:pPr>
    </w:p>
    <w:p w14:paraId="3BCCC47E" w14:textId="09F29791" w:rsidR="006244F9" w:rsidRPr="006808B6" w:rsidRDefault="006244F9" w:rsidP="006244F9">
      <w:pPr>
        <w:pStyle w:val="NoSpacing"/>
        <w:ind w:left="1350" w:hanging="1350"/>
        <w:jc w:val="both"/>
        <w:rPr>
          <w:rFonts w:ascii="Times New Roman" w:eastAsiaTheme="minorHAnsi" w:hAnsi="Times New Roman"/>
          <w:color w:val="000000" w:themeColor="text1"/>
        </w:rPr>
      </w:pPr>
      <w:r w:rsidRPr="006808B6">
        <w:rPr>
          <w:rFonts w:ascii="Times New Roman" w:eastAsiaTheme="minorHAnsi" w:hAnsi="Times New Roman"/>
          <w:b/>
          <w:bCs/>
          <w:color w:val="000000" w:themeColor="text1"/>
        </w:rPr>
        <w:t>Outcome # C3.</w:t>
      </w:r>
      <w:r w:rsidRPr="006808B6">
        <w:rPr>
          <w:rFonts w:ascii="Times New Roman" w:eastAsiaTheme="minorHAnsi" w:hAnsi="Times New Roman"/>
          <w:color w:val="000000" w:themeColor="text1"/>
        </w:rPr>
        <w:t xml:space="preserve"> Designed GHG mitigation policies and measures at national level in the context of national action plans</w:t>
      </w:r>
      <w:r w:rsidR="001F6ACE" w:rsidRPr="006808B6">
        <w:rPr>
          <w:rFonts w:ascii="Times New Roman" w:eastAsiaTheme="minorHAnsi" w:hAnsi="Times New Roman"/>
          <w:color w:val="000000" w:themeColor="text1"/>
        </w:rPr>
        <w:t xml:space="preserve">. - </w:t>
      </w:r>
      <w:r w:rsidR="001F6ACE" w:rsidRPr="006808B6">
        <w:rPr>
          <w:rFonts w:ascii="Times New Roman" w:eastAsiaTheme="minorHAnsi" w:hAnsi="Times New Roman"/>
          <w:color w:val="000000" w:themeColor="text1"/>
          <w:highlight w:val="green"/>
        </w:rPr>
        <w:t>ACHIEVED</w:t>
      </w:r>
    </w:p>
    <w:p w14:paraId="399AE32D" w14:textId="0DD7DAFC" w:rsidR="00370427" w:rsidRPr="006808B6" w:rsidRDefault="00225FC0" w:rsidP="00AA6D59">
      <w:pPr>
        <w:pStyle w:val="NoSpacing"/>
        <w:numPr>
          <w:ilvl w:val="0"/>
          <w:numId w:val="18"/>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Developed a synthesis report on national climate change mitigation policies</w:t>
      </w:r>
      <w:r w:rsidR="001F6ACE" w:rsidRPr="006808B6">
        <w:rPr>
          <w:rFonts w:ascii="Times New Roman" w:eastAsiaTheme="minorHAnsi" w:hAnsi="Times New Roman"/>
          <w:color w:val="000000" w:themeColor="text1"/>
        </w:rPr>
        <w:t xml:space="preserve">. - </w:t>
      </w:r>
      <w:r w:rsidR="001F6ACE" w:rsidRPr="006808B6">
        <w:rPr>
          <w:rFonts w:ascii="Times New Roman" w:hAnsi="Times New Roman"/>
          <w:i/>
          <w:color w:val="000000" w:themeColor="text1"/>
          <w:highlight w:val="yellow"/>
        </w:rPr>
        <w:t>COMPLETED</w:t>
      </w:r>
    </w:p>
    <w:p w14:paraId="060A012E" w14:textId="690E7047" w:rsidR="00225FC0" w:rsidRPr="006808B6" w:rsidRDefault="00225FC0" w:rsidP="00AA6D59">
      <w:pPr>
        <w:pStyle w:val="NoSpacing"/>
        <w:numPr>
          <w:ilvl w:val="0"/>
          <w:numId w:val="18"/>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Developed report on studies and analysis for the evaluation of sectoral mitigation policies and measures, including cost-benefit and barriers</w:t>
      </w:r>
      <w:r w:rsidR="001F6ACE" w:rsidRPr="006808B6">
        <w:rPr>
          <w:rFonts w:ascii="Times New Roman" w:eastAsiaTheme="minorHAnsi" w:hAnsi="Times New Roman"/>
          <w:color w:val="000000" w:themeColor="text1"/>
        </w:rPr>
        <w:t xml:space="preserve">. - </w:t>
      </w:r>
      <w:r w:rsidR="001F6ACE" w:rsidRPr="006808B6">
        <w:rPr>
          <w:rFonts w:ascii="Times New Roman" w:hAnsi="Times New Roman"/>
          <w:i/>
          <w:color w:val="000000" w:themeColor="text1"/>
          <w:highlight w:val="yellow"/>
        </w:rPr>
        <w:t>COMPLETED</w:t>
      </w:r>
    </w:p>
    <w:p w14:paraId="48DBEE4B" w14:textId="38E3D07B" w:rsidR="00225FC0" w:rsidRPr="006808B6" w:rsidRDefault="00225FC0" w:rsidP="00AA6D59">
      <w:pPr>
        <w:pStyle w:val="NoSpacing"/>
        <w:numPr>
          <w:ilvl w:val="0"/>
          <w:numId w:val="18"/>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Developed report on gap analysis in meeting the targets of mitigation policies during 2011 and 2013</w:t>
      </w:r>
      <w:r w:rsidR="001F6ACE" w:rsidRPr="006808B6">
        <w:rPr>
          <w:rFonts w:ascii="Times New Roman" w:eastAsiaTheme="minorHAnsi" w:hAnsi="Times New Roman"/>
          <w:color w:val="000000" w:themeColor="text1"/>
        </w:rPr>
        <w:t xml:space="preserve">. </w:t>
      </w:r>
      <w:r w:rsidR="001F6ACE" w:rsidRPr="006808B6">
        <w:rPr>
          <w:rFonts w:ascii="Times New Roman" w:hAnsi="Times New Roman"/>
          <w:i/>
          <w:color w:val="000000" w:themeColor="text1"/>
          <w:highlight w:val="yellow"/>
        </w:rPr>
        <w:t>COMPLETED</w:t>
      </w:r>
      <w:r w:rsidR="00930FB4" w:rsidRPr="006808B6">
        <w:rPr>
          <w:rFonts w:ascii="Times New Roman" w:hAnsi="Times New Roman"/>
          <w:i/>
          <w:color w:val="000000" w:themeColor="text1"/>
          <w:highlight w:val="yellow"/>
        </w:rPr>
        <w:t xml:space="preserve"> -</w:t>
      </w:r>
      <w:r w:rsidR="001F6ACE" w:rsidRPr="006808B6">
        <w:rPr>
          <w:rFonts w:ascii="Times New Roman" w:hAnsi="Times New Roman"/>
          <w:i/>
          <w:color w:val="000000" w:themeColor="text1"/>
          <w:highlight w:val="yellow"/>
        </w:rPr>
        <w:t xml:space="preserve"> SEE CHAPTER 4 OF FIRST BUR</w:t>
      </w:r>
    </w:p>
    <w:p w14:paraId="38519002" w14:textId="22FEE73C" w:rsidR="00225FC0" w:rsidRPr="006808B6" w:rsidRDefault="00225FC0" w:rsidP="00AA6D59">
      <w:pPr>
        <w:pStyle w:val="NoSpacing"/>
        <w:numPr>
          <w:ilvl w:val="0"/>
          <w:numId w:val="18"/>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Developed report on potential technology transfer needs and financial support needed for key sectors at national and local level</w:t>
      </w:r>
      <w:r w:rsidR="001F6ACE" w:rsidRPr="006808B6">
        <w:rPr>
          <w:rFonts w:ascii="Times New Roman" w:eastAsiaTheme="minorHAnsi" w:hAnsi="Times New Roman"/>
          <w:color w:val="000000" w:themeColor="text1"/>
        </w:rPr>
        <w:t xml:space="preserve">. -  </w:t>
      </w:r>
      <w:r w:rsidR="001F6ACE" w:rsidRPr="006808B6">
        <w:rPr>
          <w:rFonts w:ascii="Times New Roman" w:hAnsi="Times New Roman"/>
          <w:i/>
          <w:color w:val="000000" w:themeColor="text1"/>
          <w:highlight w:val="yellow"/>
        </w:rPr>
        <w:t>COMPLETED</w:t>
      </w:r>
    </w:p>
    <w:p w14:paraId="6891A5B8" w14:textId="5AB7F064" w:rsidR="00833DB6" w:rsidRPr="006808B6" w:rsidRDefault="00833DB6" w:rsidP="00833DB6">
      <w:pPr>
        <w:pStyle w:val="NormalWeb"/>
        <w:rPr>
          <w:b/>
          <w:i/>
          <w:color w:val="000000" w:themeColor="text1"/>
          <w:sz w:val="22"/>
          <w:szCs w:val="22"/>
          <w:u w:val="single"/>
          <w:lang w:val="en-US"/>
        </w:rPr>
      </w:pPr>
      <w:r w:rsidRPr="006808B6">
        <w:rPr>
          <w:b/>
          <w:i/>
          <w:color w:val="000000" w:themeColor="text1"/>
          <w:sz w:val="22"/>
          <w:szCs w:val="22"/>
          <w:u w:val="single"/>
        </w:rPr>
        <w:t>Documents Related to Outcome C3:</w:t>
      </w:r>
    </w:p>
    <w:p w14:paraId="46193046" w14:textId="340F5940" w:rsidR="007827B5" w:rsidRPr="006808B6" w:rsidRDefault="007827B5" w:rsidP="00AA6D59">
      <w:pPr>
        <w:pStyle w:val="ListParagraph"/>
        <w:numPr>
          <w:ilvl w:val="0"/>
          <w:numId w:val="59"/>
        </w:numPr>
        <w:rPr>
          <w:i/>
          <w:color w:val="000000" w:themeColor="text1"/>
          <w:lang w:val="en-US"/>
        </w:rPr>
      </w:pPr>
      <w:r w:rsidRPr="006808B6">
        <w:rPr>
          <w:b/>
          <w:i/>
          <w:color w:val="000000" w:themeColor="text1"/>
          <w:lang w:val="en-US"/>
        </w:rPr>
        <w:t>NATIONAL ACTION PLANS ADRESSING CLIMATE CHANGE</w:t>
      </w:r>
      <w:r w:rsidR="00446AFB" w:rsidRPr="006808B6">
        <w:rPr>
          <w:i/>
          <w:color w:val="000000" w:themeColor="text1"/>
          <w:lang w:val="en-US"/>
        </w:rPr>
        <w:t xml:space="preserve"> / </w:t>
      </w:r>
      <w:r w:rsidRPr="006808B6">
        <w:rPr>
          <w:i/>
          <w:caps/>
          <w:color w:val="000000" w:themeColor="text1"/>
          <w:lang w:val="es-419"/>
        </w:rPr>
        <w:t>Rencana Aksi Nasional Adaptasi Perubahan Iklim (RAN-API)</w:t>
      </w:r>
    </w:p>
    <w:p w14:paraId="4F5DC133" w14:textId="0B3C6255" w:rsidR="007827B5" w:rsidRPr="006808B6" w:rsidRDefault="00DE743A" w:rsidP="00446AFB">
      <w:pPr>
        <w:pStyle w:val="ListParagraph"/>
        <w:rPr>
          <w:i/>
          <w:color w:val="000000" w:themeColor="text1"/>
          <w:lang w:val="en-US"/>
        </w:rPr>
      </w:pPr>
      <w:r w:rsidRPr="006808B6">
        <w:rPr>
          <w:i/>
          <w:color w:val="000000" w:themeColor="text1"/>
          <w:lang w:val="en-US"/>
        </w:rPr>
        <w:t>http://www.</w:t>
      </w:r>
      <w:r w:rsidR="007827B5" w:rsidRPr="006808B6">
        <w:rPr>
          <w:i/>
          <w:color w:val="000000" w:themeColor="text1"/>
          <w:lang w:val="en-US"/>
        </w:rPr>
        <w:t>perpustakaan.bappenas.go.id/lontar/file?file=digital/153661-%5B_Konten_%5D-Konten%20D492.pdf</w:t>
      </w:r>
    </w:p>
    <w:p w14:paraId="5AC99E36" w14:textId="7416709C" w:rsidR="007827B5" w:rsidRPr="006808B6" w:rsidRDefault="007827B5" w:rsidP="00AA6D59">
      <w:pPr>
        <w:pStyle w:val="ListParagraph"/>
        <w:numPr>
          <w:ilvl w:val="0"/>
          <w:numId w:val="59"/>
        </w:numPr>
        <w:rPr>
          <w:b/>
          <w:i/>
          <w:caps/>
          <w:color w:val="000000" w:themeColor="text1"/>
          <w:lang w:val="en-US"/>
        </w:rPr>
      </w:pPr>
      <w:r w:rsidRPr="006808B6">
        <w:rPr>
          <w:b/>
          <w:i/>
          <w:caps/>
          <w:color w:val="000000" w:themeColor="text1"/>
          <w:lang w:val="en-US"/>
        </w:rPr>
        <w:t>ICCSRR Indonesian Climate Change Sectoral Roadmap</w:t>
      </w:r>
    </w:p>
    <w:p w14:paraId="1BEB099C" w14:textId="02B7AC97" w:rsidR="00DE743A" w:rsidRPr="006808B6" w:rsidRDefault="00DE743A" w:rsidP="00AA6D59">
      <w:pPr>
        <w:pStyle w:val="ListParagraph"/>
        <w:numPr>
          <w:ilvl w:val="0"/>
          <w:numId w:val="59"/>
        </w:numPr>
        <w:rPr>
          <w:b/>
          <w:i/>
          <w:caps/>
          <w:color w:val="000000" w:themeColor="text1"/>
          <w:lang w:val="en-US"/>
        </w:rPr>
      </w:pPr>
      <w:r w:rsidRPr="006808B6">
        <w:rPr>
          <w:b/>
          <w:i/>
          <w:caps/>
          <w:color w:val="000000" w:themeColor="text1"/>
          <w:lang w:val="en-US"/>
        </w:rPr>
        <w:t>NATIONAL ACTION PLAN FOR MITIGATION</w:t>
      </w:r>
    </w:p>
    <w:p w14:paraId="03C771E9" w14:textId="0AA12097" w:rsidR="007827B5" w:rsidRPr="006808B6" w:rsidRDefault="007827B5" w:rsidP="00AA6D59">
      <w:pPr>
        <w:pStyle w:val="ListParagraph"/>
        <w:numPr>
          <w:ilvl w:val="0"/>
          <w:numId w:val="59"/>
        </w:numPr>
        <w:rPr>
          <w:color w:val="000000" w:themeColor="text1"/>
          <w:lang w:val="en-US"/>
        </w:rPr>
      </w:pPr>
      <w:r w:rsidRPr="006808B6">
        <w:rPr>
          <w:color w:val="000000" w:themeColor="text1"/>
          <w:lang w:val="en-US"/>
        </w:rPr>
        <w:t>https://www.bappenas.go.id/files/8414/1214/1620/naskah_akademis.pdf</w:t>
      </w:r>
    </w:p>
    <w:p w14:paraId="28D481D8" w14:textId="44BCFBA9" w:rsidR="00DE743A" w:rsidRPr="006808B6" w:rsidRDefault="00DE743A" w:rsidP="00AA6D59">
      <w:pPr>
        <w:pStyle w:val="NoSpacing"/>
        <w:numPr>
          <w:ilvl w:val="0"/>
          <w:numId w:val="59"/>
        </w:numPr>
        <w:jc w:val="both"/>
        <w:rPr>
          <w:rFonts w:ascii="Times New Roman" w:eastAsiaTheme="minorHAnsi" w:hAnsi="Times New Roman"/>
          <w:color w:val="000000" w:themeColor="text1"/>
          <w:lang w:val="en-US"/>
        </w:rPr>
      </w:pPr>
      <w:r w:rsidRPr="006808B6">
        <w:rPr>
          <w:rFonts w:ascii="Times New Roman" w:hAnsi="Times New Roman"/>
          <w:b/>
          <w:i/>
          <w:caps/>
          <w:color w:val="000000" w:themeColor="text1"/>
        </w:rPr>
        <w:t>Progress of Addressing Climate Change in Indonesia 2010 – 2014</w:t>
      </w:r>
      <w:r w:rsidRPr="006808B6">
        <w:rPr>
          <w:color w:val="000000" w:themeColor="text1"/>
          <w:sz w:val="27"/>
          <w:szCs w:val="27"/>
        </w:rPr>
        <w:t xml:space="preserve"> </w:t>
      </w:r>
      <w:r w:rsidRPr="006808B6">
        <w:rPr>
          <w:rFonts w:ascii="Times New Roman" w:hAnsi="Times New Roman"/>
          <w:color w:val="000000" w:themeColor="text1"/>
        </w:rPr>
        <w:t>http://www.sekretariatrangrk.org/images/documents/Progress_of_Addressing_Climate_Change_in_Indonesia_2010-2014.pdf</w:t>
      </w:r>
    </w:p>
    <w:p w14:paraId="4626D766" w14:textId="77777777" w:rsidR="00E44BA3" w:rsidRPr="006808B6" w:rsidRDefault="00E44BA3" w:rsidP="00AA6D59">
      <w:pPr>
        <w:pStyle w:val="NoSpacing"/>
        <w:numPr>
          <w:ilvl w:val="0"/>
          <w:numId w:val="59"/>
        </w:numPr>
        <w:jc w:val="both"/>
        <w:rPr>
          <w:rFonts w:ascii="Times New Roman" w:hAnsi="Times New Roman"/>
          <w:b/>
          <w:i/>
          <w:color w:val="000000" w:themeColor="text1"/>
        </w:rPr>
      </w:pPr>
      <w:r w:rsidRPr="006808B6">
        <w:rPr>
          <w:rFonts w:ascii="Times New Roman" w:hAnsi="Times New Roman"/>
          <w:b/>
          <w:i/>
          <w:color w:val="000000" w:themeColor="text1"/>
        </w:rPr>
        <w:t xml:space="preserve">INDONESIA FIRST BIENNIAL UPDATE REPORT (BUR) </w:t>
      </w:r>
    </w:p>
    <w:p w14:paraId="2C0E719F" w14:textId="49CC8569" w:rsidR="00225FC0" w:rsidRPr="006808B6" w:rsidRDefault="00E44BA3" w:rsidP="00E44BA3">
      <w:pPr>
        <w:pStyle w:val="NoSpacing"/>
        <w:ind w:left="720"/>
        <w:jc w:val="both"/>
        <w:rPr>
          <w:rFonts w:ascii="Times New Roman" w:hAnsi="Times New Roman"/>
          <w:b/>
          <w:i/>
          <w:color w:val="000000" w:themeColor="text1"/>
        </w:rPr>
      </w:pPr>
      <w:r w:rsidRPr="006808B6">
        <w:rPr>
          <w:rFonts w:ascii="Times New Roman" w:hAnsi="Times New Roman"/>
          <w:b/>
          <w:i/>
          <w:color w:val="000000" w:themeColor="text1"/>
        </w:rPr>
        <w:t>Under the United Nations Framework Convention on Climate Change</w:t>
      </w:r>
    </w:p>
    <w:p w14:paraId="7F8C9585" w14:textId="635E5D25" w:rsidR="00E44BA3" w:rsidRPr="006808B6" w:rsidRDefault="00E44BA3" w:rsidP="00E44BA3">
      <w:pPr>
        <w:pStyle w:val="NoSpacing"/>
        <w:jc w:val="both"/>
        <w:rPr>
          <w:rFonts w:ascii="Times New Roman" w:hAnsi="Times New Roman"/>
          <w:color w:val="000000" w:themeColor="text1"/>
        </w:rPr>
      </w:pPr>
    </w:p>
    <w:p w14:paraId="4129B2E2" w14:textId="3254BD3E" w:rsidR="00370427" w:rsidRPr="006808B6" w:rsidRDefault="00370427" w:rsidP="00370427">
      <w:pPr>
        <w:pStyle w:val="NoSpacing"/>
        <w:ind w:left="1350" w:hanging="1350"/>
        <w:jc w:val="both"/>
        <w:rPr>
          <w:rFonts w:ascii="Times New Roman" w:eastAsiaTheme="minorHAnsi" w:hAnsi="Times New Roman"/>
          <w:color w:val="000000" w:themeColor="text1"/>
        </w:rPr>
      </w:pPr>
      <w:r w:rsidRPr="006808B6">
        <w:rPr>
          <w:rFonts w:ascii="Times New Roman" w:eastAsiaTheme="minorHAnsi" w:hAnsi="Times New Roman"/>
          <w:b/>
          <w:bCs/>
          <w:color w:val="000000" w:themeColor="text1"/>
        </w:rPr>
        <w:t>Outcome # D1.</w:t>
      </w:r>
      <w:r w:rsidRPr="006808B6">
        <w:rPr>
          <w:rFonts w:ascii="Times New Roman" w:eastAsiaTheme="minorHAnsi" w:hAnsi="Times New Roman"/>
          <w:color w:val="000000" w:themeColor="text1"/>
        </w:rPr>
        <w:t xml:space="preserve"> Update report with the information for 2010-2013 regarding national circumstances, national and regional development priorities, as well as key additional information, and identified needs.</w:t>
      </w:r>
      <w:r w:rsidR="00A95598" w:rsidRPr="006808B6">
        <w:rPr>
          <w:rFonts w:ascii="Times New Roman" w:eastAsiaTheme="minorHAnsi" w:hAnsi="Times New Roman"/>
          <w:color w:val="000000" w:themeColor="text1"/>
        </w:rPr>
        <w:t xml:space="preserve"> </w:t>
      </w:r>
      <w:r w:rsidR="00A95598" w:rsidRPr="006808B6">
        <w:rPr>
          <w:rFonts w:ascii="Times New Roman" w:eastAsiaTheme="minorHAnsi" w:hAnsi="Times New Roman"/>
          <w:color w:val="000000" w:themeColor="text1"/>
          <w:highlight w:val="green"/>
        </w:rPr>
        <w:t>PARTIALY ACHIEVED.</w:t>
      </w:r>
    </w:p>
    <w:p w14:paraId="77C064EF" w14:textId="3D4E6FCF" w:rsidR="004E48ED" w:rsidRPr="006808B6" w:rsidRDefault="00225FC0" w:rsidP="00AA6D59">
      <w:pPr>
        <w:pStyle w:val="NoSpacing"/>
        <w:numPr>
          <w:ilvl w:val="0"/>
          <w:numId w:val="19"/>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Updated report consisting of information on national circumstances, and national and regional development priorities for 2010-2013, including key additional information on capacity, constraints associated with climate change programs and financial needs analysis for achieving convention objectives</w:t>
      </w:r>
      <w:r w:rsidR="00A95598" w:rsidRPr="006808B6">
        <w:rPr>
          <w:rFonts w:ascii="Times New Roman" w:eastAsiaTheme="minorHAnsi" w:hAnsi="Times New Roman"/>
          <w:color w:val="000000" w:themeColor="text1"/>
        </w:rPr>
        <w:t xml:space="preserve">. - </w:t>
      </w:r>
      <w:r w:rsidR="00A95598" w:rsidRPr="006808B6">
        <w:rPr>
          <w:rFonts w:ascii="Times New Roman" w:eastAsiaTheme="minorHAnsi" w:hAnsi="Times New Roman"/>
          <w:i/>
          <w:color w:val="000000" w:themeColor="text1"/>
          <w:highlight w:val="yellow"/>
        </w:rPr>
        <w:t>PARTIALLY COMPLETED.</w:t>
      </w:r>
    </w:p>
    <w:p w14:paraId="4860DE6B" w14:textId="2CFDFE4C" w:rsidR="00833DB6" w:rsidRPr="006808B6" w:rsidRDefault="00833DB6" w:rsidP="00833DB6">
      <w:pPr>
        <w:pStyle w:val="NormalWeb"/>
        <w:rPr>
          <w:b/>
          <w:i/>
          <w:color w:val="000000" w:themeColor="text1"/>
          <w:sz w:val="22"/>
          <w:szCs w:val="22"/>
          <w:u w:val="single"/>
          <w:lang w:val="en-US"/>
        </w:rPr>
      </w:pPr>
      <w:r w:rsidRPr="006808B6">
        <w:rPr>
          <w:b/>
          <w:i/>
          <w:color w:val="000000" w:themeColor="text1"/>
          <w:sz w:val="22"/>
          <w:szCs w:val="22"/>
          <w:u w:val="single"/>
        </w:rPr>
        <w:t>Documents Related to Outcome D1:</w:t>
      </w:r>
    </w:p>
    <w:p w14:paraId="6522713E" w14:textId="77777777" w:rsidR="005B01EA" w:rsidRPr="006808B6" w:rsidRDefault="00E44BA3" w:rsidP="00AA6D59">
      <w:pPr>
        <w:pStyle w:val="ListParagraph"/>
        <w:numPr>
          <w:ilvl w:val="0"/>
          <w:numId w:val="37"/>
        </w:numPr>
        <w:spacing w:before="100" w:beforeAutospacing="1" w:after="100" w:afterAutospacing="1"/>
        <w:rPr>
          <w:b/>
          <w:i/>
          <w:color w:val="000000" w:themeColor="text1"/>
          <w:szCs w:val="22"/>
          <w:lang w:val="fr-FR"/>
        </w:rPr>
      </w:pPr>
      <w:r w:rsidRPr="006808B6">
        <w:rPr>
          <w:b/>
          <w:i/>
          <w:color w:val="000000" w:themeColor="text1"/>
          <w:szCs w:val="22"/>
          <w:lang w:val="fr-FR"/>
        </w:rPr>
        <w:t>PROKLIM CLIMATE VILLAGE</w:t>
      </w:r>
    </w:p>
    <w:p w14:paraId="529B0135" w14:textId="7C1A9AC6" w:rsidR="00E44BA3" w:rsidRPr="006808B6" w:rsidRDefault="0061315B" w:rsidP="005B01EA">
      <w:pPr>
        <w:pStyle w:val="ListParagraph"/>
        <w:spacing w:before="100" w:beforeAutospacing="1" w:after="100" w:afterAutospacing="1"/>
        <w:rPr>
          <w:b/>
          <w:i/>
          <w:color w:val="000000" w:themeColor="text1"/>
          <w:szCs w:val="22"/>
          <w:lang w:val="fr-FR"/>
        </w:rPr>
      </w:pPr>
      <w:hyperlink r:id="rId21" w:history="1">
        <w:r w:rsidR="005B01EA" w:rsidRPr="006808B6">
          <w:rPr>
            <w:rStyle w:val="Hyperlink"/>
            <w:color w:val="000000" w:themeColor="text1"/>
            <w:szCs w:val="22"/>
            <w:lang w:val="fr-FR"/>
          </w:rPr>
          <w:t>http://ditjenppi.menlhk.go.id/reddplus/images/resources/perdirjen/P_1_Pedoman_Proklim.pdf</w:t>
        </w:r>
      </w:hyperlink>
      <w:r w:rsidR="005B01EA" w:rsidRPr="006808B6">
        <w:rPr>
          <w:b/>
          <w:i/>
          <w:color w:val="000000" w:themeColor="text1"/>
          <w:szCs w:val="22"/>
          <w:lang w:val="fr-FR"/>
        </w:rPr>
        <w:t xml:space="preserve"> </w:t>
      </w:r>
    </w:p>
    <w:p w14:paraId="4DC53151" w14:textId="61B32D40" w:rsidR="005B01EA" w:rsidRPr="006808B6" w:rsidRDefault="00E44BA3" w:rsidP="00AA6D59">
      <w:pPr>
        <w:pStyle w:val="ListParagraph"/>
        <w:numPr>
          <w:ilvl w:val="0"/>
          <w:numId w:val="37"/>
        </w:numPr>
        <w:spacing w:before="100" w:beforeAutospacing="1" w:after="100" w:afterAutospacing="1"/>
        <w:rPr>
          <w:b/>
          <w:i/>
          <w:color w:val="000000" w:themeColor="text1"/>
          <w:szCs w:val="22"/>
          <w:lang w:val="en-US"/>
        </w:rPr>
      </w:pPr>
      <w:r w:rsidRPr="006808B6">
        <w:rPr>
          <w:b/>
          <w:i/>
          <w:color w:val="000000" w:themeColor="text1"/>
          <w:szCs w:val="22"/>
          <w:lang w:val="en-US"/>
        </w:rPr>
        <w:t xml:space="preserve">DATA INFORMATION SYSTEM INDEX VULNERABILITY / SIDIK SISTEM INFORMASI DATA INDEKS KERENTANAN </w:t>
      </w:r>
      <w:r w:rsidR="005B01EA" w:rsidRPr="006808B6">
        <w:rPr>
          <w:b/>
          <w:i/>
          <w:color w:val="000000" w:themeColor="text1"/>
          <w:szCs w:val="22"/>
          <w:lang w:val="en-US"/>
        </w:rPr>
        <w:t>–</w:t>
      </w:r>
    </w:p>
    <w:p w14:paraId="1F8A3EE0" w14:textId="252BC964" w:rsidR="00E44BA3" w:rsidRPr="006808B6" w:rsidRDefault="0061315B" w:rsidP="005B01EA">
      <w:pPr>
        <w:pStyle w:val="ListParagraph"/>
        <w:spacing w:before="100" w:beforeAutospacing="1" w:after="100" w:afterAutospacing="1"/>
        <w:rPr>
          <w:b/>
          <w:i/>
          <w:color w:val="000000" w:themeColor="text1"/>
          <w:szCs w:val="22"/>
          <w:lang w:val="en-US"/>
        </w:rPr>
      </w:pPr>
      <w:hyperlink r:id="rId22" w:history="1">
        <w:r w:rsidR="005B01EA" w:rsidRPr="006808B6">
          <w:rPr>
            <w:rStyle w:val="Hyperlink"/>
            <w:color w:val="000000" w:themeColor="text1"/>
            <w:szCs w:val="22"/>
            <w:lang w:val="en-US"/>
          </w:rPr>
          <w:t>http://ditjenppi.menlhk.go.id/reddplus/images/resources/buku_sidik/BUKU_SIDIK_FINAL.pdf</w:t>
        </w:r>
      </w:hyperlink>
      <w:r w:rsidR="005B01EA" w:rsidRPr="006808B6">
        <w:rPr>
          <w:b/>
          <w:i/>
          <w:color w:val="000000" w:themeColor="text1"/>
          <w:szCs w:val="22"/>
          <w:lang w:val="en-US"/>
        </w:rPr>
        <w:t xml:space="preserve"> </w:t>
      </w:r>
    </w:p>
    <w:p w14:paraId="43CD35E2" w14:textId="7E619C7F" w:rsidR="00E44BA3" w:rsidRPr="006808B6" w:rsidRDefault="00E44BA3" w:rsidP="00AA6D59">
      <w:pPr>
        <w:pStyle w:val="ListParagraph"/>
        <w:numPr>
          <w:ilvl w:val="0"/>
          <w:numId w:val="37"/>
        </w:numPr>
        <w:spacing w:before="100" w:beforeAutospacing="1" w:after="100" w:afterAutospacing="1"/>
        <w:rPr>
          <w:b/>
          <w:i/>
          <w:caps/>
          <w:color w:val="000000" w:themeColor="text1"/>
          <w:szCs w:val="22"/>
          <w:lang w:val="en-US"/>
        </w:rPr>
      </w:pPr>
      <w:r w:rsidRPr="006808B6">
        <w:rPr>
          <w:b/>
          <w:i/>
          <w:caps/>
          <w:color w:val="000000" w:themeColor="text1"/>
          <w:szCs w:val="22"/>
          <w:lang w:val="en-US"/>
        </w:rPr>
        <w:t xml:space="preserve">Public Funding Map for climate change projects in Indonesia </w:t>
      </w:r>
    </w:p>
    <w:p w14:paraId="32442644" w14:textId="77777777" w:rsidR="008A12F5" w:rsidRDefault="0061315B" w:rsidP="008A12F5">
      <w:pPr>
        <w:pStyle w:val="ListParagraph"/>
        <w:spacing w:before="100" w:beforeAutospacing="1" w:after="100" w:afterAutospacing="1"/>
        <w:rPr>
          <w:b/>
          <w:i/>
          <w:color w:val="000000" w:themeColor="text1"/>
          <w:szCs w:val="22"/>
          <w:lang w:val="en-US"/>
        </w:rPr>
      </w:pPr>
      <w:hyperlink r:id="rId23" w:history="1">
        <w:r w:rsidR="008A12F5" w:rsidRPr="00F44F57">
          <w:rPr>
            <w:rStyle w:val="Hyperlink"/>
            <w:szCs w:val="22"/>
            <w:lang w:val="en-US"/>
          </w:rPr>
          <w:t>https://climatepolicyinitiative.org/wp-content/uploads/2014/07/Pemetaan-Pendanaan-Publik-untuk-Perubahan-Iklim-di-Indonesia-Ringkasan-Eksekutif.pdf</w:t>
        </w:r>
      </w:hyperlink>
    </w:p>
    <w:p w14:paraId="0308B52A" w14:textId="6167CBF4" w:rsidR="004E48ED" w:rsidRPr="006808B6" w:rsidRDefault="004E48ED" w:rsidP="004E48ED">
      <w:pPr>
        <w:pStyle w:val="NoSpacing"/>
        <w:ind w:left="1350" w:hanging="1350"/>
        <w:jc w:val="both"/>
        <w:rPr>
          <w:rFonts w:ascii="Times New Roman" w:eastAsiaTheme="minorHAnsi" w:hAnsi="Times New Roman"/>
          <w:color w:val="000000" w:themeColor="text1"/>
        </w:rPr>
      </w:pPr>
      <w:r w:rsidRPr="006808B6">
        <w:rPr>
          <w:rFonts w:ascii="Times New Roman" w:eastAsiaTheme="minorHAnsi" w:hAnsi="Times New Roman"/>
          <w:b/>
          <w:bCs/>
          <w:color w:val="000000" w:themeColor="text1"/>
        </w:rPr>
        <w:t>Outcome # E1.</w:t>
      </w:r>
      <w:r w:rsidRPr="006808B6">
        <w:rPr>
          <w:rFonts w:ascii="Times New Roman" w:eastAsiaTheme="minorHAnsi" w:hAnsi="Times New Roman"/>
          <w:color w:val="000000" w:themeColor="text1"/>
        </w:rPr>
        <w:t xml:space="preserve"> Indonesian Government approved Third National Communication and biennial update reports submitted to UNFCCC and relevant documents and policy briefs published and disseminated.</w:t>
      </w:r>
      <w:r w:rsidR="005A5432" w:rsidRPr="006808B6">
        <w:rPr>
          <w:rFonts w:ascii="Times New Roman" w:eastAsiaTheme="minorHAnsi" w:hAnsi="Times New Roman"/>
          <w:color w:val="000000" w:themeColor="text1"/>
        </w:rPr>
        <w:t xml:space="preserve"> FOR ALL PRACTICAL PURPOSES THE OUTCOME HAS BEEN </w:t>
      </w:r>
      <w:r w:rsidR="005A5432" w:rsidRPr="006808B6">
        <w:rPr>
          <w:rFonts w:ascii="Times New Roman" w:eastAsiaTheme="minorHAnsi" w:hAnsi="Times New Roman"/>
          <w:color w:val="000000" w:themeColor="text1"/>
          <w:highlight w:val="green"/>
        </w:rPr>
        <w:t>ACHIEVED.</w:t>
      </w:r>
    </w:p>
    <w:p w14:paraId="001AB5FF" w14:textId="05D5B32F" w:rsidR="004E48ED" w:rsidRPr="006808B6" w:rsidRDefault="00225FC0" w:rsidP="00AA6D59">
      <w:pPr>
        <w:pStyle w:val="NoSpacing"/>
        <w:numPr>
          <w:ilvl w:val="0"/>
          <w:numId w:val="19"/>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Draft TNC report al</w:t>
      </w:r>
      <w:r w:rsidR="005A5432" w:rsidRPr="006808B6">
        <w:rPr>
          <w:rFonts w:ascii="Times New Roman" w:eastAsiaTheme="minorHAnsi" w:hAnsi="Times New Roman"/>
          <w:color w:val="000000" w:themeColor="text1"/>
        </w:rPr>
        <w:t>ong with GHG inventory 2000-201</w:t>
      </w:r>
      <w:r w:rsidRPr="006808B6">
        <w:rPr>
          <w:rFonts w:ascii="Times New Roman" w:eastAsiaTheme="minorHAnsi" w:hAnsi="Times New Roman"/>
          <w:color w:val="000000" w:themeColor="text1"/>
        </w:rPr>
        <w:t>2</w:t>
      </w:r>
      <w:r w:rsidR="008752DA" w:rsidRPr="006808B6">
        <w:rPr>
          <w:rFonts w:ascii="Times New Roman" w:eastAsiaTheme="minorHAnsi" w:hAnsi="Times New Roman"/>
          <w:color w:val="000000" w:themeColor="text1"/>
        </w:rPr>
        <w:t xml:space="preserve"> </w:t>
      </w:r>
      <w:r w:rsidRPr="006808B6">
        <w:rPr>
          <w:rFonts w:ascii="Times New Roman" w:eastAsiaTheme="minorHAnsi" w:hAnsi="Times New Roman"/>
          <w:color w:val="000000" w:themeColor="text1"/>
        </w:rPr>
        <w:t>presented to and endorsed by government and relevant stakeholders</w:t>
      </w:r>
      <w:r w:rsidR="005A5432" w:rsidRPr="006808B6">
        <w:rPr>
          <w:rFonts w:ascii="Times New Roman" w:eastAsiaTheme="minorHAnsi" w:hAnsi="Times New Roman"/>
          <w:color w:val="000000" w:themeColor="text1"/>
        </w:rPr>
        <w:t xml:space="preserve">. </w:t>
      </w:r>
      <w:r w:rsidR="005A5432" w:rsidRPr="006808B6">
        <w:rPr>
          <w:rFonts w:ascii="Times New Roman" w:eastAsiaTheme="minorHAnsi" w:hAnsi="Times New Roman"/>
          <w:i/>
          <w:color w:val="000000" w:themeColor="text1"/>
          <w:highlight w:val="yellow"/>
        </w:rPr>
        <w:t>COMPLETED</w:t>
      </w:r>
    </w:p>
    <w:p w14:paraId="1BC4B1C9" w14:textId="161E8827" w:rsidR="00225FC0" w:rsidRPr="006808B6" w:rsidRDefault="00225FC0" w:rsidP="00AA6D59">
      <w:pPr>
        <w:pStyle w:val="NoSpacing"/>
        <w:numPr>
          <w:ilvl w:val="0"/>
          <w:numId w:val="19"/>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Finalized BUR for 2014 and submitted to UNFCCC</w:t>
      </w:r>
      <w:r w:rsidR="005A5432" w:rsidRPr="006808B6">
        <w:rPr>
          <w:rFonts w:ascii="Times New Roman" w:eastAsiaTheme="minorHAnsi" w:hAnsi="Times New Roman"/>
          <w:color w:val="000000" w:themeColor="text1"/>
        </w:rPr>
        <w:t xml:space="preserve">. </w:t>
      </w:r>
      <w:r w:rsidR="005A5432" w:rsidRPr="006808B6">
        <w:rPr>
          <w:rFonts w:ascii="Times New Roman" w:eastAsiaTheme="minorHAnsi" w:hAnsi="Times New Roman"/>
          <w:i/>
          <w:color w:val="000000" w:themeColor="text1"/>
          <w:highlight w:val="yellow"/>
        </w:rPr>
        <w:t>COMPLETED</w:t>
      </w:r>
    </w:p>
    <w:p w14:paraId="6B236196" w14:textId="107F3268" w:rsidR="00225FC0" w:rsidRPr="006808B6" w:rsidRDefault="00225FC0" w:rsidP="00AA6D59">
      <w:pPr>
        <w:pStyle w:val="NoSpacing"/>
        <w:numPr>
          <w:ilvl w:val="0"/>
          <w:numId w:val="19"/>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Minimum 10technical reports supported by this project and brief summaries will be published for general public</w:t>
      </w:r>
      <w:r w:rsidR="005A5432" w:rsidRPr="006808B6">
        <w:rPr>
          <w:rFonts w:ascii="Times New Roman" w:eastAsiaTheme="minorHAnsi" w:hAnsi="Times New Roman"/>
          <w:color w:val="000000" w:themeColor="text1"/>
        </w:rPr>
        <w:t xml:space="preserve">. </w:t>
      </w:r>
      <w:r w:rsidR="005A5432" w:rsidRPr="006808B6">
        <w:rPr>
          <w:rFonts w:ascii="Times New Roman" w:eastAsiaTheme="minorHAnsi" w:hAnsi="Times New Roman"/>
          <w:i/>
          <w:color w:val="000000" w:themeColor="text1"/>
          <w:highlight w:val="yellow"/>
        </w:rPr>
        <w:t>COMPLETED</w:t>
      </w:r>
    </w:p>
    <w:p w14:paraId="476397ED" w14:textId="30709504" w:rsidR="00225FC0" w:rsidRPr="006808B6" w:rsidRDefault="00225FC0" w:rsidP="00AA6D59">
      <w:pPr>
        <w:pStyle w:val="NoSpacing"/>
        <w:numPr>
          <w:ilvl w:val="0"/>
          <w:numId w:val="19"/>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Project reports, TNC, BUR and technical report supported by the project are made public on KLH web</w:t>
      </w:r>
      <w:r w:rsidR="005A5432" w:rsidRPr="006808B6">
        <w:rPr>
          <w:rFonts w:ascii="Times New Roman" w:eastAsiaTheme="minorHAnsi" w:hAnsi="Times New Roman"/>
          <w:color w:val="000000" w:themeColor="text1"/>
        </w:rPr>
        <w:t xml:space="preserve">. </w:t>
      </w:r>
      <w:r w:rsidR="005A5432" w:rsidRPr="006808B6">
        <w:rPr>
          <w:rFonts w:ascii="Times New Roman" w:eastAsiaTheme="minorHAnsi" w:hAnsi="Times New Roman"/>
          <w:i/>
          <w:color w:val="000000" w:themeColor="text1"/>
          <w:highlight w:val="yellow"/>
        </w:rPr>
        <w:t>COMPLETED</w:t>
      </w:r>
    </w:p>
    <w:p w14:paraId="52C8303F" w14:textId="014B0215" w:rsidR="00225FC0" w:rsidRPr="006808B6" w:rsidRDefault="00225FC0" w:rsidP="00AA6D59">
      <w:pPr>
        <w:pStyle w:val="NoSpacing"/>
        <w:numPr>
          <w:ilvl w:val="0"/>
          <w:numId w:val="19"/>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Submitted BUR for 2016 (which may be combined with TNC)</w:t>
      </w:r>
      <w:r w:rsidR="005A5432" w:rsidRPr="006808B6">
        <w:rPr>
          <w:rFonts w:ascii="Times New Roman" w:eastAsiaTheme="minorHAnsi" w:hAnsi="Times New Roman"/>
          <w:color w:val="000000" w:themeColor="text1"/>
        </w:rPr>
        <w:t xml:space="preserve">. </w:t>
      </w:r>
      <w:r w:rsidR="005A5432" w:rsidRPr="006808B6">
        <w:rPr>
          <w:rFonts w:ascii="Times New Roman" w:eastAsiaTheme="minorHAnsi" w:hAnsi="Times New Roman"/>
          <w:i/>
          <w:color w:val="000000" w:themeColor="text1"/>
          <w:highlight w:val="yellow"/>
        </w:rPr>
        <w:t>COMPLETED</w:t>
      </w:r>
    </w:p>
    <w:p w14:paraId="76EBE964" w14:textId="015FF0C8" w:rsidR="005A5432" w:rsidRPr="006808B6" w:rsidRDefault="005A5432" w:rsidP="00AA6D59">
      <w:pPr>
        <w:pStyle w:val="NoSpacing"/>
        <w:numPr>
          <w:ilvl w:val="0"/>
          <w:numId w:val="19"/>
        </w:numPr>
        <w:jc w:val="both"/>
        <w:rPr>
          <w:rFonts w:ascii="Times New Roman" w:eastAsiaTheme="minorHAnsi" w:hAnsi="Times New Roman"/>
          <w:color w:val="000000" w:themeColor="text1"/>
        </w:rPr>
      </w:pPr>
      <w:r w:rsidRPr="006808B6">
        <w:rPr>
          <w:rFonts w:ascii="Times New Roman" w:eastAsiaTheme="minorHAnsi" w:hAnsi="Times New Roman"/>
          <w:color w:val="000000" w:themeColor="text1"/>
        </w:rPr>
        <w:t xml:space="preserve">The TNC Report is ready in draft form and has been signed off on by the Minister. The mission saw a the Draft. The </w:t>
      </w:r>
      <w:r w:rsidR="00B968D9">
        <w:rPr>
          <w:rFonts w:ascii="Times New Roman" w:eastAsiaTheme="minorHAnsi" w:hAnsi="Times New Roman"/>
          <w:color w:val="000000" w:themeColor="text1"/>
        </w:rPr>
        <w:t>TE</w:t>
      </w:r>
      <w:r w:rsidRPr="006808B6">
        <w:rPr>
          <w:rFonts w:ascii="Times New Roman" w:eastAsiaTheme="minorHAnsi" w:hAnsi="Times New Roman"/>
          <w:color w:val="000000" w:themeColor="text1"/>
        </w:rPr>
        <w:t xml:space="preserve"> mission was told that they are currently doing some final edit revision and the TNC should be submitted to the UNFCC within a week. FOR ALL PRACTICAL PURPOSES THE OUTCOME HAS BEEN </w:t>
      </w:r>
      <w:r w:rsidRPr="006808B6">
        <w:rPr>
          <w:rFonts w:ascii="Times New Roman" w:eastAsiaTheme="minorHAnsi" w:hAnsi="Times New Roman"/>
          <w:i/>
          <w:color w:val="000000" w:themeColor="text1"/>
          <w:highlight w:val="yellow"/>
        </w:rPr>
        <w:t>COMPLETED</w:t>
      </w:r>
      <w:r w:rsidRPr="006808B6">
        <w:rPr>
          <w:rFonts w:ascii="Times New Roman" w:eastAsiaTheme="minorHAnsi" w:hAnsi="Times New Roman"/>
          <w:color w:val="000000" w:themeColor="text1"/>
        </w:rPr>
        <w:t xml:space="preserve"> </w:t>
      </w:r>
    </w:p>
    <w:p w14:paraId="691509D7" w14:textId="0D62A2FE" w:rsidR="00833DB6" w:rsidRPr="006808B6" w:rsidRDefault="00833DB6" w:rsidP="00833DB6">
      <w:pPr>
        <w:pStyle w:val="NormalWeb"/>
        <w:rPr>
          <w:b/>
          <w:i/>
          <w:caps/>
          <w:color w:val="000000" w:themeColor="text1"/>
          <w:sz w:val="22"/>
          <w:szCs w:val="22"/>
          <w:u w:val="single"/>
          <w:lang w:val="en-US"/>
        </w:rPr>
      </w:pPr>
      <w:r w:rsidRPr="006808B6">
        <w:rPr>
          <w:b/>
          <w:i/>
          <w:color w:val="000000" w:themeColor="text1"/>
          <w:sz w:val="22"/>
          <w:szCs w:val="22"/>
          <w:u w:val="single"/>
        </w:rPr>
        <w:t>Documents Related to Outcome E1:</w:t>
      </w:r>
    </w:p>
    <w:p w14:paraId="26A5E307" w14:textId="17F49F0C" w:rsidR="00833DB6" w:rsidRPr="006808B6" w:rsidRDefault="00E44BA3" w:rsidP="00AA6D59">
      <w:pPr>
        <w:pStyle w:val="NoSpacing"/>
        <w:numPr>
          <w:ilvl w:val="0"/>
          <w:numId w:val="38"/>
        </w:numPr>
        <w:jc w:val="both"/>
        <w:rPr>
          <w:rFonts w:ascii="Times New Roman" w:eastAsiaTheme="minorHAnsi" w:hAnsi="Times New Roman"/>
          <w:color w:val="000000" w:themeColor="text1"/>
          <w:lang w:val="en-US"/>
        </w:rPr>
      </w:pPr>
      <w:r w:rsidRPr="006808B6">
        <w:rPr>
          <w:rFonts w:ascii="Times New Roman" w:hAnsi="Times New Roman"/>
          <w:b/>
          <w:i/>
          <w:caps/>
          <w:color w:val="000000" w:themeColor="text1"/>
        </w:rPr>
        <w:t>Press Release of the Meeting with stakeholder</w:t>
      </w:r>
      <w:r w:rsidRPr="006808B6">
        <w:rPr>
          <w:color w:val="000000" w:themeColor="text1"/>
          <w:sz w:val="27"/>
          <w:szCs w:val="27"/>
        </w:rPr>
        <w:t xml:space="preserve"> </w:t>
      </w:r>
      <w:r w:rsidRPr="006808B6">
        <w:rPr>
          <w:rFonts w:ascii="Times New Roman" w:hAnsi="Times New Roman"/>
          <w:color w:val="000000" w:themeColor="text1"/>
        </w:rPr>
        <w:t>http://ditjenppi.menlhk.go.id/index.php/berita-ppi/2820-perubahan-iklim-klhk-menyelenggarakan-komunikasi-publik-tentang-penyusunan-third-national-communication-tnc</w:t>
      </w:r>
    </w:p>
    <w:p w14:paraId="570D202B" w14:textId="77777777" w:rsidR="00E44BA3" w:rsidRPr="006808B6" w:rsidRDefault="00E44BA3" w:rsidP="00AA6D59">
      <w:pPr>
        <w:pStyle w:val="ListParagraph"/>
        <w:numPr>
          <w:ilvl w:val="0"/>
          <w:numId w:val="38"/>
        </w:numPr>
        <w:spacing w:before="100" w:beforeAutospacing="1" w:after="100" w:afterAutospacing="1"/>
        <w:rPr>
          <w:b/>
          <w:i/>
          <w:color w:val="000000" w:themeColor="text1"/>
          <w:szCs w:val="22"/>
          <w:lang w:val="en-US"/>
        </w:rPr>
      </w:pPr>
      <w:r w:rsidRPr="006808B6">
        <w:rPr>
          <w:b/>
          <w:i/>
          <w:color w:val="000000" w:themeColor="text1"/>
          <w:szCs w:val="22"/>
          <w:lang w:val="en-US"/>
        </w:rPr>
        <w:t xml:space="preserve">INDONESIA FIRST BIENNIAL UPDATE REPORT (BUR) </w:t>
      </w:r>
    </w:p>
    <w:p w14:paraId="75E153A6" w14:textId="39901F7B" w:rsidR="00E44BA3" w:rsidRPr="006808B6" w:rsidRDefault="00E44BA3" w:rsidP="00E44BA3">
      <w:pPr>
        <w:pStyle w:val="ListParagraph"/>
        <w:spacing w:before="100" w:beforeAutospacing="1" w:after="100" w:afterAutospacing="1"/>
        <w:rPr>
          <w:b/>
          <w:i/>
          <w:color w:val="000000" w:themeColor="text1"/>
          <w:szCs w:val="22"/>
          <w:lang w:val="en-US"/>
        </w:rPr>
      </w:pPr>
      <w:r w:rsidRPr="006808B6">
        <w:rPr>
          <w:b/>
          <w:i/>
          <w:color w:val="000000" w:themeColor="text1"/>
          <w:szCs w:val="22"/>
          <w:lang w:val="en-US"/>
        </w:rPr>
        <w:t>Under the United Nations Framework Convention on Climate ChangeOutput E1.3. Published and submitted TNC of Indonesia</w:t>
      </w:r>
      <w:r w:rsidR="00E97D4F" w:rsidRPr="006808B6">
        <w:rPr>
          <w:b/>
          <w:i/>
          <w:color w:val="000000" w:themeColor="text1"/>
          <w:szCs w:val="22"/>
          <w:lang w:val="en-US"/>
        </w:rPr>
        <w:t>.</w:t>
      </w:r>
    </w:p>
    <w:p w14:paraId="69149303" w14:textId="7496649F" w:rsidR="00E97D4F" w:rsidRPr="006808B6" w:rsidRDefault="00E97D4F" w:rsidP="00AA6D59">
      <w:pPr>
        <w:pStyle w:val="ListParagraph"/>
        <w:numPr>
          <w:ilvl w:val="0"/>
          <w:numId w:val="38"/>
        </w:numPr>
        <w:spacing w:before="100" w:beforeAutospacing="1" w:after="100" w:afterAutospacing="1"/>
        <w:rPr>
          <w:rStyle w:val="CommentReference"/>
          <w:b/>
          <w:i/>
          <w:color w:val="000000" w:themeColor="text1"/>
          <w:sz w:val="22"/>
          <w:szCs w:val="22"/>
          <w:lang w:val="en-US"/>
        </w:rPr>
      </w:pPr>
      <w:r w:rsidRPr="006808B6">
        <w:rPr>
          <w:b/>
          <w:i/>
          <w:caps/>
          <w:color w:val="000000" w:themeColor="text1"/>
          <w:szCs w:val="22"/>
        </w:rPr>
        <w:t>Republic of Indonesia Third National Communication Under the United Nations Framework Convention on Climate Change</w:t>
      </w:r>
    </w:p>
    <w:p w14:paraId="36306767" w14:textId="240A27C8" w:rsidR="00E97D4F" w:rsidRPr="006808B6" w:rsidRDefault="00E97D4F" w:rsidP="00AA6D59">
      <w:pPr>
        <w:pStyle w:val="ListParagraph"/>
        <w:numPr>
          <w:ilvl w:val="0"/>
          <w:numId w:val="38"/>
        </w:numPr>
        <w:spacing w:before="100" w:beforeAutospacing="1" w:after="100" w:afterAutospacing="1"/>
        <w:rPr>
          <w:b/>
          <w:i/>
          <w:caps/>
          <w:color w:val="000000" w:themeColor="text1"/>
          <w:szCs w:val="22"/>
          <w:lang w:val="en-US"/>
        </w:rPr>
      </w:pPr>
      <w:r w:rsidRPr="006808B6">
        <w:rPr>
          <w:b/>
          <w:i/>
          <w:caps/>
          <w:color w:val="000000" w:themeColor="text1"/>
          <w:szCs w:val="22"/>
        </w:rPr>
        <w:t>National Inventory of Greenhouse Gas Emissions and Removals on Indonesia’s Forests and Peatlands</w:t>
      </w:r>
    </w:p>
    <w:p w14:paraId="253C5330" w14:textId="6D4E03EF" w:rsidR="00DD7F17" w:rsidRPr="006808B6" w:rsidRDefault="00D02E3A" w:rsidP="00AA6D59">
      <w:pPr>
        <w:pStyle w:val="TEHeading3"/>
        <w:numPr>
          <w:ilvl w:val="1"/>
          <w:numId w:val="42"/>
        </w:numPr>
        <w:tabs>
          <w:tab w:val="left" w:pos="720"/>
          <w:tab w:val="left" w:pos="810"/>
        </w:tabs>
        <w:rPr>
          <w:rFonts w:ascii="Times New Roman" w:hAnsi="Times New Roman"/>
          <w:caps/>
          <w:color w:val="000000" w:themeColor="text1"/>
        </w:rPr>
      </w:pPr>
      <w:bookmarkStart w:id="74" w:name="_Toc372808635"/>
      <w:bookmarkStart w:id="75" w:name="_Toc372819489"/>
      <w:bookmarkStart w:id="76" w:name="_Toc505988707"/>
      <w:r w:rsidRPr="006808B6">
        <w:rPr>
          <w:rFonts w:ascii="Times New Roman" w:hAnsi="Times New Roman"/>
          <w:caps/>
          <w:color w:val="000000" w:themeColor="text1"/>
        </w:rPr>
        <w:t xml:space="preserve"> </w:t>
      </w:r>
      <w:bookmarkStart w:id="77" w:name="_Toc506216179"/>
      <w:r w:rsidR="00DD7F17" w:rsidRPr="006808B6">
        <w:rPr>
          <w:rFonts w:ascii="Times New Roman" w:hAnsi="Times New Roman"/>
          <w:caps/>
          <w:color w:val="000000" w:themeColor="text1"/>
        </w:rPr>
        <w:t>Gender</w:t>
      </w:r>
      <w:bookmarkEnd w:id="74"/>
      <w:bookmarkEnd w:id="75"/>
      <w:bookmarkEnd w:id="76"/>
      <w:bookmarkEnd w:id="77"/>
    </w:p>
    <w:p w14:paraId="475C535E" w14:textId="74F29C0E" w:rsidR="00022836" w:rsidRPr="006808B6" w:rsidRDefault="00E3422D" w:rsidP="00D02E3A">
      <w:pPr>
        <w:tabs>
          <w:tab w:val="left" w:pos="360"/>
          <w:tab w:val="left" w:pos="630"/>
        </w:tabs>
        <w:spacing w:after="0"/>
        <w:jc w:val="both"/>
        <w:rPr>
          <w:rFonts w:ascii="Times New Roman" w:hAnsi="Times New Roman"/>
          <w:color w:val="000000" w:themeColor="text1"/>
        </w:rPr>
      </w:pPr>
      <w:r w:rsidRPr="006808B6">
        <w:rPr>
          <w:rFonts w:ascii="Times New Roman" w:hAnsi="Times New Roman"/>
          <w:color w:val="000000" w:themeColor="text1"/>
        </w:rPr>
        <w:t xml:space="preserve">If the </w:t>
      </w:r>
      <w:r w:rsidR="00B968D9">
        <w:rPr>
          <w:rFonts w:ascii="Times New Roman" w:hAnsi="Times New Roman"/>
          <w:color w:val="000000" w:themeColor="text1"/>
        </w:rPr>
        <w:t>TE</w:t>
      </w:r>
      <w:r w:rsidRPr="006808B6">
        <w:rPr>
          <w:rFonts w:ascii="Times New Roman" w:hAnsi="Times New Roman"/>
          <w:color w:val="000000" w:themeColor="text1"/>
        </w:rPr>
        <w:t xml:space="preserve"> Mission were to pint out one aspect of </w:t>
      </w:r>
      <w:r w:rsidR="00DB7D6B" w:rsidRPr="006808B6">
        <w:rPr>
          <w:rFonts w:ascii="Times New Roman" w:hAnsi="Times New Roman"/>
          <w:color w:val="000000" w:themeColor="text1"/>
        </w:rPr>
        <w:t xml:space="preserve">the design of </w:t>
      </w:r>
      <w:r w:rsidRPr="006808B6">
        <w:rPr>
          <w:rFonts w:ascii="Times New Roman" w:hAnsi="Times New Roman"/>
          <w:color w:val="000000" w:themeColor="text1"/>
        </w:rPr>
        <w:t>this project which could have received</w:t>
      </w:r>
    </w:p>
    <w:p w14:paraId="7DBE250A" w14:textId="77777777" w:rsidR="00022836" w:rsidRPr="006808B6" w:rsidRDefault="00E3422D" w:rsidP="00D02E3A">
      <w:pPr>
        <w:tabs>
          <w:tab w:val="left" w:pos="360"/>
          <w:tab w:val="left" w:pos="630"/>
        </w:tabs>
        <w:spacing w:after="0"/>
        <w:jc w:val="both"/>
        <w:rPr>
          <w:rFonts w:ascii="Times New Roman" w:hAnsi="Times New Roman"/>
          <w:color w:val="000000" w:themeColor="text1"/>
        </w:rPr>
      </w:pPr>
      <w:r w:rsidRPr="006808B6">
        <w:rPr>
          <w:rFonts w:ascii="Times New Roman" w:hAnsi="Times New Roman"/>
          <w:color w:val="000000" w:themeColor="text1"/>
        </w:rPr>
        <w:t xml:space="preserve">greater attention it would </w:t>
      </w:r>
      <w:r w:rsidR="00DB7D6B" w:rsidRPr="006808B6">
        <w:rPr>
          <w:rFonts w:ascii="Times New Roman" w:hAnsi="Times New Roman"/>
          <w:color w:val="000000" w:themeColor="text1"/>
        </w:rPr>
        <w:t xml:space="preserve">be that no particular indicators for this aspect, to </w:t>
      </w:r>
      <w:r w:rsidR="00022836" w:rsidRPr="006808B6">
        <w:rPr>
          <w:rFonts w:ascii="Times New Roman" w:hAnsi="Times New Roman"/>
          <w:color w:val="000000" w:themeColor="text1"/>
        </w:rPr>
        <w:t>which the GEF and UNDP</w:t>
      </w:r>
    </w:p>
    <w:p w14:paraId="2F192E7A" w14:textId="782A25D0" w:rsidR="00022836" w:rsidRPr="006808B6" w:rsidRDefault="00E3422D" w:rsidP="00D02E3A">
      <w:pPr>
        <w:tabs>
          <w:tab w:val="left" w:pos="180"/>
          <w:tab w:val="left" w:pos="360"/>
          <w:tab w:val="left" w:pos="630"/>
        </w:tabs>
        <w:spacing w:after="0"/>
        <w:jc w:val="both"/>
        <w:rPr>
          <w:rFonts w:ascii="Times New Roman" w:hAnsi="Times New Roman"/>
          <w:color w:val="000000" w:themeColor="text1"/>
        </w:rPr>
      </w:pPr>
      <w:r w:rsidRPr="006808B6">
        <w:rPr>
          <w:rFonts w:ascii="Times New Roman" w:hAnsi="Times New Roman"/>
          <w:color w:val="000000" w:themeColor="text1"/>
        </w:rPr>
        <w:t>pay great attention</w:t>
      </w:r>
      <w:r w:rsidR="00DB7D6B" w:rsidRPr="006808B6">
        <w:rPr>
          <w:rFonts w:ascii="Times New Roman" w:hAnsi="Times New Roman"/>
          <w:color w:val="000000" w:themeColor="text1"/>
        </w:rPr>
        <w:t>, were built in</w:t>
      </w:r>
      <w:r w:rsidRPr="006808B6">
        <w:rPr>
          <w:rFonts w:ascii="Times New Roman" w:hAnsi="Times New Roman"/>
          <w:color w:val="000000" w:themeColor="text1"/>
        </w:rPr>
        <w:t xml:space="preserve">. The </w:t>
      </w:r>
      <w:r w:rsidR="00B968D9">
        <w:rPr>
          <w:rFonts w:ascii="Times New Roman" w:hAnsi="Times New Roman"/>
          <w:color w:val="000000" w:themeColor="text1"/>
        </w:rPr>
        <w:t>TE</w:t>
      </w:r>
      <w:r w:rsidRPr="006808B6">
        <w:rPr>
          <w:rFonts w:ascii="Times New Roman" w:hAnsi="Times New Roman"/>
          <w:color w:val="000000" w:themeColor="text1"/>
        </w:rPr>
        <w:t xml:space="preserve"> Mission agrees fully with the MTR report which when</w:t>
      </w:r>
      <w:r w:rsidR="00D02E3A" w:rsidRPr="006808B6">
        <w:rPr>
          <w:rFonts w:ascii="Times New Roman" w:hAnsi="Times New Roman"/>
          <w:color w:val="000000" w:themeColor="text1"/>
        </w:rPr>
        <w:t xml:space="preserve"> </w:t>
      </w:r>
      <w:r w:rsidRPr="006808B6">
        <w:rPr>
          <w:rFonts w:ascii="Times New Roman" w:hAnsi="Times New Roman"/>
          <w:color w:val="000000" w:themeColor="text1"/>
        </w:rPr>
        <w:t>referring to the project design states “The indicator of the project does</w:t>
      </w:r>
      <w:r w:rsidR="00022836" w:rsidRPr="006808B6">
        <w:rPr>
          <w:rFonts w:ascii="Times New Roman" w:hAnsi="Times New Roman"/>
          <w:color w:val="000000" w:themeColor="text1"/>
        </w:rPr>
        <w:t xml:space="preserve"> not specify gender wise</w:t>
      </w:r>
      <w:r w:rsidR="00D02E3A" w:rsidRPr="006808B6">
        <w:rPr>
          <w:rFonts w:ascii="Times New Roman" w:hAnsi="Times New Roman"/>
          <w:color w:val="000000" w:themeColor="text1"/>
        </w:rPr>
        <w:t xml:space="preserve"> </w:t>
      </w:r>
      <w:r w:rsidRPr="006808B6">
        <w:rPr>
          <w:rFonts w:ascii="Times New Roman" w:hAnsi="Times New Roman"/>
          <w:color w:val="000000" w:themeColor="text1"/>
        </w:rPr>
        <w:t>disaggregated results…”</w:t>
      </w:r>
      <w:r w:rsidR="00DB7D6B" w:rsidRPr="006808B6">
        <w:rPr>
          <w:rFonts w:ascii="Times New Roman" w:hAnsi="Times New Roman"/>
          <w:color w:val="000000" w:themeColor="text1"/>
        </w:rPr>
        <w:t xml:space="preserve">. The </w:t>
      </w:r>
      <w:r w:rsidR="00B968D9">
        <w:rPr>
          <w:rFonts w:ascii="Times New Roman" w:hAnsi="Times New Roman"/>
          <w:color w:val="000000" w:themeColor="text1"/>
        </w:rPr>
        <w:t>TE</w:t>
      </w:r>
      <w:r w:rsidR="00DB7D6B" w:rsidRPr="006808B6">
        <w:rPr>
          <w:rFonts w:ascii="Times New Roman" w:hAnsi="Times New Roman"/>
          <w:color w:val="000000" w:themeColor="text1"/>
        </w:rPr>
        <w:t xml:space="preserve"> Mission was however glad to note that in the 10 detailed studies</w:t>
      </w:r>
      <w:r w:rsidR="00D02E3A" w:rsidRPr="006808B6">
        <w:rPr>
          <w:rFonts w:ascii="Times New Roman" w:hAnsi="Times New Roman"/>
          <w:color w:val="000000" w:themeColor="text1"/>
        </w:rPr>
        <w:t xml:space="preserve"> </w:t>
      </w:r>
      <w:r w:rsidR="00DB7D6B" w:rsidRPr="006808B6">
        <w:rPr>
          <w:rFonts w:ascii="Times New Roman" w:hAnsi="Times New Roman"/>
          <w:color w:val="000000" w:themeColor="text1"/>
        </w:rPr>
        <w:t>conducted on vulnerability, climate change impact and adaptation at local level,</w:t>
      </w:r>
      <w:r w:rsidR="00022836" w:rsidRPr="006808B6">
        <w:rPr>
          <w:rFonts w:ascii="Times New Roman" w:hAnsi="Times New Roman"/>
          <w:color w:val="000000" w:themeColor="text1"/>
        </w:rPr>
        <w:t xml:space="preserve"> this aspect was taken</w:t>
      </w:r>
    </w:p>
    <w:p w14:paraId="1F9200A7" w14:textId="1EA2C273" w:rsidR="00022836" w:rsidRPr="006808B6" w:rsidRDefault="00DB7D6B" w:rsidP="00D02E3A">
      <w:pPr>
        <w:tabs>
          <w:tab w:val="left" w:pos="360"/>
          <w:tab w:val="left" w:pos="630"/>
        </w:tabs>
        <w:spacing w:after="0"/>
        <w:jc w:val="both"/>
        <w:rPr>
          <w:rFonts w:ascii="Times New Roman" w:hAnsi="Times New Roman"/>
          <w:color w:val="000000" w:themeColor="text1"/>
        </w:rPr>
      </w:pPr>
      <w:r w:rsidRPr="006808B6">
        <w:rPr>
          <w:rFonts w:ascii="Times New Roman" w:hAnsi="Times New Roman"/>
          <w:color w:val="000000" w:themeColor="text1"/>
        </w:rPr>
        <w:t xml:space="preserve">into account. As can be seen, the </w:t>
      </w:r>
      <w:r w:rsidR="00B968D9">
        <w:rPr>
          <w:rFonts w:ascii="Times New Roman" w:hAnsi="Times New Roman"/>
          <w:color w:val="000000" w:themeColor="text1"/>
        </w:rPr>
        <w:t>TE</w:t>
      </w:r>
      <w:r w:rsidRPr="006808B6">
        <w:rPr>
          <w:rFonts w:ascii="Times New Roman" w:hAnsi="Times New Roman"/>
          <w:color w:val="000000" w:themeColor="text1"/>
        </w:rPr>
        <w:t xml:space="preserve"> includes as one of its recommendations that in </w:t>
      </w:r>
      <w:r w:rsidR="00022836" w:rsidRPr="006808B6">
        <w:rPr>
          <w:rFonts w:ascii="Times New Roman" w:hAnsi="Times New Roman"/>
          <w:color w:val="000000" w:themeColor="text1"/>
        </w:rPr>
        <w:t>any future follow</w:t>
      </w:r>
    </w:p>
    <w:p w14:paraId="1375797D" w14:textId="50F7AE62" w:rsidR="00E3422D" w:rsidRPr="006808B6" w:rsidRDefault="00DB7D6B" w:rsidP="00D02E3A">
      <w:pPr>
        <w:tabs>
          <w:tab w:val="left" w:pos="180"/>
          <w:tab w:val="left" w:pos="360"/>
          <w:tab w:val="left" w:pos="630"/>
        </w:tabs>
        <w:spacing w:after="0"/>
        <w:jc w:val="both"/>
        <w:rPr>
          <w:rFonts w:ascii="Times New Roman" w:hAnsi="Times New Roman" w:cs="Times New Roman"/>
          <w:color w:val="000000" w:themeColor="text1"/>
        </w:rPr>
      </w:pPr>
      <w:r w:rsidRPr="006808B6">
        <w:rPr>
          <w:rFonts w:ascii="Times New Roman" w:hAnsi="Times New Roman"/>
          <w:color w:val="000000" w:themeColor="text1"/>
        </w:rPr>
        <w:t>up project “</w:t>
      </w:r>
      <w:r w:rsidRPr="006808B6">
        <w:rPr>
          <w:rFonts w:ascii="Times New Roman" w:hAnsi="Times New Roman" w:cs="Times New Roman"/>
          <w:color w:val="000000" w:themeColor="text1"/>
        </w:rPr>
        <w:t>it is highly important to involve within the various technical working</w:t>
      </w:r>
      <w:r w:rsidR="00022836" w:rsidRPr="006808B6">
        <w:rPr>
          <w:rFonts w:ascii="Times New Roman" w:hAnsi="Times New Roman" w:cs="Times New Roman"/>
          <w:color w:val="000000" w:themeColor="text1"/>
        </w:rPr>
        <w:t xml:space="preserve"> </w:t>
      </w:r>
      <w:r w:rsidRPr="006808B6">
        <w:rPr>
          <w:rFonts w:ascii="Times New Roman" w:hAnsi="Times New Roman" w:cs="Times New Roman"/>
          <w:color w:val="000000" w:themeColor="text1"/>
        </w:rPr>
        <w:t xml:space="preserve">groups </w:t>
      </w:r>
      <w:r w:rsidR="00D02E3A" w:rsidRPr="006808B6">
        <w:rPr>
          <w:rFonts w:ascii="Times New Roman" w:hAnsi="Times New Roman" w:cs="Times New Roman"/>
          <w:color w:val="000000" w:themeColor="text1"/>
        </w:rPr>
        <w:t xml:space="preserve">all </w:t>
      </w:r>
      <w:r w:rsidRPr="006808B6">
        <w:rPr>
          <w:rFonts w:ascii="Times New Roman" w:hAnsi="Times New Roman" w:cs="Times New Roman"/>
          <w:color w:val="000000" w:themeColor="text1"/>
        </w:rPr>
        <w:t xml:space="preserve">stakeholders, including Civil Society actors (the </w:t>
      </w:r>
      <w:r w:rsidR="00022836" w:rsidRPr="006808B6">
        <w:rPr>
          <w:rFonts w:ascii="Times New Roman" w:hAnsi="Times New Roman" w:cs="Times New Roman"/>
          <w:color w:val="000000" w:themeColor="text1"/>
        </w:rPr>
        <w:t>w</w:t>
      </w:r>
      <w:r w:rsidRPr="006808B6">
        <w:rPr>
          <w:rFonts w:ascii="Times New Roman" w:hAnsi="Times New Roman" w:cs="Times New Roman"/>
          <w:color w:val="000000" w:themeColor="text1"/>
        </w:rPr>
        <w:t>omen’s groups, Private Sect., select NGOs, local</w:t>
      </w:r>
      <w:r w:rsidR="00022836" w:rsidRPr="006808B6">
        <w:rPr>
          <w:rFonts w:ascii="Times New Roman" w:hAnsi="Times New Roman" w:cs="Times New Roman"/>
          <w:color w:val="000000" w:themeColor="text1"/>
        </w:rPr>
        <w:t xml:space="preserve"> c</w:t>
      </w:r>
      <w:r w:rsidRPr="006808B6">
        <w:rPr>
          <w:rFonts w:ascii="Times New Roman" w:hAnsi="Times New Roman" w:cs="Times New Roman"/>
          <w:color w:val="000000" w:themeColor="text1"/>
        </w:rPr>
        <w:t xml:space="preserve">ommunity </w:t>
      </w:r>
      <w:r w:rsidR="00022836" w:rsidRPr="006808B6">
        <w:rPr>
          <w:rFonts w:ascii="Times New Roman" w:hAnsi="Times New Roman" w:cs="Times New Roman"/>
          <w:color w:val="000000" w:themeColor="text1"/>
        </w:rPr>
        <w:t xml:space="preserve">representatives, </w:t>
      </w:r>
      <w:r w:rsidRPr="006808B6">
        <w:rPr>
          <w:rFonts w:ascii="Times New Roman" w:hAnsi="Times New Roman" w:cs="Times New Roman"/>
          <w:color w:val="000000" w:themeColor="text1"/>
        </w:rPr>
        <w:t>etc).</w:t>
      </w:r>
    </w:p>
    <w:p w14:paraId="2804958E" w14:textId="77777777" w:rsidR="00175191" w:rsidRPr="006808B6" w:rsidRDefault="00175191" w:rsidP="00175191">
      <w:pPr>
        <w:pStyle w:val="ListParagraph"/>
        <w:keepNext/>
        <w:numPr>
          <w:ilvl w:val="0"/>
          <w:numId w:val="66"/>
        </w:numPr>
        <w:tabs>
          <w:tab w:val="left" w:pos="1560"/>
        </w:tabs>
        <w:spacing w:before="240" w:after="120"/>
        <w:contextualSpacing w:val="0"/>
        <w:outlineLvl w:val="2"/>
        <w:rPr>
          <w:rFonts w:eastAsia="ACaslon-Regular"/>
          <w:b/>
          <w:bCs/>
          <w:caps/>
          <w:vanish/>
          <w:color w:val="000000" w:themeColor="text1"/>
          <w:sz w:val="24"/>
          <w:szCs w:val="24"/>
          <w:lang w:eastAsia="en-GB"/>
        </w:rPr>
      </w:pPr>
      <w:bookmarkStart w:id="78" w:name="_Toc372808638"/>
      <w:bookmarkStart w:id="79" w:name="_Toc372819492"/>
      <w:bookmarkStart w:id="80" w:name="_Toc505988709"/>
      <w:bookmarkStart w:id="81" w:name="_Toc506216180"/>
    </w:p>
    <w:p w14:paraId="7C378CFA" w14:textId="77777777" w:rsidR="00175191" w:rsidRPr="006808B6" w:rsidRDefault="00175191" w:rsidP="00175191">
      <w:pPr>
        <w:pStyle w:val="ListParagraph"/>
        <w:keepNext/>
        <w:numPr>
          <w:ilvl w:val="0"/>
          <w:numId w:val="66"/>
        </w:numPr>
        <w:tabs>
          <w:tab w:val="left" w:pos="1560"/>
        </w:tabs>
        <w:spacing w:before="240" w:after="120"/>
        <w:contextualSpacing w:val="0"/>
        <w:outlineLvl w:val="2"/>
        <w:rPr>
          <w:rFonts w:eastAsia="ACaslon-Regular"/>
          <w:b/>
          <w:bCs/>
          <w:caps/>
          <w:vanish/>
          <w:color w:val="000000" w:themeColor="text1"/>
          <w:sz w:val="24"/>
          <w:szCs w:val="24"/>
          <w:lang w:eastAsia="en-GB"/>
        </w:rPr>
      </w:pPr>
    </w:p>
    <w:p w14:paraId="79BACB44" w14:textId="77777777" w:rsidR="00175191" w:rsidRPr="006808B6" w:rsidRDefault="00175191" w:rsidP="00175191">
      <w:pPr>
        <w:pStyle w:val="ListParagraph"/>
        <w:keepNext/>
        <w:numPr>
          <w:ilvl w:val="0"/>
          <w:numId w:val="66"/>
        </w:numPr>
        <w:tabs>
          <w:tab w:val="left" w:pos="1560"/>
        </w:tabs>
        <w:spacing w:before="240" w:after="120"/>
        <w:contextualSpacing w:val="0"/>
        <w:outlineLvl w:val="2"/>
        <w:rPr>
          <w:rFonts w:eastAsia="ACaslon-Regular"/>
          <w:b/>
          <w:bCs/>
          <w:caps/>
          <w:vanish/>
          <w:color w:val="000000" w:themeColor="text1"/>
          <w:sz w:val="24"/>
          <w:szCs w:val="24"/>
          <w:lang w:eastAsia="en-GB"/>
        </w:rPr>
      </w:pPr>
    </w:p>
    <w:p w14:paraId="535E7360" w14:textId="77777777" w:rsidR="00175191" w:rsidRPr="006808B6" w:rsidRDefault="00175191" w:rsidP="00175191">
      <w:pPr>
        <w:pStyle w:val="ListParagraph"/>
        <w:keepNext/>
        <w:numPr>
          <w:ilvl w:val="1"/>
          <w:numId w:val="66"/>
        </w:numPr>
        <w:tabs>
          <w:tab w:val="left" w:pos="1560"/>
        </w:tabs>
        <w:spacing w:before="240" w:after="120"/>
        <w:contextualSpacing w:val="0"/>
        <w:outlineLvl w:val="2"/>
        <w:rPr>
          <w:rFonts w:eastAsia="ACaslon-Regular"/>
          <w:b/>
          <w:bCs/>
          <w:caps/>
          <w:vanish/>
          <w:color w:val="000000" w:themeColor="text1"/>
          <w:sz w:val="24"/>
          <w:szCs w:val="24"/>
          <w:lang w:eastAsia="en-GB"/>
        </w:rPr>
      </w:pPr>
    </w:p>
    <w:p w14:paraId="7AA884CC" w14:textId="77777777" w:rsidR="00175191" w:rsidRPr="006808B6" w:rsidRDefault="00175191" w:rsidP="00175191">
      <w:pPr>
        <w:pStyle w:val="ListParagraph"/>
        <w:keepNext/>
        <w:numPr>
          <w:ilvl w:val="1"/>
          <w:numId w:val="66"/>
        </w:numPr>
        <w:tabs>
          <w:tab w:val="left" w:pos="1560"/>
        </w:tabs>
        <w:spacing w:before="240" w:after="120"/>
        <w:contextualSpacing w:val="0"/>
        <w:outlineLvl w:val="2"/>
        <w:rPr>
          <w:rFonts w:eastAsia="ACaslon-Regular"/>
          <w:b/>
          <w:bCs/>
          <w:caps/>
          <w:vanish/>
          <w:color w:val="000000" w:themeColor="text1"/>
          <w:sz w:val="24"/>
          <w:szCs w:val="24"/>
          <w:lang w:eastAsia="en-GB"/>
        </w:rPr>
      </w:pPr>
    </w:p>
    <w:p w14:paraId="25485DA4" w14:textId="77777777" w:rsidR="00175191" w:rsidRPr="006808B6" w:rsidRDefault="00175191" w:rsidP="00175191">
      <w:pPr>
        <w:pStyle w:val="ListParagraph"/>
        <w:keepNext/>
        <w:numPr>
          <w:ilvl w:val="1"/>
          <w:numId w:val="66"/>
        </w:numPr>
        <w:tabs>
          <w:tab w:val="left" w:pos="1560"/>
        </w:tabs>
        <w:spacing w:before="240" w:after="120"/>
        <w:contextualSpacing w:val="0"/>
        <w:outlineLvl w:val="2"/>
        <w:rPr>
          <w:rFonts w:eastAsia="ACaslon-Regular"/>
          <w:b/>
          <w:bCs/>
          <w:caps/>
          <w:vanish/>
          <w:color w:val="000000" w:themeColor="text1"/>
          <w:sz w:val="24"/>
          <w:szCs w:val="24"/>
          <w:lang w:eastAsia="en-GB"/>
        </w:rPr>
      </w:pPr>
    </w:p>
    <w:p w14:paraId="13E2E3C6" w14:textId="2B03C2BF" w:rsidR="00DD7F17" w:rsidRPr="006808B6" w:rsidRDefault="004E3C38" w:rsidP="004E3C38">
      <w:pPr>
        <w:pStyle w:val="Heading2"/>
        <w:ind w:left="810" w:hanging="450"/>
        <w:rPr>
          <w:color w:val="000000" w:themeColor="text1"/>
          <w:sz w:val="24"/>
        </w:rPr>
      </w:pPr>
      <w:r w:rsidRPr="006808B6">
        <w:rPr>
          <w:color w:val="000000" w:themeColor="text1"/>
          <w:sz w:val="24"/>
        </w:rPr>
        <w:t xml:space="preserve">3.4. </w:t>
      </w:r>
      <w:r w:rsidR="00C004D1" w:rsidRPr="006808B6">
        <w:rPr>
          <w:rStyle w:val="Heading3Char"/>
          <w:b/>
          <w:color w:val="000000" w:themeColor="text1"/>
        </w:rPr>
        <w:t>Monitoring</w:t>
      </w:r>
      <w:r w:rsidR="00175191" w:rsidRPr="006808B6">
        <w:rPr>
          <w:rStyle w:val="Heading3Char"/>
          <w:b/>
          <w:color w:val="000000" w:themeColor="text1"/>
        </w:rPr>
        <w:t xml:space="preserve">, </w:t>
      </w:r>
      <w:r w:rsidR="00C004D1" w:rsidRPr="006808B6">
        <w:rPr>
          <w:rStyle w:val="Heading3Char"/>
          <w:b/>
          <w:color w:val="000000" w:themeColor="text1"/>
        </w:rPr>
        <w:t xml:space="preserve"> Evaluation </w:t>
      </w:r>
      <w:r w:rsidR="00C83422" w:rsidRPr="006808B6">
        <w:rPr>
          <w:rStyle w:val="Heading3Char"/>
          <w:b/>
          <w:color w:val="000000" w:themeColor="text1"/>
        </w:rPr>
        <w:t>and I</w:t>
      </w:r>
      <w:r w:rsidR="00DD7F17" w:rsidRPr="006808B6">
        <w:rPr>
          <w:rStyle w:val="Heading3Char"/>
          <w:b/>
          <w:color w:val="000000" w:themeColor="text1"/>
        </w:rPr>
        <w:t>mplementation</w:t>
      </w:r>
      <w:bookmarkEnd w:id="78"/>
      <w:bookmarkEnd w:id="79"/>
      <w:bookmarkEnd w:id="80"/>
      <w:bookmarkEnd w:id="81"/>
    </w:p>
    <w:p w14:paraId="492D8B86" w14:textId="37E23B72" w:rsidR="00C004D1" w:rsidRPr="006808B6" w:rsidRDefault="00C004D1" w:rsidP="00D02E3A">
      <w:pPr>
        <w:pStyle w:val="TENormal"/>
        <w:tabs>
          <w:tab w:val="left" w:pos="360"/>
        </w:tabs>
        <w:spacing w:after="0"/>
        <w:rPr>
          <w:rFonts w:ascii="Times New Roman" w:hAnsi="Times New Roman"/>
          <w:color w:val="000000" w:themeColor="text1"/>
          <w:sz w:val="24"/>
        </w:rPr>
      </w:pPr>
      <w:r w:rsidRPr="006808B6">
        <w:rPr>
          <w:rFonts w:ascii="Times New Roman" w:hAnsi="Times New Roman"/>
          <w:color w:val="000000" w:themeColor="text1"/>
          <w:sz w:val="24"/>
        </w:rPr>
        <w:t xml:space="preserve">In the opinion of the </w:t>
      </w:r>
      <w:r w:rsidR="00B968D9">
        <w:rPr>
          <w:rFonts w:ascii="Times New Roman" w:hAnsi="Times New Roman"/>
          <w:color w:val="000000" w:themeColor="text1"/>
          <w:sz w:val="24"/>
        </w:rPr>
        <w:t>TE</w:t>
      </w:r>
      <w:r w:rsidRPr="006808B6">
        <w:rPr>
          <w:rFonts w:ascii="Times New Roman" w:hAnsi="Times New Roman"/>
          <w:color w:val="000000" w:themeColor="text1"/>
          <w:sz w:val="24"/>
        </w:rPr>
        <w:t xml:space="preserve"> Mission, the project had a sound M&amp; E Plan, that was executed in its entirety and in a timely manner in terms of project advancement. The roles and responsibilities of each partner were established in advance, were clear and were adhered to. The logframe was realistic in the resources required although somewhat optimistic in the time frame required and accurate in the way the logic behind it was built. It contained clear for the most part S.M.A.R.T baseline and end of project success indicators and agreed commonly understood means of verification. This clarity undoubtedly contributed to the successful attainment of the project’s overall objective.</w:t>
      </w:r>
      <w:r w:rsidR="003405CA" w:rsidRPr="006808B6">
        <w:rPr>
          <w:rFonts w:ascii="Times New Roman" w:hAnsi="Times New Roman"/>
          <w:color w:val="000000" w:themeColor="text1"/>
          <w:sz w:val="24"/>
        </w:rPr>
        <w:t xml:space="preserve"> The </w:t>
      </w:r>
      <w:r w:rsidR="00B968D9">
        <w:rPr>
          <w:rFonts w:ascii="Times New Roman" w:hAnsi="Times New Roman"/>
          <w:color w:val="000000" w:themeColor="text1"/>
          <w:sz w:val="24"/>
        </w:rPr>
        <w:t>TE</w:t>
      </w:r>
      <w:r w:rsidR="003405CA" w:rsidRPr="006808B6">
        <w:rPr>
          <w:rFonts w:ascii="Times New Roman" w:hAnsi="Times New Roman"/>
          <w:color w:val="000000" w:themeColor="text1"/>
          <w:sz w:val="24"/>
        </w:rPr>
        <w:t xml:space="preserve"> Mission fully agrees with the MTR report which states “</w:t>
      </w:r>
      <w:r w:rsidR="003405CA" w:rsidRPr="006808B6">
        <w:rPr>
          <w:rFonts w:ascii="Times New Roman" w:eastAsia="Times New Roman" w:hAnsi="Times New Roman" w:cs="Times New Roman"/>
          <w:color w:val="000000" w:themeColor="text1"/>
          <w:szCs w:val="20"/>
        </w:rPr>
        <w:t>The design of M&amp;E was of a standard much advanced over that normal for the design period, with a fully itemised and costed Plan included in the Project Document</w:t>
      </w:r>
      <w:r w:rsidR="003405CA" w:rsidRPr="006808B6">
        <w:rPr>
          <w:rFonts w:ascii="Times New Roman" w:hAnsi="Times New Roman"/>
          <w:color w:val="000000" w:themeColor="text1"/>
          <w:sz w:val="24"/>
        </w:rPr>
        <w:t>…”</w:t>
      </w:r>
      <w:r w:rsidRPr="006808B6">
        <w:rPr>
          <w:rFonts w:ascii="Times New Roman" w:hAnsi="Times New Roman"/>
          <w:color w:val="000000" w:themeColor="text1"/>
          <w:sz w:val="24"/>
        </w:rPr>
        <w:t xml:space="preserve">   </w:t>
      </w:r>
    </w:p>
    <w:p w14:paraId="2482C8B5" w14:textId="31584D50" w:rsidR="005F6A9E" w:rsidRPr="006808B6" w:rsidRDefault="004E3C38" w:rsidP="004E3C38">
      <w:pPr>
        <w:pStyle w:val="Heading2"/>
        <w:rPr>
          <w:color w:val="000000" w:themeColor="text1"/>
        </w:rPr>
      </w:pPr>
      <w:bookmarkStart w:id="82" w:name="_Toc506216181"/>
      <w:bookmarkStart w:id="83" w:name="_Toc334794447"/>
      <w:bookmarkStart w:id="84" w:name="_Toc363479215"/>
      <w:bookmarkStart w:id="85" w:name="_Toc363479501"/>
      <w:r w:rsidRPr="006808B6">
        <w:rPr>
          <w:color w:val="000000" w:themeColor="text1"/>
        </w:rPr>
        <w:t xml:space="preserve">3.5. </w:t>
      </w:r>
      <w:r w:rsidR="005F6A9E" w:rsidRPr="006808B6">
        <w:rPr>
          <w:color w:val="000000" w:themeColor="text1"/>
        </w:rPr>
        <w:t>Reporting and Communication</w:t>
      </w:r>
      <w:bookmarkEnd w:id="82"/>
    </w:p>
    <w:p w14:paraId="485A941B" w14:textId="1CBF54E5" w:rsidR="0061069F" w:rsidRPr="006808B6" w:rsidRDefault="003405CA" w:rsidP="0061069F">
      <w:pPr>
        <w:pStyle w:val="NoSpacing"/>
        <w:jc w:val="both"/>
        <w:rPr>
          <w:rFonts w:ascii="Times New Roman" w:hAnsi="Times New Roman"/>
          <w:color w:val="000000" w:themeColor="text1"/>
        </w:rPr>
      </w:pPr>
      <w:r w:rsidRPr="006808B6">
        <w:rPr>
          <w:rFonts w:ascii="Times New Roman" w:hAnsi="Times New Roman"/>
          <w:color w:val="000000" w:themeColor="text1"/>
        </w:rPr>
        <w:t xml:space="preserve">The National Project Director and the PMU coordinated well with the </w:t>
      </w:r>
      <w:r w:rsidR="0061069F" w:rsidRPr="006808B6">
        <w:rPr>
          <w:rFonts w:ascii="Times New Roman" w:hAnsi="Times New Roman"/>
          <w:color w:val="000000" w:themeColor="text1"/>
        </w:rPr>
        <w:t xml:space="preserve">UNDP-CO </w:t>
      </w:r>
      <w:r w:rsidRPr="006808B6">
        <w:rPr>
          <w:rFonts w:ascii="Times New Roman" w:hAnsi="Times New Roman"/>
          <w:color w:val="000000" w:themeColor="text1"/>
        </w:rPr>
        <w:t>keeping it informed on the project’s progress. The</w:t>
      </w:r>
      <w:r w:rsidR="0061069F" w:rsidRPr="006808B6">
        <w:rPr>
          <w:rFonts w:ascii="Times New Roman" w:hAnsi="Times New Roman"/>
          <w:color w:val="000000" w:themeColor="text1"/>
        </w:rPr>
        <w:t xml:space="preserve"> UNDP-CO received quarterly progress reports providing updates on the status of planned activities, the status of the overal</w:t>
      </w:r>
      <w:r w:rsidRPr="006808B6">
        <w:rPr>
          <w:rFonts w:ascii="Times New Roman" w:hAnsi="Times New Roman"/>
          <w:color w:val="000000" w:themeColor="text1"/>
        </w:rPr>
        <w:t>l project schedule, the outputs</w:t>
      </w:r>
      <w:r w:rsidR="0061069F" w:rsidRPr="006808B6">
        <w:rPr>
          <w:rFonts w:ascii="Times New Roman" w:hAnsi="Times New Roman"/>
          <w:color w:val="000000" w:themeColor="text1"/>
        </w:rPr>
        <w:t xml:space="preserve"> completed, and an outline of the activities planned for the following quarter. The maj</w:t>
      </w:r>
      <w:r w:rsidRPr="006808B6">
        <w:rPr>
          <w:rFonts w:ascii="Times New Roman" w:hAnsi="Times New Roman"/>
          <w:color w:val="000000" w:themeColor="text1"/>
        </w:rPr>
        <w:t>or findings contained in</w:t>
      </w:r>
      <w:r w:rsidR="0061069F" w:rsidRPr="006808B6">
        <w:rPr>
          <w:rFonts w:ascii="Times New Roman" w:hAnsi="Times New Roman"/>
          <w:color w:val="000000" w:themeColor="text1"/>
        </w:rPr>
        <w:t xml:space="preserve"> </w:t>
      </w:r>
      <w:r w:rsidRPr="006808B6">
        <w:rPr>
          <w:rFonts w:ascii="Times New Roman" w:hAnsi="Times New Roman"/>
          <w:color w:val="000000" w:themeColor="text1"/>
        </w:rPr>
        <w:t>these reports were incorporated into</w:t>
      </w:r>
      <w:r w:rsidR="0061069F" w:rsidRPr="006808B6">
        <w:rPr>
          <w:rFonts w:ascii="Times New Roman" w:hAnsi="Times New Roman"/>
          <w:color w:val="000000" w:themeColor="text1"/>
        </w:rPr>
        <w:t xml:space="preserve"> annual report</w:t>
      </w:r>
      <w:r w:rsidRPr="006808B6">
        <w:rPr>
          <w:rFonts w:ascii="Times New Roman" w:hAnsi="Times New Roman"/>
          <w:color w:val="000000" w:themeColor="text1"/>
        </w:rPr>
        <w:t>s (PIRs)</w:t>
      </w:r>
      <w:r w:rsidR="0061069F" w:rsidRPr="006808B6">
        <w:rPr>
          <w:rFonts w:ascii="Times New Roman" w:hAnsi="Times New Roman"/>
          <w:color w:val="000000" w:themeColor="text1"/>
        </w:rPr>
        <w:t xml:space="preserve"> covering t</w:t>
      </w:r>
      <w:r w:rsidRPr="006808B6">
        <w:rPr>
          <w:rFonts w:ascii="Times New Roman" w:hAnsi="Times New Roman"/>
          <w:color w:val="000000" w:themeColor="text1"/>
        </w:rPr>
        <w:t xml:space="preserve">he project period July to June. These were shared with the </w:t>
      </w:r>
      <w:r w:rsidR="0061069F" w:rsidRPr="006808B6">
        <w:rPr>
          <w:rFonts w:ascii="Times New Roman" w:hAnsi="Times New Roman"/>
          <w:color w:val="000000" w:themeColor="text1"/>
        </w:rPr>
        <w:t>UNDP</w:t>
      </w:r>
      <w:r w:rsidRPr="006808B6">
        <w:rPr>
          <w:rFonts w:ascii="Times New Roman" w:hAnsi="Times New Roman"/>
          <w:color w:val="000000" w:themeColor="text1"/>
        </w:rPr>
        <w:t>/GEF</w:t>
      </w:r>
      <w:r w:rsidR="0061069F" w:rsidRPr="006808B6">
        <w:rPr>
          <w:rFonts w:ascii="Times New Roman" w:hAnsi="Times New Roman"/>
          <w:color w:val="000000" w:themeColor="text1"/>
        </w:rPr>
        <w:t xml:space="preserve"> Regional Coordination Unit, and U</w:t>
      </w:r>
      <w:r w:rsidR="003A40E6" w:rsidRPr="006808B6">
        <w:rPr>
          <w:rFonts w:ascii="Times New Roman" w:hAnsi="Times New Roman"/>
          <w:color w:val="000000" w:themeColor="text1"/>
        </w:rPr>
        <w:t>N</w:t>
      </w:r>
      <w:r w:rsidRPr="006808B6">
        <w:rPr>
          <w:rFonts w:ascii="Times New Roman" w:hAnsi="Times New Roman"/>
          <w:color w:val="000000" w:themeColor="text1"/>
        </w:rPr>
        <w:t>DP HQ for review and</w:t>
      </w:r>
      <w:r w:rsidR="0061069F" w:rsidRPr="006808B6">
        <w:rPr>
          <w:rFonts w:ascii="Times New Roman" w:hAnsi="Times New Roman"/>
          <w:color w:val="000000" w:themeColor="text1"/>
        </w:rPr>
        <w:t xml:space="preserve"> comments. All key reports were</w:t>
      </w:r>
      <w:r w:rsidR="00AA3D53" w:rsidRPr="006808B6">
        <w:rPr>
          <w:rFonts w:ascii="Times New Roman" w:hAnsi="Times New Roman"/>
          <w:color w:val="000000" w:themeColor="text1"/>
        </w:rPr>
        <w:t xml:space="preserve"> presented to the NSC</w:t>
      </w:r>
      <w:r w:rsidR="0061069F" w:rsidRPr="006808B6">
        <w:rPr>
          <w:rFonts w:ascii="Times New Roman" w:hAnsi="Times New Roman"/>
          <w:color w:val="000000" w:themeColor="text1"/>
        </w:rPr>
        <w:t xml:space="preserve"> members ahead of their half-yearly</w:t>
      </w:r>
      <w:r w:rsidR="00AA3D53" w:rsidRPr="006808B6">
        <w:rPr>
          <w:rFonts w:ascii="Times New Roman" w:hAnsi="Times New Roman"/>
          <w:color w:val="000000" w:themeColor="text1"/>
        </w:rPr>
        <w:t xml:space="preserve"> meetings thus</w:t>
      </w:r>
      <w:r w:rsidR="0061069F" w:rsidRPr="006808B6">
        <w:rPr>
          <w:rFonts w:ascii="Times New Roman" w:hAnsi="Times New Roman"/>
          <w:color w:val="000000" w:themeColor="text1"/>
        </w:rPr>
        <w:t xml:space="preserve">, </w:t>
      </w:r>
      <w:r w:rsidR="00AA3D53" w:rsidRPr="006808B6">
        <w:rPr>
          <w:rFonts w:ascii="Times New Roman" w:hAnsi="Times New Roman"/>
          <w:color w:val="000000" w:themeColor="text1"/>
        </w:rPr>
        <w:t xml:space="preserve">the key national ministries were </w:t>
      </w:r>
      <w:r w:rsidR="0061069F" w:rsidRPr="006808B6">
        <w:rPr>
          <w:rFonts w:ascii="Times New Roman" w:hAnsi="Times New Roman"/>
          <w:color w:val="000000" w:themeColor="text1"/>
        </w:rPr>
        <w:t xml:space="preserve">kept abreast </w:t>
      </w:r>
      <w:r w:rsidR="00AA3D53" w:rsidRPr="006808B6">
        <w:rPr>
          <w:rFonts w:ascii="Times New Roman" w:hAnsi="Times New Roman"/>
          <w:color w:val="000000" w:themeColor="text1"/>
        </w:rPr>
        <w:t xml:space="preserve">of the project’s </w:t>
      </w:r>
      <w:r w:rsidR="0061069F" w:rsidRPr="006808B6">
        <w:rPr>
          <w:rFonts w:ascii="Times New Roman" w:hAnsi="Times New Roman"/>
          <w:color w:val="000000" w:themeColor="text1"/>
        </w:rPr>
        <w:t>progress.</w:t>
      </w:r>
      <w:r w:rsidR="004160B5" w:rsidRPr="006808B6">
        <w:rPr>
          <w:rFonts w:ascii="Times New Roman" w:hAnsi="Times New Roman"/>
          <w:color w:val="000000" w:themeColor="text1"/>
        </w:rPr>
        <w:t xml:space="preserve"> </w:t>
      </w:r>
      <w:r w:rsidR="00AA3D53" w:rsidRPr="006808B6">
        <w:rPr>
          <w:rFonts w:ascii="Times New Roman" w:hAnsi="Times New Roman"/>
          <w:color w:val="000000" w:themeColor="text1"/>
        </w:rPr>
        <w:t>The National Project Director and the UNDP-CO ensured that there was a fluid and constant exchange of information and a dialogue between all parties.</w:t>
      </w:r>
    </w:p>
    <w:p w14:paraId="73288DD6" w14:textId="77777777" w:rsidR="005C0D13" w:rsidRPr="006808B6" w:rsidRDefault="005C0D13" w:rsidP="0061069F">
      <w:pPr>
        <w:pStyle w:val="NoSpacing"/>
        <w:jc w:val="both"/>
        <w:rPr>
          <w:rFonts w:ascii="Times New Roman" w:hAnsi="Times New Roman"/>
          <w:color w:val="000000" w:themeColor="text1"/>
        </w:rPr>
      </w:pPr>
    </w:p>
    <w:p w14:paraId="55F0AD2B" w14:textId="77777777" w:rsidR="0061069F" w:rsidRPr="006808B6" w:rsidRDefault="0061069F" w:rsidP="0061069F">
      <w:pPr>
        <w:pStyle w:val="NoSpacing"/>
        <w:jc w:val="both"/>
        <w:rPr>
          <w:rFonts w:ascii="Times New Roman" w:hAnsi="Times New Roman"/>
          <w:b/>
          <w:caps/>
          <w:color w:val="000000" w:themeColor="text1"/>
          <w:sz w:val="24"/>
          <w:szCs w:val="24"/>
        </w:rPr>
      </w:pPr>
    </w:p>
    <w:p w14:paraId="6EC932A9" w14:textId="5D418B96" w:rsidR="00DD7F17" w:rsidRPr="006808B6" w:rsidRDefault="004E3C38" w:rsidP="004E3C38">
      <w:pPr>
        <w:pStyle w:val="TENormal"/>
        <w:tabs>
          <w:tab w:val="left" w:pos="720"/>
          <w:tab w:val="left" w:pos="1080"/>
        </w:tabs>
        <w:ind w:left="900" w:hanging="540"/>
        <w:outlineLvl w:val="1"/>
        <w:rPr>
          <w:rFonts w:ascii="Times New Roman" w:hAnsi="Times New Roman" w:cs="Times New Roman"/>
          <w:b/>
          <w:caps/>
          <w:color w:val="000000" w:themeColor="text1"/>
          <w:sz w:val="24"/>
          <w:szCs w:val="24"/>
        </w:rPr>
      </w:pPr>
      <w:bookmarkStart w:id="86" w:name="_Toc334794452"/>
      <w:bookmarkStart w:id="87" w:name="_Toc363479220"/>
      <w:bookmarkStart w:id="88" w:name="_Toc363479506"/>
      <w:bookmarkStart w:id="89" w:name="_Toc506216182"/>
      <w:bookmarkStart w:id="90" w:name="_Toc131161276"/>
      <w:bookmarkStart w:id="91" w:name="_Toc145310171"/>
      <w:bookmarkStart w:id="92" w:name="_Toc131161275"/>
      <w:bookmarkStart w:id="93" w:name="_Toc145310170"/>
      <w:bookmarkEnd w:id="83"/>
      <w:bookmarkEnd w:id="84"/>
      <w:bookmarkEnd w:id="85"/>
      <w:r w:rsidRPr="006808B6">
        <w:rPr>
          <w:rFonts w:ascii="Times New Roman" w:hAnsi="Times New Roman" w:cs="Times New Roman"/>
          <w:b/>
          <w:caps/>
          <w:color w:val="000000" w:themeColor="text1"/>
          <w:sz w:val="24"/>
          <w:szCs w:val="24"/>
        </w:rPr>
        <w:t xml:space="preserve">3.6. </w:t>
      </w:r>
      <w:r w:rsidR="00AA3D53" w:rsidRPr="006808B6">
        <w:rPr>
          <w:rFonts w:ascii="Times New Roman" w:hAnsi="Times New Roman" w:cs="Times New Roman"/>
          <w:b/>
          <w:caps/>
          <w:color w:val="000000" w:themeColor="text1"/>
          <w:sz w:val="24"/>
          <w:szCs w:val="24"/>
        </w:rPr>
        <w:t xml:space="preserve">Achievements in Terms of </w:t>
      </w:r>
      <w:r w:rsidR="00DD7F17" w:rsidRPr="006808B6">
        <w:rPr>
          <w:rFonts w:ascii="Times New Roman" w:hAnsi="Times New Roman" w:cs="Times New Roman"/>
          <w:b/>
          <w:caps/>
          <w:color w:val="000000" w:themeColor="text1"/>
          <w:sz w:val="24"/>
          <w:szCs w:val="24"/>
        </w:rPr>
        <w:t>Project Out</w:t>
      </w:r>
      <w:bookmarkEnd w:id="86"/>
      <w:bookmarkEnd w:id="87"/>
      <w:bookmarkEnd w:id="88"/>
      <w:r w:rsidR="00AA3D53" w:rsidRPr="006808B6">
        <w:rPr>
          <w:rFonts w:ascii="Times New Roman" w:hAnsi="Times New Roman" w:cs="Times New Roman"/>
          <w:b/>
          <w:caps/>
          <w:color w:val="000000" w:themeColor="text1"/>
          <w:sz w:val="24"/>
          <w:szCs w:val="24"/>
        </w:rPr>
        <w:t>comes and Outputs</w:t>
      </w:r>
      <w:bookmarkEnd w:id="89"/>
    </w:p>
    <w:p w14:paraId="37A96FE3" w14:textId="6F420F31" w:rsidR="00DD7F17" w:rsidRPr="006808B6" w:rsidRDefault="00DD7F17" w:rsidP="00B67286">
      <w:pPr>
        <w:pStyle w:val="TENormal"/>
        <w:rPr>
          <w:rFonts w:ascii="Times New Roman" w:eastAsia="Times New Roman" w:hAnsi="Times New Roman" w:cs="Times New Roman"/>
          <w:color w:val="000000" w:themeColor="text1"/>
          <w:highlight w:val="yellow"/>
        </w:rPr>
      </w:pPr>
      <w:bookmarkStart w:id="94" w:name="_Output_1.1:_Integrated_Land_Use_Spa"/>
      <w:bookmarkStart w:id="95" w:name="_Output_1.1:_Available_information_c"/>
      <w:bookmarkStart w:id="96" w:name="_Output_1.1:_New_protected_areas_are"/>
      <w:bookmarkStart w:id="97" w:name="_Toc131161273"/>
      <w:bookmarkStart w:id="98" w:name="_Toc145310168"/>
      <w:bookmarkEnd w:id="94"/>
      <w:bookmarkEnd w:id="95"/>
      <w:bookmarkEnd w:id="96"/>
      <w:r w:rsidRPr="006808B6">
        <w:rPr>
          <w:rFonts w:ascii="Times New Roman" w:eastAsia="Times New Roman" w:hAnsi="Times New Roman" w:cs="Times New Roman"/>
          <w:color w:val="000000" w:themeColor="text1"/>
        </w:rPr>
        <w:t xml:space="preserve">Considering the results achieved under each of the outcomes, and the progress toward the overall objective, the project effectiveness is </w:t>
      </w:r>
      <w:r w:rsidR="00AA3D53" w:rsidRPr="006808B6">
        <w:rPr>
          <w:rFonts w:ascii="Times New Roman" w:eastAsia="Times New Roman" w:hAnsi="Times New Roman" w:cs="Times New Roman"/>
          <w:color w:val="000000" w:themeColor="text1"/>
        </w:rPr>
        <w:t>rated Highly S</w:t>
      </w:r>
      <w:r w:rsidRPr="006808B6">
        <w:rPr>
          <w:rFonts w:ascii="Times New Roman" w:eastAsia="Times New Roman" w:hAnsi="Times New Roman" w:cs="Times New Roman"/>
          <w:color w:val="000000" w:themeColor="text1"/>
        </w:rPr>
        <w:t xml:space="preserve">atisfactory. The </w:t>
      </w:r>
      <w:r w:rsidR="00665E1C" w:rsidRPr="006808B6">
        <w:rPr>
          <w:rFonts w:ascii="Times New Roman" w:eastAsia="Times New Roman" w:hAnsi="Times New Roman" w:cs="Times New Roman"/>
          <w:color w:val="000000" w:themeColor="text1"/>
        </w:rPr>
        <w:t>TNC</w:t>
      </w:r>
      <w:r w:rsidRPr="006808B6">
        <w:rPr>
          <w:rFonts w:ascii="Times New Roman" w:eastAsia="Times New Roman" w:hAnsi="Times New Roman" w:cs="Times New Roman"/>
          <w:color w:val="000000" w:themeColor="text1"/>
        </w:rPr>
        <w:t xml:space="preserve"> project genera</w:t>
      </w:r>
      <w:r w:rsidR="00AA3D53" w:rsidRPr="006808B6">
        <w:rPr>
          <w:rFonts w:ascii="Times New Roman" w:eastAsia="Times New Roman" w:hAnsi="Times New Roman" w:cs="Times New Roman"/>
          <w:color w:val="000000" w:themeColor="text1"/>
        </w:rPr>
        <w:t>ted numerous significant achievements that resulted in the publication and submission of</w:t>
      </w:r>
      <w:r w:rsidRPr="006808B6">
        <w:rPr>
          <w:rFonts w:ascii="Times New Roman" w:eastAsia="Times New Roman" w:hAnsi="Times New Roman" w:cs="Times New Roman"/>
          <w:color w:val="000000" w:themeColor="text1"/>
        </w:rPr>
        <w:t xml:space="preserve"> </w:t>
      </w:r>
      <w:r w:rsidR="00665E1C" w:rsidRPr="006808B6">
        <w:rPr>
          <w:rFonts w:ascii="Times New Roman" w:eastAsia="Times New Roman" w:hAnsi="Times New Roman" w:cs="Times New Roman"/>
          <w:color w:val="000000" w:themeColor="text1"/>
        </w:rPr>
        <w:t>The Third National Communication to United Nations Convention on Climate Change</w:t>
      </w:r>
      <w:r w:rsidR="00AA3D53" w:rsidRPr="006808B6">
        <w:rPr>
          <w:rFonts w:ascii="Times New Roman" w:eastAsia="Times New Roman" w:hAnsi="Times New Roman" w:cs="Times New Roman"/>
          <w:color w:val="000000" w:themeColor="text1"/>
        </w:rPr>
        <w:t>, which was the project’s overall objective.</w:t>
      </w:r>
    </w:p>
    <w:p w14:paraId="7A361FEB" w14:textId="77777777" w:rsidR="00DD7F17" w:rsidRPr="006808B6" w:rsidRDefault="00DD7F17" w:rsidP="00B67286">
      <w:pPr>
        <w:pStyle w:val="TENormal"/>
        <w:rPr>
          <w:rFonts w:ascii="Times New Roman" w:eastAsia="Times New Roman" w:hAnsi="Times New Roman" w:cs="Times New Roman"/>
          <w:color w:val="000000" w:themeColor="text1"/>
          <w:szCs w:val="20"/>
        </w:rPr>
      </w:pPr>
      <w:r w:rsidRPr="006808B6">
        <w:rPr>
          <w:rFonts w:ascii="Times New Roman" w:eastAsia="Times New Roman" w:hAnsi="Times New Roman" w:cs="Times New Roman"/>
          <w:color w:val="000000" w:themeColor="text1"/>
        </w:rPr>
        <w:t>Based on the respective indicators and overall level of progress toward the four outcomes, the outcomes rating are as follows:</w:t>
      </w:r>
    </w:p>
    <w:p w14:paraId="09736D04" w14:textId="77777777" w:rsidR="00961DBF" w:rsidRPr="006808B6" w:rsidRDefault="00961DBF" w:rsidP="00961DBF">
      <w:pPr>
        <w:spacing w:after="0" w:line="235" w:lineRule="auto"/>
        <w:jc w:val="both"/>
        <w:rPr>
          <w:rFonts w:ascii="Times New Roman" w:eastAsia="Times New Roman" w:hAnsi="Times New Roman" w:cs="Times New Roman"/>
          <w:color w:val="000000" w:themeColor="text1"/>
          <w:szCs w:val="20"/>
        </w:rPr>
      </w:pPr>
    </w:p>
    <w:bookmarkEnd w:id="97"/>
    <w:bookmarkEnd w:id="98"/>
    <w:p w14:paraId="2C29E2A2" w14:textId="7BF1387A" w:rsidR="00DD7F17" w:rsidRPr="006808B6" w:rsidRDefault="006E4C5F" w:rsidP="00DD7F17">
      <w:pPr>
        <w:keepNext/>
        <w:spacing w:line="235" w:lineRule="auto"/>
        <w:jc w:val="both"/>
        <w:rPr>
          <w:rFonts w:ascii="Times New Roman" w:hAnsi="Times New Roman"/>
          <w:b/>
          <w:smallCaps/>
          <w:color w:val="000000" w:themeColor="text1"/>
          <w:sz w:val="24"/>
        </w:rPr>
      </w:pPr>
      <w:r w:rsidRPr="006808B6">
        <w:rPr>
          <w:rFonts w:ascii="Times New Roman" w:hAnsi="Times New Roman"/>
          <w:b/>
          <w:smallCaps/>
          <w:color w:val="000000" w:themeColor="text1"/>
          <w:sz w:val="24"/>
        </w:rPr>
        <w:t xml:space="preserve">Table </w:t>
      </w:r>
      <w:r w:rsidR="00D700F7" w:rsidRPr="006808B6">
        <w:rPr>
          <w:rFonts w:ascii="Times New Roman" w:eastAsia="Times New Roman" w:hAnsi="Times New Roman" w:cs="Times New Roman"/>
          <w:b/>
          <w:smallCaps/>
          <w:color w:val="000000" w:themeColor="text1"/>
          <w:sz w:val="24"/>
          <w:szCs w:val="24"/>
        </w:rPr>
        <w:t xml:space="preserve">8 - </w:t>
      </w:r>
      <w:r w:rsidR="00DD7F17" w:rsidRPr="006808B6">
        <w:rPr>
          <w:rFonts w:ascii="Times New Roman" w:hAnsi="Times New Roman"/>
          <w:b/>
          <w:smallCaps/>
          <w:color w:val="000000" w:themeColor="text1"/>
          <w:sz w:val="24"/>
        </w:rPr>
        <w:t xml:space="preserve"> </w:t>
      </w:r>
      <w:r w:rsidR="00DD7F17" w:rsidRPr="006808B6">
        <w:rPr>
          <w:rStyle w:val="NormalbulletChar0"/>
          <w:rFonts w:ascii="Times New Roman" w:eastAsiaTheme="minorHAnsi" w:hAnsi="Times New Roman"/>
          <w:b/>
          <w:color w:val="000000" w:themeColor="text1"/>
          <w:sz w:val="24"/>
        </w:rPr>
        <w:t xml:space="preserve">Evaluation of the </w:t>
      </w:r>
      <w:r w:rsidR="00F22954" w:rsidRPr="006808B6">
        <w:rPr>
          <w:rStyle w:val="NormalbulletChar0"/>
          <w:rFonts w:ascii="Times New Roman" w:eastAsiaTheme="minorHAnsi" w:hAnsi="Times New Roman"/>
          <w:b/>
          <w:color w:val="000000" w:themeColor="text1"/>
          <w:sz w:val="24"/>
        </w:rPr>
        <w:t xml:space="preserve">project situation as per the </w:t>
      </w:r>
      <w:r w:rsidR="00CC5B95" w:rsidRPr="006808B6">
        <w:rPr>
          <w:rStyle w:val="NormalbulletChar0"/>
          <w:rFonts w:ascii="Times New Roman" w:eastAsiaTheme="minorHAnsi" w:hAnsi="Times New Roman"/>
          <w:b/>
          <w:color w:val="000000" w:themeColor="text1"/>
          <w:sz w:val="24"/>
        </w:rPr>
        <w:t>logframe up to January 2018</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9"/>
        <w:gridCol w:w="440"/>
        <w:gridCol w:w="379"/>
        <w:gridCol w:w="503"/>
        <w:gridCol w:w="487"/>
        <w:gridCol w:w="270"/>
        <w:gridCol w:w="540"/>
      </w:tblGrid>
      <w:tr w:rsidR="00F15D24" w:rsidRPr="006808B6" w14:paraId="08ACE055" w14:textId="77777777" w:rsidTr="009F7282">
        <w:trPr>
          <w:cantSplit/>
          <w:tblHeader/>
        </w:trPr>
        <w:tc>
          <w:tcPr>
            <w:tcW w:w="675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DE832D2" w14:textId="77777777" w:rsidR="00471723" w:rsidRPr="006808B6" w:rsidRDefault="00471723" w:rsidP="009F7282">
            <w:pPr>
              <w:pStyle w:val="NoSpacing"/>
              <w:rPr>
                <w:rFonts w:ascii="Times New Roman" w:hAnsi="Times New Roman"/>
                <w:b/>
                <w:bCs/>
                <w:color w:val="000000" w:themeColor="text1"/>
              </w:rPr>
            </w:pPr>
            <w:r w:rsidRPr="006808B6">
              <w:rPr>
                <w:rFonts w:ascii="Times New Roman" w:hAnsi="Times New Roman"/>
                <w:b/>
                <w:bCs/>
                <w:color w:val="000000" w:themeColor="text1"/>
              </w:rPr>
              <w:t>Component</w:t>
            </w:r>
          </w:p>
        </w:tc>
        <w:tc>
          <w:tcPr>
            <w:tcW w:w="2619" w:type="dxa"/>
            <w:gridSpan w:val="6"/>
            <w:tcBorders>
              <w:left w:val="single" w:sz="4" w:space="0" w:color="auto"/>
              <w:bottom w:val="single" w:sz="4" w:space="0" w:color="auto"/>
            </w:tcBorders>
            <w:shd w:val="clear" w:color="auto" w:fill="D9D9D9" w:themeFill="background1" w:themeFillShade="D9"/>
            <w:vAlign w:val="center"/>
          </w:tcPr>
          <w:p w14:paraId="2FF2978E" w14:textId="77777777" w:rsidR="00471723" w:rsidRPr="006808B6" w:rsidRDefault="00471723" w:rsidP="009F7282">
            <w:pPr>
              <w:pStyle w:val="NoSpacing"/>
              <w:rPr>
                <w:rFonts w:ascii="Times New Roman" w:hAnsi="Times New Roman"/>
                <w:b/>
                <w:bCs/>
                <w:color w:val="000000" w:themeColor="text1"/>
              </w:rPr>
            </w:pPr>
            <w:r w:rsidRPr="006808B6">
              <w:rPr>
                <w:rFonts w:ascii="Times New Roman" w:hAnsi="Times New Roman"/>
                <w:b/>
                <w:bCs/>
                <w:color w:val="000000" w:themeColor="text1"/>
              </w:rPr>
              <w:t>Evaluation*</w:t>
            </w:r>
          </w:p>
        </w:tc>
      </w:tr>
      <w:tr w:rsidR="00F15D24" w:rsidRPr="006808B6" w14:paraId="340CC4C0" w14:textId="77777777" w:rsidTr="009F7282">
        <w:trPr>
          <w:tblHeader/>
        </w:trPr>
        <w:tc>
          <w:tcPr>
            <w:tcW w:w="6759" w:type="dxa"/>
            <w:vMerge/>
            <w:tcBorders>
              <w:left w:val="single" w:sz="4" w:space="0" w:color="auto"/>
              <w:bottom w:val="single" w:sz="4" w:space="0" w:color="auto"/>
              <w:right w:val="single" w:sz="4" w:space="0" w:color="auto"/>
            </w:tcBorders>
            <w:shd w:val="clear" w:color="auto" w:fill="D9D9D9" w:themeFill="background1" w:themeFillShade="D9"/>
          </w:tcPr>
          <w:p w14:paraId="6B26C3C4" w14:textId="77777777" w:rsidR="00471723" w:rsidRPr="006808B6" w:rsidRDefault="00471723" w:rsidP="009F7282">
            <w:pPr>
              <w:pStyle w:val="NoSpacing"/>
              <w:rPr>
                <w:rFonts w:ascii="Times New Roman" w:hAnsi="Times New Roman"/>
                <w:b/>
                <w:bCs/>
                <w:color w:val="000000" w:themeColor="text1"/>
                <w:sz w:val="16"/>
                <w:szCs w:val="16"/>
              </w:rPr>
            </w:pPr>
          </w:p>
        </w:tc>
        <w:tc>
          <w:tcPr>
            <w:tcW w:w="440" w:type="dxa"/>
            <w:tcBorders>
              <w:left w:val="single" w:sz="4" w:space="0" w:color="auto"/>
              <w:bottom w:val="single" w:sz="4" w:space="0" w:color="auto"/>
            </w:tcBorders>
            <w:shd w:val="clear" w:color="auto" w:fill="D9D9D9" w:themeFill="background1" w:themeFillShade="D9"/>
            <w:vAlign w:val="center"/>
          </w:tcPr>
          <w:p w14:paraId="49311A75" w14:textId="77777777" w:rsidR="00471723" w:rsidRPr="006808B6" w:rsidRDefault="00471723" w:rsidP="009F7282">
            <w:pPr>
              <w:pStyle w:val="NoSpacing"/>
              <w:rPr>
                <w:rFonts w:ascii="Times New Roman" w:hAnsi="Times New Roman"/>
                <w:b/>
                <w:bCs/>
                <w:color w:val="000000" w:themeColor="text1"/>
                <w:sz w:val="16"/>
                <w:szCs w:val="16"/>
              </w:rPr>
            </w:pPr>
            <w:r w:rsidRPr="006808B6">
              <w:rPr>
                <w:rFonts w:ascii="Times New Roman" w:hAnsi="Times New Roman"/>
                <w:b/>
                <w:bCs/>
                <w:color w:val="000000" w:themeColor="text1"/>
                <w:sz w:val="16"/>
                <w:szCs w:val="16"/>
              </w:rPr>
              <w:t>HS</w:t>
            </w:r>
          </w:p>
        </w:tc>
        <w:tc>
          <w:tcPr>
            <w:tcW w:w="379" w:type="dxa"/>
            <w:tcBorders>
              <w:bottom w:val="single" w:sz="4" w:space="0" w:color="auto"/>
            </w:tcBorders>
            <w:shd w:val="clear" w:color="auto" w:fill="D9D9D9" w:themeFill="background1" w:themeFillShade="D9"/>
            <w:vAlign w:val="center"/>
          </w:tcPr>
          <w:p w14:paraId="7BD0D5D7" w14:textId="77777777" w:rsidR="00471723" w:rsidRPr="006808B6" w:rsidRDefault="00471723" w:rsidP="009F7282">
            <w:pPr>
              <w:pStyle w:val="NoSpacing"/>
              <w:rPr>
                <w:rFonts w:ascii="Times New Roman" w:hAnsi="Times New Roman"/>
                <w:b/>
                <w:bCs/>
                <w:color w:val="000000" w:themeColor="text1"/>
                <w:sz w:val="16"/>
                <w:szCs w:val="16"/>
              </w:rPr>
            </w:pPr>
            <w:r w:rsidRPr="006808B6">
              <w:rPr>
                <w:rFonts w:ascii="Times New Roman" w:hAnsi="Times New Roman"/>
                <w:b/>
                <w:bCs/>
                <w:color w:val="000000" w:themeColor="text1"/>
                <w:sz w:val="16"/>
                <w:szCs w:val="16"/>
              </w:rPr>
              <w:t>S</w:t>
            </w:r>
          </w:p>
        </w:tc>
        <w:tc>
          <w:tcPr>
            <w:tcW w:w="503" w:type="dxa"/>
            <w:tcBorders>
              <w:bottom w:val="single" w:sz="4" w:space="0" w:color="auto"/>
            </w:tcBorders>
            <w:shd w:val="clear" w:color="auto" w:fill="D9D9D9" w:themeFill="background1" w:themeFillShade="D9"/>
            <w:vAlign w:val="center"/>
          </w:tcPr>
          <w:p w14:paraId="15A8830F" w14:textId="77777777" w:rsidR="00471723" w:rsidRPr="006808B6" w:rsidRDefault="00471723" w:rsidP="009F7282">
            <w:pPr>
              <w:pStyle w:val="NoSpacing"/>
              <w:rPr>
                <w:rFonts w:ascii="Times New Roman" w:hAnsi="Times New Roman"/>
                <w:b/>
                <w:bCs/>
                <w:color w:val="000000" w:themeColor="text1"/>
                <w:sz w:val="16"/>
                <w:szCs w:val="16"/>
              </w:rPr>
            </w:pPr>
            <w:r w:rsidRPr="006808B6">
              <w:rPr>
                <w:rFonts w:ascii="Times New Roman" w:hAnsi="Times New Roman"/>
                <w:b/>
                <w:bCs/>
                <w:color w:val="000000" w:themeColor="text1"/>
                <w:sz w:val="16"/>
                <w:szCs w:val="16"/>
              </w:rPr>
              <w:t>MS</w:t>
            </w:r>
          </w:p>
        </w:tc>
        <w:tc>
          <w:tcPr>
            <w:tcW w:w="487" w:type="dxa"/>
            <w:tcBorders>
              <w:bottom w:val="single" w:sz="4" w:space="0" w:color="auto"/>
            </w:tcBorders>
            <w:shd w:val="clear" w:color="auto" w:fill="D9D9D9" w:themeFill="background1" w:themeFillShade="D9"/>
            <w:vAlign w:val="center"/>
          </w:tcPr>
          <w:p w14:paraId="7CB883ED" w14:textId="77777777" w:rsidR="00471723" w:rsidRPr="006808B6" w:rsidRDefault="00471723" w:rsidP="009F7282">
            <w:pPr>
              <w:pStyle w:val="NoSpacing"/>
              <w:rPr>
                <w:rFonts w:ascii="Times New Roman" w:hAnsi="Times New Roman"/>
                <w:b/>
                <w:bCs/>
                <w:color w:val="000000" w:themeColor="text1"/>
                <w:sz w:val="16"/>
                <w:szCs w:val="16"/>
              </w:rPr>
            </w:pPr>
            <w:r w:rsidRPr="006808B6">
              <w:rPr>
                <w:rFonts w:ascii="Times New Roman" w:hAnsi="Times New Roman"/>
                <w:b/>
                <w:bCs/>
                <w:color w:val="000000" w:themeColor="text1"/>
                <w:sz w:val="16"/>
                <w:szCs w:val="16"/>
              </w:rPr>
              <w:t>MU</w:t>
            </w:r>
          </w:p>
        </w:tc>
        <w:tc>
          <w:tcPr>
            <w:tcW w:w="270" w:type="dxa"/>
            <w:tcBorders>
              <w:bottom w:val="single" w:sz="4" w:space="0" w:color="auto"/>
            </w:tcBorders>
            <w:shd w:val="clear" w:color="auto" w:fill="D9D9D9" w:themeFill="background1" w:themeFillShade="D9"/>
            <w:vAlign w:val="center"/>
          </w:tcPr>
          <w:p w14:paraId="4DAA251D" w14:textId="77777777" w:rsidR="00471723" w:rsidRPr="006808B6" w:rsidRDefault="00471723" w:rsidP="009F7282">
            <w:pPr>
              <w:pStyle w:val="NoSpacing"/>
              <w:rPr>
                <w:rFonts w:ascii="Times New Roman" w:hAnsi="Times New Roman"/>
                <w:b/>
                <w:bCs/>
                <w:color w:val="000000" w:themeColor="text1"/>
                <w:sz w:val="16"/>
                <w:szCs w:val="16"/>
              </w:rPr>
            </w:pPr>
            <w:r w:rsidRPr="006808B6">
              <w:rPr>
                <w:rFonts w:ascii="Times New Roman" w:hAnsi="Times New Roman"/>
                <w:b/>
                <w:bCs/>
                <w:color w:val="000000" w:themeColor="text1"/>
                <w:sz w:val="16"/>
                <w:szCs w:val="16"/>
              </w:rPr>
              <w:t>U</w:t>
            </w:r>
          </w:p>
        </w:tc>
        <w:tc>
          <w:tcPr>
            <w:tcW w:w="540" w:type="dxa"/>
            <w:tcBorders>
              <w:bottom w:val="single" w:sz="4" w:space="0" w:color="auto"/>
            </w:tcBorders>
            <w:shd w:val="clear" w:color="auto" w:fill="D9D9D9" w:themeFill="background1" w:themeFillShade="D9"/>
            <w:vAlign w:val="center"/>
          </w:tcPr>
          <w:p w14:paraId="135EB9DB" w14:textId="77777777" w:rsidR="00471723" w:rsidRPr="006808B6" w:rsidRDefault="00471723" w:rsidP="009F7282">
            <w:pPr>
              <w:pStyle w:val="NoSpacing"/>
              <w:rPr>
                <w:rFonts w:ascii="Times New Roman" w:hAnsi="Times New Roman"/>
                <w:b/>
                <w:bCs/>
                <w:color w:val="000000" w:themeColor="text1"/>
                <w:sz w:val="16"/>
                <w:szCs w:val="16"/>
              </w:rPr>
            </w:pPr>
            <w:r w:rsidRPr="006808B6">
              <w:rPr>
                <w:rFonts w:ascii="Times New Roman" w:hAnsi="Times New Roman"/>
                <w:b/>
                <w:bCs/>
                <w:color w:val="000000" w:themeColor="text1"/>
                <w:sz w:val="16"/>
                <w:szCs w:val="16"/>
              </w:rPr>
              <w:t>HU</w:t>
            </w:r>
          </w:p>
        </w:tc>
      </w:tr>
      <w:tr w:rsidR="00F15D24" w:rsidRPr="006808B6" w14:paraId="4708B92D" w14:textId="77777777" w:rsidTr="009F7282">
        <w:tc>
          <w:tcPr>
            <w:tcW w:w="6759" w:type="dxa"/>
            <w:tcBorders>
              <w:top w:val="single" w:sz="4" w:space="0" w:color="auto"/>
            </w:tcBorders>
            <w:shd w:val="clear" w:color="auto" w:fill="B8CCE4" w:themeFill="accent1" w:themeFillTint="66"/>
          </w:tcPr>
          <w:p w14:paraId="68E4CA72" w14:textId="77777777" w:rsidR="00471723" w:rsidRPr="006808B6" w:rsidRDefault="00471723" w:rsidP="009F7282">
            <w:pPr>
              <w:pStyle w:val="NoSpacing"/>
              <w:rPr>
                <w:rFonts w:ascii="Times New Roman" w:hAnsi="Times New Roman"/>
                <w:color w:val="000000" w:themeColor="text1"/>
              </w:rPr>
            </w:pPr>
            <w:r w:rsidRPr="006808B6">
              <w:rPr>
                <w:rFonts w:ascii="Times New Roman" w:hAnsi="Times New Roman"/>
                <w:b/>
                <w:color w:val="000000" w:themeColor="text1"/>
              </w:rPr>
              <w:t>Outcome A1</w:t>
            </w:r>
            <w:r w:rsidRPr="006808B6">
              <w:rPr>
                <w:rFonts w:ascii="Times New Roman" w:hAnsi="Times New Roman"/>
                <w:color w:val="000000" w:themeColor="text1"/>
              </w:rPr>
              <w:t>: National and local institutional arrangements for GHG inventories designed and strengthened.</w:t>
            </w:r>
          </w:p>
        </w:tc>
        <w:tc>
          <w:tcPr>
            <w:tcW w:w="440" w:type="dxa"/>
            <w:tcBorders>
              <w:top w:val="single" w:sz="4" w:space="0" w:color="auto"/>
              <w:bottom w:val="single" w:sz="4" w:space="0" w:color="auto"/>
            </w:tcBorders>
            <w:shd w:val="clear" w:color="auto" w:fill="B8CCE4" w:themeFill="accent1" w:themeFillTint="66"/>
          </w:tcPr>
          <w:p w14:paraId="2C37694E" w14:textId="77777777" w:rsidR="00471723" w:rsidRPr="006808B6" w:rsidRDefault="00471723" w:rsidP="009F7282">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64CFB2C5" w14:textId="77777777" w:rsidR="00471723" w:rsidRPr="006808B6" w:rsidRDefault="00471723" w:rsidP="009F7282">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0F0A1CD1" w14:textId="77777777" w:rsidR="00471723" w:rsidRPr="006808B6" w:rsidRDefault="00471723" w:rsidP="009F7282">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12002AF6" w14:textId="77777777" w:rsidR="00471723" w:rsidRPr="006808B6" w:rsidRDefault="00471723" w:rsidP="009F7282">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2B7CD937" w14:textId="77777777" w:rsidR="00471723" w:rsidRPr="006808B6" w:rsidRDefault="00471723" w:rsidP="009F7282">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6FA5CF25" w14:textId="77777777" w:rsidR="00471723" w:rsidRPr="006808B6" w:rsidRDefault="00471723" w:rsidP="009F7282">
            <w:pPr>
              <w:pStyle w:val="NoSpacing"/>
              <w:rPr>
                <w:rFonts w:ascii="Times New Roman" w:hAnsi="Times New Roman"/>
                <w:color w:val="000000" w:themeColor="text1"/>
              </w:rPr>
            </w:pPr>
          </w:p>
        </w:tc>
      </w:tr>
      <w:tr w:rsidR="00F15D24" w:rsidRPr="006808B6" w14:paraId="616A748A" w14:textId="77777777" w:rsidTr="009F7282">
        <w:tc>
          <w:tcPr>
            <w:tcW w:w="6759" w:type="dxa"/>
            <w:tcBorders>
              <w:top w:val="single" w:sz="4" w:space="0" w:color="auto"/>
            </w:tcBorders>
            <w:shd w:val="clear" w:color="auto" w:fill="auto"/>
          </w:tcPr>
          <w:p w14:paraId="34B4BB34" w14:textId="77777777" w:rsidR="00471723" w:rsidRPr="006808B6" w:rsidRDefault="00471723" w:rsidP="008073F0">
            <w:pPr>
              <w:shd w:val="clear" w:color="auto" w:fill="FFFFFF" w:themeFill="background1"/>
              <w:spacing w:after="0" w:line="235" w:lineRule="auto"/>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Output 1.1: Established quality assurance and quality control (QA/QC) system for activity data and guidelines for organizing inventory</w:t>
            </w:r>
          </w:p>
        </w:tc>
        <w:tc>
          <w:tcPr>
            <w:tcW w:w="440" w:type="dxa"/>
            <w:tcBorders>
              <w:top w:val="single" w:sz="4" w:space="0" w:color="auto"/>
              <w:bottom w:val="single" w:sz="4" w:space="0" w:color="auto"/>
            </w:tcBorders>
            <w:shd w:val="clear" w:color="auto" w:fill="92D050"/>
          </w:tcPr>
          <w:p w14:paraId="147E9B27"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auto"/>
          </w:tcPr>
          <w:p w14:paraId="5812D1CD"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auto"/>
          </w:tcPr>
          <w:p w14:paraId="65078CDF"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auto"/>
          </w:tcPr>
          <w:p w14:paraId="6DB43A53"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auto"/>
          </w:tcPr>
          <w:p w14:paraId="362E70E6" w14:textId="77777777" w:rsidR="00471723" w:rsidRPr="006808B6" w:rsidRDefault="00471723" w:rsidP="00686F5A">
            <w:pPr>
              <w:pStyle w:val="NoSpacing"/>
              <w:rPr>
                <w:color w:val="000000" w:themeColor="text1"/>
              </w:rPr>
            </w:pPr>
          </w:p>
        </w:tc>
        <w:tc>
          <w:tcPr>
            <w:tcW w:w="540" w:type="dxa"/>
            <w:tcBorders>
              <w:top w:val="single" w:sz="4" w:space="0" w:color="auto"/>
              <w:bottom w:val="single" w:sz="4" w:space="0" w:color="auto"/>
            </w:tcBorders>
            <w:shd w:val="clear" w:color="auto" w:fill="auto"/>
          </w:tcPr>
          <w:p w14:paraId="2EADED04"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4876B9C1" w14:textId="77777777" w:rsidTr="009F7282">
        <w:tc>
          <w:tcPr>
            <w:tcW w:w="6759" w:type="dxa"/>
            <w:tcBorders>
              <w:top w:val="single" w:sz="4" w:space="0" w:color="auto"/>
            </w:tcBorders>
            <w:shd w:val="clear" w:color="auto" w:fill="auto"/>
          </w:tcPr>
          <w:p w14:paraId="4C05B3EA" w14:textId="77777777" w:rsidR="00471723" w:rsidRPr="006808B6" w:rsidRDefault="00471723" w:rsidP="008073F0">
            <w:pPr>
              <w:shd w:val="clear" w:color="auto" w:fill="FFFFFF" w:themeFill="background1"/>
              <w:spacing w:after="0" w:line="235" w:lineRule="auto"/>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Output 1.2: Established GHG emission estimation and validation guidelines</w:t>
            </w:r>
          </w:p>
        </w:tc>
        <w:tc>
          <w:tcPr>
            <w:tcW w:w="440" w:type="dxa"/>
            <w:tcBorders>
              <w:top w:val="single" w:sz="4" w:space="0" w:color="auto"/>
              <w:bottom w:val="single" w:sz="4" w:space="0" w:color="auto"/>
            </w:tcBorders>
            <w:shd w:val="clear" w:color="auto" w:fill="92D050"/>
          </w:tcPr>
          <w:p w14:paraId="11D3F36C"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auto"/>
          </w:tcPr>
          <w:p w14:paraId="0B2E40CB"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auto"/>
          </w:tcPr>
          <w:p w14:paraId="087854F6"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auto"/>
          </w:tcPr>
          <w:p w14:paraId="0B60111A"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auto"/>
          </w:tcPr>
          <w:p w14:paraId="7F7CBA9A" w14:textId="77777777" w:rsidR="00471723" w:rsidRPr="006808B6" w:rsidRDefault="00471723" w:rsidP="00686F5A">
            <w:pPr>
              <w:pStyle w:val="NoSpacing"/>
              <w:rPr>
                <w:color w:val="000000" w:themeColor="text1"/>
              </w:rPr>
            </w:pPr>
          </w:p>
        </w:tc>
        <w:tc>
          <w:tcPr>
            <w:tcW w:w="540" w:type="dxa"/>
            <w:tcBorders>
              <w:top w:val="single" w:sz="4" w:space="0" w:color="auto"/>
              <w:bottom w:val="single" w:sz="4" w:space="0" w:color="auto"/>
            </w:tcBorders>
            <w:shd w:val="clear" w:color="auto" w:fill="auto"/>
          </w:tcPr>
          <w:p w14:paraId="6F0FB3EF"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12F28F6E" w14:textId="77777777" w:rsidTr="009F7282">
        <w:tc>
          <w:tcPr>
            <w:tcW w:w="6759" w:type="dxa"/>
            <w:tcBorders>
              <w:top w:val="single" w:sz="4" w:space="0" w:color="auto"/>
            </w:tcBorders>
            <w:shd w:val="clear" w:color="auto" w:fill="auto"/>
          </w:tcPr>
          <w:p w14:paraId="0DC10A8A" w14:textId="77777777" w:rsidR="00471723" w:rsidRPr="006808B6" w:rsidRDefault="00471723" w:rsidP="008073F0">
            <w:pPr>
              <w:shd w:val="clear" w:color="auto" w:fill="FFFFFF" w:themeFill="background1"/>
              <w:spacing w:after="0" w:line="235" w:lineRule="auto"/>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Output 1.3: Established institutional arrangement for developing GHG inventory in two sectors (agriculture and waste).</w:t>
            </w:r>
          </w:p>
        </w:tc>
        <w:tc>
          <w:tcPr>
            <w:tcW w:w="440" w:type="dxa"/>
            <w:tcBorders>
              <w:top w:val="single" w:sz="4" w:space="0" w:color="auto"/>
              <w:bottom w:val="single" w:sz="4" w:space="0" w:color="auto"/>
            </w:tcBorders>
            <w:shd w:val="clear" w:color="auto" w:fill="92D050"/>
          </w:tcPr>
          <w:p w14:paraId="41BE196A"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34E1C3B6"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541DEC8A"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1B0858A8"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2A3DD570" w14:textId="77777777" w:rsidR="00471723" w:rsidRPr="006808B6" w:rsidRDefault="00471723" w:rsidP="00686F5A">
            <w:pPr>
              <w:pStyle w:val="NoSpacing"/>
              <w:rPr>
                <w:color w:val="000000" w:themeColor="text1"/>
              </w:rPr>
            </w:pPr>
          </w:p>
        </w:tc>
        <w:tc>
          <w:tcPr>
            <w:tcW w:w="540" w:type="dxa"/>
            <w:tcBorders>
              <w:top w:val="single" w:sz="4" w:space="0" w:color="auto"/>
              <w:bottom w:val="single" w:sz="4" w:space="0" w:color="auto"/>
            </w:tcBorders>
            <w:shd w:val="clear" w:color="auto" w:fill="FFFFFF" w:themeFill="background1"/>
          </w:tcPr>
          <w:p w14:paraId="2131EA34"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3334EA4A" w14:textId="77777777" w:rsidTr="009F7282">
        <w:tc>
          <w:tcPr>
            <w:tcW w:w="6759" w:type="dxa"/>
            <w:tcBorders>
              <w:top w:val="single" w:sz="4" w:space="0" w:color="auto"/>
            </w:tcBorders>
            <w:shd w:val="clear" w:color="auto" w:fill="auto"/>
          </w:tcPr>
          <w:p w14:paraId="7E752DD3" w14:textId="77777777" w:rsidR="00471723" w:rsidRPr="006808B6" w:rsidRDefault="00471723" w:rsidP="008073F0">
            <w:pPr>
              <w:shd w:val="clear" w:color="auto" w:fill="FFFFFF" w:themeFill="background1"/>
              <w:spacing w:after="0" w:line="235" w:lineRule="auto"/>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Output 1.4: Train at least 40 technical staff of relevant sectors in the development of GHG inventory.</w:t>
            </w:r>
          </w:p>
        </w:tc>
        <w:tc>
          <w:tcPr>
            <w:tcW w:w="440" w:type="dxa"/>
            <w:tcBorders>
              <w:top w:val="single" w:sz="4" w:space="0" w:color="auto"/>
              <w:bottom w:val="single" w:sz="4" w:space="0" w:color="auto"/>
            </w:tcBorders>
            <w:shd w:val="clear" w:color="auto" w:fill="92D050"/>
          </w:tcPr>
          <w:p w14:paraId="706BE0B3"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75982657"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6903C66C"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50E00FF3"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3ED0BAA3" w14:textId="77777777" w:rsidR="00471723" w:rsidRPr="006808B6" w:rsidRDefault="00471723" w:rsidP="00686F5A">
            <w:pPr>
              <w:pStyle w:val="NoSpacing"/>
              <w:rPr>
                <w:color w:val="000000" w:themeColor="text1"/>
              </w:rPr>
            </w:pPr>
          </w:p>
        </w:tc>
        <w:tc>
          <w:tcPr>
            <w:tcW w:w="540" w:type="dxa"/>
            <w:tcBorders>
              <w:top w:val="single" w:sz="4" w:space="0" w:color="auto"/>
              <w:bottom w:val="single" w:sz="4" w:space="0" w:color="auto"/>
            </w:tcBorders>
            <w:shd w:val="clear" w:color="auto" w:fill="FFFFFF" w:themeFill="background1"/>
          </w:tcPr>
          <w:p w14:paraId="6894E57D"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1C4D376F" w14:textId="77777777" w:rsidTr="009F7282">
        <w:tc>
          <w:tcPr>
            <w:tcW w:w="6759" w:type="dxa"/>
            <w:tcBorders>
              <w:top w:val="single" w:sz="4" w:space="0" w:color="auto"/>
            </w:tcBorders>
            <w:shd w:val="clear" w:color="auto" w:fill="auto"/>
          </w:tcPr>
          <w:p w14:paraId="100CF8B8" w14:textId="77777777" w:rsidR="00471723" w:rsidRPr="006808B6" w:rsidRDefault="00471723" w:rsidP="008073F0">
            <w:pPr>
              <w:shd w:val="clear" w:color="auto" w:fill="FFFFFF" w:themeFill="background1"/>
              <w:spacing w:after="0" w:line="235" w:lineRule="auto"/>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Output 1.5:Establishe institutional arrangement (capacity and mechanism) for developing GHG inventory and integration into national GHG system for two administrative areas (DKI Jakarta and Riau Province)</w:t>
            </w:r>
          </w:p>
        </w:tc>
        <w:tc>
          <w:tcPr>
            <w:tcW w:w="440" w:type="dxa"/>
            <w:tcBorders>
              <w:top w:val="single" w:sz="4" w:space="0" w:color="auto"/>
              <w:bottom w:val="single" w:sz="4" w:space="0" w:color="auto"/>
            </w:tcBorders>
            <w:shd w:val="clear" w:color="auto" w:fill="92D050"/>
          </w:tcPr>
          <w:p w14:paraId="5CAE6A88"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2A39CC62"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06629170"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0E723442"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4E4B6ECA" w14:textId="77777777" w:rsidR="00471723" w:rsidRPr="006808B6" w:rsidRDefault="00471723" w:rsidP="00686F5A">
            <w:pPr>
              <w:pStyle w:val="NoSpacing"/>
              <w:rPr>
                <w:color w:val="000000" w:themeColor="text1"/>
              </w:rPr>
            </w:pPr>
          </w:p>
        </w:tc>
        <w:tc>
          <w:tcPr>
            <w:tcW w:w="540" w:type="dxa"/>
            <w:tcBorders>
              <w:top w:val="single" w:sz="4" w:space="0" w:color="auto"/>
              <w:bottom w:val="single" w:sz="4" w:space="0" w:color="auto"/>
            </w:tcBorders>
            <w:shd w:val="clear" w:color="auto" w:fill="FFFFFF" w:themeFill="background1"/>
          </w:tcPr>
          <w:p w14:paraId="3EE618AB"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6608B144" w14:textId="77777777" w:rsidTr="009F7282">
        <w:tc>
          <w:tcPr>
            <w:tcW w:w="6759" w:type="dxa"/>
            <w:tcBorders>
              <w:top w:val="single" w:sz="4" w:space="0" w:color="auto"/>
            </w:tcBorders>
            <w:shd w:val="clear" w:color="auto" w:fill="auto"/>
          </w:tcPr>
          <w:p w14:paraId="59545299" w14:textId="77777777" w:rsidR="00471723" w:rsidRPr="006808B6" w:rsidRDefault="00471723" w:rsidP="008073F0">
            <w:pPr>
              <w:shd w:val="clear" w:color="auto" w:fill="FFFFFF" w:themeFill="background1"/>
              <w:spacing w:after="0" w:line="235" w:lineRule="auto"/>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Output 1.6: Trained at least 20 technical staff in the development of GHG inventory at the two administrative areas.</w:t>
            </w:r>
          </w:p>
        </w:tc>
        <w:tc>
          <w:tcPr>
            <w:tcW w:w="440" w:type="dxa"/>
            <w:tcBorders>
              <w:top w:val="single" w:sz="4" w:space="0" w:color="auto"/>
              <w:bottom w:val="single" w:sz="4" w:space="0" w:color="auto"/>
            </w:tcBorders>
            <w:shd w:val="clear" w:color="auto" w:fill="92D050"/>
          </w:tcPr>
          <w:p w14:paraId="12F1970B"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593C4435"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78117C78"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51E0F1EB"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3DAD949F" w14:textId="77777777" w:rsidR="00471723" w:rsidRPr="006808B6" w:rsidRDefault="00471723" w:rsidP="00686F5A">
            <w:pPr>
              <w:pStyle w:val="NoSpacing"/>
              <w:rPr>
                <w:color w:val="000000" w:themeColor="text1"/>
              </w:rPr>
            </w:pPr>
          </w:p>
        </w:tc>
        <w:tc>
          <w:tcPr>
            <w:tcW w:w="540" w:type="dxa"/>
            <w:tcBorders>
              <w:top w:val="single" w:sz="4" w:space="0" w:color="auto"/>
              <w:bottom w:val="single" w:sz="4" w:space="0" w:color="auto"/>
            </w:tcBorders>
            <w:shd w:val="clear" w:color="auto" w:fill="FFFFFF" w:themeFill="background1"/>
          </w:tcPr>
          <w:p w14:paraId="472B5FD8"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622870CC" w14:textId="77777777" w:rsidTr="009F7282">
        <w:tc>
          <w:tcPr>
            <w:tcW w:w="6759" w:type="dxa"/>
            <w:tcBorders>
              <w:top w:val="single" w:sz="4" w:space="0" w:color="auto"/>
            </w:tcBorders>
            <w:shd w:val="clear" w:color="auto" w:fill="B8CCE4" w:themeFill="accent1" w:themeFillTint="66"/>
          </w:tcPr>
          <w:p w14:paraId="768568B3" w14:textId="77777777" w:rsidR="00471723" w:rsidRPr="006808B6" w:rsidRDefault="009F7282" w:rsidP="009F7282">
            <w:pPr>
              <w:pStyle w:val="NoSpacing"/>
              <w:rPr>
                <w:rFonts w:ascii="Times New Roman" w:hAnsi="Times New Roman"/>
                <w:color w:val="000000" w:themeColor="text1"/>
              </w:rPr>
            </w:pPr>
            <w:r w:rsidRPr="006808B6">
              <w:rPr>
                <w:rFonts w:ascii="Times New Roman" w:hAnsi="Times New Roman"/>
                <w:b/>
                <w:bCs/>
                <w:color w:val="000000" w:themeColor="text1"/>
              </w:rPr>
              <w:t>Outcome A2</w:t>
            </w:r>
            <w:r w:rsidR="00471723" w:rsidRPr="006808B6">
              <w:rPr>
                <w:rFonts w:ascii="Times New Roman" w:hAnsi="Times New Roman"/>
                <w:b/>
                <w:bCs/>
                <w:color w:val="000000" w:themeColor="text1"/>
              </w:rPr>
              <w:t>:</w:t>
            </w:r>
            <w:r w:rsidR="00471723" w:rsidRPr="006808B6">
              <w:rPr>
                <w:rFonts w:ascii="Times New Roman" w:hAnsi="Times New Roman"/>
                <w:color w:val="000000" w:themeColor="text1"/>
              </w:rPr>
              <w:t xml:space="preserve"> Improved accuracy of GHG inventory through improved methodologies for estimating GHG emissions.</w:t>
            </w:r>
          </w:p>
        </w:tc>
        <w:tc>
          <w:tcPr>
            <w:tcW w:w="440" w:type="dxa"/>
            <w:tcBorders>
              <w:top w:val="single" w:sz="4" w:space="0" w:color="auto"/>
              <w:bottom w:val="single" w:sz="4" w:space="0" w:color="auto"/>
            </w:tcBorders>
            <w:shd w:val="clear" w:color="auto" w:fill="B8CCE4" w:themeFill="accent1" w:themeFillTint="66"/>
          </w:tcPr>
          <w:p w14:paraId="770E838D" w14:textId="77777777" w:rsidR="00471723" w:rsidRPr="006808B6" w:rsidRDefault="00471723" w:rsidP="009F7282">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02D9A10D" w14:textId="77777777" w:rsidR="00471723" w:rsidRPr="006808B6" w:rsidRDefault="00471723" w:rsidP="009F7282">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720427B1" w14:textId="77777777" w:rsidR="00471723" w:rsidRPr="006808B6" w:rsidRDefault="00471723" w:rsidP="009F7282">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2473A572" w14:textId="77777777" w:rsidR="00471723" w:rsidRPr="006808B6" w:rsidRDefault="00471723" w:rsidP="009F7282">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039EBF70" w14:textId="77777777" w:rsidR="00471723" w:rsidRPr="006808B6" w:rsidRDefault="00471723" w:rsidP="009F7282">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7C22E7ED" w14:textId="77777777" w:rsidR="00471723" w:rsidRPr="006808B6" w:rsidRDefault="00471723" w:rsidP="009F7282">
            <w:pPr>
              <w:pStyle w:val="NoSpacing"/>
              <w:rPr>
                <w:rFonts w:ascii="Times New Roman" w:hAnsi="Times New Roman"/>
                <w:color w:val="000000" w:themeColor="text1"/>
              </w:rPr>
            </w:pPr>
          </w:p>
        </w:tc>
      </w:tr>
      <w:tr w:rsidR="00F15D24" w:rsidRPr="006808B6" w14:paraId="7E785CBA" w14:textId="77777777" w:rsidTr="00536EE6">
        <w:tc>
          <w:tcPr>
            <w:tcW w:w="6759" w:type="dxa"/>
            <w:tcBorders>
              <w:top w:val="single" w:sz="4" w:space="0" w:color="auto"/>
            </w:tcBorders>
            <w:shd w:val="clear" w:color="auto" w:fill="auto"/>
          </w:tcPr>
          <w:p w14:paraId="447C2C22" w14:textId="77777777" w:rsidR="00471723" w:rsidRPr="006808B6" w:rsidRDefault="00471723" w:rsidP="008073F0">
            <w:pPr>
              <w:shd w:val="clear" w:color="auto" w:fill="FFFFFF" w:themeFill="background1"/>
              <w:spacing w:after="0" w:line="235" w:lineRule="auto"/>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Output A2.1: Developed and implemented local emission factor database for some sectors such as waste management, agriculture, forestry and other land use (AFOLU) sectors including implementation of TIER II and III methodologies for estimating GHG emissions and to improve activity data quality.</w:t>
            </w:r>
          </w:p>
        </w:tc>
        <w:tc>
          <w:tcPr>
            <w:tcW w:w="440" w:type="dxa"/>
            <w:tcBorders>
              <w:top w:val="single" w:sz="4" w:space="0" w:color="auto"/>
              <w:bottom w:val="single" w:sz="4" w:space="0" w:color="auto"/>
            </w:tcBorders>
            <w:shd w:val="clear" w:color="auto" w:fill="92D050"/>
          </w:tcPr>
          <w:p w14:paraId="6AB5EF03"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609F3E0C" w14:textId="77777777" w:rsidR="00471723" w:rsidRPr="006808B6" w:rsidRDefault="00471723" w:rsidP="001C77EA">
            <w:pPr>
              <w:rPr>
                <w:color w:val="000000" w:themeColor="text1"/>
              </w:rPr>
            </w:pPr>
          </w:p>
        </w:tc>
        <w:tc>
          <w:tcPr>
            <w:tcW w:w="503" w:type="dxa"/>
            <w:tcBorders>
              <w:top w:val="single" w:sz="4" w:space="0" w:color="auto"/>
              <w:bottom w:val="single" w:sz="4" w:space="0" w:color="auto"/>
            </w:tcBorders>
            <w:shd w:val="clear" w:color="auto" w:fill="FFFFFF" w:themeFill="background1"/>
          </w:tcPr>
          <w:p w14:paraId="581C4B25"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507B9CC9"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313ABCC3"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35685457"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32DE6630" w14:textId="77777777" w:rsidTr="00536EE6">
        <w:tc>
          <w:tcPr>
            <w:tcW w:w="6759" w:type="dxa"/>
            <w:tcBorders>
              <w:top w:val="single" w:sz="4" w:space="0" w:color="auto"/>
            </w:tcBorders>
            <w:shd w:val="clear" w:color="auto" w:fill="auto"/>
          </w:tcPr>
          <w:p w14:paraId="6A8A4494" w14:textId="77777777" w:rsidR="00471723" w:rsidRPr="006808B6" w:rsidRDefault="00471723" w:rsidP="008073F0">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A2.2: Documented and established database for all sources and categories including local emission factors developed for AFOLU and waste sectors.</w:t>
            </w:r>
          </w:p>
        </w:tc>
        <w:tc>
          <w:tcPr>
            <w:tcW w:w="440" w:type="dxa"/>
            <w:tcBorders>
              <w:top w:val="single" w:sz="4" w:space="0" w:color="auto"/>
              <w:bottom w:val="single" w:sz="4" w:space="0" w:color="auto"/>
            </w:tcBorders>
            <w:shd w:val="clear" w:color="auto" w:fill="92D050"/>
          </w:tcPr>
          <w:p w14:paraId="5575C917"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22B063B4" w14:textId="77777777" w:rsidR="00471723" w:rsidRPr="006808B6" w:rsidRDefault="00471723" w:rsidP="001C77EA">
            <w:pPr>
              <w:rPr>
                <w:color w:val="000000" w:themeColor="text1"/>
              </w:rPr>
            </w:pPr>
          </w:p>
        </w:tc>
        <w:tc>
          <w:tcPr>
            <w:tcW w:w="503" w:type="dxa"/>
            <w:tcBorders>
              <w:top w:val="single" w:sz="4" w:space="0" w:color="auto"/>
              <w:bottom w:val="single" w:sz="4" w:space="0" w:color="auto"/>
            </w:tcBorders>
            <w:shd w:val="clear" w:color="auto" w:fill="FFFFFF" w:themeFill="background1"/>
          </w:tcPr>
          <w:p w14:paraId="63EDBCE4"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32746220"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35E543A9"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376182A9"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65CBBFFD" w14:textId="77777777" w:rsidTr="009F7282">
        <w:tc>
          <w:tcPr>
            <w:tcW w:w="6759" w:type="dxa"/>
            <w:tcBorders>
              <w:top w:val="single" w:sz="4" w:space="0" w:color="auto"/>
            </w:tcBorders>
            <w:shd w:val="clear" w:color="auto" w:fill="B8CCE4" w:themeFill="accent1" w:themeFillTint="66"/>
          </w:tcPr>
          <w:p w14:paraId="1902FC48" w14:textId="77777777" w:rsidR="00471723" w:rsidRPr="006808B6" w:rsidRDefault="00471723" w:rsidP="009F7282">
            <w:pPr>
              <w:pStyle w:val="NoSpacing"/>
              <w:rPr>
                <w:rFonts w:ascii="Times New Roman" w:hAnsi="Times New Roman"/>
                <w:color w:val="000000" w:themeColor="text1"/>
              </w:rPr>
            </w:pPr>
            <w:r w:rsidRPr="006808B6">
              <w:rPr>
                <w:rFonts w:ascii="Times New Roman" w:hAnsi="Times New Roman"/>
                <w:b/>
                <w:bCs/>
                <w:color w:val="000000" w:themeColor="text1"/>
              </w:rPr>
              <w:t>Outcome A3:</w:t>
            </w:r>
            <w:r w:rsidRPr="006808B6">
              <w:rPr>
                <w:rFonts w:ascii="Times New Roman" w:hAnsi="Times New Roman"/>
                <w:color w:val="000000" w:themeColor="text1"/>
              </w:rPr>
              <w:t xml:space="preserve"> Developed National GHG inventories for 2000-2012 series using the latest IPCC inventory guidelines</w:t>
            </w:r>
          </w:p>
        </w:tc>
        <w:tc>
          <w:tcPr>
            <w:tcW w:w="440" w:type="dxa"/>
            <w:tcBorders>
              <w:top w:val="single" w:sz="4" w:space="0" w:color="auto"/>
              <w:bottom w:val="single" w:sz="4" w:space="0" w:color="auto"/>
            </w:tcBorders>
            <w:shd w:val="clear" w:color="auto" w:fill="B8CCE4" w:themeFill="accent1" w:themeFillTint="66"/>
          </w:tcPr>
          <w:p w14:paraId="22951C84" w14:textId="77777777" w:rsidR="00471723" w:rsidRPr="006808B6" w:rsidRDefault="00471723" w:rsidP="009F7282">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4D73BCEF" w14:textId="77777777" w:rsidR="00471723" w:rsidRPr="006808B6" w:rsidRDefault="00471723" w:rsidP="009F7282">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6C23F384" w14:textId="77777777" w:rsidR="00471723" w:rsidRPr="006808B6" w:rsidRDefault="00471723" w:rsidP="009F7282">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3A41EEDD" w14:textId="77777777" w:rsidR="00471723" w:rsidRPr="006808B6" w:rsidRDefault="00471723" w:rsidP="009F7282">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0E755AF2" w14:textId="77777777" w:rsidR="00471723" w:rsidRPr="006808B6" w:rsidRDefault="00471723" w:rsidP="009F7282">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472EB467" w14:textId="77777777" w:rsidR="00471723" w:rsidRPr="006808B6" w:rsidRDefault="00471723" w:rsidP="009F7282">
            <w:pPr>
              <w:pStyle w:val="NoSpacing"/>
              <w:rPr>
                <w:rFonts w:ascii="Times New Roman" w:eastAsia="Times New Roman" w:hAnsi="Times New Roman"/>
                <w:color w:val="000000" w:themeColor="text1"/>
              </w:rPr>
            </w:pPr>
          </w:p>
        </w:tc>
      </w:tr>
      <w:tr w:rsidR="00F15D24" w:rsidRPr="006808B6" w14:paraId="51FCD463" w14:textId="77777777" w:rsidTr="009F7282">
        <w:tc>
          <w:tcPr>
            <w:tcW w:w="6759" w:type="dxa"/>
            <w:tcBorders>
              <w:top w:val="single" w:sz="4" w:space="0" w:color="auto"/>
            </w:tcBorders>
            <w:shd w:val="clear" w:color="auto" w:fill="auto"/>
          </w:tcPr>
          <w:p w14:paraId="54912E51" w14:textId="77777777" w:rsidR="00471723" w:rsidRPr="006808B6" w:rsidRDefault="00471723" w:rsidP="008073F0">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.A3.1 Documented and published GHG emissions inventory and presented to stakeholders.</w:t>
            </w:r>
          </w:p>
        </w:tc>
        <w:tc>
          <w:tcPr>
            <w:tcW w:w="440" w:type="dxa"/>
            <w:tcBorders>
              <w:top w:val="single" w:sz="4" w:space="0" w:color="auto"/>
              <w:bottom w:val="single" w:sz="4" w:space="0" w:color="auto"/>
            </w:tcBorders>
            <w:shd w:val="clear" w:color="auto" w:fill="92D050"/>
          </w:tcPr>
          <w:p w14:paraId="60AAB85C"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106F8096"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20A4A1D5"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66E129B7"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670A3A4E"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0E6BA099"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07D97DD2" w14:textId="77777777" w:rsidTr="00536EE6">
        <w:tc>
          <w:tcPr>
            <w:tcW w:w="6759" w:type="dxa"/>
            <w:tcBorders>
              <w:top w:val="single" w:sz="4" w:space="0" w:color="auto"/>
            </w:tcBorders>
            <w:shd w:val="clear" w:color="auto" w:fill="auto"/>
          </w:tcPr>
          <w:p w14:paraId="6B6CCCC1" w14:textId="77777777" w:rsidR="00471723" w:rsidRPr="006808B6" w:rsidRDefault="00471723" w:rsidP="008073F0">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A3.2 GHG inventory for 2000-2012 is publicly available on the web.</w:t>
            </w:r>
          </w:p>
        </w:tc>
        <w:tc>
          <w:tcPr>
            <w:tcW w:w="440" w:type="dxa"/>
            <w:tcBorders>
              <w:top w:val="single" w:sz="4" w:space="0" w:color="auto"/>
              <w:bottom w:val="single" w:sz="4" w:space="0" w:color="auto"/>
            </w:tcBorders>
            <w:shd w:val="clear" w:color="auto" w:fill="92D050"/>
          </w:tcPr>
          <w:p w14:paraId="47F7EC71"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0D368D49"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00D6E205"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4EA98BA5"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595F0AC3"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2E2CCDA2"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6E1CD7F2" w14:textId="77777777" w:rsidTr="009F7282">
        <w:tc>
          <w:tcPr>
            <w:tcW w:w="6759" w:type="dxa"/>
            <w:tcBorders>
              <w:top w:val="single" w:sz="4" w:space="0" w:color="auto"/>
            </w:tcBorders>
            <w:shd w:val="clear" w:color="auto" w:fill="B8CCE4" w:themeFill="accent1" w:themeFillTint="66"/>
          </w:tcPr>
          <w:p w14:paraId="3DBC9D15" w14:textId="77777777" w:rsidR="00471723" w:rsidRPr="006808B6" w:rsidRDefault="00471723" w:rsidP="009F7282">
            <w:pPr>
              <w:pStyle w:val="NoSpacing"/>
              <w:rPr>
                <w:rFonts w:ascii="Times New Roman" w:hAnsi="Times New Roman"/>
                <w:color w:val="000000" w:themeColor="text1"/>
              </w:rPr>
            </w:pPr>
            <w:r w:rsidRPr="006808B6">
              <w:rPr>
                <w:rFonts w:ascii="Times New Roman" w:hAnsi="Times New Roman"/>
                <w:b/>
                <w:bCs/>
                <w:color w:val="000000" w:themeColor="text1"/>
              </w:rPr>
              <w:t>Outcome B1:</w:t>
            </w:r>
            <w:r w:rsidRPr="006808B6">
              <w:rPr>
                <w:rFonts w:ascii="Times New Roman" w:hAnsi="Times New Roman"/>
                <w:color w:val="000000" w:themeColor="text1"/>
              </w:rPr>
              <w:t xml:space="preserve"> Assessment of the impacts, vulnerability and adaptation policies and measures to address climate change, variability and extreme events</w:t>
            </w:r>
          </w:p>
        </w:tc>
        <w:tc>
          <w:tcPr>
            <w:tcW w:w="440" w:type="dxa"/>
            <w:tcBorders>
              <w:top w:val="single" w:sz="4" w:space="0" w:color="auto"/>
              <w:bottom w:val="single" w:sz="4" w:space="0" w:color="auto"/>
            </w:tcBorders>
            <w:shd w:val="clear" w:color="auto" w:fill="B8CCE4" w:themeFill="accent1" w:themeFillTint="66"/>
          </w:tcPr>
          <w:p w14:paraId="07E30686" w14:textId="77777777" w:rsidR="00471723" w:rsidRPr="006808B6" w:rsidRDefault="00471723" w:rsidP="009F7282">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2B7DF8A1" w14:textId="77777777" w:rsidR="00471723" w:rsidRPr="006808B6" w:rsidRDefault="00471723" w:rsidP="009F7282">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1AB809F0" w14:textId="77777777" w:rsidR="00471723" w:rsidRPr="006808B6" w:rsidRDefault="00471723" w:rsidP="009F7282">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216200AD" w14:textId="77777777" w:rsidR="00471723" w:rsidRPr="006808B6" w:rsidRDefault="00471723" w:rsidP="009F7282">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47C0A113" w14:textId="77777777" w:rsidR="00471723" w:rsidRPr="006808B6" w:rsidRDefault="00471723" w:rsidP="009F7282">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43F02088" w14:textId="77777777" w:rsidR="00471723" w:rsidRPr="006808B6" w:rsidRDefault="00471723" w:rsidP="009F7282">
            <w:pPr>
              <w:pStyle w:val="NoSpacing"/>
              <w:rPr>
                <w:rFonts w:ascii="Times New Roman" w:eastAsia="Times New Roman" w:hAnsi="Times New Roman"/>
                <w:color w:val="000000" w:themeColor="text1"/>
              </w:rPr>
            </w:pPr>
          </w:p>
        </w:tc>
      </w:tr>
      <w:tr w:rsidR="00F15D24" w:rsidRPr="006808B6" w14:paraId="34887EFD" w14:textId="77777777" w:rsidTr="009F7282">
        <w:tc>
          <w:tcPr>
            <w:tcW w:w="6759" w:type="dxa"/>
            <w:tcBorders>
              <w:top w:val="single" w:sz="4" w:space="0" w:color="auto"/>
            </w:tcBorders>
            <w:shd w:val="clear" w:color="auto" w:fill="auto"/>
          </w:tcPr>
          <w:p w14:paraId="6395573F" w14:textId="77777777" w:rsidR="00471723" w:rsidRPr="006808B6" w:rsidRDefault="00471723" w:rsidP="008073F0">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B1.1 Reconstructed monthly historical rainfall and temperature data (1901-2007), established short term climate projections (1961-2035) and long-term climate projections (2035-2100) with resolution of 20 km x 20 km available with public accessibility.</w:t>
            </w:r>
          </w:p>
        </w:tc>
        <w:tc>
          <w:tcPr>
            <w:tcW w:w="440" w:type="dxa"/>
            <w:tcBorders>
              <w:top w:val="single" w:sz="4" w:space="0" w:color="auto"/>
              <w:bottom w:val="single" w:sz="4" w:space="0" w:color="auto"/>
            </w:tcBorders>
            <w:shd w:val="clear" w:color="auto" w:fill="92D050"/>
          </w:tcPr>
          <w:p w14:paraId="7341014C" w14:textId="77777777" w:rsidR="00471723" w:rsidRPr="006808B6" w:rsidRDefault="00471723" w:rsidP="00686F5A">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1FDBB2A7" w14:textId="77777777" w:rsidR="00471723" w:rsidRPr="006808B6" w:rsidRDefault="00471723" w:rsidP="00686F5A">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4A6175D4" w14:textId="77777777" w:rsidR="00471723" w:rsidRPr="006808B6" w:rsidRDefault="00471723" w:rsidP="00686F5A">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17F21298" w14:textId="77777777" w:rsidR="00471723" w:rsidRPr="006808B6" w:rsidRDefault="00471723" w:rsidP="00686F5A">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3CC01D1F"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312A082D" w14:textId="77777777" w:rsidR="00471723" w:rsidRPr="006808B6" w:rsidRDefault="00471723" w:rsidP="008073F0">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4759887F" w14:textId="77777777" w:rsidTr="00536EE6">
        <w:tc>
          <w:tcPr>
            <w:tcW w:w="6759" w:type="dxa"/>
            <w:tcBorders>
              <w:top w:val="single" w:sz="4" w:space="0" w:color="auto"/>
            </w:tcBorders>
            <w:shd w:val="clear" w:color="auto" w:fill="auto"/>
          </w:tcPr>
          <w:p w14:paraId="737C852D" w14:textId="77777777" w:rsidR="003A1D4E" w:rsidRPr="006808B6" w:rsidRDefault="003A1D4E" w:rsidP="003A1D4E">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B1.2  Validated daily and hourly historical rainfall and temperature data for some areas to support climate impact assessment case studies.</w:t>
            </w:r>
          </w:p>
        </w:tc>
        <w:tc>
          <w:tcPr>
            <w:tcW w:w="440" w:type="dxa"/>
            <w:tcBorders>
              <w:top w:val="single" w:sz="4" w:space="0" w:color="auto"/>
              <w:bottom w:val="single" w:sz="4" w:space="0" w:color="auto"/>
            </w:tcBorders>
            <w:shd w:val="clear" w:color="auto" w:fill="92D050"/>
          </w:tcPr>
          <w:p w14:paraId="0B0E0450" w14:textId="77777777" w:rsidR="003A1D4E" w:rsidRPr="006808B6" w:rsidRDefault="003A1D4E" w:rsidP="003A1D4E">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33C8395F" w14:textId="77777777" w:rsidR="003A1D4E" w:rsidRPr="006808B6" w:rsidRDefault="003A1D4E" w:rsidP="003A1D4E">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234DAFDB" w14:textId="77777777" w:rsidR="003A1D4E" w:rsidRPr="006808B6" w:rsidRDefault="003A1D4E" w:rsidP="003A1D4E">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76601CD4" w14:textId="77777777" w:rsidR="003A1D4E" w:rsidRPr="006808B6" w:rsidRDefault="003A1D4E" w:rsidP="003A1D4E">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603EDAAA"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66578A17"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08BF00FF" w14:textId="77777777" w:rsidTr="009F7282">
        <w:tc>
          <w:tcPr>
            <w:tcW w:w="6759" w:type="dxa"/>
            <w:tcBorders>
              <w:top w:val="single" w:sz="4" w:space="0" w:color="auto"/>
            </w:tcBorders>
            <w:shd w:val="clear" w:color="auto" w:fill="auto"/>
          </w:tcPr>
          <w:p w14:paraId="50D63871" w14:textId="77777777" w:rsidR="003A1D4E" w:rsidRPr="006808B6" w:rsidRDefault="003A1D4E" w:rsidP="003A1D4E">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B1.3 Trained scientists for climate modelling and climate statistical downscaling.</w:t>
            </w:r>
          </w:p>
        </w:tc>
        <w:tc>
          <w:tcPr>
            <w:tcW w:w="440" w:type="dxa"/>
            <w:tcBorders>
              <w:top w:val="single" w:sz="4" w:space="0" w:color="auto"/>
              <w:bottom w:val="single" w:sz="4" w:space="0" w:color="auto"/>
            </w:tcBorders>
            <w:shd w:val="clear" w:color="auto" w:fill="92D050"/>
          </w:tcPr>
          <w:p w14:paraId="45402BC1" w14:textId="77777777" w:rsidR="003A1D4E" w:rsidRPr="006808B6" w:rsidRDefault="003A1D4E" w:rsidP="003A1D4E">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49DB69BF" w14:textId="77777777" w:rsidR="003A1D4E" w:rsidRPr="006808B6" w:rsidRDefault="003A1D4E" w:rsidP="003A1D4E">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0174AE0A" w14:textId="77777777" w:rsidR="003A1D4E" w:rsidRPr="006808B6" w:rsidRDefault="003A1D4E" w:rsidP="003A1D4E">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74456D74" w14:textId="77777777" w:rsidR="003A1D4E" w:rsidRPr="006808B6" w:rsidRDefault="003A1D4E" w:rsidP="003A1D4E">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2684E159"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52C5C90E"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7E431D87" w14:textId="77777777" w:rsidTr="00536EE6">
        <w:tc>
          <w:tcPr>
            <w:tcW w:w="6759" w:type="dxa"/>
            <w:tcBorders>
              <w:top w:val="single" w:sz="4" w:space="0" w:color="auto"/>
            </w:tcBorders>
            <w:shd w:val="clear" w:color="auto" w:fill="auto"/>
          </w:tcPr>
          <w:p w14:paraId="2295E120" w14:textId="77777777" w:rsidR="003A1D4E" w:rsidRPr="006808B6" w:rsidRDefault="003A1D4E" w:rsidP="003A1D4E">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B1.4 Implemented analysis of climate variability and climate change at National level (historical and projection) using output of B1.1 and B1.2.</w:t>
            </w:r>
          </w:p>
        </w:tc>
        <w:tc>
          <w:tcPr>
            <w:tcW w:w="440" w:type="dxa"/>
            <w:tcBorders>
              <w:top w:val="single" w:sz="4" w:space="0" w:color="auto"/>
              <w:bottom w:val="single" w:sz="4" w:space="0" w:color="auto"/>
            </w:tcBorders>
            <w:shd w:val="clear" w:color="auto" w:fill="92D050"/>
          </w:tcPr>
          <w:p w14:paraId="6AEA3BB9" w14:textId="77777777" w:rsidR="003A1D4E" w:rsidRPr="006808B6" w:rsidRDefault="003A1D4E" w:rsidP="003A1D4E">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370223C4" w14:textId="77777777" w:rsidR="003A1D4E" w:rsidRPr="006808B6" w:rsidRDefault="003A1D4E" w:rsidP="003A1D4E">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6822DDE8" w14:textId="77777777" w:rsidR="003A1D4E" w:rsidRPr="006808B6" w:rsidRDefault="003A1D4E" w:rsidP="003A1D4E">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1CA806F8" w14:textId="77777777" w:rsidR="003A1D4E" w:rsidRPr="006808B6" w:rsidRDefault="003A1D4E" w:rsidP="003A1D4E">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75200AF8"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6951B2BE"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4422667B" w14:textId="77777777" w:rsidTr="009F7282">
        <w:tc>
          <w:tcPr>
            <w:tcW w:w="6759" w:type="dxa"/>
            <w:tcBorders>
              <w:top w:val="single" w:sz="4" w:space="0" w:color="auto"/>
            </w:tcBorders>
            <w:shd w:val="clear" w:color="auto" w:fill="B8CCE4" w:themeFill="accent1" w:themeFillTint="66"/>
          </w:tcPr>
          <w:p w14:paraId="6FD0C391" w14:textId="77777777" w:rsidR="003A1D4E" w:rsidRPr="006808B6" w:rsidRDefault="003A1D4E" w:rsidP="003A1D4E">
            <w:pPr>
              <w:pStyle w:val="NoSpacing"/>
              <w:rPr>
                <w:rFonts w:ascii="Times New Roman" w:hAnsi="Times New Roman"/>
                <w:color w:val="000000" w:themeColor="text1"/>
              </w:rPr>
            </w:pPr>
            <w:r w:rsidRPr="006808B6">
              <w:rPr>
                <w:rFonts w:ascii="Times New Roman" w:hAnsi="Times New Roman"/>
                <w:b/>
                <w:bCs/>
                <w:color w:val="000000" w:themeColor="text1"/>
              </w:rPr>
              <w:t>Outcome B2:</w:t>
            </w:r>
            <w:r w:rsidRPr="006808B6">
              <w:rPr>
                <w:rFonts w:ascii="Times New Roman" w:hAnsi="Times New Roman"/>
                <w:color w:val="000000" w:themeColor="text1"/>
              </w:rPr>
              <w:t xml:space="preserve"> Vulnerability, Climate impact analysis and adaptation assessments carried out at local level in key sectors.</w:t>
            </w:r>
          </w:p>
        </w:tc>
        <w:tc>
          <w:tcPr>
            <w:tcW w:w="440" w:type="dxa"/>
            <w:tcBorders>
              <w:top w:val="single" w:sz="4" w:space="0" w:color="auto"/>
              <w:bottom w:val="single" w:sz="4" w:space="0" w:color="auto"/>
            </w:tcBorders>
            <w:shd w:val="clear" w:color="auto" w:fill="B8CCE4" w:themeFill="accent1" w:themeFillTint="66"/>
          </w:tcPr>
          <w:p w14:paraId="36EB97E0" w14:textId="77777777" w:rsidR="003A1D4E" w:rsidRPr="006808B6" w:rsidRDefault="003A1D4E" w:rsidP="003A1D4E">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072E2C25" w14:textId="77777777" w:rsidR="003A1D4E" w:rsidRPr="006808B6" w:rsidRDefault="003A1D4E" w:rsidP="003A1D4E">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11602AA9" w14:textId="77777777" w:rsidR="003A1D4E" w:rsidRPr="006808B6" w:rsidRDefault="003A1D4E" w:rsidP="003A1D4E">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3151571C" w14:textId="77777777" w:rsidR="003A1D4E" w:rsidRPr="006808B6" w:rsidRDefault="003A1D4E" w:rsidP="003A1D4E">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18878C1D" w14:textId="77777777" w:rsidR="003A1D4E" w:rsidRPr="006808B6" w:rsidRDefault="003A1D4E" w:rsidP="003A1D4E">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2316FE31" w14:textId="77777777" w:rsidR="003A1D4E" w:rsidRPr="006808B6" w:rsidRDefault="003A1D4E" w:rsidP="003A1D4E">
            <w:pPr>
              <w:pStyle w:val="NoSpacing"/>
              <w:rPr>
                <w:rFonts w:ascii="Times New Roman" w:eastAsia="Times New Roman" w:hAnsi="Times New Roman"/>
                <w:color w:val="000000" w:themeColor="text1"/>
              </w:rPr>
            </w:pPr>
          </w:p>
        </w:tc>
      </w:tr>
      <w:tr w:rsidR="00F15D24" w:rsidRPr="006808B6" w14:paraId="0C333303" w14:textId="77777777" w:rsidTr="009F7282">
        <w:tc>
          <w:tcPr>
            <w:tcW w:w="6759" w:type="dxa"/>
            <w:tcBorders>
              <w:top w:val="single" w:sz="4" w:space="0" w:color="auto"/>
            </w:tcBorders>
            <w:shd w:val="clear" w:color="auto" w:fill="auto"/>
          </w:tcPr>
          <w:p w14:paraId="76C25DDD" w14:textId="77777777" w:rsidR="003A1D4E" w:rsidRPr="006808B6" w:rsidRDefault="003A1D4E" w:rsidP="003A1D4E">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B2.1 Developed and implemented tools and methodologies for vulnerability and climate impact assessment.</w:t>
            </w:r>
          </w:p>
        </w:tc>
        <w:tc>
          <w:tcPr>
            <w:tcW w:w="440" w:type="dxa"/>
            <w:tcBorders>
              <w:top w:val="single" w:sz="4" w:space="0" w:color="auto"/>
              <w:bottom w:val="single" w:sz="4" w:space="0" w:color="auto"/>
            </w:tcBorders>
            <w:shd w:val="clear" w:color="auto" w:fill="92D050"/>
          </w:tcPr>
          <w:p w14:paraId="1997D7AE" w14:textId="77777777" w:rsidR="003A1D4E" w:rsidRPr="006808B6" w:rsidRDefault="003A1D4E" w:rsidP="003A1D4E">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7139F35E" w14:textId="77777777" w:rsidR="003A1D4E" w:rsidRPr="006808B6" w:rsidRDefault="003A1D4E" w:rsidP="003A1D4E">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573A5016" w14:textId="77777777" w:rsidR="003A1D4E" w:rsidRPr="006808B6" w:rsidRDefault="003A1D4E" w:rsidP="003A1D4E">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731F4E68" w14:textId="77777777" w:rsidR="003A1D4E" w:rsidRPr="006808B6" w:rsidRDefault="003A1D4E" w:rsidP="003A1D4E">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130FD3A3"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6136BE66"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1052E327" w14:textId="77777777" w:rsidTr="009F7282">
        <w:tc>
          <w:tcPr>
            <w:tcW w:w="6759" w:type="dxa"/>
            <w:tcBorders>
              <w:top w:val="single" w:sz="4" w:space="0" w:color="auto"/>
            </w:tcBorders>
            <w:shd w:val="clear" w:color="auto" w:fill="auto"/>
          </w:tcPr>
          <w:p w14:paraId="2338B968" w14:textId="77777777" w:rsidR="003A1D4E" w:rsidRPr="006808B6" w:rsidRDefault="003A1D4E" w:rsidP="003A1D4E">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B2.2 Trained local scientists on the use of vulnerability and climate impact assessment tools.</w:t>
            </w:r>
          </w:p>
        </w:tc>
        <w:tc>
          <w:tcPr>
            <w:tcW w:w="440" w:type="dxa"/>
            <w:tcBorders>
              <w:top w:val="single" w:sz="4" w:space="0" w:color="auto"/>
              <w:bottom w:val="single" w:sz="4" w:space="0" w:color="auto"/>
            </w:tcBorders>
            <w:shd w:val="clear" w:color="auto" w:fill="92D050"/>
          </w:tcPr>
          <w:p w14:paraId="522D90EA" w14:textId="77777777" w:rsidR="003A1D4E" w:rsidRPr="006808B6" w:rsidRDefault="003A1D4E" w:rsidP="003A1D4E">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391D3B72" w14:textId="77777777" w:rsidR="003A1D4E" w:rsidRPr="006808B6" w:rsidRDefault="003A1D4E" w:rsidP="003A1D4E">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317E6778" w14:textId="77777777" w:rsidR="003A1D4E" w:rsidRPr="006808B6" w:rsidRDefault="003A1D4E" w:rsidP="003A1D4E">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59544560" w14:textId="77777777" w:rsidR="003A1D4E" w:rsidRPr="006808B6" w:rsidRDefault="003A1D4E" w:rsidP="003A1D4E">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10F66B77"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588563CF"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0E5E0295" w14:textId="77777777" w:rsidTr="00536EE6">
        <w:tc>
          <w:tcPr>
            <w:tcW w:w="6759" w:type="dxa"/>
            <w:tcBorders>
              <w:top w:val="single" w:sz="4" w:space="0" w:color="auto"/>
            </w:tcBorders>
            <w:shd w:val="clear" w:color="auto" w:fill="auto"/>
          </w:tcPr>
          <w:p w14:paraId="56E118AC" w14:textId="77777777" w:rsidR="003A1D4E" w:rsidRPr="006808B6" w:rsidRDefault="003A1D4E" w:rsidP="003A1D4E">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B2.3 Conducted at least 10 case studies on vulnerability, climate change impact and adaptation at local level with different focus (coastal, food crops, livestock, forest, fisheries, water resources etc.) including socio-economic impacts.</w:t>
            </w:r>
          </w:p>
        </w:tc>
        <w:tc>
          <w:tcPr>
            <w:tcW w:w="440" w:type="dxa"/>
            <w:tcBorders>
              <w:top w:val="single" w:sz="4" w:space="0" w:color="auto"/>
              <w:bottom w:val="single" w:sz="4" w:space="0" w:color="auto"/>
            </w:tcBorders>
            <w:shd w:val="clear" w:color="auto" w:fill="92D050"/>
          </w:tcPr>
          <w:p w14:paraId="147C5F98" w14:textId="77777777" w:rsidR="003A1D4E" w:rsidRPr="006808B6" w:rsidRDefault="003A1D4E" w:rsidP="003A1D4E">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026C0D49" w14:textId="77777777" w:rsidR="003A1D4E" w:rsidRPr="006808B6" w:rsidRDefault="003A1D4E" w:rsidP="003A1D4E">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06464C71" w14:textId="77777777" w:rsidR="003A1D4E" w:rsidRPr="006808B6" w:rsidRDefault="003A1D4E" w:rsidP="003A1D4E">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51EF30E4" w14:textId="77777777" w:rsidR="003A1D4E" w:rsidRPr="006808B6" w:rsidRDefault="003A1D4E" w:rsidP="003A1D4E">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6033813E"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32F2240E"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635E0733" w14:textId="77777777" w:rsidTr="00820D8F">
        <w:tc>
          <w:tcPr>
            <w:tcW w:w="6759" w:type="dxa"/>
            <w:tcBorders>
              <w:top w:val="single" w:sz="4" w:space="0" w:color="auto"/>
            </w:tcBorders>
            <w:shd w:val="clear" w:color="auto" w:fill="B8CCE4" w:themeFill="accent1" w:themeFillTint="66"/>
          </w:tcPr>
          <w:p w14:paraId="4795CB45" w14:textId="77777777" w:rsidR="003A1D4E" w:rsidRPr="006808B6" w:rsidRDefault="003A1D4E" w:rsidP="003A1D4E">
            <w:pPr>
              <w:pStyle w:val="NoSpacing"/>
              <w:rPr>
                <w:rFonts w:ascii="Times New Roman" w:hAnsi="Times New Roman"/>
                <w:color w:val="000000" w:themeColor="text1"/>
              </w:rPr>
            </w:pPr>
            <w:r w:rsidRPr="006808B6">
              <w:rPr>
                <w:rFonts w:ascii="Times New Roman" w:hAnsi="Times New Roman"/>
                <w:b/>
                <w:bCs/>
                <w:color w:val="000000" w:themeColor="text1"/>
              </w:rPr>
              <w:t>Outcome B3:</w:t>
            </w:r>
            <w:r w:rsidRPr="006808B6">
              <w:rPr>
                <w:rFonts w:ascii="Times New Roman" w:hAnsi="Times New Roman"/>
                <w:color w:val="000000" w:themeColor="text1"/>
              </w:rPr>
              <w:t xml:space="preserve"> Adaptation policies and measures to address climate change are designed at the local/sectoral level and integrated into national and local planning processes.</w:t>
            </w:r>
          </w:p>
        </w:tc>
        <w:tc>
          <w:tcPr>
            <w:tcW w:w="440" w:type="dxa"/>
            <w:tcBorders>
              <w:top w:val="single" w:sz="4" w:space="0" w:color="auto"/>
              <w:bottom w:val="single" w:sz="4" w:space="0" w:color="auto"/>
            </w:tcBorders>
            <w:shd w:val="clear" w:color="auto" w:fill="B8CCE4" w:themeFill="accent1" w:themeFillTint="66"/>
          </w:tcPr>
          <w:p w14:paraId="58A3F84C" w14:textId="77777777" w:rsidR="003A1D4E" w:rsidRPr="006808B6" w:rsidRDefault="003A1D4E" w:rsidP="003A1D4E">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25795A78" w14:textId="77777777" w:rsidR="003A1D4E" w:rsidRPr="006808B6" w:rsidRDefault="003A1D4E" w:rsidP="003A1D4E">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3B9085C9" w14:textId="77777777" w:rsidR="003A1D4E" w:rsidRPr="006808B6" w:rsidRDefault="003A1D4E" w:rsidP="003A1D4E">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326941D8" w14:textId="77777777" w:rsidR="003A1D4E" w:rsidRPr="006808B6" w:rsidRDefault="003A1D4E" w:rsidP="003A1D4E">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0B0FBC6F" w14:textId="77777777" w:rsidR="003A1D4E" w:rsidRPr="006808B6" w:rsidRDefault="003A1D4E" w:rsidP="003A1D4E">
            <w:pPr>
              <w:pStyle w:val="NoSpacing"/>
              <w:rPr>
                <w:rFonts w:ascii="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75BCB44E" w14:textId="77777777" w:rsidR="003A1D4E" w:rsidRPr="006808B6" w:rsidRDefault="003A1D4E" w:rsidP="003A1D4E">
            <w:pPr>
              <w:pStyle w:val="NoSpacing"/>
              <w:rPr>
                <w:rFonts w:ascii="Times New Roman" w:hAnsi="Times New Roman"/>
                <w:color w:val="000000" w:themeColor="text1"/>
              </w:rPr>
            </w:pPr>
          </w:p>
        </w:tc>
      </w:tr>
      <w:tr w:rsidR="00F15D24" w:rsidRPr="006808B6" w14:paraId="01FC0421" w14:textId="77777777" w:rsidTr="00740165">
        <w:tc>
          <w:tcPr>
            <w:tcW w:w="6759" w:type="dxa"/>
            <w:tcBorders>
              <w:top w:val="single" w:sz="4" w:space="0" w:color="auto"/>
            </w:tcBorders>
            <w:shd w:val="clear" w:color="auto" w:fill="auto"/>
          </w:tcPr>
          <w:p w14:paraId="29471AE7" w14:textId="77777777" w:rsidR="003A1D4E" w:rsidRPr="006808B6" w:rsidRDefault="003A1D4E" w:rsidP="003A1D4E">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B3.1 Developed framework to integrate adaptation policies and measures into planning processes.</w:t>
            </w:r>
          </w:p>
        </w:tc>
        <w:tc>
          <w:tcPr>
            <w:tcW w:w="440" w:type="dxa"/>
            <w:tcBorders>
              <w:top w:val="single" w:sz="4" w:space="0" w:color="auto"/>
              <w:bottom w:val="single" w:sz="4" w:space="0" w:color="auto"/>
            </w:tcBorders>
            <w:shd w:val="clear" w:color="auto" w:fill="92D050"/>
          </w:tcPr>
          <w:p w14:paraId="27DFCE8F" w14:textId="77777777" w:rsidR="003A1D4E" w:rsidRPr="006808B6" w:rsidRDefault="003A1D4E" w:rsidP="003A1D4E">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50041818" w14:textId="77777777" w:rsidR="003A1D4E" w:rsidRPr="006808B6" w:rsidRDefault="003A1D4E" w:rsidP="003A1D4E">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481D29E2" w14:textId="77777777" w:rsidR="003A1D4E" w:rsidRPr="006808B6" w:rsidRDefault="003A1D4E" w:rsidP="003A1D4E">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21DCA2CA" w14:textId="77777777" w:rsidR="003A1D4E" w:rsidRPr="006808B6" w:rsidRDefault="003A1D4E" w:rsidP="003A1D4E">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285DD123"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322CF692"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3DEAD835" w14:textId="77777777" w:rsidTr="00740165">
        <w:tc>
          <w:tcPr>
            <w:tcW w:w="6759" w:type="dxa"/>
            <w:tcBorders>
              <w:top w:val="single" w:sz="4" w:space="0" w:color="auto"/>
            </w:tcBorders>
            <w:shd w:val="clear" w:color="auto" w:fill="auto"/>
          </w:tcPr>
          <w:p w14:paraId="3C37053C" w14:textId="77777777" w:rsidR="003A1D4E" w:rsidRPr="006808B6" w:rsidRDefault="003A1D4E" w:rsidP="003A1D4E">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B3.2 Designed adaptation programs, options and measures at local/sectoral level with the participation of key stakeholders.</w:t>
            </w:r>
          </w:p>
        </w:tc>
        <w:tc>
          <w:tcPr>
            <w:tcW w:w="440" w:type="dxa"/>
            <w:tcBorders>
              <w:top w:val="single" w:sz="4" w:space="0" w:color="auto"/>
              <w:bottom w:val="single" w:sz="4" w:space="0" w:color="auto"/>
            </w:tcBorders>
            <w:shd w:val="clear" w:color="auto" w:fill="92D050"/>
          </w:tcPr>
          <w:p w14:paraId="25D09ED3" w14:textId="77777777" w:rsidR="003A1D4E" w:rsidRPr="006808B6" w:rsidRDefault="003A1D4E" w:rsidP="003A1D4E">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4F69CED5" w14:textId="77777777" w:rsidR="003A1D4E" w:rsidRPr="006808B6" w:rsidRDefault="003A1D4E" w:rsidP="003A1D4E">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2930947A" w14:textId="77777777" w:rsidR="003A1D4E" w:rsidRPr="006808B6" w:rsidRDefault="003A1D4E" w:rsidP="003A1D4E">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47BCD0A8" w14:textId="77777777" w:rsidR="003A1D4E" w:rsidRPr="006808B6" w:rsidRDefault="003A1D4E" w:rsidP="003A1D4E">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319D89AF"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03B7D173" w14:textId="77777777" w:rsidR="003A1D4E" w:rsidRPr="006808B6" w:rsidRDefault="003A1D4E" w:rsidP="003A1D4E">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25958B89" w14:textId="77777777" w:rsidTr="00BB1AAA">
        <w:tc>
          <w:tcPr>
            <w:tcW w:w="6759" w:type="dxa"/>
            <w:tcBorders>
              <w:top w:val="single" w:sz="4" w:space="0" w:color="auto"/>
            </w:tcBorders>
            <w:shd w:val="clear" w:color="auto" w:fill="auto"/>
          </w:tcPr>
          <w:p w14:paraId="75754244"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B3.3 Developed a portfolio of prioritized adaptation options by sectors and their investment requirements.</w:t>
            </w:r>
          </w:p>
        </w:tc>
        <w:tc>
          <w:tcPr>
            <w:tcW w:w="440" w:type="dxa"/>
            <w:tcBorders>
              <w:top w:val="single" w:sz="4" w:space="0" w:color="auto"/>
              <w:bottom w:val="single" w:sz="4" w:space="0" w:color="auto"/>
            </w:tcBorders>
            <w:shd w:val="clear" w:color="auto" w:fill="92D050"/>
          </w:tcPr>
          <w:p w14:paraId="2E7C22D1"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auto"/>
          </w:tcPr>
          <w:p w14:paraId="6B5065FE"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0665B8B7"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076BE647"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516DE232"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7F8B7F09"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50E217B3" w14:textId="77777777" w:rsidTr="00820D8F">
        <w:tc>
          <w:tcPr>
            <w:tcW w:w="6759" w:type="dxa"/>
            <w:tcBorders>
              <w:top w:val="single" w:sz="4" w:space="0" w:color="auto"/>
            </w:tcBorders>
            <w:shd w:val="clear" w:color="auto" w:fill="B8CCE4" w:themeFill="accent1" w:themeFillTint="66"/>
          </w:tcPr>
          <w:p w14:paraId="7516C5A2" w14:textId="77777777" w:rsidR="00740165" w:rsidRPr="006808B6" w:rsidRDefault="00740165" w:rsidP="00740165">
            <w:pPr>
              <w:pStyle w:val="NoSpacing"/>
              <w:rPr>
                <w:rFonts w:ascii="Times New Roman" w:hAnsi="Times New Roman"/>
                <w:color w:val="000000" w:themeColor="text1"/>
              </w:rPr>
            </w:pPr>
            <w:r w:rsidRPr="006808B6">
              <w:rPr>
                <w:rFonts w:ascii="Times New Roman" w:hAnsi="Times New Roman"/>
                <w:b/>
                <w:bCs/>
                <w:color w:val="000000" w:themeColor="text1"/>
              </w:rPr>
              <w:t>Outcome C1:</w:t>
            </w:r>
            <w:r w:rsidRPr="006808B6">
              <w:rPr>
                <w:rFonts w:ascii="Times New Roman" w:hAnsi="Times New Roman"/>
                <w:color w:val="000000" w:themeColor="text1"/>
              </w:rPr>
              <w:t xml:space="preserve"> Improved understanding of GHG emissions scenarios under BAU from sources and sinks; and future GHG mitigation options including their macro-economic impacts.</w:t>
            </w:r>
          </w:p>
        </w:tc>
        <w:tc>
          <w:tcPr>
            <w:tcW w:w="440" w:type="dxa"/>
            <w:tcBorders>
              <w:top w:val="single" w:sz="4" w:space="0" w:color="auto"/>
              <w:bottom w:val="single" w:sz="4" w:space="0" w:color="auto"/>
            </w:tcBorders>
            <w:shd w:val="clear" w:color="auto" w:fill="B8CCE4" w:themeFill="accent1" w:themeFillTint="66"/>
          </w:tcPr>
          <w:p w14:paraId="05A8C0E8" w14:textId="77777777" w:rsidR="00740165" w:rsidRPr="006808B6" w:rsidRDefault="00740165" w:rsidP="00740165">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35FD2ADF" w14:textId="77777777" w:rsidR="00740165" w:rsidRPr="006808B6" w:rsidRDefault="00740165" w:rsidP="00740165">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4C627564" w14:textId="77777777" w:rsidR="00740165" w:rsidRPr="006808B6" w:rsidRDefault="00740165" w:rsidP="00740165">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783E68FF" w14:textId="77777777" w:rsidR="00740165" w:rsidRPr="006808B6" w:rsidRDefault="00740165" w:rsidP="00740165">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0D4EFF84" w14:textId="77777777" w:rsidR="00740165" w:rsidRPr="006808B6" w:rsidRDefault="00740165" w:rsidP="00740165">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2AAD2E9D" w14:textId="77777777" w:rsidR="00740165" w:rsidRPr="006808B6" w:rsidRDefault="00740165" w:rsidP="00740165">
            <w:pPr>
              <w:pStyle w:val="NoSpacing"/>
              <w:rPr>
                <w:rFonts w:ascii="Times New Roman" w:eastAsia="Times New Roman" w:hAnsi="Times New Roman"/>
                <w:color w:val="000000" w:themeColor="text1"/>
              </w:rPr>
            </w:pPr>
          </w:p>
        </w:tc>
      </w:tr>
      <w:tr w:rsidR="00F15D24" w:rsidRPr="006808B6" w14:paraId="3606DE72" w14:textId="77777777" w:rsidTr="00740165">
        <w:tc>
          <w:tcPr>
            <w:tcW w:w="6759" w:type="dxa"/>
            <w:tcBorders>
              <w:top w:val="single" w:sz="4" w:space="0" w:color="auto"/>
            </w:tcBorders>
            <w:shd w:val="clear" w:color="auto" w:fill="auto"/>
          </w:tcPr>
          <w:p w14:paraId="0CB3FFA1"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C1.1 Developed and applied integrated model for projecting GHG emissions under BAU and mitigation scenarios including macroeconomic assessment of GHG mitigation measures.</w:t>
            </w:r>
          </w:p>
        </w:tc>
        <w:tc>
          <w:tcPr>
            <w:tcW w:w="440" w:type="dxa"/>
            <w:tcBorders>
              <w:top w:val="single" w:sz="4" w:space="0" w:color="auto"/>
              <w:bottom w:val="single" w:sz="4" w:space="0" w:color="auto"/>
            </w:tcBorders>
            <w:shd w:val="clear" w:color="auto" w:fill="92D050"/>
          </w:tcPr>
          <w:p w14:paraId="70626F8B"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auto"/>
          </w:tcPr>
          <w:p w14:paraId="0B5E2036"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35065CB5"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501F6238"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5F07EFB5"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4E83EC23"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52F2BF0B" w14:textId="77777777" w:rsidTr="009F7282">
        <w:tc>
          <w:tcPr>
            <w:tcW w:w="6759" w:type="dxa"/>
            <w:tcBorders>
              <w:top w:val="single" w:sz="4" w:space="0" w:color="auto"/>
            </w:tcBorders>
            <w:shd w:val="clear" w:color="auto" w:fill="auto"/>
          </w:tcPr>
          <w:p w14:paraId="40908C30"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C1.2 Completed studies for projection of GHG emission under BAU and mitigation scenarios for key sectors at the national level and the two administrative areas.</w:t>
            </w:r>
          </w:p>
        </w:tc>
        <w:tc>
          <w:tcPr>
            <w:tcW w:w="440" w:type="dxa"/>
            <w:tcBorders>
              <w:top w:val="single" w:sz="4" w:space="0" w:color="auto"/>
              <w:bottom w:val="single" w:sz="4" w:space="0" w:color="auto"/>
            </w:tcBorders>
            <w:shd w:val="clear" w:color="auto" w:fill="92D050"/>
          </w:tcPr>
          <w:p w14:paraId="045EDFF0"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46C1AD23"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0F1C0557"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4105841E"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0BAA3E81"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1D2C98E8"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5F701C30" w14:textId="77777777" w:rsidTr="00820D8F">
        <w:tc>
          <w:tcPr>
            <w:tcW w:w="6759" w:type="dxa"/>
            <w:tcBorders>
              <w:top w:val="single" w:sz="4" w:space="0" w:color="auto"/>
            </w:tcBorders>
            <w:shd w:val="clear" w:color="auto" w:fill="B8CCE4" w:themeFill="accent1" w:themeFillTint="66"/>
          </w:tcPr>
          <w:p w14:paraId="4597DCC4" w14:textId="77777777" w:rsidR="00740165" w:rsidRPr="006808B6" w:rsidRDefault="00740165" w:rsidP="00740165">
            <w:pPr>
              <w:pStyle w:val="NoSpacing"/>
              <w:rPr>
                <w:rFonts w:ascii="Times New Roman" w:hAnsi="Times New Roman"/>
                <w:color w:val="000000" w:themeColor="text1"/>
              </w:rPr>
            </w:pPr>
            <w:r w:rsidRPr="006808B6">
              <w:rPr>
                <w:rFonts w:ascii="Times New Roman" w:hAnsi="Times New Roman"/>
                <w:b/>
                <w:bCs/>
                <w:color w:val="000000" w:themeColor="text1"/>
              </w:rPr>
              <w:t>Outcome C2:</w:t>
            </w:r>
            <w:r w:rsidRPr="006808B6">
              <w:rPr>
                <w:rFonts w:ascii="Times New Roman" w:hAnsi="Times New Roman"/>
                <w:color w:val="000000" w:themeColor="text1"/>
              </w:rPr>
              <w:t xml:space="preserve"> Increased capacity in measuring the achievement of GHG mitigation actions at sectoral and local level</w:t>
            </w:r>
          </w:p>
        </w:tc>
        <w:tc>
          <w:tcPr>
            <w:tcW w:w="440" w:type="dxa"/>
            <w:tcBorders>
              <w:top w:val="single" w:sz="4" w:space="0" w:color="auto"/>
              <w:bottom w:val="single" w:sz="4" w:space="0" w:color="auto"/>
            </w:tcBorders>
            <w:shd w:val="clear" w:color="auto" w:fill="B8CCE4" w:themeFill="accent1" w:themeFillTint="66"/>
          </w:tcPr>
          <w:p w14:paraId="6DFD27E3" w14:textId="77777777" w:rsidR="00740165" w:rsidRPr="006808B6" w:rsidRDefault="00740165" w:rsidP="00740165">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23F023C1" w14:textId="77777777" w:rsidR="00740165" w:rsidRPr="006808B6" w:rsidRDefault="00740165" w:rsidP="00740165">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4E98795B" w14:textId="77777777" w:rsidR="00740165" w:rsidRPr="006808B6" w:rsidRDefault="00740165" w:rsidP="00740165">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4A747485" w14:textId="77777777" w:rsidR="00740165" w:rsidRPr="006808B6" w:rsidRDefault="00740165" w:rsidP="00740165">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70A6F1B3" w14:textId="77777777" w:rsidR="00740165" w:rsidRPr="006808B6" w:rsidRDefault="00740165" w:rsidP="00740165">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4F9342A2" w14:textId="77777777" w:rsidR="00740165" w:rsidRPr="006808B6" w:rsidRDefault="00740165" w:rsidP="00740165">
            <w:pPr>
              <w:pStyle w:val="NoSpacing"/>
              <w:rPr>
                <w:rFonts w:ascii="Times New Roman" w:eastAsia="Times New Roman" w:hAnsi="Times New Roman"/>
                <w:color w:val="000000" w:themeColor="text1"/>
              </w:rPr>
            </w:pPr>
          </w:p>
        </w:tc>
      </w:tr>
      <w:tr w:rsidR="00F15D24" w:rsidRPr="006808B6" w14:paraId="5E88867E" w14:textId="77777777" w:rsidTr="00740165">
        <w:tc>
          <w:tcPr>
            <w:tcW w:w="6759" w:type="dxa"/>
            <w:tcBorders>
              <w:top w:val="single" w:sz="4" w:space="0" w:color="auto"/>
            </w:tcBorders>
            <w:shd w:val="clear" w:color="auto" w:fill="auto"/>
          </w:tcPr>
          <w:p w14:paraId="6AF64762"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C2.1 Established methodologies and tools for GHG mitigation actions measurement, reporting and verification and documented GHG emissions baseline.</w:t>
            </w:r>
          </w:p>
        </w:tc>
        <w:tc>
          <w:tcPr>
            <w:tcW w:w="440" w:type="dxa"/>
            <w:tcBorders>
              <w:top w:val="single" w:sz="4" w:space="0" w:color="auto"/>
              <w:bottom w:val="single" w:sz="4" w:space="0" w:color="auto"/>
            </w:tcBorders>
            <w:shd w:val="clear" w:color="auto" w:fill="92D050"/>
          </w:tcPr>
          <w:p w14:paraId="051D74AA"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auto"/>
          </w:tcPr>
          <w:p w14:paraId="56114D30"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70CB0373"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37504AE3"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1E55C6E6"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5BBC36A0"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1D4FCD5F" w14:textId="77777777" w:rsidTr="009F7282">
        <w:tc>
          <w:tcPr>
            <w:tcW w:w="6759" w:type="dxa"/>
            <w:tcBorders>
              <w:top w:val="single" w:sz="4" w:space="0" w:color="auto"/>
            </w:tcBorders>
            <w:shd w:val="clear" w:color="auto" w:fill="auto"/>
          </w:tcPr>
          <w:p w14:paraId="369C7EF8" w14:textId="77777777" w:rsidR="00740165" w:rsidRPr="006808B6" w:rsidRDefault="00740165" w:rsidP="00740165">
            <w:pPr>
              <w:shd w:val="clear" w:color="auto" w:fill="FFFFFF" w:themeFill="background1"/>
              <w:spacing w:after="0" w:line="235" w:lineRule="auto"/>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Output C2.2 Trained technical staff at sectoral and local level in defining baseline and applying MRV for the GHG mitigation actions.</w:t>
            </w:r>
          </w:p>
        </w:tc>
        <w:tc>
          <w:tcPr>
            <w:tcW w:w="440" w:type="dxa"/>
            <w:tcBorders>
              <w:top w:val="single" w:sz="4" w:space="0" w:color="auto"/>
              <w:bottom w:val="single" w:sz="4" w:space="0" w:color="auto"/>
            </w:tcBorders>
            <w:shd w:val="clear" w:color="auto" w:fill="92D050"/>
          </w:tcPr>
          <w:p w14:paraId="2CBFB8DA"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522344FB"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2E1A3D75"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3FB4770A"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094783B1"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1793D49A"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76D82A16" w14:textId="77777777" w:rsidTr="00820D8F">
        <w:tc>
          <w:tcPr>
            <w:tcW w:w="6759" w:type="dxa"/>
            <w:tcBorders>
              <w:top w:val="single" w:sz="4" w:space="0" w:color="auto"/>
            </w:tcBorders>
            <w:shd w:val="clear" w:color="auto" w:fill="B8CCE4" w:themeFill="accent1" w:themeFillTint="66"/>
          </w:tcPr>
          <w:p w14:paraId="19867C8C" w14:textId="77777777" w:rsidR="00740165" w:rsidRPr="006808B6" w:rsidRDefault="00740165" w:rsidP="00740165">
            <w:pPr>
              <w:pStyle w:val="NoSpacing"/>
              <w:rPr>
                <w:rFonts w:ascii="Times New Roman" w:hAnsi="Times New Roman"/>
                <w:color w:val="000000" w:themeColor="text1"/>
              </w:rPr>
            </w:pPr>
            <w:r w:rsidRPr="006808B6">
              <w:rPr>
                <w:rFonts w:ascii="Times New Roman" w:hAnsi="Times New Roman"/>
                <w:b/>
                <w:bCs/>
                <w:color w:val="000000" w:themeColor="text1"/>
              </w:rPr>
              <w:t>Outcome C3:</w:t>
            </w:r>
            <w:r w:rsidRPr="006808B6">
              <w:rPr>
                <w:rFonts w:ascii="Times New Roman" w:hAnsi="Times New Roman"/>
                <w:color w:val="000000" w:themeColor="text1"/>
              </w:rPr>
              <w:t xml:space="preserve"> Designed GHG mitigation policies and measures at national level in the context of national action plans</w:t>
            </w:r>
          </w:p>
        </w:tc>
        <w:tc>
          <w:tcPr>
            <w:tcW w:w="440" w:type="dxa"/>
            <w:tcBorders>
              <w:top w:val="single" w:sz="4" w:space="0" w:color="auto"/>
              <w:bottom w:val="single" w:sz="4" w:space="0" w:color="auto"/>
            </w:tcBorders>
            <w:shd w:val="clear" w:color="auto" w:fill="B8CCE4" w:themeFill="accent1" w:themeFillTint="66"/>
          </w:tcPr>
          <w:p w14:paraId="5764C1D4"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B8CCE4" w:themeFill="accent1" w:themeFillTint="66"/>
          </w:tcPr>
          <w:p w14:paraId="4F6CB9FB"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B8CCE4" w:themeFill="accent1" w:themeFillTint="66"/>
          </w:tcPr>
          <w:p w14:paraId="1927B577"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B8CCE4" w:themeFill="accent1" w:themeFillTint="66"/>
          </w:tcPr>
          <w:p w14:paraId="2369638F"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B8CCE4" w:themeFill="accent1" w:themeFillTint="66"/>
          </w:tcPr>
          <w:p w14:paraId="1D1D29D0"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B8CCE4" w:themeFill="accent1" w:themeFillTint="66"/>
          </w:tcPr>
          <w:p w14:paraId="02D9C145"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72F99F8A" w14:textId="77777777" w:rsidTr="00740165">
        <w:tc>
          <w:tcPr>
            <w:tcW w:w="6759" w:type="dxa"/>
            <w:tcBorders>
              <w:top w:val="single" w:sz="4" w:space="0" w:color="auto"/>
            </w:tcBorders>
            <w:shd w:val="clear" w:color="auto" w:fill="auto"/>
          </w:tcPr>
          <w:p w14:paraId="5DD38CC6"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C3.1 Documentation of national climate change mitigation policies and performances; National Action Plan Addressing Climate Change (RAN-PI), the National Action Plan for Mitigation (RAN-GRK), and the Indonesian Climate Change Sectoral Roadmap (ICCSR).</w:t>
            </w:r>
          </w:p>
        </w:tc>
        <w:tc>
          <w:tcPr>
            <w:tcW w:w="440" w:type="dxa"/>
            <w:tcBorders>
              <w:top w:val="single" w:sz="4" w:space="0" w:color="auto"/>
              <w:bottom w:val="single" w:sz="4" w:space="0" w:color="auto"/>
            </w:tcBorders>
            <w:shd w:val="clear" w:color="auto" w:fill="92D050"/>
          </w:tcPr>
          <w:p w14:paraId="17CC5F60"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auto"/>
          </w:tcPr>
          <w:p w14:paraId="16739861"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6BA9850C"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616205F5"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088B77BA"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697CC760"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2AE63D22" w14:textId="77777777" w:rsidTr="00740165">
        <w:tc>
          <w:tcPr>
            <w:tcW w:w="6759" w:type="dxa"/>
            <w:tcBorders>
              <w:top w:val="single" w:sz="4" w:space="0" w:color="auto"/>
            </w:tcBorders>
            <w:shd w:val="clear" w:color="auto" w:fill="auto"/>
          </w:tcPr>
          <w:p w14:paraId="6D6A6006"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C3.2 Report on the analysis and constraints pertaining to the implemented mitigation policies.</w:t>
            </w:r>
          </w:p>
        </w:tc>
        <w:tc>
          <w:tcPr>
            <w:tcW w:w="440" w:type="dxa"/>
            <w:tcBorders>
              <w:top w:val="single" w:sz="4" w:space="0" w:color="auto"/>
              <w:bottom w:val="single" w:sz="4" w:space="0" w:color="auto"/>
            </w:tcBorders>
            <w:shd w:val="clear" w:color="auto" w:fill="92D050"/>
          </w:tcPr>
          <w:p w14:paraId="24F2BFCA"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auto"/>
          </w:tcPr>
          <w:p w14:paraId="0FB47ABB"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19D52350"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20B88390"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619BFA6F"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37E36D56"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77451ED8" w14:textId="77777777" w:rsidTr="009F7282">
        <w:tc>
          <w:tcPr>
            <w:tcW w:w="6759" w:type="dxa"/>
            <w:tcBorders>
              <w:top w:val="single" w:sz="4" w:space="0" w:color="auto"/>
            </w:tcBorders>
            <w:shd w:val="clear" w:color="auto" w:fill="auto"/>
          </w:tcPr>
          <w:p w14:paraId="5DC4005D"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C3.3 Analyzed and documented gap analysis in meeting the targets by the policies to be implemented between 2011 and 2013.</w:t>
            </w:r>
          </w:p>
        </w:tc>
        <w:tc>
          <w:tcPr>
            <w:tcW w:w="440" w:type="dxa"/>
            <w:tcBorders>
              <w:top w:val="single" w:sz="4" w:space="0" w:color="auto"/>
              <w:bottom w:val="single" w:sz="4" w:space="0" w:color="auto"/>
            </w:tcBorders>
            <w:shd w:val="clear" w:color="auto" w:fill="92D050"/>
          </w:tcPr>
          <w:p w14:paraId="434EE6C5"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44F7FE7D"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78EAE2F7"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66120A99"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5D2D8CF0"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3784A89B"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06B1595B" w14:textId="77777777" w:rsidTr="009F7282">
        <w:tc>
          <w:tcPr>
            <w:tcW w:w="6759" w:type="dxa"/>
            <w:tcBorders>
              <w:top w:val="single" w:sz="4" w:space="0" w:color="auto"/>
            </w:tcBorders>
            <w:shd w:val="clear" w:color="auto" w:fill="auto"/>
          </w:tcPr>
          <w:p w14:paraId="31BD2AD2"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C3.4 Documented the technology transfer needs, and financial support needed to deploy a portfolio of prioritized mitigation options for key sectors at national and local level.</w:t>
            </w:r>
          </w:p>
        </w:tc>
        <w:tc>
          <w:tcPr>
            <w:tcW w:w="440" w:type="dxa"/>
            <w:tcBorders>
              <w:top w:val="single" w:sz="4" w:space="0" w:color="auto"/>
              <w:bottom w:val="single" w:sz="4" w:space="0" w:color="auto"/>
            </w:tcBorders>
            <w:shd w:val="clear" w:color="auto" w:fill="92D050"/>
          </w:tcPr>
          <w:p w14:paraId="412098EC"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1A977F63"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40FEB0C9"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05D0F53A"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3C5C5C41"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3E4C0D91"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426F673C" w14:textId="77777777" w:rsidTr="00820D8F">
        <w:tc>
          <w:tcPr>
            <w:tcW w:w="6759" w:type="dxa"/>
            <w:tcBorders>
              <w:top w:val="single" w:sz="4" w:space="0" w:color="auto"/>
            </w:tcBorders>
            <w:shd w:val="clear" w:color="auto" w:fill="B8CCE4" w:themeFill="accent1" w:themeFillTint="66"/>
          </w:tcPr>
          <w:p w14:paraId="5CBDBE31" w14:textId="77777777" w:rsidR="00740165" w:rsidRPr="006808B6" w:rsidRDefault="00740165" w:rsidP="00740165">
            <w:pPr>
              <w:pStyle w:val="NoSpacing"/>
              <w:rPr>
                <w:rFonts w:ascii="Times New Roman" w:hAnsi="Times New Roman"/>
                <w:color w:val="000000" w:themeColor="text1"/>
              </w:rPr>
            </w:pPr>
            <w:r w:rsidRPr="006808B6">
              <w:rPr>
                <w:rFonts w:ascii="Times New Roman" w:hAnsi="Times New Roman"/>
                <w:b/>
                <w:bCs/>
                <w:color w:val="000000" w:themeColor="text1"/>
              </w:rPr>
              <w:t>Outcome D1:</w:t>
            </w:r>
            <w:r w:rsidRPr="006808B6">
              <w:rPr>
                <w:rFonts w:ascii="Times New Roman" w:hAnsi="Times New Roman"/>
                <w:color w:val="000000" w:themeColor="text1"/>
              </w:rPr>
              <w:t xml:space="preserve">  Update report with the information for 2010-2013 regarding national circumstances, national and regional development priorities, as well as key additional information, and identified needs.</w:t>
            </w:r>
          </w:p>
        </w:tc>
        <w:tc>
          <w:tcPr>
            <w:tcW w:w="440" w:type="dxa"/>
            <w:tcBorders>
              <w:top w:val="single" w:sz="4" w:space="0" w:color="auto"/>
              <w:bottom w:val="single" w:sz="4" w:space="0" w:color="auto"/>
            </w:tcBorders>
            <w:shd w:val="clear" w:color="auto" w:fill="B8CCE4" w:themeFill="accent1" w:themeFillTint="66"/>
          </w:tcPr>
          <w:p w14:paraId="7636383C" w14:textId="77777777" w:rsidR="00740165" w:rsidRPr="006808B6" w:rsidRDefault="00740165" w:rsidP="00740165">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19185F38" w14:textId="77777777" w:rsidR="00740165" w:rsidRPr="006808B6" w:rsidRDefault="00740165" w:rsidP="00740165">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57099FEA" w14:textId="77777777" w:rsidR="00740165" w:rsidRPr="006808B6" w:rsidRDefault="00740165" w:rsidP="00740165">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2748B32B" w14:textId="77777777" w:rsidR="00740165" w:rsidRPr="006808B6" w:rsidRDefault="00740165" w:rsidP="00740165">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2B0E4653" w14:textId="77777777" w:rsidR="00740165" w:rsidRPr="006808B6" w:rsidRDefault="00740165" w:rsidP="00740165">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5DAC9F7D" w14:textId="77777777" w:rsidR="00740165" w:rsidRPr="006808B6" w:rsidRDefault="00740165" w:rsidP="00740165">
            <w:pPr>
              <w:pStyle w:val="NoSpacing"/>
              <w:rPr>
                <w:rFonts w:ascii="Times New Roman" w:eastAsia="Times New Roman" w:hAnsi="Times New Roman"/>
                <w:color w:val="000000" w:themeColor="text1"/>
              </w:rPr>
            </w:pPr>
          </w:p>
        </w:tc>
      </w:tr>
      <w:tr w:rsidR="00F15D24" w:rsidRPr="006808B6" w14:paraId="10F06635" w14:textId="77777777" w:rsidTr="006B3935">
        <w:tc>
          <w:tcPr>
            <w:tcW w:w="6759" w:type="dxa"/>
            <w:tcBorders>
              <w:top w:val="single" w:sz="4" w:space="0" w:color="auto"/>
            </w:tcBorders>
            <w:shd w:val="clear" w:color="auto" w:fill="auto"/>
          </w:tcPr>
          <w:p w14:paraId="46D8470E"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Outcome D1.1 Prepared detailed report on (a) National circumstances, national and regional development priorities, (b) additional information relevant to the implementation of the Convention such as biennial update reports, (c) needs and constrains associated with the activities, measures and programs carried out to implement the Convention, and (d) update of the financial resources and technical support received from national and international resources for activities related to climate change.</w:t>
            </w:r>
          </w:p>
        </w:tc>
        <w:tc>
          <w:tcPr>
            <w:tcW w:w="440" w:type="dxa"/>
            <w:tcBorders>
              <w:top w:val="single" w:sz="4" w:space="0" w:color="auto"/>
              <w:bottom w:val="single" w:sz="4" w:space="0" w:color="auto"/>
            </w:tcBorders>
            <w:shd w:val="clear" w:color="auto" w:fill="FFFFFF" w:themeFill="background1"/>
          </w:tcPr>
          <w:p w14:paraId="722AD141"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92D050"/>
          </w:tcPr>
          <w:p w14:paraId="6FAA9D67"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7F655CBE"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6EA3ED9D"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21DFA556"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1BD68D1E"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56A2B3EA" w14:textId="77777777" w:rsidTr="00820D8F">
        <w:tc>
          <w:tcPr>
            <w:tcW w:w="6759" w:type="dxa"/>
            <w:tcBorders>
              <w:top w:val="single" w:sz="4" w:space="0" w:color="auto"/>
            </w:tcBorders>
            <w:shd w:val="clear" w:color="auto" w:fill="B8CCE4" w:themeFill="accent1" w:themeFillTint="66"/>
          </w:tcPr>
          <w:p w14:paraId="718DBC78" w14:textId="77777777" w:rsidR="00740165" w:rsidRPr="006808B6" w:rsidRDefault="00740165" w:rsidP="00740165">
            <w:pPr>
              <w:pStyle w:val="NoSpacing"/>
              <w:rPr>
                <w:rFonts w:ascii="Times New Roman" w:hAnsi="Times New Roman"/>
                <w:color w:val="000000" w:themeColor="text1"/>
              </w:rPr>
            </w:pPr>
            <w:r w:rsidRPr="006808B6">
              <w:rPr>
                <w:rFonts w:ascii="Times New Roman" w:hAnsi="Times New Roman"/>
                <w:b/>
                <w:bCs/>
                <w:color w:val="000000" w:themeColor="text1"/>
              </w:rPr>
              <w:t>Outcome E1:</w:t>
            </w:r>
            <w:r w:rsidRPr="006808B6">
              <w:rPr>
                <w:rFonts w:ascii="Times New Roman" w:hAnsi="Times New Roman"/>
                <w:color w:val="000000" w:themeColor="text1"/>
              </w:rPr>
              <w:t xml:space="preserve"> Indonesian Government approved Third National Communication and biennial update reports submitted to UNFCCC and relevant documents and policy briefs published and disseminated.</w:t>
            </w:r>
          </w:p>
        </w:tc>
        <w:tc>
          <w:tcPr>
            <w:tcW w:w="440" w:type="dxa"/>
            <w:tcBorders>
              <w:top w:val="single" w:sz="4" w:space="0" w:color="auto"/>
              <w:bottom w:val="single" w:sz="4" w:space="0" w:color="auto"/>
            </w:tcBorders>
            <w:shd w:val="clear" w:color="auto" w:fill="B8CCE4" w:themeFill="accent1" w:themeFillTint="66"/>
          </w:tcPr>
          <w:p w14:paraId="658430CB" w14:textId="77777777" w:rsidR="00740165" w:rsidRPr="006808B6" w:rsidRDefault="00740165" w:rsidP="00740165">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B8CCE4" w:themeFill="accent1" w:themeFillTint="66"/>
          </w:tcPr>
          <w:p w14:paraId="1B50B67D" w14:textId="77777777" w:rsidR="00740165" w:rsidRPr="006808B6" w:rsidRDefault="00740165" w:rsidP="00740165">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B8CCE4" w:themeFill="accent1" w:themeFillTint="66"/>
          </w:tcPr>
          <w:p w14:paraId="02758B9E" w14:textId="77777777" w:rsidR="00740165" w:rsidRPr="006808B6" w:rsidRDefault="00740165" w:rsidP="00740165">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B8CCE4" w:themeFill="accent1" w:themeFillTint="66"/>
          </w:tcPr>
          <w:p w14:paraId="7279D455" w14:textId="77777777" w:rsidR="00740165" w:rsidRPr="006808B6" w:rsidRDefault="00740165" w:rsidP="00740165">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B8CCE4" w:themeFill="accent1" w:themeFillTint="66"/>
          </w:tcPr>
          <w:p w14:paraId="46D3B9F7" w14:textId="77777777" w:rsidR="00740165" w:rsidRPr="006808B6" w:rsidRDefault="00740165" w:rsidP="00740165">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B8CCE4" w:themeFill="accent1" w:themeFillTint="66"/>
          </w:tcPr>
          <w:p w14:paraId="439217AA" w14:textId="77777777" w:rsidR="00740165" w:rsidRPr="006808B6" w:rsidRDefault="00740165" w:rsidP="00740165">
            <w:pPr>
              <w:pStyle w:val="NoSpacing"/>
              <w:rPr>
                <w:rFonts w:ascii="Times New Roman" w:eastAsia="Times New Roman" w:hAnsi="Times New Roman"/>
                <w:color w:val="000000" w:themeColor="text1"/>
              </w:rPr>
            </w:pPr>
          </w:p>
        </w:tc>
      </w:tr>
      <w:tr w:rsidR="00F15D24" w:rsidRPr="006808B6" w14:paraId="29A0664B" w14:textId="77777777" w:rsidTr="009F7282">
        <w:tc>
          <w:tcPr>
            <w:tcW w:w="6759" w:type="dxa"/>
            <w:tcBorders>
              <w:top w:val="single" w:sz="4" w:space="0" w:color="auto"/>
            </w:tcBorders>
            <w:shd w:val="clear" w:color="auto" w:fill="auto"/>
          </w:tcPr>
          <w:p w14:paraId="3ADD0C13"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E1.1 Presented BUR and TNC to Government and relevant stakeholders.</w:t>
            </w:r>
          </w:p>
        </w:tc>
        <w:tc>
          <w:tcPr>
            <w:tcW w:w="440" w:type="dxa"/>
            <w:tcBorders>
              <w:top w:val="single" w:sz="4" w:space="0" w:color="auto"/>
              <w:bottom w:val="single" w:sz="4" w:space="0" w:color="auto"/>
            </w:tcBorders>
            <w:shd w:val="clear" w:color="auto" w:fill="92D050"/>
          </w:tcPr>
          <w:p w14:paraId="4D24F63D"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1E076AFD"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1DA023CF"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238A8302"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13D0B028"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4802AC7F"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6D627248" w14:textId="77777777" w:rsidTr="009F7282">
        <w:tc>
          <w:tcPr>
            <w:tcW w:w="6759" w:type="dxa"/>
            <w:tcBorders>
              <w:top w:val="single" w:sz="4" w:space="0" w:color="auto"/>
            </w:tcBorders>
            <w:shd w:val="clear" w:color="auto" w:fill="auto"/>
          </w:tcPr>
          <w:p w14:paraId="09812324"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E1.2 Prepared and submitted the 2014 biennial update reports of Indonesia to UNFCCC.</w:t>
            </w:r>
          </w:p>
        </w:tc>
        <w:tc>
          <w:tcPr>
            <w:tcW w:w="440" w:type="dxa"/>
            <w:tcBorders>
              <w:top w:val="single" w:sz="4" w:space="0" w:color="auto"/>
              <w:bottom w:val="single" w:sz="4" w:space="0" w:color="auto"/>
            </w:tcBorders>
            <w:shd w:val="clear" w:color="auto" w:fill="92D050"/>
          </w:tcPr>
          <w:p w14:paraId="3A2DD207"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0ADF27FE"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2E0DFFC2"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6A199010"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71B8A6CD"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53E40361"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05C0D33F" w14:textId="77777777" w:rsidTr="006B3935">
        <w:tc>
          <w:tcPr>
            <w:tcW w:w="6759" w:type="dxa"/>
            <w:tcBorders>
              <w:top w:val="single" w:sz="4" w:space="0" w:color="auto"/>
            </w:tcBorders>
            <w:shd w:val="clear" w:color="auto" w:fill="auto"/>
          </w:tcPr>
          <w:p w14:paraId="74C73062"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E1.3 Published and submitted TNC of Indonesia to UNFCCC.</w:t>
            </w:r>
          </w:p>
        </w:tc>
        <w:tc>
          <w:tcPr>
            <w:tcW w:w="440" w:type="dxa"/>
            <w:tcBorders>
              <w:top w:val="single" w:sz="4" w:space="0" w:color="auto"/>
              <w:bottom w:val="single" w:sz="4" w:space="0" w:color="auto"/>
            </w:tcBorders>
            <w:shd w:val="clear" w:color="auto" w:fill="92D050"/>
          </w:tcPr>
          <w:p w14:paraId="1898261A"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1FFA68B9"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64903A4D"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0C19858D"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4A252313"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0DBF7A3B"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78CA8955" w14:textId="77777777" w:rsidTr="00740165">
        <w:tc>
          <w:tcPr>
            <w:tcW w:w="6759" w:type="dxa"/>
            <w:tcBorders>
              <w:top w:val="single" w:sz="4" w:space="0" w:color="auto"/>
            </w:tcBorders>
            <w:shd w:val="clear" w:color="auto" w:fill="auto"/>
          </w:tcPr>
          <w:p w14:paraId="5174D900"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E1.4 Published technical reports such as GHG inventories, V&amp;A assessments at the sectoral level and brief summaries of key policy issues relevant for decision making.</w:t>
            </w:r>
          </w:p>
        </w:tc>
        <w:tc>
          <w:tcPr>
            <w:tcW w:w="440" w:type="dxa"/>
            <w:tcBorders>
              <w:top w:val="single" w:sz="4" w:space="0" w:color="auto"/>
              <w:bottom w:val="single" w:sz="4" w:space="0" w:color="auto"/>
            </w:tcBorders>
            <w:shd w:val="clear" w:color="auto" w:fill="92D050"/>
          </w:tcPr>
          <w:p w14:paraId="0AB5A8EC"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auto"/>
          </w:tcPr>
          <w:p w14:paraId="761E29FE"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7E3DE151"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26F9DDEF"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5AC3D6E4"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2617C418"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00836769" w14:textId="77777777" w:rsidTr="00740165">
        <w:tc>
          <w:tcPr>
            <w:tcW w:w="6759" w:type="dxa"/>
            <w:tcBorders>
              <w:top w:val="single" w:sz="4" w:space="0" w:color="auto"/>
            </w:tcBorders>
            <w:shd w:val="clear" w:color="auto" w:fill="auto"/>
          </w:tcPr>
          <w:p w14:paraId="0D038010" w14:textId="77777777"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E1.5 All these documents are available to general public through various media outlets including ministry website.</w:t>
            </w:r>
          </w:p>
        </w:tc>
        <w:tc>
          <w:tcPr>
            <w:tcW w:w="440" w:type="dxa"/>
            <w:tcBorders>
              <w:top w:val="single" w:sz="4" w:space="0" w:color="auto"/>
              <w:bottom w:val="single" w:sz="4" w:space="0" w:color="auto"/>
            </w:tcBorders>
            <w:shd w:val="clear" w:color="auto" w:fill="92D050"/>
          </w:tcPr>
          <w:p w14:paraId="5A5494CB"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auto"/>
          </w:tcPr>
          <w:p w14:paraId="79DD0550"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2F21B889"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3BB13DF4"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FFFFFF" w:themeFill="background1"/>
          </w:tcPr>
          <w:p w14:paraId="19A29FD8"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c>
          <w:tcPr>
            <w:tcW w:w="540" w:type="dxa"/>
            <w:tcBorders>
              <w:top w:val="single" w:sz="4" w:space="0" w:color="auto"/>
              <w:bottom w:val="single" w:sz="4" w:space="0" w:color="auto"/>
            </w:tcBorders>
            <w:shd w:val="clear" w:color="auto" w:fill="FFFFFF" w:themeFill="background1"/>
          </w:tcPr>
          <w:p w14:paraId="0EDAF205"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398DE3FC" w14:textId="77777777" w:rsidTr="00740165">
        <w:tc>
          <w:tcPr>
            <w:tcW w:w="6759" w:type="dxa"/>
            <w:tcBorders>
              <w:top w:val="single" w:sz="4" w:space="0" w:color="auto"/>
            </w:tcBorders>
            <w:shd w:val="clear" w:color="auto" w:fill="auto"/>
          </w:tcPr>
          <w:p w14:paraId="4C22E675" w14:textId="15078034" w:rsidR="00740165" w:rsidRPr="006808B6" w:rsidRDefault="00740165" w:rsidP="00740165">
            <w:pPr>
              <w:rPr>
                <w:rFonts w:ascii="Times New Roman" w:hAnsi="Times New Roman" w:cs="Times New Roman"/>
                <w:color w:val="000000" w:themeColor="text1"/>
                <w:sz w:val="20"/>
                <w:szCs w:val="20"/>
              </w:rPr>
            </w:pPr>
            <w:r w:rsidRPr="006808B6">
              <w:rPr>
                <w:rFonts w:ascii="Times New Roman" w:hAnsi="Times New Roman" w:cs="Times New Roman"/>
                <w:color w:val="000000" w:themeColor="text1"/>
                <w:sz w:val="20"/>
                <w:szCs w:val="20"/>
              </w:rPr>
              <w:t>Output E1.6 Submitted the 2016 biennial update report (2</w:t>
            </w:r>
            <w:r w:rsidRPr="006808B6">
              <w:rPr>
                <w:rFonts w:ascii="Times New Roman" w:hAnsi="Times New Roman" w:cs="Times New Roman"/>
                <w:color w:val="000000" w:themeColor="text1"/>
                <w:sz w:val="20"/>
                <w:szCs w:val="20"/>
                <w:vertAlign w:val="superscript"/>
              </w:rPr>
              <w:t>nd</w:t>
            </w:r>
            <w:r w:rsidRPr="006808B6">
              <w:rPr>
                <w:rFonts w:ascii="Times New Roman" w:hAnsi="Times New Roman" w:cs="Times New Roman"/>
                <w:color w:val="000000" w:themeColor="text1"/>
                <w:sz w:val="20"/>
                <w:szCs w:val="20"/>
              </w:rPr>
              <w:t xml:space="preserve"> BUR). </w:t>
            </w:r>
            <w:r w:rsidRPr="006808B6">
              <w:rPr>
                <w:rFonts w:ascii="Times New Roman" w:hAnsi="Times New Roman" w:cs="Times New Roman"/>
                <w:b/>
                <w:bCs/>
                <w:i/>
                <w:iCs/>
                <w:color w:val="000000" w:themeColor="text1"/>
                <w:sz w:val="20"/>
                <w:szCs w:val="20"/>
              </w:rPr>
              <w:t>Not initiated and confusion among project team regarding 2</w:t>
            </w:r>
            <w:r w:rsidRPr="006808B6">
              <w:rPr>
                <w:rFonts w:ascii="Times New Roman" w:hAnsi="Times New Roman" w:cs="Times New Roman"/>
                <w:b/>
                <w:bCs/>
                <w:i/>
                <w:iCs/>
                <w:color w:val="000000" w:themeColor="text1"/>
                <w:sz w:val="20"/>
                <w:szCs w:val="20"/>
                <w:vertAlign w:val="superscript"/>
              </w:rPr>
              <w:t>nd</w:t>
            </w:r>
            <w:r w:rsidRPr="006808B6">
              <w:rPr>
                <w:rFonts w:ascii="Times New Roman" w:hAnsi="Times New Roman" w:cs="Times New Roman"/>
                <w:b/>
                <w:bCs/>
                <w:i/>
                <w:iCs/>
                <w:color w:val="000000" w:themeColor="text1"/>
                <w:sz w:val="20"/>
                <w:szCs w:val="20"/>
              </w:rPr>
              <w:t xml:space="preserve"> BUR so not rated in TE.</w:t>
            </w:r>
          </w:p>
        </w:tc>
        <w:tc>
          <w:tcPr>
            <w:tcW w:w="440" w:type="dxa"/>
            <w:tcBorders>
              <w:top w:val="single" w:sz="4" w:space="0" w:color="auto"/>
              <w:bottom w:val="single" w:sz="4" w:space="0" w:color="auto"/>
            </w:tcBorders>
            <w:shd w:val="clear" w:color="auto" w:fill="92D050"/>
          </w:tcPr>
          <w:p w14:paraId="71F00300" w14:textId="77777777" w:rsidR="00740165" w:rsidRPr="006808B6" w:rsidRDefault="00740165" w:rsidP="00740165">
            <w:pPr>
              <w:pStyle w:val="NoSpacing"/>
              <w:rPr>
                <w:color w:val="000000" w:themeColor="text1"/>
              </w:rPr>
            </w:pPr>
          </w:p>
        </w:tc>
        <w:tc>
          <w:tcPr>
            <w:tcW w:w="379" w:type="dxa"/>
            <w:tcBorders>
              <w:top w:val="single" w:sz="4" w:space="0" w:color="auto"/>
              <w:bottom w:val="single" w:sz="4" w:space="0" w:color="auto"/>
            </w:tcBorders>
            <w:shd w:val="clear" w:color="auto" w:fill="FFFFFF" w:themeFill="background1"/>
          </w:tcPr>
          <w:p w14:paraId="1FAFFCE8" w14:textId="77777777" w:rsidR="00740165" w:rsidRPr="006808B6" w:rsidRDefault="00740165" w:rsidP="00740165">
            <w:pPr>
              <w:pStyle w:val="NoSpacing"/>
              <w:rPr>
                <w:color w:val="000000" w:themeColor="text1"/>
              </w:rPr>
            </w:pPr>
          </w:p>
        </w:tc>
        <w:tc>
          <w:tcPr>
            <w:tcW w:w="503" w:type="dxa"/>
            <w:tcBorders>
              <w:top w:val="single" w:sz="4" w:space="0" w:color="auto"/>
              <w:bottom w:val="single" w:sz="4" w:space="0" w:color="auto"/>
            </w:tcBorders>
            <w:shd w:val="clear" w:color="auto" w:fill="FFFFFF" w:themeFill="background1"/>
          </w:tcPr>
          <w:p w14:paraId="3D8604F5" w14:textId="77777777" w:rsidR="00740165" w:rsidRPr="006808B6" w:rsidRDefault="00740165" w:rsidP="00740165">
            <w:pPr>
              <w:pStyle w:val="NoSpacing"/>
              <w:rPr>
                <w:color w:val="000000" w:themeColor="text1"/>
              </w:rPr>
            </w:pPr>
          </w:p>
        </w:tc>
        <w:tc>
          <w:tcPr>
            <w:tcW w:w="487" w:type="dxa"/>
            <w:tcBorders>
              <w:top w:val="single" w:sz="4" w:space="0" w:color="auto"/>
              <w:bottom w:val="single" w:sz="4" w:space="0" w:color="auto"/>
            </w:tcBorders>
            <w:shd w:val="clear" w:color="auto" w:fill="FFFFFF" w:themeFill="background1"/>
          </w:tcPr>
          <w:p w14:paraId="5978F914" w14:textId="77777777" w:rsidR="00740165" w:rsidRPr="006808B6" w:rsidRDefault="00740165" w:rsidP="00740165">
            <w:pPr>
              <w:pStyle w:val="NoSpacing"/>
              <w:rPr>
                <w:color w:val="000000" w:themeColor="text1"/>
              </w:rPr>
            </w:pPr>
          </w:p>
        </w:tc>
        <w:tc>
          <w:tcPr>
            <w:tcW w:w="270" w:type="dxa"/>
            <w:tcBorders>
              <w:top w:val="single" w:sz="4" w:space="0" w:color="auto"/>
              <w:bottom w:val="single" w:sz="4" w:space="0" w:color="auto"/>
            </w:tcBorders>
            <w:shd w:val="clear" w:color="auto" w:fill="auto"/>
          </w:tcPr>
          <w:p w14:paraId="10F85873" w14:textId="77777777" w:rsidR="00740165" w:rsidRPr="006808B6" w:rsidRDefault="00740165" w:rsidP="00740165">
            <w:pPr>
              <w:pStyle w:val="NoSpacing"/>
              <w:rPr>
                <w:color w:val="000000" w:themeColor="text1"/>
              </w:rPr>
            </w:pPr>
          </w:p>
        </w:tc>
        <w:tc>
          <w:tcPr>
            <w:tcW w:w="540" w:type="dxa"/>
            <w:tcBorders>
              <w:top w:val="single" w:sz="4" w:space="0" w:color="auto"/>
              <w:bottom w:val="single" w:sz="4" w:space="0" w:color="auto"/>
            </w:tcBorders>
            <w:shd w:val="clear" w:color="auto" w:fill="FFFFFF" w:themeFill="background1"/>
          </w:tcPr>
          <w:p w14:paraId="2265E1A3" w14:textId="77777777" w:rsidR="00740165" w:rsidRPr="006808B6" w:rsidRDefault="00740165" w:rsidP="00740165">
            <w:pPr>
              <w:shd w:val="clear" w:color="auto" w:fill="FFFFFF" w:themeFill="background1"/>
              <w:spacing w:after="0" w:line="235" w:lineRule="auto"/>
              <w:ind w:right="-392"/>
              <w:rPr>
                <w:rFonts w:ascii="Times New Roman" w:eastAsia="Times New Roman" w:hAnsi="Times New Roman" w:cs="Times New Roman"/>
                <w:color w:val="000000" w:themeColor="text1"/>
                <w:sz w:val="20"/>
                <w:szCs w:val="20"/>
              </w:rPr>
            </w:pPr>
          </w:p>
        </w:tc>
      </w:tr>
      <w:tr w:rsidR="00F15D24" w:rsidRPr="006808B6" w14:paraId="5354EFC2" w14:textId="77777777" w:rsidTr="00BB1AAA">
        <w:tc>
          <w:tcPr>
            <w:tcW w:w="6759" w:type="dxa"/>
            <w:tcBorders>
              <w:top w:val="single" w:sz="4" w:space="0" w:color="auto"/>
            </w:tcBorders>
            <w:shd w:val="clear" w:color="auto" w:fill="D9D9D9" w:themeFill="background1" w:themeFillShade="D9"/>
          </w:tcPr>
          <w:p w14:paraId="1370161D" w14:textId="77777777" w:rsidR="00740165" w:rsidRPr="006808B6" w:rsidRDefault="00740165" w:rsidP="00740165">
            <w:pPr>
              <w:pStyle w:val="NoSpacing"/>
              <w:rPr>
                <w:rFonts w:ascii="Times New Roman" w:hAnsi="Times New Roman"/>
                <w:b/>
                <w:bCs/>
                <w:color w:val="000000" w:themeColor="text1"/>
              </w:rPr>
            </w:pPr>
            <w:r w:rsidRPr="006808B6">
              <w:rPr>
                <w:rFonts w:ascii="Times New Roman" w:hAnsi="Times New Roman"/>
                <w:b/>
                <w:bCs/>
                <w:color w:val="000000" w:themeColor="text1"/>
              </w:rPr>
              <w:t>Overall Project Rating</w:t>
            </w:r>
          </w:p>
        </w:tc>
        <w:tc>
          <w:tcPr>
            <w:tcW w:w="440" w:type="dxa"/>
            <w:tcBorders>
              <w:top w:val="single" w:sz="4" w:space="0" w:color="auto"/>
              <w:bottom w:val="single" w:sz="4" w:space="0" w:color="auto"/>
            </w:tcBorders>
            <w:shd w:val="clear" w:color="auto" w:fill="92D050"/>
          </w:tcPr>
          <w:p w14:paraId="4E0D08A9" w14:textId="77777777" w:rsidR="00740165" w:rsidRPr="006808B6" w:rsidRDefault="00740165" w:rsidP="00740165">
            <w:pPr>
              <w:pStyle w:val="NoSpacing"/>
              <w:rPr>
                <w:rFonts w:ascii="Times New Roman" w:hAnsi="Times New Roman"/>
                <w:color w:val="000000" w:themeColor="text1"/>
              </w:rPr>
            </w:pPr>
          </w:p>
        </w:tc>
        <w:tc>
          <w:tcPr>
            <w:tcW w:w="379" w:type="dxa"/>
            <w:tcBorders>
              <w:top w:val="single" w:sz="4" w:space="0" w:color="auto"/>
              <w:bottom w:val="single" w:sz="4" w:space="0" w:color="auto"/>
            </w:tcBorders>
            <w:shd w:val="clear" w:color="auto" w:fill="D9D9D9" w:themeFill="background1" w:themeFillShade="D9"/>
          </w:tcPr>
          <w:p w14:paraId="65122916" w14:textId="77777777" w:rsidR="00740165" w:rsidRPr="006808B6" w:rsidRDefault="00740165" w:rsidP="00740165">
            <w:pPr>
              <w:pStyle w:val="NoSpacing"/>
              <w:rPr>
                <w:rFonts w:ascii="Times New Roman" w:hAnsi="Times New Roman"/>
                <w:color w:val="000000" w:themeColor="text1"/>
              </w:rPr>
            </w:pPr>
          </w:p>
        </w:tc>
        <w:tc>
          <w:tcPr>
            <w:tcW w:w="503" w:type="dxa"/>
            <w:tcBorders>
              <w:top w:val="single" w:sz="4" w:space="0" w:color="auto"/>
              <w:bottom w:val="single" w:sz="4" w:space="0" w:color="auto"/>
            </w:tcBorders>
            <w:shd w:val="clear" w:color="auto" w:fill="D9D9D9" w:themeFill="background1" w:themeFillShade="D9"/>
          </w:tcPr>
          <w:p w14:paraId="04BF2E34" w14:textId="77777777" w:rsidR="00740165" w:rsidRPr="006808B6" w:rsidRDefault="00740165" w:rsidP="00740165">
            <w:pPr>
              <w:pStyle w:val="NoSpacing"/>
              <w:rPr>
                <w:rFonts w:ascii="Times New Roman" w:hAnsi="Times New Roman"/>
                <w:color w:val="000000" w:themeColor="text1"/>
              </w:rPr>
            </w:pPr>
          </w:p>
        </w:tc>
        <w:tc>
          <w:tcPr>
            <w:tcW w:w="487" w:type="dxa"/>
            <w:tcBorders>
              <w:top w:val="single" w:sz="4" w:space="0" w:color="auto"/>
              <w:bottom w:val="single" w:sz="4" w:space="0" w:color="auto"/>
            </w:tcBorders>
            <w:shd w:val="clear" w:color="auto" w:fill="D9D9D9" w:themeFill="background1" w:themeFillShade="D9"/>
          </w:tcPr>
          <w:p w14:paraId="355C2203" w14:textId="77777777" w:rsidR="00740165" w:rsidRPr="006808B6" w:rsidRDefault="00740165" w:rsidP="00740165">
            <w:pPr>
              <w:pStyle w:val="NoSpacing"/>
              <w:rPr>
                <w:rFonts w:ascii="Times New Roman" w:hAnsi="Times New Roman"/>
                <w:color w:val="000000" w:themeColor="text1"/>
              </w:rPr>
            </w:pPr>
          </w:p>
        </w:tc>
        <w:tc>
          <w:tcPr>
            <w:tcW w:w="270" w:type="dxa"/>
            <w:tcBorders>
              <w:top w:val="single" w:sz="4" w:space="0" w:color="auto"/>
              <w:bottom w:val="single" w:sz="4" w:space="0" w:color="auto"/>
            </w:tcBorders>
            <w:shd w:val="clear" w:color="auto" w:fill="D9D9D9" w:themeFill="background1" w:themeFillShade="D9"/>
          </w:tcPr>
          <w:p w14:paraId="2A918B82" w14:textId="77777777" w:rsidR="00740165" w:rsidRPr="006808B6" w:rsidRDefault="00740165" w:rsidP="00740165">
            <w:pPr>
              <w:pStyle w:val="NoSpacing"/>
              <w:rPr>
                <w:rFonts w:ascii="Times New Roman" w:eastAsia="Times New Roman" w:hAnsi="Times New Roman"/>
                <w:color w:val="000000" w:themeColor="text1"/>
              </w:rPr>
            </w:pPr>
          </w:p>
        </w:tc>
        <w:tc>
          <w:tcPr>
            <w:tcW w:w="540" w:type="dxa"/>
            <w:tcBorders>
              <w:top w:val="single" w:sz="4" w:space="0" w:color="auto"/>
              <w:bottom w:val="single" w:sz="4" w:space="0" w:color="auto"/>
            </w:tcBorders>
            <w:shd w:val="clear" w:color="auto" w:fill="D9D9D9" w:themeFill="background1" w:themeFillShade="D9"/>
          </w:tcPr>
          <w:p w14:paraId="2CA1B978" w14:textId="77777777" w:rsidR="00740165" w:rsidRPr="006808B6" w:rsidRDefault="00740165" w:rsidP="00740165">
            <w:pPr>
              <w:pStyle w:val="NoSpacing"/>
              <w:rPr>
                <w:rFonts w:ascii="Times New Roman" w:eastAsia="Times New Roman" w:hAnsi="Times New Roman"/>
                <w:color w:val="000000" w:themeColor="text1"/>
              </w:rPr>
            </w:pPr>
          </w:p>
        </w:tc>
      </w:tr>
    </w:tbl>
    <w:p w14:paraId="7C7EC408" w14:textId="77777777" w:rsidR="00DD7F17" w:rsidRPr="006808B6" w:rsidRDefault="00DD7F17" w:rsidP="00DD7F17">
      <w:pPr>
        <w:spacing w:after="0" w:line="235" w:lineRule="auto"/>
        <w:ind w:left="567" w:hanging="567"/>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 Note:</w:t>
      </w:r>
      <w:r w:rsidRPr="006808B6">
        <w:rPr>
          <w:rFonts w:ascii="Times New Roman" w:eastAsia="Times New Roman" w:hAnsi="Times New Roman" w:cs="Times New Roman"/>
          <w:color w:val="000000" w:themeColor="text1"/>
          <w:sz w:val="18"/>
          <w:szCs w:val="18"/>
        </w:rPr>
        <w:tab/>
        <w:t xml:space="preserve">HS = Highly satisfactory; S = Satisfactory; MS = Marginally satisfactory; MU= Marginally unsatisfactory; </w:t>
      </w:r>
    </w:p>
    <w:p w14:paraId="26336FF4" w14:textId="77777777" w:rsidR="00DD7F17" w:rsidRPr="006808B6" w:rsidRDefault="00DD7F17" w:rsidP="00DD7F17">
      <w:pPr>
        <w:spacing w:after="0" w:line="235" w:lineRule="auto"/>
        <w:ind w:left="567"/>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U = Unsatisfactory; HU = Highly unsatisfactory.  Components are hyperlinked to relevant section.</w:t>
      </w:r>
    </w:p>
    <w:p w14:paraId="1E5A9FA9" w14:textId="77777777" w:rsidR="00DD7F17" w:rsidRPr="006808B6" w:rsidRDefault="00DD7F17" w:rsidP="00DD7F17">
      <w:pPr>
        <w:spacing w:after="0"/>
        <w:jc w:val="both"/>
        <w:rPr>
          <w:rFonts w:ascii="Times New Roman" w:eastAsia="Times New Roman" w:hAnsi="Times New Roman" w:cs="Times New Roman"/>
          <w:color w:val="000000" w:themeColor="text1"/>
          <w:szCs w:val="20"/>
          <w:highlight w:val="yellow"/>
        </w:rPr>
      </w:pPr>
    </w:p>
    <w:p w14:paraId="486B3D00" w14:textId="5450B3D0" w:rsidR="007C240D" w:rsidRPr="006808B6" w:rsidRDefault="004E3C38" w:rsidP="004E3C38">
      <w:pPr>
        <w:pStyle w:val="TEHeading3"/>
        <w:numPr>
          <w:ilvl w:val="0"/>
          <w:numId w:val="0"/>
        </w:numPr>
        <w:ind w:left="900" w:hanging="720"/>
        <w:rPr>
          <w:rFonts w:ascii="Times New Roman" w:hAnsi="Times New Roman"/>
          <w:caps/>
          <w:color w:val="000000" w:themeColor="text1"/>
        </w:rPr>
      </w:pPr>
      <w:bookmarkStart w:id="99" w:name="_Toc334794461"/>
      <w:bookmarkStart w:id="100" w:name="_Toc363479227"/>
      <w:bookmarkStart w:id="101" w:name="_Toc363479513"/>
      <w:bookmarkStart w:id="102" w:name="_Toc372808644"/>
      <w:bookmarkStart w:id="103" w:name="_Toc372819498"/>
      <w:bookmarkStart w:id="104" w:name="_Toc505988717"/>
      <w:bookmarkStart w:id="105" w:name="_Toc506216183"/>
      <w:bookmarkStart w:id="106" w:name="_Ref90154722"/>
      <w:bookmarkStart w:id="107" w:name="_Toc334794457"/>
      <w:bookmarkStart w:id="108" w:name="_Toc363479223"/>
      <w:bookmarkStart w:id="109" w:name="_Toc363479509"/>
      <w:bookmarkEnd w:id="90"/>
      <w:bookmarkEnd w:id="91"/>
      <w:bookmarkEnd w:id="92"/>
      <w:bookmarkEnd w:id="93"/>
      <w:r w:rsidRPr="006808B6">
        <w:rPr>
          <w:rFonts w:ascii="Times New Roman" w:hAnsi="Times New Roman"/>
          <w:caps/>
          <w:color w:val="000000" w:themeColor="text1"/>
        </w:rPr>
        <w:t xml:space="preserve">3.7. </w:t>
      </w:r>
      <w:r w:rsidR="007C240D" w:rsidRPr="006808B6">
        <w:rPr>
          <w:rFonts w:ascii="Times New Roman" w:hAnsi="Times New Roman"/>
          <w:caps/>
          <w:color w:val="000000" w:themeColor="text1"/>
        </w:rPr>
        <w:t>Country Ownership</w:t>
      </w:r>
      <w:bookmarkEnd w:id="99"/>
      <w:bookmarkEnd w:id="100"/>
      <w:bookmarkEnd w:id="101"/>
      <w:bookmarkEnd w:id="102"/>
      <w:bookmarkEnd w:id="103"/>
      <w:bookmarkEnd w:id="104"/>
      <w:bookmarkEnd w:id="105"/>
    </w:p>
    <w:p w14:paraId="555F7576" w14:textId="49C679F8" w:rsidR="00314DCE" w:rsidRPr="006808B6" w:rsidRDefault="00314DCE" w:rsidP="000C0245">
      <w:pPr>
        <w:pStyle w:val="TEHeading3"/>
        <w:numPr>
          <w:ilvl w:val="0"/>
          <w:numId w:val="0"/>
        </w:numPr>
        <w:outlineLvl w:val="9"/>
        <w:rPr>
          <w:rFonts w:ascii="Times New Roman" w:hAnsi="Times New Roman"/>
          <w:b w:val="0"/>
          <w:color w:val="000000" w:themeColor="text1"/>
        </w:rPr>
      </w:pPr>
      <w:r w:rsidRPr="006808B6">
        <w:rPr>
          <w:rFonts w:ascii="Times New Roman" w:hAnsi="Times New Roman"/>
          <w:b w:val="0"/>
          <w:color w:val="000000" w:themeColor="text1"/>
        </w:rPr>
        <w:t xml:space="preserve">The project was an initiative of the GoI as a follow-up to a previous UNDP/GEF financed project. It was designed and drafted with the participation of GoI technical staff, and as stated above, it responds to existing GoI policy documents as well as the UNDAF and UNDP CPAP which are UN documents drafted jointly in response to and within the framework of GoI priorities and plans. </w:t>
      </w:r>
    </w:p>
    <w:p w14:paraId="63499844" w14:textId="397BED65" w:rsidR="008B0098" w:rsidRPr="006808B6" w:rsidRDefault="003217EB" w:rsidP="000C0245">
      <w:pPr>
        <w:pStyle w:val="TENormal"/>
        <w:rPr>
          <w:rFonts w:ascii="Times New Roman" w:eastAsia="Times New Roman" w:hAnsi="Times New Roman" w:cs="Times New Roman"/>
          <w:color w:val="000000" w:themeColor="text1"/>
        </w:rPr>
      </w:pPr>
      <w:r w:rsidRPr="006808B6">
        <w:rPr>
          <w:rFonts w:ascii="Times New Roman" w:eastAsia="Times New Roman" w:hAnsi="Times New Roman" w:cs="Times New Roman"/>
          <w:color w:val="000000" w:themeColor="text1"/>
        </w:rPr>
        <w:t>The GoI</w:t>
      </w:r>
      <w:r w:rsidR="008D4844" w:rsidRPr="006808B6">
        <w:rPr>
          <w:rFonts w:ascii="Times New Roman" w:eastAsia="Times New Roman" w:hAnsi="Times New Roman" w:cs="Times New Roman"/>
          <w:color w:val="000000" w:themeColor="text1"/>
        </w:rPr>
        <w:t xml:space="preserve"> has signed the Climate Chan</w:t>
      </w:r>
      <w:r w:rsidRPr="006808B6">
        <w:rPr>
          <w:rFonts w:ascii="Times New Roman" w:eastAsia="Times New Roman" w:hAnsi="Times New Roman" w:cs="Times New Roman"/>
          <w:color w:val="000000" w:themeColor="text1"/>
        </w:rPr>
        <w:t>ge Convention (UNFCC) in 1992 in</w:t>
      </w:r>
      <w:r w:rsidR="008D4844" w:rsidRPr="006808B6">
        <w:rPr>
          <w:rFonts w:ascii="Times New Roman" w:eastAsia="Times New Roman" w:hAnsi="Times New Roman" w:cs="Times New Roman"/>
          <w:color w:val="000000" w:themeColor="text1"/>
        </w:rPr>
        <w:t xml:space="preserve"> Rio and subsequently ratified</w:t>
      </w:r>
      <w:r w:rsidR="00314DCE" w:rsidRPr="006808B6">
        <w:rPr>
          <w:rFonts w:ascii="Times New Roman" w:eastAsia="Times New Roman" w:hAnsi="Times New Roman" w:cs="Times New Roman"/>
          <w:color w:val="000000" w:themeColor="text1"/>
        </w:rPr>
        <w:t xml:space="preserve"> it by Law no. 6/1994 of 1994. As such it</w:t>
      </w:r>
      <w:r w:rsidR="008D4844" w:rsidRPr="006808B6">
        <w:rPr>
          <w:rFonts w:ascii="Times New Roman" w:eastAsia="Times New Roman" w:hAnsi="Times New Roman" w:cs="Times New Roman"/>
          <w:color w:val="000000" w:themeColor="text1"/>
        </w:rPr>
        <w:t xml:space="preserve"> is </w:t>
      </w:r>
      <w:r w:rsidR="00444816" w:rsidRPr="006808B6">
        <w:rPr>
          <w:rFonts w:ascii="Times New Roman" w:eastAsia="Times New Roman" w:hAnsi="Times New Roman" w:cs="Times New Roman"/>
          <w:color w:val="000000" w:themeColor="text1"/>
        </w:rPr>
        <w:t>committed</w:t>
      </w:r>
      <w:r w:rsidR="00314DCE" w:rsidRPr="006808B6">
        <w:rPr>
          <w:rFonts w:ascii="Times New Roman" w:eastAsia="Times New Roman" w:hAnsi="Times New Roman" w:cs="Times New Roman"/>
          <w:color w:val="000000" w:themeColor="text1"/>
        </w:rPr>
        <w:t xml:space="preserve"> to implement the convention which requires</w:t>
      </w:r>
      <w:r w:rsidR="00444816" w:rsidRPr="006808B6">
        <w:rPr>
          <w:rFonts w:ascii="Times New Roman" w:eastAsia="Times New Roman" w:hAnsi="Times New Roman" w:cs="Times New Roman"/>
          <w:color w:val="000000" w:themeColor="text1"/>
        </w:rPr>
        <w:t xml:space="preserve"> </w:t>
      </w:r>
      <w:r w:rsidR="00314DCE" w:rsidRPr="006808B6">
        <w:rPr>
          <w:rFonts w:ascii="Times New Roman" w:eastAsia="Times New Roman" w:hAnsi="Times New Roman" w:cs="Times New Roman"/>
          <w:color w:val="000000" w:themeColor="text1"/>
        </w:rPr>
        <w:t xml:space="preserve">governments to </w:t>
      </w:r>
      <w:r w:rsidR="00444816" w:rsidRPr="006808B6">
        <w:rPr>
          <w:rFonts w:ascii="Times New Roman" w:eastAsia="Times New Roman" w:hAnsi="Times New Roman" w:cs="Times New Roman"/>
          <w:color w:val="000000" w:themeColor="text1"/>
        </w:rPr>
        <w:t xml:space="preserve">report its activities aimed at addressing the climate change to the UNFCCC through </w:t>
      </w:r>
      <w:r w:rsidR="00314DCE" w:rsidRPr="006808B6">
        <w:rPr>
          <w:rFonts w:ascii="Times New Roman" w:eastAsia="Times New Roman" w:hAnsi="Times New Roman" w:cs="Times New Roman"/>
          <w:color w:val="000000" w:themeColor="text1"/>
        </w:rPr>
        <w:t xml:space="preserve">periodic </w:t>
      </w:r>
      <w:r w:rsidR="00444816" w:rsidRPr="006808B6">
        <w:rPr>
          <w:rFonts w:ascii="Times New Roman" w:eastAsia="Times New Roman" w:hAnsi="Times New Roman" w:cs="Times New Roman"/>
          <w:color w:val="000000" w:themeColor="text1"/>
        </w:rPr>
        <w:t>National Communication</w:t>
      </w:r>
      <w:r w:rsidR="00314DCE" w:rsidRPr="006808B6">
        <w:rPr>
          <w:rFonts w:ascii="Times New Roman" w:eastAsia="Times New Roman" w:hAnsi="Times New Roman" w:cs="Times New Roman"/>
          <w:color w:val="000000" w:themeColor="text1"/>
        </w:rPr>
        <w:t>s</w:t>
      </w:r>
      <w:r w:rsidR="00444816" w:rsidRPr="006808B6">
        <w:rPr>
          <w:rFonts w:ascii="Times New Roman" w:eastAsia="Times New Roman" w:hAnsi="Times New Roman" w:cs="Times New Roman"/>
          <w:color w:val="000000" w:themeColor="text1"/>
        </w:rPr>
        <w:t xml:space="preserve"> on Climate Change</w:t>
      </w:r>
      <w:r w:rsidR="00314DCE" w:rsidRPr="006808B6">
        <w:rPr>
          <w:rFonts w:ascii="Times New Roman" w:eastAsia="Times New Roman" w:hAnsi="Times New Roman" w:cs="Times New Roman"/>
          <w:color w:val="000000" w:themeColor="text1"/>
        </w:rPr>
        <w:t xml:space="preserve">. These Communications should include </w:t>
      </w:r>
      <w:r w:rsidR="00444816" w:rsidRPr="006808B6">
        <w:rPr>
          <w:rFonts w:ascii="Times New Roman" w:eastAsia="Times New Roman" w:hAnsi="Times New Roman" w:cs="Times New Roman"/>
          <w:color w:val="000000" w:themeColor="text1"/>
        </w:rPr>
        <w:t>information</w:t>
      </w:r>
      <w:r w:rsidR="00314DCE" w:rsidRPr="006808B6">
        <w:rPr>
          <w:rFonts w:ascii="Times New Roman" w:eastAsia="Times New Roman" w:hAnsi="Times New Roman" w:cs="Times New Roman"/>
          <w:color w:val="000000" w:themeColor="text1"/>
        </w:rPr>
        <w:t xml:space="preserve"> detailing the policy measures that are being taken, </w:t>
      </w:r>
      <w:r w:rsidRPr="006808B6">
        <w:rPr>
          <w:rFonts w:ascii="Times New Roman" w:eastAsia="Times New Roman" w:hAnsi="Times New Roman" w:cs="Times New Roman"/>
          <w:color w:val="000000" w:themeColor="text1"/>
        </w:rPr>
        <w:t xml:space="preserve">vulnerability </w:t>
      </w:r>
      <w:r w:rsidR="00314DCE" w:rsidRPr="006808B6">
        <w:rPr>
          <w:rFonts w:ascii="Times New Roman" w:eastAsia="Times New Roman" w:hAnsi="Times New Roman" w:cs="Times New Roman"/>
          <w:color w:val="000000" w:themeColor="text1"/>
        </w:rPr>
        <w:t>assessment</w:t>
      </w:r>
      <w:r w:rsidRPr="006808B6">
        <w:rPr>
          <w:rFonts w:ascii="Times New Roman" w:eastAsia="Times New Roman" w:hAnsi="Times New Roman" w:cs="Times New Roman"/>
          <w:color w:val="000000" w:themeColor="text1"/>
        </w:rPr>
        <w:t>s, mitigation and adaptation measures</w:t>
      </w:r>
      <w:r w:rsidR="00314DCE" w:rsidRPr="006808B6">
        <w:rPr>
          <w:rFonts w:ascii="Times New Roman" w:eastAsia="Times New Roman" w:hAnsi="Times New Roman" w:cs="Times New Roman"/>
          <w:color w:val="000000" w:themeColor="text1"/>
        </w:rPr>
        <w:t xml:space="preserve"> measures, the costs related to their implementation, the </w:t>
      </w:r>
      <w:r w:rsidR="00444816" w:rsidRPr="006808B6">
        <w:rPr>
          <w:rFonts w:ascii="Times New Roman" w:eastAsia="Times New Roman" w:hAnsi="Times New Roman" w:cs="Times New Roman"/>
          <w:color w:val="000000" w:themeColor="text1"/>
        </w:rPr>
        <w:t>expected funding</w:t>
      </w:r>
      <w:r w:rsidR="00314DCE" w:rsidRPr="006808B6">
        <w:rPr>
          <w:rFonts w:ascii="Times New Roman" w:eastAsia="Times New Roman" w:hAnsi="Times New Roman" w:cs="Times New Roman"/>
          <w:color w:val="000000" w:themeColor="text1"/>
        </w:rPr>
        <w:t xml:space="preserve"> sources</w:t>
      </w:r>
      <w:r w:rsidRPr="006808B6">
        <w:rPr>
          <w:rFonts w:ascii="Times New Roman" w:eastAsia="Times New Roman" w:hAnsi="Times New Roman" w:cs="Times New Roman"/>
          <w:color w:val="000000" w:themeColor="text1"/>
        </w:rPr>
        <w:t xml:space="preserve">, the </w:t>
      </w:r>
      <w:r w:rsidR="00444816" w:rsidRPr="006808B6">
        <w:rPr>
          <w:rFonts w:ascii="Times New Roman" w:eastAsia="Times New Roman" w:hAnsi="Times New Roman" w:cs="Times New Roman"/>
          <w:color w:val="000000" w:themeColor="text1"/>
        </w:rPr>
        <w:t xml:space="preserve">institutional arrangements and </w:t>
      </w:r>
      <w:r w:rsidRPr="006808B6">
        <w:rPr>
          <w:rFonts w:ascii="Times New Roman" w:eastAsia="Times New Roman" w:hAnsi="Times New Roman" w:cs="Times New Roman"/>
          <w:color w:val="000000" w:themeColor="text1"/>
        </w:rPr>
        <w:t xml:space="preserve">a </w:t>
      </w:r>
      <w:r w:rsidR="00444816" w:rsidRPr="006808B6">
        <w:rPr>
          <w:rFonts w:ascii="Times New Roman" w:eastAsia="Times New Roman" w:hAnsi="Times New Roman" w:cs="Times New Roman"/>
          <w:color w:val="000000" w:themeColor="text1"/>
        </w:rPr>
        <w:t>pl</w:t>
      </w:r>
      <w:r w:rsidRPr="006808B6">
        <w:rPr>
          <w:rFonts w:ascii="Times New Roman" w:eastAsia="Times New Roman" w:hAnsi="Times New Roman" w:cs="Times New Roman"/>
          <w:color w:val="000000" w:themeColor="text1"/>
        </w:rPr>
        <w:t xml:space="preserve">an for </w:t>
      </w:r>
      <w:r w:rsidR="00444816" w:rsidRPr="006808B6">
        <w:rPr>
          <w:rFonts w:ascii="Times New Roman" w:eastAsia="Times New Roman" w:hAnsi="Times New Roman" w:cs="Times New Roman"/>
          <w:color w:val="000000" w:themeColor="text1"/>
        </w:rPr>
        <w:t>future communication</w:t>
      </w:r>
      <w:r w:rsidRPr="006808B6">
        <w:rPr>
          <w:rFonts w:ascii="Times New Roman" w:eastAsia="Times New Roman" w:hAnsi="Times New Roman" w:cs="Times New Roman"/>
          <w:color w:val="000000" w:themeColor="text1"/>
        </w:rPr>
        <w:t>s</w:t>
      </w:r>
      <w:r w:rsidR="00444816" w:rsidRPr="006808B6">
        <w:rPr>
          <w:rFonts w:ascii="Times New Roman" w:eastAsia="Times New Roman" w:hAnsi="Times New Roman" w:cs="Times New Roman"/>
          <w:color w:val="000000" w:themeColor="text1"/>
        </w:rPr>
        <w:t>. Similar</w:t>
      </w:r>
      <w:r w:rsidRPr="006808B6">
        <w:rPr>
          <w:rFonts w:ascii="Times New Roman" w:eastAsia="Times New Roman" w:hAnsi="Times New Roman" w:cs="Times New Roman"/>
          <w:color w:val="000000" w:themeColor="text1"/>
        </w:rPr>
        <w:t>ly, as a non-annex I Parties, the GoI</w:t>
      </w:r>
      <w:r w:rsidR="00444816" w:rsidRPr="006808B6">
        <w:rPr>
          <w:rFonts w:ascii="Times New Roman" w:eastAsia="Times New Roman" w:hAnsi="Times New Roman" w:cs="Times New Roman"/>
          <w:color w:val="000000" w:themeColor="text1"/>
        </w:rPr>
        <w:t xml:space="preserve"> also has to submit Biennial</w:t>
      </w:r>
      <w:r w:rsidRPr="006808B6">
        <w:rPr>
          <w:rFonts w:ascii="Times New Roman" w:eastAsia="Times New Roman" w:hAnsi="Times New Roman" w:cs="Times New Roman"/>
          <w:color w:val="000000" w:themeColor="text1"/>
        </w:rPr>
        <w:t xml:space="preserve"> Updated Report (BUR) outlining its capabilities.</w:t>
      </w:r>
    </w:p>
    <w:p w14:paraId="196352F4" w14:textId="67BF3B66" w:rsidR="00147084" w:rsidRPr="006808B6" w:rsidRDefault="004A6E2F" w:rsidP="000C0245">
      <w:pPr>
        <w:pStyle w:val="TENormal"/>
        <w:rPr>
          <w:rFonts w:ascii="Times New Roman" w:hAnsi="Times New Roman" w:cs="Times New Roman"/>
          <w:color w:val="000000" w:themeColor="text1"/>
          <w:lang w:val="en-MY"/>
        </w:rPr>
      </w:pPr>
      <w:r w:rsidRPr="006808B6">
        <w:rPr>
          <w:rFonts w:ascii="Times New Roman" w:hAnsi="Times New Roman" w:cs="Times New Roman"/>
          <w:color w:val="000000" w:themeColor="text1"/>
          <w:lang w:val="en-MY"/>
        </w:rPr>
        <w:t>G</w:t>
      </w:r>
      <w:r w:rsidR="003217EB" w:rsidRPr="006808B6">
        <w:rPr>
          <w:rFonts w:ascii="Times New Roman" w:hAnsi="Times New Roman" w:cs="Times New Roman"/>
          <w:color w:val="000000" w:themeColor="text1"/>
          <w:lang w:val="en-MY"/>
        </w:rPr>
        <w:t>oI has envisioned a reduction in its</w:t>
      </w:r>
      <w:r w:rsidRPr="006808B6">
        <w:rPr>
          <w:rFonts w:ascii="Times New Roman" w:hAnsi="Times New Roman" w:cs="Times New Roman"/>
          <w:color w:val="000000" w:themeColor="text1"/>
          <w:lang w:val="en-MY"/>
        </w:rPr>
        <w:t xml:space="preserve"> GHG emissions and enhance</w:t>
      </w:r>
      <w:r w:rsidR="003217EB" w:rsidRPr="006808B6">
        <w:rPr>
          <w:rFonts w:ascii="Times New Roman" w:hAnsi="Times New Roman" w:cs="Times New Roman"/>
          <w:color w:val="000000" w:themeColor="text1"/>
          <w:lang w:val="en-MY"/>
        </w:rPr>
        <w:t xml:space="preserve">ment of its capacity for </w:t>
      </w:r>
      <w:r w:rsidRPr="006808B6">
        <w:rPr>
          <w:rFonts w:ascii="Times New Roman" w:hAnsi="Times New Roman" w:cs="Times New Roman"/>
          <w:color w:val="000000" w:themeColor="text1"/>
          <w:lang w:val="en-MY"/>
        </w:rPr>
        <w:t>sustainable development. It has declared</w:t>
      </w:r>
      <w:r w:rsidR="003217EB" w:rsidRPr="006808B6">
        <w:rPr>
          <w:rFonts w:ascii="Times New Roman" w:hAnsi="Times New Roman" w:cs="Times New Roman"/>
          <w:color w:val="000000" w:themeColor="text1"/>
          <w:lang w:val="en-MY"/>
        </w:rPr>
        <w:t xml:space="preserve"> its intention</w:t>
      </w:r>
      <w:r w:rsidRPr="006808B6">
        <w:rPr>
          <w:rFonts w:ascii="Times New Roman" w:hAnsi="Times New Roman" w:cs="Times New Roman"/>
          <w:color w:val="000000" w:themeColor="text1"/>
          <w:lang w:val="en-MY"/>
        </w:rPr>
        <w:t xml:space="preserve"> to reduce GHG emis</w:t>
      </w:r>
      <w:r w:rsidR="003217EB" w:rsidRPr="006808B6">
        <w:rPr>
          <w:rFonts w:ascii="Times New Roman" w:hAnsi="Times New Roman" w:cs="Times New Roman"/>
          <w:color w:val="000000" w:themeColor="text1"/>
          <w:lang w:val="en-MY"/>
        </w:rPr>
        <w:t xml:space="preserve">sions by 26 percent </w:t>
      </w:r>
      <w:r w:rsidR="000017E3" w:rsidRPr="006808B6">
        <w:rPr>
          <w:rFonts w:ascii="Times New Roman" w:hAnsi="Times New Roman" w:cs="Times New Roman"/>
          <w:color w:val="000000" w:themeColor="text1"/>
          <w:lang w:val="en-MY"/>
        </w:rPr>
        <w:t xml:space="preserve">by 2020 </w:t>
      </w:r>
      <w:r w:rsidR="003217EB" w:rsidRPr="006808B6">
        <w:rPr>
          <w:rFonts w:ascii="Times New Roman" w:hAnsi="Times New Roman" w:cs="Times New Roman"/>
          <w:color w:val="000000" w:themeColor="text1"/>
          <w:lang w:val="en-MY"/>
        </w:rPr>
        <w:t>and up to</w:t>
      </w:r>
      <w:r w:rsidRPr="006808B6">
        <w:rPr>
          <w:rFonts w:ascii="Times New Roman" w:hAnsi="Times New Roman" w:cs="Times New Roman"/>
          <w:color w:val="000000" w:themeColor="text1"/>
          <w:lang w:val="en-MY"/>
        </w:rPr>
        <w:t xml:space="preserve"> 41 percent with</w:t>
      </w:r>
      <w:r w:rsidR="000E40BE" w:rsidRPr="006808B6">
        <w:rPr>
          <w:rFonts w:ascii="Times New Roman" w:hAnsi="Times New Roman" w:cs="Times New Roman"/>
          <w:color w:val="000000" w:themeColor="text1"/>
          <w:lang w:val="en-MY"/>
        </w:rPr>
        <w:t xml:space="preserve"> forthcom</w:t>
      </w:r>
      <w:r w:rsidR="003217EB" w:rsidRPr="006808B6">
        <w:rPr>
          <w:rFonts w:ascii="Times New Roman" w:hAnsi="Times New Roman" w:cs="Times New Roman"/>
          <w:color w:val="000000" w:themeColor="text1"/>
          <w:lang w:val="en-MY"/>
        </w:rPr>
        <w:t>ing international support, this as compared to Business a</w:t>
      </w:r>
      <w:r w:rsidR="000E40BE" w:rsidRPr="006808B6">
        <w:rPr>
          <w:rFonts w:ascii="Times New Roman" w:hAnsi="Times New Roman" w:cs="Times New Roman"/>
          <w:color w:val="000000" w:themeColor="text1"/>
          <w:lang w:val="en-MY"/>
        </w:rPr>
        <w:t>s</w:t>
      </w:r>
      <w:r w:rsidRPr="006808B6">
        <w:rPr>
          <w:rFonts w:ascii="Times New Roman" w:hAnsi="Times New Roman" w:cs="Times New Roman"/>
          <w:color w:val="000000" w:themeColor="text1"/>
          <w:lang w:val="en-MY"/>
        </w:rPr>
        <w:t xml:space="preserve"> Usual b</w:t>
      </w:r>
      <w:r w:rsidR="000017E3" w:rsidRPr="006808B6">
        <w:rPr>
          <w:rFonts w:ascii="Times New Roman" w:hAnsi="Times New Roman" w:cs="Times New Roman"/>
          <w:color w:val="000000" w:themeColor="text1"/>
          <w:lang w:val="en-MY"/>
        </w:rPr>
        <w:t>a</w:t>
      </w:r>
      <w:r w:rsidRPr="006808B6">
        <w:rPr>
          <w:rFonts w:ascii="Times New Roman" w:hAnsi="Times New Roman" w:cs="Times New Roman"/>
          <w:color w:val="000000" w:themeColor="text1"/>
          <w:lang w:val="en-MY"/>
        </w:rPr>
        <w:t>seline</w:t>
      </w:r>
      <w:r w:rsidR="003217EB" w:rsidRPr="006808B6">
        <w:rPr>
          <w:rFonts w:ascii="Times New Roman" w:hAnsi="Times New Roman" w:cs="Times New Roman"/>
          <w:color w:val="000000" w:themeColor="text1"/>
          <w:lang w:val="en-MY"/>
        </w:rPr>
        <w:t xml:space="preserve"> scenario</w:t>
      </w:r>
      <w:r w:rsidRPr="006808B6">
        <w:rPr>
          <w:rFonts w:ascii="Times New Roman" w:hAnsi="Times New Roman" w:cs="Times New Roman"/>
          <w:color w:val="000000" w:themeColor="text1"/>
          <w:lang w:val="en-MY"/>
        </w:rPr>
        <w:t xml:space="preserve">. </w:t>
      </w:r>
      <w:r w:rsidR="003217EB" w:rsidRPr="006808B6">
        <w:rPr>
          <w:rFonts w:ascii="Times New Roman" w:hAnsi="Times New Roman" w:cs="Times New Roman"/>
          <w:color w:val="000000" w:themeColor="text1"/>
          <w:lang w:val="en-MY"/>
        </w:rPr>
        <w:t>The objective of this project was to establish the basis required to meet these targets and to report this information through the TNC.</w:t>
      </w:r>
    </w:p>
    <w:p w14:paraId="2E56A022" w14:textId="7E0FA528" w:rsidR="000E40BE" w:rsidRPr="006808B6" w:rsidRDefault="000E40BE" w:rsidP="000C0245">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lang w:val="en-MY"/>
        </w:rPr>
        <w:t xml:space="preserve">Considering all of this, as well as the seriousness with which the MoEF has shown in executing this project, the </w:t>
      </w:r>
      <w:r w:rsidR="00B968D9">
        <w:rPr>
          <w:rFonts w:ascii="Times New Roman" w:hAnsi="Times New Roman" w:cs="Times New Roman"/>
          <w:color w:val="000000" w:themeColor="text1"/>
          <w:lang w:val="en-MY"/>
        </w:rPr>
        <w:t>TE</w:t>
      </w:r>
      <w:r w:rsidRPr="006808B6">
        <w:rPr>
          <w:rFonts w:ascii="Times New Roman" w:hAnsi="Times New Roman" w:cs="Times New Roman"/>
          <w:color w:val="000000" w:themeColor="text1"/>
          <w:lang w:val="en-MY"/>
        </w:rPr>
        <w:t xml:space="preserve"> Mission concludes that the GoI has indeed taken full ownership of the project.</w:t>
      </w:r>
    </w:p>
    <w:p w14:paraId="3FD60111" w14:textId="34E94439" w:rsidR="00DD7F17" w:rsidRPr="006808B6" w:rsidRDefault="004E3C38" w:rsidP="004E3C38">
      <w:pPr>
        <w:pStyle w:val="TEHeading3"/>
        <w:numPr>
          <w:ilvl w:val="0"/>
          <w:numId w:val="0"/>
        </w:numPr>
        <w:ind w:left="540" w:hanging="360"/>
        <w:rPr>
          <w:rFonts w:ascii="Times New Roman" w:hAnsi="Times New Roman"/>
          <w:caps/>
          <w:color w:val="000000" w:themeColor="text1"/>
        </w:rPr>
      </w:pPr>
      <w:bookmarkStart w:id="110" w:name="_Where_is_the_Greek_Government_money"/>
      <w:bookmarkStart w:id="111" w:name="_Recommendations"/>
      <w:bookmarkStart w:id="112" w:name="_Lessons_Learned_1"/>
      <w:bookmarkStart w:id="113" w:name="_PPCC_Maturation"/>
      <w:bookmarkStart w:id="114" w:name="_PPCC_Secretariat"/>
      <w:bookmarkStart w:id="115" w:name="_Toc334794459"/>
      <w:bookmarkStart w:id="116" w:name="_Toc363479225"/>
      <w:bookmarkStart w:id="117" w:name="_Toc363479511"/>
      <w:bookmarkStart w:id="118" w:name="_Toc372808645"/>
      <w:bookmarkStart w:id="119" w:name="_Toc372819499"/>
      <w:bookmarkStart w:id="120" w:name="_Toc505988718"/>
      <w:bookmarkStart w:id="121" w:name="_Toc506216184"/>
      <w:bookmarkStart w:id="122" w:name="_Ref52838269"/>
      <w:bookmarkEnd w:id="106"/>
      <w:bookmarkEnd w:id="107"/>
      <w:bookmarkEnd w:id="108"/>
      <w:bookmarkEnd w:id="109"/>
      <w:bookmarkEnd w:id="110"/>
      <w:bookmarkEnd w:id="111"/>
      <w:bookmarkEnd w:id="112"/>
      <w:bookmarkEnd w:id="113"/>
      <w:bookmarkEnd w:id="114"/>
      <w:r w:rsidRPr="006808B6">
        <w:rPr>
          <w:rFonts w:ascii="Times New Roman" w:hAnsi="Times New Roman"/>
          <w:caps/>
          <w:color w:val="000000" w:themeColor="text1"/>
        </w:rPr>
        <w:t xml:space="preserve">3.8. </w:t>
      </w:r>
      <w:r w:rsidR="00DD7F17" w:rsidRPr="006808B6">
        <w:rPr>
          <w:rFonts w:ascii="Times New Roman" w:hAnsi="Times New Roman"/>
          <w:caps/>
          <w:color w:val="000000" w:themeColor="text1"/>
        </w:rPr>
        <w:t>Sustainability</w:t>
      </w:r>
      <w:bookmarkEnd w:id="115"/>
      <w:bookmarkEnd w:id="116"/>
      <w:bookmarkEnd w:id="117"/>
      <w:bookmarkEnd w:id="118"/>
      <w:bookmarkEnd w:id="119"/>
      <w:bookmarkEnd w:id="120"/>
      <w:bookmarkEnd w:id="121"/>
    </w:p>
    <w:p w14:paraId="0FF3BCB9" w14:textId="3ADA56B1" w:rsidR="00DD7F17" w:rsidRPr="006808B6" w:rsidRDefault="00AB7426" w:rsidP="00D57FA0">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rPr>
        <w:t xml:space="preserve">The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Evaluation Mission believes that the impact of the project </w:t>
      </w:r>
      <w:r w:rsidR="00DD7F17" w:rsidRPr="006808B6">
        <w:rPr>
          <w:rFonts w:ascii="Times New Roman" w:hAnsi="Times New Roman" w:cs="Times New Roman"/>
          <w:color w:val="000000" w:themeColor="text1"/>
        </w:rPr>
        <w:t>is most likely to be sustainable beyond the project life</w:t>
      </w:r>
      <w:r w:rsidRPr="006808B6">
        <w:rPr>
          <w:rFonts w:ascii="Times New Roman" w:hAnsi="Times New Roman" w:cs="Times New Roman"/>
          <w:color w:val="000000" w:themeColor="text1"/>
        </w:rPr>
        <w:t xml:space="preserve"> and therefore rates the overall sustainability as</w:t>
      </w:r>
      <w:r w:rsidRPr="006808B6">
        <w:rPr>
          <w:rFonts w:ascii="Times New Roman" w:hAnsi="Times New Roman"/>
          <w:color w:val="000000" w:themeColor="text1"/>
          <w:highlight w:val="green"/>
        </w:rPr>
        <w:t xml:space="preserve"> LIKELY.</w:t>
      </w:r>
      <w:r w:rsidRPr="006808B6">
        <w:rPr>
          <w:rFonts w:ascii="Times New Roman" w:hAnsi="Times New Roman"/>
          <w:color w:val="000000" w:themeColor="text1"/>
        </w:rPr>
        <w:t xml:space="preserve"> </w:t>
      </w:r>
      <w:r w:rsidRPr="006808B6">
        <w:rPr>
          <w:rFonts w:ascii="Times New Roman" w:hAnsi="Times New Roman" w:cs="Times New Roman"/>
          <w:color w:val="000000" w:themeColor="text1"/>
        </w:rPr>
        <w:t xml:space="preserve"> </w:t>
      </w:r>
    </w:p>
    <w:p w14:paraId="3813E033" w14:textId="565756CD" w:rsidR="00773B89" w:rsidRPr="006808B6" w:rsidRDefault="00DD7F17" w:rsidP="00AA6D59">
      <w:pPr>
        <w:pStyle w:val="NoSpacing"/>
        <w:numPr>
          <w:ilvl w:val="0"/>
          <w:numId w:val="60"/>
        </w:numPr>
        <w:jc w:val="both"/>
        <w:rPr>
          <w:rFonts w:ascii="Times New Roman" w:hAnsi="Times New Roman"/>
          <w:caps/>
          <w:color w:val="000000" w:themeColor="text1"/>
        </w:rPr>
      </w:pPr>
      <w:r w:rsidRPr="006808B6">
        <w:rPr>
          <w:rFonts w:ascii="Times New Roman" w:hAnsi="Times New Roman"/>
          <w:caps/>
          <w:color w:val="000000" w:themeColor="text1"/>
        </w:rPr>
        <w:t>Financial</w:t>
      </w:r>
      <w:r w:rsidR="000E40BE" w:rsidRPr="006808B6">
        <w:rPr>
          <w:rFonts w:ascii="Times New Roman" w:hAnsi="Times New Roman"/>
          <w:caps/>
          <w:color w:val="000000" w:themeColor="text1"/>
        </w:rPr>
        <w:t xml:space="preserve"> SUSTAINABILITY</w:t>
      </w:r>
      <w:r w:rsidRPr="006808B6">
        <w:rPr>
          <w:rFonts w:ascii="Times New Roman" w:hAnsi="Times New Roman"/>
          <w:caps/>
          <w:color w:val="000000" w:themeColor="text1"/>
        </w:rPr>
        <w:t xml:space="preserve">: </w:t>
      </w:r>
    </w:p>
    <w:p w14:paraId="6FA9E909" w14:textId="5B150CF0" w:rsidR="000E40BE" w:rsidRPr="006808B6" w:rsidRDefault="000E40BE" w:rsidP="000E40BE">
      <w:pPr>
        <w:pStyle w:val="NoSpacing"/>
        <w:jc w:val="both"/>
        <w:rPr>
          <w:rFonts w:ascii="Times New Roman" w:hAnsi="Times New Roman"/>
          <w:caps/>
          <w:color w:val="000000" w:themeColor="text1"/>
        </w:rPr>
      </w:pPr>
    </w:p>
    <w:p w14:paraId="519E3DCF" w14:textId="157E9974" w:rsidR="000E40BE" w:rsidRPr="006808B6" w:rsidRDefault="000E40BE" w:rsidP="000E40BE">
      <w:pPr>
        <w:pStyle w:val="NoSpacing"/>
        <w:jc w:val="both"/>
        <w:rPr>
          <w:rFonts w:ascii="Times New Roman" w:hAnsi="Times New Roman"/>
          <w:color w:val="000000" w:themeColor="text1"/>
        </w:rPr>
      </w:pPr>
      <w:r w:rsidRPr="006808B6">
        <w:rPr>
          <w:rFonts w:ascii="Times New Roman" w:hAnsi="Times New Roman"/>
          <w:color w:val="000000" w:themeColor="text1"/>
        </w:rPr>
        <w:t>As stated above, the GoI is fully committed to the reduction of GHG emi</w:t>
      </w:r>
      <w:r w:rsidR="00844F96">
        <w:rPr>
          <w:rFonts w:ascii="Times New Roman" w:hAnsi="Times New Roman"/>
          <w:color w:val="000000" w:themeColor="text1"/>
        </w:rPr>
        <w:t xml:space="preserve">ssions and to this end has not </w:t>
      </w:r>
      <w:r w:rsidRPr="006808B6">
        <w:rPr>
          <w:rFonts w:ascii="Times New Roman" w:hAnsi="Times New Roman"/>
          <w:color w:val="000000" w:themeColor="text1"/>
        </w:rPr>
        <w:t>only complied with</w:t>
      </w:r>
      <w:r w:rsidR="008959D1" w:rsidRPr="006808B6">
        <w:rPr>
          <w:rFonts w:ascii="Times New Roman" w:hAnsi="Times New Roman"/>
          <w:color w:val="000000" w:themeColor="text1"/>
        </w:rPr>
        <w:t xml:space="preserve"> its treaty obligations but has gone further. One sign of this commitment has been the extensive amount of time and resources that it has invested in this project (U$ 14 million). Furthermore, in discussions with the </w:t>
      </w:r>
      <w:r w:rsidR="00B968D9">
        <w:rPr>
          <w:rFonts w:ascii="Times New Roman" w:hAnsi="Times New Roman"/>
          <w:color w:val="000000" w:themeColor="text1"/>
        </w:rPr>
        <w:t>TE</w:t>
      </w:r>
      <w:r w:rsidR="008959D1" w:rsidRPr="006808B6">
        <w:rPr>
          <w:rFonts w:ascii="Times New Roman" w:hAnsi="Times New Roman"/>
          <w:color w:val="000000" w:themeColor="text1"/>
        </w:rPr>
        <w:t xml:space="preserve"> Mission, they have stated their interest in continuing this level of commitment and of requesting additional funding from the UNDP/GEF for the production of a Fourth National Communication. The </w:t>
      </w:r>
      <w:r w:rsidR="00B968D9">
        <w:rPr>
          <w:rFonts w:ascii="Times New Roman" w:hAnsi="Times New Roman"/>
          <w:color w:val="000000" w:themeColor="text1"/>
        </w:rPr>
        <w:t>TE</w:t>
      </w:r>
      <w:r w:rsidR="008959D1" w:rsidRPr="006808B6">
        <w:rPr>
          <w:rFonts w:ascii="Times New Roman" w:hAnsi="Times New Roman"/>
          <w:color w:val="000000" w:themeColor="text1"/>
        </w:rPr>
        <w:t xml:space="preserve"> Mission was pleased to note that the UNDP/GEF also manifested their interest in considering additional funding for this purpose, subject of course to achieving the necessary level of replenishment in the forthcoming GEF replenishment exercise. </w:t>
      </w:r>
      <w:r w:rsidR="007D3F13" w:rsidRPr="006808B6">
        <w:rPr>
          <w:rFonts w:ascii="Times New Roman" w:hAnsi="Times New Roman"/>
          <w:color w:val="000000" w:themeColor="text1"/>
        </w:rPr>
        <w:t xml:space="preserve">On this point, the </w:t>
      </w:r>
      <w:r w:rsidR="00B968D9">
        <w:rPr>
          <w:rFonts w:ascii="Times New Roman" w:hAnsi="Times New Roman"/>
          <w:color w:val="000000" w:themeColor="text1"/>
        </w:rPr>
        <w:t>TE</w:t>
      </w:r>
      <w:r w:rsidR="007D3F13" w:rsidRPr="006808B6">
        <w:rPr>
          <w:rFonts w:ascii="Times New Roman" w:hAnsi="Times New Roman"/>
          <w:color w:val="000000" w:themeColor="text1"/>
        </w:rPr>
        <w:t xml:space="preserve"> Mission gives a rating of </w:t>
      </w:r>
      <w:r w:rsidR="007D3F13" w:rsidRPr="006808B6">
        <w:rPr>
          <w:rFonts w:ascii="Times New Roman" w:hAnsi="Times New Roman"/>
          <w:color w:val="000000" w:themeColor="text1"/>
          <w:highlight w:val="green"/>
        </w:rPr>
        <w:t>LIKELY.</w:t>
      </w:r>
      <w:r w:rsidRPr="006808B6">
        <w:rPr>
          <w:rFonts w:ascii="Times New Roman" w:hAnsi="Times New Roman"/>
          <w:color w:val="000000" w:themeColor="text1"/>
        </w:rPr>
        <w:t xml:space="preserve"> </w:t>
      </w:r>
    </w:p>
    <w:p w14:paraId="441AAF71" w14:textId="77777777" w:rsidR="008959D1" w:rsidRPr="006808B6" w:rsidRDefault="008959D1" w:rsidP="000E40BE">
      <w:pPr>
        <w:pStyle w:val="NoSpacing"/>
        <w:jc w:val="both"/>
        <w:rPr>
          <w:rFonts w:ascii="Times New Roman" w:hAnsi="Times New Roman"/>
          <w:color w:val="000000" w:themeColor="text1"/>
        </w:rPr>
      </w:pPr>
    </w:p>
    <w:p w14:paraId="48A6FCFE" w14:textId="4BB74284" w:rsidR="008959D1" w:rsidRPr="006808B6" w:rsidRDefault="008959D1" w:rsidP="00AA6D59">
      <w:pPr>
        <w:pStyle w:val="NoSpacing"/>
        <w:numPr>
          <w:ilvl w:val="0"/>
          <w:numId w:val="60"/>
        </w:numPr>
        <w:jc w:val="both"/>
        <w:rPr>
          <w:rFonts w:ascii="Times New Roman" w:hAnsi="Times New Roman"/>
          <w:color w:val="000000" w:themeColor="text1"/>
          <w:u w:val="single"/>
        </w:rPr>
      </w:pPr>
      <w:r w:rsidRPr="006808B6">
        <w:rPr>
          <w:rFonts w:ascii="Times New Roman" w:hAnsi="Times New Roman"/>
          <w:color w:val="000000" w:themeColor="text1"/>
        </w:rPr>
        <w:t>SOCIO-ECONOMIC SUSTAINABILITY:</w:t>
      </w:r>
    </w:p>
    <w:p w14:paraId="0927E3ED" w14:textId="77777777" w:rsidR="008959D1" w:rsidRPr="006808B6" w:rsidRDefault="008959D1" w:rsidP="00331A3D">
      <w:pPr>
        <w:pStyle w:val="NoSpacing"/>
        <w:jc w:val="both"/>
        <w:rPr>
          <w:rFonts w:ascii="Times New Roman" w:hAnsi="Times New Roman"/>
          <w:color w:val="000000" w:themeColor="text1"/>
          <w:u w:val="single"/>
        </w:rPr>
      </w:pPr>
    </w:p>
    <w:p w14:paraId="300510FC" w14:textId="12ED0D22" w:rsidR="008D467A" w:rsidRPr="006808B6" w:rsidRDefault="008D467A" w:rsidP="00331A3D">
      <w:pPr>
        <w:pStyle w:val="NoSpacing"/>
        <w:jc w:val="both"/>
        <w:rPr>
          <w:rFonts w:ascii="Times New Roman" w:hAnsi="Times New Roman"/>
          <w:color w:val="000000" w:themeColor="text1"/>
        </w:rPr>
      </w:pPr>
      <w:r w:rsidRPr="006808B6">
        <w:rPr>
          <w:rFonts w:ascii="Times New Roman" w:hAnsi="Times New Roman"/>
          <w:color w:val="000000" w:themeColor="text1"/>
        </w:rPr>
        <w:t xml:space="preserve">Undoubtedly, the </w:t>
      </w:r>
      <w:r w:rsidR="00B968D9">
        <w:rPr>
          <w:rFonts w:ascii="Times New Roman" w:hAnsi="Times New Roman"/>
          <w:color w:val="000000" w:themeColor="text1"/>
        </w:rPr>
        <w:t>TE</w:t>
      </w:r>
      <w:r w:rsidRPr="006808B6">
        <w:rPr>
          <w:rFonts w:ascii="Times New Roman" w:hAnsi="Times New Roman"/>
          <w:color w:val="000000" w:themeColor="text1"/>
        </w:rPr>
        <w:t xml:space="preserve"> Mission was able to ascertain, in all people they interviewed, that there is great awareness of the possible effects of CC on a country with the profile of Indonesia and there is a commitment to the reduction of GHG emissions and to taking the necessary adaptation measures to deal with the effects that are already and will continue to be felt. Time permit the </w:t>
      </w:r>
      <w:r w:rsidR="00B968D9">
        <w:rPr>
          <w:rFonts w:ascii="Times New Roman" w:hAnsi="Times New Roman"/>
          <w:color w:val="000000" w:themeColor="text1"/>
        </w:rPr>
        <w:t>TE</w:t>
      </w:r>
      <w:r w:rsidRPr="006808B6">
        <w:rPr>
          <w:rFonts w:ascii="Times New Roman" w:hAnsi="Times New Roman"/>
          <w:color w:val="000000" w:themeColor="text1"/>
        </w:rPr>
        <w:t xml:space="preserve"> Mission interviewing stakeholders only at the national level, but based on what we heard, this commitment also exists other levels within the country (national, regional, local and community). This was also the opinion expressed in the MTR. Therefore, on this point, the </w:t>
      </w:r>
      <w:r w:rsidR="00B968D9">
        <w:rPr>
          <w:rFonts w:ascii="Times New Roman" w:hAnsi="Times New Roman"/>
          <w:color w:val="000000" w:themeColor="text1"/>
        </w:rPr>
        <w:t>TE</w:t>
      </w:r>
      <w:r w:rsidRPr="006808B6">
        <w:rPr>
          <w:rFonts w:ascii="Times New Roman" w:hAnsi="Times New Roman"/>
          <w:color w:val="000000" w:themeColor="text1"/>
        </w:rPr>
        <w:t xml:space="preserve"> Mission also gives a rating of </w:t>
      </w:r>
      <w:r w:rsidRPr="006808B6">
        <w:rPr>
          <w:rFonts w:ascii="Times New Roman" w:hAnsi="Times New Roman"/>
          <w:color w:val="000000" w:themeColor="text1"/>
          <w:highlight w:val="green"/>
        </w:rPr>
        <w:t>LIKELY.</w:t>
      </w:r>
    </w:p>
    <w:p w14:paraId="662C9658" w14:textId="77777777" w:rsidR="008D467A" w:rsidRPr="006808B6" w:rsidRDefault="008D467A" w:rsidP="00331A3D">
      <w:pPr>
        <w:pStyle w:val="NoSpacing"/>
        <w:jc w:val="both"/>
        <w:rPr>
          <w:rFonts w:ascii="Times New Roman" w:hAnsi="Times New Roman"/>
          <w:color w:val="000000" w:themeColor="text1"/>
        </w:rPr>
      </w:pPr>
    </w:p>
    <w:p w14:paraId="4F8675F8" w14:textId="418481E9" w:rsidR="00331A3D" w:rsidRPr="006808B6" w:rsidRDefault="00E82ABD" w:rsidP="00AA6D59">
      <w:pPr>
        <w:pStyle w:val="NoSpacing"/>
        <w:numPr>
          <w:ilvl w:val="0"/>
          <w:numId w:val="60"/>
        </w:numPr>
        <w:jc w:val="both"/>
        <w:rPr>
          <w:rFonts w:ascii="Times New Roman" w:hAnsi="Times New Roman"/>
          <w:color w:val="000000" w:themeColor="text1"/>
        </w:rPr>
      </w:pPr>
      <w:r w:rsidRPr="006808B6">
        <w:rPr>
          <w:rFonts w:ascii="Times New Roman" w:hAnsi="Times New Roman"/>
          <w:color w:val="000000" w:themeColor="text1"/>
        </w:rPr>
        <w:t>INSTITUTIONAL SUSTAINABILITY:</w:t>
      </w:r>
    </w:p>
    <w:p w14:paraId="603E927D" w14:textId="2D47B7CD" w:rsidR="00E82ABD" w:rsidRPr="006808B6" w:rsidRDefault="00E82ABD" w:rsidP="00E82ABD">
      <w:pPr>
        <w:pStyle w:val="NoSpacing"/>
        <w:ind w:left="720"/>
        <w:jc w:val="both"/>
        <w:rPr>
          <w:rFonts w:ascii="Times New Roman" w:hAnsi="Times New Roman"/>
          <w:color w:val="000000" w:themeColor="text1"/>
        </w:rPr>
      </w:pPr>
    </w:p>
    <w:p w14:paraId="5F22E1D6" w14:textId="3119C23A" w:rsidR="00E82ABD" w:rsidRPr="006808B6" w:rsidRDefault="00E82ABD" w:rsidP="00D57FA0">
      <w:pPr>
        <w:pStyle w:val="TENormal"/>
        <w:rPr>
          <w:rFonts w:ascii="Times New Roman" w:hAnsi="Times New Roman" w:cs="Times New Roman"/>
          <w:color w:val="000000" w:themeColor="text1"/>
        </w:rPr>
      </w:pPr>
      <w:r w:rsidRPr="006808B6">
        <w:rPr>
          <w:rFonts w:ascii="Times New Roman" w:hAnsi="Times New Roman" w:cs="Times New Roman"/>
          <w:color w:val="000000" w:themeColor="text1"/>
        </w:rPr>
        <w:t xml:space="preserve">The MoEF has taken a clear leadership role on CC issues. It is obviously well manned by knowleagable technical staff and excellent managers. It has managed to bring around the table most other concerned Ministries which have participated in the four working groups. However, as noted, in the future, if there is support for a Fourth National Communication based on a Tier 3 methodological approach, they will need to put more emphasis on providing a greater role for other GoI institutions and ensure the adequate level of their participation. On this point the </w:t>
      </w:r>
      <w:r w:rsidR="00B968D9">
        <w:rPr>
          <w:rFonts w:ascii="Times New Roman" w:hAnsi="Times New Roman" w:cs="Times New Roman"/>
          <w:color w:val="000000" w:themeColor="text1"/>
        </w:rPr>
        <w:t>TE</w:t>
      </w:r>
      <w:r w:rsidRPr="006808B6">
        <w:rPr>
          <w:rFonts w:ascii="Times New Roman" w:hAnsi="Times New Roman" w:cs="Times New Roman"/>
          <w:color w:val="000000" w:themeColor="text1"/>
        </w:rPr>
        <w:t xml:space="preserve"> Mission once again </w:t>
      </w:r>
      <w:r w:rsidRPr="006808B6">
        <w:rPr>
          <w:rFonts w:ascii="Times New Roman" w:hAnsi="Times New Roman"/>
          <w:color w:val="000000" w:themeColor="text1"/>
        </w:rPr>
        <w:t xml:space="preserve">gives a rating of </w:t>
      </w:r>
      <w:r w:rsidRPr="006808B6">
        <w:rPr>
          <w:rFonts w:ascii="Times New Roman" w:hAnsi="Times New Roman"/>
          <w:color w:val="000000" w:themeColor="text1"/>
          <w:highlight w:val="green"/>
        </w:rPr>
        <w:t>LIKELY</w:t>
      </w:r>
    </w:p>
    <w:p w14:paraId="5D984E30" w14:textId="77777777" w:rsidR="00E82ABD" w:rsidRPr="006808B6" w:rsidRDefault="00E82ABD" w:rsidP="00D57FA0">
      <w:pPr>
        <w:pStyle w:val="TENormal"/>
        <w:rPr>
          <w:rFonts w:ascii="Times New Roman" w:hAnsi="Times New Roman" w:cs="Times New Roman"/>
          <w:color w:val="000000" w:themeColor="text1"/>
          <w:u w:val="single"/>
        </w:rPr>
      </w:pPr>
    </w:p>
    <w:p w14:paraId="553F153C" w14:textId="77777777" w:rsidR="00DD7F17" w:rsidRPr="006808B6" w:rsidRDefault="00DD7F17" w:rsidP="00DD7F17">
      <w:pPr>
        <w:spacing w:after="0"/>
        <w:jc w:val="both"/>
        <w:rPr>
          <w:rFonts w:ascii="Times New Roman" w:eastAsia="Times New Roman" w:hAnsi="Times New Roman" w:cs="Times New Roman"/>
          <w:color w:val="000000" w:themeColor="text1"/>
          <w:szCs w:val="20"/>
          <w:highlight w:val="yellow"/>
        </w:rPr>
      </w:pPr>
    </w:p>
    <w:p w14:paraId="48B642F3" w14:textId="77777777" w:rsidR="00397883" w:rsidRPr="006808B6" w:rsidRDefault="00397883" w:rsidP="000863B2">
      <w:pPr>
        <w:pStyle w:val="TEHeading3"/>
        <w:numPr>
          <w:ilvl w:val="0"/>
          <w:numId w:val="0"/>
        </w:numPr>
        <w:rPr>
          <w:rFonts w:ascii="Times New Roman" w:eastAsia="ACaslon-Regular" w:hAnsi="Times New Roman"/>
          <w:color w:val="000000" w:themeColor="text1"/>
          <w:lang w:eastAsia="en-GB"/>
        </w:rPr>
        <w:sectPr w:rsidR="00397883" w:rsidRPr="006808B6" w:rsidSect="000E71EF">
          <w:pgSz w:w="11907" w:h="16840" w:code="9"/>
          <w:pgMar w:top="1134" w:right="1418" w:bottom="1710" w:left="1418" w:header="567" w:footer="567" w:gutter="0"/>
          <w:pgNumType w:start="1"/>
          <w:cols w:space="720"/>
          <w:titlePg/>
          <w:docGrid w:linePitch="299"/>
        </w:sectPr>
      </w:pPr>
      <w:bookmarkStart w:id="123" w:name="_The_International_Technical_Advisor"/>
      <w:bookmarkStart w:id="124" w:name="_Toc335234292"/>
      <w:bookmarkStart w:id="125" w:name="_Toc372808647"/>
      <w:bookmarkStart w:id="126" w:name="_Toc372819501"/>
      <w:bookmarkStart w:id="127" w:name="_Toc505988719"/>
      <w:bookmarkStart w:id="128" w:name="_Toc52746260"/>
      <w:bookmarkEnd w:id="122"/>
      <w:bookmarkEnd w:id="123"/>
    </w:p>
    <w:p w14:paraId="6240C259" w14:textId="09FA1424" w:rsidR="00DD7F17" w:rsidRPr="006808B6" w:rsidRDefault="004E3C38" w:rsidP="004E3C38">
      <w:pPr>
        <w:pStyle w:val="Heading2"/>
        <w:rPr>
          <w:rFonts w:eastAsia="ACaslon-Regular"/>
          <w:color w:val="000000" w:themeColor="text1"/>
        </w:rPr>
      </w:pPr>
      <w:bookmarkStart w:id="129" w:name="_Toc506216185"/>
      <w:r w:rsidRPr="006808B6">
        <w:rPr>
          <w:color w:val="000000" w:themeColor="text1"/>
        </w:rPr>
        <w:t xml:space="preserve">3.9. </w:t>
      </w:r>
      <w:r w:rsidR="00DD7F17" w:rsidRPr="006808B6">
        <w:rPr>
          <w:rFonts w:eastAsia="ACaslon-Regular"/>
          <w:caps/>
          <w:color w:val="000000" w:themeColor="text1"/>
        </w:rPr>
        <w:t>Ratings</w:t>
      </w:r>
      <w:bookmarkEnd w:id="124"/>
      <w:bookmarkEnd w:id="125"/>
      <w:bookmarkEnd w:id="126"/>
      <w:bookmarkEnd w:id="127"/>
      <w:bookmarkEnd w:id="129"/>
      <w:r w:rsidR="005C0D13" w:rsidRPr="006808B6">
        <w:rPr>
          <w:rFonts w:eastAsia="ACaslon-Regular"/>
          <w:caps/>
          <w:color w:val="000000" w:themeColor="text1"/>
        </w:rPr>
        <w:t xml:space="preserve"> FOR PROJECT PERFORMANCE</w:t>
      </w:r>
    </w:p>
    <w:p w14:paraId="696CAF0A" w14:textId="7C05385E" w:rsidR="00DD7F17" w:rsidRPr="006808B6" w:rsidRDefault="00D455AC" w:rsidP="00DD7F17">
      <w:pPr>
        <w:autoSpaceDE w:val="0"/>
        <w:autoSpaceDN w:val="0"/>
        <w:adjustRightInd w:val="0"/>
        <w:rPr>
          <w:rFonts w:ascii="Times New Roman" w:eastAsia="ACaslon-Regular" w:hAnsi="Times New Roman" w:cs="Times New Roman"/>
          <w:color w:val="000000" w:themeColor="text1"/>
          <w:highlight w:val="yellow"/>
        </w:rPr>
      </w:pPr>
      <w:r w:rsidRPr="006808B6">
        <w:rPr>
          <w:rFonts w:ascii="Times New Roman" w:eastAsia="ACaslon-Regular" w:hAnsi="Times New Roman" w:cs="Times New Roman"/>
          <w:color w:val="000000" w:themeColor="text1"/>
        </w:rPr>
        <w:t xml:space="preserve"> </w:t>
      </w:r>
      <w:r w:rsidR="00CD23D3">
        <w:rPr>
          <w:rFonts w:ascii="Times New Roman" w:eastAsia="ACaslon-Regular" w:hAnsi="Times New Roman" w:cs="Times New Roman"/>
          <w:color w:val="000000" w:themeColor="text1"/>
        </w:rPr>
        <w:t xml:space="preserve">TABLE 9 - </w:t>
      </w:r>
      <w:r w:rsidRPr="006808B6">
        <w:rPr>
          <w:rFonts w:ascii="Times New Roman" w:hAnsi="Times New Roman"/>
          <w:color w:val="000000" w:themeColor="text1"/>
        </w:rPr>
        <w:t xml:space="preserve">As per UNDP </w:t>
      </w:r>
      <w:r w:rsidR="001C77EA" w:rsidRPr="006808B6">
        <w:rPr>
          <w:rFonts w:ascii="Times New Roman" w:hAnsi="Times New Roman"/>
          <w:color w:val="000000" w:themeColor="text1"/>
        </w:rPr>
        <w:t xml:space="preserve">guidelines, the </w:t>
      </w:r>
      <w:r w:rsidR="00B968D9">
        <w:rPr>
          <w:rFonts w:ascii="Times New Roman" w:hAnsi="Times New Roman"/>
          <w:color w:val="000000" w:themeColor="text1"/>
        </w:rPr>
        <w:t>TE</w:t>
      </w:r>
      <w:r w:rsidR="00DD7F17" w:rsidRPr="006808B6">
        <w:rPr>
          <w:rFonts w:ascii="Times New Roman" w:hAnsi="Times New Roman"/>
          <w:color w:val="000000" w:themeColor="text1"/>
        </w:rPr>
        <w:t xml:space="preserve"> ra</w:t>
      </w:r>
      <w:r w:rsidR="00CD23D3">
        <w:rPr>
          <w:rFonts w:ascii="Times New Roman" w:hAnsi="Times New Roman"/>
          <w:color w:val="000000" w:themeColor="text1"/>
        </w:rPr>
        <w:t xml:space="preserve">tings are consolidated </w:t>
      </w:r>
      <w:r w:rsidR="00DD7F17" w:rsidRPr="006808B6">
        <w:rPr>
          <w:rFonts w:ascii="Times New Roman" w:hAnsi="Times New Roman"/>
          <w:color w:val="000000" w:themeColor="text1"/>
        </w:rPr>
        <w:t xml:space="preserve">below. </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4192"/>
        <w:gridCol w:w="1903"/>
      </w:tblGrid>
      <w:tr w:rsidR="00F15D24" w:rsidRPr="006808B6" w14:paraId="7BCCCCA8" w14:textId="77777777" w:rsidTr="00A53219">
        <w:trPr>
          <w:cantSplit/>
        </w:trPr>
        <w:tc>
          <w:tcPr>
            <w:tcW w:w="3128" w:type="dxa"/>
            <w:shd w:val="clear" w:color="auto" w:fill="A6A6A6"/>
          </w:tcPr>
          <w:p w14:paraId="287D8851" w14:textId="77777777" w:rsidR="004C2BA7" w:rsidRPr="006808B6" w:rsidRDefault="004C2BA7" w:rsidP="004C2BA7">
            <w:pPr>
              <w:spacing w:after="0"/>
              <w:jc w:val="both"/>
              <w:rPr>
                <w:rFonts w:ascii="Times New Roman" w:eastAsia="Times New Roman" w:hAnsi="Times New Roman" w:cs="Times New Roman"/>
                <w:b/>
                <w:color w:val="000000" w:themeColor="text1"/>
                <w:sz w:val="20"/>
                <w:szCs w:val="20"/>
              </w:rPr>
            </w:pPr>
            <w:r w:rsidRPr="006808B6">
              <w:rPr>
                <w:rFonts w:ascii="Times New Roman" w:eastAsia="Times New Roman" w:hAnsi="Times New Roman" w:cs="Times New Roman"/>
                <w:b/>
                <w:color w:val="000000" w:themeColor="text1"/>
                <w:sz w:val="20"/>
                <w:szCs w:val="20"/>
              </w:rPr>
              <w:t>Criterion</w:t>
            </w:r>
          </w:p>
        </w:tc>
        <w:tc>
          <w:tcPr>
            <w:tcW w:w="4192" w:type="dxa"/>
            <w:shd w:val="clear" w:color="auto" w:fill="A6A6A6"/>
          </w:tcPr>
          <w:p w14:paraId="72E34BA3" w14:textId="77777777" w:rsidR="004C2BA7" w:rsidRPr="006808B6" w:rsidRDefault="004C2BA7" w:rsidP="004C2BA7">
            <w:pPr>
              <w:spacing w:after="0"/>
              <w:jc w:val="both"/>
              <w:rPr>
                <w:rFonts w:ascii="Times New Roman" w:eastAsia="Times New Roman" w:hAnsi="Times New Roman" w:cs="Times New Roman"/>
                <w:b/>
                <w:color w:val="000000" w:themeColor="text1"/>
                <w:sz w:val="20"/>
                <w:szCs w:val="20"/>
              </w:rPr>
            </w:pPr>
            <w:r w:rsidRPr="006808B6">
              <w:rPr>
                <w:rFonts w:ascii="Times New Roman" w:eastAsia="Times New Roman" w:hAnsi="Times New Roman" w:cs="Times New Roman"/>
                <w:b/>
                <w:color w:val="000000" w:themeColor="text1"/>
                <w:sz w:val="20"/>
                <w:szCs w:val="20"/>
              </w:rPr>
              <w:t>Comments</w:t>
            </w:r>
          </w:p>
        </w:tc>
        <w:tc>
          <w:tcPr>
            <w:tcW w:w="1903" w:type="dxa"/>
            <w:shd w:val="clear" w:color="auto" w:fill="A6A6A6"/>
            <w:vAlign w:val="center"/>
          </w:tcPr>
          <w:p w14:paraId="14D99F9B" w14:textId="77777777" w:rsidR="004C2BA7" w:rsidRPr="006808B6" w:rsidRDefault="004C2BA7" w:rsidP="004C2BA7">
            <w:pPr>
              <w:spacing w:after="0"/>
              <w:jc w:val="both"/>
              <w:rPr>
                <w:rFonts w:ascii="Times New Roman" w:eastAsia="Times New Roman" w:hAnsi="Times New Roman" w:cs="Times New Roman"/>
                <w:b/>
                <w:color w:val="000000" w:themeColor="text1"/>
                <w:sz w:val="20"/>
                <w:szCs w:val="20"/>
              </w:rPr>
            </w:pPr>
            <w:r w:rsidRPr="006808B6">
              <w:rPr>
                <w:rFonts w:ascii="Times New Roman" w:eastAsia="Times New Roman" w:hAnsi="Times New Roman" w:cs="Times New Roman"/>
                <w:b/>
                <w:color w:val="000000" w:themeColor="text1"/>
                <w:sz w:val="20"/>
                <w:szCs w:val="20"/>
              </w:rPr>
              <w:t>Rating</w:t>
            </w:r>
          </w:p>
        </w:tc>
      </w:tr>
      <w:tr w:rsidR="00F15D24" w:rsidRPr="006808B6" w14:paraId="617A2AB6" w14:textId="77777777" w:rsidTr="00A53219">
        <w:trPr>
          <w:cantSplit/>
        </w:trPr>
        <w:tc>
          <w:tcPr>
            <w:tcW w:w="3128" w:type="dxa"/>
            <w:shd w:val="clear" w:color="auto" w:fill="D9D9D9"/>
          </w:tcPr>
          <w:p w14:paraId="7AD43094"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r w:rsidRPr="006808B6">
              <w:rPr>
                <w:rFonts w:ascii="Times New Roman" w:eastAsia="Times New Roman" w:hAnsi="Times New Roman" w:cs="Times New Roman"/>
                <w:b/>
                <w:bCs/>
                <w:color w:val="000000" w:themeColor="text1"/>
                <w:sz w:val="20"/>
                <w:szCs w:val="20"/>
              </w:rPr>
              <w:t>Monitoring and Evaluation</w:t>
            </w:r>
          </w:p>
        </w:tc>
        <w:tc>
          <w:tcPr>
            <w:tcW w:w="4192" w:type="dxa"/>
            <w:shd w:val="clear" w:color="auto" w:fill="D9D9D9"/>
          </w:tcPr>
          <w:p w14:paraId="39589F2B"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c>
          <w:tcPr>
            <w:tcW w:w="1903" w:type="dxa"/>
            <w:shd w:val="clear" w:color="auto" w:fill="D9D9D9"/>
            <w:vAlign w:val="center"/>
          </w:tcPr>
          <w:p w14:paraId="17DF02C6"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r>
      <w:tr w:rsidR="00F15D24" w:rsidRPr="006808B6" w14:paraId="715E3AD7" w14:textId="77777777" w:rsidTr="00A53219">
        <w:trPr>
          <w:cantSplit/>
        </w:trPr>
        <w:tc>
          <w:tcPr>
            <w:tcW w:w="3128" w:type="dxa"/>
          </w:tcPr>
          <w:p w14:paraId="26C57E95" w14:textId="77777777" w:rsidR="004C2BA7" w:rsidRPr="006808B6" w:rsidRDefault="004C2BA7" w:rsidP="004C2BA7">
            <w:pPr>
              <w:autoSpaceDE w:val="0"/>
              <w:autoSpaceDN w:val="0"/>
              <w:adjustRightInd w:val="0"/>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Overall quality of M&amp;E </w:t>
            </w:r>
          </w:p>
        </w:tc>
        <w:tc>
          <w:tcPr>
            <w:tcW w:w="4192" w:type="dxa"/>
            <w:shd w:val="clear" w:color="auto" w:fill="auto"/>
          </w:tcPr>
          <w:p w14:paraId="0195D447" w14:textId="76C5FE6B" w:rsidR="004C2BA7" w:rsidRPr="006808B6" w:rsidRDefault="009520B0"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As pointed out by the MTR mission, </w:t>
            </w:r>
            <w:r w:rsidR="004C2BA7" w:rsidRPr="006808B6">
              <w:rPr>
                <w:rFonts w:ascii="Times New Roman" w:eastAsia="Times New Roman" w:hAnsi="Times New Roman" w:cs="Times New Roman"/>
                <w:color w:val="000000" w:themeColor="text1"/>
                <w:sz w:val="20"/>
                <w:szCs w:val="20"/>
              </w:rPr>
              <w:t xml:space="preserve">The design of M&amp;E was up to standard with a fully itemised and cost Plan included in the Project Document covering all the various M&amp;E steps including the allocation of responsibilities. </w:t>
            </w:r>
          </w:p>
        </w:tc>
        <w:tc>
          <w:tcPr>
            <w:tcW w:w="1903" w:type="dxa"/>
            <w:vAlign w:val="center"/>
          </w:tcPr>
          <w:p w14:paraId="6BFD5978" w14:textId="127AA100" w:rsidR="004C2BA7" w:rsidRPr="006808B6" w:rsidRDefault="005E1F29"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Highly </w:t>
            </w:r>
            <w:r w:rsidR="004C2BA7" w:rsidRPr="006808B6">
              <w:rPr>
                <w:rFonts w:ascii="Times New Roman" w:eastAsia="Times New Roman" w:hAnsi="Times New Roman" w:cs="Times New Roman"/>
                <w:color w:val="000000" w:themeColor="text1"/>
                <w:sz w:val="20"/>
                <w:szCs w:val="20"/>
              </w:rPr>
              <w:t>Satisfactory</w:t>
            </w:r>
          </w:p>
        </w:tc>
      </w:tr>
      <w:tr w:rsidR="00F15D24" w:rsidRPr="006808B6" w14:paraId="146E8340" w14:textId="77777777" w:rsidTr="00A53219">
        <w:trPr>
          <w:cantSplit/>
        </w:trPr>
        <w:tc>
          <w:tcPr>
            <w:tcW w:w="3128" w:type="dxa"/>
          </w:tcPr>
          <w:p w14:paraId="47044536"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M&amp;E design at project start up</w:t>
            </w:r>
          </w:p>
        </w:tc>
        <w:tc>
          <w:tcPr>
            <w:tcW w:w="4192" w:type="dxa"/>
            <w:shd w:val="clear" w:color="auto" w:fill="auto"/>
          </w:tcPr>
          <w:p w14:paraId="09E0133E"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As above.</w:t>
            </w:r>
          </w:p>
        </w:tc>
        <w:tc>
          <w:tcPr>
            <w:tcW w:w="1903" w:type="dxa"/>
            <w:vAlign w:val="center"/>
          </w:tcPr>
          <w:p w14:paraId="744EF734" w14:textId="77777777" w:rsidR="004C2BA7" w:rsidRPr="006808B6" w:rsidRDefault="004C2BA7" w:rsidP="004C2BA7">
            <w:pPr>
              <w:spacing w:after="0"/>
              <w:jc w:val="both"/>
              <w:rPr>
                <w:rFonts w:ascii="Times New Roman" w:eastAsia="Times New Roman" w:hAnsi="Times New Roman" w:cs="Times New Roman"/>
                <w:color w:val="000000" w:themeColor="text1"/>
                <w:szCs w:val="20"/>
              </w:rPr>
            </w:pPr>
            <w:r w:rsidRPr="006808B6">
              <w:rPr>
                <w:rFonts w:ascii="Times New Roman" w:eastAsia="Times New Roman" w:hAnsi="Times New Roman" w:cs="Times New Roman"/>
                <w:color w:val="000000" w:themeColor="text1"/>
                <w:sz w:val="20"/>
                <w:szCs w:val="20"/>
              </w:rPr>
              <w:t>Satisfactory</w:t>
            </w:r>
          </w:p>
        </w:tc>
      </w:tr>
      <w:tr w:rsidR="00F15D24" w:rsidRPr="006808B6" w14:paraId="5CEFC879" w14:textId="77777777" w:rsidTr="00A53219">
        <w:trPr>
          <w:cantSplit/>
        </w:trPr>
        <w:tc>
          <w:tcPr>
            <w:tcW w:w="3128" w:type="dxa"/>
          </w:tcPr>
          <w:p w14:paraId="6EADDD61"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M&amp;E Plan Implementation</w:t>
            </w:r>
          </w:p>
        </w:tc>
        <w:tc>
          <w:tcPr>
            <w:tcW w:w="4192" w:type="dxa"/>
            <w:shd w:val="clear" w:color="auto" w:fill="auto"/>
          </w:tcPr>
          <w:p w14:paraId="1F12B5BF" w14:textId="6B663244" w:rsidR="004C2BA7" w:rsidRPr="006808B6" w:rsidRDefault="005E1F29"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As pointed out by the MTR mission, </w:t>
            </w:r>
            <w:r w:rsidR="004C2BA7" w:rsidRPr="006808B6">
              <w:rPr>
                <w:rFonts w:ascii="Times New Roman" w:eastAsia="Times New Roman" w:hAnsi="Times New Roman" w:cs="Times New Roman"/>
                <w:color w:val="000000" w:themeColor="text1"/>
                <w:sz w:val="20"/>
                <w:szCs w:val="20"/>
              </w:rPr>
              <w:t xml:space="preserve">M&amp;E implementation has been standard, with excellent progress monitoring and strong internal activity monitoring.  The </w:t>
            </w:r>
            <w:r w:rsidR="004D63A5" w:rsidRPr="006808B6">
              <w:rPr>
                <w:rFonts w:ascii="Times New Roman" w:eastAsia="Times New Roman" w:hAnsi="Times New Roman" w:cs="Times New Roman"/>
                <w:color w:val="000000" w:themeColor="text1"/>
                <w:sz w:val="20"/>
                <w:szCs w:val="20"/>
              </w:rPr>
              <w:t>achievement/</w:t>
            </w:r>
            <w:r w:rsidR="004C2BA7" w:rsidRPr="006808B6">
              <w:rPr>
                <w:rFonts w:ascii="Times New Roman" w:eastAsia="Times New Roman" w:hAnsi="Times New Roman" w:cs="Times New Roman"/>
                <w:color w:val="000000" w:themeColor="text1"/>
                <w:sz w:val="20"/>
                <w:szCs w:val="20"/>
              </w:rPr>
              <w:t xml:space="preserve">impact monitoring, normally the weak point of any project’s M&amp;E, is particularly noteworthy for its quality and effectiveness and has been used to influence management decisions. </w:t>
            </w:r>
          </w:p>
        </w:tc>
        <w:tc>
          <w:tcPr>
            <w:tcW w:w="1903" w:type="dxa"/>
            <w:vAlign w:val="center"/>
          </w:tcPr>
          <w:p w14:paraId="2BD31C42" w14:textId="77777777" w:rsidR="004C2BA7" w:rsidRPr="006808B6" w:rsidRDefault="004C2BA7" w:rsidP="004C2BA7">
            <w:pPr>
              <w:spacing w:after="0"/>
              <w:jc w:val="both"/>
              <w:rPr>
                <w:rFonts w:ascii="Times New Roman" w:eastAsia="Times New Roman" w:hAnsi="Times New Roman" w:cs="Times New Roman"/>
                <w:color w:val="000000" w:themeColor="text1"/>
                <w:szCs w:val="20"/>
              </w:rPr>
            </w:pPr>
            <w:r w:rsidRPr="006808B6">
              <w:rPr>
                <w:rFonts w:ascii="Times New Roman" w:eastAsia="Times New Roman" w:hAnsi="Times New Roman" w:cs="Times New Roman"/>
                <w:color w:val="000000" w:themeColor="text1"/>
                <w:sz w:val="20"/>
                <w:szCs w:val="20"/>
              </w:rPr>
              <w:t>Satisfactory</w:t>
            </w:r>
          </w:p>
        </w:tc>
      </w:tr>
      <w:tr w:rsidR="00F15D24" w:rsidRPr="006808B6" w14:paraId="3C4EEA20" w14:textId="77777777" w:rsidTr="00A53219">
        <w:trPr>
          <w:cantSplit/>
        </w:trPr>
        <w:tc>
          <w:tcPr>
            <w:tcW w:w="3128" w:type="dxa"/>
            <w:shd w:val="clear" w:color="auto" w:fill="D9D9D9"/>
          </w:tcPr>
          <w:p w14:paraId="75EAA225" w14:textId="77777777" w:rsidR="004C2BA7" w:rsidRPr="006808B6" w:rsidRDefault="004C2BA7" w:rsidP="004C2BA7">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IA &amp; EA Execution:</w:t>
            </w:r>
          </w:p>
        </w:tc>
        <w:tc>
          <w:tcPr>
            <w:tcW w:w="4192" w:type="dxa"/>
            <w:shd w:val="clear" w:color="auto" w:fill="D9D9D9"/>
          </w:tcPr>
          <w:p w14:paraId="455B5DA0"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c>
          <w:tcPr>
            <w:tcW w:w="1903" w:type="dxa"/>
            <w:shd w:val="clear" w:color="auto" w:fill="D9D9D9"/>
            <w:vAlign w:val="center"/>
          </w:tcPr>
          <w:p w14:paraId="5D23AA73"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r>
      <w:tr w:rsidR="00F15D24" w:rsidRPr="006808B6" w14:paraId="0D62B4D6" w14:textId="77777777" w:rsidTr="00A53219">
        <w:trPr>
          <w:cantSplit/>
        </w:trPr>
        <w:tc>
          <w:tcPr>
            <w:tcW w:w="3128" w:type="dxa"/>
          </w:tcPr>
          <w:p w14:paraId="3A789A21" w14:textId="77777777" w:rsidR="004C2BA7" w:rsidRPr="006808B6" w:rsidRDefault="004C2BA7" w:rsidP="004C2BA7">
            <w:pPr>
              <w:autoSpaceDE w:val="0"/>
              <w:autoSpaceDN w:val="0"/>
              <w:adjustRightInd w:val="0"/>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Overall Quality of Project Implementation/Execution </w:t>
            </w:r>
          </w:p>
        </w:tc>
        <w:tc>
          <w:tcPr>
            <w:tcW w:w="4192" w:type="dxa"/>
            <w:shd w:val="clear" w:color="auto" w:fill="auto"/>
          </w:tcPr>
          <w:p w14:paraId="3FBDA8EC"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The Project has been well-organised and well-managed throughout providing products of the highest technical quality on time and within budget, while responding effectively to a range of internal and external challenges through good adaptive management.</w:t>
            </w:r>
          </w:p>
        </w:tc>
        <w:tc>
          <w:tcPr>
            <w:tcW w:w="1903" w:type="dxa"/>
            <w:vAlign w:val="center"/>
          </w:tcPr>
          <w:p w14:paraId="6A0643C4" w14:textId="77777777" w:rsidR="004C2BA7" w:rsidRPr="006808B6" w:rsidRDefault="004C2BA7" w:rsidP="004C2BA7">
            <w:pPr>
              <w:spacing w:after="0"/>
              <w:jc w:val="both"/>
              <w:rPr>
                <w:rFonts w:ascii="Times New Roman" w:eastAsia="Times New Roman" w:hAnsi="Times New Roman" w:cs="Times New Roman"/>
                <w:color w:val="000000" w:themeColor="text1"/>
                <w:szCs w:val="20"/>
              </w:rPr>
            </w:pPr>
            <w:r w:rsidRPr="006808B6">
              <w:rPr>
                <w:rFonts w:ascii="Times New Roman" w:eastAsia="Times New Roman" w:hAnsi="Times New Roman" w:cs="Times New Roman"/>
                <w:color w:val="000000" w:themeColor="text1"/>
                <w:sz w:val="20"/>
                <w:szCs w:val="20"/>
              </w:rPr>
              <w:t>Satisfactory</w:t>
            </w:r>
          </w:p>
        </w:tc>
      </w:tr>
      <w:tr w:rsidR="00F15D24" w:rsidRPr="006808B6" w14:paraId="7B1D66DA" w14:textId="77777777" w:rsidTr="00A53219">
        <w:trPr>
          <w:cantSplit/>
        </w:trPr>
        <w:tc>
          <w:tcPr>
            <w:tcW w:w="3128" w:type="dxa"/>
          </w:tcPr>
          <w:p w14:paraId="1EC0282C"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Implementing Agency Execution</w:t>
            </w:r>
          </w:p>
        </w:tc>
        <w:tc>
          <w:tcPr>
            <w:tcW w:w="4192" w:type="dxa"/>
            <w:shd w:val="clear" w:color="auto" w:fill="auto"/>
          </w:tcPr>
          <w:p w14:paraId="4CD1DCD3" w14:textId="0F3D9BEC" w:rsidR="004C2BA7" w:rsidRPr="006808B6" w:rsidRDefault="001E5C2B"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As pointed out by the MTR mission, </w:t>
            </w:r>
            <w:r w:rsidR="00A76DE4" w:rsidRPr="006808B6">
              <w:rPr>
                <w:rFonts w:ascii="Times New Roman" w:eastAsia="Times New Roman" w:hAnsi="Times New Roman" w:cs="Times New Roman"/>
                <w:color w:val="000000" w:themeColor="text1"/>
                <w:sz w:val="20"/>
                <w:szCs w:val="20"/>
              </w:rPr>
              <w:t xml:space="preserve">the </w:t>
            </w:r>
            <w:r w:rsidR="004D63A5" w:rsidRPr="006808B6">
              <w:rPr>
                <w:rFonts w:ascii="Times New Roman" w:eastAsia="Times New Roman" w:hAnsi="Times New Roman" w:cs="Times New Roman"/>
                <w:color w:val="000000" w:themeColor="text1"/>
                <w:sz w:val="20"/>
                <w:szCs w:val="20"/>
              </w:rPr>
              <w:t>Ministry of Environment</w:t>
            </w:r>
            <w:r w:rsidR="004C2BA7" w:rsidRPr="006808B6">
              <w:rPr>
                <w:rFonts w:ascii="Times New Roman" w:eastAsia="Times New Roman" w:hAnsi="Times New Roman" w:cs="Times New Roman"/>
                <w:color w:val="000000" w:themeColor="text1"/>
                <w:sz w:val="20"/>
                <w:szCs w:val="20"/>
              </w:rPr>
              <w:t xml:space="preserve"> assembled a coherent, well-integrated team of the high calibre which exhibited a real drive to ensure their targets were met, a demand for high technical quality in all that they did, and a desire to communicate their knowledge to others.</w:t>
            </w:r>
          </w:p>
        </w:tc>
        <w:tc>
          <w:tcPr>
            <w:tcW w:w="1903" w:type="dxa"/>
            <w:vAlign w:val="center"/>
          </w:tcPr>
          <w:p w14:paraId="2A117760" w14:textId="77777777" w:rsidR="004C2BA7" w:rsidRPr="006808B6" w:rsidRDefault="004C2BA7" w:rsidP="004C2BA7">
            <w:pPr>
              <w:spacing w:after="0"/>
              <w:jc w:val="both"/>
              <w:rPr>
                <w:rFonts w:ascii="Times New Roman" w:eastAsia="Times New Roman" w:hAnsi="Times New Roman" w:cs="Times New Roman"/>
                <w:color w:val="000000" w:themeColor="text1"/>
                <w:szCs w:val="20"/>
              </w:rPr>
            </w:pPr>
            <w:r w:rsidRPr="006808B6">
              <w:rPr>
                <w:rFonts w:ascii="Times New Roman" w:eastAsia="Times New Roman" w:hAnsi="Times New Roman" w:cs="Times New Roman"/>
                <w:color w:val="000000" w:themeColor="text1"/>
                <w:sz w:val="20"/>
                <w:szCs w:val="20"/>
              </w:rPr>
              <w:t>Satisfactory</w:t>
            </w:r>
          </w:p>
        </w:tc>
      </w:tr>
      <w:tr w:rsidR="00F15D24" w:rsidRPr="006808B6" w14:paraId="13D6CBF8" w14:textId="77777777" w:rsidTr="00A53219">
        <w:trPr>
          <w:cantSplit/>
        </w:trPr>
        <w:tc>
          <w:tcPr>
            <w:tcW w:w="3128" w:type="dxa"/>
          </w:tcPr>
          <w:p w14:paraId="31FFB640"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Executing Agency Execution</w:t>
            </w:r>
          </w:p>
        </w:tc>
        <w:tc>
          <w:tcPr>
            <w:tcW w:w="4192" w:type="dxa"/>
            <w:shd w:val="clear" w:color="auto" w:fill="auto"/>
          </w:tcPr>
          <w:p w14:paraId="39FF953C" w14:textId="57AFDF6C" w:rsidR="004C2BA7" w:rsidRPr="006808B6" w:rsidRDefault="009520B0"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UNDP has provided an high</w:t>
            </w:r>
            <w:r w:rsidR="004C2BA7" w:rsidRPr="006808B6">
              <w:rPr>
                <w:rFonts w:ascii="Times New Roman" w:eastAsia="Times New Roman" w:hAnsi="Times New Roman" w:cs="Times New Roman"/>
                <w:color w:val="000000" w:themeColor="text1"/>
                <w:sz w:val="20"/>
                <w:szCs w:val="20"/>
              </w:rPr>
              <w:t xml:space="preserve"> level of supervision and backstopping to the Project, and its performance has benefitted as a direct result.</w:t>
            </w:r>
          </w:p>
        </w:tc>
        <w:tc>
          <w:tcPr>
            <w:tcW w:w="1903" w:type="dxa"/>
            <w:vAlign w:val="center"/>
          </w:tcPr>
          <w:p w14:paraId="1D0CEC6D" w14:textId="68CE3486" w:rsidR="004C2BA7" w:rsidRPr="006808B6" w:rsidRDefault="00C676C9"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Highly </w:t>
            </w:r>
            <w:r w:rsidR="004C2BA7" w:rsidRPr="006808B6">
              <w:rPr>
                <w:rFonts w:ascii="Times New Roman" w:eastAsia="Times New Roman" w:hAnsi="Times New Roman" w:cs="Times New Roman"/>
                <w:color w:val="000000" w:themeColor="text1"/>
                <w:sz w:val="20"/>
                <w:szCs w:val="20"/>
              </w:rPr>
              <w:t>Satisfactory</w:t>
            </w:r>
          </w:p>
        </w:tc>
      </w:tr>
      <w:tr w:rsidR="00F15D24" w:rsidRPr="006808B6" w14:paraId="11A33E2A" w14:textId="77777777" w:rsidTr="00A53219">
        <w:trPr>
          <w:cantSplit/>
        </w:trPr>
        <w:tc>
          <w:tcPr>
            <w:tcW w:w="3128" w:type="dxa"/>
            <w:shd w:val="clear" w:color="auto" w:fill="D9D9D9"/>
          </w:tcPr>
          <w:p w14:paraId="325BAFAD"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Outcomes</w:t>
            </w:r>
          </w:p>
        </w:tc>
        <w:tc>
          <w:tcPr>
            <w:tcW w:w="4192" w:type="dxa"/>
            <w:shd w:val="clear" w:color="auto" w:fill="D9D9D9"/>
          </w:tcPr>
          <w:p w14:paraId="026F5DBD"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c>
          <w:tcPr>
            <w:tcW w:w="1903" w:type="dxa"/>
            <w:shd w:val="clear" w:color="auto" w:fill="D9D9D9"/>
            <w:vAlign w:val="center"/>
          </w:tcPr>
          <w:p w14:paraId="056BBFA1"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p>
        </w:tc>
      </w:tr>
      <w:tr w:rsidR="00F15D24" w:rsidRPr="006808B6" w14:paraId="6247342B" w14:textId="77777777" w:rsidTr="00A53219">
        <w:trPr>
          <w:cantSplit/>
        </w:trPr>
        <w:tc>
          <w:tcPr>
            <w:tcW w:w="3128" w:type="dxa"/>
          </w:tcPr>
          <w:p w14:paraId="3E947DFB" w14:textId="77777777" w:rsidR="004C2BA7" w:rsidRPr="006808B6" w:rsidRDefault="004C2BA7" w:rsidP="004C2BA7">
            <w:pPr>
              <w:autoSpaceDE w:val="0"/>
              <w:autoSpaceDN w:val="0"/>
              <w:adjustRightInd w:val="0"/>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Overall Quality of Project Outcomes</w:t>
            </w:r>
          </w:p>
        </w:tc>
        <w:tc>
          <w:tcPr>
            <w:tcW w:w="4192" w:type="dxa"/>
            <w:shd w:val="clear" w:color="auto" w:fill="auto"/>
          </w:tcPr>
          <w:p w14:paraId="61B1E1A2" w14:textId="0FD7B5F7" w:rsidR="004C2BA7" w:rsidRPr="006808B6" w:rsidRDefault="006960FC"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The </w:t>
            </w:r>
            <w:r w:rsidR="00B968D9">
              <w:rPr>
                <w:rFonts w:ascii="Times New Roman" w:eastAsia="Times New Roman" w:hAnsi="Times New Roman" w:cs="Times New Roman"/>
                <w:color w:val="000000" w:themeColor="text1"/>
                <w:sz w:val="20"/>
                <w:szCs w:val="20"/>
              </w:rPr>
              <w:t>TE</w:t>
            </w:r>
            <w:r w:rsidRPr="006808B6">
              <w:rPr>
                <w:rFonts w:ascii="Times New Roman" w:eastAsia="Times New Roman" w:hAnsi="Times New Roman" w:cs="Times New Roman"/>
                <w:color w:val="000000" w:themeColor="text1"/>
                <w:sz w:val="20"/>
                <w:szCs w:val="20"/>
              </w:rPr>
              <w:t xml:space="preserve"> mission feels that </w:t>
            </w:r>
            <w:r w:rsidR="004C2BA7" w:rsidRPr="006808B6">
              <w:rPr>
                <w:rFonts w:ascii="Times New Roman" w:eastAsia="Times New Roman" w:hAnsi="Times New Roman" w:cs="Times New Roman"/>
                <w:color w:val="000000" w:themeColor="text1"/>
                <w:sz w:val="20"/>
                <w:szCs w:val="20"/>
              </w:rPr>
              <w:t>Overall quality is of the high order.</w:t>
            </w:r>
          </w:p>
        </w:tc>
        <w:tc>
          <w:tcPr>
            <w:tcW w:w="1903" w:type="dxa"/>
            <w:vAlign w:val="center"/>
          </w:tcPr>
          <w:p w14:paraId="0029E51D" w14:textId="373BA33E" w:rsidR="004C2BA7" w:rsidRPr="006808B6" w:rsidRDefault="006960FC"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Highly </w:t>
            </w:r>
            <w:r w:rsidR="004C2BA7" w:rsidRPr="006808B6">
              <w:rPr>
                <w:rFonts w:ascii="Times New Roman" w:eastAsia="Times New Roman" w:hAnsi="Times New Roman" w:cs="Times New Roman"/>
                <w:color w:val="000000" w:themeColor="text1"/>
                <w:sz w:val="20"/>
                <w:szCs w:val="20"/>
              </w:rPr>
              <w:t>Satisfactory</w:t>
            </w:r>
          </w:p>
        </w:tc>
      </w:tr>
      <w:tr w:rsidR="00F15D24" w:rsidRPr="006808B6" w14:paraId="1695789E" w14:textId="77777777" w:rsidTr="00A53219">
        <w:trPr>
          <w:cantSplit/>
        </w:trPr>
        <w:tc>
          <w:tcPr>
            <w:tcW w:w="3128" w:type="dxa"/>
          </w:tcPr>
          <w:p w14:paraId="60A93D06"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Relevance</w:t>
            </w:r>
          </w:p>
        </w:tc>
        <w:tc>
          <w:tcPr>
            <w:tcW w:w="4192" w:type="dxa"/>
            <w:shd w:val="clear" w:color="auto" w:fill="auto"/>
          </w:tcPr>
          <w:p w14:paraId="5796EA84" w14:textId="7D8EB537" w:rsidR="004C2BA7" w:rsidRPr="006808B6" w:rsidRDefault="004C2BA7" w:rsidP="004D63A5">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The Project </w:t>
            </w:r>
            <w:r w:rsidR="003639F9" w:rsidRPr="006808B6">
              <w:rPr>
                <w:rFonts w:ascii="Times New Roman" w:eastAsia="Times New Roman" w:hAnsi="Times New Roman" w:cs="Times New Roman"/>
                <w:color w:val="000000" w:themeColor="text1"/>
                <w:sz w:val="20"/>
                <w:szCs w:val="20"/>
              </w:rPr>
              <w:t>is consistent with the country’s international obligation under UNFCCC, with the UN DEF and UNDP CPAP</w:t>
            </w:r>
            <w:r w:rsidR="006F3072" w:rsidRPr="006808B6">
              <w:rPr>
                <w:rFonts w:ascii="Times New Roman" w:eastAsia="Times New Roman" w:hAnsi="Times New Roman" w:cs="Times New Roman"/>
                <w:color w:val="000000" w:themeColor="text1"/>
                <w:sz w:val="20"/>
                <w:szCs w:val="20"/>
              </w:rPr>
              <w:t xml:space="preserve"> its subjective is </w:t>
            </w:r>
            <w:r w:rsidRPr="006808B6">
              <w:rPr>
                <w:rFonts w:ascii="Times New Roman" w:eastAsia="Times New Roman" w:hAnsi="Times New Roman" w:cs="Times New Roman"/>
                <w:color w:val="000000" w:themeColor="text1"/>
                <w:sz w:val="20"/>
                <w:szCs w:val="20"/>
              </w:rPr>
              <w:t xml:space="preserve">to </w:t>
            </w:r>
            <w:r w:rsidR="004D63A5" w:rsidRPr="006808B6">
              <w:rPr>
                <w:rFonts w:ascii="Times New Roman" w:eastAsia="Times New Roman" w:hAnsi="Times New Roman" w:cs="Times New Roman"/>
                <w:color w:val="000000" w:themeColor="text1"/>
                <w:sz w:val="20"/>
                <w:szCs w:val="20"/>
              </w:rPr>
              <w:t xml:space="preserve">monitor GHG emission, implement legislation, </w:t>
            </w:r>
            <w:r w:rsidR="006F3072" w:rsidRPr="006808B6">
              <w:rPr>
                <w:rFonts w:ascii="Times New Roman" w:eastAsia="Times New Roman" w:hAnsi="Times New Roman" w:cs="Times New Roman"/>
                <w:color w:val="000000" w:themeColor="text1"/>
                <w:sz w:val="20"/>
                <w:szCs w:val="20"/>
              </w:rPr>
              <w:t xml:space="preserve">strengthen institution, </w:t>
            </w:r>
            <w:r w:rsidR="004D63A5" w:rsidRPr="006808B6">
              <w:rPr>
                <w:rFonts w:ascii="Times New Roman" w:eastAsia="Times New Roman" w:hAnsi="Times New Roman" w:cs="Times New Roman"/>
                <w:color w:val="000000" w:themeColor="text1"/>
                <w:sz w:val="20"/>
                <w:szCs w:val="20"/>
              </w:rPr>
              <w:t>enhance capacity and encourage evidence based planning</w:t>
            </w:r>
            <w:r w:rsidR="006F3072" w:rsidRPr="006808B6">
              <w:rPr>
                <w:rFonts w:ascii="Times New Roman" w:eastAsia="Times New Roman" w:hAnsi="Times New Roman" w:cs="Times New Roman"/>
                <w:color w:val="000000" w:themeColor="text1"/>
                <w:sz w:val="20"/>
                <w:szCs w:val="20"/>
              </w:rPr>
              <w:t>. It</w:t>
            </w:r>
            <w:r w:rsidRPr="006808B6">
              <w:rPr>
                <w:rFonts w:ascii="Times New Roman" w:eastAsia="Times New Roman" w:hAnsi="Times New Roman" w:cs="Times New Roman"/>
                <w:color w:val="000000" w:themeColor="text1"/>
                <w:sz w:val="20"/>
                <w:szCs w:val="20"/>
              </w:rPr>
              <w:t xml:space="preserve"> is </w:t>
            </w:r>
            <w:r w:rsidR="006F3072" w:rsidRPr="006808B6">
              <w:rPr>
                <w:rFonts w:ascii="Times New Roman" w:eastAsia="Times New Roman" w:hAnsi="Times New Roman" w:cs="Times New Roman"/>
                <w:color w:val="000000" w:themeColor="text1"/>
                <w:sz w:val="20"/>
                <w:szCs w:val="20"/>
              </w:rPr>
              <w:t xml:space="preserve">therefore </w:t>
            </w:r>
            <w:r w:rsidRPr="006808B6">
              <w:rPr>
                <w:rFonts w:ascii="Times New Roman" w:eastAsia="Times New Roman" w:hAnsi="Times New Roman" w:cs="Times New Roman"/>
                <w:color w:val="000000" w:themeColor="text1"/>
                <w:sz w:val="20"/>
                <w:szCs w:val="20"/>
              </w:rPr>
              <w:t xml:space="preserve">congruent with </w:t>
            </w:r>
            <w:r w:rsidR="004D63A5" w:rsidRPr="006808B6">
              <w:rPr>
                <w:rFonts w:ascii="Times New Roman" w:eastAsia="Times New Roman" w:hAnsi="Times New Roman" w:cs="Times New Roman"/>
                <w:color w:val="000000" w:themeColor="text1"/>
                <w:sz w:val="20"/>
                <w:szCs w:val="20"/>
              </w:rPr>
              <w:t>GE</w:t>
            </w:r>
            <w:r w:rsidRPr="006808B6">
              <w:rPr>
                <w:rFonts w:ascii="Times New Roman" w:eastAsia="Times New Roman" w:hAnsi="Times New Roman" w:cs="Times New Roman"/>
                <w:color w:val="000000" w:themeColor="text1"/>
                <w:sz w:val="20"/>
                <w:szCs w:val="20"/>
              </w:rPr>
              <w:t>F and national priorities, and remains pertinent</w:t>
            </w:r>
            <w:r w:rsidR="006F3072" w:rsidRPr="006808B6">
              <w:rPr>
                <w:rFonts w:ascii="Times New Roman" w:eastAsia="Times New Roman" w:hAnsi="Times New Roman" w:cs="Times New Roman"/>
                <w:color w:val="000000" w:themeColor="text1"/>
                <w:sz w:val="20"/>
                <w:szCs w:val="20"/>
              </w:rPr>
              <w:t>.</w:t>
            </w:r>
            <w:r w:rsidRPr="006808B6">
              <w:rPr>
                <w:rFonts w:ascii="Times New Roman" w:eastAsia="Times New Roman" w:hAnsi="Times New Roman" w:cs="Times New Roman"/>
                <w:color w:val="000000" w:themeColor="text1"/>
                <w:sz w:val="20"/>
                <w:szCs w:val="20"/>
              </w:rPr>
              <w:t xml:space="preserve"> </w:t>
            </w:r>
          </w:p>
        </w:tc>
        <w:tc>
          <w:tcPr>
            <w:tcW w:w="1903" w:type="dxa"/>
            <w:vAlign w:val="center"/>
          </w:tcPr>
          <w:p w14:paraId="53AFB3E7"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Relevant</w:t>
            </w:r>
          </w:p>
        </w:tc>
      </w:tr>
      <w:tr w:rsidR="00F15D24" w:rsidRPr="006808B6" w14:paraId="001EBCC6" w14:textId="77777777" w:rsidTr="00A53219">
        <w:trPr>
          <w:cantSplit/>
        </w:trPr>
        <w:tc>
          <w:tcPr>
            <w:tcW w:w="3128" w:type="dxa"/>
          </w:tcPr>
          <w:p w14:paraId="7F40F4C0"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Effectiveness</w:t>
            </w:r>
          </w:p>
        </w:tc>
        <w:tc>
          <w:tcPr>
            <w:tcW w:w="4192" w:type="dxa"/>
            <w:shd w:val="clear" w:color="auto" w:fill="auto"/>
          </w:tcPr>
          <w:p w14:paraId="79FA6228" w14:textId="3EB19996"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A review of </w:t>
            </w:r>
            <w:r w:rsidR="006F3072" w:rsidRPr="006808B6">
              <w:rPr>
                <w:rFonts w:ascii="Times New Roman" w:eastAsia="Times New Roman" w:hAnsi="Times New Roman" w:cs="Times New Roman"/>
                <w:color w:val="000000" w:themeColor="text1"/>
                <w:sz w:val="20"/>
                <w:szCs w:val="20"/>
              </w:rPr>
              <w:t xml:space="preserve">the </w:t>
            </w:r>
            <w:r w:rsidRPr="006808B6">
              <w:rPr>
                <w:rFonts w:ascii="Times New Roman" w:eastAsia="Times New Roman" w:hAnsi="Times New Roman" w:cs="Times New Roman"/>
                <w:color w:val="000000" w:themeColor="text1"/>
                <w:sz w:val="20"/>
                <w:szCs w:val="20"/>
              </w:rPr>
              <w:t>outcomes</w:t>
            </w:r>
            <w:r w:rsidR="006F3072" w:rsidRPr="006808B6">
              <w:rPr>
                <w:rFonts w:ascii="Times New Roman" w:eastAsia="Times New Roman" w:hAnsi="Times New Roman" w:cs="Times New Roman"/>
                <w:color w:val="000000" w:themeColor="text1"/>
                <w:sz w:val="20"/>
                <w:szCs w:val="20"/>
              </w:rPr>
              <w:t xml:space="preserve"> and output </w:t>
            </w:r>
            <w:r w:rsidRPr="006808B6">
              <w:rPr>
                <w:rFonts w:ascii="Times New Roman" w:eastAsia="Times New Roman" w:hAnsi="Times New Roman" w:cs="Times New Roman"/>
                <w:color w:val="000000" w:themeColor="text1"/>
                <w:sz w:val="20"/>
                <w:szCs w:val="20"/>
              </w:rPr>
              <w:t xml:space="preserve">shows the overall likelihood </w:t>
            </w:r>
            <w:r w:rsidR="006F3072" w:rsidRPr="006808B6">
              <w:rPr>
                <w:rFonts w:ascii="Times New Roman" w:eastAsia="Times New Roman" w:hAnsi="Times New Roman" w:cs="Times New Roman"/>
                <w:color w:val="000000" w:themeColor="text1"/>
                <w:sz w:val="20"/>
                <w:szCs w:val="20"/>
              </w:rPr>
              <w:t>that the intended impact</w:t>
            </w:r>
            <w:r w:rsidRPr="006808B6">
              <w:rPr>
                <w:rFonts w:ascii="Times New Roman" w:eastAsia="Times New Roman" w:hAnsi="Times New Roman" w:cs="Times New Roman"/>
                <w:color w:val="000000" w:themeColor="text1"/>
                <w:sz w:val="20"/>
                <w:szCs w:val="20"/>
              </w:rPr>
              <w:t xml:space="preserve"> is Highly Likely.</w:t>
            </w:r>
          </w:p>
        </w:tc>
        <w:tc>
          <w:tcPr>
            <w:tcW w:w="1903" w:type="dxa"/>
            <w:vAlign w:val="center"/>
          </w:tcPr>
          <w:p w14:paraId="159494D7" w14:textId="48565C3E" w:rsidR="004C2BA7" w:rsidRPr="006808B6" w:rsidRDefault="009D672D"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Highly </w:t>
            </w:r>
            <w:r w:rsidR="004C2BA7" w:rsidRPr="006808B6">
              <w:rPr>
                <w:rFonts w:ascii="Times New Roman" w:eastAsia="Times New Roman" w:hAnsi="Times New Roman" w:cs="Times New Roman"/>
                <w:color w:val="000000" w:themeColor="text1"/>
                <w:sz w:val="20"/>
                <w:szCs w:val="20"/>
              </w:rPr>
              <w:t>Satisfactory</w:t>
            </w:r>
          </w:p>
        </w:tc>
      </w:tr>
      <w:tr w:rsidR="00F15D24" w:rsidRPr="006808B6" w14:paraId="57E29274" w14:textId="77777777" w:rsidTr="00A53219">
        <w:trPr>
          <w:cantSplit/>
        </w:trPr>
        <w:tc>
          <w:tcPr>
            <w:tcW w:w="3128" w:type="dxa"/>
          </w:tcPr>
          <w:p w14:paraId="363CA20A"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Cost-effectiveness (Efficiency)</w:t>
            </w:r>
          </w:p>
        </w:tc>
        <w:tc>
          <w:tcPr>
            <w:tcW w:w="4192" w:type="dxa"/>
            <w:shd w:val="clear" w:color="auto" w:fill="auto"/>
          </w:tcPr>
          <w:p w14:paraId="0DD5B362" w14:textId="7FB34740" w:rsidR="002C2115" w:rsidRPr="006808B6" w:rsidRDefault="002C2115" w:rsidP="0064720F">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The project has originaly conceived has been respected. The project management costs have been kept to a very acceptable level. The substantial co-finan</w:t>
            </w:r>
            <w:r w:rsidR="00844F96">
              <w:rPr>
                <w:rFonts w:ascii="Times New Roman" w:eastAsia="Times New Roman" w:hAnsi="Times New Roman" w:cs="Times New Roman"/>
                <w:color w:val="000000" w:themeColor="text1"/>
                <w:sz w:val="20"/>
                <w:szCs w:val="20"/>
              </w:rPr>
              <w:t>cing in the form of cash and in-</w:t>
            </w:r>
            <w:r w:rsidRPr="006808B6">
              <w:rPr>
                <w:rFonts w:ascii="Times New Roman" w:eastAsia="Times New Roman" w:hAnsi="Times New Roman" w:cs="Times New Roman"/>
                <w:color w:val="000000" w:themeColor="text1"/>
                <w:sz w:val="20"/>
                <w:szCs w:val="20"/>
              </w:rPr>
              <w:t xml:space="preserve">kind contribution materialized as forseen. The project has been well managed and the </w:t>
            </w:r>
            <w:r w:rsidR="00B968D9">
              <w:rPr>
                <w:rFonts w:ascii="Times New Roman" w:eastAsia="Times New Roman" w:hAnsi="Times New Roman" w:cs="Times New Roman"/>
                <w:color w:val="000000" w:themeColor="text1"/>
                <w:sz w:val="20"/>
                <w:szCs w:val="20"/>
              </w:rPr>
              <w:t>TE</w:t>
            </w:r>
            <w:r w:rsidRPr="006808B6">
              <w:rPr>
                <w:rFonts w:ascii="Times New Roman" w:eastAsia="Times New Roman" w:hAnsi="Times New Roman" w:cs="Times New Roman"/>
                <w:color w:val="000000" w:themeColor="text1"/>
                <w:sz w:val="20"/>
                <w:szCs w:val="20"/>
              </w:rPr>
              <w:t xml:space="preserve"> Mission considers it very efficient  </w:t>
            </w:r>
          </w:p>
          <w:p w14:paraId="7D154007" w14:textId="77777777" w:rsidR="002C2115" w:rsidRPr="006808B6" w:rsidRDefault="002C2115" w:rsidP="0064720F">
            <w:pPr>
              <w:spacing w:after="0"/>
              <w:jc w:val="both"/>
              <w:rPr>
                <w:rFonts w:ascii="Times New Roman" w:eastAsia="Times New Roman" w:hAnsi="Times New Roman" w:cs="Times New Roman"/>
                <w:color w:val="000000" w:themeColor="text1"/>
                <w:sz w:val="20"/>
                <w:szCs w:val="20"/>
              </w:rPr>
            </w:pPr>
          </w:p>
          <w:p w14:paraId="4F21369F" w14:textId="689B0A98" w:rsidR="004C2BA7" w:rsidRPr="006808B6" w:rsidRDefault="004C2BA7" w:rsidP="0064720F">
            <w:pPr>
              <w:spacing w:after="0"/>
              <w:jc w:val="both"/>
              <w:rPr>
                <w:rFonts w:ascii="Times New Roman" w:eastAsia="Times New Roman" w:hAnsi="Times New Roman" w:cs="Times New Roman"/>
                <w:color w:val="000000" w:themeColor="text1"/>
                <w:sz w:val="20"/>
                <w:szCs w:val="20"/>
                <w:highlight w:val="yellow"/>
              </w:rPr>
            </w:pPr>
          </w:p>
        </w:tc>
        <w:tc>
          <w:tcPr>
            <w:tcW w:w="1903" w:type="dxa"/>
            <w:vAlign w:val="center"/>
          </w:tcPr>
          <w:p w14:paraId="48394395" w14:textId="678A495F" w:rsidR="004C2BA7" w:rsidRPr="006808B6" w:rsidRDefault="002C2115" w:rsidP="004C2BA7">
            <w:pPr>
              <w:spacing w:after="0"/>
              <w:jc w:val="both"/>
              <w:rPr>
                <w:rFonts w:ascii="Times New Roman" w:eastAsia="Times New Roman" w:hAnsi="Times New Roman" w:cs="Times New Roman"/>
                <w:color w:val="000000" w:themeColor="text1"/>
                <w:sz w:val="20"/>
                <w:szCs w:val="20"/>
                <w:highlight w:val="yellow"/>
              </w:rPr>
            </w:pPr>
            <w:r w:rsidRPr="006808B6">
              <w:rPr>
                <w:rFonts w:ascii="Times New Roman" w:eastAsia="Times New Roman" w:hAnsi="Times New Roman" w:cs="Times New Roman"/>
                <w:color w:val="000000" w:themeColor="text1"/>
                <w:sz w:val="20"/>
                <w:szCs w:val="20"/>
              </w:rPr>
              <w:t>Highly Satisfactory</w:t>
            </w:r>
          </w:p>
        </w:tc>
      </w:tr>
      <w:tr w:rsidR="00F15D24" w:rsidRPr="006808B6" w14:paraId="07DA1397" w14:textId="77777777" w:rsidTr="00A53219">
        <w:trPr>
          <w:cantSplit/>
        </w:trPr>
        <w:tc>
          <w:tcPr>
            <w:tcW w:w="3128" w:type="dxa"/>
            <w:shd w:val="clear" w:color="auto" w:fill="D9D9D9"/>
          </w:tcPr>
          <w:p w14:paraId="2A19587D"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Sustainability:</w:t>
            </w:r>
          </w:p>
        </w:tc>
        <w:tc>
          <w:tcPr>
            <w:tcW w:w="4192" w:type="dxa"/>
            <w:shd w:val="clear" w:color="auto" w:fill="D9D9D9"/>
          </w:tcPr>
          <w:p w14:paraId="29647FEA"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c>
          <w:tcPr>
            <w:tcW w:w="1903" w:type="dxa"/>
            <w:shd w:val="clear" w:color="auto" w:fill="D9D9D9"/>
            <w:vAlign w:val="center"/>
          </w:tcPr>
          <w:p w14:paraId="0F8BF8F2"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r>
      <w:tr w:rsidR="00F15D24" w:rsidRPr="006808B6" w14:paraId="373B3801" w14:textId="77777777" w:rsidTr="00A53219">
        <w:trPr>
          <w:cantSplit/>
        </w:trPr>
        <w:tc>
          <w:tcPr>
            <w:tcW w:w="3128" w:type="dxa"/>
          </w:tcPr>
          <w:p w14:paraId="542E39C2" w14:textId="77777777" w:rsidR="004C2BA7" w:rsidRPr="006808B6" w:rsidRDefault="004C2BA7" w:rsidP="004C2BA7">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Overall likelihood of risks to Sustainability</w:t>
            </w:r>
          </w:p>
        </w:tc>
        <w:tc>
          <w:tcPr>
            <w:tcW w:w="4192" w:type="dxa"/>
            <w:shd w:val="clear" w:color="auto" w:fill="auto"/>
          </w:tcPr>
          <w:p w14:paraId="6561587D" w14:textId="31365E73" w:rsidR="004D14A4" w:rsidRPr="006808B6" w:rsidRDefault="004C2BA7" w:rsidP="004D14A4">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There are some risks</w:t>
            </w:r>
            <w:r w:rsidR="004D14A4" w:rsidRPr="006808B6">
              <w:rPr>
                <w:rFonts w:ascii="Times New Roman" w:eastAsia="Times New Roman" w:hAnsi="Times New Roman" w:cs="Times New Roman"/>
                <w:color w:val="000000" w:themeColor="text1"/>
                <w:sz w:val="20"/>
                <w:szCs w:val="20"/>
              </w:rPr>
              <w:t>, the main one being the transfer of the trained staff to other post. However, this risk has been mi</w:t>
            </w:r>
            <w:r w:rsidR="00844F96">
              <w:rPr>
                <w:rFonts w:ascii="Times New Roman" w:eastAsia="Times New Roman" w:hAnsi="Times New Roman" w:cs="Times New Roman"/>
                <w:color w:val="000000" w:themeColor="text1"/>
                <w:sz w:val="20"/>
                <w:szCs w:val="20"/>
              </w:rPr>
              <w:t xml:space="preserve">nimized by the introduction of </w:t>
            </w:r>
            <w:r w:rsidR="004D14A4" w:rsidRPr="006808B6">
              <w:rPr>
                <w:rFonts w:ascii="Times New Roman" w:eastAsia="Times New Roman" w:hAnsi="Times New Roman" w:cs="Times New Roman"/>
                <w:color w:val="000000" w:themeColor="text1"/>
                <w:sz w:val="20"/>
                <w:szCs w:val="20"/>
              </w:rPr>
              <w:t xml:space="preserve">user friendly IT system. </w:t>
            </w:r>
          </w:p>
          <w:p w14:paraId="0C6AA045" w14:textId="76124D44"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w:t>
            </w:r>
          </w:p>
        </w:tc>
        <w:tc>
          <w:tcPr>
            <w:tcW w:w="1903" w:type="dxa"/>
            <w:vAlign w:val="center"/>
          </w:tcPr>
          <w:p w14:paraId="719333E8"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Unlikely</w:t>
            </w:r>
          </w:p>
        </w:tc>
      </w:tr>
      <w:tr w:rsidR="00F15D24" w:rsidRPr="006808B6" w14:paraId="289326F0" w14:textId="77777777" w:rsidTr="00A53219">
        <w:trPr>
          <w:cantSplit/>
        </w:trPr>
        <w:tc>
          <w:tcPr>
            <w:tcW w:w="3128" w:type="dxa"/>
          </w:tcPr>
          <w:p w14:paraId="75E0476A" w14:textId="77777777" w:rsidR="004C2BA7" w:rsidRPr="006808B6" w:rsidRDefault="004C2BA7" w:rsidP="004C2BA7">
            <w:pPr>
              <w:autoSpaceDE w:val="0"/>
              <w:autoSpaceDN w:val="0"/>
              <w:adjustRightInd w:val="0"/>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Financial resources </w:t>
            </w:r>
          </w:p>
        </w:tc>
        <w:tc>
          <w:tcPr>
            <w:tcW w:w="4192" w:type="dxa"/>
            <w:shd w:val="clear" w:color="auto" w:fill="auto"/>
          </w:tcPr>
          <w:p w14:paraId="3820B188" w14:textId="5B22F539" w:rsidR="004C2BA7" w:rsidRPr="006808B6" w:rsidRDefault="00BA444C" w:rsidP="0064720F">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 </w:t>
            </w:r>
            <w:r w:rsidR="00D672B7" w:rsidRPr="006808B6">
              <w:rPr>
                <w:rFonts w:ascii="Times New Roman" w:eastAsia="Times New Roman" w:hAnsi="Times New Roman" w:cs="Times New Roman"/>
                <w:color w:val="000000" w:themeColor="text1"/>
                <w:sz w:val="20"/>
                <w:szCs w:val="20"/>
              </w:rPr>
              <w:t>The Government of Indonesia has indeed show a long</w:t>
            </w:r>
            <w:r w:rsidR="00844F96">
              <w:rPr>
                <w:rFonts w:ascii="Times New Roman" w:eastAsia="Times New Roman" w:hAnsi="Times New Roman" w:cs="Times New Roman"/>
                <w:color w:val="000000" w:themeColor="text1"/>
                <w:sz w:val="20"/>
                <w:szCs w:val="20"/>
              </w:rPr>
              <w:t>-</w:t>
            </w:r>
            <w:r w:rsidR="00D672B7" w:rsidRPr="006808B6">
              <w:rPr>
                <w:rFonts w:ascii="Times New Roman" w:eastAsia="Times New Roman" w:hAnsi="Times New Roman" w:cs="Times New Roman"/>
                <w:color w:val="000000" w:themeColor="text1"/>
                <w:sz w:val="20"/>
                <w:szCs w:val="20"/>
              </w:rPr>
              <w:t>term commitment to this project’s objectives.</w:t>
            </w:r>
            <w:r w:rsidRPr="006808B6">
              <w:rPr>
                <w:rFonts w:ascii="Times New Roman" w:eastAsia="Times New Roman" w:hAnsi="Times New Roman" w:cs="Times New Roman"/>
                <w:color w:val="000000" w:themeColor="text1"/>
                <w:sz w:val="20"/>
                <w:szCs w:val="20"/>
              </w:rPr>
              <w:t xml:space="preserve"> </w:t>
            </w:r>
            <w:r w:rsidR="00D672B7" w:rsidRPr="006808B6">
              <w:rPr>
                <w:rFonts w:ascii="Times New Roman" w:eastAsia="Times New Roman" w:hAnsi="Times New Roman" w:cs="Times New Roman"/>
                <w:color w:val="000000" w:themeColor="text1"/>
                <w:sz w:val="20"/>
                <w:szCs w:val="20"/>
              </w:rPr>
              <w:t>The</w:t>
            </w:r>
            <w:r w:rsidRPr="006808B6">
              <w:rPr>
                <w:rFonts w:ascii="Times New Roman" w:eastAsia="Times New Roman" w:hAnsi="Times New Roman" w:cs="Times New Roman"/>
                <w:color w:val="000000" w:themeColor="text1"/>
                <w:sz w:val="20"/>
                <w:szCs w:val="20"/>
              </w:rPr>
              <w:t xml:space="preserve"> </w:t>
            </w:r>
            <w:r w:rsidR="00B968D9">
              <w:rPr>
                <w:rFonts w:ascii="Times New Roman" w:eastAsia="Times New Roman" w:hAnsi="Times New Roman" w:cs="Times New Roman"/>
                <w:color w:val="000000" w:themeColor="text1"/>
                <w:sz w:val="20"/>
                <w:szCs w:val="20"/>
              </w:rPr>
              <w:t>TE</w:t>
            </w:r>
            <w:r w:rsidRPr="006808B6">
              <w:rPr>
                <w:rFonts w:ascii="Times New Roman" w:eastAsia="Times New Roman" w:hAnsi="Times New Roman" w:cs="Times New Roman"/>
                <w:color w:val="000000" w:themeColor="text1"/>
                <w:sz w:val="20"/>
                <w:szCs w:val="20"/>
              </w:rPr>
              <w:t xml:space="preserve"> mission was informed by UNDP GEF that they are willing to consider additional financing for follow up phase subject to availability of funds. </w:t>
            </w:r>
          </w:p>
        </w:tc>
        <w:tc>
          <w:tcPr>
            <w:tcW w:w="1903" w:type="dxa"/>
            <w:vAlign w:val="center"/>
          </w:tcPr>
          <w:p w14:paraId="59478A58"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Likely</w:t>
            </w:r>
          </w:p>
        </w:tc>
      </w:tr>
      <w:tr w:rsidR="00F15D24" w:rsidRPr="006808B6" w14:paraId="11A4ACB6" w14:textId="77777777" w:rsidTr="00A53219">
        <w:trPr>
          <w:cantSplit/>
        </w:trPr>
        <w:tc>
          <w:tcPr>
            <w:tcW w:w="3128" w:type="dxa"/>
          </w:tcPr>
          <w:p w14:paraId="30499E47"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Socio-economic</w:t>
            </w:r>
          </w:p>
        </w:tc>
        <w:tc>
          <w:tcPr>
            <w:tcW w:w="4192" w:type="dxa"/>
            <w:shd w:val="clear" w:color="auto" w:fill="auto"/>
          </w:tcPr>
          <w:p w14:paraId="1349E283" w14:textId="7F2216B5" w:rsidR="004C2BA7" w:rsidRPr="006808B6" w:rsidRDefault="00342FB0" w:rsidP="0064720F">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Stakeholders</w:t>
            </w:r>
            <w:r w:rsidR="0064720F" w:rsidRPr="006808B6">
              <w:rPr>
                <w:rFonts w:ascii="Times New Roman" w:eastAsia="Times New Roman" w:hAnsi="Times New Roman" w:cs="Times New Roman"/>
                <w:color w:val="000000" w:themeColor="text1"/>
                <w:sz w:val="20"/>
                <w:szCs w:val="20"/>
              </w:rPr>
              <w:t xml:space="preserve"> involved in the project </w:t>
            </w:r>
            <w:r w:rsidR="004C2BA7" w:rsidRPr="006808B6">
              <w:rPr>
                <w:rFonts w:ascii="Times New Roman" w:eastAsia="Times New Roman" w:hAnsi="Times New Roman" w:cs="Times New Roman"/>
                <w:color w:val="000000" w:themeColor="text1"/>
                <w:sz w:val="20"/>
                <w:szCs w:val="20"/>
              </w:rPr>
              <w:t>show</w:t>
            </w:r>
            <w:r w:rsidR="0064720F" w:rsidRPr="006808B6">
              <w:rPr>
                <w:rFonts w:ascii="Times New Roman" w:eastAsia="Times New Roman" w:hAnsi="Times New Roman" w:cs="Times New Roman"/>
                <w:color w:val="000000" w:themeColor="text1"/>
                <w:sz w:val="20"/>
                <w:szCs w:val="20"/>
              </w:rPr>
              <w:t>ed</w:t>
            </w:r>
            <w:r w:rsidR="004C2BA7" w:rsidRPr="006808B6">
              <w:rPr>
                <w:rFonts w:ascii="Times New Roman" w:eastAsia="Times New Roman" w:hAnsi="Times New Roman" w:cs="Times New Roman"/>
                <w:color w:val="000000" w:themeColor="text1"/>
                <w:sz w:val="20"/>
                <w:szCs w:val="20"/>
              </w:rPr>
              <w:t xml:space="preserve"> increased awareness </w:t>
            </w:r>
            <w:r w:rsidR="00F65487" w:rsidRPr="006808B6">
              <w:rPr>
                <w:rFonts w:ascii="Times New Roman" w:eastAsia="Times New Roman" w:hAnsi="Times New Roman" w:cs="Times New Roman"/>
                <w:color w:val="000000" w:themeColor="text1"/>
                <w:sz w:val="20"/>
                <w:szCs w:val="20"/>
              </w:rPr>
              <w:t xml:space="preserve">linked to </w:t>
            </w:r>
            <w:r w:rsidR="0064720F" w:rsidRPr="006808B6">
              <w:rPr>
                <w:rFonts w:ascii="Times New Roman" w:eastAsia="Times New Roman" w:hAnsi="Times New Roman" w:cs="Times New Roman"/>
                <w:color w:val="000000" w:themeColor="text1"/>
                <w:sz w:val="20"/>
                <w:szCs w:val="20"/>
              </w:rPr>
              <w:t xml:space="preserve">Climate Change </w:t>
            </w:r>
            <w:r w:rsidR="00F65487" w:rsidRPr="006808B6">
              <w:rPr>
                <w:rFonts w:ascii="Times New Roman" w:eastAsia="Times New Roman" w:hAnsi="Times New Roman" w:cs="Times New Roman"/>
                <w:color w:val="000000" w:themeColor="text1"/>
                <w:sz w:val="20"/>
                <w:szCs w:val="20"/>
              </w:rPr>
              <w:t>risk management.</w:t>
            </w:r>
            <w:r w:rsidR="0011135F" w:rsidRPr="006808B6">
              <w:rPr>
                <w:rFonts w:ascii="Times New Roman" w:eastAsia="Times New Roman" w:hAnsi="Times New Roman" w:cs="Times New Roman"/>
                <w:color w:val="000000" w:themeColor="text1"/>
                <w:sz w:val="20"/>
                <w:szCs w:val="20"/>
              </w:rPr>
              <w:t xml:space="preserve"> The </w:t>
            </w:r>
            <w:r w:rsidR="00B968D9">
              <w:rPr>
                <w:rFonts w:ascii="Times New Roman" w:eastAsia="Times New Roman" w:hAnsi="Times New Roman" w:cs="Times New Roman"/>
                <w:color w:val="000000" w:themeColor="text1"/>
                <w:sz w:val="20"/>
                <w:szCs w:val="20"/>
              </w:rPr>
              <w:t>TE</w:t>
            </w:r>
            <w:r w:rsidR="0011135F" w:rsidRPr="006808B6">
              <w:rPr>
                <w:rFonts w:ascii="Times New Roman" w:eastAsia="Times New Roman" w:hAnsi="Times New Roman" w:cs="Times New Roman"/>
                <w:color w:val="000000" w:themeColor="text1"/>
                <w:sz w:val="20"/>
                <w:szCs w:val="20"/>
              </w:rPr>
              <w:t xml:space="preserve"> Mission feels strongly that if a follow up phase is approved, more emphasize should be given to stakeholder awareness and </w:t>
            </w:r>
            <w:r w:rsidR="00856AC0" w:rsidRPr="006808B6">
              <w:rPr>
                <w:rFonts w:ascii="Times New Roman" w:eastAsia="Times New Roman" w:hAnsi="Times New Roman" w:cs="Times New Roman"/>
                <w:color w:val="000000" w:themeColor="text1"/>
                <w:sz w:val="20"/>
                <w:szCs w:val="20"/>
              </w:rPr>
              <w:t xml:space="preserve">behavioural </w:t>
            </w:r>
            <w:r w:rsidR="0011135F" w:rsidRPr="006808B6">
              <w:rPr>
                <w:rFonts w:ascii="Times New Roman" w:eastAsia="Times New Roman" w:hAnsi="Times New Roman" w:cs="Times New Roman"/>
                <w:color w:val="000000" w:themeColor="text1"/>
                <w:sz w:val="20"/>
                <w:szCs w:val="20"/>
              </w:rPr>
              <w:t xml:space="preserve">changes. </w:t>
            </w:r>
          </w:p>
        </w:tc>
        <w:tc>
          <w:tcPr>
            <w:tcW w:w="1903" w:type="dxa"/>
            <w:vAlign w:val="center"/>
          </w:tcPr>
          <w:p w14:paraId="14837177"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Likely</w:t>
            </w:r>
          </w:p>
        </w:tc>
      </w:tr>
      <w:tr w:rsidR="00F15D24" w:rsidRPr="006808B6" w14:paraId="3BF0A0C0" w14:textId="77777777" w:rsidTr="00A53219">
        <w:trPr>
          <w:cantSplit/>
        </w:trPr>
        <w:tc>
          <w:tcPr>
            <w:tcW w:w="3128" w:type="dxa"/>
          </w:tcPr>
          <w:p w14:paraId="75828AB8" w14:textId="77777777" w:rsidR="004C2BA7" w:rsidRPr="006808B6" w:rsidRDefault="004C2BA7" w:rsidP="004C2BA7">
            <w:pPr>
              <w:autoSpaceDE w:val="0"/>
              <w:autoSpaceDN w:val="0"/>
              <w:adjustRightInd w:val="0"/>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Institutional framework and governance</w:t>
            </w:r>
          </w:p>
        </w:tc>
        <w:tc>
          <w:tcPr>
            <w:tcW w:w="4192" w:type="dxa"/>
            <w:shd w:val="clear" w:color="auto" w:fill="auto"/>
          </w:tcPr>
          <w:p w14:paraId="64BB4619" w14:textId="5C9CC71F" w:rsidR="00460447" w:rsidRPr="006808B6" w:rsidRDefault="00460447" w:rsidP="0046044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The institution</w:t>
            </w:r>
            <w:r w:rsidR="00564BFD" w:rsidRPr="006808B6">
              <w:rPr>
                <w:rFonts w:ascii="Times New Roman" w:eastAsia="Times New Roman" w:hAnsi="Times New Roman" w:cs="Times New Roman"/>
                <w:color w:val="000000" w:themeColor="text1"/>
                <w:sz w:val="20"/>
                <w:szCs w:val="20"/>
              </w:rPr>
              <w:t>s</w:t>
            </w:r>
            <w:r w:rsidRPr="006808B6">
              <w:rPr>
                <w:rFonts w:ascii="Times New Roman" w:eastAsia="Times New Roman" w:hAnsi="Times New Roman" w:cs="Times New Roman"/>
                <w:color w:val="000000" w:themeColor="text1"/>
                <w:sz w:val="20"/>
                <w:szCs w:val="20"/>
              </w:rPr>
              <w:t xml:space="preserve"> responsible to the project were technically and legally strengthened. </w:t>
            </w:r>
          </w:p>
          <w:p w14:paraId="2C10B56C" w14:textId="16060860" w:rsidR="004C2BA7" w:rsidRPr="006808B6" w:rsidRDefault="004C2BA7" w:rsidP="0064720F">
            <w:pPr>
              <w:spacing w:after="0"/>
              <w:jc w:val="both"/>
              <w:rPr>
                <w:rFonts w:ascii="Times New Roman" w:eastAsia="Times New Roman" w:hAnsi="Times New Roman" w:cs="Times New Roman"/>
                <w:color w:val="000000" w:themeColor="text1"/>
                <w:sz w:val="20"/>
                <w:szCs w:val="20"/>
              </w:rPr>
            </w:pPr>
          </w:p>
        </w:tc>
        <w:tc>
          <w:tcPr>
            <w:tcW w:w="1903" w:type="dxa"/>
            <w:vAlign w:val="center"/>
          </w:tcPr>
          <w:p w14:paraId="180CBE63" w14:textId="77777777" w:rsidR="004C2BA7" w:rsidRPr="006808B6" w:rsidRDefault="00BF3B9D"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L</w:t>
            </w:r>
            <w:r w:rsidR="004C2BA7" w:rsidRPr="006808B6">
              <w:rPr>
                <w:rFonts w:ascii="Times New Roman" w:eastAsia="Times New Roman" w:hAnsi="Times New Roman" w:cs="Times New Roman"/>
                <w:color w:val="000000" w:themeColor="text1"/>
                <w:sz w:val="20"/>
                <w:szCs w:val="20"/>
              </w:rPr>
              <w:t>likely</w:t>
            </w:r>
          </w:p>
        </w:tc>
      </w:tr>
      <w:tr w:rsidR="00F15D24" w:rsidRPr="006808B6" w14:paraId="13323731" w14:textId="77777777" w:rsidTr="00A53219">
        <w:trPr>
          <w:cantSplit/>
        </w:trPr>
        <w:tc>
          <w:tcPr>
            <w:tcW w:w="3128" w:type="dxa"/>
          </w:tcPr>
          <w:p w14:paraId="1953B5DA"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Environmental</w:t>
            </w:r>
          </w:p>
        </w:tc>
        <w:tc>
          <w:tcPr>
            <w:tcW w:w="4192" w:type="dxa"/>
            <w:shd w:val="clear" w:color="auto" w:fill="auto"/>
          </w:tcPr>
          <w:p w14:paraId="3B742657" w14:textId="1F906432" w:rsidR="004C2BA7" w:rsidRPr="006808B6" w:rsidRDefault="00F65487" w:rsidP="0064720F">
            <w:pPr>
              <w:spacing w:after="0"/>
              <w:jc w:val="both"/>
              <w:rPr>
                <w:rFonts w:ascii="Times New Roman" w:eastAsia="Times New Roman" w:hAnsi="Times New Roman" w:cs="Times New Roman"/>
                <w:color w:val="000000" w:themeColor="text1"/>
                <w:sz w:val="20"/>
                <w:szCs w:val="20"/>
                <w:highlight w:val="yellow"/>
              </w:rPr>
            </w:pPr>
            <w:r w:rsidRPr="006808B6">
              <w:rPr>
                <w:rFonts w:ascii="Times New Roman" w:eastAsia="Times New Roman" w:hAnsi="Times New Roman" w:cs="Times New Roman"/>
                <w:color w:val="000000" w:themeColor="text1"/>
                <w:sz w:val="20"/>
                <w:szCs w:val="20"/>
              </w:rPr>
              <w:t xml:space="preserve">The project itself is designed to address </w:t>
            </w:r>
            <w:r w:rsidR="0064720F" w:rsidRPr="006808B6">
              <w:rPr>
                <w:rFonts w:ascii="Times New Roman" w:eastAsia="Times New Roman" w:hAnsi="Times New Roman" w:cs="Times New Roman"/>
                <w:color w:val="000000" w:themeColor="text1"/>
                <w:sz w:val="20"/>
                <w:szCs w:val="20"/>
              </w:rPr>
              <w:t xml:space="preserve">Climate Change </w:t>
            </w:r>
            <w:r w:rsidRPr="006808B6">
              <w:rPr>
                <w:rFonts w:ascii="Times New Roman" w:eastAsia="Times New Roman" w:hAnsi="Times New Roman" w:cs="Times New Roman"/>
                <w:color w:val="000000" w:themeColor="text1"/>
                <w:sz w:val="20"/>
                <w:szCs w:val="20"/>
              </w:rPr>
              <w:t xml:space="preserve">risk </w:t>
            </w:r>
            <w:r w:rsidR="0064720F" w:rsidRPr="006808B6">
              <w:rPr>
                <w:rFonts w:ascii="Times New Roman" w:eastAsia="Times New Roman" w:hAnsi="Times New Roman" w:cs="Times New Roman"/>
                <w:color w:val="000000" w:themeColor="text1"/>
                <w:sz w:val="20"/>
                <w:szCs w:val="20"/>
              </w:rPr>
              <w:t>and</w:t>
            </w:r>
            <w:r w:rsidRPr="006808B6">
              <w:rPr>
                <w:rFonts w:ascii="Times New Roman" w:eastAsia="Times New Roman" w:hAnsi="Times New Roman" w:cs="Times New Roman"/>
                <w:color w:val="000000" w:themeColor="text1"/>
                <w:sz w:val="20"/>
                <w:szCs w:val="20"/>
              </w:rPr>
              <w:t xml:space="preserve"> there </w:t>
            </w:r>
            <w:r w:rsidR="001E654F" w:rsidRPr="006808B6">
              <w:rPr>
                <w:rFonts w:ascii="Times New Roman" w:eastAsia="Times New Roman" w:hAnsi="Times New Roman" w:cs="Times New Roman"/>
                <w:color w:val="000000" w:themeColor="text1"/>
                <w:sz w:val="20"/>
                <w:szCs w:val="20"/>
              </w:rPr>
              <w:t xml:space="preserve">are no evident </w:t>
            </w:r>
            <w:r w:rsidR="0056706B" w:rsidRPr="006808B6">
              <w:rPr>
                <w:rFonts w:ascii="Times New Roman" w:eastAsia="Times New Roman" w:hAnsi="Times New Roman" w:cs="Times New Roman"/>
                <w:color w:val="000000" w:themeColor="text1"/>
                <w:sz w:val="20"/>
                <w:szCs w:val="20"/>
              </w:rPr>
              <w:t xml:space="preserve">of additional </w:t>
            </w:r>
            <w:r w:rsidR="001E654F" w:rsidRPr="006808B6">
              <w:rPr>
                <w:rFonts w:ascii="Times New Roman" w:eastAsia="Times New Roman" w:hAnsi="Times New Roman" w:cs="Times New Roman"/>
                <w:color w:val="000000" w:themeColor="text1"/>
                <w:sz w:val="20"/>
                <w:szCs w:val="20"/>
              </w:rPr>
              <w:t>risks</w:t>
            </w:r>
            <w:r w:rsidR="004C2BA7" w:rsidRPr="006808B6">
              <w:rPr>
                <w:rFonts w:ascii="Times New Roman" w:eastAsia="Times New Roman" w:hAnsi="Times New Roman" w:cs="Times New Roman"/>
                <w:color w:val="000000" w:themeColor="text1"/>
                <w:sz w:val="20"/>
                <w:szCs w:val="20"/>
              </w:rPr>
              <w:t>.</w:t>
            </w:r>
          </w:p>
        </w:tc>
        <w:tc>
          <w:tcPr>
            <w:tcW w:w="1903" w:type="dxa"/>
            <w:vAlign w:val="center"/>
          </w:tcPr>
          <w:p w14:paraId="71EFAFA5"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r w:rsidRPr="006808B6">
              <w:rPr>
                <w:rFonts w:ascii="Times New Roman" w:eastAsia="Times New Roman" w:hAnsi="Times New Roman" w:cs="Times New Roman"/>
                <w:color w:val="000000" w:themeColor="text1"/>
                <w:sz w:val="20"/>
                <w:szCs w:val="20"/>
              </w:rPr>
              <w:t>Likely</w:t>
            </w:r>
          </w:p>
        </w:tc>
      </w:tr>
      <w:tr w:rsidR="00F15D24" w:rsidRPr="006808B6" w14:paraId="29114E32" w14:textId="77777777" w:rsidTr="00A53219">
        <w:trPr>
          <w:cantSplit/>
        </w:trPr>
        <w:tc>
          <w:tcPr>
            <w:tcW w:w="3128" w:type="dxa"/>
            <w:shd w:val="clear" w:color="auto" w:fill="D9D9D9"/>
          </w:tcPr>
          <w:p w14:paraId="087C1C29"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 xml:space="preserve">Impact: </w:t>
            </w:r>
          </w:p>
        </w:tc>
        <w:tc>
          <w:tcPr>
            <w:tcW w:w="4192" w:type="dxa"/>
            <w:shd w:val="clear" w:color="auto" w:fill="D9D9D9"/>
          </w:tcPr>
          <w:p w14:paraId="1C50FDB4"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c>
          <w:tcPr>
            <w:tcW w:w="1903" w:type="dxa"/>
            <w:shd w:val="clear" w:color="auto" w:fill="D9D9D9"/>
            <w:vAlign w:val="center"/>
          </w:tcPr>
          <w:p w14:paraId="6A21ADB1"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p>
        </w:tc>
      </w:tr>
      <w:tr w:rsidR="00F15D24" w:rsidRPr="006808B6" w14:paraId="726DD7C6" w14:textId="77777777" w:rsidTr="00A53219">
        <w:trPr>
          <w:cantSplit/>
        </w:trPr>
        <w:tc>
          <w:tcPr>
            <w:tcW w:w="3128" w:type="dxa"/>
          </w:tcPr>
          <w:p w14:paraId="17F1A76A" w14:textId="77777777" w:rsidR="004C2BA7" w:rsidRPr="006808B6" w:rsidRDefault="004C2BA7" w:rsidP="004C2BA7">
            <w:pPr>
              <w:autoSpaceDE w:val="0"/>
              <w:autoSpaceDN w:val="0"/>
              <w:adjustRightInd w:val="0"/>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Environmental Status Improvement </w:t>
            </w:r>
          </w:p>
        </w:tc>
        <w:tc>
          <w:tcPr>
            <w:tcW w:w="4192" w:type="dxa"/>
            <w:shd w:val="clear" w:color="auto" w:fill="auto"/>
          </w:tcPr>
          <w:p w14:paraId="2CB0396B" w14:textId="2060985F" w:rsidR="004C2BA7" w:rsidRPr="006808B6" w:rsidRDefault="00662BD3" w:rsidP="00974590">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Improved </w:t>
            </w:r>
            <w:r w:rsidR="006666BF" w:rsidRPr="006808B6">
              <w:rPr>
                <w:rFonts w:ascii="Times New Roman" w:eastAsia="Times New Roman" w:hAnsi="Times New Roman" w:cs="Times New Roman"/>
                <w:color w:val="000000" w:themeColor="text1"/>
                <w:sz w:val="20"/>
                <w:szCs w:val="20"/>
              </w:rPr>
              <w:t>Climate Change r</w:t>
            </w:r>
            <w:r w:rsidRPr="006808B6">
              <w:rPr>
                <w:rFonts w:ascii="Times New Roman" w:eastAsia="Times New Roman" w:hAnsi="Times New Roman" w:cs="Times New Roman"/>
                <w:color w:val="000000" w:themeColor="text1"/>
                <w:sz w:val="20"/>
                <w:szCs w:val="20"/>
              </w:rPr>
              <w:t>isk management</w:t>
            </w:r>
            <w:r w:rsidR="00856AC0" w:rsidRPr="006808B6">
              <w:rPr>
                <w:rFonts w:ascii="Times New Roman" w:eastAsia="Times New Roman" w:hAnsi="Times New Roman" w:cs="Times New Roman"/>
                <w:color w:val="000000" w:themeColor="text1"/>
                <w:sz w:val="20"/>
                <w:szCs w:val="20"/>
              </w:rPr>
              <w:t>, the</w:t>
            </w:r>
            <w:r w:rsidR="004C2BA7" w:rsidRPr="006808B6">
              <w:rPr>
                <w:rFonts w:ascii="Times New Roman" w:eastAsia="Times New Roman" w:hAnsi="Times New Roman" w:cs="Times New Roman"/>
                <w:color w:val="000000" w:themeColor="text1"/>
                <w:sz w:val="20"/>
                <w:szCs w:val="20"/>
              </w:rPr>
              <w:t xml:space="preserve"> </w:t>
            </w:r>
            <w:r w:rsidR="00856AC0" w:rsidRPr="006808B6">
              <w:rPr>
                <w:rFonts w:ascii="Times New Roman" w:eastAsia="Times New Roman" w:hAnsi="Times New Roman" w:cs="Times New Roman"/>
                <w:color w:val="000000" w:themeColor="text1"/>
                <w:sz w:val="20"/>
                <w:szCs w:val="20"/>
              </w:rPr>
              <w:t>g</w:t>
            </w:r>
            <w:r w:rsidRPr="006808B6">
              <w:rPr>
                <w:rFonts w:ascii="Times New Roman" w:eastAsia="Times New Roman" w:hAnsi="Times New Roman" w:cs="Times New Roman"/>
                <w:color w:val="000000" w:themeColor="text1"/>
                <w:sz w:val="20"/>
                <w:szCs w:val="20"/>
              </w:rPr>
              <w:t>eneration of i</w:t>
            </w:r>
            <w:r w:rsidR="004C2BA7" w:rsidRPr="006808B6">
              <w:rPr>
                <w:rFonts w:ascii="Times New Roman" w:eastAsia="Times New Roman" w:hAnsi="Times New Roman" w:cs="Times New Roman"/>
                <w:color w:val="000000" w:themeColor="text1"/>
                <w:sz w:val="20"/>
                <w:szCs w:val="20"/>
              </w:rPr>
              <w:t xml:space="preserve">nformation on status </w:t>
            </w:r>
            <w:r w:rsidR="00974590" w:rsidRPr="006808B6">
              <w:rPr>
                <w:rFonts w:ascii="Times New Roman" w:eastAsia="Times New Roman" w:hAnsi="Times New Roman" w:cs="Times New Roman"/>
                <w:color w:val="000000" w:themeColor="text1"/>
                <w:sz w:val="20"/>
                <w:szCs w:val="20"/>
              </w:rPr>
              <w:t xml:space="preserve">of GHG emission, </w:t>
            </w:r>
            <w:r w:rsidR="00856AC0" w:rsidRPr="006808B6">
              <w:rPr>
                <w:rFonts w:ascii="Times New Roman" w:eastAsia="Times New Roman" w:hAnsi="Times New Roman" w:cs="Times New Roman"/>
                <w:color w:val="000000" w:themeColor="text1"/>
                <w:sz w:val="20"/>
                <w:szCs w:val="20"/>
              </w:rPr>
              <w:t xml:space="preserve">the </w:t>
            </w:r>
            <w:r w:rsidR="00974590" w:rsidRPr="006808B6">
              <w:rPr>
                <w:rFonts w:ascii="Times New Roman" w:eastAsia="Times New Roman" w:hAnsi="Times New Roman" w:cs="Times New Roman"/>
                <w:color w:val="000000" w:themeColor="text1"/>
                <w:sz w:val="20"/>
                <w:szCs w:val="20"/>
              </w:rPr>
              <w:t>required legislati</w:t>
            </w:r>
            <w:r w:rsidR="00856AC0" w:rsidRPr="006808B6">
              <w:rPr>
                <w:rFonts w:ascii="Times New Roman" w:eastAsia="Times New Roman" w:hAnsi="Times New Roman" w:cs="Times New Roman"/>
                <w:color w:val="000000" w:themeColor="text1"/>
                <w:sz w:val="20"/>
                <w:szCs w:val="20"/>
              </w:rPr>
              <w:t xml:space="preserve">ve arrangement and commitments </w:t>
            </w:r>
            <w:r w:rsidR="00974590" w:rsidRPr="006808B6">
              <w:rPr>
                <w:rFonts w:ascii="Times New Roman" w:eastAsia="Times New Roman" w:hAnsi="Times New Roman" w:cs="Times New Roman"/>
                <w:color w:val="000000" w:themeColor="text1"/>
                <w:sz w:val="20"/>
                <w:szCs w:val="20"/>
              </w:rPr>
              <w:t xml:space="preserve">of the government and </w:t>
            </w:r>
            <w:r w:rsidR="00856AC0" w:rsidRPr="006808B6">
              <w:rPr>
                <w:rFonts w:ascii="Times New Roman" w:eastAsia="Times New Roman" w:hAnsi="Times New Roman" w:cs="Times New Roman"/>
                <w:color w:val="000000" w:themeColor="text1"/>
                <w:sz w:val="20"/>
                <w:szCs w:val="20"/>
              </w:rPr>
              <w:t xml:space="preserve">the beginning of an evidence based planning framework  are all encouraging signs. </w:t>
            </w:r>
          </w:p>
        </w:tc>
        <w:tc>
          <w:tcPr>
            <w:tcW w:w="1903" w:type="dxa"/>
            <w:vAlign w:val="center"/>
          </w:tcPr>
          <w:p w14:paraId="7F978247"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Significant</w:t>
            </w:r>
          </w:p>
        </w:tc>
      </w:tr>
      <w:tr w:rsidR="00F15D24" w:rsidRPr="006808B6" w14:paraId="2FDB9B04" w14:textId="77777777" w:rsidTr="00A53219">
        <w:trPr>
          <w:cantSplit/>
        </w:trPr>
        <w:tc>
          <w:tcPr>
            <w:tcW w:w="3128" w:type="dxa"/>
          </w:tcPr>
          <w:p w14:paraId="7AFBBC0A"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Environmental Stress Reduction</w:t>
            </w:r>
          </w:p>
        </w:tc>
        <w:tc>
          <w:tcPr>
            <w:tcW w:w="4192" w:type="dxa"/>
            <w:shd w:val="clear" w:color="auto" w:fill="auto"/>
          </w:tcPr>
          <w:p w14:paraId="2669C83E" w14:textId="660CBAA5" w:rsidR="004C2BA7" w:rsidRPr="006808B6" w:rsidRDefault="00C226ED" w:rsidP="00E56443">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The TNC Project has been able to established </w:t>
            </w:r>
            <w:r w:rsidR="00E56443" w:rsidRPr="006808B6">
              <w:rPr>
                <w:rFonts w:ascii="Times New Roman" w:eastAsia="Times New Roman" w:hAnsi="Times New Roman" w:cs="Times New Roman"/>
                <w:color w:val="000000" w:themeColor="text1"/>
                <w:sz w:val="20"/>
                <w:szCs w:val="20"/>
              </w:rPr>
              <w:t>an</w:t>
            </w:r>
            <w:r w:rsidR="00974590" w:rsidRPr="006808B6">
              <w:rPr>
                <w:rFonts w:ascii="Times New Roman" w:eastAsia="Times New Roman" w:hAnsi="Times New Roman" w:cs="Times New Roman"/>
                <w:color w:val="000000" w:themeColor="text1"/>
                <w:sz w:val="20"/>
                <w:szCs w:val="20"/>
              </w:rPr>
              <w:t xml:space="preserve"> of institution responsible for conducting regular monitoring of GHG emission,</w:t>
            </w:r>
            <w:r w:rsidR="00E56443" w:rsidRPr="006808B6">
              <w:rPr>
                <w:rFonts w:ascii="Times New Roman" w:eastAsia="Times New Roman" w:hAnsi="Times New Roman" w:cs="Times New Roman"/>
                <w:color w:val="000000" w:themeColor="text1"/>
                <w:sz w:val="20"/>
                <w:szCs w:val="20"/>
              </w:rPr>
              <w:t xml:space="preserve"> together with implementation of legislative measures</w:t>
            </w:r>
            <w:r w:rsidR="00974590" w:rsidRPr="006808B6">
              <w:rPr>
                <w:rFonts w:ascii="Times New Roman" w:eastAsia="Times New Roman" w:hAnsi="Times New Roman" w:cs="Times New Roman"/>
                <w:color w:val="000000" w:themeColor="text1"/>
                <w:sz w:val="20"/>
                <w:szCs w:val="20"/>
              </w:rPr>
              <w:t xml:space="preserve">, commitment from government </w:t>
            </w:r>
            <w:r w:rsidR="00A5348D" w:rsidRPr="006808B6">
              <w:rPr>
                <w:rFonts w:ascii="Times New Roman" w:eastAsia="Times New Roman" w:hAnsi="Times New Roman" w:cs="Times New Roman"/>
                <w:color w:val="000000" w:themeColor="text1"/>
                <w:sz w:val="20"/>
                <w:szCs w:val="20"/>
              </w:rPr>
              <w:t xml:space="preserve">and capacity enhancement of local government and community based organisations </w:t>
            </w:r>
            <w:r w:rsidR="00E56443" w:rsidRPr="006808B6">
              <w:rPr>
                <w:rFonts w:ascii="Times New Roman" w:eastAsia="Times New Roman" w:hAnsi="Times New Roman" w:cs="Times New Roman"/>
                <w:color w:val="000000" w:themeColor="text1"/>
                <w:sz w:val="20"/>
                <w:szCs w:val="20"/>
              </w:rPr>
              <w:t xml:space="preserve">will </w:t>
            </w:r>
            <w:r w:rsidR="00BF3B9D" w:rsidRPr="006808B6">
              <w:rPr>
                <w:rFonts w:ascii="Times New Roman" w:eastAsia="Times New Roman" w:hAnsi="Times New Roman" w:cs="Times New Roman"/>
                <w:color w:val="000000" w:themeColor="text1"/>
                <w:sz w:val="20"/>
                <w:szCs w:val="20"/>
              </w:rPr>
              <w:t>help</w:t>
            </w:r>
            <w:r w:rsidR="00E56443" w:rsidRPr="006808B6">
              <w:rPr>
                <w:rFonts w:ascii="Times New Roman" w:eastAsia="Times New Roman" w:hAnsi="Times New Roman" w:cs="Times New Roman"/>
                <w:color w:val="000000" w:themeColor="text1"/>
                <w:sz w:val="20"/>
                <w:szCs w:val="20"/>
              </w:rPr>
              <w:t xml:space="preserve"> to</w:t>
            </w:r>
            <w:r w:rsidR="00BF3B9D" w:rsidRPr="006808B6">
              <w:rPr>
                <w:rFonts w:ascii="Times New Roman" w:eastAsia="Times New Roman" w:hAnsi="Times New Roman" w:cs="Times New Roman"/>
                <w:color w:val="000000" w:themeColor="text1"/>
                <w:sz w:val="20"/>
                <w:szCs w:val="20"/>
              </w:rPr>
              <w:t xml:space="preserve"> </w:t>
            </w:r>
            <w:r w:rsidR="002A703E" w:rsidRPr="006808B6">
              <w:rPr>
                <w:rFonts w:ascii="Times New Roman" w:eastAsia="Times New Roman" w:hAnsi="Times New Roman" w:cs="Times New Roman"/>
                <w:color w:val="000000" w:themeColor="text1"/>
                <w:sz w:val="20"/>
                <w:szCs w:val="20"/>
              </w:rPr>
              <w:t>reduce environmental stress.</w:t>
            </w:r>
            <w:r w:rsidR="005668AC" w:rsidRPr="006808B6">
              <w:rPr>
                <w:rFonts w:ascii="Times New Roman" w:eastAsia="Times New Roman" w:hAnsi="Times New Roman" w:cs="Times New Roman"/>
                <w:color w:val="000000" w:themeColor="text1"/>
                <w:sz w:val="20"/>
                <w:szCs w:val="20"/>
              </w:rPr>
              <w:t xml:space="preserve"> </w:t>
            </w:r>
            <w:r w:rsidR="00E56443" w:rsidRPr="006808B6">
              <w:rPr>
                <w:rFonts w:ascii="Times New Roman" w:eastAsia="Times New Roman" w:hAnsi="Times New Roman" w:cs="Times New Roman"/>
                <w:color w:val="000000" w:themeColor="text1"/>
                <w:sz w:val="20"/>
                <w:szCs w:val="20"/>
              </w:rPr>
              <w:t>The incorporation of climate change threats into the development plan at national and subnational will create</w:t>
            </w:r>
            <w:r w:rsidR="005668AC" w:rsidRPr="006808B6">
              <w:rPr>
                <w:rFonts w:ascii="Times New Roman" w:eastAsia="Times New Roman" w:hAnsi="Times New Roman" w:cs="Times New Roman"/>
                <w:color w:val="000000" w:themeColor="text1"/>
                <w:sz w:val="20"/>
                <w:szCs w:val="20"/>
              </w:rPr>
              <w:t xml:space="preserve">, awareness generation </w:t>
            </w:r>
            <w:r w:rsidR="00974590" w:rsidRPr="006808B6">
              <w:rPr>
                <w:rFonts w:ascii="Times New Roman" w:eastAsia="Times New Roman" w:hAnsi="Times New Roman" w:cs="Times New Roman"/>
                <w:color w:val="000000" w:themeColor="text1"/>
                <w:sz w:val="20"/>
                <w:szCs w:val="20"/>
              </w:rPr>
              <w:t xml:space="preserve">at all level of government including private sector </w:t>
            </w:r>
            <w:r w:rsidR="005668AC" w:rsidRPr="006808B6">
              <w:rPr>
                <w:rFonts w:ascii="Times New Roman" w:eastAsia="Times New Roman" w:hAnsi="Times New Roman" w:cs="Times New Roman"/>
                <w:color w:val="000000" w:themeColor="text1"/>
                <w:sz w:val="20"/>
                <w:szCs w:val="20"/>
              </w:rPr>
              <w:t xml:space="preserve">creates environment for proper management of </w:t>
            </w:r>
            <w:r w:rsidR="00974590" w:rsidRPr="006808B6">
              <w:rPr>
                <w:rFonts w:ascii="Times New Roman" w:eastAsia="Times New Roman" w:hAnsi="Times New Roman" w:cs="Times New Roman"/>
                <w:color w:val="000000" w:themeColor="text1"/>
                <w:sz w:val="20"/>
                <w:szCs w:val="20"/>
              </w:rPr>
              <w:t>Climate Change</w:t>
            </w:r>
            <w:r w:rsidR="005668AC" w:rsidRPr="006808B6">
              <w:rPr>
                <w:rFonts w:ascii="Times New Roman" w:eastAsia="Times New Roman" w:hAnsi="Times New Roman" w:cs="Times New Roman"/>
                <w:color w:val="000000" w:themeColor="text1"/>
                <w:sz w:val="20"/>
                <w:szCs w:val="20"/>
              </w:rPr>
              <w:t xml:space="preserve"> risk.</w:t>
            </w:r>
          </w:p>
        </w:tc>
        <w:tc>
          <w:tcPr>
            <w:tcW w:w="1903" w:type="dxa"/>
            <w:vAlign w:val="center"/>
          </w:tcPr>
          <w:p w14:paraId="4333A8B2" w14:textId="77777777" w:rsidR="004C2BA7" w:rsidRPr="006808B6" w:rsidRDefault="00BF3B9D" w:rsidP="00BF3B9D">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Immediately </w:t>
            </w:r>
            <w:r w:rsidR="004C2BA7" w:rsidRPr="006808B6">
              <w:rPr>
                <w:rFonts w:ascii="Times New Roman" w:eastAsia="Times New Roman" w:hAnsi="Times New Roman" w:cs="Times New Roman"/>
                <w:color w:val="000000" w:themeColor="text1"/>
                <w:sz w:val="20"/>
                <w:szCs w:val="20"/>
              </w:rPr>
              <w:t>Minimal</w:t>
            </w:r>
            <w:r w:rsidRPr="006808B6">
              <w:rPr>
                <w:rFonts w:ascii="Times New Roman" w:eastAsia="Times New Roman" w:hAnsi="Times New Roman" w:cs="Times New Roman"/>
                <w:color w:val="000000" w:themeColor="text1"/>
                <w:sz w:val="20"/>
                <w:szCs w:val="20"/>
              </w:rPr>
              <w:t xml:space="preserve"> but will have impact in long-term</w:t>
            </w:r>
          </w:p>
        </w:tc>
      </w:tr>
      <w:tr w:rsidR="00F15D24" w:rsidRPr="006808B6" w14:paraId="04760BA4" w14:textId="77777777" w:rsidTr="00A53219">
        <w:trPr>
          <w:cantSplit/>
        </w:trPr>
        <w:tc>
          <w:tcPr>
            <w:tcW w:w="3128" w:type="dxa"/>
          </w:tcPr>
          <w:p w14:paraId="16D6C6F1" w14:textId="77777777" w:rsidR="004C2BA7" w:rsidRPr="006808B6" w:rsidRDefault="004C2BA7" w:rsidP="004C2BA7">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Progress towards stress/status change</w:t>
            </w:r>
          </w:p>
        </w:tc>
        <w:tc>
          <w:tcPr>
            <w:tcW w:w="4192" w:type="dxa"/>
            <w:shd w:val="clear" w:color="auto" w:fill="auto"/>
          </w:tcPr>
          <w:p w14:paraId="489AC0E6" w14:textId="2C093F4E" w:rsidR="004C2BA7" w:rsidRPr="006808B6" w:rsidRDefault="005633DA" w:rsidP="00486FC2">
            <w:pPr>
              <w:spacing w:after="0"/>
              <w:jc w:val="both"/>
              <w:rPr>
                <w:rFonts w:ascii="Times New Roman" w:eastAsia="Times New Roman" w:hAnsi="Times New Roman" w:cs="Times New Roman"/>
                <w:color w:val="000000" w:themeColor="text1"/>
                <w:sz w:val="20"/>
                <w:szCs w:val="20"/>
                <w:highlight w:val="yellow"/>
              </w:rPr>
            </w:pPr>
            <w:r w:rsidRPr="006808B6">
              <w:rPr>
                <w:rFonts w:ascii="Times New Roman" w:eastAsia="Times New Roman" w:hAnsi="Times New Roman" w:cs="Times New Roman"/>
                <w:color w:val="000000" w:themeColor="text1"/>
                <w:sz w:val="20"/>
                <w:szCs w:val="20"/>
              </w:rPr>
              <w:t>V</w:t>
            </w:r>
            <w:r w:rsidR="004C2BA7" w:rsidRPr="006808B6">
              <w:rPr>
                <w:rFonts w:ascii="Times New Roman" w:eastAsia="Times New Roman" w:hAnsi="Times New Roman" w:cs="Times New Roman"/>
                <w:color w:val="000000" w:themeColor="text1"/>
                <w:sz w:val="20"/>
                <w:szCs w:val="20"/>
              </w:rPr>
              <w:t xml:space="preserve">ery good – </w:t>
            </w:r>
            <w:r w:rsidRPr="006808B6">
              <w:rPr>
                <w:rFonts w:ascii="Times New Roman" w:eastAsia="Times New Roman" w:hAnsi="Times New Roman" w:cs="Times New Roman"/>
                <w:color w:val="000000" w:themeColor="text1"/>
                <w:sz w:val="20"/>
                <w:szCs w:val="20"/>
              </w:rPr>
              <w:t xml:space="preserve">The </w:t>
            </w:r>
            <w:r w:rsidR="00486FC2" w:rsidRPr="006808B6">
              <w:rPr>
                <w:rFonts w:ascii="Times New Roman" w:eastAsia="Times New Roman" w:hAnsi="Times New Roman" w:cs="Times New Roman"/>
                <w:color w:val="000000" w:themeColor="text1"/>
                <w:sz w:val="20"/>
                <w:szCs w:val="20"/>
              </w:rPr>
              <w:t xml:space="preserve">establishment of </w:t>
            </w:r>
            <w:r w:rsidRPr="006808B6">
              <w:rPr>
                <w:rFonts w:ascii="Times New Roman" w:eastAsia="Times New Roman" w:hAnsi="Times New Roman" w:cs="Times New Roman"/>
                <w:color w:val="000000" w:themeColor="text1"/>
                <w:sz w:val="20"/>
                <w:szCs w:val="20"/>
              </w:rPr>
              <w:t xml:space="preserve">an </w:t>
            </w:r>
            <w:r w:rsidR="00486FC2" w:rsidRPr="006808B6">
              <w:rPr>
                <w:rFonts w:ascii="Times New Roman" w:eastAsia="Times New Roman" w:hAnsi="Times New Roman" w:cs="Times New Roman"/>
                <w:color w:val="000000" w:themeColor="text1"/>
                <w:sz w:val="20"/>
                <w:szCs w:val="20"/>
              </w:rPr>
              <w:t xml:space="preserve">institutional set up, arrangement </w:t>
            </w:r>
            <w:r w:rsidR="004E654F" w:rsidRPr="006808B6">
              <w:rPr>
                <w:rFonts w:ascii="Times New Roman" w:eastAsia="Times New Roman" w:hAnsi="Times New Roman" w:cs="Times New Roman"/>
                <w:color w:val="000000" w:themeColor="text1"/>
                <w:sz w:val="20"/>
                <w:szCs w:val="20"/>
              </w:rPr>
              <w:t>for</w:t>
            </w:r>
            <w:r w:rsidR="00486FC2" w:rsidRPr="006808B6">
              <w:rPr>
                <w:rFonts w:ascii="Times New Roman" w:eastAsia="Times New Roman" w:hAnsi="Times New Roman" w:cs="Times New Roman"/>
                <w:color w:val="000000" w:themeColor="text1"/>
                <w:sz w:val="20"/>
                <w:szCs w:val="20"/>
              </w:rPr>
              <w:t xml:space="preserve"> legislation, enhanced </w:t>
            </w:r>
            <w:r w:rsidR="004E654F" w:rsidRPr="006808B6">
              <w:rPr>
                <w:rFonts w:ascii="Times New Roman" w:eastAsia="Times New Roman" w:hAnsi="Times New Roman" w:cs="Times New Roman"/>
                <w:color w:val="000000" w:themeColor="text1"/>
                <w:sz w:val="20"/>
                <w:szCs w:val="20"/>
              </w:rPr>
              <w:t>institutional capacity</w:t>
            </w:r>
            <w:r w:rsidR="00486FC2" w:rsidRPr="006808B6">
              <w:rPr>
                <w:rFonts w:ascii="Times New Roman" w:eastAsia="Times New Roman" w:hAnsi="Times New Roman" w:cs="Times New Roman"/>
                <w:color w:val="000000" w:themeColor="text1"/>
                <w:sz w:val="20"/>
                <w:szCs w:val="20"/>
              </w:rPr>
              <w:t xml:space="preserve">, </w:t>
            </w:r>
            <w:r w:rsidR="004E654F" w:rsidRPr="006808B6">
              <w:rPr>
                <w:rFonts w:ascii="Times New Roman" w:eastAsia="Times New Roman" w:hAnsi="Times New Roman" w:cs="Times New Roman"/>
                <w:color w:val="000000" w:themeColor="text1"/>
                <w:sz w:val="20"/>
                <w:szCs w:val="20"/>
              </w:rPr>
              <w:t xml:space="preserve">the </w:t>
            </w:r>
            <w:r w:rsidR="00486FC2" w:rsidRPr="006808B6">
              <w:rPr>
                <w:rFonts w:ascii="Times New Roman" w:eastAsia="Times New Roman" w:hAnsi="Times New Roman" w:cs="Times New Roman"/>
                <w:color w:val="000000" w:themeColor="text1"/>
                <w:sz w:val="20"/>
                <w:szCs w:val="20"/>
              </w:rPr>
              <w:t xml:space="preserve">initiation of evidence based planning and </w:t>
            </w:r>
            <w:r w:rsidR="004E654F" w:rsidRPr="006808B6">
              <w:rPr>
                <w:rFonts w:ascii="Times New Roman" w:eastAsia="Times New Roman" w:hAnsi="Times New Roman" w:cs="Times New Roman"/>
                <w:color w:val="000000" w:themeColor="text1"/>
                <w:sz w:val="20"/>
                <w:szCs w:val="20"/>
              </w:rPr>
              <w:t xml:space="preserve">the level of </w:t>
            </w:r>
            <w:r w:rsidR="00486FC2" w:rsidRPr="006808B6">
              <w:rPr>
                <w:rFonts w:ascii="Times New Roman" w:eastAsia="Times New Roman" w:hAnsi="Times New Roman" w:cs="Times New Roman"/>
                <w:color w:val="000000" w:themeColor="text1"/>
                <w:sz w:val="20"/>
                <w:szCs w:val="20"/>
              </w:rPr>
              <w:t>commitment from all sector</w:t>
            </w:r>
            <w:r w:rsidR="004E654F" w:rsidRPr="006808B6">
              <w:rPr>
                <w:rFonts w:ascii="Times New Roman" w:eastAsia="Times New Roman" w:hAnsi="Times New Roman" w:cs="Times New Roman"/>
                <w:color w:val="000000" w:themeColor="text1"/>
                <w:sz w:val="20"/>
                <w:szCs w:val="20"/>
              </w:rPr>
              <w:t>s are very encouraging signs</w:t>
            </w:r>
            <w:r w:rsidR="004C2BA7" w:rsidRPr="006808B6">
              <w:rPr>
                <w:rFonts w:ascii="Times New Roman" w:eastAsia="Times New Roman" w:hAnsi="Times New Roman" w:cs="Times New Roman"/>
                <w:color w:val="000000" w:themeColor="text1"/>
                <w:sz w:val="20"/>
                <w:szCs w:val="20"/>
              </w:rPr>
              <w:t>.</w:t>
            </w:r>
          </w:p>
        </w:tc>
        <w:tc>
          <w:tcPr>
            <w:tcW w:w="1903" w:type="dxa"/>
            <w:vAlign w:val="center"/>
          </w:tcPr>
          <w:p w14:paraId="73E71DFB"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highlight w:val="yellow"/>
              </w:rPr>
            </w:pPr>
            <w:r w:rsidRPr="006808B6">
              <w:rPr>
                <w:rFonts w:ascii="Times New Roman" w:eastAsia="Times New Roman" w:hAnsi="Times New Roman" w:cs="Times New Roman"/>
                <w:color w:val="000000" w:themeColor="text1"/>
                <w:sz w:val="20"/>
                <w:szCs w:val="20"/>
              </w:rPr>
              <w:t>Significant</w:t>
            </w:r>
          </w:p>
        </w:tc>
      </w:tr>
      <w:tr w:rsidR="00F15D24" w:rsidRPr="006808B6" w14:paraId="5C67C432" w14:textId="77777777" w:rsidTr="00A53219">
        <w:trPr>
          <w:cantSplit/>
        </w:trPr>
        <w:tc>
          <w:tcPr>
            <w:tcW w:w="3128" w:type="dxa"/>
            <w:shd w:val="clear" w:color="auto" w:fill="BFBFBF"/>
          </w:tcPr>
          <w:p w14:paraId="3FA943F5"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Overall Project Results</w:t>
            </w:r>
          </w:p>
        </w:tc>
        <w:tc>
          <w:tcPr>
            <w:tcW w:w="4192" w:type="dxa"/>
            <w:shd w:val="clear" w:color="auto" w:fill="BFBFBF"/>
          </w:tcPr>
          <w:p w14:paraId="5BA0DC61" w14:textId="77777777" w:rsidR="004C2BA7" w:rsidRPr="006808B6" w:rsidRDefault="004C2BA7" w:rsidP="004C2BA7">
            <w:pPr>
              <w:spacing w:after="0"/>
              <w:jc w:val="both"/>
              <w:rPr>
                <w:rFonts w:ascii="Times New Roman" w:eastAsia="Times New Roman" w:hAnsi="Times New Roman" w:cs="Times New Roman"/>
                <w:color w:val="000000" w:themeColor="text1"/>
                <w:sz w:val="20"/>
                <w:szCs w:val="20"/>
              </w:rPr>
            </w:pPr>
          </w:p>
        </w:tc>
        <w:tc>
          <w:tcPr>
            <w:tcW w:w="1903" w:type="dxa"/>
            <w:shd w:val="clear" w:color="auto" w:fill="BFBFBF"/>
            <w:vAlign w:val="center"/>
          </w:tcPr>
          <w:p w14:paraId="45334EED" w14:textId="03DA0FF0" w:rsidR="004C2BA7" w:rsidRPr="006808B6" w:rsidRDefault="00284E00" w:rsidP="004C2BA7">
            <w:pPr>
              <w:spacing w:after="0"/>
              <w:jc w:val="both"/>
              <w:rPr>
                <w:rFonts w:ascii="Times New Roman" w:eastAsia="Times New Roman" w:hAnsi="Times New Roman" w:cs="Times New Roman"/>
                <w:b/>
                <w:color w:val="000000" w:themeColor="text1"/>
                <w:sz w:val="20"/>
                <w:szCs w:val="20"/>
              </w:rPr>
            </w:pPr>
            <w:r w:rsidRPr="006808B6">
              <w:rPr>
                <w:rFonts w:ascii="Times New Roman" w:eastAsia="Times New Roman" w:hAnsi="Times New Roman" w:cs="Times New Roman"/>
                <w:b/>
                <w:color w:val="000000" w:themeColor="text1"/>
                <w:sz w:val="20"/>
                <w:szCs w:val="20"/>
              </w:rPr>
              <w:t xml:space="preserve">Highly </w:t>
            </w:r>
            <w:r w:rsidR="004C2BA7" w:rsidRPr="006808B6">
              <w:rPr>
                <w:rFonts w:ascii="Times New Roman" w:eastAsia="Times New Roman" w:hAnsi="Times New Roman" w:cs="Times New Roman"/>
                <w:b/>
                <w:color w:val="000000" w:themeColor="text1"/>
                <w:sz w:val="20"/>
                <w:szCs w:val="20"/>
              </w:rPr>
              <w:t>Satisfactory</w:t>
            </w:r>
          </w:p>
        </w:tc>
      </w:tr>
    </w:tbl>
    <w:p w14:paraId="510A6CBF" w14:textId="1DB576C2" w:rsidR="008A2738" w:rsidRPr="006808B6" w:rsidRDefault="00AB7426" w:rsidP="00AA6D59">
      <w:pPr>
        <w:pStyle w:val="Heading1"/>
        <w:numPr>
          <w:ilvl w:val="0"/>
          <w:numId w:val="42"/>
        </w:numPr>
        <w:rPr>
          <w:rFonts w:ascii="Times New Roman" w:eastAsia="Times New Roman" w:hAnsi="Times New Roman" w:cs="Times New Roman"/>
          <w:bCs w:val="0"/>
          <w:caps/>
          <w:color w:val="000000" w:themeColor="text1"/>
          <w:sz w:val="24"/>
        </w:rPr>
      </w:pPr>
      <w:bookmarkStart w:id="130" w:name="_Toc506216186"/>
      <w:bookmarkStart w:id="131" w:name="_Toc372808648"/>
      <w:bookmarkStart w:id="132" w:name="_Toc372819502"/>
      <w:r w:rsidRPr="006808B6">
        <w:rPr>
          <w:rFonts w:ascii="Times New Roman" w:eastAsia="Times New Roman" w:hAnsi="Times New Roman" w:cs="Times New Roman"/>
          <w:bCs w:val="0"/>
          <w:caps/>
          <w:color w:val="000000" w:themeColor="text1"/>
          <w:sz w:val="24"/>
        </w:rPr>
        <w:t>Conclusions</w:t>
      </w:r>
      <w:r w:rsidR="008A2738" w:rsidRPr="006808B6">
        <w:rPr>
          <w:rFonts w:ascii="Times New Roman" w:eastAsia="Times New Roman" w:hAnsi="Times New Roman" w:cs="Times New Roman"/>
          <w:bCs w:val="0"/>
          <w:caps/>
          <w:color w:val="000000" w:themeColor="text1"/>
          <w:sz w:val="24"/>
        </w:rPr>
        <w:t xml:space="preserve"> AND RECOMMENDATION</w:t>
      </w:r>
      <w:bookmarkEnd w:id="130"/>
    </w:p>
    <w:p w14:paraId="076EC2CD" w14:textId="71AF1267" w:rsidR="00AB7426" w:rsidRPr="006808B6" w:rsidRDefault="008A2738" w:rsidP="00AA6D59">
      <w:pPr>
        <w:pStyle w:val="Heading2"/>
        <w:numPr>
          <w:ilvl w:val="1"/>
          <w:numId w:val="42"/>
        </w:numPr>
        <w:rPr>
          <w:bCs w:val="0"/>
          <w:caps/>
          <w:color w:val="000000" w:themeColor="text1"/>
          <w:sz w:val="24"/>
        </w:rPr>
      </w:pPr>
      <w:bookmarkStart w:id="133" w:name="_Toc506216187"/>
      <w:r w:rsidRPr="006808B6">
        <w:rPr>
          <w:bCs w:val="0"/>
          <w:caps/>
          <w:color w:val="000000" w:themeColor="text1"/>
          <w:sz w:val="24"/>
        </w:rPr>
        <w:t>CONCLUSIONS:</w:t>
      </w:r>
      <w:bookmarkEnd w:id="133"/>
      <w:r w:rsidRPr="006808B6">
        <w:rPr>
          <w:bCs w:val="0"/>
          <w:caps/>
          <w:color w:val="000000" w:themeColor="text1"/>
          <w:sz w:val="24"/>
        </w:rPr>
        <w:t xml:space="preserve"> </w:t>
      </w:r>
    </w:p>
    <w:p w14:paraId="3F33E460" w14:textId="77777777" w:rsidR="00AB7426" w:rsidRPr="006808B6" w:rsidRDefault="00AB7426" w:rsidP="00AA6D59">
      <w:pPr>
        <w:pStyle w:val="ListParagraph"/>
        <w:numPr>
          <w:ilvl w:val="0"/>
          <w:numId w:val="40"/>
        </w:numPr>
        <w:rPr>
          <w:bCs/>
          <w:color w:val="000000" w:themeColor="text1"/>
          <w:szCs w:val="22"/>
        </w:rPr>
      </w:pPr>
      <w:r w:rsidRPr="006808B6">
        <w:rPr>
          <w:bCs/>
          <w:color w:val="000000" w:themeColor="text1"/>
          <w:szCs w:val="22"/>
        </w:rPr>
        <w:t>The concept behind</w:t>
      </w:r>
      <w:r w:rsidRPr="006808B6">
        <w:rPr>
          <w:bCs/>
          <w:color w:val="000000" w:themeColor="text1"/>
        </w:rPr>
        <w:t xml:space="preserve"> the project was highly relevant and continues to be so. </w:t>
      </w:r>
    </w:p>
    <w:p w14:paraId="44CD0FAA" w14:textId="77777777" w:rsidR="00AB7426" w:rsidRPr="006808B6" w:rsidRDefault="00AB7426" w:rsidP="00AA6D59">
      <w:pPr>
        <w:pStyle w:val="ListParagraph"/>
        <w:numPr>
          <w:ilvl w:val="0"/>
          <w:numId w:val="40"/>
        </w:numPr>
        <w:rPr>
          <w:bCs/>
          <w:color w:val="000000" w:themeColor="text1"/>
          <w:szCs w:val="22"/>
        </w:rPr>
      </w:pPr>
      <w:r w:rsidRPr="006808B6">
        <w:rPr>
          <w:bCs/>
          <w:color w:val="000000" w:themeColor="text1"/>
        </w:rPr>
        <w:t xml:space="preserve">Its objective, i.e. to produce a Third National Communication document based on sound scientifically measurable data, and in the process train and prepare government staff to deal in greater depth with climate change, was achieved fully. </w:t>
      </w:r>
    </w:p>
    <w:p w14:paraId="09DECFF7" w14:textId="77777777" w:rsidR="00AB7426" w:rsidRPr="006808B6" w:rsidRDefault="00AB7426" w:rsidP="00AA6D59">
      <w:pPr>
        <w:pStyle w:val="ListParagraph"/>
        <w:numPr>
          <w:ilvl w:val="0"/>
          <w:numId w:val="40"/>
        </w:numPr>
        <w:rPr>
          <w:bCs/>
          <w:color w:val="000000" w:themeColor="text1"/>
          <w:szCs w:val="22"/>
        </w:rPr>
      </w:pPr>
      <w:r w:rsidRPr="006808B6">
        <w:rPr>
          <w:bCs/>
          <w:color w:val="000000" w:themeColor="text1"/>
        </w:rPr>
        <w:t>The project was well designed, the proposed Outcomes were well supported by the Outputs, as formulated.</w:t>
      </w:r>
    </w:p>
    <w:p w14:paraId="43DCFD17" w14:textId="77777777" w:rsidR="00AB7426" w:rsidRPr="006808B6" w:rsidRDefault="00AB7426" w:rsidP="00AA6D59">
      <w:pPr>
        <w:pStyle w:val="ListParagraph"/>
        <w:numPr>
          <w:ilvl w:val="0"/>
          <w:numId w:val="40"/>
        </w:numPr>
        <w:rPr>
          <w:bCs/>
          <w:color w:val="000000" w:themeColor="text1"/>
          <w:szCs w:val="22"/>
        </w:rPr>
      </w:pPr>
      <w:r w:rsidRPr="006808B6">
        <w:rPr>
          <w:bCs/>
          <w:color w:val="000000" w:themeColor="text1"/>
        </w:rPr>
        <w:t xml:space="preserve">In spite of losing two Project Managers during the implementation phase, the project was managed efficiently, posing no major administrative or financial problems and executing its budget and activities according to its original plan, albeit with some months delay that requiring a project extension through 2017.  </w:t>
      </w:r>
    </w:p>
    <w:p w14:paraId="0FE62457" w14:textId="77777777" w:rsidR="00AB7426" w:rsidRPr="006808B6" w:rsidRDefault="00AB7426" w:rsidP="00AA6D59">
      <w:pPr>
        <w:pStyle w:val="ListParagraph"/>
        <w:numPr>
          <w:ilvl w:val="0"/>
          <w:numId w:val="40"/>
        </w:numPr>
        <w:rPr>
          <w:bCs/>
          <w:color w:val="000000" w:themeColor="text1"/>
          <w:szCs w:val="22"/>
        </w:rPr>
      </w:pPr>
      <w:r w:rsidRPr="006808B6">
        <w:rPr>
          <w:bCs/>
          <w:color w:val="000000" w:themeColor="text1"/>
        </w:rPr>
        <w:t xml:space="preserve">The project’s impact can only be fully assessed once the effect of the policies it helped design can be measured, but clearly it has already had a positive impact on training key government officials on the policy requirements to deal with CC issues while integrating an academic dimension to the exercise. </w:t>
      </w:r>
    </w:p>
    <w:p w14:paraId="0B0CCDF0" w14:textId="7BFF0525" w:rsidR="00AB7426" w:rsidRPr="006808B6" w:rsidRDefault="00AB7426" w:rsidP="00AA6D59">
      <w:pPr>
        <w:pStyle w:val="ListParagraph"/>
        <w:numPr>
          <w:ilvl w:val="0"/>
          <w:numId w:val="40"/>
        </w:numPr>
        <w:rPr>
          <w:bCs/>
          <w:color w:val="000000" w:themeColor="text1"/>
          <w:szCs w:val="22"/>
        </w:rPr>
      </w:pPr>
      <w:r w:rsidRPr="006808B6">
        <w:rPr>
          <w:bCs/>
          <w:color w:val="000000" w:themeColor="text1"/>
        </w:rPr>
        <w:t xml:space="preserve">Any further progress, will require further efforts to ensure the preparation of a Forth National Communication using fully a Tier 3 methodological approach which in turn will require greater participation of and consultation with civil society stakeholders (the Private Sector, NGOs, local communities etc.), as well as even more coordination within government ministries and enterprises. </w:t>
      </w:r>
    </w:p>
    <w:p w14:paraId="01754C50" w14:textId="77777777" w:rsidR="00AB7426" w:rsidRPr="006808B6" w:rsidRDefault="00AB7426" w:rsidP="008A2738">
      <w:pPr>
        <w:pStyle w:val="ListParagraph"/>
        <w:ind w:hanging="360"/>
        <w:rPr>
          <w:bCs/>
          <w:color w:val="000000" w:themeColor="text1"/>
          <w:szCs w:val="22"/>
        </w:rPr>
      </w:pPr>
    </w:p>
    <w:p w14:paraId="054529BD" w14:textId="5FA17563" w:rsidR="00AB7426" w:rsidRPr="006808B6" w:rsidRDefault="00AB7426" w:rsidP="00AA6D59">
      <w:pPr>
        <w:pStyle w:val="Heading2"/>
        <w:numPr>
          <w:ilvl w:val="1"/>
          <w:numId w:val="42"/>
        </w:numPr>
        <w:rPr>
          <w:caps/>
          <w:color w:val="000000" w:themeColor="text1"/>
          <w:sz w:val="24"/>
          <w:szCs w:val="24"/>
        </w:rPr>
      </w:pPr>
      <w:bookmarkStart w:id="134" w:name="_Toc506216188"/>
      <w:r w:rsidRPr="006808B6">
        <w:rPr>
          <w:caps/>
          <w:color w:val="000000" w:themeColor="text1"/>
          <w:sz w:val="24"/>
          <w:szCs w:val="24"/>
        </w:rPr>
        <w:t>Recommendations:</w:t>
      </w:r>
      <w:bookmarkEnd w:id="134"/>
    </w:p>
    <w:p w14:paraId="568F907E" w14:textId="301008FF" w:rsidR="00AB7426" w:rsidRPr="006808B6" w:rsidRDefault="00AB7426" w:rsidP="008A2738">
      <w:pPr>
        <w:spacing w:after="0"/>
        <w:ind w:left="720" w:hanging="360"/>
        <w:jc w:val="both"/>
        <w:rPr>
          <w:rFonts w:ascii="Times New Roman" w:eastAsia="Times New Roman" w:hAnsi="Times New Roman" w:cs="Times New Roman"/>
          <w:b/>
          <w:color w:val="000000" w:themeColor="text1"/>
        </w:rPr>
      </w:pPr>
      <w:r w:rsidRPr="006808B6">
        <w:rPr>
          <w:rFonts w:ascii="Times New Roman" w:eastAsia="Times New Roman" w:hAnsi="Times New Roman" w:cs="Times New Roman"/>
          <w:b/>
          <w:color w:val="000000" w:themeColor="text1"/>
        </w:rPr>
        <w:t xml:space="preserve">The </w:t>
      </w:r>
      <w:r w:rsidR="00B968D9">
        <w:rPr>
          <w:rFonts w:ascii="Times New Roman" w:eastAsia="Times New Roman" w:hAnsi="Times New Roman" w:cs="Times New Roman"/>
          <w:b/>
          <w:color w:val="000000" w:themeColor="text1"/>
        </w:rPr>
        <w:t>TE</w:t>
      </w:r>
      <w:r w:rsidRPr="006808B6">
        <w:rPr>
          <w:rFonts w:ascii="Times New Roman" w:eastAsia="Times New Roman" w:hAnsi="Times New Roman" w:cs="Times New Roman"/>
          <w:b/>
          <w:color w:val="000000" w:themeColor="text1"/>
        </w:rPr>
        <w:t xml:space="preserve"> Mission fully endorses the following three recommendations formulated by the MTR mission which, in the opinion of the </w:t>
      </w:r>
      <w:r w:rsidR="00B968D9">
        <w:rPr>
          <w:rFonts w:ascii="Times New Roman" w:eastAsia="Times New Roman" w:hAnsi="Times New Roman" w:cs="Times New Roman"/>
          <w:b/>
          <w:color w:val="000000" w:themeColor="text1"/>
        </w:rPr>
        <w:t>TE</w:t>
      </w:r>
      <w:r w:rsidRPr="006808B6">
        <w:rPr>
          <w:rFonts w:ascii="Times New Roman" w:eastAsia="Times New Roman" w:hAnsi="Times New Roman" w:cs="Times New Roman"/>
          <w:b/>
          <w:color w:val="000000" w:themeColor="text1"/>
        </w:rPr>
        <w:t xml:space="preserve"> Mission are still valid and need to be fully implemented in the future:</w:t>
      </w:r>
    </w:p>
    <w:p w14:paraId="5CA71E58" w14:textId="77777777" w:rsidR="00AB7426" w:rsidRPr="006808B6" w:rsidRDefault="00AB7426" w:rsidP="008A2738">
      <w:pPr>
        <w:spacing w:after="0"/>
        <w:ind w:left="720" w:hanging="360"/>
        <w:jc w:val="both"/>
        <w:rPr>
          <w:rFonts w:ascii="Times New Roman" w:eastAsia="Times New Roman" w:hAnsi="Times New Roman" w:cs="Times New Roman"/>
          <w:color w:val="000000" w:themeColor="text1"/>
        </w:rPr>
      </w:pPr>
    </w:p>
    <w:p w14:paraId="1243F761" w14:textId="78B13783" w:rsidR="00AB7426" w:rsidRPr="006808B6" w:rsidRDefault="00AB7426" w:rsidP="00AA6D59">
      <w:pPr>
        <w:pStyle w:val="ListParagraph"/>
        <w:numPr>
          <w:ilvl w:val="0"/>
          <w:numId w:val="61"/>
        </w:numPr>
        <w:rPr>
          <w:color w:val="000000" w:themeColor="text1"/>
          <w:u w:val="single"/>
        </w:rPr>
      </w:pPr>
      <w:r w:rsidRPr="006808B6">
        <w:rPr>
          <w:color w:val="000000" w:themeColor="text1"/>
        </w:rPr>
        <w:t xml:space="preserve">The logframe didn’t have Mid-term level target indicator. </w:t>
      </w:r>
      <w:r w:rsidRPr="006808B6">
        <w:rPr>
          <w:color w:val="000000" w:themeColor="text1"/>
          <w:u w:val="single"/>
        </w:rPr>
        <w:t>Midterm level targets should be included in the log-frame in future project documents,</w:t>
      </w:r>
      <w:r w:rsidRPr="006808B6">
        <w:rPr>
          <w:color w:val="000000" w:themeColor="text1"/>
        </w:rPr>
        <w:t xml:space="preserve"> so that it will be easier for project staff to plan their work (and monitor activities). </w:t>
      </w:r>
      <w:r w:rsidRPr="006808B6">
        <w:rPr>
          <w:b/>
          <w:color w:val="000000" w:themeColor="text1"/>
        </w:rPr>
        <w:t>ADDERESSED TO: the UNDP/GEF and to the MoEF</w:t>
      </w:r>
    </w:p>
    <w:p w14:paraId="5475FCCF" w14:textId="77777777" w:rsidR="00AB7426" w:rsidRPr="006808B6" w:rsidRDefault="00AB7426" w:rsidP="008A2738">
      <w:pPr>
        <w:spacing w:after="0"/>
        <w:ind w:left="720" w:hanging="360"/>
        <w:jc w:val="both"/>
        <w:rPr>
          <w:rFonts w:ascii="Times New Roman" w:hAnsi="Times New Roman" w:cs="Times New Roman"/>
          <w:color w:val="000000" w:themeColor="text1"/>
          <w:u w:val="single"/>
        </w:rPr>
      </w:pPr>
    </w:p>
    <w:p w14:paraId="4D70705C" w14:textId="5EA6363C" w:rsidR="00AB7426" w:rsidRPr="006808B6" w:rsidRDefault="00AB7426" w:rsidP="00AA6D59">
      <w:pPr>
        <w:pStyle w:val="ListParagraph"/>
        <w:numPr>
          <w:ilvl w:val="0"/>
          <w:numId w:val="61"/>
        </w:numPr>
        <w:rPr>
          <w:color w:val="000000" w:themeColor="text1"/>
        </w:rPr>
      </w:pPr>
      <w:r w:rsidRPr="006808B6">
        <w:rPr>
          <w:color w:val="000000" w:themeColor="text1"/>
        </w:rPr>
        <w:t xml:space="preserve">The project team should have prepared a Project Inception Workshop report. </w:t>
      </w:r>
      <w:r w:rsidRPr="006808B6">
        <w:rPr>
          <w:color w:val="000000" w:themeColor="text1"/>
          <w:u w:val="single"/>
        </w:rPr>
        <w:t>The Ministry of Environment and Forestry and the UNDP should make sure that in the future projects, all mandatory reports are produced by the project team.</w:t>
      </w:r>
      <w:r w:rsidRPr="006808B6">
        <w:rPr>
          <w:color w:val="000000" w:themeColor="text1"/>
        </w:rPr>
        <w:t xml:space="preserve"> </w:t>
      </w:r>
      <w:r w:rsidRPr="006808B6">
        <w:rPr>
          <w:b/>
          <w:color w:val="000000" w:themeColor="text1"/>
        </w:rPr>
        <w:t>ADDERESSED TO: the UNDP/GEF and to the MoEF</w:t>
      </w:r>
    </w:p>
    <w:p w14:paraId="6D93471F" w14:textId="77777777" w:rsidR="00AB7426" w:rsidRPr="006808B6" w:rsidRDefault="00AB7426" w:rsidP="008A2738">
      <w:pPr>
        <w:spacing w:after="0"/>
        <w:ind w:left="720" w:hanging="360"/>
        <w:jc w:val="both"/>
        <w:rPr>
          <w:rFonts w:ascii="Times New Roman" w:hAnsi="Times New Roman" w:cs="Times New Roman"/>
          <w:color w:val="000000" w:themeColor="text1"/>
        </w:rPr>
      </w:pPr>
    </w:p>
    <w:p w14:paraId="461C57F6" w14:textId="237049EF" w:rsidR="00AB7426" w:rsidRPr="006808B6" w:rsidRDefault="00AB7426" w:rsidP="00AA6D59">
      <w:pPr>
        <w:pStyle w:val="ListParagraph"/>
        <w:numPr>
          <w:ilvl w:val="0"/>
          <w:numId w:val="61"/>
        </w:numPr>
        <w:rPr>
          <w:color w:val="000000" w:themeColor="text1"/>
          <w:u w:val="single"/>
        </w:rPr>
      </w:pPr>
      <w:r w:rsidRPr="006808B6">
        <w:rPr>
          <w:color w:val="000000" w:themeColor="text1"/>
          <w:u w:val="single"/>
        </w:rPr>
        <w:t>The focal Ministry i.e. Ministry of Environment and Forestry needs to put more effort to strengthen the coordination between relevant ministries</w:t>
      </w:r>
      <w:r w:rsidRPr="006808B6">
        <w:rPr>
          <w:color w:val="000000" w:themeColor="text1"/>
        </w:rPr>
        <w:t xml:space="preserve"> to continue national communications and BUR development process in the future. </w:t>
      </w:r>
      <w:r w:rsidRPr="006808B6">
        <w:rPr>
          <w:b/>
          <w:color w:val="000000" w:themeColor="text1"/>
        </w:rPr>
        <w:t>ADDERESSED TO: the MoEF</w:t>
      </w:r>
    </w:p>
    <w:p w14:paraId="6D0E76D3" w14:textId="77777777" w:rsidR="008A2738" w:rsidRPr="006808B6" w:rsidRDefault="008A2738" w:rsidP="008A2738">
      <w:pPr>
        <w:pStyle w:val="ListParagraph"/>
        <w:rPr>
          <w:color w:val="000000" w:themeColor="text1"/>
          <w:u w:val="single"/>
        </w:rPr>
      </w:pPr>
    </w:p>
    <w:p w14:paraId="48676131" w14:textId="77777777" w:rsidR="00AB7426" w:rsidRPr="006808B6" w:rsidRDefault="00AB7426" w:rsidP="008A2738">
      <w:pPr>
        <w:spacing w:after="0"/>
        <w:ind w:left="720" w:hanging="360"/>
        <w:jc w:val="both"/>
        <w:rPr>
          <w:rFonts w:ascii="Times New Roman" w:hAnsi="Times New Roman" w:cs="Times New Roman"/>
          <w:color w:val="000000" w:themeColor="text1"/>
          <w:u w:val="single"/>
        </w:rPr>
      </w:pPr>
    </w:p>
    <w:p w14:paraId="41087310" w14:textId="06D976C0" w:rsidR="00AB7426" w:rsidRPr="006808B6" w:rsidRDefault="00AB7426" w:rsidP="008A2738">
      <w:pPr>
        <w:ind w:left="720" w:hanging="360"/>
        <w:rPr>
          <w:rFonts w:ascii="Times New Roman" w:hAnsi="Times New Roman" w:cs="Times New Roman"/>
          <w:b/>
          <w:color w:val="000000" w:themeColor="text1"/>
        </w:rPr>
      </w:pPr>
      <w:r w:rsidRPr="006808B6">
        <w:rPr>
          <w:rFonts w:ascii="Times New Roman" w:hAnsi="Times New Roman" w:cs="Times New Roman"/>
          <w:b/>
          <w:color w:val="000000" w:themeColor="text1"/>
        </w:rPr>
        <w:t xml:space="preserve">The </w:t>
      </w:r>
      <w:r w:rsidR="00B968D9">
        <w:rPr>
          <w:rFonts w:ascii="Times New Roman" w:hAnsi="Times New Roman" w:cs="Times New Roman"/>
          <w:b/>
          <w:color w:val="000000" w:themeColor="text1"/>
        </w:rPr>
        <w:t>TE</w:t>
      </w:r>
      <w:r w:rsidRPr="006808B6">
        <w:rPr>
          <w:rFonts w:ascii="Times New Roman" w:hAnsi="Times New Roman" w:cs="Times New Roman"/>
          <w:b/>
          <w:color w:val="000000" w:themeColor="text1"/>
        </w:rPr>
        <w:t xml:space="preserve"> Mission makes the following additional recommendation:</w:t>
      </w:r>
    </w:p>
    <w:p w14:paraId="7C32F39E" w14:textId="122054B6" w:rsidR="00AB7426" w:rsidRPr="006808B6" w:rsidRDefault="00AB7426" w:rsidP="00AA6D59">
      <w:pPr>
        <w:pStyle w:val="ListParagraph"/>
        <w:numPr>
          <w:ilvl w:val="0"/>
          <w:numId w:val="61"/>
        </w:numPr>
        <w:rPr>
          <w:color w:val="000000" w:themeColor="text1"/>
        </w:rPr>
      </w:pPr>
      <w:r w:rsidRPr="006808B6">
        <w:rPr>
          <w:color w:val="000000" w:themeColor="text1"/>
        </w:rPr>
        <w:t xml:space="preserve">Given the worldwide importance of Indonesia in the context of CC mitigation and its need to undertake important internal adaptation measures in the future, as well as the excellent results achieved in the execution of this project, </w:t>
      </w:r>
      <w:r w:rsidRPr="006808B6">
        <w:rPr>
          <w:color w:val="000000" w:themeColor="text1"/>
          <w:u w:val="single"/>
        </w:rPr>
        <w:t xml:space="preserve">the </w:t>
      </w:r>
      <w:r w:rsidR="00B968D9">
        <w:rPr>
          <w:color w:val="000000" w:themeColor="text1"/>
          <w:u w:val="single"/>
        </w:rPr>
        <w:t>TE</w:t>
      </w:r>
      <w:r w:rsidRPr="006808B6">
        <w:rPr>
          <w:color w:val="000000" w:themeColor="text1"/>
          <w:u w:val="single"/>
        </w:rPr>
        <w:t xml:space="preserve"> mission recommends strongly that UNDP/GEF consider financing a project to support the GoI in the preparation of a Fourth National Communication to the UNFCC</w:t>
      </w:r>
      <w:r w:rsidRPr="006808B6">
        <w:rPr>
          <w:color w:val="000000" w:themeColor="text1"/>
        </w:rPr>
        <w:t xml:space="preserve">. </w:t>
      </w:r>
      <w:r w:rsidRPr="006808B6">
        <w:rPr>
          <w:b/>
          <w:color w:val="000000" w:themeColor="text1"/>
        </w:rPr>
        <w:t>ADDRESSED TO: the UNDP/GEF.</w:t>
      </w:r>
      <w:r w:rsidRPr="006808B6">
        <w:rPr>
          <w:color w:val="000000" w:themeColor="text1"/>
        </w:rPr>
        <w:t xml:space="preserve"> </w:t>
      </w:r>
    </w:p>
    <w:p w14:paraId="49B8E730" w14:textId="77777777" w:rsidR="00AB7426" w:rsidRPr="006808B6" w:rsidRDefault="00AB7426" w:rsidP="008A2738">
      <w:pPr>
        <w:pStyle w:val="ListParagraph"/>
        <w:tabs>
          <w:tab w:val="left" w:pos="540"/>
        </w:tabs>
        <w:ind w:hanging="360"/>
        <w:rPr>
          <w:color w:val="000000" w:themeColor="text1"/>
        </w:rPr>
      </w:pPr>
      <w:r w:rsidRPr="006808B6">
        <w:rPr>
          <w:color w:val="000000" w:themeColor="text1"/>
        </w:rPr>
        <w:t xml:space="preserve">   </w:t>
      </w:r>
    </w:p>
    <w:p w14:paraId="4A743E50" w14:textId="3BDE5355" w:rsidR="00AB7426" w:rsidRPr="006808B6" w:rsidRDefault="00AB7426" w:rsidP="00AA6D59">
      <w:pPr>
        <w:pStyle w:val="ListParagraph"/>
        <w:numPr>
          <w:ilvl w:val="0"/>
          <w:numId w:val="61"/>
        </w:numPr>
        <w:tabs>
          <w:tab w:val="left" w:pos="720"/>
        </w:tabs>
        <w:rPr>
          <w:color w:val="000000" w:themeColor="text1"/>
        </w:rPr>
      </w:pPr>
      <w:r w:rsidRPr="006808B6">
        <w:rPr>
          <w:color w:val="000000" w:themeColor="text1"/>
        </w:rPr>
        <w:t>In view of the fact that the Fourth National Communication would entail conforming to a Tier3</w:t>
      </w:r>
      <w:r w:rsidR="008A2738" w:rsidRPr="006808B6">
        <w:rPr>
          <w:color w:val="000000" w:themeColor="text1"/>
        </w:rPr>
        <w:t xml:space="preserve"> </w:t>
      </w:r>
      <w:r w:rsidRPr="006808B6">
        <w:rPr>
          <w:color w:val="000000" w:themeColor="text1"/>
        </w:rPr>
        <w:t xml:space="preserve">       </w:t>
      </w:r>
      <w:r w:rsidR="008A2738" w:rsidRPr="006808B6">
        <w:rPr>
          <w:color w:val="000000" w:themeColor="text1"/>
        </w:rPr>
        <w:t xml:space="preserve"> </w:t>
      </w:r>
      <w:r w:rsidRPr="006808B6">
        <w:rPr>
          <w:color w:val="000000" w:themeColor="text1"/>
        </w:rPr>
        <w:t>methodological approach, it is highly important to involve within the various technical working</w:t>
      </w:r>
      <w:r w:rsidR="008A2738" w:rsidRPr="006808B6">
        <w:rPr>
          <w:color w:val="000000" w:themeColor="text1"/>
        </w:rPr>
        <w:t xml:space="preserve"> </w:t>
      </w:r>
      <w:r w:rsidRPr="006808B6">
        <w:rPr>
          <w:color w:val="000000" w:themeColor="text1"/>
        </w:rPr>
        <w:t xml:space="preserve">       groups all stakeholders, including Civil Society actors (women’s gr</w:t>
      </w:r>
      <w:r w:rsidR="008A2738" w:rsidRPr="006808B6">
        <w:rPr>
          <w:color w:val="000000" w:themeColor="text1"/>
        </w:rPr>
        <w:t xml:space="preserve">oups, the Private Sect., select </w:t>
      </w:r>
      <w:r w:rsidRPr="006808B6">
        <w:rPr>
          <w:color w:val="000000" w:themeColor="text1"/>
        </w:rPr>
        <w:t xml:space="preserve">NGOs, local community  representatives etc). </w:t>
      </w:r>
      <w:r w:rsidRPr="006808B6">
        <w:rPr>
          <w:color w:val="000000" w:themeColor="text1"/>
          <w:u w:val="single"/>
        </w:rPr>
        <w:t>For this, the project should include training</w:t>
      </w:r>
      <w:r w:rsidRPr="006808B6">
        <w:rPr>
          <w:color w:val="000000" w:themeColor="text1"/>
        </w:rPr>
        <w:t xml:space="preserve"> </w:t>
      </w:r>
      <w:r w:rsidRPr="006808B6">
        <w:rPr>
          <w:color w:val="000000" w:themeColor="text1"/>
          <w:u w:val="single"/>
        </w:rPr>
        <w:t xml:space="preserve">activities to bring their understanding of the issues to a level where they can follow the </w:t>
      </w:r>
      <w:r w:rsidRPr="006808B6">
        <w:rPr>
          <w:color w:val="000000" w:themeColor="text1"/>
        </w:rPr>
        <w:t xml:space="preserve"> </w:t>
      </w:r>
      <w:r w:rsidRPr="006808B6">
        <w:rPr>
          <w:color w:val="000000" w:themeColor="text1"/>
          <w:u w:val="single"/>
        </w:rPr>
        <w:t>discussions and provide valuable  inputs to the work of the working groups</w:t>
      </w:r>
      <w:r w:rsidRPr="006808B6">
        <w:rPr>
          <w:color w:val="000000" w:themeColor="text1"/>
        </w:rPr>
        <w:t xml:space="preserve">.  </w:t>
      </w:r>
    </w:p>
    <w:p w14:paraId="68875F5F" w14:textId="77777777" w:rsidR="00AB7426" w:rsidRPr="006808B6" w:rsidRDefault="00AB7426" w:rsidP="008A2738">
      <w:pPr>
        <w:tabs>
          <w:tab w:val="left" w:pos="540"/>
        </w:tabs>
        <w:spacing w:after="0"/>
        <w:ind w:left="720" w:hanging="360"/>
        <w:jc w:val="both"/>
        <w:rPr>
          <w:rFonts w:ascii="Times New Roman" w:hAnsi="Times New Roman" w:cs="Times New Roman"/>
          <w:b/>
          <w:color w:val="000000" w:themeColor="text1"/>
          <w:u w:val="single"/>
        </w:rPr>
      </w:pPr>
      <w:r w:rsidRPr="006808B6">
        <w:rPr>
          <w:rFonts w:ascii="Times New Roman" w:hAnsi="Times New Roman" w:cs="Times New Roman"/>
          <w:color w:val="000000" w:themeColor="text1"/>
        </w:rPr>
        <w:t xml:space="preserve">        </w:t>
      </w:r>
      <w:r w:rsidRPr="006808B6">
        <w:rPr>
          <w:rFonts w:ascii="Times New Roman" w:hAnsi="Times New Roman" w:cs="Times New Roman"/>
          <w:b/>
          <w:color w:val="000000" w:themeColor="text1"/>
        </w:rPr>
        <w:t>ADDRESSED TO: the MoEF</w:t>
      </w:r>
      <w:r w:rsidRPr="006808B6">
        <w:rPr>
          <w:rFonts w:ascii="Times New Roman" w:hAnsi="Times New Roman" w:cs="Times New Roman"/>
          <w:b/>
          <w:color w:val="000000" w:themeColor="text1"/>
          <w:u w:val="single"/>
        </w:rPr>
        <w:t xml:space="preserve">   </w:t>
      </w:r>
    </w:p>
    <w:p w14:paraId="2C62B753" w14:textId="6D7F7AD9" w:rsidR="00AB7426" w:rsidRPr="006808B6" w:rsidRDefault="00AB7426" w:rsidP="00AB7426">
      <w:pPr>
        <w:tabs>
          <w:tab w:val="left" w:pos="540"/>
        </w:tabs>
        <w:spacing w:after="0"/>
        <w:ind w:left="540" w:hanging="360"/>
        <w:jc w:val="both"/>
        <w:rPr>
          <w:b/>
          <w:color w:val="000000" w:themeColor="text1"/>
          <w:u w:val="single"/>
        </w:rPr>
      </w:pPr>
    </w:p>
    <w:p w14:paraId="621FAFA3" w14:textId="77777777" w:rsidR="00AB7426" w:rsidRPr="006808B6" w:rsidRDefault="00AB7426" w:rsidP="00AA6D59">
      <w:pPr>
        <w:pStyle w:val="ListParagraph"/>
        <w:numPr>
          <w:ilvl w:val="0"/>
          <w:numId w:val="61"/>
        </w:numPr>
        <w:tabs>
          <w:tab w:val="left" w:pos="540"/>
        </w:tabs>
        <w:rPr>
          <w:color w:val="000000" w:themeColor="text1"/>
          <w:u w:val="single"/>
        </w:rPr>
      </w:pPr>
      <w:r w:rsidRPr="006808B6">
        <w:rPr>
          <w:color w:val="000000" w:themeColor="text1"/>
        </w:rPr>
        <w:t xml:space="preserve">For any future follow-up project, </w:t>
      </w:r>
      <w:r w:rsidRPr="006808B6">
        <w:rPr>
          <w:color w:val="000000" w:themeColor="text1"/>
          <w:u w:val="single"/>
        </w:rPr>
        <w:t>the Ministry of Environment and Forestry needs to ensure that</w:t>
      </w:r>
    </w:p>
    <w:p w14:paraId="74A1DACD" w14:textId="020E3F35" w:rsidR="00AB7426" w:rsidRPr="006808B6" w:rsidRDefault="00AB7426" w:rsidP="00AB7426">
      <w:pPr>
        <w:tabs>
          <w:tab w:val="left" w:pos="540"/>
        </w:tabs>
        <w:spacing w:after="0"/>
        <w:ind w:left="540" w:hanging="540"/>
        <w:jc w:val="both"/>
        <w:rPr>
          <w:rFonts w:ascii="Times New Roman" w:hAnsi="Times New Roman" w:cs="Times New Roman"/>
          <w:color w:val="000000" w:themeColor="text1"/>
        </w:rPr>
      </w:pPr>
      <w:r w:rsidRPr="006808B6">
        <w:rPr>
          <w:rFonts w:ascii="Times New Roman" w:hAnsi="Times New Roman" w:cs="Times New Roman"/>
          <w:color w:val="000000" w:themeColor="text1"/>
        </w:rPr>
        <w:t xml:space="preserve">          </w:t>
      </w:r>
      <w:r w:rsidRPr="006808B6">
        <w:rPr>
          <w:rFonts w:ascii="Times New Roman" w:hAnsi="Times New Roman" w:cs="Times New Roman"/>
          <w:color w:val="000000" w:themeColor="text1"/>
          <w:u w:val="single"/>
        </w:rPr>
        <w:t>all government participants involved in any proposed technical working groups, must have a strong competence in the related field.</w:t>
      </w:r>
      <w:r w:rsidRPr="006808B6">
        <w:rPr>
          <w:rFonts w:ascii="Times New Roman" w:hAnsi="Times New Roman" w:cs="Times New Roman"/>
          <w:color w:val="000000" w:themeColor="text1"/>
        </w:rPr>
        <w:t xml:space="preserve"> ADDERESSED TO: the MoEF.</w:t>
      </w:r>
    </w:p>
    <w:p w14:paraId="779B8CD2" w14:textId="429EA11C" w:rsidR="008A2738" w:rsidRPr="006808B6" w:rsidRDefault="008A2738" w:rsidP="00AB7426">
      <w:pPr>
        <w:tabs>
          <w:tab w:val="left" w:pos="540"/>
        </w:tabs>
        <w:spacing w:after="0"/>
        <w:ind w:left="540" w:hanging="540"/>
        <w:jc w:val="both"/>
        <w:rPr>
          <w:rFonts w:ascii="Times New Roman" w:hAnsi="Times New Roman" w:cs="Times New Roman"/>
          <w:color w:val="000000" w:themeColor="text1"/>
        </w:rPr>
      </w:pPr>
    </w:p>
    <w:p w14:paraId="5A9796F2" w14:textId="02A2B024" w:rsidR="008A2738" w:rsidRPr="006808B6" w:rsidRDefault="008A2738" w:rsidP="00AB7426">
      <w:pPr>
        <w:tabs>
          <w:tab w:val="left" w:pos="540"/>
        </w:tabs>
        <w:spacing w:after="0"/>
        <w:ind w:left="540" w:hanging="540"/>
        <w:jc w:val="both"/>
        <w:rPr>
          <w:rFonts w:ascii="Times New Roman" w:hAnsi="Times New Roman" w:cs="Times New Roman"/>
          <w:color w:val="000000" w:themeColor="text1"/>
        </w:rPr>
      </w:pPr>
    </w:p>
    <w:p w14:paraId="364C0AE1" w14:textId="1C49F348" w:rsidR="008A2738" w:rsidRPr="006808B6" w:rsidRDefault="008A2738" w:rsidP="00AB7426">
      <w:pPr>
        <w:tabs>
          <w:tab w:val="left" w:pos="540"/>
        </w:tabs>
        <w:spacing w:after="0"/>
        <w:ind w:left="540" w:hanging="540"/>
        <w:jc w:val="both"/>
        <w:rPr>
          <w:rFonts w:ascii="Times New Roman" w:hAnsi="Times New Roman" w:cs="Times New Roman"/>
          <w:color w:val="000000" w:themeColor="text1"/>
        </w:rPr>
      </w:pPr>
    </w:p>
    <w:p w14:paraId="5C06E261" w14:textId="14333FB1" w:rsidR="008A2738" w:rsidRPr="006808B6" w:rsidRDefault="008A2738" w:rsidP="00AB7426">
      <w:pPr>
        <w:tabs>
          <w:tab w:val="left" w:pos="540"/>
        </w:tabs>
        <w:spacing w:after="0"/>
        <w:ind w:left="540" w:hanging="540"/>
        <w:jc w:val="both"/>
        <w:rPr>
          <w:rFonts w:ascii="Times New Roman" w:hAnsi="Times New Roman" w:cs="Times New Roman"/>
          <w:color w:val="000000" w:themeColor="text1"/>
        </w:rPr>
      </w:pPr>
    </w:p>
    <w:p w14:paraId="2807F433" w14:textId="7C7A7F25" w:rsidR="008A2738" w:rsidRPr="006808B6" w:rsidRDefault="008A2738" w:rsidP="00B6622C">
      <w:pPr>
        <w:pStyle w:val="TENormal"/>
        <w:rPr>
          <w:rFonts w:ascii="Times New Roman" w:hAnsi="Times New Roman" w:cs="Times New Roman"/>
          <w:color w:val="000000" w:themeColor="text1"/>
          <w:sz w:val="16"/>
          <w:szCs w:val="16"/>
          <w:lang w:val="en-MY"/>
        </w:rPr>
      </w:pPr>
      <w:bookmarkStart w:id="135" w:name="_Toc334794463"/>
      <w:bookmarkStart w:id="136" w:name="_Toc363479228"/>
      <w:bookmarkStart w:id="137" w:name="_Toc363479514"/>
      <w:bookmarkEnd w:id="131"/>
      <w:bookmarkEnd w:id="132"/>
    </w:p>
    <w:p w14:paraId="026CB3E5" w14:textId="0C9552C5" w:rsidR="008A2738" w:rsidRPr="006808B6" w:rsidRDefault="008A2738" w:rsidP="00B6622C">
      <w:pPr>
        <w:pStyle w:val="TENormal"/>
        <w:rPr>
          <w:rFonts w:ascii="Times New Roman" w:hAnsi="Times New Roman" w:cs="Times New Roman"/>
          <w:color w:val="000000" w:themeColor="text1"/>
          <w:sz w:val="16"/>
          <w:szCs w:val="16"/>
          <w:lang w:val="en-MY"/>
        </w:rPr>
      </w:pPr>
    </w:p>
    <w:p w14:paraId="5794FAB9" w14:textId="7E724660" w:rsidR="008A2738" w:rsidRPr="006808B6" w:rsidRDefault="008A2738" w:rsidP="00B6622C">
      <w:pPr>
        <w:pStyle w:val="TENormal"/>
        <w:rPr>
          <w:rFonts w:ascii="Times New Roman" w:hAnsi="Times New Roman" w:cs="Times New Roman"/>
          <w:color w:val="000000" w:themeColor="text1"/>
          <w:sz w:val="16"/>
          <w:szCs w:val="16"/>
          <w:lang w:val="en-MY"/>
        </w:rPr>
      </w:pPr>
    </w:p>
    <w:p w14:paraId="0102CF5C" w14:textId="4FBE5581" w:rsidR="008A2738" w:rsidRPr="006808B6" w:rsidRDefault="008A2738" w:rsidP="00B6622C">
      <w:pPr>
        <w:pStyle w:val="TENormal"/>
        <w:rPr>
          <w:rFonts w:ascii="Times New Roman" w:hAnsi="Times New Roman" w:cs="Times New Roman"/>
          <w:color w:val="000000" w:themeColor="text1"/>
          <w:sz w:val="16"/>
          <w:szCs w:val="16"/>
          <w:lang w:val="en-MY"/>
        </w:rPr>
      </w:pPr>
    </w:p>
    <w:p w14:paraId="53E30D4E" w14:textId="258033C3" w:rsidR="008A2738" w:rsidRPr="006808B6" w:rsidRDefault="008A2738" w:rsidP="00B6622C">
      <w:pPr>
        <w:pStyle w:val="TENormal"/>
        <w:rPr>
          <w:rFonts w:ascii="Times New Roman" w:hAnsi="Times New Roman" w:cs="Times New Roman"/>
          <w:color w:val="000000" w:themeColor="text1"/>
          <w:sz w:val="16"/>
          <w:szCs w:val="16"/>
          <w:lang w:val="en-MY"/>
        </w:rPr>
      </w:pPr>
    </w:p>
    <w:p w14:paraId="424E9495" w14:textId="59FCEF00" w:rsidR="008A2738" w:rsidRPr="006808B6" w:rsidRDefault="008A2738" w:rsidP="00B6622C">
      <w:pPr>
        <w:pStyle w:val="TENormal"/>
        <w:rPr>
          <w:rFonts w:ascii="Times New Roman" w:hAnsi="Times New Roman" w:cs="Times New Roman"/>
          <w:color w:val="000000" w:themeColor="text1"/>
          <w:sz w:val="16"/>
          <w:szCs w:val="16"/>
          <w:lang w:val="en-MY"/>
        </w:rPr>
      </w:pPr>
    </w:p>
    <w:p w14:paraId="5769B83A" w14:textId="25879C1F" w:rsidR="008A2738" w:rsidRPr="006808B6" w:rsidRDefault="008A2738" w:rsidP="00B6622C">
      <w:pPr>
        <w:pStyle w:val="TENormal"/>
        <w:rPr>
          <w:rFonts w:ascii="Times New Roman" w:hAnsi="Times New Roman" w:cs="Times New Roman"/>
          <w:color w:val="000000" w:themeColor="text1"/>
          <w:sz w:val="16"/>
          <w:szCs w:val="16"/>
          <w:lang w:val="en-MY"/>
        </w:rPr>
      </w:pPr>
    </w:p>
    <w:p w14:paraId="5E7D0D47" w14:textId="6CE06E75" w:rsidR="008A2738" w:rsidRPr="006808B6" w:rsidRDefault="008A2738" w:rsidP="00B6622C">
      <w:pPr>
        <w:pStyle w:val="TENormal"/>
        <w:rPr>
          <w:rFonts w:ascii="Times New Roman" w:hAnsi="Times New Roman" w:cs="Times New Roman"/>
          <w:color w:val="000000" w:themeColor="text1"/>
          <w:sz w:val="16"/>
          <w:szCs w:val="16"/>
          <w:lang w:val="en-MY"/>
        </w:rPr>
      </w:pPr>
    </w:p>
    <w:p w14:paraId="78FA794F" w14:textId="7EBF4045" w:rsidR="008A2738" w:rsidRPr="006808B6" w:rsidRDefault="008A2738" w:rsidP="00B6622C">
      <w:pPr>
        <w:pStyle w:val="TENormal"/>
        <w:rPr>
          <w:rFonts w:ascii="Times New Roman" w:hAnsi="Times New Roman" w:cs="Times New Roman"/>
          <w:color w:val="000000" w:themeColor="text1"/>
          <w:sz w:val="16"/>
          <w:szCs w:val="16"/>
          <w:lang w:val="en-MY"/>
        </w:rPr>
      </w:pPr>
    </w:p>
    <w:p w14:paraId="0A1185AA" w14:textId="0F659F26" w:rsidR="008A2738" w:rsidRPr="006808B6" w:rsidRDefault="008A2738" w:rsidP="00B6622C">
      <w:pPr>
        <w:pStyle w:val="TENormal"/>
        <w:rPr>
          <w:rFonts w:ascii="Times New Roman" w:hAnsi="Times New Roman" w:cs="Times New Roman"/>
          <w:color w:val="000000" w:themeColor="text1"/>
          <w:sz w:val="16"/>
          <w:szCs w:val="16"/>
          <w:lang w:val="en-MY"/>
        </w:rPr>
      </w:pPr>
    </w:p>
    <w:p w14:paraId="48973219" w14:textId="55935A04" w:rsidR="008A2738" w:rsidRPr="006808B6" w:rsidRDefault="008A2738" w:rsidP="00B6622C">
      <w:pPr>
        <w:pStyle w:val="TENormal"/>
        <w:rPr>
          <w:rFonts w:ascii="Times New Roman" w:hAnsi="Times New Roman" w:cs="Times New Roman"/>
          <w:color w:val="000000" w:themeColor="text1"/>
          <w:sz w:val="16"/>
          <w:szCs w:val="16"/>
          <w:lang w:val="en-MY"/>
        </w:rPr>
      </w:pPr>
    </w:p>
    <w:p w14:paraId="10F1296B" w14:textId="0E1A8A93" w:rsidR="008A2738" w:rsidRPr="006808B6" w:rsidRDefault="008A2738" w:rsidP="00B6622C">
      <w:pPr>
        <w:pStyle w:val="TENormal"/>
        <w:rPr>
          <w:rFonts w:ascii="Times New Roman" w:hAnsi="Times New Roman" w:cs="Times New Roman"/>
          <w:color w:val="000000" w:themeColor="text1"/>
          <w:sz w:val="16"/>
          <w:szCs w:val="16"/>
          <w:lang w:val="en-MY"/>
        </w:rPr>
      </w:pPr>
    </w:p>
    <w:p w14:paraId="2B42D8C2" w14:textId="36F4E26F" w:rsidR="008A2738" w:rsidRPr="006808B6" w:rsidRDefault="008A2738" w:rsidP="00B6622C">
      <w:pPr>
        <w:pStyle w:val="TENormal"/>
        <w:rPr>
          <w:rFonts w:ascii="Times New Roman" w:hAnsi="Times New Roman" w:cs="Times New Roman"/>
          <w:color w:val="000000" w:themeColor="text1"/>
          <w:sz w:val="16"/>
          <w:szCs w:val="16"/>
          <w:lang w:val="en-MY"/>
        </w:rPr>
      </w:pPr>
    </w:p>
    <w:p w14:paraId="6B9F7E69" w14:textId="6D3390DB" w:rsidR="008A2738" w:rsidRPr="006808B6" w:rsidRDefault="008A2738" w:rsidP="00B6622C">
      <w:pPr>
        <w:pStyle w:val="TENormal"/>
        <w:rPr>
          <w:rFonts w:ascii="Times New Roman" w:hAnsi="Times New Roman" w:cs="Times New Roman"/>
          <w:color w:val="000000" w:themeColor="text1"/>
          <w:sz w:val="16"/>
          <w:szCs w:val="16"/>
          <w:lang w:val="en-MY"/>
        </w:rPr>
      </w:pPr>
    </w:p>
    <w:p w14:paraId="6E490177" w14:textId="63254130" w:rsidR="008A2738" w:rsidRPr="006808B6" w:rsidRDefault="008A2738" w:rsidP="00B6622C">
      <w:pPr>
        <w:pStyle w:val="TENormal"/>
        <w:rPr>
          <w:rFonts w:ascii="Times New Roman" w:hAnsi="Times New Roman" w:cs="Times New Roman"/>
          <w:color w:val="000000" w:themeColor="text1"/>
          <w:sz w:val="16"/>
          <w:szCs w:val="16"/>
          <w:lang w:val="en-MY"/>
        </w:rPr>
      </w:pPr>
    </w:p>
    <w:p w14:paraId="2742B863" w14:textId="203D71F9" w:rsidR="008A2738" w:rsidRPr="006808B6" w:rsidRDefault="008A2738" w:rsidP="00B6622C">
      <w:pPr>
        <w:pStyle w:val="TENormal"/>
        <w:rPr>
          <w:rFonts w:ascii="Times New Roman" w:hAnsi="Times New Roman" w:cs="Times New Roman"/>
          <w:color w:val="000000" w:themeColor="text1"/>
          <w:sz w:val="16"/>
          <w:szCs w:val="16"/>
          <w:lang w:val="en-MY"/>
        </w:rPr>
      </w:pPr>
    </w:p>
    <w:p w14:paraId="704A1BB8" w14:textId="40B7B0D1" w:rsidR="008A2738" w:rsidRPr="006808B6" w:rsidRDefault="008A2738" w:rsidP="00B6622C">
      <w:pPr>
        <w:pStyle w:val="TENormal"/>
        <w:rPr>
          <w:rFonts w:ascii="Times New Roman" w:hAnsi="Times New Roman" w:cs="Times New Roman"/>
          <w:color w:val="000000" w:themeColor="text1"/>
          <w:sz w:val="16"/>
          <w:szCs w:val="16"/>
          <w:lang w:val="en-MY"/>
        </w:rPr>
      </w:pPr>
    </w:p>
    <w:p w14:paraId="6207092E" w14:textId="479D4EC0" w:rsidR="008A2738" w:rsidRPr="006808B6" w:rsidRDefault="008A2738" w:rsidP="00B6622C">
      <w:pPr>
        <w:pStyle w:val="TENormal"/>
        <w:rPr>
          <w:rFonts w:ascii="Times New Roman" w:hAnsi="Times New Roman" w:cs="Times New Roman"/>
          <w:color w:val="000000" w:themeColor="text1"/>
          <w:sz w:val="16"/>
          <w:szCs w:val="16"/>
          <w:lang w:val="en-MY"/>
        </w:rPr>
      </w:pPr>
    </w:p>
    <w:p w14:paraId="78E2E9E6" w14:textId="679320B7" w:rsidR="008A2738" w:rsidRPr="006808B6" w:rsidRDefault="008A2738" w:rsidP="00B6622C">
      <w:pPr>
        <w:pStyle w:val="TENormal"/>
        <w:rPr>
          <w:rFonts w:ascii="Times New Roman" w:hAnsi="Times New Roman" w:cs="Times New Roman"/>
          <w:color w:val="000000" w:themeColor="text1"/>
          <w:sz w:val="16"/>
          <w:szCs w:val="16"/>
          <w:lang w:val="en-MY"/>
        </w:rPr>
      </w:pPr>
    </w:p>
    <w:p w14:paraId="125AF8E8" w14:textId="470B8963" w:rsidR="008A2738" w:rsidRPr="006808B6" w:rsidRDefault="008A2738" w:rsidP="00B6622C">
      <w:pPr>
        <w:pStyle w:val="TENormal"/>
        <w:rPr>
          <w:rFonts w:ascii="Times New Roman" w:hAnsi="Times New Roman" w:cs="Times New Roman"/>
          <w:color w:val="000000" w:themeColor="text1"/>
          <w:sz w:val="16"/>
          <w:szCs w:val="16"/>
          <w:lang w:val="en-MY"/>
        </w:rPr>
      </w:pPr>
    </w:p>
    <w:p w14:paraId="20A28225" w14:textId="15677D7E" w:rsidR="008A2738" w:rsidRPr="006808B6" w:rsidRDefault="008A2738" w:rsidP="00B6622C">
      <w:pPr>
        <w:pStyle w:val="TENormal"/>
        <w:rPr>
          <w:rFonts w:ascii="Times New Roman" w:hAnsi="Times New Roman" w:cs="Times New Roman"/>
          <w:color w:val="000000" w:themeColor="text1"/>
          <w:sz w:val="16"/>
          <w:szCs w:val="16"/>
          <w:lang w:val="en-MY"/>
        </w:rPr>
      </w:pPr>
    </w:p>
    <w:p w14:paraId="3E45F928" w14:textId="4535C007" w:rsidR="008A2738" w:rsidRPr="006808B6" w:rsidRDefault="008A2738" w:rsidP="00B6622C">
      <w:pPr>
        <w:pStyle w:val="TENormal"/>
        <w:rPr>
          <w:rFonts w:ascii="Times New Roman" w:hAnsi="Times New Roman" w:cs="Times New Roman"/>
          <w:color w:val="000000" w:themeColor="text1"/>
          <w:sz w:val="16"/>
          <w:szCs w:val="16"/>
          <w:lang w:val="en-MY"/>
        </w:rPr>
      </w:pPr>
    </w:p>
    <w:p w14:paraId="3A14A555" w14:textId="1A75ECC2" w:rsidR="008A2738" w:rsidRPr="006808B6" w:rsidRDefault="008A2738" w:rsidP="00B6622C">
      <w:pPr>
        <w:pStyle w:val="TENormal"/>
        <w:rPr>
          <w:rFonts w:ascii="Times New Roman" w:hAnsi="Times New Roman" w:cs="Times New Roman"/>
          <w:color w:val="000000" w:themeColor="text1"/>
          <w:sz w:val="16"/>
          <w:szCs w:val="16"/>
          <w:lang w:val="en-MY"/>
        </w:rPr>
      </w:pPr>
    </w:p>
    <w:p w14:paraId="390891C3" w14:textId="75F67768" w:rsidR="008A2738" w:rsidRPr="006808B6" w:rsidRDefault="008A2738" w:rsidP="00B6622C">
      <w:pPr>
        <w:pStyle w:val="TENormal"/>
        <w:rPr>
          <w:rFonts w:ascii="Times New Roman" w:hAnsi="Times New Roman" w:cs="Times New Roman"/>
          <w:color w:val="000000" w:themeColor="text1"/>
          <w:sz w:val="16"/>
          <w:szCs w:val="16"/>
          <w:lang w:val="en-MY"/>
        </w:rPr>
      </w:pPr>
    </w:p>
    <w:p w14:paraId="0B4FCC7E" w14:textId="56D0D425" w:rsidR="008A2738" w:rsidRPr="006808B6" w:rsidRDefault="008A2738" w:rsidP="00B6622C">
      <w:pPr>
        <w:pStyle w:val="TENormal"/>
        <w:rPr>
          <w:rFonts w:ascii="Times New Roman" w:hAnsi="Times New Roman" w:cs="Times New Roman"/>
          <w:color w:val="000000" w:themeColor="text1"/>
          <w:sz w:val="16"/>
          <w:szCs w:val="16"/>
          <w:lang w:val="en-MY"/>
        </w:rPr>
      </w:pPr>
    </w:p>
    <w:p w14:paraId="246780F6" w14:textId="71187E28" w:rsidR="008A2738" w:rsidRPr="006808B6" w:rsidRDefault="008A2738" w:rsidP="00B6622C">
      <w:pPr>
        <w:pStyle w:val="TENormal"/>
        <w:rPr>
          <w:rFonts w:ascii="Times New Roman" w:hAnsi="Times New Roman" w:cs="Times New Roman"/>
          <w:color w:val="000000" w:themeColor="text1"/>
          <w:sz w:val="16"/>
          <w:szCs w:val="16"/>
          <w:lang w:val="en-MY"/>
        </w:rPr>
      </w:pPr>
    </w:p>
    <w:p w14:paraId="53ACC22F" w14:textId="3A0CB164" w:rsidR="008A2738" w:rsidRPr="006808B6" w:rsidRDefault="008A2738" w:rsidP="00B6622C">
      <w:pPr>
        <w:pStyle w:val="TENormal"/>
        <w:rPr>
          <w:rFonts w:ascii="Times New Roman" w:hAnsi="Times New Roman" w:cs="Times New Roman"/>
          <w:color w:val="000000" w:themeColor="text1"/>
          <w:sz w:val="16"/>
          <w:szCs w:val="16"/>
          <w:lang w:val="en-MY"/>
        </w:rPr>
      </w:pPr>
    </w:p>
    <w:p w14:paraId="13FE0A4B" w14:textId="7CD32BBB" w:rsidR="008A2738" w:rsidRPr="006808B6" w:rsidRDefault="008A2738" w:rsidP="00B6622C">
      <w:pPr>
        <w:pStyle w:val="TENormal"/>
        <w:rPr>
          <w:rFonts w:ascii="Times New Roman" w:hAnsi="Times New Roman" w:cs="Times New Roman"/>
          <w:color w:val="000000" w:themeColor="text1"/>
          <w:sz w:val="16"/>
          <w:szCs w:val="16"/>
          <w:lang w:val="en-MY"/>
        </w:rPr>
      </w:pPr>
    </w:p>
    <w:p w14:paraId="4C419FE4" w14:textId="5AAB0D5E" w:rsidR="008A2738" w:rsidRPr="006808B6" w:rsidRDefault="008A2738" w:rsidP="00B6622C">
      <w:pPr>
        <w:pStyle w:val="TENormal"/>
        <w:rPr>
          <w:rFonts w:ascii="Times New Roman" w:hAnsi="Times New Roman" w:cs="Times New Roman"/>
          <w:color w:val="000000" w:themeColor="text1"/>
          <w:sz w:val="16"/>
          <w:szCs w:val="16"/>
          <w:lang w:val="en-MY"/>
        </w:rPr>
      </w:pPr>
    </w:p>
    <w:p w14:paraId="6F2CAB9B" w14:textId="55FBF8D8" w:rsidR="008A2738" w:rsidRPr="006808B6" w:rsidRDefault="008A2738" w:rsidP="00B6622C">
      <w:pPr>
        <w:pStyle w:val="TENormal"/>
        <w:rPr>
          <w:rFonts w:ascii="Times New Roman" w:hAnsi="Times New Roman" w:cs="Times New Roman"/>
          <w:color w:val="000000" w:themeColor="text1"/>
          <w:sz w:val="16"/>
          <w:szCs w:val="16"/>
          <w:lang w:val="en-MY"/>
        </w:rPr>
      </w:pPr>
    </w:p>
    <w:p w14:paraId="3E864C7D" w14:textId="017A43E6" w:rsidR="008A2738" w:rsidRPr="006808B6" w:rsidRDefault="008A2738" w:rsidP="00B6622C">
      <w:pPr>
        <w:pStyle w:val="TENormal"/>
        <w:rPr>
          <w:rFonts w:ascii="Times New Roman" w:hAnsi="Times New Roman" w:cs="Times New Roman"/>
          <w:color w:val="000000" w:themeColor="text1"/>
          <w:sz w:val="16"/>
          <w:szCs w:val="16"/>
          <w:lang w:val="en-MY"/>
        </w:rPr>
      </w:pPr>
    </w:p>
    <w:p w14:paraId="4A8B77EA" w14:textId="713C1829" w:rsidR="008A2738" w:rsidRPr="006808B6" w:rsidRDefault="008A2738" w:rsidP="00B6622C">
      <w:pPr>
        <w:pStyle w:val="TENormal"/>
        <w:rPr>
          <w:rFonts w:ascii="Times New Roman" w:hAnsi="Times New Roman" w:cs="Times New Roman"/>
          <w:color w:val="000000" w:themeColor="text1"/>
          <w:sz w:val="16"/>
          <w:szCs w:val="16"/>
          <w:lang w:val="en-MY"/>
        </w:rPr>
      </w:pPr>
    </w:p>
    <w:p w14:paraId="2977E351" w14:textId="6E0BD44F" w:rsidR="008A2738" w:rsidRPr="006808B6" w:rsidRDefault="008A2738" w:rsidP="00B6622C">
      <w:pPr>
        <w:pStyle w:val="TENormal"/>
        <w:rPr>
          <w:rFonts w:ascii="Times New Roman" w:hAnsi="Times New Roman" w:cs="Times New Roman"/>
          <w:color w:val="000000" w:themeColor="text1"/>
          <w:sz w:val="16"/>
          <w:szCs w:val="16"/>
          <w:lang w:val="en-MY"/>
        </w:rPr>
      </w:pPr>
    </w:p>
    <w:p w14:paraId="56DCC2B3" w14:textId="6FA478D2" w:rsidR="008A2738" w:rsidRPr="006808B6" w:rsidRDefault="008A2738" w:rsidP="00B6622C">
      <w:pPr>
        <w:pStyle w:val="TENormal"/>
        <w:rPr>
          <w:rFonts w:ascii="Times New Roman" w:hAnsi="Times New Roman" w:cs="Times New Roman"/>
          <w:color w:val="000000" w:themeColor="text1"/>
          <w:sz w:val="16"/>
          <w:szCs w:val="16"/>
          <w:lang w:val="en-MY"/>
        </w:rPr>
      </w:pPr>
    </w:p>
    <w:p w14:paraId="13BC05A1" w14:textId="108B8B8A" w:rsidR="008A2738" w:rsidRPr="006808B6" w:rsidRDefault="008A2738" w:rsidP="00B6622C">
      <w:pPr>
        <w:pStyle w:val="TENormal"/>
        <w:rPr>
          <w:rFonts w:ascii="Times New Roman" w:hAnsi="Times New Roman" w:cs="Times New Roman"/>
          <w:color w:val="000000" w:themeColor="text1"/>
          <w:sz w:val="16"/>
          <w:szCs w:val="16"/>
          <w:lang w:val="en-MY"/>
        </w:rPr>
      </w:pPr>
    </w:p>
    <w:p w14:paraId="5474E0E8" w14:textId="404D950E" w:rsidR="008A2738" w:rsidRPr="006808B6" w:rsidRDefault="008A2738" w:rsidP="00B6622C">
      <w:pPr>
        <w:pStyle w:val="TENormal"/>
        <w:rPr>
          <w:rFonts w:ascii="Times New Roman" w:hAnsi="Times New Roman" w:cs="Times New Roman"/>
          <w:color w:val="000000" w:themeColor="text1"/>
          <w:sz w:val="16"/>
          <w:szCs w:val="16"/>
          <w:lang w:val="en-MY"/>
        </w:rPr>
      </w:pPr>
    </w:p>
    <w:p w14:paraId="4A19FA55" w14:textId="20948089" w:rsidR="008A2738" w:rsidRPr="006808B6" w:rsidRDefault="008A2738" w:rsidP="008A2738">
      <w:pPr>
        <w:pStyle w:val="TENormal"/>
        <w:outlineLvl w:val="0"/>
        <w:rPr>
          <w:rFonts w:ascii="Times New Roman" w:hAnsi="Times New Roman"/>
          <w:b/>
          <w:caps/>
          <w:color w:val="000000" w:themeColor="text1"/>
          <w:sz w:val="20"/>
          <w:szCs w:val="20"/>
        </w:rPr>
      </w:pPr>
      <w:bookmarkStart w:id="138" w:name="_Toc506216189"/>
      <w:r w:rsidRPr="006808B6">
        <w:rPr>
          <w:rFonts w:ascii="Times New Roman" w:hAnsi="Times New Roman"/>
          <w:b/>
          <w:caps/>
          <w:color w:val="000000" w:themeColor="text1"/>
          <w:sz w:val="20"/>
          <w:szCs w:val="20"/>
        </w:rPr>
        <w:t>ANNEX I</w:t>
      </w:r>
      <w:r w:rsidRPr="006808B6">
        <w:rPr>
          <w:rFonts w:ascii="Times New Roman" w:hAnsi="Times New Roman" w:cs="Times New Roman"/>
          <w:caps/>
          <w:color w:val="000000" w:themeColor="text1"/>
          <w:sz w:val="20"/>
          <w:szCs w:val="20"/>
        </w:rPr>
        <w:t xml:space="preserve">- </w:t>
      </w:r>
      <w:r w:rsidRPr="006808B6">
        <w:rPr>
          <w:rFonts w:ascii="Times New Roman" w:hAnsi="Times New Roman"/>
          <w:b/>
          <w:caps/>
          <w:color w:val="000000" w:themeColor="text1"/>
          <w:sz w:val="20"/>
          <w:szCs w:val="20"/>
        </w:rPr>
        <w:t xml:space="preserve"> List of Persons Interviewed by the </w:t>
      </w:r>
      <w:r w:rsidR="00B968D9">
        <w:rPr>
          <w:rFonts w:ascii="Times New Roman" w:hAnsi="Times New Roman"/>
          <w:b/>
          <w:caps/>
          <w:color w:val="000000" w:themeColor="text1"/>
          <w:sz w:val="20"/>
          <w:szCs w:val="20"/>
        </w:rPr>
        <w:t>TE</w:t>
      </w:r>
      <w:r w:rsidRPr="006808B6">
        <w:rPr>
          <w:rFonts w:ascii="Times New Roman" w:hAnsi="Times New Roman"/>
          <w:b/>
          <w:caps/>
          <w:color w:val="000000" w:themeColor="text1"/>
          <w:sz w:val="20"/>
          <w:szCs w:val="20"/>
        </w:rPr>
        <w:t xml:space="preserve"> Mission</w:t>
      </w:r>
      <w:bookmarkEnd w:id="138"/>
    </w:p>
    <w:tbl>
      <w:tblPr>
        <w:tblStyle w:val="TableGrid"/>
        <w:tblW w:w="9775" w:type="dxa"/>
        <w:jc w:val="center"/>
        <w:tblLayout w:type="fixed"/>
        <w:tblLook w:val="04A0" w:firstRow="1" w:lastRow="0" w:firstColumn="1" w:lastColumn="0" w:noHBand="0" w:noVBand="1"/>
      </w:tblPr>
      <w:tblGrid>
        <w:gridCol w:w="450"/>
        <w:gridCol w:w="1837"/>
        <w:gridCol w:w="2667"/>
        <w:gridCol w:w="3326"/>
        <w:gridCol w:w="1495"/>
      </w:tblGrid>
      <w:tr w:rsidR="008A2738" w:rsidRPr="006808B6" w14:paraId="7FDAA096" w14:textId="77777777" w:rsidTr="00391C37">
        <w:trPr>
          <w:trHeight w:val="315"/>
          <w:jc w:val="center"/>
        </w:trPr>
        <w:tc>
          <w:tcPr>
            <w:tcW w:w="450" w:type="dxa"/>
            <w:tcBorders>
              <w:top w:val="nil"/>
              <w:left w:val="nil"/>
              <w:bottom w:val="single" w:sz="4" w:space="0" w:color="auto"/>
              <w:right w:val="nil"/>
            </w:tcBorders>
          </w:tcPr>
          <w:p w14:paraId="1949647E" w14:textId="77777777" w:rsidR="008A2738" w:rsidRPr="006808B6" w:rsidRDefault="008A2738" w:rsidP="008A2738">
            <w:pPr>
              <w:rPr>
                <w:color w:val="000000" w:themeColor="text1"/>
              </w:rPr>
            </w:pPr>
            <w:bookmarkStart w:id="139" w:name="_Annex_IV_:"/>
            <w:bookmarkStart w:id="140" w:name="_Annex_IV_:_Summary_Evaluation_of_Pr"/>
            <w:bookmarkStart w:id="141" w:name="_Toc17687767"/>
            <w:bookmarkStart w:id="142" w:name="_Toc130515616"/>
            <w:bookmarkStart w:id="143" w:name="_Ref205682568"/>
            <w:bookmarkStart w:id="144" w:name="_Ref205694171"/>
            <w:bookmarkStart w:id="145" w:name="_Toc330472379"/>
            <w:bookmarkStart w:id="146" w:name="_Toc334794471"/>
            <w:bookmarkStart w:id="147" w:name="_Toc363479235"/>
            <w:bookmarkStart w:id="148" w:name="_Toc363479521"/>
            <w:bookmarkStart w:id="149" w:name="_Toc372808656"/>
            <w:bookmarkStart w:id="150" w:name="_Toc372819510"/>
            <w:bookmarkStart w:id="151" w:name="_Toc131161329"/>
            <w:bookmarkStart w:id="152" w:name="_Ref205691649"/>
            <w:bookmarkStart w:id="153" w:name="_Ref205694195"/>
            <w:bookmarkStart w:id="154" w:name="_Toc330472381"/>
            <w:bookmarkStart w:id="155" w:name="_Toc334794472"/>
            <w:bookmarkStart w:id="156" w:name="_Toc363479236"/>
            <w:bookmarkStart w:id="157" w:name="_Toc363479522"/>
            <w:bookmarkStart w:id="158" w:name="_Toc372808657"/>
            <w:bookmarkStart w:id="159" w:name="_Toc372819511"/>
            <w:bookmarkEnd w:id="128"/>
            <w:bookmarkEnd w:id="135"/>
            <w:bookmarkEnd w:id="136"/>
            <w:bookmarkEnd w:id="137"/>
            <w:bookmarkEnd w:id="139"/>
            <w:bookmarkEnd w:id="140"/>
          </w:p>
        </w:tc>
        <w:tc>
          <w:tcPr>
            <w:tcW w:w="9325" w:type="dxa"/>
            <w:gridSpan w:val="4"/>
            <w:tcBorders>
              <w:top w:val="nil"/>
              <w:left w:val="nil"/>
              <w:bottom w:val="single" w:sz="4" w:space="0" w:color="auto"/>
              <w:right w:val="nil"/>
            </w:tcBorders>
          </w:tcPr>
          <w:p w14:paraId="75A96D7F" w14:textId="47E6E4D6" w:rsidR="008A2738" w:rsidRPr="006808B6" w:rsidRDefault="008A2738" w:rsidP="008A2738">
            <w:pPr>
              <w:rPr>
                <w:color w:val="000000" w:themeColor="text1"/>
              </w:rPr>
            </w:pPr>
          </w:p>
        </w:tc>
      </w:tr>
      <w:tr w:rsidR="008A2738" w:rsidRPr="006808B6" w14:paraId="529BFC36" w14:textId="77777777" w:rsidTr="00391C37">
        <w:trPr>
          <w:trHeight w:val="315"/>
          <w:jc w:val="center"/>
        </w:trPr>
        <w:tc>
          <w:tcPr>
            <w:tcW w:w="450" w:type="dxa"/>
            <w:tcBorders>
              <w:top w:val="single" w:sz="4" w:space="0" w:color="auto"/>
            </w:tcBorders>
          </w:tcPr>
          <w:p w14:paraId="583C54C5" w14:textId="77777777" w:rsidR="008A2738" w:rsidRPr="006808B6" w:rsidRDefault="008A2738" w:rsidP="008A2738">
            <w:pPr>
              <w:rPr>
                <w:color w:val="000000" w:themeColor="text1"/>
              </w:rPr>
            </w:pPr>
            <w:r w:rsidRPr="006808B6">
              <w:rPr>
                <w:color w:val="000000" w:themeColor="text1"/>
              </w:rPr>
              <w:t>#</w:t>
            </w:r>
          </w:p>
        </w:tc>
        <w:tc>
          <w:tcPr>
            <w:tcW w:w="1837" w:type="dxa"/>
            <w:tcBorders>
              <w:top w:val="single" w:sz="4" w:space="0" w:color="auto"/>
            </w:tcBorders>
          </w:tcPr>
          <w:p w14:paraId="1D8CF4CB" w14:textId="77777777" w:rsidR="008A2738" w:rsidRPr="006808B6" w:rsidRDefault="008A2738" w:rsidP="008A2738">
            <w:pPr>
              <w:rPr>
                <w:color w:val="000000" w:themeColor="text1"/>
              </w:rPr>
            </w:pPr>
            <w:r w:rsidRPr="006808B6">
              <w:rPr>
                <w:color w:val="000000" w:themeColor="text1"/>
              </w:rPr>
              <w:t>Name</w:t>
            </w:r>
          </w:p>
        </w:tc>
        <w:tc>
          <w:tcPr>
            <w:tcW w:w="2667" w:type="dxa"/>
            <w:tcBorders>
              <w:top w:val="single" w:sz="4" w:space="0" w:color="auto"/>
            </w:tcBorders>
          </w:tcPr>
          <w:p w14:paraId="4397C073" w14:textId="77777777" w:rsidR="008A2738" w:rsidRPr="006808B6" w:rsidRDefault="008A2738" w:rsidP="008A2738">
            <w:pPr>
              <w:rPr>
                <w:color w:val="000000" w:themeColor="text1"/>
              </w:rPr>
            </w:pPr>
            <w:r w:rsidRPr="006808B6">
              <w:rPr>
                <w:color w:val="000000" w:themeColor="text1"/>
              </w:rPr>
              <w:t>Institution</w:t>
            </w:r>
          </w:p>
        </w:tc>
        <w:tc>
          <w:tcPr>
            <w:tcW w:w="3326" w:type="dxa"/>
            <w:tcBorders>
              <w:top w:val="single" w:sz="4" w:space="0" w:color="auto"/>
            </w:tcBorders>
          </w:tcPr>
          <w:p w14:paraId="2FBED82A" w14:textId="77777777" w:rsidR="008A2738" w:rsidRPr="006808B6" w:rsidRDefault="008A2738" w:rsidP="008A2738">
            <w:pPr>
              <w:rPr>
                <w:color w:val="000000" w:themeColor="text1"/>
              </w:rPr>
            </w:pPr>
            <w:r w:rsidRPr="006808B6">
              <w:rPr>
                <w:color w:val="000000" w:themeColor="text1"/>
              </w:rPr>
              <w:t>Contact</w:t>
            </w:r>
          </w:p>
        </w:tc>
        <w:tc>
          <w:tcPr>
            <w:tcW w:w="1495" w:type="dxa"/>
            <w:tcBorders>
              <w:top w:val="single" w:sz="4" w:space="0" w:color="auto"/>
            </w:tcBorders>
          </w:tcPr>
          <w:p w14:paraId="47779BAC" w14:textId="77777777" w:rsidR="008A2738" w:rsidRPr="006808B6" w:rsidRDefault="008A2738" w:rsidP="008A2738">
            <w:pPr>
              <w:rPr>
                <w:color w:val="000000" w:themeColor="text1"/>
              </w:rPr>
            </w:pPr>
            <w:r w:rsidRPr="006808B6">
              <w:rPr>
                <w:color w:val="000000" w:themeColor="text1"/>
              </w:rPr>
              <w:t>Ref</w:t>
            </w:r>
          </w:p>
        </w:tc>
      </w:tr>
      <w:tr w:rsidR="008A2738" w:rsidRPr="006808B6" w14:paraId="229D9AFE" w14:textId="77777777" w:rsidTr="00391C37">
        <w:trPr>
          <w:trHeight w:val="1601"/>
          <w:jc w:val="center"/>
        </w:trPr>
        <w:tc>
          <w:tcPr>
            <w:tcW w:w="450" w:type="dxa"/>
          </w:tcPr>
          <w:p w14:paraId="45277E95" w14:textId="77777777" w:rsidR="008A2738" w:rsidRPr="006808B6" w:rsidRDefault="008A2738" w:rsidP="008A2738">
            <w:pPr>
              <w:jc w:val="left"/>
              <w:rPr>
                <w:color w:val="000000" w:themeColor="text1"/>
              </w:rPr>
            </w:pPr>
            <w:r w:rsidRPr="006808B6">
              <w:rPr>
                <w:color w:val="000000" w:themeColor="text1"/>
              </w:rPr>
              <w:t>1</w:t>
            </w:r>
          </w:p>
        </w:tc>
        <w:tc>
          <w:tcPr>
            <w:tcW w:w="1837" w:type="dxa"/>
          </w:tcPr>
          <w:p w14:paraId="172FE13D" w14:textId="77777777" w:rsidR="008A2738" w:rsidRPr="006808B6" w:rsidRDefault="008A2738" w:rsidP="008A2738">
            <w:pPr>
              <w:jc w:val="left"/>
              <w:rPr>
                <w:color w:val="000000" w:themeColor="text1"/>
              </w:rPr>
            </w:pPr>
            <w:r w:rsidRPr="006808B6">
              <w:rPr>
                <w:color w:val="000000" w:themeColor="text1"/>
              </w:rPr>
              <w:t>Mrs. Emmy Suryandari</w:t>
            </w:r>
          </w:p>
        </w:tc>
        <w:tc>
          <w:tcPr>
            <w:tcW w:w="2667" w:type="dxa"/>
          </w:tcPr>
          <w:p w14:paraId="22E0A319" w14:textId="77777777" w:rsidR="008A2738" w:rsidRPr="006808B6" w:rsidRDefault="008A2738" w:rsidP="008A2738">
            <w:pPr>
              <w:jc w:val="left"/>
              <w:rPr>
                <w:color w:val="000000" w:themeColor="text1"/>
              </w:rPr>
            </w:pPr>
            <w:r w:rsidRPr="006808B6">
              <w:rPr>
                <w:color w:val="000000" w:themeColor="text1"/>
              </w:rPr>
              <w:t>Head of Energy and Water Management, Center for Research and Development of Green Industry and Environment, Ministry of Industry</w:t>
            </w:r>
          </w:p>
          <w:p w14:paraId="1EDDC9EE" w14:textId="77777777" w:rsidR="008A2738" w:rsidRPr="006808B6" w:rsidRDefault="008A2738" w:rsidP="008A2738">
            <w:pPr>
              <w:jc w:val="left"/>
              <w:rPr>
                <w:color w:val="000000" w:themeColor="text1"/>
              </w:rPr>
            </w:pPr>
          </w:p>
        </w:tc>
        <w:tc>
          <w:tcPr>
            <w:tcW w:w="3326" w:type="dxa"/>
          </w:tcPr>
          <w:p w14:paraId="3D986CC1" w14:textId="77777777" w:rsidR="008A2738" w:rsidRPr="006808B6" w:rsidRDefault="0061315B" w:rsidP="008A2738">
            <w:pPr>
              <w:jc w:val="left"/>
              <w:rPr>
                <w:color w:val="000000" w:themeColor="text1"/>
              </w:rPr>
            </w:pPr>
            <w:hyperlink r:id="rId24" w:history="1">
              <w:r w:rsidR="008A2738" w:rsidRPr="006808B6">
                <w:rPr>
                  <w:rStyle w:val="Hyperlink"/>
                  <w:color w:val="000000" w:themeColor="text1"/>
                </w:rPr>
                <w:t>Emmy.suryandari@yahoo.com</w:t>
              </w:r>
            </w:hyperlink>
          </w:p>
        </w:tc>
        <w:tc>
          <w:tcPr>
            <w:tcW w:w="1495" w:type="dxa"/>
          </w:tcPr>
          <w:p w14:paraId="1B90F1EC"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199B7EC5" w14:textId="77777777" w:rsidTr="00391C37">
        <w:trPr>
          <w:trHeight w:val="707"/>
          <w:jc w:val="center"/>
        </w:trPr>
        <w:tc>
          <w:tcPr>
            <w:tcW w:w="450" w:type="dxa"/>
          </w:tcPr>
          <w:p w14:paraId="134FB4DA" w14:textId="77777777" w:rsidR="008A2738" w:rsidRPr="006808B6" w:rsidRDefault="008A2738" w:rsidP="008A2738">
            <w:pPr>
              <w:jc w:val="left"/>
              <w:rPr>
                <w:color w:val="000000" w:themeColor="text1"/>
              </w:rPr>
            </w:pPr>
            <w:r w:rsidRPr="006808B6">
              <w:rPr>
                <w:color w:val="000000" w:themeColor="text1"/>
              </w:rPr>
              <w:t>2</w:t>
            </w:r>
          </w:p>
        </w:tc>
        <w:tc>
          <w:tcPr>
            <w:tcW w:w="1837" w:type="dxa"/>
          </w:tcPr>
          <w:p w14:paraId="73D9D9F9" w14:textId="77777777" w:rsidR="008A2738" w:rsidRPr="006808B6" w:rsidRDefault="008A2738" w:rsidP="008A2738">
            <w:pPr>
              <w:jc w:val="left"/>
              <w:rPr>
                <w:color w:val="000000" w:themeColor="text1"/>
              </w:rPr>
            </w:pPr>
            <w:r w:rsidRPr="006808B6">
              <w:rPr>
                <w:color w:val="000000" w:themeColor="text1"/>
              </w:rPr>
              <w:t>Ms. Disa Pramaristi</w:t>
            </w:r>
          </w:p>
        </w:tc>
        <w:tc>
          <w:tcPr>
            <w:tcW w:w="2667" w:type="dxa"/>
          </w:tcPr>
          <w:p w14:paraId="078C09F1" w14:textId="77777777" w:rsidR="008A2738" w:rsidRPr="006808B6" w:rsidRDefault="008A2738" w:rsidP="008A2738">
            <w:pPr>
              <w:jc w:val="left"/>
              <w:rPr>
                <w:color w:val="000000" w:themeColor="text1"/>
              </w:rPr>
            </w:pPr>
            <w:r w:rsidRPr="006808B6">
              <w:rPr>
                <w:color w:val="000000" w:themeColor="text1"/>
              </w:rPr>
              <w:t>Researcher Ministry of Industry</w:t>
            </w:r>
          </w:p>
        </w:tc>
        <w:tc>
          <w:tcPr>
            <w:tcW w:w="3326" w:type="dxa"/>
          </w:tcPr>
          <w:p w14:paraId="226605FE" w14:textId="77777777" w:rsidR="008A2738" w:rsidRPr="006808B6" w:rsidRDefault="008A2738" w:rsidP="008A2738">
            <w:pPr>
              <w:jc w:val="left"/>
              <w:rPr>
                <w:color w:val="000000" w:themeColor="text1"/>
              </w:rPr>
            </w:pPr>
            <w:r w:rsidRPr="006808B6">
              <w:rPr>
                <w:color w:val="000000" w:themeColor="text1"/>
              </w:rPr>
              <w:t>DisaPramaristi@kemenperin.go.id</w:t>
            </w:r>
          </w:p>
        </w:tc>
        <w:tc>
          <w:tcPr>
            <w:tcW w:w="1495" w:type="dxa"/>
          </w:tcPr>
          <w:p w14:paraId="3F00B7E4"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59E7BE4B" w14:textId="77777777" w:rsidTr="00391C37">
        <w:trPr>
          <w:trHeight w:val="725"/>
          <w:jc w:val="center"/>
        </w:trPr>
        <w:tc>
          <w:tcPr>
            <w:tcW w:w="450" w:type="dxa"/>
          </w:tcPr>
          <w:p w14:paraId="7D5B1657" w14:textId="77777777" w:rsidR="008A2738" w:rsidRPr="006808B6" w:rsidRDefault="008A2738" w:rsidP="008A2738">
            <w:pPr>
              <w:jc w:val="left"/>
              <w:rPr>
                <w:color w:val="000000" w:themeColor="text1"/>
              </w:rPr>
            </w:pPr>
            <w:r w:rsidRPr="006808B6">
              <w:rPr>
                <w:color w:val="000000" w:themeColor="text1"/>
              </w:rPr>
              <w:t>3</w:t>
            </w:r>
          </w:p>
        </w:tc>
        <w:tc>
          <w:tcPr>
            <w:tcW w:w="1837" w:type="dxa"/>
          </w:tcPr>
          <w:p w14:paraId="2A751273" w14:textId="77777777" w:rsidR="008A2738" w:rsidRPr="006808B6" w:rsidRDefault="008A2738" w:rsidP="008A2738">
            <w:pPr>
              <w:jc w:val="left"/>
              <w:rPr>
                <w:color w:val="000000" w:themeColor="text1"/>
              </w:rPr>
            </w:pPr>
            <w:r w:rsidRPr="006808B6">
              <w:rPr>
                <w:color w:val="000000" w:themeColor="text1"/>
              </w:rPr>
              <w:t>Mr. Dida Mighfar</w:t>
            </w:r>
          </w:p>
        </w:tc>
        <w:tc>
          <w:tcPr>
            <w:tcW w:w="2667" w:type="dxa"/>
          </w:tcPr>
          <w:p w14:paraId="68518F94" w14:textId="77777777" w:rsidR="008A2738" w:rsidRPr="006808B6" w:rsidRDefault="008A2738" w:rsidP="008A2738">
            <w:pPr>
              <w:jc w:val="left"/>
              <w:rPr>
                <w:color w:val="000000" w:themeColor="text1"/>
              </w:rPr>
            </w:pPr>
            <w:r w:rsidRPr="006808B6">
              <w:rPr>
                <w:color w:val="000000" w:themeColor="text1"/>
              </w:rPr>
              <w:t>Deputy Director for GHG Inventory &amp; MRV, MoEF</w:t>
            </w:r>
          </w:p>
        </w:tc>
        <w:tc>
          <w:tcPr>
            <w:tcW w:w="3326" w:type="dxa"/>
          </w:tcPr>
          <w:p w14:paraId="1BFE1DC0" w14:textId="77777777" w:rsidR="008A2738" w:rsidRPr="006808B6" w:rsidRDefault="0061315B" w:rsidP="008A2738">
            <w:pPr>
              <w:jc w:val="left"/>
              <w:rPr>
                <w:color w:val="000000" w:themeColor="text1"/>
              </w:rPr>
            </w:pPr>
            <w:hyperlink r:id="rId25" w:history="1">
              <w:r w:rsidR="008A2738" w:rsidRPr="006808B6">
                <w:rPr>
                  <w:rStyle w:val="Hyperlink"/>
                  <w:color w:val="000000" w:themeColor="text1"/>
                </w:rPr>
                <w:t>dmigfar@gmail.com</w:t>
              </w:r>
            </w:hyperlink>
          </w:p>
        </w:tc>
        <w:tc>
          <w:tcPr>
            <w:tcW w:w="1495" w:type="dxa"/>
          </w:tcPr>
          <w:p w14:paraId="7EC80153"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7B436F99" w14:textId="77777777" w:rsidTr="00391C37">
        <w:trPr>
          <w:trHeight w:val="1396"/>
          <w:jc w:val="center"/>
        </w:trPr>
        <w:tc>
          <w:tcPr>
            <w:tcW w:w="450" w:type="dxa"/>
          </w:tcPr>
          <w:p w14:paraId="2A7C27E0" w14:textId="77777777" w:rsidR="008A2738" w:rsidRPr="006808B6" w:rsidRDefault="008A2738" w:rsidP="008A2738">
            <w:pPr>
              <w:jc w:val="left"/>
              <w:rPr>
                <w:color w:val="000000" w:themeColor="text1"/>
              </w:rPr>
            </w:pPr>
            <w:r w:rsidRPr="006808B6">
              <w:rPr>
                <w:color w:val="000000" w:themeColor="text1"/>
              </w:rPr>
              <w:t>4</w:t>
            </w:r>
          </w:p>
        </w:tc>
        <w:tc>
          <w:tcPr>
            <w:tcW w:w="1837" w:type="dxa"/>
          </w:tcPr>
          <w:p w14:paraId="7812940A" w14:textId="77777777" w:rsidR="008A2738" w:rsidRPr="006808B6" w:rsidRDefault="008A2738" w:rsidP="008A2738">
            <w:pPr>
              <w:jc w:val="left"/>
              <w:rPr>
                <w:color w:val="000000" w:themeColor="text1"/>
              </w:rPr>
            </w:pPr>
            <w:r w:rsidRPr="006808B6">
              <w:rPr>
                <w:color w:val="000000" w:themeColor="text1"/>
              </w:rPr>
              <w:t>Mrs. Endang Pratiwi</w:t>
            </w:r>
          </w:p>
        </w:tc>
        <w:tc>
          <w:tcPr>
            <w:tcW w:w="2667" w:type="dxa"/>
          </w:tcPr>
          <w:p w14:paraId="7BC63166" w14:textId="77777777" w:rsidR="008A2738" w:rsidRPr="006808B6" w:rsidRDefault="008A2738" w:rsidP="008A2738">
            <w:pPr>
              <w:jc w:val="left"/>
              <w:rPr>
                <w:color w:val="000000" w:themeColor="text1"/>
              </w:rPr>
            </w:pPr>
            <w:r w:rsidRPr="006808B6">
              <w:rPr>
                <w:color w:val="000000" w:themeColor="text1"/>
              </w:rPr>
              <w:t>Deputy Director for Planning, Policy and Mitigation Tool, Directorate of Climate Change Mitigation</w:t>
            </w:r>
          </w:p>
          <w:p w14:paraId="7D621A4D" w14:textId="77777777" w:rsidR="008A2738" w:rsidRPr="006808B6" w:rsidRDefault="008A2738" w:rsidP="008A2738">
            <w:pPr>
              <w:jc w:val="left"/>
              <w:rPr>
                <w:color w:val="000000" w:themeColor="text1"/>
              </w:rPr>
            </w:pPr>
            <w:r w:rsidRPr="006808B6">
              <w:rPr>
                <w:color w:val="000000" w:themeColor="text1"/>
              </w:rPr>
              <w:t>MoeF</w:t>
            </w:r>
          </w:p>
        </w:tc>
        <w:tc>
          <w:tcPr>
            <w:tcW w:w="3326" w:type="dxa"/>
          </w:tcPr>
          <w:p w14:paraId="3797ECBE" w14:textId="77777777" w:rsidR="008A2738" w:rsidRPr="006808B6" w:rsidRDefault="0061315B" w:rsidP="008A2738">
            <w:pPr>
              <w:jc w:val="left"/>
              <w:rPr>
                <w:color w:val="000000" w:themeColor="text1"/>
              </w:rPr>
            </w:pPr>
            <w:hyperlink r:id="rId26" w:history="1">
              <w:r w:rsidR="008A2738" w:rsidRPr="006808B6">
                <w:rPr>
                  <w:rStyle w:val="Hyperlink"/>
                  <w:color w:val="000000" w:themeColor="text1"/>
                </w:rPr>
                <w:t>e.pratiwi@gmail.com</w:t>
              </w:r>
            </w:hyperlink>
          </w:p>
        </w:tc>
        <w:tc>
          <w:tcPr>
            <w:tcW w:w="1495" w:type="dxa"/>
          </w:tcPr>
          <w:p w14:paraId="5A61F6BC"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67AF5DCE" w14:textId="77777777" w:rsidTr="00391C37">
        <w:trPr>
          <w:trHeight w:val="1117"/>
          <w:jc w:val="center"/>
        </w:trPr>
        <w:tc>
          <w:tcPr>
            <w:tcW w:w="450" w:type="dxa"/>
          </w:tcPr>
          <w:p w14:paraId="651D3099" w14:textId="77777777" w:rsidR="008A2738" w:rsidRPr="006808B6" w:rsidRDefault="008A2738" w:rsidP="008A2738">
            <w:pPr>
              <w:jc w:val="left"/>
              <w:rPr>
                <w:color w:val="000000" w:themeColor="text1"/>
              </w:rPr>
            </w:pPr>
            <w:r w:rsidRPr="006808B6">
              <w:rPr>
                <w:color w:val="000000" w:themeColor="text1"/>
              </w:rPr>
              <w:t>5</w:t>
            </w:r>
          </w:p>
        </w:tc>
        <w:tc>
          <w:tcPr>
            <w:tcW w:w="1837" w:type="dxa"/>
          </w:tcPr>
          <w:p w14:paraId="2BDE4CB4" w14:textId="77777777" w:rsidR="008A2738" w:rsidRPr="006808B6" w:rsidRDefault="008A2738" w:rsidP="008A2738">
            <w:pPr>
              <w:jc w:val="left"/>
              <w:rPr>
                <w:color w:val="000000" w:themeColor="text1"/>
              </w:rPr>
            </w:pPr>
            <w:r w:rsidRPr="006808B6">
              <w:rPr>
                <w:color w:val="000000" w:themeColor="text1"/>
              </w:rPr>
              <w:t>Mr. Lintong sopandi hutahaean</w:t>
            </w:r>
          </w:p>
        </w:tc>
        <w:tc>
          <w:tcPr>
            <w:tcW w:w="2667" w:type="dxa"/>
          </w:tcPr>
          <w:p w14:paraId="0A31572E" w14:textId="77777777" w:rsidR="008A2738" w:rsidRPr="006808B6" w:rsidRDefault="008A2738" w:rsidP="008A2738">
            <w:pPr>
              <w:jc w:val="left"/>
              <w:rPr>
                <w:color w:val="000000" w:themeColor="text1"/>
              </w:rPr>
            </w:pPr>
            <w:r w:rsidRPr="006808B6">
              <w:rPr>
                <w:color w:val="000000" w:themeColor="text1"/>
              </w:rPr>
              <w:t>Director of Non-Metallic Materials for Industry</w:t>
            </w:r>
          </w:p>
          <w:p w14:paraId="21EA459F" w14:textId="77777777" w:rsidR="008A2738" w:rsidRPr="006808B6" w:rsidRDefault="008A2738" w:rsidP="008A2738">
            <w:pPr>
              <w:jc w:val="left"/>
              <w:rPr>
                <w:color w:val="000000" w:themeColor="text1"/>
              </w:rPr>
            </w:pPr>
          </w:p>
          <w:p w14:paraId="337DAA4C" w14:textId="77777777" w:rsidR="008A2738" w:rsidRPr="006808B6" w:rsidRDefault="008A2738" w:rsidP="008A2738">
            <w:pPr>
              <w:jc w:val="left"/>
              <w:rPr>
                <w:color w:val="000000" w:themeColor="text1"/>
              </w:rPr>
            </w:pPr>
            <w:r w:rsidRPr="006808B6">
              <w:rPr>
                <w:color w:val="000000" w:themeColor="text1"/>
              </w:rPr>
              <w:t>Ministry of Industry</w:t>
            </w:r>
          </w:p>
        </w:tc>
        <w:tc>
          <w:tcPr>
            <w:tcW w:w="3326" w:type="dxa"/>
          </w:tcPr>
          <w:p w14:paraId="76FAEEA9" w14:textId="77777777" w:rsidR="008A2738" w:rsidRPr="006808B6" w:rsidRDefault="0061315B" w:rsidP="008A2738">
            <w:pPr>
              <w:jc w:val="left"/>
              <w:rPr>
                <w:color w:val="000000" w:themeColor="text1"/>
              </w:rPr>
            </w:pPr>
            <w:hyperlink r:id="rId27" w:history="1">
              <w:r w:rsidR="008A2738" w:rsidRPr="006808B6">
                <w:rPr>
                  <w:rStyle w:val="Hyperlink"/>
                  <w:color w:val="000000" w:themeColor="text1"/>
                </w:rPr>
                <w:t>hutahal@yahoo.com</w:t>
              </w:r>
            </w:hyperlink>
          </w:p>
        </w:tc>
        <w:tc>
          <w:tcPr>
            <w:tcW w:w="1495" w:type="dxa"/>
          </w:tcPr>
          <w:p w14:paraId="13A2CD6C"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2F5C86ED" w14:textId="77777777" w:rsidTr="00391C37">
        <w:trPr>
          <w:trHeight w:val="819"/>
          <w:jc w:val="center"/>
        </w:trPr>
        <w:tc>
          <w:tcPr>
            <w:tcW w:w="450" w:type="dxa"/>
          </w:tcPr>
          <w:p w14:paraId="4DAEA32B" w14:textId="77777777" w:rsidR="008A2738" w:rsidRPr="006808B6" w:rsidRDefault="008A2738" w:rsidP="008A2738">
            <w:pPr>
              <w:jc w:val="left"/>
              <w:rPr>
                <w:color w:val="000000" w:themeColor="text1"/>
              </w:rPr>
            </w:pPr>
            <w:r w:rsidRPr="006808B6">
              <w:rPr>
                <w:color w:val="000000" w:themeColor="text1"/>
              </w:rPr>
              <w:t>6</w:t>
            </w:r>
          </w:p>
        </w:tc>
        <w:tc>
          <w:tcPr>
            <w:tcW w:w="1837" w:type="dxa"/>
          </w:tcPr>
          <w:p w14:paraId="3FB681B6" w14:textId="77777777" w:rsidR="008A2738" w:rsidRPr="006808B6" w:rsidRDefault="008A2738" w:rsidP="008A2738">
            <w:pPr>
              <w:jc w:val="left"/>
              <w:rPr>
                <w:color w:val="000000" w:themeColor="text1"/>
              </w:rPr>
            </w:pPr>
            <w:r w:rsidRPr="006808B6">
              <w:rPr>
                <w:color w:val="000000" w:themeColor="text1"/>
              </w:rPr>
              <w:t>Mrs. Sri Tanti Arundhati</w:t>
            </w:r>
          </w:p>
        </w:tc>
        <w:tc>
          <w:tcPr>
            <w:tcW w:w="2667" w:type="dxa"/>
          </w:tcPr>
          <w:p w14:paraId="579AFBD5" w14:textId="77777777" w:rsidR="008A2738" w:rsidRPr="006808B6" w:rsidRDefault="008A2738" w:rsidP="008A2738">
            <w:pPr>
              <w:jc w:val="left"/>
              <w:rPr>
                <w:color w:val="000000" w:themeColor="text1"/>
              </w:rPr>
            </w:pPr>
            <w:r w:rsidRPr="006808B6">
              <w:rPr>
                <w:color w:val="000000" w:themeColor="text1"/>
              </w:rPr>
              <w:t xml:space="preserve">Director- Climate Change Adaptation </w:t>
            </w:r>
          </w:p>
          <w:p w14:paraId="6FBBF69D" w14:textId="77777777" w:rsidR="008A2738" w:rsidRPr="006808B6" w:rsidRDefault="008A2738" w:rsidP="008A2738">
            <w:pPr>
              <w:jc w:val="left"/>
              <w:rPr>
                <w:color w:val="000000" w:themeColor="text1"/>
              </w:rPr>
            </w:pPr>
            <w:r w:rsidRPr="006808B6">
              <w:rPr>
                <w:color w:val="000000" w:themeColor="text1"/>
              </w:rPr>
              <w:t>MoEF</w:t>
            </w:r>
          </w:p>
        </w:tc>
        <w:tc>
          <w:tcPr>
            <w:tcW w:w="3326" w:type="dxa"/>
          </w:tcPr>
          <w:p w14:paraId="18F0D5E1" w14:textId="77777777" w:rsidR="008A2738" w:rsidRPr="006808B6" w:rsidRDefault="0061315B" w:rsidP="008A2738">
            <w:pPr>
              <w:jc w:val="left"/>
              <w:rPr>
                <w:color w:val="000000" w:themeColor="text1"/>
              </w:rPr>
            </w:pPr>
            <w:hyperlink r:id="rId28" w:history="1">
              <w:r w:rsidR="008A2738" w:rsidRPr="006808B6">
                <w:rPr>
                  <w:rStyle w:val="Hyperlink"/>
                  <w:color w:val="000000" w:themeColor="text1"/>
                </w:rPr>
                <w:t>Sri_tantri@yahoo.com</w:t>
              </w:r>
            </w:hyperlink>
          </w:p>
        </w:tc>
        <w:tc>
          <w:tcPr>
            <w:tcW w:w="1495" w:type="dxa"/>
          </w:tcPr>
          <w:p w14:paraId="6A49E17E"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39F08999" w14:textId="77777777" w:rsidTr="00391C37">
        <w:trPr>
          <w:trHeight w:val="819"/>
          <w:jc w:val="center"/>
        </w:trPr>
        <w:tc>
          <w:tcPr>
            <w:tcW w:w="450" w:type="dxa"/>
          </w:tcPr>
          <w:p w14:paraId="0BB0F802" w14:textId="77777777" w:rsidR="008A2738" w:rsidRPr="006808B6" w:rsidRDefault="008A2738" w:rsidP="008A2738">
            <w:pPr>
              <w:jc w:val="left"/>
              <w:rPr>
                <w:color w:val="000000" w:themeColor="text1"/>
              </w:rPr>
            </w:pPr>
            <w:r w:rsidRPr="006808B6">
              <w:rPr>
                <w:color w:val="000000" w:themeColor="text1"/>
              </w:rPr>
              <w:t>7</w:t>
            </w:r>
          </w:p>
        </w:tc>
        <w:tc>
          <w:tcPr>
            <w:tcW w:w="1837" w:type="dxa"/>
          </w:tcPr>
          <w:p w14:paraId="1F272A43" w14:textId="77777777" w:rsidR="008A2738" w:rsidRPr="006808B6" w:rsidRDefault="008A2738" w:rsidP="008A2738">
            <w:pPr>
              <w:jc w:val="left"/>
              <w:rPr>
                <w:color w:val="000000" w:themeColor="text1"/>
              </w:rPr>
            </w:pPr>
            <w:r w:rsidRPr="006808B6">
              <w:rPr>
                <w:color w:val="000000" w:themeColor="text1"/>
              </w:rPr>
              <w:t>Mr. Kardono</w:t>
            </w:r>
          </w:p>
        </w:tc>
        <w:tc>
          <w:tcPr>
            <w:tcW w:w="2667" w:type="dxa"/>
          </w:tcPr>
          <w:p w14:paraId="3C8D1565" w14:textId="77777777" w:rsidR="008A2738" w:rsidRPr="006808B6" w:rsidRDefault="008A2738" w:rsidP="008A2738">
            <w:pPr>
              <w:jc w:val="left"/>
              <w:rPr>
                <w:color w:val="000000" w:themeColor="text1"/>
              </w:rPr>
            </w:pPr>
            <w:r w:rsidRPr="006808B6">
              <w:rPr>
                <w:color w:val="000000" w:themeColor="text1"/>
              </w:rPr>
              <w:t xml:space="preserve">Researcher- Adaptation Directorate </w:t>
            </w:r>
          </w:p>
          <w:p w14:paraId="0B7AA15B" w14:textId="77777777" w:rsidR="008A2738" w:rsidRPr="006808B6" w:rsidRDefault="008A2738" w:rsidP="008A2738">
            <w:pPr>
              <w:jc w:val="left"/>
              <w:rPr>
                <w:color w:val="000000" w:themeColor="text1"/>
              </w:rPr>
            </w:pPr>
            <w:r w:rsidRPr="006808B6">
              <w:rPr>
                <w:color w:val="000000" w:themeColor="text1"/>
              </w:rPr>
              <w:t>MoEF</w:t>
            </w:r>
          </w:p>
        </w:tc>
        <w:tc>
          <w:tcPr>
            <w:tcW w:w="3326" w:type="dxa"/>
          </w:tcPr>
          <w:p w14:paraId="7A8CD57B" w14:textId="77777777" w:rsidR="008A2738" w:rsidRPr="006808B6" w:rsidRDefault="0061315B" w:rsidP="008A2738">
            <w:pPr>
              <w:jc w:val="left"/>
              <w:rPr>
                <w:color w:val="000000" w:themeColor="text1"/>
              </w:rPr>
            </w:pPr>
            <w:hyperlink r:id="rId29" w:history="1">
              <w:r w:rsidR="008A2738" w:rsidRPr="006808B6">
                <w:rPr>
                  <w:rStyle w:val="Hyperlink"/>
                  <w:color w:val="000000" w:themeColor="text1"/>
                </w:rPr>
                <w:t>Kardono1997@gmail.com</w:t>
              </w:r>
            </w:hyperlink>
          </w:p>
        </w:tc>
        <w:tc>
          <w:tcPr>
            <w:tcW w:w="1495" w:type="dxa"/>
          </w:tcPr>
          <w:p w14:paraId="07E6BD15"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6E27BC53" w14:textId="77777777" w:rsidTr="00391C37">
        <w:trPr>
          <w:trHeight w:val="911"/>
          <w:jc w:val="center"/>
        </w:trPr>
        <w:tc>
          <w:tcPr>
            <w:tcW w:w="450" w:type="dxa"/>
          </w:tcPr>
          <w:p w14:paraId="5BDB8A8C" w14:textId="77777777" w:rsidR="008A2738" w:rsidRPr="006808B6" w:rsidRDefault="008A2738" w:rsidP="008A2738">
            <w:pPr>
              <w:jc w:val="left"/>
              <w:rPr>
                <w:color w:val="000000" w:themeColor="text1"/>
              </w:rPr>
            </w:pPr>
            <w:r w:rsidRPr="006808B6">
              <w:rPr>
                <w:color w:val="000000" w:themeColor="text1"/>
              </w:rPr>
              <w:t>8.</w:t>
            </w:r>
          </w:p>
        </w:tc>
        <w:tc>
          <w:tcPr>
            <w:tcW w:w="1837" w:type="dxa"/>
          </w:tcPr>
          <w:p w14:paraId="105F0025" w14:textId="77777777" w:rsidR="008A2738" w:rsidRPr="006808B6" w:rsidRDefault="008A2738" w:rsidP="008A2738">
            <w:pPr>
              <w:jc w:val="left"/>
              <w:rPr>
                <w:color w:val="000000" w:themeColor="text1"/>
              </w:rPr>
            </w:pPr>
            <w:r w:rsidRPr="006808B6">
              <w:rPr>
                <w:color w:val="000000" w:themeColor="text1"/>
              </w:rPr>
              <w:t>Dr. Wawan Gunawan, S Hut, MSi (mr)</w:t>
            </w:r>
          </w:p>
        </w:tc>
        <w:tc>
          <w:tcPr>
            <w:tcW w:w="2667" w:type="dxa"/>
          </w:tcPr>
          <w:p w14:paraId="27953268" w14:textId="77777777" w:rsidR="008A2738" w:rsidRPr="006808B6" w:rsidRDefault="008A2738" w:rsidP="008A2738">
            <w:pPr>
              <w:jc w:val="left"/>
              <w:rPr>
                <w:color w:val="000000" w:themeColor="text1"/>
              </w:rPr>
            </w:pPr>
            <w:r w:rsidRPr="006808B6">
              <w:rPr>
                <w:color w:val="000000" w:themeColor="text1"/>
              </w:rPr>
              <w:t>Researcher - Research Institute for Natural Resources Conservation Technology, MoEF</w:t>
            </w:r>
          </w:p>
        </w:tc>
        <w:tc>
          <w:tcPr>
            <w:tcW w:w="3326" w:type="dxa"/>
          </w:tcPr>
          <w:p w14:paraId="21BB84A4" w14:textId="77777777" w:rsidR="008A2738" w:rsidRPr="006808B6" w:rsidRDefault="0061315B" w:rsidP="008A2738">
            <w:pPr>
              <w:jc w:val="left"/>
              <w:rPr>
                <w:color w:val="000000" w:themeColor="text1"/>
              </w:rPr>
            </w:pPr>
            <w:hyperlink r:id="rId30" w:history="1">
              <w:r w:rsidR="008A2738" w:rsidRPr="006808B6">
                <w:rPr>
                  <w:rStyle w:val="Hyperlink"/>
                  <w:color w:val="000000" w:themeColor="text1"/>
                </w:rPr>
                <w:t>wgipb@yahoo.com</w:t>
              </w:r>
            </w:hyperlink>
          </w:p>
        </w:tc>
        <w:tc>
          <w:tcPr>
            <w:tcW w:w="1495" w:type="dxa"/>
          </w:tcPr>
          <w:p w14:paraId="31DC5EA5"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725311E5" w14:textId="77777777" w:rsidTr="00391C37">
        <w:trPr>
          <w:trHeight w:val="707"/>
          <w:jc w:val="center"/>
        </w:trPr>
        <w:tc>
          <w:tcPr>
            <w:tcW w:w="450" w:type="dxa"/>
          </w:tcPr>
          <w:p w14:paraId="0570BAEF" w14:textId="77777777" w:rsidR="008A2738" w:rsidRPr="006808B6" w:rsidRDefault="008A2738" w:rsidP="008A2738">
            <w:pPr>
              <w:jc w:val="left"/>
              <w:rPr>
                <w:color w:val="000000" w:themeColor="text1"/>
              </w:rPr>
            </w:pPr>
            <w:r w:rsidRPr="006808B6">
              <w:rPr>
                <w:color w:val="000000" w:themeColor="text1"/>
              </w:rPr>
              <w:t>9</w:t>
            </w:r>
          </w:p>
        </w:tc>
        <w:tc>
          <w:tcPr>
            <w:tcW w:w="1837" w:type="dxa"/>
          </w:tcPr>
          <w:p w14:paraId="50C02330" w14:textId="77777777" w:rsidR="008A2738" w:rsidRPr="006808B6" w:rsidRDefault="008A2738" w:rsidP="008A2738">
            <w:pPr>
              <w:jc w:val="left"/>
              <w:rPr>
                <w:color w:val="000000" w:themeColor="text1"/>
              </w:rPr>
            </w:pPr>
            <w:r w:rsidRPr="006808B6">
              <w:rPr>
                <w:color w:val="000000" w:themeColor="text1"/>
              </w:rPr>
              <w:t>Mrs, Emma Rachmawaty</w:t>
            </w:r>
          </w:p>
        </w:tc>
        <w:tc>
          <w:tcPr>
            <w:tcW w:w="2667" w:type="dxa"/>
          </w:tcPr>
          <w:p w14:paraId="7612C366" w14:textId="77777777" w:rsidR="008A2738" w:rsidRPr="006808B6" w:rsidRDefault="008A2738" w:rsidP="008A2738">
            <w:pPr>
              <w:jc w:val="left"/>
              <w:rPr>
                <w:color w:val="000000" w:themeColor="text1"/>
              </w:rPr>
            </w:pPr>
            <w:r w:rsidRPr="006808B6">
              <w:rPr>
                <w:color w:val="000000" w:themeColor="text1"/>
              </w:rPr>
              <w:t>Director of Mitigation - MoEF-NPD</w:t>
            </w:r>
          </w:p>
        </w:tc>
        <w:tc>
          <w:tcPr>
            <w:tcW w:w="3326" w:type="dxa"/>
          </w:tcPr>
          <w:p w14:paraId="48DF0D86" w14:textId="77777777" w:rsidR="008A2738" w:rsidRPr="006808B6" w:rsidRDefault="0061315B" w:rsidP="008A2738">
            <w:pPr>
              <w:jc w:val="left"/>
              <w:rPr>
                <w:color w:val="000000" w:themeColor="text1"/>
              </w:rPr>
            </w:pPr>
            <w:hyperlink r:id="rId31" w:history="1">
              <w:r w:rsidR="008A2738" w:rsidRPr="006808B6">
                <w:rPr>
                  <w:rStyle w:val="Hyperlink"/>
                  <w:color w:val="000000" w:themeColor="text1"/>
                </w:rPr>
                <w:t>E_Rachmawaty@yahoo.com</w:t>
              </w:r>
            </w:hyperlink>
          </w:p>
        </w:tc>
        <w:tc>
          <w:tcPr>
            <w:tcW w:w="1495" w:type="dxa"/>
          </w:tcPr>
          <w:p w14:paraId="3016B60E"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44CC290B" w14:textId="77777777" w:rsidTr="00391C37">
        <w:trPr>
          <w:trHeight w:val="707"/>
          <w:jc w:val="center"/>
        </w:trPr>
        <w:tc>
          <w:tcPr>
            <w:tcW w:w="450" w:type="dxa"/>
          </w:tcPr>
          <w:p w14:paraId="77E28416" w14:textId="77777777" w:rsidR="008A2738" w:rsidRPr="006808B6" w:rsidRDefault="008A2738" w:rsidP="008A2738">
            <w:pPr>
              <w:jc w:val="left"/>
              <w:rPr>
                <w:color w:val="000000" w:themeColor="text1"/>
              </w:rPr>
            </w:pPr>
            <w:r w:rsidRPr="006808B6">
              <w:rPr>
                <w:color w:val="000000" w:themeColor="text1"/>
              </w:rPr>
              <w:t>10</w:t>
            </w:r>
          </w:p>
        </w:tc>
        <w:tc>
          <w:tcPr>
            <w:tcW w:w="1837" w:type="dxa"/>
          </w:tcPr>
          <w:p w14:paraId="47F2309C" w14:textId="77777777" w:rsidR="008A2738" w:rsidRPr="006808B6" w:rsidRDefault="008A2738" w:rsidP="008A2738">
            <w:pPr>
              <w:jc w:val="left"/>
              <w:rPr>
                <w:color w:val="000000" w:themeColor="text1"/>
              </w:rPr>
            </w:pPr>
            <w:r w:rsidRPr="006808B6">
              <w:rPr>
                <w:color w:val="000000" w:themeColor="text1"/>
              </w:rPr>
              <w:t>Mrs. Retno Gumilang</w:t>
            </w:r>
          </w:p>
        </w:tc>
        <w:tc>
          <w:tcPr>
            <w:tcW w:w="2667" w:type="dxa"/>
          </w:tcPr>
          <w:p w14:paraId="313FAAD0" w14:textId="77777777" w:rsidR="008A2738" w:rsidRPr="006808B6" w:rsidRDefault="008A2738" w:rsidP="008A2738">
            <w:pPr>
              <w:jc w:val="left"/>
              <w:rPr>
                <w:color w:val="000000" w:themeColor="text1"/>
              </w:rPr>
            </w:pPr>
            <w:r w:rsidRPr="006808B6">
              <w:rPr>
                <w:color w:val="000000" w:themeColor="text1"/>
              </w:rPr>
              <w:t>Main Researcher and Lecturer - Bandung Institute of Technology</w:t>
            </w:r>
          </w:p>
        </w:tc>
        <w:tc>
          <w:tcPr>
            <w:tcW w:w="3326" w:type="dxa"/>
          </w:tcPr>
          <w:p w14:paraId="7288B4BE" w14:textId="77777777" w:rsidR="008A2738" w:rsidRPr="006808B6" w:rsidRDefault="0061315B" w:rsidP="008A2738">
            <w:pPr>
              <w:jc w:val="left"/>
              <w:rPr>
                <w:color w:val="000000" w:themeColor="text1"/>
              </w:rPr>
            </w:pPr>
            <w:hyperlink r:id="rId32" w:history="1">
              <w:r w:rsidR="008A2738" w:rsidRPr="006808B6">
                <w:rPr>
                  <w:rStyle w:val="Hyperlink"/>
                  <w:color w:val="000000" w:themeColor="text1"/>
                </w:rPr>
                <w:t>gelangdewi@gmail.com</w:t>
              </w:r>
            </w:hyperlink>
          </w:p>
        </w:tc>
        <w:tc>
          <w:tcPr>
            <w:tcW w:w="1495" w:type="dxa"/>
          </w:tcPr>
          <w:p w14:paraId="018ACC4C" w14:textId="77777777" w:rsidR="008A2738" w:rsidRPr="006808B6" w:rsidRDefault="008A2738" w:rsidP="008A2738">
            <w:pPr>
              <w:jc w:val="left"/>
              <w:rPr>
                <w:color w:val="000000" w:themeColor="text1"/>
              </w:rPr>
            </w:pPr>
            <w:r w:rsidRPr="006808B6">
              <w:rPr>
                <w:color w:val="000000" w:themeColor="text1"/>
              </w:rPr>
              <w:t>Stakeholder Consultation Meeting</w:t>
            </w:r>
          </w:p>
        </w:tc>
      </w:tr>
      <w:tr w:rsidR="008A2738" w:rsidRPr="006808B6" w14:paraId="7DABA141" w14:textId="77777777" w:rsidTr="00391C37">
        <w:trPr>
          <w:trHeight w:val="2625"/>
          <w:jc w:val="center"/>
        </w:trPr>
        <w:tc>
          <w:tcPr>
            <w:tcW w:w="450" w:type="dxa"/>
          </w:tcPr>
          <w:p w14:paraId="674F75FE" w14:textId="77777777" w:rsidR="008A2738" w:rsidRPr="006808B6" w:rsidRDefault="008A2738" w:rsidP="008A2738">
            <w:pPr>
              <w:jc w:val="left"/>
              <w:rPr>
                <w:color w:val="000000" w:themeColor="text1"/>
              </w:rPr>
            </w:pPr>
            <w:r w:rsidRPr="006808B6">
              <w:rPr>
                <w:color w:val="000000" w:themeColor="text1"/>
              </w:rPr>
              <w:t>11</w:t>
            </w:r>
          </w:p>
        </w:tc>
        <w:tc>
          <w:tcPr>
            <w:tcW w:w="1837" w:type="dxa"/>
          </w:tcPr>
          <w:p w14:paraId="6E6E8543" w14:textId="77777777" w:rsidR="008A2738" w:rsidRPr="006808B6" w:rsidRDefault="008A2738" w:rsidP="008A2738">
            <w:pPr>
              <w:jc w:val="left"/>
              <w:rPr>
                <w:color w:val="000000" w:themeColor="text1"/>
              </w:rPr>
            </w:pPr>
            <w:r w:rsidRPr="006808B6">
              <w:rPr>
                <w:color w:val="000000" w:themeColor="text1"/>
              </w:rPr>
              <w:t>Mrs. Gita Lestari</w:t>
            </w:r>
          </w:p>
        </w:tc>
        <w:tc>
          <w:tcPr>
            <w:tcW w:w="2667" w:type="dxa"/>
          </w:tcPr>
          <w:p w14:paraId="20FB3C13" w14:textId="77777777" w:rsidR="008A2738" w:rsidRPr="006808B6" w:rsidRDefault="008A2738" w:rsidP="008A2738">
            <w:pPr>
              <w:jc w:val="left"/>
              <w:rPr>
                <w:color w:val="000000" w:themeColor="text1"/>
              </w:rPr>
            </w:pPr>
            <w:r w:rsidRPr="006808B6">
              <w:rPr>
                <w:color w:val="000000" w:themeColor="text1"/>
              </w:rPr>
              <w:t>Deputy Director for Technical Guidance and Cooperation, Directorate of Energy Conservation</w:t>
            </w:r>
          </w:p>
          <w:p w14:paraId="613C6B8F" w14:textId="77777777" w:rsidR="008A2738" w:rsidRPr="006808B6" w:rsidRDefault="008A2738" w:rsidP="008A2738">
            <w:pPr>
              <w:jc w:val="left"/>
              <w:rPr>
                <w:color w:val="000000" w:themeColor="text1"/>
              </w:rPr>
            </w:pPr>
            <w:r w:rsidRPr="006808B6">
              <w:rPr>
                <w:color w:val="000000" w:themeColor="text1"/>
              </w:rPr>
              <w:t>Directorate General of New Renewable Energy and Energy Conservation</w:t>
            </w:r>
          </w:p>
          <w:p w14:paraId="65F731CD" w14:textId="77777777" w:rsidR="008A2738" w:rsidRPr="006808B6" w:rsidRDefault="008A2738" w:rsidP="008A2738">
            <w:pPr>
              <w:jc w:val="left"/>
              <w:rPr>
                <w:color w:val="000000" w:themeColor="text1"/>
              </w:rPr>
            </w:pPr>
          </w:p>
          <w:p w14:paraId="573E720B" w14:textId="77777777" w:rsidR="008A2738" w:rsidRPr="006808B6" w:rsidRDefault="008A2738" w:rsidP="008A2738">
            <w:pPr>
              <w:jc w:val="left"/>
              <w:rPr>
                <w:color w:val="000000" w:themeColor="text1"/>
              </w:rPr>
            </w:pPr>
          </w:p>
          <w:p w14:paraId="11A9F168" w14:textId="77777777" w:rsidR="008A2738" w:rsidRPr="006808B6" w:rsidRDefault="008A2738" w:rsidP="008A2738">
            <w:pPr>
              <w:jc w:val="left"/>
              <w:rPr>
                <w:color w:val="000000" w:themeColor="text1"/>
              </w:rPr>
            </w:pPr>
            <w:r w:rsidRPr="006808B6">
              <w:rPr>
                <w:color w:val="000000" w:themeColor="text1"/>
              </w:rPr>
              <w:t>Ministry of Energy and Mineral Resources – New  Renewable energy and energy conservation</w:t>
            </w:r>
          </w:p>
        </w:tc>
        <w:tc>
          <w:tcPr>
            <w:tcW w:w="3326" w:type="dxa"/>
          </w:tcPr>
          <w:p w14:paraId="3F9EDB5A" w14:textId="77777777" w:rsidR="008A2738" w:rsidRPr="006808B6" w:rsidRDefault="0061315B" w:rsidP="008A2738">
            <w:pPr>
              <w:jc w:val="left"/>
              <w:rPr>
                <w:color w:val="000000" w:themeColor="text1"/>
              </w:rPr>
            </w:pPr>
            <w:hyperlink r:id="rId33" w:history="1">
              <w:r w:rsidR="008A2738" w:rsidRPr="006808B6">
                <w:rPr>
                  <w:rStyle w:val="Hyperlink"/>
                  <w:color w:val="000000" w:themeColor="text1"/>
                </w:rPr>
                <w:t>Gita.lestari@hotmail.com</w:t>
              </w:r>
            </w:hyperlink>
          </w:p>
        </w:tc>
        <w:tc>
          <w:tcPr>
            <w:tcW w:w="1495" w:type="dxa"/>
          </w:tcPr>
          <w:p w14:paraId="4C51EADB" w14:textId="77777777" w:rsidR="008A2738" w:rsidRPr="006808B6" w:rsidRDefault="008A2738" w:rsidP="008A2738">
            <w:pPr>
              <w:jc w:val="left"/>
              <w:rPr>
                <w:color w:val="000000" w:themeColor="text1"/>
              </w:rPr>
            </w:pPr>
            <w:r w:rsidRPr="006808B6">
              <w:rPr>
                <w:color w:val="000000" w:themeColor="text1"/>
              </w:rPr>
              <w:t>Visit to KESDM</w:t>
            </w:r>
          </w:p>
        </w:tc>
      </w:tr>
      <w:tr w:rsidR="008A2738" w:rsidRPr="006808B6" w14:paraId="7EB12A76" w14:textId="77777777" w:rsidTr="00391C37">
        <w:trPr>
          <w:trHeight w:val="2421"/>
          <w:jc w:val="center"/>
        </w:trPr>
        <w:tc>
          <w:tcPr>
            <w:tcW w:w="450" w:type="dxa"/>
          </w:tcPr>
          <w:p w14:paraId="3C5648AE" w14:textId="77777777" w:rsidR="008A2738" w:rsidRPr="006808B6" w:rsidRDefault="008A2738" w:rsidP="008A2738">
            <w:pPr>
              <w:jc w:val="left"/>
              <w:rPr>
                <w:color w:val="000000" w:themeColor="text1"/>
              </w:rPr>
            </w:pPr>
            <w:r w:rsidRPr="006808B6">
              <w:rPr>
                <w:color w:val="000000" w:themeColor="text1"/>
              </w:rPr>
              <w:t>12</w:t>
            </w:r>
          </w:p>
        </w:tc>
        <w:tc>
          <w:tcPr>
            <w:tcW w:w="1837" w:type="dxa"/>
          </w:tcPr>
          <w:p w14:paraId="552EFDAC" w14:textId="77777777" w:rsidR="008A2738" w:rsidRPr="006808B6" w:rsidRDefault="008A2738" w:rsidP="008A2738">
            <w:pPr>
              <w:jc w:val="left"/>
              <w:rPr>
                <w:color w:val="000000" w:themeColor="text1"/>
              </w:rPr>
            </w:pPr>
            <w:r w:rsidRPr="006808B6">
              <w:rPr>
                <w:color w:val="000000" w:themeColor="text1"/>
              </w:rPr>
              <w:t>Mr. Edi Sartono</w:t>
            </w:r>
          </w:p>
        </w:tc>
        <w:tc>
          <w:tcPr>
            <w:tcW w:w="2667" w:type="dxa"/>
          </w:tcPr>
          <w:p w14:paraId="06C68DBF" w14:textId="77777777" w:rsidR="008A2738" w:rsidRPr="006808B6" w:rsidRDefault="008A2738" w:rsidP="008A2738">
            <w:pPr>
              <w:jc w:val="left"/>
              <w:rPr>
                <w:color w:val="000000" w:themeColor="text1"/>
              </w:rPr>
            </w:pPr>
            <w:r w:rsidRPr="006808B6">
              <w:rPr>
                <w:color w:val="000000" w:themeColor="text1"/>
              </w:rPr>
              <w:t>Deputy Director of Energy Conservation Technology Application</w:t>
            </w:r>
          </w:p>
          <w:p w14:paraId="39400D97" w14:textId="77777777" w:rsidR="008A2738" w:rsidRPr="006808B6" w:rsidRDefault="008A2738" w:rsidP="008A2738">
            <w:pPr>
              <w:jc w:val="left"/>
              <w:rPr>
                <w:color w:val="000000" w:themeColor="text1"/>
              </w:rPr>
            </w:pPr>
            <w:r w:rsidRPr="006808B6">
              <w:rPr>
                <w:color w:val="000000" w:themeColor="text1"/>
              </w:rPr>
              <w:t>Ministry of Energy and Mineral Resources – Directorate General of New  Renewable energy and energy conservation</w:t>
            </w:r>
          </w:p>
          <w:p w14:paraId="69563E2F" w14:textId="77777777" w:rsidR="008A2738" w:rsidRPr="006808B6" w:rsidRDefault="008A2738" w:rsidP="008A2738">
            <w:pPr>
              <w:jc w:val="left"/>
              <w:rPr>
                <w:color w:val="000000" w:themeColor="text1"/>
              </w:rPr>
            </w:pPr>
            <w:r w:rsidRPr="006808B6">
              <w:rPr>
                <w:color w:val="000000" w:themeColor="text1"/>
              </w:rPr>
              <w:t xml:space="preserve"> </w:t>
            </w:r>
          </w:p>
        </w:tc>
        <w:tc>
          <w:tcPr>
            <w:tcW w:w="3326" w:type="dxa"/>
          </w:tcPr>
          <w:p w14:paraId="2C9C733B" w14:textId="77777777" w:rsidR="008A2738" w:rsidRPr="006808B6" w:rsidRDefault="008A2738" w:rsidP="008A2738">
            <w:pPr>
              <w:jc w:val="left"/>
              <w:rPr>
                <w:color w:val="000000" w:themeColor="text1"/>
              </w:rPr>
            </w:pPr>
          </w:p>
        </w:tc>
        <w:tc>
          <w:tcPr>
            <w:tcW w:w="1495" w:type="dxa"/>
          </w:tcPr>
          <w:p w14:paraId="08FD7654" w14:textId="77777777" w:rsidR="008A2738" w:rsidRPr="006808B6" w:rsidRDefault="008A2738" w:rsidP="008A2738">
            <w:pPr>
              <w:jc w:val="left"/>
              <w:rPr>
                <w:color w:val="000000" w:themeColor="text1"/>
              </w:rPr>
            </w:pPr>
            <w:r w:rsidRPr="006808B6">
              <w:rPr>
                <w:color w:val="000000" w:themeColor="text1"/>
              </w:rPr>
              <w:t>Visit to KESDM</w:t>
            </w:r>
          </w:p>
        </w:tc>
      </w:tr>
      <w:tr w:rsidR="008A2738" w:rsidRPr="006808B6" w14:paraId="122E53BA" w14:textId="77777777" w:rsidTr="00391C37">
        <w:trPr>
          <w:trHeight w:val="707"/>
          <w:jc w:val="center"/>
        </w:trPr>
        <w:tc>
          <w:tcPr>
            <w:tcW w:w="450" w:type="dxa"/>
          </w:tcPr>
          <w:p w14:paraId="6DB6E8AD" w14:textId="77777777" w:rsidR="008A2738" w:rsidRPr="006808B6" w:rsidRDefault="008A2738" w:rsidP="008A2738">
            <w:pPr>
              <w:jc w:val="left"/>
              <w:rPr>
                <w:color w:val="000000" w:themeColor="text1"/>
              </w:rPr>
            </w:pPr>
            <w:r w:rsidRPr="006808B6">
              <w:rPr>
                <w:color w:val="000000" w:themeColor="text1"/>
              </w:rPr>
              <w:t>13</w:t>
            </w:r>
          </w:p>
        </w:tc>
        <w:tc>
          <w:tcPr>
            <w:tcW w:w="1837" w:type="dxa"/>
          </w:tcPr>
          <w:p w14:paraId="1D091FC6" w14:textId="77777777" w:rsidR="008A2738" w:rsidRPr="006808B6" w:rsidRDefault="008A2738" w:rsidP="008A2738">
            <w:pPr>
              <w:jc w:val="left"/>
              <w:rPr>
                <w:color w:val="000000" w:themeColor="text1"/>
              </w:rPr>
            </w:pPr>
            <w:r w:rsidRPr="006808B6">
              <w:rPr>
                <w:color w:val="000000" w:themeColor="text1"/>
              </w:rPr>
              <w:t xml:space="preserve">Mr. Ardian Marta Kusuma </w:t>
            </w:r>
          </w:p>
        </w:tc>
        <w:tc>
          <w:tcPr>
            <w:tcW w:w="2667" w:type="dxa"/>
          </w:tcPr>
          <w:p w14:paraId="0214AA34" w14:textId="77777777" w:rsidR="008A2738" w:rsidRPr="006808B6" w:rsidRDefault="008A2738" w:rsidP="008A2738">
            <w:pPr>
              <w:jc w:val="left"/>
              <w:rPr>
                <w:color w:val="000000" w:themeColor="text1"/>
              </w:rPr>
            </w:pPr>
            <w:r w:rsidRPr="006808B6">
              <w:rPr>
                <w:color w:val="000000" w:themeColor="text1"/>
              </w:rPr>
              <w:t xml:space="preserve">Head of Energy Efficiency and Technology Implementation </w:t>
            </w:r>
          </w:p>
        </w:tc>
        <w:tc>
          <w:tcPr>
            <w:tcW w:w="3326" w:type="dxa"/>
          </w:tcPr>
          <w:p w14:paraId="6DD23400" w14:textId="77777777" w:rsidR="008A2738" w:rsidRPr="006808B6" w:rsidRDefault="008A2738" w:rsidP="008A2738">
            <w:pPr>
              <w:jc w:val="left"/>
              <w:rPr>
                <w:color w:val="000000" w:themeColor="text1"/>
              </w:rPr>
            </w:pPr>
          </w:p>
        </w:tc>
        <w:tc>
          <w:tcPr>
            <w:tcW w:w="1495" w:type="dxa"/>
          </w:tcPr>
          <w:p w14:paraId="3421DD2A" w14:textId="77777777" w:rsidR="008A2738" w:rsidRPr="006808B6" w:rsidRDefault="008A2738" w:rsidP="008A2738">
            <w:pPr>
              <w:jc w:val="left"/>
              <w:rPr>
                <w:color w:val="000000" w:themeColor="text1"/>
              </w:rPr>
            </w:pPr>
            <w:r w:rsidRPr="006808B6">
              <w:rPr>
                <w:color w:val="000000" w:themeColor="text1"/>
              </w:rPr>
              <w:t>Visit to KESDM</w:t>
            </w:r>
          </w:p>
        </w:tc>
      </w:tr>
      <w:tr w:rsidR="008A2738" w:rsidRPr="006808B6" w14:paraId="03AB279A" w14:textId="77777777" w:rsidTr="00391C37">
        <w:trPr>
          <w:trHeight w:val="1229"/>
          <w:jc w:val="center"/>
        </w:trPr>
        <w:tc>
          <w:tcPr>
            <w:tcW w:w="450" w:type="dxa"/>
          </w:tcPr>
          <w:p w14:paraId="164EB448" w14:textId="77777777" w:rsidR="008A2738" w:rsidRPr="006808B6" w:rsidRDefault="008A2738" w:rsidP="008A2738">
            <w:pPr>
              <w:jc w:val="left"/>
              <w:rPr>
                <w:color w:val="000000" w:themeColor="text1"/>
              </w:rPr>
            </w:pPr>
            <w:r w:rsidRPr="006808B6">
              <w:rPr>
                <w:color w:val="000000" w:themeColor="text1"/>
              </w:rPr>
              <w:t>14</w:t>
            </w:r>
          </w:p>
        </w:tc>
        <w:tc>
          <w:tcPr>
            <w:tcW w:w="1837" w:type="dxa"/>
          </w:tcPr>
          <w:p w14:paraId="6466D9FD" w14:textId="77777777" w:rsidR="008A2738" w:rsidRPr="006808B6" w:rsidRDefault="008A2738" w:rsidP="008A2738">
            <w:pPr>
              <w:jc w:val="left"/>
              <w:rPr>
                <w:color w:val="000000" w:themeColor="text1"/>
              </w:rPr>
            </w:pPr>
            <w:r w:rsidRPr="006808B6">
              <w:rPr>
                <w:color w:val="000000" w:themeColor="text1"/>
              </w:rPr>
              <w:t>Prof Rizaldi Boer (Mr)</w:t>
            </w:r>
          </w:p>
        </w:tc>
        <w:tc>
          <w:tcPr>
            <w:tcW w:w="2667" w:type="dxa"/>
          </w:tcPr>
          <w:p w14:paraId="31001E39" w14:textId="3203307B" w:rsidR="008A2738" w:rsidRPr="006808B6" w:rsidRDefault="008A2738" w:rsidP="00DE7567">
            <w:pPr>
              <w:jc w:val="left"/>
              <w:rPr>
                <w:color w:val="000000" w:themeColor="text1"/>
              </w:rPr>
            </w:pPr>
            <w:r w:rsidRPr="006808B6">
              <w:rPr>
                <w:color w:val="000000" w:themeColor="text1"/>
              </w:rPr>
              <w:t>Head of Center for Climate Risk and Opportunity Management in Southeast Asia and Pacific</w:t>
            </w:r>
            <w:r w:rsidR="00DE7567">
              <w:rPr>
                <w:color w:val="000000" w:themeColor="text1"/>
              </w:rPr>
              <w:t>-</w:t>
            </w:r>
            <w:r w:rsidRPr="006808B6">
              <w:rPr>
                <w:color w:val="000000" w:themeColor="text1"/>
              </w:rPr>
              <w:t>Bogor Agricultural Institute</w:t>
            </w:r>
          </w:p>
        </w:tc>
        <w:tc>
          <w:tcPr>
            <w:tcW w:w="3326" w:type="dxa"/>
          </w:tcPr>
          <w:p w14:paraId="6C943F14" w14:textId="77777777" w:rsidR="008A2738" w:rsidRPr="006808B6" w:rsidRDefault="008A2738" w:rsidP="008A2738">
            <w:pPr>
              <w:jc w:val="left"/>
              <w:rPr>
                <w:color w:val="000000" w:themeColor="text1"/>
              </w:rPr>
            </w:pPr>
            <w:r w:rsidRPr="006808B6">
              <w:rPr>
                <w:color w:val="000000" w:themeColor="text1"/>
              </w:rPr>
              <w:t>rizaldiboer@gmail.com</w:t>
            </w:r>
          </w:p>
        </w:tc>
        <w:tc>
          <w:tcPr>
            <w:tcW w:w="1495" w:type="dxa"/>
          </w:tcPr>
          <w:p w14:paraId="0E44E252" w14:textId="77777777" w:rsidR="008A2738" w:rsidRPr="006808B6" w:rsidRDefault="008A2738" w:rsidP="008A2738">
            <w:pPr>
              <w:jc w:val="left"/>
              <w:rPr>
                <w:color w:val="000000" w:themeColor="text1"/>
              </w:rPr>
            </w:pPr>
            <w:r w:rsidRPr="006808B6">
              <w:rPr>
                <w:color w:val="000000" w:themeColor="text1"/>
              </w:rPr>
              <w:t xml:space="preserve">Teleconference </w:t>
            </w:r>
          </w:p>
        </w:tc>
      </w:tr>
      <w:tr w:rsidR="008A2738" w:rsidRPr="006808B6" w14:paraId="64805338" w14:textId="77777777" w:rsidTr="00391C37">
        <w:trPr>
          <w:trHeight w:val="800"/>
          <w:jc w:val="center"/>
        </w:trPr>
        <w:tc>
          <w:tcPr>
            <w:tcW w:w="450" w:type="dxa"/>
          </w:tcPr>
          <w:p w14:paraId="581B012E" w14:textId="77777777" w:rsidR="008A2738" w:rsidRPr="006808B6" w:rsidRDefault="008A2738" w:rsidP="008A2738">
            <w:pPr>
              <w:jc w:val="left"/>
              <w:rPr>
                <w:color w:val="000000" w:themeColor="text1"/>
              </w:rPr>
            </w:pPr>
            <w:r w:rsidRPr="006808B6">
              <w:rPr>
                <w:color w:val="000000" w:themeColor="text1"/>
              </w:rPr>
              <w:t>15</w:t>
            </w:r>
          </w:p>
        </w:tc>
        <w:tc>
          <w:tcPr>
            <w:tcW w:w="1837" w:type="dxa"/>
          </w:tcPr>
          <w:p w14:paraId="1F09316E" w14:textId="77777777" w:rsidR="008A2738" w:rsidRPr="006808B6" w:rsidRDefault="008A2738" w:rsidP="008A2738">
            <w:pPr>
              <w:jc w:val="left"/>
              <w:rPr>
                <w:color w:val="000000" w:themeColor="text1"/>
              </w:rPr>
            </w:pPr>
            <w:r w:rsidRPr="006808B6">
              <w:rPr>
                <w:color w:val="000000" w:themeColor="text1"/>
              </w:rPr>
              <w:t>Ms. Milou Beereport</w:t>
            </w:r>
          </w:p>
        </w:tc>
        <w:tc>
          <w:tcPr>
            <w:tcW w:w="2667" w:type="dxa"/>
          </w:tcPr>
          <w:p w14:paraId="3EBA1C22" w14:textId="77777777" w:rsidR="008A2738" w:rsidRPr="006808B6" w:rsidRDefault="008A2738" w:rsidP="008A2738">
            <w:pPr>
              <w:jc w:val="left"/>
              <w:rPr>
                <w:color w:val="000000" w:themeColor="text1"/>
              </w:rPr>
            </w:pPr>
            <w:r w:rsidRPr="006808B6">
              <w:rPr>
                <w:color w:val="000000" w:themeColor="text1"/>
              </w:rPr>
              <w:t xml:space="preserve">Regional Technical Specialist, </w:t>
            </w:r>
          </w:p>
          <w:p w14:paraId="04D60FA9" w14:textId="77777777" w:rsidR="008A2738" w:rsidRPr="006808B6" w:rsidRDefault="008A2738" w:rsidP="008A2738">
            <w:pPr>
              <w:jc w:val="left"/>
              <w:rPr>
                <w:color w:val="000000" w:themeColor="text1"/>
              </w:rPr>
            </w:pPr>
            <w:r w:rsidRPr="006808B6">
              <w:rPr>
                <w:color w:val="000000" w:themeColor="text1"/>
              </w:rPr>
              <w:t xml:space="preserve">GEF-UNDP - BPPS </w:t>
            </w:r>
          </w:p>
        </w:tc>
        <w:tc>
          <w:tcPr>
            <w:tcW w:w="3326" w:type="dxa"/>
          </w:tcPr>
          <w:p w14:paraId="23236890" w14:textId="77777777" w:rsidR="008A2738" w:rsidRPr="006808B6" w:rsidRDefault="008A2738" w:rsidP="008A2738">
            <w:pPr>
              <w:jc w:val="left"/>
              <w:rPr>
                <w:color w:val="000000" w:themeColor="text1"/>
              </w:rPr>
            </w:pPr>
            <w:r w:rsidRPr="006808B6">
              <w:rPr>
                <w:color w:val="000000" w:themeColor="text1"/>
              </w:rPr>
              <w:t>milou.beerepoot@undp.org</w:t>
            </w:r>
          </w:p>
        </w:tc>
        <w:tc>
          <w:tcPr>
            <w:tcW w:w="1495" w:type="dxa"/>
          </w:tcPr>
          <w:p w14:paraId="206F2F8F" w14:textId="77777777" w:rsidR="008A2738" w:rsidRPr="006808B6" w:rsidRDefault="008A2738" w:rsidP="008A2738">
            <w:pPr>
              <w:jc w:val="left"/>
              <w:rPr>
                <w:color w:val="000000" w:themeColor="text1"/>
              </w:rPr>
            </w:pPr>
            <w:r w:rsidRPr="006808B6">
              <w:rPr>
                <w:color w:val="000000" w:themeColor="text1"/>
              </w:rPr>
              <w:t>Teleconference</w:t>
            </w:r>
          </w:p>
        </w:tc>
      </w:tr>
      <w:tr w:rsidR="008A2738" w:rsidRPr="006808B6" w14:paraId="59E2365F" w14:textId="77777777" w:rsidTr="00391C37">
        <w:trPr>
          <w:trHeight w:val="707"/>
          <w:jc w:val="center"/>
        </w:trPr>
        <w:tc>
          <w:tcPr>
            <w:tcW w:w="450" w:type="dxa"/>
          </w:tcPr>
          <w:p w14:paraId="2A05761E" w14:textId="77777777" w:rsidR="008A2738" w:rsidRPr="006808B6" w:rsidRDefault="008A2738" w:rsidP="008A2738">
            <w:pPr>
              <w:jc w:val="left"/>
              <w:rPr>
                <w:color w:val="000000" w:themeColor="text1"/>
              </w:rPr>
            </w:pPr>
            <w:r w:rsidRPr="006808B6">
              <w:rPr>
                <w:color w:val="000000" w:themeColor="text1"/>
              </w:rPr>
              <w:t>16</w:t>
            </w:r>
          </w:p>
        </w:tc>
        <w:tc>
          <w:tcPr>
            <w:tcW w:w="1837" w:type="dxa"/>
          </w:tcPr>
          <w:p w14:paraId="2E913085" w14:textId="77777777" w:rsidR="008A2738" w:rsidRPr="006808B6" w:rsidRDefault="008A2738" w:rsidP="008A2738">
            <w:pPr>
              <w:jc w:val="left"/>
              <w:rPr>
                <w:color w:val="000000" w:themeColor="text1"/>
              </w:rPr>
            </w:pPr>
            <w:r w:rsidRPr="006808B6">
              <w:rPr>
                <w:color w:val="000000" w:themeColor="text1"/>
              </w:rPr>
              <w:t>Mr. Medrilzam</w:t>
            </w:r>
          </w:p>
        </w:tc>
        <w:tc>
          <w:tcPr>
            <w:tcW w:w="2667" w:type="dxa"/>
          </w:tcPr>
          <w:p w14:paraId="12FF2D12" w14:textId="77777777" w:rsidR="008A2738" w:rsidRPr="006808B6" w:rsidRDefault="008A2738" w:rsidP="008A2738">
            <w:pPr>
              <w:jc w:val="left"/>
              <w:rPr>
                <w:color w:val="000000" w:themeColor="text1"/>
              </w:rPr>
            </w:pPr>
            <w:r w:rsidRPr="006808B6">
              <w:rPr>
                <w:color w:val="000000" w:themeColor="text1"/>
              </w:rPr>
              <w:t>Director for Environment, Bappenas</w:t>
            </w:r>
          </w:p>
        </w:tc>
        <w:tc>
          <w:tcPr>
            <w:tcW w:w="3326" w:type="dxa"/>
          </w:tcPr>
          <w:p w14:paraId="6270BB57" w14:textId="77777777" w:rsidR="008A2738" w:rsidRPr="006808B6" w:rsidRDefault="008A2738" w:rsidP="008A2738">
            <w:pPr>
              <w:jc w:val="left"/>
              <w:rPr>
                <w:color w:val="000000" w:themeColor="text1"/>
              </w:rPr>
            </w:pPr>
            <w:r w:rsidRPr="006808B6">
              <w:rPr>
                <w:color w:val="000000" w:themeColor="text1"/>
              </w:rPr>
              <w:t>medrilzam.medrilzam@gmail.com</w:t>
            </w:r>
          </w:p>
        </w:tc>
        <w:tc>
          <w:tcPr>
            <w:tcW w:w="1495" w:type="dxa"/>
          </w:tcPr>
          <w:p w14:paraId="19CFF477" w14:textId="77777777" w:rsidR="008A2738" w:rsidRPr="006808B6" w:rsidRDefault="008A2738" w:rsidP="008A2738">
            <w:pPr>
              <w:jc w:val="left"/>
              <w:rPr>
                <w:color w:val="000000" w:themeColor="text1"/>
              </w:rPr>
            </w:pPr>
            <w:r w:rsidRPr="006808B6">
              <w:rPr>
                <w:color w:val="000000" w:themeColor="text1"/>
              </w:rPr>
              <w:t>Did not wish to meet the FE Mission Team</w:t>
            </w:r>
          </w:p>
        </w:tc>
      </w:tr>
      <w:tr w:rsidR="008A2738" w:rsidRPr="006808B6" w14:paraId="32BA49D9" w14:textId="77777777" w:rsidTr="00391C37">
        <w:trPr>
          <w:trHeight w:val="521"/>
          <w:jc w:val="center"/>
        </w:trPr>
        <w:tc>
          <w:tcPr>
            <w:tcW w:w="450" w:type="dxa"/>
          </w:tcPr>
          <w:p w14:paraId="564CBCBE" w14:textId="77777777" w:rsidR="008A2738" w:rsidRPr="006808B6" w:rsidRDefault="008A2738" w:rsidP="008A2738">
            <w:pPr>
              <w:jc w:val="left"/>
              <w:rPr>
                <w:color w:val="000000" w:themeColor="text1"/>
              </w:rPr>
            </w:pPr>
            <w:r w:rsidRPr="006808B6">
              <w:rPr>
                <w:color w:val="000000" w:themeColor="text1"/>
              </w:rPr>
              <w:t>17</w:t>
            </w:r>
          </w:p>
        </w:tc>
        <w:tc>
          <w:tcPr>
            <w:tcW w:w="1837" w:type="dxa"/>
          </w:tcPr>
          <w:p w14:paraId="58F1A3E2" w14:textId="77777777" w:rsidR="008A2738" w:rsidRPr="006808B6" w:rsidRDefault="008A2738" w:rsidP="008A2738">
            <w:pPr>
              <w:jc w:val="left"/>
              <w:rPr>
                <w:color w:val="000000" w:themeColor="text1"/>
              </w:rPr>
            </w:pPr>
            <w:r w:rsidRPr="006808B6">
              <w:rPr>
                <w:color w:val="000000" w:themeColor="text1"/>
              </w:rPr>
              <w:t>Mr. Budhi Sayoko</w:t>
            </w:r>
          </w:p>
        </w:tc>
        <w:tc>
          <w:tcPr>
            <w:tcW w:w="2667" w:type="dxa"/>
          </w:tcPr>
          <w:p w14:paraId="4928ED4B" w14:textId="748909B8" w:rsidR="008A2738" w:rsidRPr="006808B6" w:rsidRDefault="00D02E3A" w:rsidP="008A2738">
            <w:pPr>
              <w:jc w:val="left"/>
              <w:rPr>
                <w:color w:val="000000" w:themeColor="text1"/>
              </w:rPr>
            </w:pPr>
            <w:r w:rsidRPr="006808B6">
              <w:rPr>
                <w:color w:val="000000" w:themeColor="text1"/>
              </w:rPr>
              <w:t>Head of Environment Unit/Assistant to Country Director</w:t>
            </w:r>
          </w:p>
        </w:tc>
        <w:tc>
          <w:tcPr>
            <w:tcW w:w="3326" w:type="dxa"/>
          </w:tcPr>
          <w:p w14:paraId="42242811" w14:textId="77777777" w:rsidR="008A2738" w:rsidRPr="006808B6" w:rsidRDefault="008A2738" w:rsidP="008A2738">
            <w:pPr>
              <w:jc w:val="left"/>
              <w:rPr>
                <w:color w:val="000000" w:themeColor="text1"/>
              </w:rPr>
            </w:pPr>
            <w:r w:rsidRPr="006808B6">
              <w:rPr>
                <w:color w:val="000000" w:themeColor="text1"/>
              </w:rPr>
              <w:t>budhi.sayoko@undp.org</w:t>
            </w:r>
          </w:p>
        </w:tc>
        <w:tc>
          <w:tcPr>
            <w:tcW w:w="1495" w:type="dxa"/>
          </w:tcPr>
          <w:p w14:paraId="0021FB82" w14:textId="77777777" w:rsidR="008A2738" w:rsidRPr="006808B6" w:rsidRDefault="008A2738" w:rsidP="008A2738">
            <w:pPr>
              <w:jc w:val="left"/>
              <w:rPr>
                <w:color w:val="000000" w:themeColor="text1"/>
              </w:rPr>
            </w:pPr>
          </w:p>
        </w:tc>
      </w:tr>
      <w:tr w:rsidR="008A2738" w:rsidRPr="006808B6" w14:paraId="3AD30CBE" w14:textId="77777777" w:rsidTr="00391C37">
        <w:trPr>
          <w:trHeight w:val="502"/>
          <w:jc w:val="center"/>
        </w:trPr>
        <w:tc>
          <w:tcPr>
            <w:tcW w:w="450" w:type="dxa"/>
          </w:tcPr>
          <w:p w14:paraId="2FAFD656" w14:textId="77777777" w:rsidR="008A2738" w:rsidRPr="006808B6" w:rsidRDefault="008A2738" w:rsidP="008A2738">
            <w:pPr>
              <w:jc w:val="left"/>
              <w:rPr>
                <w:color w:val="000000" w:themeColor="text1"/>
              </w:rPr>
            </w:pPr>
            <w:r w:rsidRPr="006808B6">
              <w:rPr>
                <w:color w:val="000000" w:themeColor="text1"/>
              </w:rPr>
              <w:t>18</w:t>
            </w:r>
          </w:p>
        </w:tc>
        <w:tc>
          <w:tcPr>
            <w:tcW w:w="1837" w:type="dxa"/>
          </w:tcPr>
          <w:p w14:paraId="07BE7491" w14:textId="77777777" w:rsidR="008A2738" w:rsidRPr="006808B6" w:rsidRDefault="008A2738" w:rsidP="008A2738">
            <w:pPr>
              <w:jc w:val="left"/>
              <w:rPr>
                <w:color w:val="000000" w:themeColor="text1"/>
              </w:rPr>
            </w:pPr>
            <w:r w:rsidRPr="006808B6">
              <w:rPr>
                <w:color w:val="000000" w:themeColor="text1"/>
              </w:rPr>
              <w:t>Mr. Anton Sri Probiyanto</w:t>
            </w:r>
          </w:p>
        </w:tc>
        <w:tc>
          <w:tcPr>
            <w:tcW w:w="2667" w:type="dxa"/>
          </w:tcPr>
          <w:p w14:paraId="308A918E" w14:textId="31760309" w:rsidR="008A2738" w:rsidRPr="006808B6" w:rsidRDefault="00844F96" w:rsidP="008A2738">
            <w:pPr>
              <w:jc w:val="left"/>
              <w:rPr>
                <w:color w:val="000000" w:themeColor="text1"/>
              </w:rPr>
            </w:pPr>
            <w:r w:rsidRPr="00844F96">
              <w:rPr>
                <w:color w:val="000000" w:themeColor="text1"/>
              </w:rPr>
              <w:t>Sen</w:t>
            </w:r>
            <w:r>
              <w:rPr>
                <w:color w:val="000000" w:themeColor="text1"/>
              </w:rPr>
              <w:t>ior Programme Manager (Analyst)</w:t>
            </w:r>
          </w:p>
        </w:tc>
        <w:tc>
          <w:tcPr>
            <w:tcW w:w="3326" w:type="dxa"/>
          </w:tcPr>
          <w:p w14:paraId="4EFEB4E0" w14:textId="77777777" w:rsidR="008A2738" w:rsidRPr="006808B6" w:rsidRDefault="008A2738" w:rsidP="008A2738">
            <w:pPr>
              <w:jc w:val="left"/>
              <w:rPr>
                <w:color w:val="000000" w:themeColor="text1"/>
              </w:rPr>
            </w:pPr>
            <w:r w:rsidRPr="006808B6">
              <w:rPr>
                <w:color w:val="000000" w:themeColor="text1"/>
              </w:rPr>
              <w:t>anton.probiyantono@undp.org</w:t>
            </w:r>
          </w:p>
        </w:tc>
        <w:tc>
          <w:tcPr>
            <w:tcW w:w="1495" w:type="dxa"/>
          </w:tcPr>
          <w:p w14:paraId="1C6DC95F" w14:textId="77777777" w:rsidR="008A2738" w:rsidRPr="006808B6" w:rsidRDefault="008A2738" w:rsidP="008A2738">
            <w:pPr>
              <w:jc w:val="left"/>
              <w:rPr>
                <w:color w:val="000000" w:themeColor="text1"/>
              </w:rPr>
            </w:pPr>
          </w:p>
        </w:tc>
      </w:tr>
      <w:tr w:rsidR="008A2738" w:rsidRPr="006808B6" w14:paraId="1D9D75EB" w14:textId="77777777" w:rsidTr="00391C37">
        <w:trPr>
          <w:trHeight w:val="521"/>
          <w:jc w:val="center"/>
        </w:trPr>
        <w:tc>
          <w:tcPr>
            <w:tcW w:w="450" w:type="dxa"/>
          </w:tcPr>
          <w:p w14:paraId="4D9C9696" w14:textId="77777777" w:rsidR="008A2738" w:rsidRPr="006808B6" w:rsidRDefault="008A2738" w:rsidP="008A2738">
            <w:pPr>
              <w:jc w:val="left"/>
              <w:rPr>
                <w:color w:val="000000" w:themeColor="text1"/>
              </w:rPr>
            </w:pPr>
            <w:r w:rsidRPr="006808B6">
              <w:rPr>
                <w:color w:val="000000" w:themeColor="text1"/>
              </w:rPr>
              <w:t>19</w:t>
            </w:r>
          </w:p>
        </w:tc>
        <w:tc>
          <w:tcPr>
            <w:tcW w:w="1837" w:type="dxa"/>
          </w:tcPr>
          <w:p w14:paraId="0B49CFDD" w14:textId="77777777" w:rsidR="008A2738" w:rsidRPr="006808B6" w:rsidRDefault="008A2738" w:rsidP="008A2738">
            <w:pPr>
              <w:jc w:val="left"/>
              <w:rPr>
                <w:color w:val="000000" w:themeColor="text1"/>
              </w:rPr>
            </w:pPr>
            <w:r w:rsidRPr="006808B6">
              <w:rPr>
                <w:color w:val="000000" w:themeColor="text1"/>
              </w:rPr>
              <w:t>Ms. Elin Shinta</w:t>
            </w:r>
          </w:p>
        </w:tc>
        <w:tc>
          <w:tcPr>
            <w:tcW w:w="2667" w:type="dxa"/>
          </w:tcPr>
          <w:p w14:paraId="29B7FCD2" w14:textId="77777777" w:rsidR="008A2738" w:rsidRPr="008A12F5" w:rsidRDefault="008A2738" w:rsidP="008A2738">
            <w:pPr>
              <w:jc w:val="left"/>
            </w:pPr>
            <w:r w:rsidRPr="008A12F5">
              <w:t>Project Associate UNDP Environment Unit</w:t>
            </w:r>
          </w:p>
        </w:tc>
        <w:tc>
          <w:tcPr>
            <w:tcW w:w="3326" w:type="dxa"/>
          </w:tcPr>
          <w:p w14:paraId="126ACC39" w14:textId="77777777" w:rsidR="008A2738" w:rsidRPr="006808B6" w:rsidRDefault="008A2738" w:rsidP="008A2738">
            <w:pPr>
              <w:jc w:val="left"/>
              <w:rPr>
                <w:color w:val="000000" w:themeColor="text1"/>
              </w:rPr>
            </w:pPr>
            <w:r w:rsidRPr="006808B6">
              <w:rPr>
                <w:color w:val="000000" w:themeColor="text1"/>
              </w:rPr>
              <w:t>elin.shinta@undp.org</w:t>
            </w:r>
          </w:p>
        </w:tc>
        <w:tc>
          <w:tcPr>
            <w:tcW w:w="1495" w:type="dxa"/>
          </w:tcPr>
          <w:p w14:paraId="26296892" w14:textId="77777777" w:rsidR="008A2738" w:rsidRPr="006808B6" w:rsidRDefault="008A2738" w:rsidP="008A2738">
            <w:pPr>
              <w:jc w:val="left"/>
              <w:rPr>
                <w:color w:val="000000" w:themeColor="text1"/>
              </w:rPr>
            </w:pPr>
          </w:p>
        </w:tc>
      </w:tr>
      <w:tr w:rsidR="008A2738" w:rsidRPr="006808B6" w14:paraId="286AC580" w14:textId="77777777" w:rsidTr="00391C37">
        <w:trPr>
          <w:trHeight w:val="502"/>
          <w:jc w:val="center"/>
        </w:trPr>
        <w:tc>
          <w:tcPr>
            <w:tcW w:w="450" w:type="dxa"/>
          </w:tcPr>
          <w:p w14:paraId="3CC179C9" w14:textId="77777777" w:rsidR="008A2738" w:rsidRPr="006808B6" w:rsidRDefault="008A2738" w:rsidP="008A2738">
            <w:pPr>
              <w:jc w:val="left"/>
              <w:rPr>
                <w:color w:val="000000" w:themeColor="text1"/>
              </w:rPr>
            </w:pPr>
            <w:r w:rsidRPr="006808B6">
              <w:rPr>
                <w:color w:val="000000" w:themeColor="text1"/>
              </w:rPr>
              <w:t>20</w:t>
            </w:r>
          </w:p>
        </w:tc>
        <w:tc>
          <w:tcPr>
            <w:tcW w:w="1837" w:type="dxa"/>
          </w:tcPr>
          <w:p w14:paraId="6569DD73" w14:textId="77777777" w:rsidR="008A2738" w:rsidRPr="006808B6" w:rsidRDefault="008A2738" w:rsidP="008A2738">
            <w:pPr>
              <w:jc w:val="left"/>
              <w:rPr>
                <w:color w:val="000000" w:themeColor="text1"/>
              </w:rPr>
            </w:pPr>
            <w:r w:rsidRPr="006808B6">
              <w:rPr>
                <w:color w:val="000000" w:themeColor="text1"/>
              </w:rPr>
              <w:t>Ms. Clara Widyasari</w:t>
            </w:r>
          </w:p>
        </w:tc>
        <w:tc>
          <w:tcPr>
            <w:tcW w:w="2667" w:type="dxa"/>
          </w:tcPr>
          <w:p w14:paraId="29615EEB" w14:textId="1E72DEC6" w:rsidR="008A2738" w:rsidRPr="008A12F5" w:rsidRDefault="00DE7567" w:rsidP="008A2738">
            <w:pPr>
              <w:jc w:val="left"/>
            </w:pPr>
            <w:r w:rsidRPr="008A12F5">
              <w:t>Former Project Associate TNC-UNDP Environment Unit</w:t>
            </w:r>
          </w:p>
        </w:tc>
        <w:tc>
          <w:tcPr>
            <w:tcW w:w="3326" w:type="dxa"/>
          </w:tcPr>
          <w:p w14:paraId="1783248E" w14:textId="77777777" w:rsidR="008A2738" w:rsidRPr="006808B6" w:rsidRDefault="008A2738" w:rsidP="008A2738">
            <w:pPr>
              <w:jc w:val="left"/>
              <w:rPr>
                <w:color w:val="000000" w:themeColor="text1"/>
              </w:rPr>
            </w:pPr>
            <w:r w:rsidRPr="006808B6">
              <w:rPr>
                <w:color w:val="000000" w:themeColor="text1"/>
              </w:rPr>
              <w:t>clara.widyasari@undp.org</w:t>
            </w:r>
          </w:p>
        </w:tc>
        <w:tc>
          <w:tcPr>
            <w:tcW w:w="1495" w:type="dxa"/>
          </w:tcPr>
          <w:p w14:paraId="1D1E247E" w14:textId="77777777" w:rsidR="008A2738" w:rsidRPr="006808B6" w:rsidRDefault="008A2738" w:rsidP="008A2738">
            <w:pPr>
              <w:jc w:val="left"/>
              <w:rPr>
                <w:color w:val="000000" w:themeColor="text1"/>
              </w:rPr>
            </w:pPr>
          </w:p>
        </w:tc>
      </w:tr>
      <w:tr w:rsidR="008A2738" w:rsidRPr="006808B6" w14:paraId="779089B9" w14:textId="77777777" w:rsidTr="00391C37">
        <w:trPr>
          <w:trHeight w:val="521"/>
          <w:jc w:val="center"/>
        </w:trPr>
        <w:tc>
          <w:tcPr>
            <w:tcW w:w="450" w:type="dxa"/>
          </w:tcPr>
          <w:p w14:paraId="23277D2B" w14:textId="77777777" w:rsidR="008A2738" w:rsidRPr="006808B6" w:rsidRDefault="008A2738" w:rsidP="008A2738">
            <w:pPr>
              <w:jc w:val="left"/>
              <w:rPr>
                <w:color w:val="000000" w:themeColor="text1"/>
              </w:rPr>
            </w:pPr>
            <w:r w:rsidRPr="006808B6">
              <w:rPr>
                <w:color w:val="000000" w:themeColor="text1"/>
              </w:rPr>
              <w:t>21</w:t>
            </w:r>
          </w:p>
        </w:tc>
        <w:tc>
          <w:tcPr>
            <w:tcW w:w="1837" w:type="dxa"/>
          </w:tcPr>
          <w:p w14:paraId="3CF9A0E8" w14:textId="77777777" w:rsidR="008A2738" w:rsidRPr="006808B6" w:rsidRDefault="008A2738" w:rsidP="008A2738">
            <w:pPr>
              <w:jc w:val="left"/>
              <w:rPr>
                <w:color w:val="000000" w:themeColor="text1"/>
              </w:rPr>
            </w:pPr>
            <w:r w:rsidRPr="006808B6">
              <w:rPr>
                <w:color w:val="000000" w:themeColor="text1"/>
              </w:rPr>
              <w:t>Ms. Meilinia Putisari</w:t>
            </w:r>
          </w:p>
        </w:tc>
        <w:tc>
          <w:tcPr>
            <w:tcW w:w="2667" w:type="dxa"/>
          </w:tcPr>
          <w:p w14:paraId="4F9EA64B" w14:textId="77777777" w:rsidR="008A2738" w:rsidRPr="006808B6" w:rsidRDefault="008A2738" w:rsidP="008A2738">
            <w:pPr>
              <w:jc w:val="left"/>
              <w:rPr>
                <w:color w:val="000000" w:themeColor="text1"/>
              </w:rPr>
            </w:pPr>
            <w:r w:rsidRPr="006808B6">
              <w:rPr>
                <w:color w:val="000000" w:themeColor="text1"/>
              </w:rPr>
              <w:t xml:space="preserve">Project Associate for BRG, UNDP Environment Unit </w:t>
            </w:r>
          </w:p>
        </w:tc>
        <w:tc>
          <w:tcPr>
            <w:tcW w:w="3326" w:type="dxa"/>
          </w:tcPr>
          <w:p w14:paraId="145E6610" w14:textId="77777777" w:rsidR="008A2738" w:rsidRPr="006808B6" w:rsidRDefault="008A2738" w:rsidP="008A2738">
            <w:pPr>
              <w:jc w:val="left"/>
              <w:rPr>
                <w:color w:val="000000" w:themeColor="text1"/>
              </w:rPr>
            </w:pPr>
            <w:r w:rsidRPr="006808B6">
              <w:rPr>
                <w:color w:val="000000" w:themeColor="text1"/>
              </w:rPr>
              <w:t>meilinia.putisari@undp.org</w:t>
            </w:r>
          </w:p>
        </w:tc>
        <w:tc>
          <w:tcPr>
            <w:tcW w:w="1495" w:type="dxa"/>
          </w:tcPr>
          <w:p w14:paraId="047E2CFD" w14:textId="77777777" w:rsidR="008A2738" w:rsidRPr="006808B6" w:rsidRDefault="008A2738" w:rsidP="008A2738">
            <w:pPr>
              <w:jc w:val="left"/>
              <w:rPr>
                <w:color w:val="000000" w:themeColor="text1"/>
              </w:rPr>
            </w:pPr>
          </w:p>
        </w:tc>
      </w:tr>
      <w:bookmarkEnd w:id="141"/>
      <w:bookmarkEnd w:id="142"/>
      <w:bookmarkEnd w:id="143"/>
      <w:bookmarkEnd w:id="144"/>
      <w:bookmarkEnd w:id="145"/>
      <w:bookmarkEnd w:id="146"/>
      <w:bookmarkEnd w:id="147"/>
      <w:bookmarkEnd w:id="148"/>
      <w:bookmarkEnd w:id="149"/>
      <w:bookmarkEnd w:id="150"/>
    </w:tbl>
    <w:p w14:paraId="163FF734" w14:textId="00CBCEA4" w:rsidR="0006519C" w:rsidRPr="006808B6" w:rsidRDefault="0006519C" w:rsidP="00B63E81">
      <w:pPr>
        <w:tabs>
          <w:tab w:val="left" w:pos="1005"/>
        </w:tabs>
        <w:spacing w:after="0"/>
        <w:jc w:val="both"/>
        <w:rPr>
          <w:b/>
          <w:bCs/>
          <w:color w:val="000000" w:themeColor="text1"/>
          <w:sz w:val="28"/>
          <w:szCs w:val="28"/>
        </w:rPr>
      </w:pPr>
    </w:p>
    <w:p w14:paraId="27076F7A" w14:textId="787D9B6D" w:rsidR="00A521A1" w:rsidRPr="006808B6" w:rsidRDefault="00A521A1" w:rsidP="00B01D3E">
      <w:pPr>
        <w:spacing w:after="0"/>
        <w:rPr>
          <w:rFonts w:ascii="Times New Roman" w:eastAsia="Times New Roman" w:hAnsi="Times New Roman" w:cs="Times New Roman"/>
          <w:color w:val="000000" w:themeColor="text1"/>
          <w:sz w:val="24"/>
          <w:szCs w:val="24"/>
          <w:lang w:val="en-US"/>
        </w:rPr>
        <w:sectPr w:rsidR="00A521A1" w:rsidRPr="006808B6" w:rsidSect="00A521A1">
          <w:headerReference w:type="even" r:id="rId34"/>
          <w:footerReference w:type="default" r:id="rId35"/>
          <w:pgSz w:w="11907" w:h="16840" w:code="9"/>
          <w:pgMar w:top="1134" w:right="1134" w:bottom="1134" w:left="1134" w:header="720" w:footer="720" w:gutter="0"/>
          <w:cols w:space="720"/>
          <w:docGrid w:linePitch="360"/>
        </w:sectPr>
      </w:pPr>
      <w:bookmarkStart w:id="160" w:name="_Toc140899854"/>
      <w:bookmarkStart w:id="161" w:name="_Toc334794477"/>
      <w:bookmarkEnd w:id="151"/>
      <w:bookmarkEnd w:id="152"/>
      <w:bookmarkEnd w:id="153"/>
      <w:bookmarkEnd w:id="154"/>
      <w:bookmarkEnd w:id="155"/>
      <w:bookmarkEnd w:id="156"/>
      <w:bookmarkEnd w:id="157"/>
      <w:bookmarkEnd w:id="158"/>
      <w:bookmarkEnd w:id="159"/>
    </w:p>
    <w:p w14:paraId="39362861" w14:textId="2E37A025" w:rsidR="00B01D3E" w:rsidRPr="006808B6" w:rsidRDefault="00B01D3E" w:rsidP="00B01D3E">
      <w:pPr>
        <w:spacing w:after="0"/>
        <w:rPr>
          <w:rFonts w:ascii="Times New Roman" w:eastAsia="Times New Roman" w:hAnsi="Times New Roman" w:cs="Times New Roman"/>
          <w:color w:val="000000" w:themeColor="text1"/>
          <w:sz w:val="24"/>
          <w:szCs w:val="24"/>
          <w:lang w:val="en-US"/>
        </w:rPr>
      </w:pPr>
    </w:p>
    <w:p w14:paraId="6DB7F531" w14:textId="7D7E4F88" w:rsidR="009B7D16" w:rsidRPr="006808B6" w:rsidRDefault="002A765B" w:rsidP="004F24F8">
      <w:pPr>
        <w:pStyle w:val="TEAnnexes"/>
        <w:outlineLvl w:val="0"/>
        <w:rPr>
          <w:caps/>
          <w:color w:val="000000" w:themeColor="text1"/>
        </w:rPr>
      </w:pPr>
      <w:bookmarkStart w:id="162" w:name="_Toc363479243"/>
      <w:bookmarkStart w:id="163" w:name="_Toc363479529"/>
      <w:bookmarkStart w:id="164" w:name="_Toc372808660"/>
      <w:bookmarkStart w:id="165" w:name="_Toc372819514"/>
      <w:bookmarkStart w:id="166" w:name="_Toc506216190"/>
      <w:r w:rsidRPr="006808B6">
        <w:rPr>
          <w:caps/>
          <w:color w:val="000000" w:themeColor="text1"/>
        </w:rPr>
        <w:t xml:space="preserve">Annex </w:t>
      </w:r>
      <w:r w:rsidR="006F16FB" w:rsidRPr="006808B6">
        <w:rPr>
          <w:caps/>
          <w:color w:val="000000" w:themeColor="text1"/>
        </w:rPr>
        <w:t>II</w:t>
      </w:r>
      <w:r w:rsidR="00464BF6" w:rsidRPr="006808B6">
        <w:rPr>
          <w:caps/>
          <w:color w:val="000000" w:themeColor="text1"/>
        </w:rPr>
        <w:t xml:space="preserve">: </w:t>
      </w:r>
      <w:r w:rsidR="009B7D16" w:rsidRPr="006808B6">
        <w:rPr>
          <w:caps/>
          <w:color w:val="000000" w:themeColor="text1"/>
        </w:rPr>
        <w:t>Organizational Structure</w:t>
      </w:r>
      <w:bookmarkEnd w:id="160"/>
      <w:r w:rsidR="009B7D16" w:rsidRPr="006808B6">
        <w:rPr>
          <w:caps/>
          <w:color w:val="000000" w:themeColor="text1"/>
        </w:rPr>
        <w:t xml:space="preserve"> of Project</w:t>
      </w:r>
      <w:bookmarkEnd w:id="161"/>
      <w:bookmarkEnd w:id="162"/>
      <w:bookmarkEnd w:id="163"/>
      <w:bookmarkEnd w:id="164"/>
      <w:bookmarkEnd w:id="165"/>
      <w:bookmarkEnd w:id="166"/>
    </w:p>
    <w:p w14:paraId="45463E7A" w14:textId="77777777" w:rsidR="009B7D16" w:rsidRPr="006808B6" w:rsidRDefault="009B7D16" w:rsidP="009B7D16">
      <w:pPr>
        <w:spacing w:after="0"/>
        <w:rPr>
          <w:rFonts w:ascii="Times New Roman" w:eastAsia="Times New Roman" w:hAnsi="Times New Roman" w:cs="Times New Roman"/>
          <w:color w:val="000000" w:themeColor="text1"/>
          <w:sz w:val="28"/>
          <w:szCs w:val="28"/>
        </w:rPr>
      </w:pPr>
    </w:p>
    <w:p w14:paraId="32D7BAE4" w14:textId="3AFA7590" w:rsidR="009B7D16" w:rsidRPr="006808B6" w:rsidRDefault="00621323" w:rsidP="009B7D16">
      <w:pPr>
        <w:spacing w:after="0"/>
        <w:rPr>
          <w:rFonts w:ascii="Times New Roman" w:eastAsia="Times New Roman" w:hAnsi="Times New Roman" w:cs="Times New Roman"/>
          <w:color w:val="000000" w:themeColor="text1"/>
          <w:sz w:val="28"/>
          <w:szCs w:val="28"/>
          <w:highlight w:val="yellow"/>
        </w:rPr>
      </w:pPr>
      <w:r w:rsidRPr="006808B6">
        <w:rPr>
          <w:rFonts w:ascii="Times New Roman" w:eastAsia="Times New Roman" w:hAnsi="Times New Roman" w:cs="Times New Roman"/>
          <w:noProof/>
          <w:color w:val="000000" w:themeColor="text1"/>
          <w:sz w:val="28"/>
          <w:szCs w:val="28"/>
          <w:lang w:val="en-US"/>
        </w:rPr>
        <mc:AlternateContent>
          <mc:Choice Requires="wps">
            <w:drawing>
              <wp:anchor distT="0" distB="0" distL="114300" distR="114300" simplePos="0" relativeHeight="251620352" behindDoc="0" locked="0" layoutInCell="1" allowOverlap="1" wp14:anchorId="00A304EA" wp14:editId="09004740">
                <wp:simplePos x="0" y="0"/>
                <wp:positionH relativeFrom="column">
                  <wp:posOffset>1566545</wp:posOffset>
                </wp:positionH>
                <wp:positionV relativeFrom="paragraph">
                  <wp:posOffset>19685</wp:posOffset>
                </wp:positionV>
                <wp:extent cx="5771515" cy="409575"/>
                <wp:effectExtent l="0" t="0" r="1968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409575"/>
                        </a:xfrm>
                        <a:prstGeom prst="roundRect">
                          <a:avLst/>
                        </a:prstGeom>
                        <a:solidFill>
                          <a:srgbClr val="4F81BD"/>
                        </a:solidFill>
                        <a:ln w="25400" cap="flat" cmpd="sng" algn="ctr">
                          <a:solidFill>
                            <a:srgbClr val="4F81BD">
                              <a:shade val="50000"/>
                            </a:srgbClr>
                          </a:solidFill>
                          <a:prstDash val="solid"/>
                        </a:ln>
                        <a:effectLst/>
                      </wps:spPr>
                      <wps:txbx>
                        <w:txbxContent>
                          <w:p w14:paraId="74879C5F" w14:textId="77777777" w:rsidR="00032875" w:rsidRPr="00F02F94" w:rsidRDefault="00032875" w:rsidP="009B7D16">
                            <w:pPr>
                              <w:jc w:val="center"/>
                              <w:rPr>
                                <w:b/>
                                <w:bCs/>
                                <w:sz w:val="28"/>
                                <w:szCs w:val="32"/>
                                <w:lang w:val="en-US"/>
                              </w:rPr>
                            </w:pPr>
                            <w:r w:rsidRPr="00F02F94">
                              <w:rPr>
                                <w:b/>
                                <w:bCs/>
                                <w:sz w:val="28"/>
                                <w:szCs w:val="32"/>
                                <w:lang w:val="en-US"/>
                              </w:rPr>
                              <w:t>Project Organisation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A304EA" id="Rounded Rectangle 7" o:spid="_x0000_s1026" style="position:absolute;margin-left:123.35pt;margin-top:1.55pt;width:454.45pt;height:32.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" fillcolor="#4f81bd" strokecolor="#385d8a" strokeweight="2pt">
                <v:path arrowok="t"/>
                <v:textbox>
                  <w:txbxContent>
                    <w:p w14:paraId="74879C5F" w14:textId="77777777" w:rsidR="00032875" w:rsidRPr="00F02F94" w:rsidRDefault="00032875" w:rsidP="009B7D16">
                      <w:pPr>
                        <w:jc w:val="center"/>
                        <w:rPr>
                          <w:b/>
                          <w:bCs/>
                          <w:sz w:val="28"/>
                          <w:szCs w:val="32"/>
                          <w:lang w:val="en-US"/>
                        </w:rPr>
                      </w:pPr>
                      <w:r w:rsidRPr="00F02F94">
                        <w:rPr>
                          <w:b/>
                          <w:bCs/>
                          <w:sz w:val="28"/>
                          <w:szCs w:val="32"/>
                          <w:lang w:val="en-US"/>
                        </w:rPr>
                        <w:t>Project Organisation Structure</w:t>
                      </w:r>
                    </w:p>
                  </w:txbxContent>
                </v:textbox>
              </v:roundrect>
            </w:pict>
          </mc:Fallback>
        </mc:AlternateContent>
      </w:r>
    </w:p>
    <w:p w14:paraId="19299E3D" w14:textId="2FCD5BCC" w:rsidR="009B7D16" w:rsidRPr="006808B6" w:rsidRDefault="00F02F94" w:rsidP="00207A4E">
      <w:pPr>
        <w:pStyle w:val="NoSpacing"/>
        <w:jc w:val="center"/>
        <w:rPr>
          <w:rFonts w:ascii="Times New Roman" w:hAnsi="Times New Roman"/>
          <w:color w:val="000000" w:themeColor="text1"/>
          <w:sz w:val="26"/>
          <w:szCs w:val="26"/>
        </w:rPr>
      </w:pPr>
      <w:r w:rsidRPr="006808B6">
        <w:rPr>
          <w:rFonts w:ascii="Times New Roman" w:eastAsia="Times New Roman" w:hAnsi="Times New Roman"/>
          <w:noProof/>
          <w:color w:val="000000" w:themeColor="text1"/>
          <w:sz w:val="28"/>
          <w:szCs w:val="28"/>
          <w:lang w:val="en-US"/>
        </w:rPr>
        <mc:AlternateContent>
          <mc:Choice Requires="wps">
            <w:drawing>
              <wp:anchor distT="0" distB="0" distL="114299" distR="114299" simplePos="0" relativeHeight="251638784" behindDoc="0" locked="0" layoutInCell="1" allowOverlap="1" wp14:anchorId="78D9BFD8" wp14:editId="37E1D0AD">
                <wp:simplePos x="0" y="0"/>
                <wp:positionH relativeFrom="column">
                  <wp:posOffset>3025292</wp:posOffset>
                </wp:positionH>
                <wp:positionV relativeFrom="paragraph">
                  <wp:posOffset>3542996</wp:posOffset>
                </wp:positionV>
                <wp:extent cx="7112" cy="109728"/>
                <wp:effectExtent l="0" t="0" r="31115" b="2413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2" cy="1097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09F2FB" id="Straight Connector 29"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2pt,279pt" to="238.7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" strokecolor="black [3213]">
                <o:lock v:ext="edit" shapetype="f"/>
              </v:line>
            </w:pict>
          </mc:Fallback>
        </mc:AlternateContent>
      </w:r>
      <w:r w:rsidRPr="006808B6">
        <w:rPr>
          <w:rFonts w:ascii="Times New Roman" w:eastAsia="Times New Roman" w:hAnsi="Times New Roman"/>
          <w:noProof/>
          <w:color w:val="000000" w:themeColor="text1"/>
          <w:sz w:val="28"/>
          <w:szCs w:val="28"/>
          <w:lang w:val="en-US"/>
        </w:rPr>
        <mc:AlternateContent>
          <mc:Choice Requires="wps">
            <w:drawing>
              <wp:anchor distT="0" distB="0" distL="114299" distR="114299" simplePos="0" relativeHeight="251644928" behindDoc="0" locked="0" layoutInCell="1" allowOverlap="1" wp14:anchorId="6ABA053E" wp14:editId="1C8978CE">
                <wp:simplePos x="0" y="0"/>
                <wp:positionH relativeFrom="column">
                  <wp:posOffset>3530016</wp:posOffset>
                </wp:positionH>
                <wp:positionV relativeFrom="paragraph">
                  <wp:posOffset>4128212</wp:posOffset>
                </wp:positionV>
                <wp:extent cx="7340" cy="237820"/>
                <wp:effectExtent l="0" t="0" r="31115" b="2921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40" cy="2378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FF315E" id="Straight Connector 37" o:spid="_x0000_s1026" style="position:absolute;flip:x;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95pt,325.05pt" to="278.55pt,3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" strokecolor="black [3213]">
                <o:lock v:ext="edit" shapetype="f"/>
              </v:line>
            </w:pict>
          </mc:Fallback>
        </mc:AlternateContent>
      </w:r>
      <w:r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30592" behindDoc="0" locked="0" layoutInCell="1" allowOverlap="1" wp14:anchorId="78D3CC25" wp14:editId="68A98714">
                <wp:simplePos x="0" y="0"/>
                <wp:positionH relativeFrom="column">
                  <wp:posOffset>6407785</wp:posOffset>
                </wp:positionH>
                <wp:positionV relativeFrom="paragraph">
                  <wp:posOffset>4354517</wp:posOffset>
                </wp:positionV>
                <wp:extent cx="2381250" cy="457200"/>
                <wp:effectExtent l="57150" t="38100" r="76200" b="952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6DE1C55" w14:textId="77777777" w:rsidR="00032875" w:rsidRPr="00B56315" w:rsidRDefault="0003287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Technical Expert Committee for Vulnerability and Adaptation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D3CC25" id="Rectangle 69" o:spid="_x0000_s1027" style="position:absolute;left:0;text-align:left;margin-left:504.55pt;margin-top:342.9pt;width:187.5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14:paraId="66DE1C55" w14:textId="77777777" w:rsidR="00032875" w:rsidRPr="00B56315" w:rsidRDefault="0003287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Technical Expert Committee for Vulnerability and Adaptation</w:t>
                      </w:r>
                    </w:p>
                  </w:txbxContent>
                </v:textbox>
              </v:rect>
            </w:pict>
          </mc:Fallback>
        </mc:AlternateContent>
      </w:r>
      <w:r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29568" behindDoc="0" locked="0" layoutInCell="1" allowOverlap="1" wp14:anchorId="20FDFB9B" wp14:editId="63CC688B">
                <wp:simplePos x="0" y="0"/>
                <wp:positionH relativeFrom="column">
                  <wp:posOffset>804858</wp:posOffset>
                </wp:positionH>
                <wp:positionV relativeFrom="paragraph">
                  <wp:posOffset>4337050</wp:posOffset>
                </wp:positionV>
                <wp:extent cx="2228850" cy="457200"/>
                <wp:effectExtent l="57150" t="38100" r="76200" b="952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5D2DB77" w14:textId="77777777" w:rsidR="00032875" w:rsidRPr="00B56315" w:rsidRDefault="0003287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Technical Expert Committee for Mitigation and Inventory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FDFB9B" id="Rectangle 68" o:spid="_x0000_s1028" style="position:absolute;left:0;text-align:left;margin-left:63.35pt;margin-top:341.5pt;width:175.5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" fillcolor="#9eeaff" strokecolor="#46aac5">
                <v:fill color2="#e4f9ff" rotate="t" angle="180" colors="0 #9eeaff;22938f #bbefff;1 #e4f9ff" focus="100%" type="gradient"/>
                <v:shadow on="t" color="black" opacity="24903f" origin=",.5" offset="0,.55556mm"/>
                <v:path arrowok="t"/>
                <v:textbox>
                  <w:txbxContent>
                    <w:p w14:paraId="65D2DB77" w14:textId="77777777" w:rsidR="00032875" w:rsidRPr="00B56315" w:rsidRDefault="0003287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Technical Expert Committee for Mitigation and Inventory</w:t>
                      </w:r>
                    </w:p>
                  </w:txbxContent>
                </v:textbox>
              </v:rect>
            </w:pict>
          </mc:Fallback>
        </mc:AlternateContent>
      </w:r>
      <w:r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31616" behindDoc="0" locked="0" layoutInCell="1" allowOverlap="1" wp14:anchorId="5595171F" wp14:editId="44A1BF94">
                <wp:simplePos x="0" y="0"/>
                <wp:positionH relativeFrom="column">
                  <wp:posOffset>2251710</wp:posOffset>
                </wp:positionH>
                <wp:positionV relativeFrom="paragraph">
                  <wp:posOffset>3654112</wp:posOffset>
                </wp:positionV>
                <wp:extent cx="1562100" cy="457200"/>
                <wp:effectExtent l="57150" t="38100" r="76200" b="952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850110D" w14:textId="77777777" w:rsidR="00032875" w:rsidRPr="00B56315" w:rsidRDefault="0003287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WG for the preparation of BURs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95171F" id="Rectangle 70" o:spid="_x0000_s1029" style="position:absolute;left:0;text-align:left;margin-left:177.3pt;margin-top:287.75pt;width:12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" fillcolor="#9eeaff" strokecolor="#46aac5">
                <v:fill color2="#e4f9ff" rotate="t" angle="180" colors="0 #9eeaff;22938f #bbefff;1 #e4f9ff" focus="100%" type="gradient"/>
                <v:shadow on="t" color="black" opacity="24903f" origin=",.5" offset="0,.55556mm"/>
                <v:path arrowok="t"/>
                <v:textbox>
                  <w:txbxContent>
                    <w:p w14:paraId="7850110D" w14:textId="77777777" w:rsidR="00032875" w:rsidRPr="00B56315" w:rsidRDefault="0003287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WG for the preparation of BURs</w:t>
                      </w:r>
                    </w:p>
                  </w:txbxContent>
                </v:textbox>
              </v:rect>
            </w:pict>
          </mc:Fallback>
        </mc:AlternateContent>
      </w:r>
      <w:r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23424" behindDoc="0" locked="0" layoutInCell="1" allowOverlap="1" wp14:anchorId="67D84C5C" wp14:editId="30AA9834">
                <wp:simplePos x="0" y="0"/>
                <wp:positionH relativeFrom="column">
                  <wp:posOffset>-358140</wp:posOffset>
                </wp:positionH>
                <wp:positionV relativeFrom="paragraph">
                  <wp:posOffset>3245172</wp:posOffset>
                </wp:positionV>
                <wp:extent cx="2171700" cy="923925"/>
                <wp:effectExtent l="0" t="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923925"/>
                        </a:xfrm>
                        <a:prstGeom prst="rect">
                          <a:avLst/>
                        </a:prstGeom>
                        <a:solidFill>
                          <a:sysClr val="window" lastClr="FFFFFF"/>
                        </a:solidFill>
                        <a:ln w="25400" cap="flat" cmpd="sng" algn="ctr">
                          <a:solidFill>
                            <a:srgbClr val="F79646"/>
                          </a:solidFill>
                          <a:prstDash val="solid"/>
                        </a:ln>
                        <a:effectLst/>
                      </wps:spPr>
                      <wps:txbx>
                        <w:txbxContent>
                          <w:p w14:paraId="7C926924" w14:textId="77777777" w:rsidR="00032875" w:rsidRDefault="00032875" w:rsidP="009B7D1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Project Management Unit:</w:t>
                            </w:r>
                          </w:p>
                          <w:p w14:paraId="17D890F4" w14:textId="77777777" w:rsidR="00032875" w:rsidRPr="009E6FD3" w:rsidRDefault="00032875" w:rsidP="00AA6D59">
                            <w:pPr>
                              <w:pStyle w:val="ListParagraph"/>
                              <w:numPr>
                                <w:ilvl w:val="0"/>
                                <w:numId w:val="24"/>
                              </w:numPr>
                              <w:tabs>
                                <w:tab w:val="num" w:pos="0"/>
                                <w:tab w:val="left" w:pos="180"/>
                                <w:tab w:val="left" w:pos="360"/>
                                <w:tab w:val="left" w:pos="450"/>
                              </w:tabs>
                              <w:ind w:left="270" w:hanging="270"/>
                              <w:jc w:val="center"/>
                              <w:rPr>
                                <w:b/>
                                <w:bCs/>
                                <w:sz w:val="24"/>
                                <w:szCs w:val="24"/>
                                <w:lang w:val="en-US"/>
                              </w:rPr>
                            </w:pPr>
                            <w:r w:rsidRPr="009E6FD3">
                              <w:rPr>
                                <w:b/>
                                <w:bCs/>
                                <w:sz w:val="24"/>
                                <w:szCs w:val="24"/>
                                <w:lang w:val="en-US"/>
                              </w:rPr>
                              <w:t>National Project Coordinator</w:t>
                            </w:r>
                          </w:p>
                          <w:p w14:paraId="6A3D9251" w14:textId="77777777" w:rsidR="00032875" w:rsidRPr="009E6FD3" w:rsidRDefault="00032875" w:rsidP="00AA6D59">
                            <w:pPr>
                              <w:pStyle w:val="ListParagraph"/>
                              <w:numPr>
                                <w:ilvl w:val="0"/>
                                <w:numId w:val="24"/>
                              </w:numPr>
                              <w:tabs>
                                <w:tab w:val="clear" w:pos="360"/>
                                <w:tab w:val="num" w:pos="180"/>
                              </w:tabs>
                              <w:ind w:left="270" w:hanging="270"/>
                              <w:jc w:val="center"/>
                              <w:rPr>
                                <w:b/>
                                <w:bCs/>
                                <w:sz w:val="24"/>
                                <w:szCs w:val="24"/>
                                <w:lang w:val="en-US"/>
                              </w:rPr>
                            </w:pPr>
                            <w:r w:rsidRPr="009E6FD3">
                              <w:rPr>
                                <w:b/>
                                <w:bCs/>
                                <w:sz w:val="24"/>
                                <w:szCs w:val="24"/>
                                <w:lang w:val="en-US"/>
                              </w:rPr>
                              <w:t>Admin/Finance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84C5C" id="Rectangle 14" o:spid="_x0000_s1030" style="position:absolute;left:0;text-align:left;margin-left:-28.2pt;margin-top:255.55pt;width:171pt;height:72.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" fillcolor="window" strokecolor="#f79646" strokeweight="2pt">
                <v:path arrowok="t"/>
                <v:textbox>
                  <w:txbxContent>
                    <w:p w14:paraId="7C926924" w14:textId="77777777" w:rsidR="00032875" w:rsidRDefault="00032875" w:rsidP="009B7D16">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Project Management Unit:</w:t>
                      </w:r>
                    </w:p>
                    <w:p w14:paraId="17D890F4" w14:textId="77777777" w:rsidR="00032875" w:rsidRPr="009E6FD3" w:rsidRDefault="00032875" w:rsidP="00AA6D59">
                      <w:pPr>
                        <w:pStyle w:val="Prrafodelista"/>
                        <w:numPr>
                          <w:ilvl w:val="0"/>
                          <w:numId w:val="24"/>
                        </w:numPr>
                        <w:tabs>
                          <w:tab w:val="num" w:pos="0"/>
                          <w:tab w:val="left" w:pos="180"/>
                          <w:tab w:val="left" w:pos="360"/>
                          <w:tab w:val="left" w:pos="450"/>
                        </w:tabs>
                        <w:ind w:left="270" w:hanging="270"/>
                        <w:jc w:val="center"/>
                        <w:rPr>
                          <w:b/>
                          <w:bCs/>
                          <w:sz w:val="24"/>
                          <w:szCs w:val="24"/>
                          <w:lang w:val="en-US"/>
                        </w:rPr>
                      </w:pPr>
                      <w:r w:rsidRPr="009E6FD3">
                        <w:rPr>
                          <w:b/>
                          <w:bCs/>
                          <w:sz w:val="24"/>
                          <w:szCs w:val="24"/>
                          <w:lang w:val="en-US"/>
                        </w:rPr>
                        <w:t>National Project Coordinator</w:t>
                      </w:r>
                    </w:p>
                    <w:p w14:paraId="6A3D9251" w14:textId="77777777" w:rsidR="00032875" w:rsidRPr="009E6FD3" w:rsidRDefault="00032875" w:rsidP="00AA6D59">
                      <w:pPr>
                        <w:pStyle w:val="Prrafodelista"/>
                        <w:numPr>
                          <w:ilvl w:val="0"/>
                          <w:numId w:val="24"/>
                        </w:numPr>
                        <w:tabs>
                          <w:tab w:val="clear" w:pos="360"/>
                          <w:tab w:val="num" w:pos="180"/>
                        </w:tabs>
                        <w:ind w:left="270" w:hanging="270"/>
                        <w:jc w:val="center"/>
                        <w:rPr>
                          <w:b/>
                          <w:bCs/>
                          <w:sz w:val="24"/>
                          <w:szCs w:val="24"/>
                          <w:lang w:val="en-US"/>
                        </w:rPr>
                      </w:pPr>
                      <w:r w:rsidRPr="009E6FD3">
                        <w:rPr>
                          <w:b/>
                          <w:bCs/>
                          <w:sz w:val="24"/>
                          <w:szCs w:val="24"/>
                          <w:lang w:val="en-US"/>
                        </w:rPr>
                        <w:t>Admin/Finance</w:t>
                      </w:r>
                    </w:p>
                  </w:txbxContent>
                </v:textbox>
              </v:rect>
            </w:pict>
          </mc:Fallback>
        </mc:AlternateContent>
      </w:r>
      <w:r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27520" behindDoc="0" locked="0" layoutInCell="1" allowOverlap="1" wp14:anchorId="04688DF7" wp14:editId="7FE62F46">
                <wp:simplePos x="0" y="0"/>
                <wp:positionH relativeFrom="column">
                  <wp:posOffset>5109210</wp:posOffset>
                </wp:positionH>
                <wp:positionV relativeFrom="paragraph">
                  <wp:posOffset>2606362</wp:posOffset>
                </wp:positionV>
                <wp:extent cx="2128520" cy="438150"/>
                <wp:effectExtent l="57150" t="38100" r="81280" b="952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8520" cy="438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1905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B799005" w14:textId="77777777" w:rsidR="00032875" w:rsidRPr="00B56315" w:rsidRDefault="00032875" w:rsidP="000304FA">
                            <w:pPr>
                              <w:pStyle w:val="NoSpacing"/>
                              <w:jc w:val="center"/>
                              <w:rPr>
                                <w:rFonts w:ascii="Times New Roman" w:hAnsi="Times New Roman"/>
                                <w:b/>
                                <w:bCs/>
                                <w:sz w:val="24"/>
                                <w:szCs w:val="24"/>
                                <w:lang w:val="en-GB"/>
                              </w:rPr>
                            </w:pPr>
                            <w:r>
                              <w:rPr>
                                <w:rFonts w:ascii="Times New Roman" w:hAnsi="Times New Roman"/>
                                <w:b/>
                                <w:bCs/>
                                <w:sz w:val="24"/>
                                <w:szCs w:val="24"/>
                                <w:lang w:val="en-GB"/>
                              </w:rPr>
                              <w:t>Project Technical Supervisor (PTS)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8DF7" id="Rectangle 63" o:spid="_x0000_s1031" style="position:absolute;left:0;text-align:left;margin-left:402.3pt;margin-top:205.25pt;width:167.6pt;height:3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" fillcolor="#9eeaff" strokecolor="#46aac5" strokeweight="1.5pt">
                <v:fill color2="#e4f9ff" rotate="t" angle="180" colors="0 #9eeaff;22938f #bbefff;1 #e4f9ff" focus="100%" type="gradient"/>
                <v:shadow on="t" color="black" opacity="24903f" origin=",.5" offset="0,.55556mm"/>
                <v:path arrowok="t"/>
                <v:textbox>
                  <w:txbxContent>
                    <w:p w14:paraId="0B799005" w14:textId="77777777" w:rsidR="00032875" w:rsidRPr="00B56315" w:rsidRDefault="00032875" w:rsidP="000304FA">
                      <w:pPr>
                        <w:pStyle w:val="Sinespaciado"/>
                        <w:jc w:val="center"/>
                        <w:rPr>
                          <w:rFonts w:ascii="Times New Roman" w:hAnsi="Times New Roman"/>
                          <w:b/>
                          <w:bCs/>
                          <w:sz w:val="24"/>
                          <w:szCs w:val="24"/>
                          <w:lang w:val="en-GB"/>
                        </w:rPr>
                      </w:pPr>
                      <w:r>
                        <w:rPr>
                          <w:rFonts w:ascii="Times New Roman" w:hAnsi="Times New Roman"/>
                          <w:b/>
                          <w:bCs/>
                          <w:sz w:val="24"/>
                          <w:szCs w:val="24"/>
                          <w:lang w:val="en-GB"/>
                        </w:rPr>
                        <w:t>Project Technical Supervisor (PTS)</w:t>
                      </w:r>
                    </w:p>
                  </w:txbxContent>
                </v:textbox>
              </v:rect>
            </w:pict>
          </mc:Fallback>
        </mc:AlternateContent>
      </w:r>
      <w:r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22400" behindDoc="0" locked="0" layoutInCell="1" allowOverlap="1" wp14:anchorId="469DEF52" wp14:editId="10FD7B72">
                <wp:simplePos x="0" y="0"/>
                <wp:positionH relativeFrom="column">
                  <wp:posOffset>902970</wp:posOffset>
                </wp:positionH>
                <wp:positionV relativeFrom="paragraph">
                  <wp:posOffset>2606362</wp:posOffset>
                </wp:positionV>
                <wp:extent cx="2128520" cy="438150"/>
                <wp:effectExtent l="57150" t="38100" r="81280" b="952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8520" cy="4381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19050"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7646140" w14:textId="77777777" w:rsidR="00032875" w:rsidRPr="00B56315" w:rsidRDefault="00032875" w:rsidP="009B7D16">
                            <w:pPr>
                              <w:pStyle w:val="NoSpacing"/>
                              <w:jc w:val="center"/>
                              <w:rPr>
                                <w:rFonts w:ascii="Times New Roman" w:hAnsi="Times New Roman"/>
                                <w:b/>
                                <w:bCs/>
                                <w:sz w:val="24"/>
                                <w:szCs w:val="24"/>
                                <w:lang w:val="en-GB"/>
                              </w:rPr>
                            </w:pPr>
                            <w:r>
                              <w:rPr>
                                <w:rFonts w:ascii="Times New Roman" w:hAnsi="Times New Roman"/>
                                <w:b/>
                                <w:bCs/>
                                <w:sz w:val="24"/>
                                <w:szCs w:val="24"/>
                                <w:lang w:val="en-GB"/>
                              </w:rPr>
                              <w:t>UNNDP Project 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DEF52" id="Rectangle 11" o:spid="_x0000_s1032" style="position:absolute;left:0;text-align:left;margin-left:71.1pt;margin-top:205.25pt;width:167.6pt;height:3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" fillcolor="#9eeaff" strokecolor="#46aac5" strokeweight="1.5pt">
                <v:fill color2="#e4f9ff" rotate="t" angle="180" colors="0 #9eeaff;22938f #bbefff;1 #e4f9ff" focus="100%" type="gradient"/>
                <v:shadow on="t" color="black" opacity="24903f" origin=",.5" offset="0,.55556mm"/>
                <v:path arrowok="t"/>
                <v:textbox>
                  <w:txbxContent>
                    <w:p w14:paraId="07646140" w14:textId="77777777" w:rsidR="00032875" w:rsidRPr="00B56315" w:rsidRDefault="00032875" w:rsidP="009B7D16">
                      <w:pPr>
                        <w:pStyle w:val="Sinespaciado"/>
                        <w:jc w:val="center"/>
                        <w:rPr>
                          <w:rFonts w:ascii="Times New Roman" w:hAnsi="Times New Roman"/>
                          <w:b/>
                          <w:bCs/>
                          <w:sz w:val="24"/>
                          <w:szCs w:val="24"/>
                          <w:lang w:val="en-GB"/>
                        </w:rPr>
                      </w:pPr>
                      <w:r>
                        <w:rPr>
                          <w:rFonts w:ascii="Times New Roman" w:hAnsi="Times New Roman"/>
                          <w:b/>
                          <w:bCs/>
                          <w:sz w:val="24"/>
                          <w:szCs w:val="24"/>
                          <w:lang w:val="en-GB"/>
                        </w:rPr>
                        <w:t>UNNDP Project Assurance</w:t>
                      </w:r>
                    </w:p>
                  </w:txbxContent>
                </v:textbox>
              </v:rect>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299" distR="114299" simplePos="0" relativeHeight="251643904" behindDoc="0" locked="0" layoutInCell="1" allowOverlap="1" wp14:anchorId="18F62A15" wp14:editId="36B919E8">
                <wp:simplePos x="0" y="0"/>
                <wp:positionH relativeFrom="column">
                  <wp:posOffset>5947409</wp:posOffset>
                </wp:positionH>
                <wp:positionV relativeFrom="paragraph">
                  <wp:posOffset>4162425</wp:posOffset>
                </wp:positionV>
                <wp:extent cx="0" cy="20955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775E2F" id="Straight Connector 36"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327.75pt" to="468.3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" strokecolor="black [3213]">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299" distR="114299" simplePos="0" relativeHeight="251642880" behindDoc="0" locked="0" layoutInCell="1" allowOverlap="1" wp14:anchorId="7623AE8C" wp14:editId="51EC25D2">
                <wp:simplePos x="0" y="0"/>
                <wp:positionH relativeFrom="column">
                  <wp:posOffset>6395084</wp:posOffset>
                </wp:positionH>
                <wp:positionV relativeFrom="paragraph">
                  <wp:posOffset>4371975</wp:posOffset>
                </wp:positionV>
                <wp:extent cx="0" cy="304800"/>
                <wp:effectExtent l="0" t="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901984" id="Straight Connector 34"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3.55pt,344.25pt" to="503.55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" strokecolor="black [3213]">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299" distR="114299" simplePos="0" relativeHeight="251641856" behindDoc="0" locked="0" layoutInCell="1" allowOverlap="1" wp14:anchorId="6B73D7F5" wp14:editId="5630B6B5">
                <wp:simplePos x="0" y="0"/>
                <wp:positionH relativeFrom="column">
                  <wp:posOffset>3027679</wp:posOffset>
                </wp:positionH>
                <wp:positionV relativeFrom="paragraph">
                  <wp:posOffset>4371975</wp:posOffset>
                </wp:positionV>
                <wp:extent cx="0" cy="30480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845309" id="Straight Connector 33"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8.4pt,344.25pt" to="238.4pt,3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" strokecolor="black [3213]">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4294967295" distB="4294967295" distL="114300" distR="114300" simplePos="0" relativeHeight="251640832" behindDoc="0" locked="0" layoutInCell="1" allowOverlap="1" wp14:anchorId="25DE1C64" wp14:editId="54F3EB9D">
                <wp:simplePos x="0" y="0"/>
                <wp:positionH relativeFrom="column">
                  <wp:posOffset>3023235</wp:posOffset>
                </wp:positionH>
                <wp:positionV relativeFrom="paragraph">
                  <wp:posOffset>4371974</wp:posOffset>
                </wp:positionV>
                <wp:extent cx="3371850" cy="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629B6FB" id="Straight Connector 32"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38.05pt,344.25pt" to="503.55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" strokecolor="black [3213]">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24448" behindDoc="0" locked="0" layoutInCell="1" allowOverlap="1" wp14:anchorId="2CA2C439" wp14:editId="7B4E7E8B">
                <wp:simplePos x="0" y="0"/>
                <wp:positionH relativeFrom="column">
                  <wp:posOffset>4337685</wp:posOffset>
                </wp:positionH>
                <wp:positionV relativeFrom="paragraph">
                  <wp:posOffset>2324100</wp:posOffset>
                </wp:positionV>
                <wp:extent cx="9525" cy="1228725"/>
                <wp:effectExtent l="57150" t="19050" r="66675" b="857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2287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82644B2" id="Straight Connector 21"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183pt" to="342.3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" strokecolor="windowText" strokeweight="2pt">
                <v:shadow on="t" color="black" opacity="24903f" origin=",.5" offset="0,.55556mm"/>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299" distR="114299" simplePos="0" relativeHeight="251639808" behindDoc="0" locked="0" layoutInCell="1" allowOverlap="1" wp14:anchorId="0D599169" wp14:editId="32BD3AE5">
                <wp:simplePos x="0" y="0"/>
                <wp:positionH relativeFrom="column">
                  <wp:posOffset>6395084</wp:posOffset>
                </wp:positionH>
                <wp:positionV relativeFrom="paragraph">
                  <wp:posOffset>3562350</wp:posOffset>
                </wp:positionV>
                <wp:extent cx="0" cy="123825"/>
                <wp:effectExtent l="0" t="0" r="19050" b="95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746BA6" id="Straight Connector 31"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3.55pt,280.5pt" to="503.55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" strokecolor="black [3213]">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37760" behindDoc="0" locked="0" layoutInCell="1" allowOverlap="1" wp14:anchorId="58FD9E5B" wp14:editId="14B0EF90">
                <wp:simplePos x="0" y="0"/>
                <wp:positionH relativeFrom="column">
                  <wp:posOffset>3023235</wp:posOffset>
                </wp:positionH>
                <wp:positionV relativeFrom="paragraph">
                  <wp:posOffset>3543300</wp:posOffset>
                </wp:positionV>
                <wp:extent cx="3371850" cy="19050"/>
                <wp:effectExtent l="0" t="0" r="190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718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DE5940" id="Straight Connector 2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279pt" to="503.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" strokecolor="black [3213]">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4294967295" distB="4294967295" distL="114300" distR="114300" simplePos="0" relativeHeight="251636736" behindDoc="0" locked="0" layoutInCell="1" allowOverlap="1" wp14:anchorId="62E32D5E" wp14:editId="340FADD9">
                <wp:simplePos x="0" y="0"/>
                <wp:positionH relativeFrom="column">
                  <wp:posOffset>1813560</wp:posOffset>
                </wp:positionH>
                <wp:positionV relativeFrom="paragraph">
                  <wp:posOffset>3314699</wp:posOffset>
                </wp:positionV>
                <wp:extent cx="2524760" cy="0"/>
                <wp:effectExtent l="0" t="0" r="2794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7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3609D9" id="Straight Connector 20"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2.8pt,261pt" to="341.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" strokecolor="black [3213]">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4294967293" distB="4294967293" distL="114300" distR="114300" simplePos="0" relativeHeight="251626496" behindDoc="0" locked="0" layoutInCell="1" allowOverlap="1" wp14:anchorId="7C94CBE0" wp14:editId="6B327352">
                <wp:simplePos x="0" y="0"/>
                <wp:positionH relativeFrom="column">
                  <wp:posOffset>4347210</wp:posOffset>
                </wp:positionH>
                <wp:positionV relativeFrom="paragraph">
                  <wp:posOffset>2924174</wp:posOffset>
                </wp:positionV>
                <wp:extent cx="7620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A64C18" id="Straight Connector 27" o:spid="_x0000_s1026" style="position:absolute;z-index:251626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42.3pt,230.25pt" to="402.3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">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28544" behindDoc="0" locked="0" layoutInCell="1" allowOverlap="1" wp14:anchorId="35D17AB0" wp14:editId="405C760C">
                <wp:simplePos x="0" y="0"/>
                <wp:positionH relativeFrom="column">
                  <wp:posOffset>5604510</wp:posOffset>
                </wp:positionH>
                <wp:positionV relativeFrom="paragraph">
                  <wp:posOffset>3686175</wp:posOffset>
                </wp:positionV>
                <wp:extent cx="1504950" cy="457200"/>
                <wp:effectExtent l="57150" t="38100" r="76200" b="952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DC97D33" w14:textId="77777777" w:rsidR="00032875" w:rsidRPr="00B56315" w:rsidRDefault="0003287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WG for the preparation of 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5D17AB0" id="Rectangle 67" o:spid="_x0000_s1033" style="position:absolute;left:0;text-align:left;margin-left:441.3pt;margin-top:290.25pt;width:118.5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" fillcolor="#9eeaff" strokecolor="#46aac5">
                <v:fill color2="#e4f9ff" rotate="t" angle="180" colors="0 #9eeaff;22938f #bbefff;1 #e4f9ff" focus="100%" type="gradient"/>
                <v:shadow on="t" color="black" opacity="24903f" origin=",.5" offset="0,.55556mm"/>
                <v:path arrowok="t"/>
                <v:textbox>
                  <w:txbxContent>
                    <w:p w14:paraId="1DC97D33" w14:textId="77777777" w:rsidR="00032875" w:rsidRPr="00B56315" w:rsidRDefault="00032875" w:rsidP="00670964">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WG for the preparation of TNC</w:t>
                      </w:r>
                    </w:p>
                  </w:txbxContent>
                </v:textbox>
              </v:rect>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4294967295" distB="4294967295" distL="114300" distR="114300" simplePos="0" relativeHeight="251625472" behindDoc="0" locked="0" layoutInCell="1" allowOverlap="1" wp14:anchorId="36298878" wp14:editId="726542D3">
                <wp:simplePos x="0" y="0"/>
                <wp:positionH relativeFrom="column">
                  <wp:posOffset>3023235</wp:posOffset>
                </wp:positionH>
                <wp:positionV relativeFrom="paragraph">
                  <wp:posOffset>2915284</wp:posOffset>
                </wp:positionV>
                <wp:extent cx="1323975" cy="0"/>
                <wp:effectExtent l="0" t="0" r="952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239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8D7BDC" id="Straight Connector 26" o:spid="_x0000_s1026" style="position:absolute;flip:y;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05pt,229.55pt" to="342.3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">
                <o:lock v:ext="edit" shapetype="f"/>
              </v:line>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32640" behindDoc="0" locked="0" layoutInCell="1" allowOverlap="1" wp14:anchorId="31C193B0" wp14:editId="6A4B844D">
                <wp:simplePos x="0" y="0"/>
                <wp:positionH relativeFrom="column">
                  <wp:posOffset>441960</wp:posOffset>
                </wp:positionH>
                <wp:positionV relativeFrom="paragraph">
                  <wp:posOffset>647700</wp:posOffset>
                </wp:positionV>
                <wp:extent cx="4076700" cy="1676400"/>
                <wp:effectExtent l="0" t="0" r="19050"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0" cy="1676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DA3F91" w14:textId="77777777" w:rsidR="00032875" w:rsidRPr="00F02F94" w:rsidRDefault="00032875" w:rsidP="004069C6">
                            <w:pPr>
                              <w:jc w:val="center"/>
                              <w:rPr>
                                <w:sz w:val="20"/>
                              </w:rPr>
                            </w:pPr>
                            <w:r w:rsidRPr="00F02F94">
                              <w:rPr>
                                <w:sz w:val="20"/>
                              </w:rPr>
                              <w:t>Senior Beneficiary: KLH, BAPPENAS,</w:t>
                            </w:r>
                          </w:p>
                          <w:p w14:paraId="52C57D82" w14:textId="77777777" w:rsidR="00032875" w:rsidRPr="00F02F94" w:rsidRDefault="00032875" w:rsidP="004069C6">
                            <w:pPr>
                              <w:pStyle w:val="NoSpacing"/>
                              <w:rPr>
                                <w:sz w:val="20"/>
                              </w:rPr>
                            </w:pPr>
                            <w:r w:rsidRPr="00F02F94">
                              <w:rPr>
                                <w:sz w:val="20"/>
                              </w:rPr>
                              <w:t xml:space="preserve">Beneficiaries: BPS, Min. of Forestry, Min. of Agriculture, BMKG, BPPT, BNPB, DNPI and other line ministries and subnational governments, (in particular DKI Jakarta and Riau), involved in climate related initiatives, Representatives from CSOs, women’s organisation, indigenous communities </w:t>
                            </w:r>
                            <w:r w:rsidRPr="00F02F94">
                              <w:rPr>
                                <w:rFonts w:ascii="Times New Roman" w:hAnsi="Times New Roman"/>
                                <w:sz w:val="20"/>
                              </w:rPr>
                              <w:t>and</w:t>
                            </w:r>
                            <w:r w:rsidRPr="00F02F94">
                              <w:rPr>
                                <w:sz w:val="20"/>
                              </w:rPr>
                              <w:t xml:space="preserve"> disadvantaged groups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193B0" id="Rounded Rectangle 6" o:spid="_x0000_s1034" style="position:absolute;left:0;text-align:left;margin-left:34.8pt;margin-top:51pt;width:321pt;height:13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" fillcolor="#4f81bd [3204]" strokecolor="#243f60 [1604]" strokeweight="2pt">
                <v:path arrowok="t"/>
                <v:textbox>
                  <w:txbxContent>
                    <w:p w14:paraId="5FDA3F91" w14:textId="77777777" w:rsidR="00032875" w:rsidRPr="00F02F94" w:rsidRDefault="00032875" w:rsidP="004069C6">
                      <w:pPr>
                        <w:jc w:val="center"/>
                        <w:rPr>
                          <w:sz w:val="20"/>
                        </w:rPr>
                      </w:pPr>
                      <w:r w:rsidRPr="00F02F94">
                        <w:rPr>
                          <w:sz w:val="20"/>
                        </w:rPr>
                        <w:t>Senior Beneficiary: KLH, BAPPENAS,</w:t>
                      </w:r>
                    </w:p>
                    <w:p w14:paraId="52C57D82" w14:textId="77777777" w:rsidR="00032875" w:rsidRPr="00F02F94" w:rsidRDefault="00032875" w:rsidP="004069C6">
                      <w:pPr>
                        <w:pStyle w:val="Sinespaciado"/>
                        <w:rPr>
                          <w:sz w:val="20"/>
                        </w:rPr>
                      </w:pPr>
                      <w:r w:rsidRPr="00F02F94">
                        <w:rPr>
                          <w:sz w:val="20"/>
                        </w:rPr>
                        <w:t xml:space="preserve">Beneficiaries: BPS, Min. of Forestry, Min. of Agriculture, BMKG, BPPT, BNPB, DNPI and other line ministries and subnational governments, (in particular DKI Jakarta and Riau), involved in climate related initiatives, Representatives from CSOs, women’s organisation, indigenous communities </w:t>
                      </w:r>
                      <w:r w:rsidRPr="00F02F94">
                        <w:rPr>
                          <w:rFonts w:ascii="Times New Roman" w:hAnsi="Times New Roman"/>
                          <w:sz w:val="20"/>
                        </w:rPr>
                        <w:t>and</w:t>
                      </w:r>
                      <w:r w:rsidRPr="00F02F94">
                        <w:rPr>
                          <w:sz w:val="20"/>
                        </w:rPr>
                        <w:t xml:space="preserve"> disadvantaged groups </w:t>
                      </w:r>
                    </w:p>
                  </w:txbxContent>
                </v:textbox>
              </v:roundrect>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35712" behindDoc="0" locked="0" layoutInCell="1" allowOverlap="1" wp14:anchorId="6E1F751B" wp14:editId="47DC85AB">
                <wp:simplePos x="0" y="0"/>
                <wp:positionH relativeFrom="column">
                  <wp:posOffset>6938010</wp:posOffset>
                </wp:positionH>
                <wp:positionV relativeFrom="paragraph">
                  <wp:posOffset>647700</wp:posOffset>
                </wp:positionV>
                <wp:extent cx="1381125" cy="1676400"/>
                <wp:effectExtent l="0" t="0" r="28575" b="190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1676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98EEC4" w14:textId="77777777" w:rsidR="00032875" w:rsidRPr="00F02F94" w:rsidRDefault="00032875" w:rsidP="004069C6">
                            <w:pPr>
                              <w:pStyle w:val="NoSpacing"/>
                              <w:rPr>
                                <w:sz w:val="20"/>
                              </w:rPr>
                            </w:pPr>
                            <w:r w:rsidRPr="00F02F94">
                              <w:rPr>
                                <w:sz w:val="20"/>
                              </w:rPr>
                              <w:t xml:space="preserve">Senor Supplier: </w:t>
                            </w:r>
                            <w:r w:rsidRPr="00F02F94">
                              <w:rPr>
                                <w:rFonts w:ascii="Times New Roman" w:hAnsi="Times New Roman"/>
                                <w:sz w:val="20"/>
                              </w:rPr>
                              <w:t>UNDP</w:t>
                            </w:r>
                            <w:r w:rsidRPr="00F02F94">
                              <w:rPr>
                                <w:sz w:val="20"/>
                              </w:rPr>
                              <w:t xml:space="preserve"> 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1F751B" id="Rounded Rectangle 19" o:spid="_x0000_s1035" style="position:absolute;left:0;text-align:left;margin-left:546.3pt;margin-top:51pt;width:108.75pt;height:1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" fillcolor="#4f81bd [3204]" strokecolor="#243f60 [1604]" strokeweight="2pt">
                <v:path arrowok="t"/>
                <v:textbox>
                  <w:txbxContent>
                    <w:p w14:paraId="5198EEC4" w14:textId="77777777" w:rsidR="00032875" w:rsidRPr="00F02F94" w:rsidRDefault="00032875" w:rsidP="004069C6">
                      <w:pPr>
                        <w:pStyle w:val="Sinespaciado"/>
                        <w:rPr>
                          <w:sz w:val="20"/>
                        </w:rPr>
                      </w:pPr>
                      <w:r w:rsidRPr="00F02F94">
                        <w:rPr>
                          <w:sz w:val="20"/>
                        </w:rPr>
                        <w:t xml:space="preserve">Senor Supplier: </w:t>
                      </w:r>
                      <w:r w:rsidRPr="00F02F94">
                        <w:rPr>
                          <w:rFonts w:ascii="Times New Roman" w:hAnsi="Times New Roman"/>
                          <w:sz w:val="20"/>
                        </w:rPr>
                        <w:t>UNDP</w:t>
                      </w:r>
                      <w:r w:rsidRPr="00F02F94">
                        <w:rPr>
                          <w:sz w:val="20"/>
                        </w:rPr>
                        <w:t xml:space="preserve"> CO</w:t>
                      </w:r>
                    </w:p>
                  </w:txbxContent>
                </v:textbox>
              </v:roundrect>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34688" behindDoc="0" locked="0" layoutInCell="1" allowOverlap="1" wp14:anchorId="7200CA82" wp14:editId="2365D1D1">
                <wp:simplePos x="0" y="0"/>
                <wp:positionH relativeFrom="column">
                  <wp:posOffset>4518660</wp:posOffset>
                </wp:positionH>
                <wp:positionV relativeFrom="paragraph">
                  <wp:posOffset>1752600</wp:posOffset>
                </wp:positionV>
                <wp:extent cx="2419350" cy="571500"/>
                <wp:effectExtent l="0" t="0" r="19050"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72ADA" w14:textId="77777777" w:rsidR="00032875" w:rsidRPr="00F02F94" w:rsidRDefault="00032875" w:rsidP="004069C6">
                            <w:pPr>
                              <w:pStyle w:val="NoSpacing"/>
                              <w:jc w:val="center"/>
                              <w:rPr>
                                <w:sz w:val="20"/>
                              </w:rPr>
                            </w:pPr>
                            <w:r w:rsidRPr="00F02F94">
                              <w:rPr>
                                <w:sz w:val="20"/>
                              </w:rPr>
                              <w:t>National Project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00CA82" id="Rounded Rectangle 13" o:spid="_x0000_s1036" style="position:absolute;left:0;text-align:left;margin-left:355.8pt;margin-top:138pt;width:190.5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" fillcolor="#4f81bd [3204]" strokecolor="#243f60 [1604]" strokeweight="2pt">
                <v:path arrowok="t"/>
                <v:textbox>
                  <w:txbxContent>
                    <w:p w14:paraId="4B672ADA" w14:textId="77777777" w:rsidR="00032875" w:rsidRPr="00F02F94" w:rsidRDefault="00032875" w:rsidP="004069C6">
                      <w:pPr>
                        <w:pStyle w:val="Sinespaciado"/>
                        <w:jc w:val="center"/>
                        <w:rPr>
                          <w:sz w:val="20"/>
                        </w:rPr>
                      </w:pPr>
                      <w:r w:rsidRPr="00F02F94">
                        <w:rPr>
                          <w:sz w:val="20"/>
                        </w:rPr>
                        <w:t>National Project Director</w:t>
                      </w:r>
                    </w:p>
                  </w:txbxContent>
                </v:textbox>
              </v:roundrect>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33664" behindDoc="0" locked="0" layoutInCell="1" allowOverlap="1" wp14:anchorId="142F0AAE" wp14:editId="32B7A8E2">
                <wp:simplePos x="0" y="0"/>
                <wp:positionH relativeFrom="column">
                  <wp:posOffset>4518660</wp:posOffset>
                </wp:positionH>
                <wp:positionV relativeFrom="paragraph">
                  <wp:posOffset>647700</wp:posOffset>
                </wp:positionV>
                <wp:extent cx="2419350" cy="1104900"/>
                <wp:effectExtent l="0" t="0" r="19050" b="1905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1104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9350B1" w14:textId="77777777" w:rsidR="00032875" w:rsidRPr="00F02F94" w:rsidRDefault="00032875" w:rsidP="004069C6">
                            <w:pPr>
                              <w:pStyle w:val="NoSpacing"/>
                              <w:rPr>
                                <w:sz w:val="20"/>
                              </w:rPr>
                            </w:pPr>
                            <w:r w:rsidRPr="00F02F94">
                              <w:rPr>
                                <w:sz w:val="20"/>
                              </w:rPr>
                              <w:t xml:space="preserve">Senior Executive Chair: Deputy Minister </w:t>
                            </w:r>
                            <w:r w:rsidRPr="00F02F94">
                              <w:rPr>
                                <w:rFonts w:ascii="Times New Roman" w:hAnsi="Times New Roman"/>
                                <w:sz w:val="20"/>
                              </w:rPr>
                              <w:t>for</w:t>
                            </w:r>
                            <w:r w:rsidRPr="00F02F94">
                              <w:rPr>
                                <w:sz w:val="20"/>
                              </w:rPr>
                              <w:t xml:space="preserve"> the Control of Environmental Degradation and 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42F0AAE" id="Rounded Rectangle 12" o:spid="_x0000_s1037" style="position:absolute;left:0;text-align:left;margin-left:355.8pt;margin-top:51pt;width:190.5pt;height: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" fillcolor="#4f81bd [3204]" strokecolor="#243f60 [1604]" strokeweight="2pt">
                <v:path arrowok="t"/>
                <v:textbox>
                  <w:txbxContent>
                    <w:p w14:paraId="739350B1" w14:textId="77777777" w:rsidR="00032875" w:rsidRPr="00F02F94" w:rsidRDefault="00032875" w:rsidP="004069C6">
                      <w:pPr>
                        <w:pStyle w:val="Sinespaciado"/>
                        <w:rPr>
                          <w:sz w:val="20"/>
                        </w:rPr>
                      </w:pPr>
                      <w:r w:rsidRPr="00F02F94">
                        <w:rPr>
                          <w:sz w:val="20"/>
                        </w:rPr>
                        <w:t xml:space="preserve">Senior Executive Chair: Deputy Minister </w:t>
                      </w:r>
                      <w:r w:rsidRPr="00F02F94">
                        <w:rPr>
                          <w:rFonts w:ascii="Times New Roman" w:hAnsi="Times New Roman"/>
                          <w:sz w:val="20"/>
                        </w:rPr>
                        <w:t>for</w:t>
                      </w:r>
                      <w:r w:rsidRPr="00F02F94">
                        <w:rPr>
                          <w:sz w:val="20"/>
                        </w:rPr>
                        <w:t xml:space="preserve"> the Control of Environmental Degradation and Climate Change</w:t>
                      </w:r>
                    </w:p>
                  </w:txbxContent>
                </v:textbox>
              </v:roundrect>
            </w:pict>
          </mc:Fallback>
        </mc:AlternateContent>
      </w:r>
      <w:r w:rsidR="00621323" w:rsidRPr="006808B6">
        <w:rPr>
          <w:rFonts w:ascii="Times New Roman" w:eastAsia="Times New Roman" w:hAnsi="Times New Roman"/>
          <w:noProof/>
          <w:color w:val="000000" w:themeColor="text1"/>
          <w:sz w:val="28"/>
          <w:szCs w:val="28"/>
          <w:lang w:val="en-US"/>
        </w:rPr>
        <mc:AlternateContent>
          <mc:Choice Requires="wps">
            <w:drawing>
              <wp:anchor distT="0" distB="0" distL="114300" distR="114300" simplePos="0" relativeHeight="251621376" behindDoc="0" locked="0" layoutInCell="1" allowOverlap="1" wp14:anchorId="0A231937" wp14:editId="7F8B19EF">
                <wp:simplePos x="0" y="0"/>
                <wp:positionH relativeFrom="column">
                  <wp:posOffset>1566545</wp:posOffset>
                </wp:positionH>
                <wp:positionV relativeFrom="paragraph">
                  <wp:posOffset>312420</wp:posOffset>
                </wp:positionV>
                <wp:extent cx="5771515" cy="328930"/>
                <wp:effectExtent l="76200" t="38100" r="95885" b="1092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1515" cy="32893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BD86328" w14:textId="77777777" w:rsidR="00032875" w:rsidRPr="00F02F94" w:rsidRDefault="00032875" w:rsidP="009B7D16">
                            <w:pPr>
                              <w:jc w:val="center"/>
                              <w:rPr>
                                <w:b/>
                                <w:bCs/>
                                <w:sz w:val="26"/>
                                <w:szCs w:val="28"/>
                                <w:lang w:val="en-US"/>
                              </w:rPr>
                            </w:pPr>
                            <w:r w:rsidRPr="00F02F94">
                              <w:rPr>
                                <w:b/>
                                <w:bCs/>
                                <w:sz w:val="26"/>
                                <w:szCs w:val="28"/>
                                <w:lang w:val="en-US"/>
                              </w:rPr>
                              <w:t>National Steering Committee (NSC)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231937" id="Rectangle 28" o:spid="_x0000_s1038" style="position:absolute;left:0;text-align:left;margin-left:123.35pt;margin-top:24.6pt;width:454.45pt;height:25.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" fillcolor="#cb6c1d" stroked="f">
                <v:fill color2="#ff8f26" rotate="t" angle="180" colors="0 #cb6c1d;52429f #ff8f2a;1 #ff8f26" focus="100%" type="gradient">
                  <o:fill v:ext="view" type="gradientUnscaled"/>
                </v:fill>
                <v:shadow on="t" color="black" opacity="22937f" origin=",.5" offset="0,.63889mm"/>
                <v:path arrowok="t"/>
                <v:textbox>
                  <w:txbxContent>
                    <w:p w14:paraId="0BD86328" w14:textId="77777777" w:rsidR="00032875" w:rsidRPr="00F02F94" w:rsidRDefault="00032875" w:rsidP="009B7D16">
                      <w:pPr>
                        <w:jc w:val="center"/>
                        <w:rPr>
                          <w:b/>
                          <w:bCs/>
                          <w:sz w:val="26"/>
                          <w:szCs w:val="28"/>
                          <w:lang w:val="en-US"/>
                        </w:rPr>
                      </w:pPr>
                      <w:r w:rsidRPr="00F02F94">
                        <w:rPr>
                          <w:b/>
                          <w:bCs/>
                          <w:sz w:val="26"/>
                          <w:szCs w:val="28"/>
                          <w:lang w:val="en-US"/>
                        </w:rPr>
                        <w:t>National Steering Committee (NSC)</w:t>
                      </w:r>
                    </w:p>
                  </w:txbxContent>
                </v:textbox>
              </v:rect>
            </w:pict>
          </mc:Fallback>
        </mc:AlternateContent>
      </w:r>
      <w:r w:rsidR="009B7D16" w:rsidRPr="006808B6">
        <w:rPr>
          <w:rFonts w:ascii="Times New Roman" w:eastAsia="Times New Roman" w:hAnsi="Times New Roman"/>
          <w:color w:val="000000" w:themeColor="text1"/>
          <w:sz w:val="28"/>
          <w:szCs w:val="28"/>
        </w:rPr>
        <w:br w:type="page"/>
      </w:r>
      <w:bookmarkStart w:id="167" w:name="_Annex_X:_Preah"/>
      <w:bookmarkEnd w:id="167"/>
    </w:p>
    <w:p w14:paraId="6CA842BB" w14:textId="77777777" w:rsidR="00DE373E" w:rsidRPr="006808B6" w:rsidRDefault="00DE373E" w:rsidP="009B7D16">
      <w:pPr>
        <w:keepNext/>
        <w:spacing w:before="240" w:after="240"/>
        <w:outlineLvl w:val="0"/>
        <w:rPr>
          <w:rFonts w:ascii="Times New Roman" w:eastAsia="Times New Roman" w:hAnsi="Times New Roman" w:cs="Times New Roman"/>
          <w:b/>
          <w:bCs/>
          <w:smallCaps/>
          <w:color w:val="000000" w:themeColor="text1"/>
          <w:kern w:val="28"/>
          <w:sz w:val="32"/>
          <w:szCs w:val="20"/>
        </w:rPr>
        <w:sectPr w:rsidR="00DE373E" w:rsidRPr="006808B6" w:rsidSect="00A521A1">
          <w:pgSz w:w="16840" w:h="11907" w:orient="landscape" w:code="9"/>
          <w:pgMar w:top="1134" w:right="1134" w:bottom="1134" w:left="1134" w:header="720" w:footer="720" w:gutter="0"/>
          <w:cols w:space="720"/>
          <w:docGrid w:linePitch="360"/>
        </w:sectPr>
      </w:pPr>
    </w:p>
    <w:bookmarkStart w:id="168" w:name="_Toc372808661"/>
    <w:bookmarkStart w:id="169" w:name="_Toc372819515"/>
    <w:p w14:paraId="0E14DF19" w14:textId="7AEEB1C3" w:rsidR="00E4670A" w:rsidRPr="006808B6" w:rsidRDefault="00432380">
      <w:pPr>
        <w:spacing w:after="200" w:line="276" w:lineRule="auto"/>
        <w:rPr>
          <w:color w:val="000000" w:themeColor="text1"/>
        </w:rPr>
      </w:pPr>
      <w:r w:rsidRPr="006808B6">
        <w:rPr>
          <w:noProof/>
          <w:color w:val="000000" w:themeColor="text1"/>
          <w:lang w:val="en-US"/>
        </w:rPr>
        <mc:AlternateContent>
          <mc:Choice Requires="wps">
            <w:drawing>
              <wp:anchor distT="0" distB="0" distL="114300" distR="114300" simplePos="0" relativeHeight="251672576" behindDoc="0" locked="0" layoutInCell="1" allowOverlap="1" wp14:anchorId="166EE68E" wp14:editId="378F8B76">
                <wp:simplePos x="0" y="0"/>
                <wp:positionH relativeFrom="column">
                  <wp:posOffset>448202</wp:posOffset>
                </wp:positionH>
                <wp:positionV relativeFrom="paragraph">
                  <wp:posOffset>6719917</wp:posOffset>
                </wp:positionV>
                <wp:extent cx="629453" cy="0"/>
                <wp:effectExtent l="0" t="76200" r="18415" b="114300"/>
                <wp:wrapNone/>
                <wp:docPr id="57" name="Straight Arrow Connector 57"/>
                <wp:cNvGraphicFramePr/>
                <a:graphic xmlns:a="http://schemas.openxmlformats.org/drawingml/2006/main">
                  <a:graphicData uri="http://schemas.microsoft.com/office/word/2010/wordprocessingShape">
                    <wps:wsp>
                      <wps:cNvCnPr/>
                      <wps:spPr>
                        <a:xfrm>
                          <a:off x="0" y="0"/>
                          <a:ext cx="62945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8D0ECC" id="_x0000_t32" coordsize="21600,21600" o:spt="32" o:oned="t" path="m,l21600,21600e" filled="f">
                <v:path arrowok="t" fillok="f" o:connecttype="none"/>
                <o:lock v:ext="edit" shapetype="t"/>
              </v:shapetype>
              <v:shape id="Straight Arrow Connector 57" o:spid="_x0000_s1026" type="#_x0000_t32" style="position:absolute;margin-left:35.3pt;margin-top:529.15pt;width:49.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71552" behindDoc="0" locked="0" layoutInCell="1" allowOverlap="1" wp14:anchorId="18E5F859" wp14:editId="497536F0">
                <wp:simplePos x="0" y="0"/>
                <wp:positionH relativeFrom="column">
                  <wp:posOffset>439947</wp:posOffset>
                </wp:positionH>
                <wp:positionV relativeFrom="paragraph">
                  <wp:posOffset>6202392</wp:posOffset>
                </wp:positionV>
                <wp:extent cx="8627" cy="517585"/>
                <wp:effectExtent l="76200" t="38100" r="67945" b="15875"/>
                <wp:wrapNone/>
                <wp:docPr id="56" name="Straight Arrow Connector 56"/>
                <wp:cNvGraphicFramePr/>
                <a:graphic xmlns:a="http://schemas.openxmlformats.org/drawingml/2006/main">
                  <a:graphicData uri="http://schemas.microsoft.com/office/word/2010/wordprocessingShape">
                    <wps:wsp>
                      <wps:cNvCnPr/>
                      <wps:spPr>
                        <a:xfrm flipV="1">
                          <a:off x="0" y="0"/>
                          <a:ext cx="8627" cy="5175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554B8E" id="Straight Arrow Connector 56" o:spid="_x0000_s1026" type="#_x0000_t32" style="position:absolute;margin-left:34.65pt;margin-top:488.4pt;width:.7pt;height:40.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70528" behindDoc="0" locked="0" layoutInCell="1" allowOverlap="1" wp14:anchorId="30C96F67" wp14:editId="3AC39092">
                <wp:simplePos x="0" y="0"/>
                <wp:positionH relativeFrom="column">
                  <wp:posOffset>4173532</wp:posOffset>
                </wp:positionH>
                <wp:positionV relativeFrom="paragraph">
                  <wp:posOffset>6202392</wp:posOffset>
                </wp:positionV>
                <wp:extent cx="0" cy="517585"/>
                <wp:effectExtent l="95250" t="38100" r="57150" b="15875"/>
                <wp:wrapNone/>
                <wp:docPr id="55" name="Straight Arrow Connector 55"/>
                <wp:cNvGraphicFramePr/>
                <a:graphic xmlns:a="http://schemas.openxmlformats.org/drawingml/2006/main">
                  <a:graphicData uri="http://schemas.microsoft.com/office/word/2010/wordprocessingShape">
                    <wps:wsp>
                      <wps:cNvCnPr/>
                      <wps:spPr>
                        <a:xfrm flipV="1">
                          <a:off x="0" y="0"/>
                          <a:ext cx="0" cy="5175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65CB5B" id="Straight Arrow Connector 55" o:spid="_x0000_s1026" type="#_x0000_t32" style="position:absolute;margin-left:328.6pt;margin-top:488.4pt;width:0;height:40.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9504" behindDoc="0" locked="0" layoutInCell="1" allowOverlap="1" wp14:anchorId="7B8DF5D2" wp14:editId="101C6FC1">
                <wp:simplePos x="0" y="0"/>
                <wp:positionH relativeFrom="column">
                  <wp:posOffset>3606237</wp:posOffset>
                </wp:positionH>
                <wp:positionV relativeFrom="paragraph">
                  <wp:posOffset>6719870</wp:posOffset>
                </wp:positionV>
                <wp:extent cx="567931" cy="1"/>
                <wp:effectExtent l="38100" t="76200" r="0" b="114300"/>
                <wp:wrapNone/>
                <wp:docPr id="54" name="Straight Arrow Connector 54"/>
                <wp:cNvGraphicFramePr/>
                <a:graphic xmlns:a="http://schemas.openxmlformats.org/drawingml/2006/main">
                  <a:graphicData uri="http://schemas.microsoft.com/office/word/2010/wordprocessingShape">
                    <wps:wsp>
                      <wps:cNvCnPr/>
                      <wps:spPr>
                        <a:xfrm flipH="1" flipV="1">
                          <a:off x="0" y="0"/>
                          <a:ext cx="567931"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03B957" id="Straight Arrow Connector 54" o:spid="_x0000_s1026" type="#_x0000_t32" style="position:absolute;margin-left:283.95pt;margin-top:529.1pt;width:44.7pt;height:0;flip:x 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8480" behindDoc="0" locked="0" layoutInCell="1" allowOverlap="1" wp14:anchorId="2DF7F956" wp14:editId="1D2510E4">
                <wp:simplePos x="0" y="0"/>
                <wp:positionH relativeFrom="column">
                  <wp:posOffset>2285557</wp:posOffset>
                </wp:positionH>
                <wp:positionV relativeFrom="paragraph">
                  <wp:posOffset>5650038</wp:posOffset>
                </wp:positionV>
                <wp:extent cx="0" cy="690377"/>
                <wp:effectExtent l="95250" t="0" r="114300" b="52705"/>
                <wp:wrapNone/>
                <wp:docPr id="53" name="Straight Arrow Connector 53"/>
                <wp:cNvGraphicFramePr/>
                <a:graphic xmlns:a="http://schemas.openxmlformats.org/drawingml/2006/main">
                  <a:graphicData uri="http://schemas.microsoft.com/office/word/2010/wordprocessingShape">
                    <wps:wsp>
                      <wps:cNvCnPr/>
                      <wps:spPr>
                        <a:xfrm>
                          <a:off x="0" y="0"/>
                          <a:ext cx="0" cy="69037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054E9" id="Straight Arrow Connector 53" o:spid="_x0000_s1026" type="#_x0000_t32" style="position:absolute;margin-left:179.95pt;margin-top:444.9pt;width:0;height:54.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7456" behindDoc="0" locked="0" layoutInCell="1" allowOverlap="1" wp14:anchorId="3205BA98" wp14:editId="20D422CD">
                <wp:simplePos x="0" y="0"/>
                <wp:positionH relativeFrom="column">
                  <wp:posOffset>3079606</wp:posOffset>
                </wp:positionH>
                <wp:positionV relativeFrom="paragraph">
                  <wp:posOffset>5357004</wp:posOffset>
                </wp:positionV>
                <wp:extent cx="1034823" cy="0"/>
                <wp:effectExtent l="38100" t="76200" r="0" b="114300"/>
                <wp:wrapNone/>
                <wp:docPr id="52" name="Straight Arrow Connector 52"/>
                <wp:cNvGraphicFramePr/>
                <a:graphic xmlns:a="http://schemas.openxmlformats.org/drawingml/2006/main">
                  <a:graphicData uri="http://schemas.microsoft.com/office/word/2010/wordprocessingShape">
                    <wps:wsp>
                      <wps:cNvCnPr/>
                      <wps:spPr>
                        <a:xfrm flipH="1">
                          <a:off x="0" y="0"/>
                          <a:ext cx="1034823"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5448CF" id="Straight Arrow Connector 52" o:spid="_x0000_s1026" type="#_x0000_t32" style="position:absolute;margin-left:242.5pt;margin-top:421.8pt;width:81.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6432" behindDoc="0" locked="0" layoutInCell="1" allowOverlap="1" wp14:anchorId="0547D430" wp14:editId="2FA3F461">
                <wp:simplePos x="0" y="0"/>
                <wp:positionH relativeFrom="column">
                  <wp:posOffset>4106174</wp:posOffset>
                </wp:positionH>
                <wp:positionV relativeFrom="paragraph">
                  <wp:posOffset>5357004</wp:posOffset>
                </wp:positionV>
                <wp:extent cx="8626" cy="388188"/>
                <wp:effectExtent l="76200" t="0" r="106045" b="50165"/>
                <wp:wrapNone/>
                <wp:docPr id="51" name="Straight Arrow Connector 51"/>
                <wp:cNvGraphicFramePr/>
                <a:graphic xmlns:a="http://schemas.openxmlformats.org/drawingml/2006/main">
                  <a:graphicData uri="http://schemas.microsoft.com/office/word/2010/wordprocessingShape">
                    <wps:wsp>
                      <wps:cNvCnPr/>
                      <wps:spPr>
                        <a:xfrm>
                          <a:off x="0" y="0"/>
                          <a:ext cx="8626" cy="3881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BA60B" id="Straight Arrow Connector 51" o:spid="_x0000_s1026" type="#_x0000_t32" style="position:absolute;margin-left:323.3pt;margin-top:421.8pt;width:.7pt;height:30.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5408" behindDoc="0" locked="0" layoutInCell="1" allowOverlap="1" wp14:anchorId="3FE2F6E5" wp14:editId="012677E0">
                <wp:simplePos x="0" y="0"/>
                <wp:positionH relativeFrom="column">
                  <wp:posOffset>552090</wp:posOffset>
                </wp:positionH>
                <wp:positionV relativeFrom="paragraph">
                  <wp:posOffset>5357004</wp:posOffset>
                </wp:positionV>
                <wp:extent cx="948905" cy="0"/>
                <wp:effectExtent l="0" t="76200" r="22860" b="114300"/>
                <wp:wrapNone/>
                <wp:docPr id="50" name="Straight Arrow Connector 50"/>
                <wp:cNvGraphicFramePr/>
                <a:graphic xmlns:a="http://schemas.openxmlformats.org/drawingml/2006/main">
                  <a:graphicData uri="http://schemas.microsoft.com/office/word/2010/wordprocessingShape">
                    <wps:wsp>
                      <wps:cNvCnPr/>
                      <wps:spPr>
                        <a:xfrm>
                          <a:off x="0" y="0"/>
                          <a:ext cx="9489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B5E5B" id="Straight Arrow Connector 50" o:spid="_x0000_s1026" type="#_x0000_t32" style="position:absolute;margin-left:43.45pt;margin-top:421.8pt;width:74.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4384" behindDoc="0" locked="0" layoutInCell="1" allowOverlap="1" wp14:anchorId="3BD18732" wp14:editId="703C5331">
                <wp:simplePos x="0" y="0"/>
                <wp:positionH relativeFrom="column">
                  <wp:posOffset>550809</wp:posOffset>
                </wp:positionH>
                <wp:positionV relativeFrom="paragraph">
                  <wp:posOffset>5356860</wp:posOffset>
                </wp:positionV>
                <wp:extent cx="0" cy="388188"/>
                <wp:effectExtent l="95250" t="0" r="114300" b="50165"/>
                <wp:wrapNone/>
                <wp:docPr id="49" name="Straight Arrow Connector 49"/>
                <wp:cNvGraphicFramePr/>
                <a:graphic xmlns:a="http://schemas.openxmlformats.org/drawingml/2006/main">
                  <a:graphicData uri="http://schemas.microsoft.com/office/word/2010/wordprocessingShape">
                    <wps:wsp>
                      <wps:cNvCnPr/>
                      <wps:spPr>
                        <a:xfrm>
                          <a:off x="0" y="0"/>
                          <a:ext cx="0" cy="3881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52CDF" id="Straight Arrow Connector 49" o:spid="_x0000_s1026" type="#_x0000_t32" style="position:absolute;margin-left:43.35pt;margin-top:421.8pt;width:0;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3360" behindDoc="0" locked="0" layoutInCell="1" allowOverlap="1" wp14:anchorId="555075C9" wp14:editId="0AC38AF2">
                <wp:simplePos x="0" y="0"/>
                <wp:positionH relativeFrom="column">
                  <wp:posOffset>2070340</wp:posOffset>
                </wp:positionH>
                <wp:positionV relativeFrom="paragraph">
                  <wp:posOffset>4865298</wp:posOffset>
                </wp:positionV>
                <wp:extent cx="0" cy="336430"/>
                <wp:effectExtent l="95250" t="0" r="76200" b="64135"/>
                <wp:wrapNone/>
                <wp:docPr id="47" name="Straight Arrow Connector 47"/>
                <wp:cNvGraphicFramePr/>
                <a:graphic xmlns:a="http://schemas.openxmlformats.org/drawingml/2006/main">
                  <a:graphicData uri="http://schemas.microsoft.com/office/word/2010/wordprocessingShape">
                    <wps:wsp>
                      <wps:cNvCnPr/>
                      <wps:spPr>
                        <a:xfrm>
                          <a:off x="0" y="0"/>
                          <a:ext cx="0" cy="336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48A3357" id="Straight Arrow Connector 47" o:spid="_x0000_s1026" type="#_x0000_t32" style="position:absolute;margin-left:163pt;margin-top:383.1pt;width:0;height:2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2336" behindDoc="0" locked="0" layoutInCell="1" allowOverlap="1" wp14:anchorId="0AB6211C" wp14:editId="0820F5AF">
                <wp:simplePos x="0" y="0"/>
                <wp:positionH relativeFrom="column">
                  <wp:posOffset>2363290</wp:posOffset>
                </wp:positionH>
                <wp:positionV relativeFrom="paragraph">
                  <wp:posOffset>4735902</wp:posOffset>
                </wp:positionV>
                <wp:extent cx="862989" cy="0"/>
                <wp:effectExtent l="38100" t="76200" r="13335" b="114300"/>
                <wp:wrapNone/>
                <wp:docPr id="46" name="Straight Arrow Connector 46"/>
                <wp:cNvGraphicFramePr/>
                <a:graphic xmlns:a="http://schemas.openxmlformats.org/drawingml/2006/main">
                  <a:graphicData uri="http://schemas.microsoft.com/office/word/2010/wordprocessingShape">
                    <wps:wsp>
                      <wps:cNvCnPr/>
                      <wps:spPr>
                        <a:xfrm>
                          <a:off x="0" y="0"/>
                          <a:ext cx="862989"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930E3" id="Straight Arrow Connector 46" o:spid="_x0000_s1026" type="#_x0000_t32" style="position:absolute;margin-left:186.1pt;margin-top:372.9pt;width:67.9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" strokecolor="black [3213]">
                <v:stroke startarrow="open" endarrow="open"/>
              </v:shape>
            </w:pict>
          </mc:Fallback>
        </mc:AlternateContent>
      </w:r>
      <w:r w:rsidRPr="006808B6">
        <w:rPr>
          <w:noProof/>
          <w:color w:val="000000" w:themeColor="text1"/>
          <w:lang w:val="en-US"/>
        </w:rPr>
        <mc:AlternateContent>
          <mc:Choice Requires="wps">
            <w:drawing>
              <wp:anchor distT="0" distB="0" distL="114300" distR="114300" simplePos="0" relativeHeight="251661312" behindDoc="0" locked="0" layoutInCell="1" allowOverlap="1" wp14:anchorId="737DEB20" wp14:editId="40B21F70">
                <wp:simplePos x="0" y="0"/>
                <wp:positionH relativeFrom="column">
                  <wp:posOffset>931090</wp:posOffset>
                </wp:positionH>
                <wp:positionV relativeFrom="paragraph">
                  <wp:posOffset>4735902</wp:posOffset>
                </wp:positionV>
                <wp:extent cx="716555" cy="0"/>
                <wp:effectExtent l="38100" t="76200" r="26670" b="114300"/>
                <wp:wrapNone/>
                <wp:docPr id="45" name="Straight Arrow Connector 45"/>
                <wp:cNvGraphicFramePr/>
                <a:graphic xmlns:a="http://schemas.openxmlformats.org/drawingml/2006/main">
                  <a:graphicData uri="http://schemas.microsoft.com/office/word/2010/wordprocessingShape">
                    <wps:wsp>
                      <wps:cNvCnPr/>
                      <wps:spPr>
                        <a:xfrm>
                          <a:off x="0" y="0"/>
                          <a:ext cx="71655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E674C" id="Straight Arrow Connector 45" o:spid="_x0000_s1026" type="#_x0000_t32" style="position:absolute;margin-left:73.3pt;margin-top:372.9pt;width:56.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" strokecolor="black [3213]">
                <v:stroke startarrow="open" endarrow="open"/>
              </v:shape>
            </w:pict>
          </mc:Fallback>
        </mc:AlternateContent>
      </w:r>
      <w:r w:rsidRPr="006808B6">
        <w:rPr>
          <w:noProof/>
          <w:color w:val="000000" w:themeColor="text1"/>
          <w:lang w:val="en-US"/>
        </w:rPr>
        <mc:AlternateContent>
          <mc:Choice Requires="wps">
            <w:drawing>
              <wp:anchor distT="0" distB="0" distL="114300" distR="114300" simplePos="0" relativeHeight="251658240" behindDoc="0" locked="0" layoutInCell="1" allowOverlap="1" wp14:anchorId="0C6CEC6C" wp14:editId="49B6B1D1">
                <wp:simplePos x="0" y="0"/>
                <wp:positionH relativeFrom="column">
                  <wp:posOffset>4718050</wp:posOffset>
                </wp:positionH>
                <wp:positionV relativeFrom="paragraph">
                  <wp:posOffset>5925820</wp:posOffset>
                </wp:positionV>
                <wp:extent cx="111760" cy="0"/>
                <wp:effectExtent l="38100" t="76200" r="21590" b="114300"/>
                <wp:wrapNone/>
                <wp:docPr id="42" name="Straight Arrow Connector 42"/>
                <wp:cNvGraphicFramePr/>
                <a:graphic xmlns:a="http://schemas.openxmlformats.org/drawingml/2006/main">
                  <a:graphicData uri="http://schemas.microsoft.com/office/word/2010/wordprocessingShape">
                    <wps:wsp>
                      <wps:cNvCnPr/>
                      <wps:spPr>
                        <a:xfrm flipH="1">
                          <a:off x="0" y="0"/>
                          <a:ext cx="1117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FF922" id="Straight Arrow Connector 42" o:spid="_x0000_s1026" type="#_x0000_t32" style="position:absolute;margin-left:371.5pt;margin-top:466.6pt;width:8.8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" strokecolor="black [3213]">
                <v:stroke endarrow="open"/>
              </v:shape>
            </w:pict>
          </mc:Fallback>
        </mc:AlternateContent>
      </w:r>
      <w:r w:rsidRPr="006808B6">
        <w:rPr>
          <w:noProof/>
          <w:color w:val="000000" w:themeColor="text1"/>
          <w:lang w:val="en-US"/>
        </w:rPr>
        <mc:AlternateContent>
          <mc:Choice Requires="wps">
            <w:drawing>
              <wp:anchor distT="0" distB="0" distL="114300" distR="114300" simplePos="0" relativeHeight="251660288" behindDoc="0" locked="0" layoutInCell="1" allowOverlap="1" wp14:anchorId="00D07CD1" wp14:editId="595101E4">
                <wp:simplePos x="0" y="0"/>
                <wp:positionH relativeFrom="column">
                  <wp:posOffset>4830780</wp:posOffset>
                </wp:positionH>
                <wp:positionV relativeFrom="paragraph">
                  <wp:posOffset>4735902</wp:posOffset>
                </wp:positionV>
                <wp:extent cx="0" cy="1189990"/>
                <wp:effectExtent l="0" t="0" r="19050" b="10160"/>
                <wp:wrapNone/>
                <wp:docPr id="44" name="Straight Connector 44"/>
                <wp:cNvGraphicFramePr/>
                <a:graphic xmlns:a="http://schemas.openxmlformats.org/drawingml/2006/main">
                  <a:graphicData uri="http://schemas.microsoft.com/office/word/2010/wordprocessingShape">
                    <wps:wsp>
                      <wps:cNvCnPr/>
                      <wps:spPr>
                        <a:xfrm>
                          <a:off x="0" y="0"/>
                          <a:ext cx="0" cy="1189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08194" id="Straight Connector 4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80.4pt,372.9pt" to="380.4pt,4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59264" behindDoc="0" locked="0" layoutInCell="1" allowOverlap="1" wp14:anchorId="13C268DD" wp14:editId="243DADD8">
                <wp:simplePos x="0" y="0"/>
                <wp:positionH relativeFrom="column">
                  <wp:posOffset>4269584</wp:posOffset>
                </wp:positionH>
                <wp:positionV relativeFrom="paragraph">
                  <wp:posOffset>4735902</wp:posOffset>
                </wp:positionV>
                <wp:extent cx="561208" cy="0"/>
                <wp:effectExtent l="0" t="0" r="10795" b="19050"/>
                <wp:wrapNone/>
                <wp:docPr id="43" name="Straight Connector 43"/>
                <wp:cNvGraphicFramePr/>
                <a:graphic xmlns:a="http://schemas.openxmlformats.org/drawingml/2006/main">
                  <a:graphicData uri="http://schemas.microsoft.com/office/word/2010/wordprocessingShape">
                    <wps:wsp>
                      <wps:cNvCnPr/>
                      <wps:spPr>
                        <a:xfrm>
                          <a:off x="0" y="0"/>
                          <a:ext cx="5612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EEC12" id="Straight Connector 4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6.2pt,372.9pt" to="380.4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57216" behindDoc="0" locked="0" layoutInCell="1" allowOverlap="1" wp14:anchorId="6D42FCDA" wp14:editId="3DEB18AD">
                <wp:simplePos x="0" y="0"/>
                <wp:positionH relativeFrom="column">
                  <wp:posOffset>-207034</wp:posOffset>
                </wp:positionH>
                <wp:positionV relativeFrom="paragraph">
                  <wp:posOffset>4735902</wp:posOffset>
                </wp:positionV>
                <wp:extent cx="388189" cy="0"/>
                <wp:effectExtent l="0" t="0" r="12065" b="19050"/>
                <wp:wrapNone/>
                <wp:docPr id="41" name="Straight Connector 41"/>
                <wp:cNvGraphicFramePr/>
                <a:graphic xmlns:a="http://schemas.openxmlformats.org/drawingml/2006/main">
                  <a:graphicData uri="http://schemas.microsoft.com/office/word/2010/wordprocessingShape">
                    <wps:wsp>
                      <wps:cNvCnPr/>
                      <wps:spPr>
                        <a:xfrm>
                          <a:off x="0" y="0"/>
                          <a:ext cx="3881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5D1D2" id="Straight Connector 4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6.3pt,372.9pt" to="14.25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56192" behindDoc="0" locked="0" layoutInCell="1" allowOverlap="1" wp14:anchorId="7F1E8AD2" wp14:editId="51C0A2A8">
                <wp:simplePos x="0" y="0"/>
                <wp:positionH relativeFrom="column">
                  <wp:posOffset>-207034</wp:posOffset>
                </wp:positionH>
                <wp:positionV relativeFrom="paragraph">
                  <wp:posOffset>4735902</wp:posOffset>
                </wp:positionV>
                <wp:extent cx="0" cy="1190445"/>
                <wp:effectExtent l="0" t="0" r="19050" b="10160"/>
                <wp:wrapNone/>
                <wp:docPr id="40" name="Straight Connector 40"/>
                <wp:cNvGraphicFramePr/>
                <a:graphic xmlns:a="http://schemas.openxmlformats.org/drawingml/2006/main">
                  <a:graphicData uri="http://schemas.microsoft.com/office/word/2010/wordprocessingShape">
                    <wps:wsp>
                      <wps:cNvCnPr/>
                      <wps:spPr>
                        <a:xfrm flipV="1">
                          <a:off x="0" y="0"/>
                          <a:ext cx="0" cy="1190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1BBEB" id="Straight Connector 40"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16.3pt,372.9pt" to="-16.3pt,4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55168" behindDoc="0" locked="0" layoutInCell="1" allowOverlap="1" wp14:anchorId="662CF759" wp14:editId="6619F5E2">
                <wp:simplePos x="0" y="0"/>
                <wp:positionH relativeFrom="column">
                  <wp:posOffset>-207034</wp:posOffset>
                </wp:positionH>
                <wp:positionV relativeFrom="paragraph">
                  <wp:posOffset>5926347</wp:posOffset>
                </wp:positionV>
                <wp:extent cx="267419" cy="0"/>
                <wp:effectExtent l="0" t="76200" r="18415" b="114300"/>
                <wp:wrapNone/>
                <wp:docPr id="39" name="Straight Arrow Connector 39"/>
                <wp:cNvGraphicFramePr/>
                <a:graphic xmlns:a="http://schemas.openxmlformats.org/drawingml/2006/main">
                  <a:graphicData uri="http://schemas.microsoft.com/office/word/2010/wordprocessingShape">
                    <wps:wsp>
                      <wps:cNvCnPr/>
                      <wps:spPr>
                        <a:xfrm>
                          <a:off x="0" y="0"/>
                          <a:ext cx="267419"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76B20" id="Straight Arrow Connector 39" o:spid="_x0000_s1026" type="#_x0000_t32" style="position:absolute;margin-left:-16.3pt;margin-top:466.65pt;width:21.0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" strokecolor="black [3213]">
                <v:stroke endarrow="open"/>
              </v:shape>
            </w:pict>
          </mc:Fallback>
        </mc:AlternateContent>
      </w:r>
      <w:r w:rsidR="00524CA2" w:rsidRPr="006808B6">
        <w:rPr>
          <w:noProof/>
          <w:color w:val="000000" w:themeColor="text1"/>
          <w:lang w:val="en-US"/>
        </w:rPr>
        <mc:AlternateContent>
          <mc:Choice Requires="wps">
            <w:drawing>
              <wp:anchor distT="0" distB="0" distL="114300" distR="114300" simplePos="0" relativeHeight="251650048" behindDoc="0" locked="0" layoutInCell="1" allowOverlap="1" wp14:anchorId="0CFAD62B" wp14:editId="0DF6D4CA">
                <wp:simplePos x="0" y="0"/>
                <wp:positionH relativeFrom="column">
                  <wp:posOffset>60325</wp:posOffset>
                </wp:positionH>
                <wp:positionV relativeFrom="paragraph">
                  <wp:posOffset>5744845</wp:posOffset>
                </wp:positionV>
                <wp:extent cx="1017270" cy="457200"/>
                <wp:effectExtent l="0" t="0" r="11430" b="19050"/>
                <wp:wrapNone/>
                <wp:docPr id="16" name="Rectangle 16"/>
                <wp:cNvGraphicFramePr/>
                <a:graphic xmlns:a="http://schemas.openxmlformats.org/drawingml/2006/main">
                  <a:graphicData uri="http://schemas.microsoft.com/office/word/2010/wordprocessingShape">
                    <wps:wsp>
                      <wps:cNvSpPr/>
                      <wps:spPr>
                        <a:xfrm>
                          <a:off x="0" y="0"/>
                          <a:ext cx="101727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1AF992" w14:textId="77777777" w:rsidR="00032875" w:rsidRPr="00524CA2" w:rsidRDefault="00032875" w:rsidP="00524CA2">
                            <w:pPr>
                              <w:jc w:val="center"/>
                              <w:rPr>
                                <w:color w:val="C00000"/>
                              </w:rPr>
                            </w:pPr>
                            <w:r w:rsidRPr="00524CA2">
                              <w:rPr>
                                <w:color w:val="C00000"/>
                              </w:rPr>
                              <w:t>Sectoral WGs under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AD62B" id="Rectangle 16" o:spid="_x0000_s1039" style="position:absolute;margin-left:4.75pt;margin-top:452.35pt;width:80.1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" fillcolor="#4f81bd [3204]" strokecolor="#243f60 [1604]" strokeweight="2pt">
                <v:textbox>
                  <w:txbxContent>
                    <w:p w14:paraId="231AF992" w14:textId="77777777" w:rsidR="00032875" w:rsidRPr="00524CA2" w:rsidRDefault="00032875" w:rsidP="00524CA2">
                      <w:pPr>
                        <w:jc w:val="center"/>
                        <w:rPr>
                          <w:color w:val="C00000"/>
                        </w:rPr>
                      </w:pPr>
                      <w:r w:rsidRPr="00524CA2">
                        <w:rPr>
                          <w:color w:val="C00000"/>
                        </w:rPr>
                        <w:t>Sectoral WGs under SIGN</w:t>
                      </w:r>
                    </w:p>
                  </w:txbxContent>
                </v:textbox>
              </v:rect>
            </w:pict>
          </mc:Fallback>
        </mc:AlternateContent>
      </w:r>
      <w:r w:rsidR="00524CA2" w:rsidRPr="006808B6">
        <w:rPr>
          <w:noProof/>
          <w:color w:val="000000" w:themeColor="text1"/>
          <w:lang w:val="en-US"/>
        </w:rPr>
        <mc:AlternateContent>
          <mc:Choice Requires="wps">
            <w:drawing>
              <wp:anchor distT="0" distB="0" distL="114300" distR="114300" simplePos="0" relativeHeight="251651072" behindDoc="0" locked="0" layoutInCell="1" allowOverlap="1" wp14:anchorId="514E0074" wp14:editId="38744F63">
                <wp:simplePos x="0" y="0"/>
                <wp:positionH relativeFrom="column">
                  <wp:posOffset>3605530</wp:posOffset>
                </wp:positionH>
                <wp:positionV relativeFrom="paragraph">
                  <wp:posOffset>5744845</wp:posOffset>
                </wp:positionV>
                <wp:extent cx="1103630" cy="457200"/>
                <wp:effectExtent l="0" t="0" r="20320" b="19050"/>
                <wp:wrapNone/>
                <wp:docPr id="22" name="Rectangle 22"/>
                <wp:cNvGraphicFramePr/>
                <a:graphic xmlns:a="http://schemas.openxmlformats.org/drawingml/2006/main">
                  <a:graphicData uri="http://schemas.microsoft.com/office/word/2010/wordprocessingShape">
                    <wps:wsp>
                      <wps:cNvSpPr/>
                      <wps:spPr>
                        <a:xfrm>
                          <a:off x="0" y="0"/>
                          <a:ext cx="110363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7E80C" w14:textId="77777777" w:rsidR="00032875" w:rsidRPr="00524CA2" w:rsidRDefault="00032875" w:rsidP="00524CA2">
                            <w:pPr>
                              <w:jc w:val="center"/>
                              <w:rPr>
                                <w:color w:val="C00000"/>
                              </w:rPr>
                            </w:pPr>
                            <w:r w:rsidRPr="00524CA2">
                              <w:rPr>
                                <w:color w:val="C00000"/>
                              </w:rPr>
                              <w:t>Six WGs under CT-CC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E0074" id="Rectangle 22" o:spid="_x0000_s1040" style="position:absolute;margin-left:283.9pt;margin-top:452.35pt;width:86.9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" fillcolor="#4f81bd [3204]" strokecolor="#243f60 [1604]" strokeweight="2pt">
                <v:textbox>
                  <w:txbxContent>
                    <w:p w14:paraId="5E67E80C" w14:textId="77777777" w:rsidR="00032875" w:rsidRPr="00524CA2" w:rsidRDefault="00032875" w:rsidP="00524CA2">
                      <w:pPr>
                        <w:jc w:val="center"/>
                        <w:rPr>
                          <w:color w:val="C00000"/>
                        </w:rPr>
                      </w:pPr>
                      <w:r w:rsidRPr="00524CA2">
                        <w:rPr>
                          <w:color w:val="C00000"/>
                        </w:rPr>
                        <w:t>Six WGs under CT-CC</w:t>
                      </w:r>
                    </w:p>
                  </w:txbxContent>
                </v:textbox>
              </v:rect>
            </w:pict>
          </mc:Fallback>
        </mc:AlternateContent>
      </w:r>
      <w:r w:rsidR="00524CA2" w:rsidRPr="006808B6">
        <w:rPr>
          <w:noProof/>
          <w:color w:val="000000" w:themeColor="text1"/>
          <w:lang w:val="en-US"/>
        </w:rPr>
        <mc:AlternateContent>
          <mc:Choice Requires="wps">
            <w:drawing>
              <wp:anchor distT="0" distB="0" distL="114300" distR="114300" simplePos="0" relativeHeight="251653120" behindDoc="0" locked="0" layoutInCell="1" allowOverlap="1" wp14:anchorId="61165C5C" wp14:editId="31E215A2">
                <wp:simplePos x="0" y="0"/>
                <wp:positionH relativeFrom="column">
                  <wp:posOffset>1198880</wp:posOffset>
                </wp:positionH>
                <wp:positionV relativeFrom="paragraph">
                  <wp:posOffset>6443345</wp:posOffset>
                </wp:positionV>
                <wp:extent cx="1086485" cy="594995"/>
                <wp:effectExtent l="0" t="0" r="18415" b="14605"/>
                <wp:wrapNone/>
                <wp:docPr id="25" name="Rectangle 25"/>
                <wp:cNvGraphicFramePr/>
                <a:graphic xmlns:a="http://schemas.openxmlformats.org/drawingml/2006/main">
                  <a:graphicData uri="http://schemas.microsoft.com/office/word/2010/wordprocessingShape">
                    <wps:wsp>
                      <wps:cNvSpPr/>
                      <wps:spPr>
                        <a:xfrm>
                          <a:off x="0" y="0"/>
                          <a:ext cx="108648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ADC0C0" w14:textId="77777777" w:rsidR="00032875" w:rsidRPr="00524CA2" w:rsidRDefault="00032875" w:rsidP="00524CA2">
                            <w:pPr>
                              <w:jc w:val="center"/>
                              <w:rPr>
                                <w:color w:val="C00000"/>
                              </w:rPr>
                            </w:pPr>
                            <w:r w:rsidRPr="00524CA2">
                              <w:rPr>
                                <w:color w:val="C00000"/>
                              </w:rPr>
                              <w:t>WG for the preparation of BUR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65C5C" id="Rectangle 25" o:spid="_x0000_s1041" style="position:absolute;margin-left:94.4pt;margin-top:507.35pt;width:85.55pt;height:46.8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" fillcolor="#4f81bd [3204]" strokecolor="#243f60 [1604]" strokeweight="2pt">
                <v:textbox>
                  <w:txbxContent>
                    <w:p w14:paraId="0DADC0C0" w14:textId="77777777" w:rsidR="00032875" w:rsidRPr="00524CA2" w:rsidRDefault="00032875" w:rsidP="00524CA2">
                      <w:pPr>
                        <w:jc w:val="center"/>
                        <w:rPr>
                          <w:color w:val="C00000"/>
                        </w:rPr>
                      </w:pPr>
                      <w:r w:rsidRPr="00524CA2">
                        <w:rPr>
                          <w:color w:val="C00000"/>
                        </w:rPr>
                        <w:t>WG for the preparation of BUR</w:t>
                      </w:r>
                    </w:p>
                  </w:txbxContent>
                </v:textbox>
              </v:rect>
            </w:pict>
          </mc:Fallback>
        </mc:AlternateContent>
      </w:r>
      <w:r w:rsidR="00524CA2" w:rsidRPr="006808B6">
        <w:rPr>
          <w:noProof/>
          <w:color w:val="000000" w:themeColor="text1"/>
          <w:lang w:val="en-US"/>
        </w:rPr>
        <mc:AlternateContent>
          <mc:Choice Requires="wps">
            <w:drawing>
              <wp:anchor distT="0" distB="0" distL="114300" distR="114300" simplePos="0" relativeHeight="251654144" behindDoc="0" locked="0" layoutInCell="1" allowOverlap="1" wp14:anchorId="4964A405" wp14:editId="34F52830">
                <wp:simplePos x="0" y="0"/>
                <wp:positionH relativeFrom="column">
                  <wp:posOffset>2432050</wp:posOffset>
                </wp:positionH>
                <wp:positionV relativeFrom="paragraph">
                  <wp:posOffset>6443345</wp:posOffset>
                </wp:positionV>
                <wp:extent cx="1052195" cy="594995"/>
                <wp:effectExtent l="0" t="0" r="14605" b="14605"/>
                <wp:wrapNone/>
                <wp:docPr id="35" name="Rectangle 35"/>
                <wp:cNvGraphicFramePr/>
                <a:graphic xmlns:a="http://schemas.openxmlformats.org/drawingml/2006/main">
                  <a:graphicData uri="http://schemas.microsoft.com/office/word/2010/wordprocessingShape">
                    <wps:wsp>
                      <wps:cNvSpPr/>
                      <wps:spPr>
                        <a:xfrm>
                          <a:off x="0" y="0"/>
                          <a:ext cx="1052195" cy="594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ACFEB9" w14:textId="77777777" w:rsidR="00032875" w:rsidRPr="00524CA2" w:rsidRDefault="00032875" w:rsidP="00524CA2">
                            <w:pPr>
                              <w:jc w:val="center"/>
                              <w:rPr>
                                <w:color w:val="C00000"/>
                              </w:rPr>
                            </w:pPr>
                            <w:r w:rsidRPr="00524CA2">
                              <w:rPr>
                                <w:color w:val="C00000"/>
                              </w:rPr>
                              <w:t>WG for the preparation of 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4A405" id="Rectangle 35" o:spid="_x0000_s1042" style="position:absolute;margin-left:191.5pt;margin-top:507.35pt;width:82.85pt;height:46.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" fillcolor="#4f81bd [3204]" strokecolor="#243f60 [1604]" strokeweight="2pt">
                <v:textbox>
                  <w:txbxContent>
                    <w:p w14:paraId="64ACFEB9" w14:textId="77777777" w:rsidR="00032875" w:rsidRPr="00524CA2" w:rsidRDefault="00032875" w:rsidP="00524CA2">
                      <w:pPr>
                        <w:jc w:val="center"/>
                        <w:rPr>
                          <w:color w:val="C00000"/>
                        </w:rPr>
                      </w:pPr>
                      <w:r w:rsidRPr="00524CA2">
                        <w:rPr>
                          <w:color w:val="C00000"/>
                        </w:rPr>
                        <w:t>WG for the preparation of TNC</w:t>
                      </w:r>
                    </w:p>
                  </w:txbxContent>
                </v:textbox>
              </v:rect>
            </w:pict>
          </mc:Fallback>
        </mc:AlternateContent>
      </w:r>
      <w:r w:rsidR="00524CA2" w:rsidRPr="006808B6">
        <w:rPr>
          <w:noProof/>
          <w:color w:val="000000" w:themeColor="text1"/>
          <w:lang w:val="en-US"/>
        </w:rPr>
        <mc:AlternateContent>
          <mc:Choice Requires="wps">
            <w:drawing>
              <wp:anchor distT="0" distB="0" distL="114300" distR="114300" simplePos="0" relativeHeight="251652096" behindDoc="0" locked="0" layoutInCell="1" allowOverlap="1" wp14:anchorId="3C138125" wp14:editId="534E3BC3">
                <wp:simplePos x="0" y="0"/>
                <wp:positionH relativeFrom="column">
                  <wp:posOffset>1078230</wp:posOffset>
                </wp:positionH>
                <wp:positionV relativeFrom="paragraph">
                  <wp:posOffset>6339840</wp:posOffset>
                </wp:positionV>
                <wp:extent cx="2527935" cy="784860"/>
                <wp:effectExtent l="0" t="0" r="24765" b="15240"/>
                <wp:wrapNone/>
                <wp:docPr id="23" name="Rectangle 23"/>
                <wp:cNvGraphicFramePr/>
                <a:graphic xmlns:a="http://schemas.openxmlformats.org/drawingml/2006/main">
                  <a:graphicData uri="http://schemas.microsoft.com/office/word/2010/wordprocessingShape">
                    <wps:wsp>
                      <wps:cNvSpPr/>
                      <wps:spPr>
                        <a:xfrm>
                          <a:off x="0" y="0"/>
                          <a:ext cx="2527935" cy="7848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3846E" id="Rectangle 23" o:spid="_x0000_s1026" style="position:absolute;margin-left:84.9pt;margin-top:499.2pt;width:199.05pt;height:61.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" fillcolor="white [3201]" strokecolor="#f79646 [3209]" strokeweight="2pt"/>
            </w:pict>
          </mc:Fallback>
        </mc:AlternateContent>
      </w:r>
      <w:r w:rsidR="00524CA2" w:rsidRPr="006808B6">
        <w:rPr>
          <w:noProof/>
          <w:color w:val="000000" w:themeColor="text1"/>
          <w:lang w:val="en-US"/>
        </w:rPr>
        <mc:AlternateContent>
          <mc:Choice Requires="wps">
            <w:drawing>
              <wp:anchor distT="0" distB="0" distL="114300" distR="114300" simplePos="0" relativeHeight="251649024" behindDoc="0" locked="0" layoutInCell="1" allowOverlap="1" wp14:anchorId="7B578113" wp14:editId="66FFC2EA">
                <wp:simplePos x="0" y="0"/>
                <wp:positionH relativeFrom="column">
                  <wp:posOffset>1500996</wp:posOffset>
                </wp:positionH>
                <wp:positionV relativeFrom="paragraph">
                  <wp:posOffset>5201728</wp:posOffset>
                </wp:positionV>
                <wp:extent cx="1578634" cy="448574"/>
                <wp:effectExtent l="0" t="0" r="21590" b="27940"/>
                <wp:wrapNone/>
                <wp:docPr id="10" name="Rectangle 10"/>
                <wp:cNvGraphicFramePr/>
                <a:graphic xmlns:a="http://schemas.openxmlformats.org/drawingml/2006/main">
                  <a:graphicData uri="http://schemas.microsoft.com/office/word/2010/wordprocessingShape">
                    <wps:wsp>
                      <wps:cNvSpPr/>
                      <wps:spPr>
                        <a:xfrm>
                          <a:off x="0" y="0"/>
                          <a:ext cx="1578634" cy="4485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80BEC9" w14:textId="77777777" w:rsidR="00032875" w:rsidRPr="00524CA2" w:rsidRDefault="00032875" w:rsidP="00524CA2">
                            <w:pPr>
                              <w:jc w:val="center"/>
                              <w:rPr>
                                <w:color w:val="C00000"/>
                              </w:rPr>
                            </w:pPr>
                            <w:r w:rsidRPr="00524CA2">
                              <w:rPr>
                                <w:color w:val="C00000"/>
                              </w:rPr>
                              <w:t>National Project Director (NPD)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78113" id="Rectangle 10" o:spid="_x0000_s1043" style="position:absolute;margin-left:118.2pt;margin-top:409.6pt;width:124.3pt;height:35.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" fillcolor="#4f81bd [3204]" strokecolor="#243f60 [1604]" strokeweight="2pt">
                <v:textbox>
                  <w:txbxContent>
                    <w:p w14:paraId="4880BEC9" w14:textId="77777777" w:rsidR="00032875" w:rsidRPr="00524CA2" w:rsidRDefault="00032875" w:rsidP="00524CA2">
                      <w:pPr>
                        <w:jc w:val="center"/>
                        <w:rPr>
                          <w:color w:val="C00000"/>
                        </w:rPr>
                      </w:pPr>
                      <w:r w:rsidRPr="00524CA2">
                        <w:rPr>
                          <w:color w:val="C00000"/>
                        </w:rPr>
                        <w:t>National Project Director (NPD)</w:t>
                      </w:r>
                    </w:p>
                  </w:txbxContent>
                </v:textbox>
              </v:rect>
            </w:pict>
          </mc:Fallback>
        </mc:AlternateContent>
      </w:r>
      <w:r w:rsidR="00524CA2" w:rsidRPr="006808B6">
        <w:rPr>
          <w:noProof/>
          <w:color w:val="000000" w:themeColor="text1"/>
          <w:lang w:val="en-US"/>
        </w:rPr>
        <mc:AlternateContent>
          <mc:Choice Requires="wps">
            <w:drawing>
              <wp:anchor distT="0" distB="0" distL="114300" distR="114300" simplePos="0" relativeHeight="251648000" behindDoc="0" locked="0" layoutInCell="1" allowOverlap="1" wp14:anchorId="7CE58583" wp14:editId="0C3FF21F">
                <wp:simplePos x="0" y="0"/>
                <wp:positionH relativeFrom="column">
                  <wp:posOffset>3226279</wp:posOffset>
                </wp:positionH>
                <wp:positionV relativeFrom="paragraph">
                  <wp:posOffset>4589253</wp:posOffset>
                </wp:positionV>
                <wp:extent cx="1043796" cy="275590"/>
                <wp:effectExtent l="0" t="0" r="23495" b="10160"/>
                <wp:wrapNone/>
                <wp:docPr id="9" name="Rectangle 9"/>
                <wp:cNvGraphicFramePr/>
                <a:graphic xmlns:a="http://schemas.openxmlformats.org/drawingml/2006/main">
                  <a:graphicData uri="http://schemas.microsoft.com/office/word/2010/wordprocessingShape">
                    <wps:wsp>
                      <wps:cNvSpPr/>
                      <wps:spPr>
                        <a:xfrm>
                          <a:off x="0" y="0"/>
                          <a:ext cx="1043796" cy="275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996AC1" w14:textId="77777777" w:rsidR="00032875" w:rsidRPr="00524CA2" w:rsidRDefault="00032875" w:rsidP="00524CA2">
                            <w:pPr>
                              <w:jc w:val="center"/>
                              <w:rPr>
                                <w:color w:val="C00000"/>
                              </w:rPr>
                            </w:pPr>
                            <w:r w:rsidRPr="00524CA2">
                              <w:rPr>
                                <w:color w:val="C00000"/>
                              </w:rPr>
                              <w:t>CT-CC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58583" id="Rectangle 9" o:spid="_x0000_s1044" style="position:absolute;margin-left:254.05pt;margin-top:361.35pt;width:82.2pt;height:21.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" fillcolor="#4f81bd [3204]" strokecolor="#243f60 [1604]" strokeweight="2pt">
                <v:textbox>
                  <w:txbxContent>
                    <w:p w14:paraId="13996AC1" w14:textId="77777777" w:rsidR="00032875" w:rsidRPr="00524CA2" w:rsidRDefault="00032875" w:rsidP="00524CA2">
                      <w:pPr>
                        <w:jc w:val="center"/>
                        <w:rPr>
                          <w:color w:val="C00000"/>
                        </w:rPr>
                      </w:pPr>
                      <w:r w:rsidRPr="00524CA2">
                        <w:rPr>
                          <w:color w:val="C00000"/>
                        </w:rPr>
                        <w:t>CT-CC</w:t>
                      </w:r>
                    </w:p>
                  </w:txbxContent>
                </v:textbox>
              </v:rect>
            </w:pict>
          </mc:Fallback>
        </mc:AlternateContent>
      </w:r>
      <w:r w:rsidR="00524CA2" w:rsidRPr="006808B6">
        <w:rPr>
          <w:noProof/>
          <w:color w:val="000000" w:themeColor="text1"/>
          <w:lang w:val="en-US"/>
        </w:rPr>
        <mc:AlternateContent>
          <mc:Choice Requires="wps">
            <w:drawing>
              <wp:anchor distT="0" distB="0" distL="114300" distR="114300" simplePos="0" relativeHeight="251646976" behindDoc="0" locked="0" layoutInCell="1" allowOverlap="1" wp14:anchorId="0C3848BC" wp14:editId="664B13FC">
                <wp:simplePos x="0" y="0"/>
                <wp:positionH relativeFrom="column">
                  <wp:posOffset>1647645</wp:posOffset>
                </wp:positionH>
                <wp:positionV relativeFrom="paragraph">
                  <wp:posOffset>4589253</wp:posOffset>
                </wp:positionV>
                <wp:extent cx="715993" cy="275590"/>
                <wp:effectExtent l="0" t="0" r="27305" b="10160"/>
                <wp:wrapNone/>
                <wp:docPr id="8" name="Rectangle 8"/>
                <wp:cNvGraphicFramePr/>
                <a:graphic xmlns:a="http://schemas.openxmlformats.org/drawingml/2006/main">
                  <a:graphicData uri="http://schemas.microsoft.com/office/word/2010/wordprocessingShape">
                    <wps:wsp>
                      <wps:cNvSpPr/>
                      <wps:spPr>
                        <a:xfrm>
                          <a:off x="0" y="0"/>
                          <a:ext cx="715993" cy="275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B74B50" w14:textId="77777777" w:rsidR="00032875" w:rsidRPr="00524CA2" w:rsidRDefault="00032875" w:rsidP="00524CA2">
                            <w:pPr>
                              <w:jc w:val="center"/>
                              <w:rPr>
                                <w:color w:val="C00000"/>
                              </w:rPr>
                            </w:pPr>
                            <w:r w:rsidRPr="00524CA2">
                              <w:rPr>
                                <w:color w:val="C00000"/>
                              </w:rPr>
                              <w:t>NSC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848BC" id="Rectangle 8" o:spid="_x0000_s1045" style="position:absolute;margin-left:129.75pt;margin-top:361.35pt;width:56.4pt;height:21.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" fillcolor="#4f81bd [3204]" strokecolor="#243f60 [1604]" strokeweight="2pt">
                <v:textbox>
                  <w:txbxContent>
                    <w:p w14:paraId="66B74B50" w14:textId="77777777" w:rsidR="00032875" w:rsidRPr="00524CA2" w:rsidRDefault="00032875" w:rsidP="00524CA2">
                      <w:pPr>
                        <w:jc w:val="center"/>
                        <w:rPr>
                          <w:color w:val="C00000"/>
                        </w:rPr>
                      </w:pPr>
                      <w:r w:rsidRPr="00524CA2">
                        <w:rPr>
                          <w:color w:val="C00000"/>
                        </w:rPr>
                        <w:t>NSC</w:t>
                      </w:r>
                    </w:p>
                  </w:txbxContent>
                </v:textbox>
              </v:rect>
            </w:pict>
          </mc:Fallback>
        </mc:AlternateContent>
      </w:r>
      <w:r w:rsidR="00524CA2" w:rsidRPr="006808B6">
        <w:rPr>
          <w:noProof/>
          <w:color w:val="000000" w:themeColor="text1"/>
          <w:lang w:val="en-US"/>
        </w:rPr>
        <mc:AlternateContent>
          <mc:Choice Requires="wps">
            <w:drawing>
              <wp:anchor distT="0" distB="0" distL="114300" distR="114300" simplePos="0" relativeHeight="251645952" behindDoc="0" locked="0" layoutInCell="1" allowOverlap="1" wp14:anchorId="694A9385" wp14:editId="6D0A4183">
                <wp:simplePos x="0" y="0"/>
                <wp:positionH relativeFrom="column">
                  <wp:posOffset>181155</wp:posOffset>
                </wp:positionH>
                <wp:positionV relativeFrom="paragraph">
                  <wp:posOffset>4589253</wp:posOffset>
                </wp:positionV>
                <wp:extent cx="750498" cy="276045"/>
                <wp:effectExtent l="0" t="0" r="12065" b="10160"/>
                <wp:wrapNone/>
                <wp:docPr id="5" name="Rectangle 5"/>
                <wp:cNvGraphicFramePr/>
                <a:graphic xmlns:a="http://schemas.openxmlformats.org/drawingml/2006/main">
                  <a:graphicData uri="http://schemas.microsoft.com/office/word/2010/wordprocessingShape">
                    <wps:wsp>
                      <wps:cNvSpPr/>
                      <wps:spPr>
                        <a:xfrm>
                          <a:off x="0" y="0"/>
                          <a:ext cx="750498" cy="276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35411" w14:textId="77777777" w:rsidR="00032875" w:rsidRPr="00524CA2" w:rsidRDefault="00032875" w:rsidP="00524CA2">
                            <w:pPr>
                              <w:jc w:val="center"/>
                              <w:rPr>
                                <w:color w:val="C00000"/>
                              </w:rPr>
                            </w:pPr>
                            <w:r w:rsidRPr="00524CA2">
                              <w:rPr>
                                <w:color w:val="C00000"/>
                              </w:rPr>
                              <w:t>SC-SIGN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A9385" id="Rectangle 5" o:spid="_x0000_s1046" style="position:absolute;margin-left:14.25pt;margin-top:361.35pt;width:59.1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" fillcolor="#4f81bd [3204]" strokecolor="#243f60 [1604]" strokeweight="2pt">
                <v:textbox>
                  <w:txbxContent>
                    <w:p w14:paraId="15835411" w14:textId="77777777" w:rsidR="00032875" w:rsidRPr="00524CA2" w:rsidRDefault="00032875" w:rsidP="00524CA2">
                      <w:pPr>
                        <w:jc w:val="center"/>
                        <w:rPr>
                          <w:color w:val="C00000"/>
                        </w:rPr>
                      </w:pPr>
                      <w:r w:rsidRPr="00524CA2">
                        <w:rPr>
                          <w:color w:val="C00000"/>
                        </w:rPr>
                        <w:t>SC-SIGN</w:t>
                      </w:r>
                    </w:p>
                  </w:txbxContent>
                </v:textbox>
              </v:rect>
            </w:pict>
          </mc:Fallback>
        </mc:AlternateContent>
      </w:r>
      <w:r w:rsidR="00D67C44" w:rsidRPr="006808B6">
        <w:rPr>
          <w:noProof/>
          <w:color w:val="000000" w:themeColor="text1"/>
          <w:lang w:val="en-US"/>
        </w:rPr>
        <mc:AlternateContent>
          <mc:Choice Requires="wpc">
            <w:drawing>
              <wp:inline distT="0" distB="0" distL="0" distR="0" wp14:anchorId="3D802385" wp14:editId="77DF7290">
                <wp:extent cx="5727700" cy="4295775"/>
                <wp:effectExtent l="0" t="0" r="6350" b="9525"/>
                <wp:docPr id="89" name="Canvas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3415" cy="430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9C40A9B" id="Canvas 89" o:spid="_x0000_s1026" editas="canvas" style="width:451pt;height:338.25pt;mso-position-horizontal-relative:char;mso-position-vertical-relative:line" coordsize="57277,4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277;height:42957;visibility:visible;mso-wrap-style:square">
                  <v:fill o:detectmouseclick="t"/>
                  <v:path o:connecttype="none"/>
                </v:shape>
                <v:shape id="Picture 6" o:spid="_x0000_s1028" type="#_x0000_t75" style="position:absolute;width:57334;height:43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">
                  <v:imagedata r:id="rId37" o:title=""/>
                </v:shape>
                <w10:anchorlock/>
              </v:group>
            </w:pict>
          </mc:Fallback>
        </mc:AlternateContent>
      </w:r>
      <w:r w:rsidR="00D67C44" w:rsidRPr="006808B6">
        <w:rPr>
          <w:color w:val="000000" w:themeColor="text1"/>
        </w:rPr>
        <w:t xml:space="preserve">Fig. 1: MRV </w:t>
      </w:r>
      <w:r w:rsidR="003149D6" w:rsidRPr="006808B6">
        <w:rPr>
          <w:color w:val="000000" w:themeColor="text1"/>
        </w:rPr>
        <w:t>Institutional</w:t>
      </w:r>
      <w:r w:rsidR="00D67C44" w:rsidRPr="006808B6">
        <w:rPr>
          <w:color w:val="000000" w:themeColor="text1"/>
        </w:rPr>
        <w:t xml:space="preserve"> Framework for National Mitigation Actions.</w:t>
      </w:r>
    </w:p>
    <w:p w14:paraId="51BF6992" w14:textId="77777777" w:rsidR="00E4670A" w:rsidRPr="006808B6" w:rsidRDefault="00E4670A">
      <w:pPr>
        <w:spacing w:after="200" w:line="276" w:lineRule="auto"/>
        <w:rPr>
          <w:color w:val="000000" w:themeColor="text1"/>
        </w:rPr>
      </w:pPr>
    </w:p>
    <w:p w14:paraId="3741D550" w14:textId="77777777" w:rsidR="00E4670A" w:rsidRPr="006808B6" w:rsidRDefault="00E4670A">
      <w:pPr>
        <w:spacing w:after="200" w:line="276" w:lineRule="auto"/>
        <w:rPr>
          <w:color w:val="000000" w:themeColor="text1"/>
        </w:rPr>
      </w:pPr>
    </w:p>
    <w:p w14:paraId="73A13EA4" w14:textId="77777777" w:rsidR="00E4670A" w:rsidRPr="006808B6" w:rsidRDefault="00E4670A">
      <w:pPr>
        <w:spacing w:after="200" w:line="276" w:lineRule="auto"/>
        <w:rPr>
          <w:color w:val="000000" w:themeColor="text1"/>
        </w:rPr>
      </w:pPr>
    </w:p>
    <w:p w14:paraId="0BED1EF4" w14:textId="77777777" w:rsidR="00E4670A" w:rsidRPr="006808B6" w:rsidRDefault="00E4670A">
      <w:pPr>
        <w:spacing w:after="200" w:line="276" w:lineRule="auto"/>
        <w:rPr>
          <w:color w:val="000000" w:themeColor="text1"/>
        </w:rPr>
      </w:pPr>
    </w:p>
    <w:p w14:paraId="22C93668" w14:textId="77777777" w:rsidR="00E4670A" w:rsidRPr="006808B6" w:rsidRDefault="00E4670A">
      <w:pPr>
        <w:spacing w:after="200" w:line="276" w:lineRule="auto"/>
        <w:rPr>
          <w:color w:val="000000" w:themeColor="text1"/>
        </w:rPr>
      </w:pPr>
    </w:p>
    <w:p w14:paraId="1C38FD5D" w14:textId="77777777" w:rsidR="00E4670A" w:rsidRPr="006808B6" w:rsidRDefault="00E4670A">
      <w:pPr>
        <w:spacing w:after="200" w:line="276" w:lineRule="auto"/>
        <w:rPr>
          <w:color w:val="000000" w:themeColor="text1"/>
        </w:rPr>
      </w:pPr>
    </w:p>
    <w:p w14:paraId="515C9A7F" w14:textId="77777777" w:rsidR="00E4670A" w:rsidRPr="006808B6" w:rsidRDefault="00E4670A">
      <w:pPr>
        <w:spacing w:after="200" w:line="276" w:lineRule="auto"/>
        <w:rPr>
          <w:color w:val="000000" w:themeColor="text1"/>
        </w:rPr>
      </w:pPr>
    </w:p>
    <w:p w14:paraId="689FDF70" w14:textId="77777777" w:rsidR="00E4670A" w:rsidRPr="006808B6" w:rsidRDefault="00E4670A">
      <w:pPr>
        <w:spacing w:after="200" w:line="276" w:lineRule="auto"/>
        <w:rPr>
          <w:color w:val="000000" w:themeColor="text1"/>
        </w:rPr>
      </w:pPr>
    </w:p>
    <w:p w14:paraId="584BBBB4" w14:textId="77777777" w:rsidR="00E4670A" w:rsidRPr="006808B6" w:rsidRDefault="00E4670A">
      <w:pPr>
        <w:spacing w:after="200" w:line="276" w:lineRule="auto"/>
        <w:rPr>
          <w:color w:val="000000" w:themeColor="text1"/>
        </w:rPr>
      </w:pPr>
    </w:p>
    <w:p w14:paraId="6C6CD76F" w14:textId="77777777" w:rsidR="00E4670A" w:rsidRPr="006808B6" w:rsidRDefault="00E4670A" w:rsidP="00E4670A">
      <w:pPr>
        <w:pStyle w:val="NoSpacing"/>
        <w:rPr>
          <w:rFonts w:ascii="Times New Roman" w:hAnsi="Times New Roman"/>
          <w:color w:val="000000" w:themeColor="text1"/>
        </w:rPr>
      </w:pPr>
      <w:r w:rsidRPr="006808B6">
        <w:rPr>
          <w:b/>
          <w:bCs/>
          <w:color w:val="000000" w:themeColor="text1"/>
        </w:rPr>
        <w:t>Fig.</w:t>
      </w:r>
      <w:r w:rsidRPr="006808B6">
        <w:rPr>
          <w:color w:val="000000" w:themeColor="text1"/>
        </w:rPr>
        <w:t xml:space="preserve"> </w:t>
      </w:r>
      <w:r w:rsidR="00D67C44" w:rsidRPr="006808B6">
        <w:rPr>
          <w:color w:val="000000" w:themeColor="text1"/>
        </w:rPr>
        <w:t>2:</w:t>
      </w:r>
      <w:r w:rsidRPr="006808B6">
        <w:rPr>
          <w:color w:val="000000" w:themeColor="text1"/>
        </w:rPr>
        <w:tab/>
      </w:r>
      <w:r w:rsidRPr="006808B6">
        <w:rPr>
          <w:rFonts w:ascii="Times New Roman" w:hAnsi="Times New Roman"/>
          <w:color w:val="000000" w:themeColor="text1"/>
        </w:rPr>
        <w:t>Coordination and working relationship between the working groups in the preparation</w:t>
      </w:r>
    </w:p>
    <w:p w14:paraId="26919E82" w14:textId="77777777" w:rsidR="00E4670A" w:rsidRPr="006808B6" w:rsidRDefault="00E4670A" w:rsidP="00E4670A">
      <w:pPr>
        <w:pStyle w:val="NoSpacing"/>
        <w:ind w:firstLine="720"/>
        <w:rPr>
          <w:rFonts w:ascii="Times New Roman" w:hAnsi="Times New Roman"/>
          <w:color w:val="000000" w:themeColor="text1"/>
        </w:rPr>
      </w:pPr>
      <w:r w:rsidRPr="006808B6">
        <w:rPr>
          <w:rFonts w:ascii="Times New Roman" w:hAnsi="Times New Roman"/>
          <w:color w:val="000000" w:themeColor="text1"/>
        </w:rPr>
        <w:t xml:space="preserve">BUR and TNC. </w:t>
      </w:r>
    </w:p>
    <w:p w14:paraId="3B7AAB55" w14:textId="77777777" w:rsidR="000E4234" w:rsidRPr="006808B6" w:rsidRDefault="000E4234">
      <w:pPr>
        <w:spacing w:after="200" w:line="276" w:lineRule="auto"/>
        <w:rPr>
          <w:rFonts w:ascii="Times New Roman" w:eastAsia="Times New Roman" w:hAnsi="Times New Roman" w:cs="Times New Roman"/>
          <w:b/>
          <w:color w:val="000000" w:themeColor="text1"/>
          <w:sz w:val="28"/>
          <w:szCs w:val="28"/>
        </w:rPr>
      </w:pPr>
      <w:r w:rsidRPr="006808B6">
        <w:rPr>
          <w:color w:val="000000" w:themeColor="text1"/>
        </w:rPr>
        <w:br w:type="page"/>
      </w:r>
    </w:p>
    <w:p w14:paraId="6C0BA801" w14:textId="77777777" w:rsidR="00E4670A" w:rsidRPr="006808B6" w:rsidRDefault="00D67C44">
      <w:pPr>
        <w:spacing w:after="200" w:line="276" w:lineRule="auto"/>
        <w:rPr>
          <w:rFonts w:ascii="Times New Roman" w:eastAsia="Times New Roman" w:hAnsi="Times New Roman" w:cs="Times New Roman"/>
          <w:b/>
          <w:color w:val="000000" w:themeColor="text1"/>
          <w:sz w:val="28"/>
          <w:szCs w:val="28"/>
        </w:rPr>
      </w:pPr>
      <w:r w:rsidRPr="006808B6">
        <w:rPr>
          <w:noProof/>
          <w:color w:val="000000" w:themeColor="text1"/>
          <w:lang w:val="en-US"/>
        </w:rPr>
        <mc:AlternateContent>
          <mc:Choice Requires="wps">
            <w:drawing>
              <wp:anchor distT="0" distB="0" distL="114300" distR="114300" simplePos="0" relativeHeight="251693056" behindDoc="0" locked="0" layoutInCell="1" allowOverlap="1" wp14:anchorId="523B08EE" wp14:editId="3DD26DCD">
                <wp:simplePos x="0" y="0"/>
                <wp:positionH relativeFrom="column">
                  <wp:posOffset>2104390</wp:posOffset>
                </wp:positionH>
                <wp:positionV relativeFrom="paragraph">
                  <wp:posOffset>4166235</wp:posOffset>
                </wp:positionV>
                <wp:extent cx="0" cy="224155"/>
                <wp:effectExtent l="0" t="0" r="19050" b="23495"/>
                <wp:wrapNone/>
                <wp:docPr id="82" name="Straight Connector 82"/>
                <wp:cNvGraphicFramePr/>
                <a:graphic xmlns:a="http://schemas.openxmlformats.org/drawingml/2006/main">
                  <a:graphicData uri="http://schemas.microsoft.com/office/word/2010/wordprocessingShape">
                    <wps:wsp>
                      <wps:cNvCnPr/>
                      <wps:spPr>
                        <a:xfrm flipV="1">
                          <a:off x="0" y="0"/>
                          <a:ext cx="0" cy="2241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104874" id="Straight Connector 82"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7pt,328.05pt" to="165.7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91008" behindDoc="0" locked="0" layoutInCell="1" allowOverlap="1" wp14:anchorId="4CCB150F" wp14:editId="25F3B425">
                <wp:simplePos x="0" y="0"/>
                <wp:positionH relativeFrom="column">
                  <wp:posOffset>8255</wp:posOffset>
                </wp:positionH>
                <wp:positionV relativeFrom="paragraph">
                  <wp:posOffset>4166235</wp:posOffset>
                </wp:positionV>
                <wp:extent cx="0" cy="224155"/>
                <wp:effectExtent l="0" t="0" r="19050" b="23495"/>
                <wp:wrapNone/>
                <wp:docPr id="80" name="Straight Connector 80"/>
                <wp:cNvGraphicFramePr/>
                <a:graphic xmlns:a="http://schemas.openxmlformats.org/drawingml/2006/main">
                  <a:graphicData uri="http://schemas.microsoft.com/office/word/2010/wordprocessingShape">
                    <wps:wsp>
                      <wps:cNvCnPr/>
                      <wps:spPr>
                        <a:xfrm>
                          <a:off x="0" y="0"/>
                          <a:ext cx="0" cy="2241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C271FA" id="Straight Connector 80"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328.05pt" to=".65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92032" behindDoc="0" locked="0" layoutInCell="1" allowOverlap="1" wp14:anchorId="1152C52A" wp14:editId="2F6287F1">
                <wp:simplePos x="0" y="0"/>
                <wp:positionH relativeFrom="column">
                  <wp:posOffset>8255</wp:posOffset>
                </wp:positionH>
                <wp:positionV relativeFrom="paragraph">
                  <wp:posOffset>4392559</wp:posOffset>
                </wp:positionV>
                <wp:extent cx="2096135" cy="0"/>
                <wp:effectExtent l="0" t="0" r="18415" b="19050"/>
                <wp:wrapNone/>
                <wp:docPr id="81" name="Straight Connector 81"/>
                <wp:cNvGraphicFramePr/>
                <a:graphic xmlns:a="http://schemas.openxmlformats.org/drawingml/2006/main">
                  <a:graphicData uri="http://schemas.microsoft.com/office/word/2010/wordprocessingShape">
                    <wps:wsp>
                      <wps:cNvCnPr/>
                      <wps:spPr>
                        <a:xfrm>
                          <a:off x="0" y="0"/>
                          <a:ext cx="2096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96E1E" id="Straight Connector 8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5pt,345.85pt" to="165.7pt,3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98176" behindDoc="0" locked="0" layoutInCell="1" allowOverlap="1" wp14:anchorId="7205FE6A" wp14:editId="6AFE2EDA">
                <wp:simplePos x="0" y="0"/>
                <wp:positionH relativeFrom="column">
                  <wp:posOffset>2104390</wp:posOffset>
                </wp:positionH>
                <wp:positionV relativeFrom="paragraph">
                  <wp:posOffset>4519031</wp:posOffset>
                </wp:positionV>
                <wp:extent cx="1121518" cy="457200"/>
                <wp:effectExtent l="0" t="0" r="21590" b="19050"/>
                <wp:wrapNone/>
                <wp:docPr id="87" name="Oval 87"/>
                <wp:cNvGraphicFramePr/>
                <a:graphic xmlns:a="http://schemas.openxmlformats.org/drawingml/2006/main">
                  <a:graphicData uri="http://schemas.microsoft.com/office/word/2010/wordprocessingShape">
                    <wps:wsp>
                      <wps:cNvSpPr/>
                      <wps:spPr>
                        <a:xfrm>
                          <a:off x="0" y="0"/>
                          <a:ext cx="1121518" cy="457200"/>
                        </a:xfrm>
                        <a:prstGeom prst="ellipse">
                          <a:avLst/>
                        </a:prstGeom>
                        <a:solidFill>
                          <a:schemeClr val="accent2"/>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6C002" w14:textId="77777777" w:rsidR="00032875" w:rsidRDefault="00032875" w:rsidP="00D67C44">
                            <w:pPr>
                              <w:jc w:val="center"/>
                            </w:pPr>
                            <w:r>
                              <w:t>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05FE6A" id="Oval 87" o:spid="_x0000_s1047" style="position:absolute;margin-left:165.7pt;margin-top:355.85pt;width:88.3pt;height:3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" fillcolor="#c0504d [3205]" strokecolor="#4e6128 [1606]" strokeweight="2pt">
                <v:textbox>
                  <w:txbxContent>
                    <w:p w14:paraId="3C46C002" w14:textId="77777777" w:rsidR="00032875" w:rsidRDefault="00032875" w:rsidP="00D67C44">
                      <w:pPr>
                        <w:jc w:val="center"/>
                      </w:pPr>
                      <w:r>
                        <w:t>TNC</w:t>
                      </w:r>
                    </w:p>
                  </w:txbxContent>
                </v:textbox>
              </v:oval>
            </w:pict>
          </mc:Fallback>
        </mc:AlternateContent>
      </w:r>
      <w:r w:rsidRPr="006808B6">
        <w:rPr>
          <w:noProof/>
          <w:color w:val="000000" w:themeColor="text1"/>
          <w:lang w:val="en-US"/>
        </w:rPr>
        <mc:AlternateContent>
          <mc:Choice Requires="wps">
            <w:drawing>
              <wp:anchor distT="0" distB="0" distL="114300" distR="114300" simplePos="0" relativeHeight="251697152" behindDoc="0" locked="0" layoutInCell="1" allowOverlap="1" wp14:anchorId="34585543" wp14:editId="3BCBACC1">
                <wp:simplePos x="0" y="0"/>
                <wp:positionH relativeFrom="column">
                  <wp:posOffset>5934962</wp:posOffset>
                </wp:positionH>
                <wp:positionV relativeFrom="paragraph">
                  <wp:posOffset>4175185</wp:posOffset>
                </wp:positionV>
                <wp:extent cx="0" cy="560717"/>
                <wp:effectExtent l="0" t="0" r="19050" b="10795"/>
                <wp:wrapNone/>
                <wp:docPr id="86" name="Straight Connector 86"/>
                <wp:cNvGraphicFramePr/>
                <a:graphic xmlns:a="http://schemas.openxmlformats.org/drawingml/2006/main">
                  <a:graphicData uri="http://schemas.microsoft.com/office/word/2010/wordprocessingShape">
                    <wps:wsp>
                      <wps:cNvCnPr/>
                      <wps:spPr>
                        <a:xfrm flipV="1">
                          <a:off x="0" y="0"/>
                          <a:ext cx="0" cy="5607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543A0" id="Straight Connector 86"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467.3pt,328.75pt" to="467.3pt,3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96128" behindDoc="0" locked="0" layoutInCell="1" allowOverlap="1" wp14:anchorId="0FAF318C" wp14:editId="4F0C7BA2">
                <wp:simplePos x="0" y="0"/>
                <wp:positionH relativeFrom="column">
                  <wp:posOffset>-569343</wp:posOffset>
                </wp:positionH>
                <wp:positionV relativeFrom="paragraph">
                  <wp:posOffset>4166439</wp:posOffset>
                </wp:positionV>
                <wp:extent cx="0" cy="620898"/>
                <wp:effectExtent l="0" t="0" r="19050" b="27305"/>
                <wp:wrapNone/>
                <wp:docPr id="85" name="Straight Connector 85"/>
                <wp:cNvGraphicFramePr/>
                <a:graphic xmlns:a="http://schemas.openxmlformats.org/drawingml/2006/main">
                  <a:graphicData uri="http://schemas.microsoft.com/office/word/2010/wordprocessingShape">
                    <wps:wsp>
                      <wps:cNvCnPr/>
                      <wps:spPr>
                        <a:xfrm flipV="1">
                          <a:off x="0" y="0"/>
                          <a:ext cx="0" cy="6208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2FE871" id="Straight Connector 85"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44.85pt,328.05pt" to="-44.85pt,3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" strokecolor="black [3213]"/>
            </w:pict>
          </mc:Fallback>
        </mc:AlternateContent>
      </w:r>
      <w:r w:rsidRPr="006808B6">
        <w:rPr>
          <w:noProof/>
          <w:color w:val="000000" w:themeColor="text1"/>
          <w:lang w:val="en-US"/>
        </w:rPr>
        <mc:AlternateContent>
          <mc:Choice Requires="wps">
            <w:drawing>
              <wp:anchor distT="0" distB="0" distL="114300" distR="114300" simplePos="0" relativeHeight="251695104" behindDoc="0" locked="0" layoutInCell="1" allowOverlap="1" wp14:anchorId="2CEFE366" wp14:editId="09F388F7">
                <wp:simplePos x="0" y="0"/>
                <wp:positionH relativeFrom="column">
                  <wp:posOffset>-569344</wp:posOffset>
                </wp:positionH>
                <wp:positionV relativeFrom="paragraph">
                  <wp:posOffset>4735902</wp:posOffset>
                </wp:positionV>
                <wp:extent cx="6504317" cy="51758"/>
                <wp:effectExtent l="0" t="0" r="10795" b="24765"/>
                <wp:wrapNone/>
                <wp:docPr id="84" name="Straight Connector 84"/>
                <wp:cNvGraphicFramePr/>
                <a:graphic xmlns:a="http://schemas.openxmlformats.org/drawingml/2006/main">
                  <a:graphicData uri="http://schemas.microsoft.com/office/word/2010/wordprocessingShape">
                    <wps:wsp>
                      <wps:cNvCnPr/>
                      <wps:spPr>
                        <a:xfrm flipV="1">
                          <a:off x="0" y="0"/>
                          <a:ext cx="6504317" cy="5175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6734E" id="Straight Connector 84"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44.85pt,372.9pt" to="467.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" strokecolor="black [3213]" strokeweight="1.5pt"/>
            </w:pict>
          </mc:Fallback>
        </mc:AlternateContent>
      </w:r>
      <w:r w:rsidR="008A7875" w:rsidRPr="006808B6">
        <w:rPr>
          <w:noProof/>
          <w:color w:val="000000" w:themeColor="text1"/>
          <w:lang w:val="en-US"/>
        </w:rPr>
        <mc:AlternateContent>
          <mc:Choice Requires="wps">
            <w:drawing>
              <wp:anchor distT="0" distB="0" distL="114300" distR="114300" simplePos="0" relativeHeight="251694080" behindDoc="0" locked="0" layoutInCell="1" allowOverlap="1" wp14:anchorId="5EDA1517" wp14:editId="6F67F762">
                <wp:simplePos x="0" y="0"/>
                <wp:positionH relativeFrom="column">
                  <wp:posOffset>715645</wp:posOffset>
                </wp:positionH>
                <wp:positionV relativeFrom="paragraph">
                  <wp:posOffset>4174514</wp:posOffset>
                </wp:positionV>
                <wp:extent cx="767751" cy="422694"/>
                <wp:effectExtent l="0" t="0" r="13335" b="15875"/>
                <wp:wrapNone/>
                <wp:docPr id="83" name="Oval 83"/>
                <wp:cNvGraphicFramePr/>
                <a:graphic xmlns:a="http://schemas.openxmlformats.org/drawingml/2006/main">
                  <a:graphicData uri="http://schemas.microsoft.com/office/word/2010/wordprocessingShape">
                    <wps:wsp>
                      <wps:cNvSpPr/>
                      <wps:spPr>
                        <a:xfrm>
                          <a:off x="0" y="0"/>
                          <a:ext cx="767751" cy="422694"/>
                        </a:xfrm>
                        <a:prstGeom prst="ellipse">
                          <a:avLst/>
                        </a:prstGeom>
                        <a:solidFill>
                          <a:schemeClr val="accent2"/>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73013" w14:textId="77777777" w:rsidR="00032875" w:rsidRDefault="00032875" w:rsidP="008A7875">
                            <w:pPr>
                              <w:jc w:val="center"/>
                            </w:pPr>
                            <w:r>
                              <w:t>BUR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A1517" id="Oval 83" o:spid="_x0000_s1048" style="position:absolute;margin-left:56.35pt;margin-top:328.7pt;width:60.45pt;height:3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" fillcolor="#c0504d [3205]" strokecolor="#4e6128 [1606]" strokeweight="2pt">
                <v:textbox>
                  <w:txbxContent>
                    <w:p w14:paraId="2FF73013" w14:textId="77777777" w:rsidR="00032875" w:rsidRDefault="00032875" w:rsidP="008A7875">
                      <w:pPr>
                        <w:jc w:val="center"/>
                      </w:pPr>
                      <w:r>
                        <w:t>BUR</w:t>
                      </w:r>
                    </w:p>
                  </w:txbxContent>
                </v:textbox>
              </v:oval>
            </w:pict>
          </mc:Fallback>
        </mc:AlternateContent>
      </w:r>
      <w:r w:rsidR="008A7875" w:rsidRPr="006808B6">
        <w:rPr>
          <w:noProof/>
          <w:color w:val="000000" w:themeColor="text1"/>
          <w:lang w:val="en-US"/>
        </w:rPr>
        <mc:AlternateContent>
          <mc:Choice Requires="wps">
            <w:drawing>
              <wp:anchor distT="0" distB="0" distL="114300" distR="114300" simplePos="0" relativeHeight="251689984" behindDoc="0" locked="0" layoutInCell="1" allowOverlap="1" wp14:anchorId="028A5740" wp14:editId="1041F46A">
                <wp:simplePos x="0" y="0"/>
                <wp:positionH relativeFrom="column">
                  <wp:posOffset>2803585</wp:posOffset>
                </wp:positionH>
                <wp:positionV relativeFrom="paragraph">
                  <wp:posOffset>2363254</wp:posOffset>
                </wp:positionV>
                <wp:extent cx="8626" cy="457584"/>
                <wp:effectExtent l="0" t="0" r="29845" b="19050"/>
                <wp:wrapNone/>
                <wp:docPr id="79" name="Straight Connector 79"/>
                <wp:cNvGraphicFramePr/>
                <a:graphic xmlns:a="http://schemas.openxmlformats.org/drawingml/2006/main">
                  <a:graphicData uri="http://schemas.microsoft.com/office/word/2010/wordprocessingShape">
                    <wps:wsp>
                      <wps:cNvCnPr/>
                      <wps:spPr>
                        <a:xfrm>
                          <a:off x="0" y="0"/>
                          <a:ext cx="8626" cy="4575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66384" id="Straight Connector 7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20.75pt,186.1pt" to="221.4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" strokecolor="black [3213]" strokeweight="1.5pt"/>
            </w:pict>
          </mc:Fallback>
        </mc:AlternateContent>
      </w:r>
      <w:r w:rsidR="008A7875" w:rsidRPr="006808B6">
        <w:rPr>
          <w:noProof/>
          <w:color w:val="000000" w:themeColor="text1"/>
          <w:lang w:val="en-US"/>
        </w:rPr>
        <mc:AlternateContent>
          <mc:Choice Requires="wps">
            <w:drawing>
              <wp:anchor distT="0" distB="0" distL="114300" distR="114300" simplePos="0" relativeHeight="251688960" behindDoc="0" locked="0" layoutInCell="1" allowOverlap="1" wp14:anchorId="4D4A48E5" wp14:editId="35DB677D">
                <wp:simplePos x="0" y="0"/>
                <wp:positionH relativeFrom="column">
                  <wp:posOffset>5676001</wp:posOffset>
                </wp:positionH>
                <wp:positionV relativeFrom="paragraph">
                  <wp:posOffset>2820838</wp:posOffset>
                </wp:positionV>
                <wp:extent cx="0" cy="319177"/>
                <wp:effectExtent l="0" t="0" r="19050" b="24130"/>
                <wp:wrapNone/>
                <wp:docPr id="78" name="Straight Connector 78"/>
                <wp:cNvGraphicFramePr/>
                <a:graphic xmlns:a="http://schemas.openxmlformats.org/drawingml/2006/main">
                  <a:graphicData uri="http://schemas.microsoft.com/office/word/2010/wordprocessingShape">
                    <wps:wsp>
                      <wps:cNvCnPr/>
                      <wps:spPr>
                        <a:xfrm>
                          <a:off x="0" y="0"/>
                          <a:ext cx="0" cy="3191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004199" id="Straight Connector 7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46.95pt,222.1pt" to="446.95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" strokecolor="black [3213]"/>
            </w:pict>
          </mc:Fallback>
        </mc:AlternateContent>
      </w:r>
      <w:r w:rsidR="008A7875" w:rsidRPr="006808B6">
        <w:rPr>
          <w:noProof/>
          <w:color w:val="000000" w:themeColor="text1"/>
          <w:lang w:val="en-US"/>
        </w:rPr>
        <mc:AlternateContent>
          <mc:Choice Requires="wps">
            <w:drawing>
              <wp:anchor distT="0" distB="0" distL="114300" distR="114300" simplePos="0" relativeHeight="251687936" behindDoc="0" locked="0" layoutInCell="1" allowOverlap="1" wp14:anchorId="3D1DE846" wp14:editId="3F64924E">
                <wp:simplePos x="0" y="0"/>
                <wp:positionH relativeFrom="column">
                  <wp:posOffset>4002657</wp:posOffset>
                </wp:positionH>
                <wp:positionV relativeFrom="paragraph">
                  <wp:posOffset>2820838</wp:posOffset>
                </wp:positionV>
                <wp:extent cx="8626" cy="310551"/>
                <wp:effectExtent l="0" t="0" r="29845" b="13335"/>
                <wp:wrapNone/>
                <wp:docPr id="77" name="Straight Connector 77"/>
                <wp:cNvGraphicFramePr/>
                <a:graphic xmlns:a="http://schemas.openxmlformats.org/drawingml/2006/main">
                  <a:graphicData uri="http://schemas.microsoft.com/office/word/2010/wordprocessingShape">
                    <wps:wsp>
                      <wps:cNvCnPr/>
                      <wps:spPr>
                        <a:xfrm>
                          <a:off x="0" y="0"/>
                          <a:ext cx="8626" cy="3105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07F77C" id="Straight Connector 7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15.15pt,222.1pt" to="315.85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" strokecolor="black [3213]"/>
            </w:pict>
          </mc:Fallback>
        </mc:AlternateContent>
      </w:r>
      <w:r w:rsidR="008A7875" w:rsidRPr="006808B6">
        <w:rPr>
          <w:noProof/>
          <w:color w:val="000000" w:themeColor="text1"/>
          <w:lang w:val="en-US"/>
        </w:rPr>
        <mc:AlternateContent>
          <mc:Choice Requires="wps">
            <w:drawing>
              <wp:anchor distT="0" distB="0" distL="114300" distR="114300" simplePos="0" relativeHeight="251686912" behindDoc="0" locked="0" layoutInCell="1" allowOverlap="1" wp14:anchorId="104DA21D" wp14:editId="0D50FBF8">
                <wp:simplePos x="0" y="0"/>
                <wp:positionH relativeFrom="column">
                  <wp:posOffset>2018581</wp:posOffset>
                </wp:positionH>
                <wp:positionV relativeFrom="paragraph">
                  <wp:posOffset>2820838</wp:posOffset>
                </wp:positionV>
                <wp:extent cx="0" cy="319177"/>
                <wp:effectExtent l="0" t="0" r="19050" b="24130"/>
                <wp:wrapNone/>
                <wp:docPr id="76" name="Straight Connector 76"/>
                <wp:cNvGraphicFramePr/>
                <a:graphic xmlns:a="http://schemas.openxmlformats.org/drawingml/2006/main">
                  <a:graphicData uri="http://schemas.microsoft.com/office/word/2010/wordprocessingShape">
                    <wps:wsp>
                      <wps:cNvCnPr/>
                      <wps:spPr>
                        <a:xfrm>
                          <a:off x="0" y="0"/>
                          <a:ext cx="0" cy="3191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456F0" id="Straight Connector 7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8.95pt,222.1pt" to="158.95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" strokecolor="black [3213]"/>
            </w:pict>
          </mc:Fallback>
        </mc:AlternateContent>
      </w:r>
      <w:r w:rsidR="008A7875" w:rsidRPr="006808B6">
        <w:rPr>
          <w:noProof/>
          <w:color w:val="000000" w:themeColor="text1"/>
          <w:lang w:val="en-US"/>
        </w:rPr>
        <mc:AlternateContent>
          <mc:Choice Requires="wps">
            <w:drawing>
              <wp:anchor distT="0" distB="0" distL="114300" distR="114300" simplePos="0" relativeHeight="251685888" behindDoc="0" locked="0" layoutInCell="1" allowOverlap="1" wp14:anchorId="76DF0CDE" wp14:editId="65FD8E31">
                <wp:simplePos x="0" y="0"/>
                <wp:positionH relativeFrom="column">
                  <wp:posOffset>8626</wp:posOffset>
                </wp:positionH>
                <wp:positionV relativeFrom="paragraph">
                  <wp:posOffset>2820466</wp:posOffset>
                </wp:positionV>
                <wp:extent cx="0" cy="310923"/>
                <wp:effectExtent l="0" t="0" r="19050" b="13335"/>
                <wp:wrapNone/>
                <wp:docPr id="75" name="Straight Connector 75"/>
                <wp:cNvGraphicFramePr/>
                <a:graphic xmlns:a="http://schemas.openxmlformats.org/drawingml/2006/main">
                  <a:graphicData uri="http://schemas.microsoft.com/office/word/2010/wordprocessingShape">
                    <wps:wsp>
                      <wps:cNvCnPr/>
                      <wps:spPr>
                        <a:xfrm>
                          <a:off x="0" y="0"/>
                          <a:ext cx="0" cy="3109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D10C7" id="Straight Connector 7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pt,222.1pt" to=".7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" strokecolor="black [3213]"/>
            </w:pict>
          </mc:Fallback>
        </mc:AlternateContent>
      </w:r>
      <w:r w:rsidR="008A7875" w:rsidRPr="006808B6">
        <w:rPr>
          <w:noProof/>
          <w:color w:val="000000" w:themeColor="text1"/>
          <w:lang w:val="en-US"/>
        </w:rPr>
        <mc:AlternateContent>
          <mc:Choice Requires="wps">
            <w:drawing>
              <wp:anchor distT="0" distB="0" distL="114300" distR="114300" simplePos="0" relativeHeight="251684864" behindDoc="0" locked="0" layoutInCell="1" allowOverlap="1" wp14:anchorId="4B44DD38" wp14:editId="2BE78B01">
                <wp:simplePos x="0" y="0"/>
                <wp:positionH relativeFrom="column">
                  <wp:posOffset>8625</wp:posOffset>
                </wp:positionH>
                <wp:positionV relativeFrom="paragraph">
                  <wp:posOffset>2812211</wp:posOffset>
                </wp:positionV>
                <wp:extent cx="5667555" cy="8627"/>
                <wp:effectExtent l="0" t="0" r="9525" b="29845"/>
                <wp:wrapNone/>
                <wp:docPr id="74" name="Straight Connector 74"/>
                <wp:cNvGraphicFramePr/>
                <a:graphic xmlns:a="http://schemas.openxmlformats.org/drawingml/2006/main">
                  <a:graphicData uri="http://schemas.microsoft.com/office/word/2010/wordprocessingShape">
                    <wps:wsp>
                      <wps:cNvCnPr/>
                      <wps:spPr>
                        <a:xfrm flipV="1">
                          <a:off x="0" y="0"/>
                          <a:ext cx="5667555" cy="862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A6461" id="Straight Connector 74"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7pt,221.45pt" to="446.9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" strokecolor="black [3213]" strokeweight="1.5pt"/>
            </w:pict>
          </mc:Fallback>
        </mc:AlternateContent>
      </w:r>
      <w:r w:rsidR="008A7875" w:rsidRPr="006808B6">
        <w:rPr>
          <w:noProof/>
          <w:color w:val="000000" w:themeColor="text1"/>
          <w:lang w:val="en-US"/>
        </w:rPr>
        <mc:AlternateContent>
          <mc:Choice Requires="wps">
            <w:drawing>
              <wp:anchor distT="0" distB="0" distL="114300" distR="114300" simplePos="0" relativeHeight="251683840" behindDoc="0" locked="0" layoutInCell="1" allowOverlap="1" wp14:anchorId="6CCC8126" wp14:editId="7C837C32">
                <wp:simplePos x="0" y="0"/>
                <wp:positionH relativeFrom="column">
                  <wp:posOffset>4960189</wp:posOffset>
                </wp:positionH>
                <wp:positionV relativeFrom="paragraph">
                  <wp:posOffset>3140015</wp:posOffset>
                </wp:positionV>
                <wp:extent cx="1466490" cy="1035050"/>
                <wp:effectExtent l="0" t="0" r="19685" b="12700"/>
                <wp:wrapNone/>
                <wp:docPr id="73" name="Rectangle 73"/>
                <wp:cNvGraphicFramePr/>
                <a:graphic xmlns:a="http://schemas.openxmlformats.org/drawingml/2006/main">
                  <a:graphicData uri="http://schemas.microsoft.com/office/word/2010/wordprocessingShape">
                    <wps:wsp>
                      <wps:cNvSpPr/>
                      <wps:spPr>
                        <a:xfrm>
                          <a:off x="0" y="0"/>
                          <a:ext cx="1466490" cy="1035050"/>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16DDF" w14:textId="77777777" w:rsidR="00032875" w:rsidRPr="008A7875" w:rsidRDefault="00032875" w:rsidP="008A7875">
                            <w:pPr>
                              <w:jc w:val="center"/>
                              <w:rPr>
                                <w:b/>
                                <w:bCs/>
                                <w:color w:val="000000" w:themeColor="text1"/>
                                <w:sz w:val="24"/>
                                <w:szCs w:val="24"/>
                              </w:rPr>
                            </w:pPr>
                            <w:r w:rsidRPr="008A7875">
                              <w:rPr>
                                <w:b/>
                                <w:bCs/>
                                <w:color w:val="000000" w:themeColor="text1"/>
                                <w:sz w:val="24"/>
                                <w:szCs w:val="24"/>
                              </w:rPr>
                              <w:t>Working Group IV</w:t>
                            </w:r>
                          </w:p>
                          <w:p w14:paraId="1DE0C833" w14:textId="77777777" w:rsidR="00032875" w:rsidRDefault="00032875" w:rsidP="008A7875">
                            <w:pPr>
                              <w:jc w:val="center"/>
                            </w:pPr>
                            <w:r>
                              <w:t>National Circumstances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C8126" id="Rectangle 73" o:spid="_x0000_s1049" style="position:absolute;margin-left:390.55pt;margin-top:247.25pt;width:115.45pt;height:8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" fillcolor="#4f81bd [3204]" strokecolor="red" strokeweight="2pt">
                <v:textbox>
                  <w:txbxContent>
                    <w:p w14:paraId="3C016DDF" w14:textId="77777777" w:rsidR="00032875" w:rsidRPr="008A7875" w:rsidRDefault="00032875" w:rsidP="008A7875">
                      <w:pPr>
                        <w:jc w:val="center"/>
                        <w:rPr>
                          <w:b/>
                          <w:bCs/>
                          <w:color w:val="000000" w:themeColor="text1"/>
                          <w:sz w:val="24"/>
                          <w:szCs w:val="24"/>
                        </w:rPr>
                      </w:pPr>
                      <w:r w:rsidRPr="008A7875">
                        <w:rPr>
                          <w:b/>
                          <w:bCs/>
                          <w:color w:val="000000" w:themeColor="text1"/>
                          <w:sz w:val="24"/>
                          <w:szCs w:val="24"/>
                        </w:rPr>
                        <w:t>Working Group IV</w:t>
                      </w:r>
                    </w:p>
                    <w:p w14:paraId="1DE0C833" w14:textId="77777777" w:rsidR="00032875" w:rsidRDefault="00032875" w:rsidP="008A7875">
                      <w:pPr>
                        <w:jc w:val="center"/>
                      </w:pPr>
                      <w:r>
                        <w:t>National Circumstances</w:t>
                      </w:r>
                    </w:p>
                  </w:txbxContent>
                </v:textbox>
              </v:rect>
            </w:pict>
          </mc:Fallback>
        </mc:AlternateContent>
      </w:r>
      <w:r w:rsidR="008A7875" w:rsidRPr="006808B6">
        <w:rPr>
          <w:noProof/>
          <w:color w:val="000000" w:themeColor="text1"/>
          <w:lang w:val="en-US"/>
        </w:rPr>
        <mc:AlternateContent>
          <mc:Choice Requires="wps">
            <w:drawing>
              <wp:anchor distT="0" distB="0" distL="114300" distR="114300" simplePos="0" relativeHeight="251682816" behindDoc="0" locked="0" layoutInCell="1" allowOverlap="1" wp14:anchorId="5B4091DC" wp14:editId="57287CF6">
                <wp:simplePos x="0" y="0"/>
                <wp:positionH relativeFrom="column">
                  <wp:posOffset>3226279</wp:posOffset>
                </wp:positionH>
                <wp:positionV relativeFrom="paragraph">
                  <wp:posOffset>3131389</wp:posOffset>
                </wp:positionV>
                <wp:extent cx="1578634" cy="1035050"/>
                <wp:effectExtent l="0" t="0" r="21590" b="12700"/>
                <wp:wrapNone/>
                <wp:docPr id="72" name="Rectangle 72"/>
                <wp:cNvGraphicFramePr/>
                <a:graphic xmlns:a="http://schemas.openxmlformats.org/drawingml/2006/main">
                  <a:graphicData uri="http://schemas.microsoft.com/office/word/2010/wordprocessingShape">
                    <wps:wsp>
                      <wps:cNvSpPr/>
                      <wps:spPr>
                        <a:xfrm>
                          <a:off x="0" y="0"/>
                          <a:ext cx="1578634" cy="1035050"/>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524A4" w14:textId="77777777" w:rsidR="00032875" w:rsidRPr="008A7875" w:rsidRDefault="00032875" w:rsidP="008A7875">
                            <w:pPr>
                              <w:jc w:val="center"/>
                              <w:rPr>
                                <w:b/>
                                <w:bCs/>
                                <w:color w:val="000000" w:themeColor="text1"/>
                                <w:sz w:val="24"/>
                                <w:szCs w:val="24"/>
                              </w:rPr>
                            </w:pPr>
                            <w:r w:rsidRPr="008A7875">
                              <w:rPr>
                                <w:b/>
                                <w:bCs/>
                                <w:color w:val="000000" w:themeColor="text1"/>
                                <w:sz w:val="24"/>
                                <w:szCs w:val="24"/>
                              </w:rPr>
                              <w:t>Working Group III</w:t>
                            </w:r>
                          </w:p>
                          <w:p w14:paraId="726B5641" w14:textId="77777777" w:rsidR="00032875" w:rsidRDefault="00032875" w:rsidP="008A7875">
                            <w:pPr>
                              <w:jc w:val="center"/>
                            </w:pPr>
                            <w:r>
                              <w:t>Assessment of the Impact, Vulnerability and Adaptation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091DC" id="Rectangle 72" o:spid="_x0000_s1050" style="position:absolute;margin-left:254.05pt;margin-top:246.55pt;width:124.3pt;height:8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" fillcolor="#4f81bd [3204]" strokecolor="red" strokeweight="2pt">
                <v:textbox>
                  <w:txbxContent>
                    <w:p w14:paraId="195524A4" w14:textId="77777777" w:rsidR="00032875" w:rsidRPr="008A7875" w:rsidRDefault="00032875" w:rsidP="008A7875">
                      <w:pPr>
                        <w:jc w:val="center"/>
                        <w:rPr>
                          <w:b/>
                          <w:bCs/>
                          <w:color w:val="000000" w:themeColor="text1"/>
                          <w:sz w:val="24"/>
                          <w:szCs w:val="24"/>
                        </w:rPr>
                      </w:pPr>
                      <w:r w:rsidRPr="008A7875">
                        <w:rPr>
                          <w:b/>
                          <w:bCs/>
                          <w:color w:val="000000" w:themeColor="text1"/>
                          <w:sz w:val="24"/>
                          <w:szCs w:val="24"/>
                        </w:rPr>
                        <w:t>Working Group III</w:t>
                      </w:r>
                    </w:p>
                    <w:p w14:paraId="726B5641" w14:textId="77777777" w:rsidR="00032875" w:rsidRDefault="00032875" w:rsidP="008A7875">
                      <w:pPr>
                        <w:jc w:val="center"/>
                      </w:pPr>
                      <w:r>
                        <w:t>Assessment of the Impact, Vulnerability and Adaptation Policies</w:t>
                      </w:r>
                    </w:p>
                  </w:txbxContent>
                </v:textbox>
              </v:rect>
            </w:pict>
          </mc:Fallback>
        </mc:AlternateContent>
      </w:r>
      <w:r w:rsidR="008A7875" w:rsidRPr="006808B6">
        <w:rPr>
          <w:noProof/>
          <w:color w:val="000000" w:themeColor="text1"/>
          <w:lang w:val="en-US"/>
        </w:rPr>
        <mc:AlternateContent>
          <mc:Choice Requires="wps">
            <w:drawing>
              <wp:anchor distT="0" distB="0" distL="114300" distR="114300" simplePos="0" relativeHeight="251681792" behindDoc="0" locked="0" layoutInCell="1" allowOverlap="1" wp14:anchorId="474ED39E" wp14:editId="36191D9B">
                <wp:simplePos x="0" y="0"/>
                <wp:positionH relativeFrom="column">
                  <wp:posOffset>1267460</wp:posOffset>
                </wp:positionH>
                <wp:positionV relativeFrom="paragraph">
                  <wp:posOffset>3139440</wp:posOffset>
                </wp:positionV>
                <wp:extent cx="1612900" cy="991870"/>
                <wp:effectExtent l="0" t="0" r="25400" b="17780"/>
                <wp:wrapNone/>
                <wp:docPr id="71" name="Rectangle 71"/>
                <wp:cNvGraphicFramePr/>
                <a:graphic xmlns:a="http://schemas.openxmlformats.org/drawingml/2006/main">
                  <a:graphicData uri="http://schemas.microsoft.com/office/word/2010/wordprocessingShape">
                    <wps:wsp>
                      <wps:cNvSpPr/>
                      <wps:spPr>
                        <a:xfrm>
                          <a:off x="0" y="0"/>
                          <a:ext cx="1612900" cy="991870"/>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FE804" w14:textId="77777777" w:rsidR="00032875" w:rsidRPr="008A7875" w:rsidRDefault="00032875" w:rsidP="008A7875">
                            <w:pPr>
                              <w:jc w:val="center"/>
                              <w:rPr>
                                <w:b/>
                                <w:bCs/>
                                <w:color w:val="000000" w:themeColor="text1"/>
                                <w:sz w:val="24"/>
                                <w:szCs w:val="24"/>
                              </w:rPr>
                            </w:pPr>
                            <w:r w:rsidRPr="008A7875">
                              <w:rPr>
                                <w:b/>
                                <w:bCs/>
                                <w:color w:val="000000" w:themeColor="text1"/>
                                <w:sz w:val="24"/>
                                <w:szCs w:val="24"/>
                              </w:rPr>
                              <w:t>Working Group II</w:t>
                            </w:r>
                          </w:p>
                          <w:p w14:paraId="52E4A5A3" w14:textId="77777777" w:rsidR="00032875" w:rsidRDefault="00032875" w:rsidP="008A7875">
                            <w:pPr>
                              <w:jc w:val="center"/>
                            </w:pPr>
                            <w:r>
                              <w:t>GHG Mitigation Policies and Measures to Address 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ED39E" id="Rectangle 71" o:spid="_x0000_s1051" style="position:absolute;margin-left:99.8pt;margin-top:247.2pt;width:127pt;height:78.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" fillcolor="#4f81bd [3204]" strokecolor="red" strokeweight="2pt">
                <v:textbox>
                  <w:txbxContent>
                    <w:p w14:paraId="122FE804" w14:textId="77777777" w:rsidR="00032875" w:rsidRPr="008A7875" w:rsidRDefault="00032875" w:rsidP="008A7875">
                      <w:pPr>
                        <w:jc w:val="center"/>
                        <w:rPr>
                          <w:b/>
                          <w:bCs/>
                          <w:color w:val="000000" w:themeColor="text1"/>
                          <w:sz w:val="24"/>
                          <w:szCs w:val="24"/>
                        </w:rPr>
                      </w:pPr>
                      <w:r w:rsidRPr="008A7875">
                        <w:rPr>
                          <w:b/>
                          <w:bCs/>
                          <w:color w:val="000000" w:themeColor="text1"/>
                          <w:sz w:val="24"/>
                          <w:szCs w:val="24"/>
                        </w:rPr>
                        <w:t>Working Group II</w:t>
                      </w:r>
                    </w:p>
                    <w:p w14:paraId="52E4A5A3" w14:textId="77777777" w:rsidR="00032875" w:rsidRDefault="00032875" w:rsidP="008A7875">
                      <w:pPr>
                        <w:jc w:val="center"/>
                      </w:pPr>
                      <w:r>
                        <w:t>GHG Mitigation Policies and Measures to Address Climate Change</w:t>
                      </w:r>
                    </w:p>
                  </w:txbxContent>
                </v:textbox>
              </v:rect>
            </w:pict>
          </mc:Fallback>
        </mc:AlternateContent>
      </w:r>
      <w:r w:rsidR="008A7875" w:rsidRPr="006808B6">
        <w:rPr>
          <w:noProof/>
          <w:color w:val="000000" w:themeColor="text1"/>
          <w:lang w:val="en-US"/>
        </w:rPr>
        <mc:AlternateContent>
          <mc:Choice Requires="wps">
            <w:drawing>
              <wp:anchor distT="0" distB="0" distL="114300" distR="114300" simplePos="0" relativeHeight="251680768" behindDoc="0" locked="0" layoutInCell="1" allowOverlap="1" wp14:anchorId="7C91888A" wp14:editId="7630100A">
                <wp:simplePos x="0" y="0"/>
                <wp:positionH relativeFrom="column">
                  <wp:posOffset>-681990</wp:posOffset>
                </wp:positionH>
                <wp:positionV relativeFrom="paragraph">
                  <wp:posOffset>3130550</wp:posOffset>
                </wp:positionV>
                <wp:extent cx="1621155" cy="991870"/>
                <wp:effectExtent l="0" t="0" r="17145" b="17780"/>
                <wp:wrapNone/>
                <wp:docPr id="66" name="Rectangle 66"/>
                <wp:cNvGraphicFramePr/>
                <a:graphic xmlns:a="http://schemas.openxmlformats.org/drawingml/2006/main">
                  <a:graphicData uri="http://schemas.microsoft.com/office/word/2010/wordprocessingShape">
                    <wps:wsp>
                      <wps:cNvSpPr/>
                      <wps:spPr>
                        <a:xfrm>
                          <a:off x="0" y="0"/>
                          <a:ext cx="1621155" cy="991870"/>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96F5D" w14:textId="77777777" w:rsidR="00032875" w:rsidRPr="008A7875" w:rsidRDefault="00032875" w:rsidP="008A7875">
                            <w:pPr>
                              <w:jc w:val="center"/>
                              <w:rPr>
                                <w:b/>
                                <w:bCs/>
                                <w:color w:val="000000" w:themeColor="text1"/>
                                <w:sz w:val="24"/>
                                <w:szCs w:val="24"/>
                              </w:rPr>
                            </w:pPr>
                            <w:r w:rsidRPr="008A7875">
                              <w:rPr>
                                <w:b/>
                                <w:bCs/>
                                <w:color w:val="000000" w:themeColor="text1"/>
                                <w:sz w:val="24"/>
                                <w:szCs w:val="24"/>
                              </w:rPr>
                              <w:t>Working Group I</w:t>
                            </w:r>
                          </w:p>
                          <w:p w14:paraId="50A1F177" w14:textId="77777777" w:rsidR="00032875" w:rsidRDefault="00032875" w:rsidP="008A7875">
                            <w:pPr>
                              <w:jc w:val="center"/>
                            </w:pPr>
                            <w:r>
                              <w:t>National GHG Inventories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1888A" id="Rectangle 66" o:spid="_x0000_s1052" style="position:absolute;margin-left:-53.7pt;margin-top:246.5pt;width:127.65pt;height:78.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" fillcolor="#4f81bd [3204]" strokecolor="red" strokeweight="2pt">
                <v:textbox>
                  <w:txbxContent>
                    <w:p w14:paraId="00296F5D" w14:textId="77777777" w:rsidR="00032875" w:rsidRPr="008A7875" w:rsidRDefault="00032875" w:rsidP="008A7875">
                      <w:pPr>
                        <w:jc w:val="center"/>
                        <w:rPr>
                          <w:b/>
                          <w:bCs/>
                          <w:color w:val="000000" w:themeColor="text1"/>
                          <w:sz w:val="24"/>
                          <w:szCs w:val="24"/>
                        </w:rPr>
                      </w:pPr>
                      <w:r w:rsidRPr="008A7875">
                        <w:rPr>
                          <w:b/>
                          <w:bCs/>
                          <w:color w:val="000000" w:themeColor="text1"/>
                          <w:sz w:val="24"/>
                          <w:szCs w:val="24"/>
                        </w:rPr>
                        <w:t>Working Group I</w:t>
                      </w:r>
                    </w:p>
                    <w:p w14:paraId="50A1F177" w14:textId="77777777" w:rsidR="00032875" w:rsidRDefault="00032875" w:rsidP="008A7875">
                      <w:pPr>
                        <w:jc w:val="center"/>
                      </w:pPr>
                      <w:r>
                        <w:t>National GHG Inventories</w:t>
                      </w:r>
                    </w:p>
                  </w:txbxContent>
                </v:textbox>
              </v:rect>
            </w:pict>
          </mc:Fallback>
        </mc:AlternateContent>
      </w:r>
      <w:r w:rsidR="00E4670A" w:rsidRPr="006808B6">
        <w:rPr>
          <w:noProof/>
          <w:color w:val="000000" w:themeColor="text1"/>
          <w:lang w:val="en-US"/>
        </w:rPr>
        <mc:AlternateContent>
          <mc:Choice Requires="wps">
            <w:drawing>
              <wp:anchor distT="0" distB="0" distL="114300" distR="114300" simplePos="0" relativeHeight="251679744" behindDoc="0" locked="0" layoutInCell="1" allowOverlap="1" wp14:anchorId="2CE43DDB" wp14:editId="4B25B587">
                <wp:simplePos x="0" y="0"/>
                <wp:positionH relativeFrom="column">
                  <wp:posOffset>2725947</wp:posOffset>
                </wp:positionH>
                <wp:positionV relativeFrom="paragraph">
                  <wp:posOffset>1086389</wp:posOffset>
                </wp:positionV>
                <wp:extent cx="8627" cy="707905"/>
                <wp:effectExtent l="0" t="0" r="29845" b="16510"/>
                <wp:wrapNone/>
                <wp:docPr id="65" name="Straight Connector 65"/>
                <wp:cNvGraphicFramePr/>
                <a:graphic xmlns:a="http://schemas.openxmlformats.org/drawingml/2006/main">
                  <a:graphicData uri="http://schemas.microsoft.com/office/word/2010/wordprocessingShape">
                    <wps:wsp>
                      <wps:cNvCnPr/>
                      <wps:spPr>
                        <a:xfrm>
                          <a:off x="0" y="0"/>
                          <a:ext cx="8627" cy="7079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ADA90" id="Straight Connector 6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4.65pt,85.55pt" to="215.3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" strokecolor="black [3213]"/>
            </w:pict>
          </mc:Fallback>
        </mc:AlternateContent>
      </w:r>
      <w:r w:rsidR="00E4670A" w:rsidRPr="006808B6">
        <w:rPr>
          <w:noProof/>
          <w:color w:val="000000" w:themeColor="text1"/>
          <w:lang w:val="en-US"/>
        </w:rPr>
        <mc:AlternateContent>
          <mc:Choice Requires="wps">
            <w:drawing>
              <wp:anchor distT="0" distB="0" distL="114300" distR="114300" simplePos="0" relativeHeight="251678720" behindDoc="0" locked="0" layoutInCell="1" allowOverlap="1" wp14:anchorId="00B1D403" wp14:editId="411F3402">
                <wp:simplePos x="0" y="0"/>
                <wp:positionH relativeFrom="column">
                  <wp:posOffset>1975449</wp:posOffset>
                </wp:positionH>
                <wp:positionV relativeFrom="paragraph">
                  <wp:posOffset>1794294</wp:posOffset>
                </wp:positionV>
                <wp:extent cx="1483743" cy="569344"/>
                <wp:effectExtent l="0" t="0" r="21590" b="21590"/>
                <wp:wrapNone/>
                <wp:docPr id="64" name="Rectangle 64"/>
                <wp:cNvGraphicFramePr/>
                <a:graphic xmlns:a="http://schemas.openxmlformats.org/drawingml/2006/main">
                  <a:graphicData uri="http://schemas.microsoft.com/office/word/2010/wordprocessingShape">
                    <wps:wsp>
                      <wps:cNvSpPr/>
                      <wps:spPr>
                        <a:xfrm>
                          <a:off x="0" y="0"/>
                          <a:ext cx="1483743" cy="569344"/>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0F3DD" w14:textId="77777777" w:rsidR="00032875" w:rsidRPr="00E4670A" w:rsidRDefault="00032875" w:rsidP="00E4670A">
                            <w:pPr>
                              <w:jc w:val="center"/>
                              <w:rPr>
                                <w:color w:val="000000" w:themeColor="text1"/>
                                <w:sz w:val="28"/>
                                <w:szCs w:val="28"/>
                              </w:rPr>
                            </w:pPr>
                            <w:r w:rsidRPr="00E4670A">
                              <w:rPr>
                                <w:color w:val="000000" w:themeColor="text1"/>
                                <w:sz w:val="28"/>
                                <w:szCs w:val="28"/>
                              </w:rPr>
                              <w:t>National Project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D403" id="Rectangle 64" o:spid="_x0000_s1053" style="position:absolute;margin-left:155.55pt;margin-top:141.3pt;width:116.85pt;height:4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" fillcolor="#9bbb59 [3206]" strokecolor="#243f60 [1604]" strokeweight="2pt">
                <v:textbox>
                  <w:txbxContent>
                    <w:p w14:paraId="3130F3DD" w14:textId="77777777" w:rsidR="00032875" w:rsidRPr="00E4670A" w:rsidRDefault="00032875" w:rsidP="00E4670A">
                      <w:pPr>
                        <w:jc w:val="center"/>
                        <w:rPr>
                          <w:color w:val="000000" w:themeColor="text1"/>
                          <w:sz w:val="28"/>
                          <w:szCs w:val="28"/>
                        </w:rPr>
                      </w:pPr>
                      <w:r w:rsidRPr="00E4670A">
                        <w:rPr>
                          <w:color w:val="000000" w:themeColor="text1"/>
                          <w:sz w:val="28"/>
                          <w:szCs w:val="28"/>
                        </w:rPr>
                        <w:t>National Project Director</w:t>
                      </w:r>
                    </w:p>
                  </w:txbxContent>
                </v:textbox>
              </v:rect>
            </w:pict>
          </mc:Fallback>
        </mc:AlternateContent>
      </w:r>
      <w:r w:rsidR="00E4670A" w:rsidRPr="006808B6">
        <w:rPr>
          <w:noProof/>
          <w:color w:val="000000" w:themeColor="text1"/>
          <w:lang w:val="en-US"/>
        </w:rPr>
        <mc:AlternateContent>
          <mc:Choice Requires="wps">
            <w:drawing>
              <wp:anchor distT="0" distB="0" distL="114300" distR="114300" simplePos="0" relativeHeight="251677696" behindDoc="0" locked="0" layoutInCell="1" allowOverlap="1" wp14:anchorId="651AFE0D" wp14:editId="57912F68">
                <wp:simplePos x="0" y="0"/>
                <wp:positionH relativeFrom="column">
                  <wp:posOffset>3553891</wp:posOffset>
                </wp:positionH>
                <wp:positionV relativeFrom="paragraph">
                  <wp:posOffset>836762</wp:posOffset>
                </wp:positionV>
                <wp:extent cx="785196" cy="0"/>
                <wp:effectExtent l="0" t="0" r="15240" b="19050"/>
                <wp:wrapNone/>
                <wp:docPr id="62" name="Straight Connector 62"/>
                <wp:cNvGraphicFramePr/>
                <a:graphic xmlns:a="http://schemas.openxmlformats.org/drawingml/2006/main">
                  <a:graphicData uri="http://schemas.microsoft.com/office/word/2010/wordprocessingShape">
                    <wps:wsp>
                      <wps:cNvCnPr/>
                      <wps:spPr>
                        <a:xfrm>
                          <a:off x="0" y="0"/>
                          <a:ext cx="7851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C7967" id="Straight Connector 6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9.85pt,65.9pt" to="341.7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" strokecolor="black [3213]"/>
            </w:pict>
          </mc:Fallback>
        </mc:AlternateContent>
      </w:r>
      <w:r w:rsidR="00E4670A" w:rsidRPr="006808B6">
        <w:rPr>
          <w:noProof/>
          <w:color w:val="000000" w:themeColor="text1"/>
          <w:lang w:val="en-US"/>
        </w:rPr>
        <mc:AlternateContent>
          <mc:Choice Requires="wps">
            <w:drawing>
              <wp:anchor distT="0" distB="0" distL="114300" distR="114300" simplePos="0" relativeHeight="251676672" behindDoc="0" locked="0" layoutInCell="1" allowOverlap="1" wp14:anchorId="77D49E31" wp14:editId="32C5AFD8">
                <wp:simplePos x="0" y="0"/>
                <wp:positionH relativeFrom="column">
                  <wp:posOffset>4339087</wp:posOffset>
                </wp:positionH>
                <wp:positionV relativeFrom="paragraph">
                  <wp:posOffset>629728</wp:posOffset>
                </wp:positionV>
                <wp:extent cx="1043796" cy="335915"/>
                <wp:effectExtent l="0" t="0" r="23495" b="26035"/>
                <wp:wrapNone/>
                <wp:docPr id="61" name="Rectangle 61"/>
                <wp:cNvGraphicFramePr/>
                <a:graphic xmlns:a="http://schemas.openxmlformats.org/drawingml/2006/main">
                  <a:graphicData uri="http://schemas.microsoft.com/office/word/2010/wordprocessingShape">
                    <wps:wsp>
                      <wps:cNvSpPr/>
                      <wps:spPr>
                        <a:xfrm>
                          <a:off x="0" y="0"/>
                          <a:ext cx="1043796" cy="3359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1FC3A8" w14:textId="77777777" w:rsidR="00032875" w:rsidRPr="00E4670A" w:rsidRDefault="00032875" w:rsidP="00E4670A">
                            <w:pPr>
                              <w:jc w:val="center"/>
                              <w:rPr>
                                <w:color w:val="000000" w:themeColor="text1"/>
                                <w:sz w:val="28"/>
                                <w:szCs w:val="28"/>
                              </w:rPr>
                            </w:pPr>
                            <w:r w:rsidRPr="00E4670A">
                              <w:rPr>
                                <w:color w:val="000000" w:themeColor="text1"/>
                                <w:sz w:val="28"/>
                                <w:szCs w:val="28"/>
                              </w:rPr>
                              <w:t>CT-CC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49E31" id="Rectangle 61" o:spid="_x0000_s1054" style="position:absolute;margin-left:341.65pt;margin-top:49.6pt;width:82.2pt;height:26.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" fillcolor="white [3201]" strokecolor="#f79646 [3209]" strokeweight="2pt">
                <v:textbox>
                  <w:txbxContent>
                    <w:p w14:paraId="5D1FC3A8" w14:textId="77777777" w:rsidR="00032875" w:rsidRPr="00E4670A" w:rsidRDefault="00032875" w:rsidP="00E4670A">
                      <w:pPr>
                        <w:jc w:val="center"/>
                        <w:rPr>
                          <w:color w:val="000000" w:themeColor="text1"/>
                          <w:sz w:val="28"/>
                          <w:szCs w:val="28"/>
                        </w:rPr>
                      </w:pPr>
                      <w:r w:rsidRPr="00E4670A">
                        <w:rPr>
                          <w:color w:val="000000" w:themeColor="text1"/>
                          <w:sz w:val="28"/>
                          <w:szCs w:val="28"/>
                        </w:rPr>
                        <w:t>CT-CC</w:t>
                      </w:r>
                    </w:p>
                  </w:txbxContent>
                </v:textbox>
              </v:rect>
            </w:pict>
          </mc:Fallback>
        </mc:AlternateContent>
      </w:r>
      <w:r w:rsidR="00E4670A" w:rsidRPr="006808B6">
        <w:rPr>
          <w:noProof/>
          <w:color w:val="000000" w:themeColor="text1"/>
          <w:lang w:val="en-US"/>
        </w:rPr>
        <mc:AlternateContent>
          <mc:Choice Requires="wps">
            <w:drawing>
              <wp:anchor distT="0" distB="0" distL="114300" distR="114300" simplePos="0" relativeHeight="251675648" behindDoc="0" locked="0" layoutInCell="1" allowOverlap="1" wp14:anchorId="64F7B6A0" wp14:editId="0E260B12">
                <wp:simplePos x="0" y="0"/>
                <wp:positionH relativeFrom="column">
                  <wp:posOffset>1077966</wp:posOffset>
                </wp:positionH>
                <wp:positionV relativeFrom="paragraph">
                  <wp:posOffset>836762</wp:posOffset>
                </wp:positionV>
                <wp:extent cx="819845" cy="0"/>
                <wp:effectExtent l="0" t="0" r="18415" b="19050"/>
                <wp:wrapNone/>
                <wp:docPr id="60" name="Straight Connector 60"/>
                <wp:cNvGraphicFramePr/>
                <a:graphic xmlns:a="http://schemas.openxmlformats.org/drawingml/2006/main">
                  <a:graphicData uri="http://schemas.microsoft.com/office/word/2010/wordprocessingShape">
                    <wps:wsp>
                      <wps:cNvCnPr/>
                      <wps:spPr>
                        <a:xfrm>
                          <a:off x="0" y="0"/>
                          <a:ext cx="8198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AF38B" id="Straight Connector 6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4.9pt,65.9pt" to="149.4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" strokecolor="black [3213]"/>
            </w:pict>
          </mc:Fallback>
        </mc:AlternateContent>
      </w:r>
      <w:r w:rsidR="00E4670A" w:rsidRPr="006808B6">
        <w:rPr>
          <w:noProof/>
          <w:color w:val="000000" w:themeColor="text1"/>
          <w:lang w:val="en-US"/>
        </w:rPr>
        <mc:AlternateContent>
          <mc:Choice Requires="wps">
            <w:drawing>
              <wp:anchor distT="0" distB="0" distL="114300" distR="114300" simplePos="0" relativeHeight="251674624" behindDoc="0" locked="0" layoutInCell="1" allowOverlap="1" wp14:anchorId="64835714" wp14:editId="1DB0742F">
                <wp:simplePos x="0" y="0"/>
                <wp:positionH relativeFrom="column">
                  <wp:posOffset>8255</wp:posOffset>
                </wp:positionH>
                <wp:positionV relativeFrom="paragraph">
                  <wp:posOffset>629920</wp:posOffset>
                </wp:positionV>
                <wp:extent cx="1069340" cy="335915"/>
                <wp:effectExtent l="0" t="0" r="16510" b="26035"/>
                <wp:wrapNone/>
                <wp:docPr id="59" name="Rectangle 59"/>
                <wp:cNvGraphicFramePr/>
                <a:graphic xmlns:a="http://schemas.openxmlformats.org/drawingml/2006/main">
                  <a:graphicData uri="http://schemas.microsoft.com/office/word/2010/wordprocessingShape">
                    <wps:wsp>
                      <wps:cNvSpPr/>
                      <wps:spPr>
                        <a:xfrm>
                          <a:off x="0" y="0"/>
                          <a:ext cx="1069340" cy="3359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4751F4" w14:textId="77777777" w:rsidR="00032875" w:rsidRPr="00E4670A" w:rsidRDefault="00032875" w:rsidP="00E4670A">
                            <w:pPr>
                              <w:jc w:val="center"/>
                              <w:rPr>
                                <w:sz w:val="28"/>
                                <w:szCs w:val="28"/>
                              </w:rPr>
                            </w:pPr>
                            <w:r w:rsidRPr="00E4670A">
                              <w:rPr>
                                <w:sz w:val="28"/>
                                <w:szCs w:val="28"/>
                              </w:rPr>
                              <w:t>SC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35714" id="Rectangle 59" o:spid="_x0000_s1055" style="position:absolute;margin-left:.65pt;margin-top:49.6pt;width:84.2pt;height:26.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" fillcolor="white [3201]" strokecolor="#f79646 [3209]" strokeweight="2pt">
                <v:textbox>
                  <w:txbxContent>
                    <w:p w14:paraId="2F4751F4" w14:textId="77777777" w:rsidR="00032875" w:rsidRPr="00E4670A" w:rsidRDefault="00032875" w:rsidP="00E4670A">
                      <w:pPr>
                        <w:jc w:val="center"/>
                        <w:rPr>
                          <w:sz w:val="28"/>
                          <w:szCs w:val="28"/>
                        </w:rPr>
                      </w:pPr>
                      <w:r w:rsidRPr="00E4670A">
                        <w:rPr>
                          <w:sz w:val="28"/>
                          <w:szCs w:val="28"/>
                        </w:rPr>
                        <w:t>SC SIGN</w:t>
                      </w:r>
                    </w:p>
                  </w:txbxContent>
                </v:textbox>
              </v:rect>
            </w:pict>
          </mc:Fallback>
        </mc:AlternateContent>
      </w:r>
      <w:r w:rsidR="00E4670A" w:rsidRPr="006808B6">
        <w:rPr>
          <w:noProof/>
          <w:color w:val="000000" w:themeColor="text1"/>
          <w:lang w:val="en-US"/>
        </w:rPr>
        <mc:AlternateContent>
          <mc:Choice Requires="wps">
            <w:drawing>
              <wp:anchor distT="0" distB="0" distL="114300" distR="114300" simplePos="0" relativeHeight="251673600" behindDoc="0" locked="0" layoutInCell="1" allowOverlap="1" wp14:anchorId="1565E15B" wp14:editId="00830EF8">
                <wp:simplePos x="0" y="0"/>
                <wp:positionH relativeFrom="column">
                  <wp:posOffset>1897380</wp:posOffset>
                </wp:positionH>
                <wp:positionV relativeFrom="paragraph">
                  <wp:posOffset>543560</wp:posOffset>
                </wp:positionV>
                <wp:extent cx="1656080" cy="542925"/>
                <wp:effectExtent l="0" t="0" r="20320" b="28575"/>
                <wp:wrapNone/>
                <wp:docPr id="58" name="Rectangle 58"/>
                <wp:cNvGraphicFramePr/>
                <a:graphic xmlns:a="http://schemas.openxmlformats.org/drawingml/2006/main">
                  <a:graphicData uri="http://schemas.microsoft.com/office/word/2010/wordprocessingShape">
                    <wps:wsp>
                      <wps:cNvSpPr/>
                      <wps:spPr>
                        <a:xfrm>
                          <a:off x="0" y="0"/>
                          <a:ext cx="1656080"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B71A11" w14:textId="77777777" w:rsidR="00032875" w:rsidRPr="00E4670A" w:rsidRDefault="00032875" w:rsidP="00E4670A">
                            <w:pPr>
                              <w:jc w:val="center"/>
                              <w:rPr>
                                <w:color w:val="000000" w:themeColor="text1"/>
                                <w:sz w:val="28"/>
                                <w:szCs w:val="28"/>
                              </w:rPr>
                            </w:pPr>
                            <w:r w:rsidRPr="00E4670A">
                              <w:rPr>
                                <w:color w:val="000000" w:themeColor="text1"/>
                                <w:sz w:val="28"/>
                                <w:szCs w:val="28"/>
                              </w:rPr>
                              <w:t>National Steering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5E15B" id="Rectangle 58" o:spid="_x0000_s1056" style="position:absolute;margin-left:149.4pt;margin-top:42.8pt;width:130.4pt;height:42.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" fillcolor="#4f81bd [3204]" strokecolor="#243f60 [1604]" strokeweight="2pt">
                <v:textbox>
                  <w:txbxContent>
                    <w:p w14:paraId="06B71A11" w14:textId="77777777" w:rsidR="00032875" w:rsidRPr="00E4670A" w:rsidRDefault="00032875" w:rsidP="00E4670A">
                      <w:pPr>
                        <w:jc w:val="center"/>
                        <w:rPr>
                          <w:color w:val="000000" w:themeColor="text1"/>
                          <w:sz w:val="28"/>
                          <w:szCs w:val="28"/>
                        </w:rPr>
                      </w:pPr>
                      <w:r w:rsidRPr="00E4670A">
                        <w:rPr>
                          <w:color w:val="000000" w:themeColor="text1"/>
                          <w:sz w:val="28"/>
                          <w:szCs w:val="28"/>
                        </w:rPr>
                        <w:t>National Steering Committee</w:t>
                      </w:r>
                    </w:p>
                  </w:txbxContent>
                </v:textbox>
              </v:rect>
            </w:pict>
          </mc:Fallback>
        </mc:AlternateContent>
      </w:r>
      <w:r w:rsidRPr="006808B6">
        <w:rPr>
          <w:color w:val="000000" w:themeColor="text1"/>
        </w:rPr>
        <w:t>Fig. 3: Institutional Arrangement</w:t>
      </w:r>
      <w:r w:rsidR="00E4670A" w:rsidRPr="006808B6">
        <w:rPr>
          <w:color w:val="000000" w:themeColor="text1"/>
        </w:rPr>
        <w:br w:type="page"/>
      </w:r>
    </w:p>
    <w:bookmarkEnd w:id="168"/>
    <w:bookmarkEnd w:id="169"/>
    <w:p w14:paraId="025E7D53" w14:textId="30E77FB0" w:rsidR="009B7D16" w:rsidRPr="006808B6" w:rsidRDefault="001D4196" w:rsidP="008610A2">
      <w:pPr>
        <w:pStyle w:val="Heading1"/>
        <w:rPr>
          <w:rFonts w:ascii="Times New Roman" w:hAnsi="Times New Roman" w:cs="Times New Roman"/>
          <w:caps/>
          <w:color w:val="000000" w:themeColor="text1"/>
          <w:sz w:val="24"/>
          <w:lang w:val="en-MY"/>
        </w:rPr>
      </w:pPr>
      <w:r w:rsidRPr="006808B6">
        <w:rPr>
          <w:rFonts w:ascii="Times New Roman" w:hAnsi="Times New Roman"/>
          <w:b w:val="0"/>
          <w:caps/>
          <w:color w:val="000000" w:themeColor="text1"/>
          <w:sz w:val="24"/>
        </w:rPr>
        <w:t xml:space="preserve"> </w:t>
      </w:r>
      <w:bookmarkStart w:id="170" w:name="_Toc372808663"/>
      <w:bookmarkStart w:id="171" w:name="_Toc372819517"/>
      <w:bookmarkStart w:id="172" w:name="_Toc506216191"/>
      <w:r w:rsidR="00464BF6" w:rsidRPr="006808B6">
        <w:rPr>
          <w:rFonts w:ascii="Times New Roman" w:hAnsi="Times New Roman" w:cs="Times New Roman"/>
          <w:caps/>
          <w:color w:val="000000" w:themeColor="text1"/>
          <w:sz w:val="24"/>
          <w:lang w:val="en-MY"/>
        </w:rPr>
        <w:t xml:space="preserve">Annex </w:t>
      </w:r>
      <w:r w:rsidR="00366389" w:rsidRPr="006808B6">
        <w:rPr>
          <w:rFonts w:ascii="Times New Roman" w:eastAsia="Calibri" w:hAnsi="Times New Roman" w:cs="Times New Roman"/>
          <w:bCs w:val="0"/>
          <w:caps/>
          <w:color w:val="000000" w:themeColor="text1"/>
          <w:sz w:val="24"/>
          <w:szCs w:val="24"/>
          <w:lang w:val="en-MY"/>
        </w:rPr>
        <w:t>I</w:t>
      </w:r>
      <w:r w:rsidR="006F16FB" w:rsidRPr="006808B6">
        <w:rPr>
          <w:rFonts w:ascii="Times New Roman" w:eastAsia="Calibri" w:hAnsi="Times New Roman" w:cs="Times New Roman"/>
          <w:bCs w:val="0"/>
          <w:caps/>
          <w:color w:val="000000" w:themeColor="text1"/>
          <w:sz w:val="24"/>
          <w:szCs w:val="24"/>
          <w:lang w:val="en-MY"/>
        </w:rPr>
        <w:t>II</w:t>
      </w:r>
      <w:r w:rsidR="009B7D16" w:rsidRPr="006808B6">
        <w:rPr>
          <w:rFonts w:ascii="Times New Roman" w:hAnsi="Times New Roman" w:cs="Times New Roman"/>
          <w:caps/>
          <w:color w:val="000000" w:themeColor="text1"/>
          <w:sz w:val="24"/>
          <w:lang w:val="en-MY"/>
        </w:rPr>
        <w:t>: List of References</w:t>
      </w:r>
      <w:bookmarkEnd w:id="170"/>
      <w:bookmarkEnd w:id="171"/>
      <w:bookmarkEnd w:id="172"/>
    </w:p>
    <w:p w14:paraId="7DFA885B" w14:textId="77777777" w:rsidR="001850C7" w:rsidRPr="006808B6" w:rsidRDefault="001D4196"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Project Document</w:t>
      </w:r>
    </w:p>
    <w:p w14:paraId="0F4DF58A" w14:textId="77777777" w:rsidR="001850C7" w:rsidRPr="006808B6" w:rsidRDefault="001D4196"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Project Inception workshop presentation Power</w:t>
      </w:r>
      <w:r w:rsidR="00112E07" w:rsidRPr="006808B6">
        <w:rPr>
          <w:rFonts w:eastAsia="Calibri"/>
          <w:color w:val="000000" w:themeColor="text1"/>
          <w:sz w:val="24"/>
          <w:szCs w:val="24"/>
          <w:lang w:val="en-MY"/>
        </w:rPr>
        <w:t xml:space="preserve"> </w:t>
      </w:r>
      <w:r w:rsidRPr="006808B6">
        <w:rPr>
          <w:rFonts w:eastAsia="Calibri"/>
          <w:color w:val="000000" w:themeColor="text1"/>
          <w:sz w:val="24"/>
          <w:szCs w:val="24"/>
          <w:lang w:val="en-MY"/>
        </w:rPr>
        <w:t>points</w:t>
      </w:r>
    </w:p>
    <w:p w14:paraId="3CD15785" w14:textId="77777777" w:rsidR="001850C7" w:rsidRPr="006808B6" w:rsidRDefault="001D4196"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Annual Progress Report 2014</w:t>
      </w:r>
    </w:p>
    <w:p w14:paraId="46175F7C" w14:textId="77777777" w:rsidR="001850C7" w:rsidRPr="006808B6" w:rsidRDefault="001D4196"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Annual Progress Report 2015</w:t>
      </w:r>
    </w:p>
    <w:p w14:paraId="09B6ED8B" w14:textId="77777777" w:rsidR="001850C7" w:rsidRPr="006808B6" w:rsidRDefault="001D4196"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PIR 2015</w:t>
      </w:r>
    </w:p>
    <w:p w14:paraId="49C3AAA3" w14:textId="77777777" w:rsidR="001850C7" w:rsidRPr="006808B6" w:rsidRDefault="001D4196"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PIR 2016</w:t>
      </w:r>
    </w:p>
    <w:p w14:paraId="72761171" w14:textId="77777777" w:rsidR="001850C7" w:rsidRPr="006808B6" w:rsidRDefault="001D4196"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Quarterly Report April-June 2014</w:t>
      </w:r>
    </w:p>
    <w:p w14:paraId="36882146" w14:textId="77777777" w:rsidR="001850C7" w:rsidRPr="006808B6" w:rsidRDefault="001850C7"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Quarterly R</w:t>
      </w:r>
      <w:r w:rsidR="001D4196" w:rsidRPr="006808B6">
        <w:rPr>
          <w:rFonts w:eastAsia="Calibri"/>
          <w:color w:val="000000" w:themeColor="text1"/>
          <w:sz w:val="24"/>
          <w:szCs w:val="24"/>
          <w:lang w:val="en-MY"/>
        </w:rPr>
        <w:t>eport July-September 2014</w:t>
      </w:r>
    </w:p>
    <w:p w14:paraId="1F7152C6" w14:textId="77777777" w:rsidR="001850C7" w:rsidRPr="006808B6" w:rsidRDefault="001850C7"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Quarte</w:t>
      </w:r>
      <w:r w:rsidR="001D4196" w:rsidRPr="006808B6">
        <w:rPr>
          <w:rFonts w:eastAsia="Calibri"/>
          <w:color w:val="000000" w:themeColor="text1"/>
          <w:sz w:val="24"/>
          <w:szCs w:val="24"/>
          <w:lang w:val="en-MY"/>
        </w:rPr>
        <w:t>rly Report October-December 2014</w:t>
      </w:r>
    </w:p>
    <w:p w14:paraId="59812F53" w14:textId="77777777" w:rsidR="001850C7" w:rsidRPr="006808B6" w:rsidRDefault="001850C7"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Qua</w:t>
      </w:r>
      <w:r w:rsidR="001D4196" w:rsidRPr="006808B6">
        <w:rPr>
          <w:rFonts w:eastAsia="Calibri"/>
          <w:color w:val="000000" w:themeColor="text1"/>
          <w:sz w:val="24"/>
          <w:szCs w:val="24"/>
          <w:lang w:val="en-MY"/>
        </w:rPr>
        <w:t>rterly Report January-March 2015</w:t>
      </w:r>
    </w:p>
    <w:p w14:paraId="4C01623C" w14:textId="77777777" w:rsidR="001850C7" w:rsidRPr="006808B6" w:rsidRDefault="001D4196"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Quarterly Report April-June 2015</w:t>
      </w:r>
    </w:p>
    <w:p w14:paraId="6C2284E4" w14:textId="77777777" w:rsidR="001850C7" w:rsidRPr="006808B6" w:rsidRDefault="001850C7"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Quar</w:t>
      </w:r>
      <w:r w:rsidR="001D4196" w:rsidRPr="006808B6">
        <w:rPr>
          <w:rFonts w:eastAsia="Calibri"/>
          <w:color w:val="000000" w:themeColor="text1"/>
          <w:sz w:val="24"/>
          <w:szCs w:val="24"/>
          <w:lang w:val="en-MY"/>
        </w:rPr>
        <w:t>terly Report July-September 2015</w:t>
      </w:r>
    </w:p>
    <w:p w14:paraId="03510AA7" w14:textId="77777777" w:rsidR="001850C7" w:rsidRPr="006808B6" w:rsidRDefault="001850C7"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Quarte</w:t>
      </w:r>
      <w:r w:rsidR="001D4196" w:rsidRPr="006808B6">
        <w:rPr>
          <w:rFonts w:eastAsia="Calibri"/>
          <w:color w:val="000000" w:themeColor="text1"/>
          <w:sz w:val="24"/>
          <w:szCs w:val="24"/>
          <w:lang w:val="en-MY"/>
        </w:rPr>
        <w:t>rly Report October-December 2015</w:t>
      </w:r>
    </w:p>
    <w:p w14:paraId="57126AD4" w14:textId="77777777" w:rsidR="001850C7" w:rsidRPr="006808B6" w:rsidRDefault="001850C7"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Qua</w:t>
      </w:r>
      <w:r w:rsidR="001D4196" w:rsidRPr="006808B6">
        <w:rPr>
          <w:rFonts w:eastAsia="Calibri"/>
          <w:color w:val="000000" w:themeColor="text1"/>
          <w:sz w:val="24"/>
          <w:szCs w:val="24"/>
          <w:lang w:val="en-MY"/>
        </w:rPr>
        <w:t>rterly Report January-March 2016</w:t>
      </w:r>
    </w:p>
    <w:p w14:paraId="78992FC4" w14:textId="77777777" w:rsidR="001850C7" w:rsidRPr="006808B6" w:rsidRDefault="001850C7"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Annual  Work</w:t>
      </w:r>
      <w:r w:rsidR="001D4196" w:rsidRPr="006808B6">
        <w:rPr>
          <w:rFonts w:eastAsia="Calibri"/>
          <w:color w:val="000000" w:themeColor="text1"/>
          <w:sz w:val="24"/>
          <w:szCs w:val="24"/>
          <w:lang w:val="en-MY"/>
        </w:rPr>
        <w:t xml:space="preserve"> Plans 2014, 2015 and 2016</w:t>
      </w:r>
    </w:p>
    <w:p w14:paraId="27CA6080" w14:textId="4667854C" w:rsidR="001850C7" w:rsidRPr="006808B6" w:rsidRDefault="001850C7" w:rsidP="00AA6D59">
      <w:pPr>
        <w:pStyle w:val="ListParagraph"/>
        <w:numPr>
          <w:ilvl w:val="0"/>
          <w:numId w:val="62"/>
        </w:numPr>
        <w:rPr>
          <w:rFonts w:eastAsia="Calibri"/>
          <w:color w:val="000000" w:themeColor="text1"/>
          <w:sz w:val="24"/>
          <w:szCs w:val="24"/>
          <w:lang w:val="en-MY"/>
        </w:rPr>
      </w:pPr>
      <w:r w:rsidRPr="006808B6">
        <w:rPr>
          <w:rFonts w:eastAsia="Calibri"/>
          <w:color w:val="000000" w:themeColor="text1"/>
          <w:sz w:val="24"/>
          <w:szCs w:val="24"/>
          <w:lang w:val="en-MY"/>
        </w:rPr>
        <w:t>Minutes of the 1st, 2nd, 3rd and 4th PSC Meetings</w:t>
      </w:r>
    </w:p>
    <w:p w14:paraId="4E6C1C31" w14:textId="5E08F84C" w:rsidR="00F02F94" w:rsidRPr="006808B6" w:rsidRDefault="00F02F94" w:rsidP="00AA6D59">
      <w:pPr>
        <w:pStyle w:val="ListParagraph"/>
        <w:numPr>
          <w:ilvl w:val="0"/>
          <w:numId w:val="62"/>
        </w:numPr>
        <w:rPr>
          <w:iCs/>
          <w:color w:val="000000" w:themeColor="text1"/>
          <w:sz w:val="24"/>
          <w:szCs w:val="24"/>
          <w:lang w:val="en-MY"/>
        </w:rPr>
      </w:pPr>
      <w:r w:rsidRPr="006808B6">
        <w:rPr>
          <w:iCs/>
          <w:color w:val="000000" w:themeColor="text1"/>
          <w:sz w:val="24"/>
          <w:szCs w:val="24"/>
          <w:lang w:val="en-MY"/>
        </w:rPr>
        <w:t>General Guideline On Inventory Of GHG And Guideline For Organizing Inventory (Pedoman Umum Penyelenggaraan Dan Pelaporan Inventarisasi Gas Rumah Kaca Nasional)</w:t>
      </w:r>
    </w:p>
    <w:p w14:paraId="2C1043DC" w14:textId="25AD227D" w:rsidR="00F02F94" w:rsidRPr="006808B6" w:rsidRDefault="00F02F94" w:rsidP="00AA6D59">
      <w:pPr>
        <w:pStyle w:val="ListParagraph"/>
        <w:numPr>
          <w:ilvl w:val="0"/>
          <w:numId w:val="62"/>
        </w:numPr>
        <w:rPr>
          <w:rFonts w:eastAsiaTheme="minorHAnsi"/>
          <w:iCs/>
          <w:color w:val="000000" w:themeColor="text1"/>
          <w:sz w:val="24"/>
          <w:szCs w:val="24"/>
          <w:lang w:val="en-MY"/>
        </w:rPr>
      </w:pPr>
      <w:r w:rsidRPr="006808B6">
        <w:rPr>
          <w:iCs/>
          <w:color w:val="000000" w:themeColor="text1"/>
          <w:sz w:val="24"/>
          <w:szCs w:val="24"/>
          <w:lang w:val="en-MY"/>
        </w:rPr>
        <w:t>Technical Guidelines - Calculation Methodology For Ghg Emission From Agriculture, Forestry And Land Use (Pedoman Teknis Metodologi Penghitungan Emisi Gas Rumah Kaca Pertanian, Kehutanan Dan Perubahan Penggunaan Lahan)</w:t>
      </w:r>
    </w:p>
    <w:p w14:paraId="07081C07" w14:textId="08C64DF4" w:rsidR="00F02F94" w:rsidRPr="006808B6" w:rsidRDefault="00F02F94" w:rsidP="00AA6D59">
      <w:pPr>
        <w:pStyle w:val="ListParagraph"/>
        <w:numPr>
          <w:ilvl w:val="0"/>
          <w:numId w:val="62"/>
        </w:numPr>
        <w:rPr>
          <w:rFonts w:eastAsiaTheme="minorHAnsi"/>
          <w:iCs/>
          <w:color w:val="000000" w:themeColor="text1"/>
          <w:sz w:val="24"/>
          <w:szCs w:val="24"/>
          <w:lang w:val="en-MY"/>
        </w:rPr>
      </w:pPr>
      <w:r w:rsidRPr="006808B6">
        <w:rPr>
          <w:rFonts w:eastAsiaTheme="minorHAnsi"/>
          <w:iCs/>
          <w:color w:val="000000" w:themeColor="text1"/>
          <w:sz w:val="24"/>
          <w:szCs w:val="24"/>
          <w:lang w:val="en-MY"/>
        </w:rPr>
        <w:t>Technical Guidelines - Calculation Methodology For Ghg Emission From Waste Management (</w:t>
      </w:r>
      <w:r w:rsidRPr="006808B6">
        <w:rPr>
          <w:iCs/>
          <w:color w:val="000000" w:themeColor="text1"/>
          <w:sz w:val="24"/>
          <w:szCs w:val="24"/>
          <w:lang w:val="en-MY"/>
        </w:rPr>
        <w:t>Pedoman Teknis Metodologi Penghitungan Emisi Gas Rumah Kaca Pengelolaan Limbah)</w:t>
      </w:r>
    </w:p>
    <w:p w14:paraId="6DD8C5F1" w14:textId="4434767C" w:rsidR="00F02F94" w:rsidRPr="006808B6" w:rsidRDefault="00F02F94" w:rsidP="00AA6D59">
      <w:pPr>
        <w:pStyle w:val="ListParagraph"/>
        <w:numPr>
          <w:ilvl w:val="0"/>
          <w:numId w:val="62"/>
        </w:numPr>
        <w:rPr>
          <w:iCs/>
          <w:color w:val="000000" w:themeColor="text1"/>
          <w:sz w:val="24"/>
          <w:szCs w:val="24"/>
          <w:lang w:val="en-MY"/>
        </w:rPr>
      </w:pPr>
      <w:r w:rsidRPr="006808B6">
        <w:rPr>
          <w:color w:val="000000" w:themeColor="text1"/>
          <w:sz w:val="24"/>
          <w:szCs w:val="24"/>
        </w:rPr>
        <w:t xml:space="preserve">Green House Gases Inventory Training In 2016  In Riau Province 22 - 24 May 2016 </w:t>
      </w:r>
      <w:r w:rsidRPr="006808B6">
        <w:rPr>
          <w:iCs/>
          <w:color w:val="000000" w:themeColor="text1"/>
          <w:sz w:val="24"/>
          <w:szCs w:val="24"/>
          <w:lang w:val="en-MY"/>
        </w:rPr>
        <w:t>Laporan Pelaksanaan Pelatihan Inventarisasi Gas Rumah Kaca Tahun 2016 Di Provinsi Riau</w:t>
      </w:r>
    </w:p>
    <w:p w14:paraId="6A8B82D2" w14:textId="77777777" w:rsidR="00F02F94" w:rsidRPr="006808B6" w:rsidRDefault="00F02F94" w:rsidP="00AA6D59">
      <w:pPr>
        <w:pStyle w:val="ListParagraph"/>
        <w:numPr>
          <w:ilvl w:val="0"/>
          <w:numId w:val="62"/>
        </w:numPr>
        <w:rPr>
          <w:rFonts w:eastAsiaTheme="minorHAnsi"/>
          <w:iCs/>
          <w:color w:val="000000" w:themeColor="text1"/>
          <w:sz w:val="24"/>
          <w:szCs w:val="24"/>
          <w:lang w:val="en-MY"/>
        </w:rPr>
      </w:pPr>
      <w:r w:rsidRPr="006808B6">
        <w:rPr>
          <w:rFonts w:eastAsiaTheme="minorHAnsi"/>
          <w:iCs/>
          <w:color w:val="000000" w:themeColor="text1"/>
          <w:sz w:val="24"/>
          <w:szCs w:val="24"/>
          <w:lang w:val="en-MY"/>
        </w:rPr>
        <w:t>Proceedings of the National Meeting Inventory of Greenhouse Gases and Monitoring, Reporting &amp; Verification Regional Sumatra</w:t>
      </w:r>
    </w:p>
    <w:p w14:paraId="357E2145" w14:textId="77777777" w:rsidR="00F02F94" w:rsidRPr="006808B6" w:rsidRDefault="00F02F94" w:rsidP="00AA6D59">
      <w:pPr>
        <w:pStyle w:val="ListParagraph"/>
        <w:numPr>
          <w:ilvl w:val="0"/>
          <w:numId w:val="62"/>
        </w:numPr>
        <w:rPr>
          <w:rFonts w:eastAsiaTheme="minorHAnsi"/>
          <w:iCs/>
          <w:color w:val="000000" w:themeColor="text1"/>
          <w:sz w:val="24"/>
          <w:szCs w:val="24"/>
          <w:lang w:val="en-MY"/>
        </w:rPr>
      </w:pPr>
      <w:r w:rsidRPr="006808B6">
        <w:rPr>
          <w:rFonts w:eastAsiaTheme="minorHAnsi"/>
          <w:iCs/>
          <w:color w:val="000000" w:themeColor="text1"/>
          <w:sz w:val="24"/>
          <w:szCs w:val="24"/>
          <w:lang w:val="en-MY"/>
        </w:rPr>
        <w:t>Proceedings of the National Meeting Inventory of Greenhouse Gases and Monitoring, Reporting &amp; Verification Regional Java, Bali and Nusa Tenggara</w:t>
      </w:r>
    </w:p>
    <w:p w14:paraId="0F6733D7" w14:textId="2728464E"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Emission Inventory And GHG Absorption Of Dki Special Province</w:t>
      </w:r>
    </w:p>
    <w:p w14:paraId="20856BF5" w14:textId="55FD40E2" w:rsidR="00F02F94" w:rsidRPr="006808B6" w:rsidRDefault="00F02F94" w:rsidP="00AA6D59">
      <w:pPr>
        <w:pStyle w:val="NoSpacing"/>
        <w:numPr>
          <w:ilvl w:val="0"/>
          <w:numId w:val="62"/>
        </w:numPr>
        <w:jc w:val="both"/>
        <w:rPr>
          <w:rFonts w:ascii="Times New Roman" w:hAnsi="Times New Roman"/>
          <w:color w:val="000000" w:themeColor="text1"/>
          <w:sz w:val="24"/>
          <w:szCs w:val="24"/>
        </w:rPr>
      </w:pPr>
      <w:r w:rsidRPr="006808B6">
        <w:rPr>
          <w:rFonts w:ascii="Times New Roman" w:hAnsi="Times New Roman"/>
          <w:color w:val="000000" w:themeColor="text1"/>
          <w:sz w:val="24"/>
          <w:szCs w:val="24"/>
        </w:rPr>
        <w:t>Report of Nett  GHG Emission Of Indonesia (</w:t>
      </w:r>
      <w:hyperlink r:id="rId38" w:history="1">
        <w:r w:rsidRPr="006808B6">
          <w:rPr>
            <w:rStyle w:val="Hyperlink"/>
            <w:rFonts w:ascii="Times New Roman" w:hAnsi="Times New Roman"/>
            <w:color w:val="000000" w:themeColor="text1"/>
            <w:sz w:val="24"/>
            <w:szCs w:val="24"/>
          </w:rPr>
          <w:t>http://www.incas-indonesia.org/wp-content/uploads/2015/09/Indonesia1.pdf</w:t>
        </w:r>
      </w:hyperlink>
      <w:r w:rsidRPr="006808B6">
        <w:rPr>
          <w:rFonts w:ascii="Times New Roman" w:hAnsi="Times New Roman"/>
          <w:color w:val="000000" w:themeColor="text1"/>
          <w:sz w:val="24"/>
          <w:szCs w:val="24"/>
        </w:rPr>
        <w:t xml:space="preserve">)  </w:t>
      </w:r>
    </w:p>
    <w:p w14:paraId="5E2438E0" w14:textId="7CFAA30D" w:rsidR="00F02F94" w:rsidRPr="00B27BC7" w:rsidRDefault="00F02F94" w:rsidP="00AA6D59">
      <w:pPr>
        <w:pStyle w:val="NoSpacing"/>
        <w:numPr>
          <w:ilvl w:val="0"/>
          <w:numId w:val="62"/>
        </w:numPr>
        <w:tabs>
          <w:tab w:val="left" w:pos="1710"/>
        </w:tabs>
        <w:jc w:val="both"/>
        <w:rPr>
          <w:rFonts w:ascii="Times New Roman" w:hAnsi="Times New Roman"/>
          <w:color w:val="000000" w:themeColor="text1"/>
          <w:sz w:val="24"/>
          <w:szCs w:val="24"/>
        </w:rPr>
      </w:pPr>
      <w:r w:rsidRPr="00B27BC7">
        <w:rPr>
          <w:rFonts w:ascii="Times New Roman" w:hAnsi="Times New Roman"/>
          <w:color w:val="000000" w:themeColor="text1"/>
          <w:sz w:val="24"/>
          <w:szCs w:val="24"/>
        </w:rPr>
        <w:t xml:space="preserve">Indonesia Climate Modelling, Historical Climate and Future Climate Scenarios in Indonesia </w:t>
      </w:r>
    </w:p>
    <w:p w14:paraId="3272E5DB" w14:textId="77777777" w:rsidR="00F02F94" w:rsidRPr="006808B6" w:rsidRDefault="00F02F94" w:rsidP="00AA6D59">
      <w:pPr>
        <w:pStyle w:val="NoSpacing"/>
        <w:numPr>
          <w:ilvl w:val="0"/>
          <w:numId w:val="62"/>
        </w:numPr>
        <w:jc w:val="both"/>
        <w:rPr>
          <w:rFonts w:ascii="Times New Roman" w:hAnsi="Times New Roman"/>
          <w:color w:val="000000" w:themeColor="text1"/>
          <w:sz w:val="24"/>
          <w:szCs w:val="24"/>
        </w:rPr>
      </w:pPr>
      <w:r w:rsidRPr="006808B6">
        <w:rPr>
          <w:rFonts w:ascii="Times New Roman" w:hAnsi="Times New Roman"/>
          <w:color w:val="000000" w:themeColor="text1"/>
          <w:sz w:val="24"/>
          <w:szCs w:val="24"/>
        </w:rPr>
        <w:t>Free Accessed Reconstructed Historical Daily Rainfall and Temperature Data for Supporting the Climate Risk and Climate Impact Assessment</w:t>
      </w:r>
    </w:p>
    <w:p w14:paraId="7CE8D9C6" w14:textId="77777777" w:rsidR="00F02F94" w:rsidRPr="006808B6" w:rsidRDefault="00F02F94" w:rsidP="00AA6D59">
      <w:pPr>
        <w:pStyle w:val="NoSpacing"/>
        <w:numPr>
          <w:ilvl w:val="0"/>
          <w:numId w:val="62"/>
        </w:numPr>
        <w:jc w:val="both"/>
        <w:rPr>
          <w:rFonts w:ascii="Times New Roman" w:hAnsi="Times New Roman"/>
          <w:color w:val="000000" w:themeColor="text1"/>
          <w:sz w:val="24"/>
          <w:szCs w:val="24"/>
        </w:rPr>
      </w:pPr>
      <w:r w:rsidRPr="006808B6">
        <w:rPr>
          <w:rFonts w:ascii="Times New Roman" w:hAnsi="Times New Roman"/>
          <w:color w:val="000000" w:themeColor="text1"/>
          <w:sz w:val="24"/>
          <w:szCs w:val="24"/>
        </w:rPr>
        <w:t>Training on Climate Modelling and Statistical Downscaling (Panduan Praktikum: Proyeksi Iklim menggunakan Luaran GCM CMIP5)</w:t>
      </w:r>
    </w:p>
    <w:p w14:paraId="0BF78242" w14:textId="77777777" w:rsidR="00F02F94" w:rsidRPr="006808B6" w:rsidRDefault="00F02F94" w:rsidP="00AA6D59">
      <w:pPr>
        <w:pStyle w:val="NoSpacing"/>
        <w:numPr>
          <w:ilvl w:val="0"/>
          <w:numId w:val="62"/>
        </w:numPr>
        <w:jc w:val="both"/>
        <w:rPr>
          <w:rFonts w:ascii="Times New Roman" w:hAnsi="Times New Roman"/>
          <w:color w:val="000000" w:themeColor="text1"/>
          <w:sz w:val="24"/>
          <w:szCs w:val="24"/>
        </w:rPr>
      </w:pPr>
      <w:r w:rsidRPr="006808B6">
        <w:rPr>
          <w:rFonts w:ascii="Times New Roman" w:hAnsi="Times New Roman"/>
          <w:color w:val="000000" w:themeColor="text1"/>
          <w:sz w:val="24"/>
          <w:szCs w:val="24"/>
        </w:rPr>
        <w:t>Climate Modelling and Statistical Downscaling (Proyeksi Iklim menggunakan Luaran GCM CMIP5)</w:t>
      </w:r>
    </w:p>
    <w:p w14:paraId="314CE53C" w14:textId="16A79381"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hAnsi="Times New Roman"/>
          <w:color w:val="000000" w:themeColor="text1"/>
          <w:sz w:val="24"/>
          <w:szCs w:val="24"/>
        </w:rPr>
        <w:t xml:space="preserve">Data Information System Index Vulnerability / Sidik Sistem Informasi Data Indeks Kerentanan </w:t>
      </w:r>
    </w:p>
    <w:p w14:paraId="499EA879" w14:textId="77777777" w:rsidR="00F02F94" w:rsidRPr="006808B6" w:rsidRDefault="00F02F94" w:rsidP="00AA6D59">
      <w:pPr>
        <w:pStyle w:val="NoSpacing"/>
        <w:numPr>
          <w:ilvl w:val="0"/>
          <w:numId w:val="62"/>
        </w:numPr>
        <w:jc w:val="both"/>
        <w:rPr>
          <w:rFonts w:ascii="Times New Roman" w:hAnsi="Times New Roman"/>
          <w:color w:val="000000" w:themeColor="text1"/>
          <w:sz w:val="24"/>
          <w:szCs w:val="24"/>
        </w:rPr>
      </w:pPr>
      <w:r w:rsidRPr="006808B6">
        <w:rPr>
          <w:rFonts w:ascii="Times New Roman" w:hAnsi="Times New Roman"/>
          <w:color w:val="000000" w:themeColor="text1"/>
          <w:sz w:val="24"/>
          <w:szCs w:val="24"/>
        </w:rPr>
        <w:t>Analysis Of Impact Of Climate Change On Supply Chain Of Coffee Agroforestry In Bandung Regency  (Food Stock)</w:t>
      </w:r>
    </w:p>
    <w:p w14:paraId="66B1F3AF"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Adaptation Action Plan To Overcome The Impact Of Climate Change On Supply Chain Based On Agroforestry In Bandung District  (Food Stock)</w:t>
      </w:r>
    </w:p>
    <w:p w14:paraId="53DE7696" w14:textId="77777777" w:rsidR="00F02F94" w:rsidRPr="006808B6" w:rsidRDefault="00F02F94" w:rsidP="00AA6D59">
      <w:pPr>
        <w:pStyle w:val="ListParagraph"/>
        <w:numPr>
          <w:ilvl w:val="0"/>
          <w:numId w:val="62"/>
        </w:numPr>
        <w:jc w:val="left"/>
        <w:rPr>
          <w:color w:val="000000" w:themeColor="text1"/>
          <w:sz w:val="24"/>
          <w:szCs w:val="24"/>
        </w:rPr>
      </w:pPr>
      <w:r w:rsidRPr="006808B6">
        <w:rPr>
          <w:color w:val="000000" w:themeColor="text1"/>
          <w:sz w:val="24"/>
          <w:szCs w:val="24"/>
        </w:rPr>
        <w:t>Overcoming Climate Change Impact On Supply Chain Based On Agroforestry Through Increasing Institutional And Economic Capacity Of Rural Area Of Tilu Mountain, Pangalengan District, Bandung Regency (Food Stock,Livestock and Socio Economic Impacts)</w:t>
      </w:r>
    </w:p>
    <w:p w14:paraId="1878358E"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Impact Of Climate Change On Forest Honey Bee Ecosystem In The District Sumbawa (Food Stock)</w:t>
      </w:r>
    </w:p>
    <w:p w14:paraId="56AB52FD"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Impact Of Climate Change On Increase In Sea Water In The Coastal Pangandaran (Coastal)</w:t>
      </w:r>
    </w:p>
    <w:p w14:paraId="059B9BEA"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Applications Blue Algae Azolla Pinnata As A Green Manure To Maintain Sustainability Of Soil Fertility In Climate Change Adaptation Measures In Pangandaran Regency (food Crops)</w:t>
      </w:r>
    </w:p>
    <w:p w14:paraId="3DB917FB"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Strengthened Communities Endeavors To Diversified Livelihoods To Anticipate Climate Change Risk Focusing On Singkarak Lake, Solok District West Sumatera (Water Resources, Socio Economic Impacts)</w:t>
      </w:r>
    </w:p>
    <w:p w14:paraId="00D9C5F7"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Evaluation Of Climate Change Impact In Singkarak Lake  (Water Resources, Socio Economic Impacts)</w:t>
      </w:r>
    </w:p>
    <w:p w14:paraId="3D8C36AC"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The Impact Of Climate Change In Indramayu In Agriculture And Fishery Sector (Fisheries, Coastal, Food Stock)</w:t>
      </w:r>
    </w:p>
    <w:p w14:paraId="471A4930"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Insurance Climate Index In Kroya District, Regency Of Indramayu (Socio Economy)</w:t>
      </w:r>
    </w:p>
    <w:p w14:paraId="5676A089"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 xml:space="preserve">Householde Vulnerability In Karawang Regency And Administration Of Climate Change Change In The Development Of Village's Medium Term Development Plan (Socio Economy) </w:t>
      </w:r>
    </w:p>
    <w:p w14:paraId="1FF98967"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 xml:space="preserve">Impact Of Climate Change On Sea Water Intrusion In Karawang District Coastal Region (Coastal, Water Resources) </w:t>
      </w:r>
    </w:p>
    <w:p w14:paraId="431901E5"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Application Of Organic Rice Of Intensification (Sri) Planning System Using Variety Of Salinity Resist Seeds In Adaptation Of Change Climate Change In Desa Buntu Village ( Food Crops, Water Resources)</w:t>
      </w:r>
    </w:p>
    <w:p w14:paraId="316A80FD"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 xml:space="preserve">Impact Of Climate Change On The Potential Land Slide Danger In Tana Toraja Regency (Socio Economy, Forest) </w:t>
      </w:r>
    </w:p>
    <w:p w14:paraId="5DE338BC"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 xml:space="preserve">Community Capacity Strengthening In The Landslide Prone Area Through The Training Of Bamboo Cultivation (Socio Economy, Forest) </w:t>
      </w:r>
    </w:p>
    <w:p w14:paraId="40CAF2F2"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Householde Vulnerability In Karawang Regency And Administration Of Climate Change Change In The Development Of Village's Medium Term Development Plan</w:t>
      </w:r>
    </w:p>
    <w:p w14:paraId="44D7164A"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Regional Action Plan Adaptation To Climate Change Tana Toraja Regency</w:t>
      </w:r>
    </w:p>
    <w:p w14:paraId="0A7EEFB3"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 xml:space="preserve">Regional Action Plan Adaptation To Climate Change- Pangandaran Rgency </w:t>
      </w:r>
    </w:p>
    <w:p w14:paraId="42BE5F33"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Regional Action Plan Adaptation To Climate Change-Solok Regency</w:t>
      </w:r>
    </w:p>
    <w:p w14:paraId="1C56F1B5"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Regional Action Plan Adaptation To Climate Change Indramayu Regency</w:t>
      </w:r>
    </w:p>
    <w:p w14:paraId="25CC9288" w14:textId="77777777" w:rsidR="00F02F94" w:rsidRPr="006808B6" w:rsidRDefault="00F02F94" w:rsidP="00AA6D59">
      <w:pPr>
        <w:pStyle w:val="ListParagraph"/>
        <w:numPr>
          <w:ilvl w:val="0"/>
          <w:numId w:val="62"/>
        </w:numPr>
        <w:rPr>
          <w:color w:val="000000" w:themeColor="text1"/>
          <w:sz w:val="24"/>
          <w:szCs w:val="24"/>
        </w:rPr>
      </w:pPr>
      <w:r w:rsidRPr="006808B6">
        <w:rPr>
          <w:color w:val="000000" w:themeColor="text1"/>
          <w:sz w:val="24"/>
          <w:szCs w:val="24"/>
        </w:rPr>
        <w:t xml:space="preserve">National Registry System in Adpatation mitigation and investment needed </w:t>
      </w:r>
    </w:p>
    <w:p w14:paraId="341E380F" w14:textId="77777777" w:rsidR="00F02F94" w:rsidRPr="006808B6" w:rsidRDefault="0061315B" w:rsidP="00F02F94">
      <w:pPr>
        <w:pStyle w:val="NoSpacing"/>
        <w:ind w:left="720"/>
        <w:jc w:val="both"/>
        <w:rPr>
          <w:rFonts w:ascii="Times New Roman" w:eastAsiaTheme="minorHAnsi" w:hAnsi="Times New Roman"/>
          <w:color w:val="000000" w:themeColor="text1"/>
          <w:sz w:val="24"/>
          <w:szCs w:val="24"/>
        </w:rPr>
      </w:pPr>
      <w:hyperlink r:id="rId39" w:history="1">
        <w:r w:rsidR="00F02F94" w:rsidRPr="006808B6">
          <w:rPr>
            <w:rStyle w:val="Hyperlink"/>
            <w:rFonts w:ascii="Times New Roman" w:eastAsiaTheme="minorHAnsi" w:hAnsi="Times New Roman"/>
            <w:color w:val="000000" w:themeColor="text1"/>
            <w:sz w:val="24"/>
            <w:szCs w:val="24"/>
          </w:rPr>
          <w:t>http://ditjenppi.menlhk.go.id/srn/index.php?r=site%2Fsebaran</w:t>
        </w:r>
      </w:hyperlink>
      <w:r w:rsidR="00F02F94" w:rsidRPr="006808B6">
        <w:rPr>
          <w:rFonts w:ascii="Times New Roman" w:eastAsiaTheme="minorHAnsi" w:hAnsi="Times New Roman"/>
          <w:color w:val="000000" w:themeColor="text1"/>
          <w:sz w:val="24"/>
          <w:szCs w:val="24"/>
        </w:rPr>
        <w:t xml:space="preserve"> </w:t>
      </w:r>
    </w:p>
    <w:p w14:paraId="06596A53" w14:textId="77777777" w:rsidR="00F02F94" w:rsidRPr="006808B6" w:rsidRDefault="00F02F94" w:rsidP="00AA6D59">
      <w:pPr>
        <w:pStyle w:val="ListParagraph"/>
        <w:numPr>
          <w:ilvl w:val="0"/>
          <w:numId w:val="62"/>
        </w:numPr>
        <w:rPr>
          <w:iCs/>
          <w:color w:val="000000" w:themeColor="text1"/>
          <w:sz w:val="24"/>
          <w:szCs w:val="24"/>
          <w:lang w:val="en-MY"/>
        </w:rPr>
      </w:pPr>
      <w:r w:rsidRPr="006808B6">
        <w:rPr>
          <w:iCs/>
          <w:color w:val="000000" w:themeColor="text1"/>
          <w:sz w:val="24"/>
          <w:szCs w:val="24"/>
          <w:lang w:val="en-MY"/>
        </w:rPr>
        <w:t>General Guidelines For Implementation And Reporting Of The National  Green House Gases Emission’s Inventory</w:t>
      </w:r>
    </w:p>
    <w:p w14:paraId="2F50A195" w14:textId="63E06955" w:rsidR="00F02F94" w:rsidRPr="006808B6" w:rsidRDefault="00F02F94" w:rsidP="00AA6D59">
      <w:pPr>
        <w:pStyle w:val="ListParagraph"/>
        <w:numPr>
          <w:ilvl w:val="0"/>
          <w:numId w:val="62"/>
        </w:numPr>
        <w:rPr>
          <w:iCs/>
          <w:color w:val="000000" w:themeColor="text1"/>
          <w:sz w:val="24"/>
          <w:szCs w:val="24"/>
          <w:lang w:val="en-MY"/>
        </w:rPr>
      </w:pPr>
      <w:r w:rsidRPr="006808B6">
        <w:rPr>
          <w:iCs/>
          <w:color w:val="000000" w:themeColor="text1"/>
          <w:sz w:val="24"/>
          <w:szCs w:val="24"/>
          <w:lang w:val="en-MY"/>
        </w:rPr>
        <w:t>Provincial Climate Change Action Plan</w:t>
      </w:r>
      <w:r w:rsidR="0083569D" w:rsidRPr="006808B6">
        <w:rPr>
          <w:iCs/>
          <w:color w:val="000000" w:themeColor="text1"/>
          <w:sz w:val="24"/>
          <w:szCs w:val="24"/>
          <w:lang w:val="en-MY"/>
        </w:rPr>
        <w:t xml:space="preserve"> </w:t>
      </w:r>
    </w:p>
    <w:p w14:paraId="4353AA25" w14:textId="77777777" w:rsidR="00F02F94" w:rsidRPr="006808B6" w:rsidRDefault="00F02F94" w:rsidP="00AA6D59">
      <w:pPr>
        <w:pStyle w:val="ListParagraph"/>
        <w:numPr>
          <w:ilvl w:val="1"/>
          <w:numId w:val="62"/>
        </w:numPr>
        <w:rPr>
          <w:iCs/>
          <w:color w:val="000000" w:themeColor="text1"/>
          <w:sz w:val="24"/>
          <w:szCs w:val="24"/>
          <w:lang w:val="en-MY"/>
        </w:rPr>
      </w:pPr>
      <w:r w:rsidRPr="006808B6">
        <w:rPr>
          <w:iCs/>
          <w:color w:val="000000" w:themeColor="text1"/>
          <w:sz w:val="24"/>
          <w:szCs w:val="24"/>
          <w:lang w:val="en-MY"/>
        </w:rPr>
        <w:t xml:space="preserve">North Sumatera : </w:t>
      </w:r>
      <w:hyperlink r:id="rId40" w:history="1">
        <w:r w:rsidRPr="006808B6">
          <w:rPr>
            <w:rStyle w:val="Hyperlink"/>
            <w:color w:val="000000" w:themeColor="text1"/>
            <w:sz w:val="24"/>
            <w:szCs w:val="24"/>
            <w:lang w:val="en-MY"/>
          </w:rPr>
          <w:t>http://www.sekretariat-rangrk.org/images/documents/RAD-GRK_Sumatera_Utara.pdf</w:t>
        </w:r>
      </w:hyperlink>
      <w:r w:rsidRPr="006808B6">
        <w:rPr>
          <w:iCs/>
          <w:color w:val="000000" w:themeColor="text1"/>
          <w:sz w:val="24"/>
          <w:szCs w:val="24"/>
          <w:lang w:val="en-MY"/>
        </w:rPr>
        <w:t xml:space="preserve"> </w:t>
      </w:r>
    </w:p>
    <w:p w14:paraId="7BB31F2F" w14:textId="77777777" w:rsidR="00F02F94" w:rsidRPr="006808B6" w:rsidRDefault="00F02F94" w:rsidP="00AA6D59">
      <w:pPr>
        <w:pStyle w:val="ListParagraph"/>
        <w:numPr>
          <w:ilvl w:val="1"/>
          <w:numId w:val="62"/>
        </w:numPr>
        <w:rPr>
          <w:iCs/>
          <w:color w:val="000000" w:themeColor="text1"/>
          <w:sz w:val="24"/>
          <w:szCs w:val="24"/>
          <w:lang w:val="es-419"/>
        </w:rPr>
      </w:pPr>
      <w:r w:rsidRPr="006808B6">
        <w:rPr>
          <w:iCs/>
          <w:color w:val="000000" w:themeColor="text1"/>
          <w:sz w:val="24"/>
          <w:szCs w:val="24"/>
          <w:lang w:val="es-419"/>
        </w:rPr>
        <w:t xml:space="preserve">Yogyakarta </w:t>
      </w:r>
      <w:r w:rsidRPr="006808B6">
        <w:rPr>
          <w:iCs/>
          <w:color w:val="000000" w:themeColor="text1"/>
          <w:sz w:val="24"/>
          <w:szCs w:val="24"/>
          <w:lang w:val="es-419"/>
        </w:rPr>
        <w:tab/>
        <w:t xml:space="preserve">: </w:t>
      </w:r>
      <w:hyperlink r:id="rId41" w:history="1">
        <w:r w:rsidRPr="006808B6">
          <w:rPr>
            <w:rStyle w:val="Hyperlink"/>
            <w:color w:val="000000" w:themeColor="text1"/>
            <w:sz w:val="24"/>
            <w:szCs w:val="24"/>
            <w:lang w:val="es-419"/>
          </w:rPr>
          <w:t>http://www.sekretariat-rangrk.org/images/documents/RAD-GRK_DIY.pdf</w:t>
        </w:r>
      </w:hyperlink>
      <w:r w:rsidRPr="006808B6">
        <w:rPr>
          <w:iCs/>
          <w:color w:val="000000" w:themeColor="text1"/>
          <w:sz w:val="24"/>
          <w:szCs w:val="24"/>
          <w:lang w:val="es-419"/>
        </w:rPr>
        <w:t xml:space="preserve"> </w:t>
      </w:r>
    </w:p>
    <w:p w14:paraId="21C054CC" w14:textId="77777777" w:rsidR="00F02F94" w:rsidRPr="006808B6" w:rsidRDefault="00F02F94" w:rsidP="00AA6D59">
      <w:pPr>
        <w:pStyle w:val="ListParagraph"/>
        <w:numPr>
          <w:ilvl w:val="1"/>
          <w:numId w:val="62"/>
        </w:numPr>
        <w:rPr>
          <w:iCs/>
          <w:color w:val="000000" w:themeColor="text1"/>
          <w:sz w:val="24"/>
          <w:szCs w:val="24"/>
          <w:lang w:val="en-MY"/>
        </w:rPr>
      </w:pPr>
      <w:r w:rsidRPr="006808B6">
        <w:rPr>
          <w:iCs/>
          <w:color w:val="000000" w:themeColor="text1"/>
          <w:sz w:val="24"/>
          <w:szCs w:val="24"/>
          <w:lang w:val="en-MY"/>
        </w:rPr>
        <w:t xml:space="preserve">South Sumatera : </w:t>
      </w:r>
      <w:hyperlink r:id="rId42" w:history="1">
        <w:r w:rsidRPr="006808B6">
          <w:rPr>
            <w:rStyle w:val="Hyperlink"/>
            <w:color w:val="000000" w:themeColor="text1"/>
            <w:sz w:val="24"/>
            <w:szCs w:val="24"/>
            <w:lang w:val="en-MY"/>
          </w:rPr>
          <w:t>http://www.sekretariat-rangrk.org/images/documents/RAD-GRK_Sumatera_Selatan.pdf</w:t>
        </w:r>
      </w:hyperlink>
      <w:r w:rsidRPr="006808B6">
        <w:rPr>
          <w:iCs/>
          <w:color w:val="000000" w:themeColor="text1"/>
          <w:sz w:val="24"/>
          <w:szCs w:val="24"/>
          <w:lang w:val="en-MY"/>
        </w:rPr>
        <w:t xml:space="preserve"> </w:t>
      </w:r>
    </w:p>
    <w:p w14:paraId="1017506A" w14:textId="704DC0E6" w:rsidR="00F02F94" w:rsidRPr="006808B6" w:rsidRDefault="00F02F94" w:rsidP="00AA6D59">
      <w:pPr>
        <w:pStyle w:val="ListParagraph"/>
        <w:numPr>
          <w:ilvl w:val="0"/>
          <w:numId w:val="62"/>
        </w:numPr>
        <w:rPr>
          <w:b/>
          <w:iCs/>
          <w:color w:val="000000" w:themeColor="text1"/>
          <w:sz w:val="24"/>
          <w:szCs w:val="24"/>
          <w:u w:val="single"/>
          <w:lang w:val="en-MY"/>
        </w:rPr>
      </w:pPr>
      <w:r w:rsidRPr="006808B6">
        <w:rPr>
          <w:iCs/>
          <w:color w:val="000000" w:themeColor="text1"/>
          <w:sz w:val="24"/>
          <w:szCs w:val="24"/>
          <w:lang w:val="en-MY"/>
        </w:rPr>
        <w:t xml:space="preserve">BAU Baseline Development for Land Use, Energy and Waste </w:t>
      </w:r>
    </w:p>
    <w:p w14:paraId="6974992B" w14:textId="12DF3F62" w:rsidR="00F02F94" w:rsidRPr="006808B6" w:rsidRDefault="00F02F94" w:rsidP="00AA6D59">
      <w:pPr>
        <w:pStyle w:val="ListParagraph"/>
        <w:numPr>
          <w:ilvl w:val="1"/>
          <w:numId w:val="62"/>
        </w:numPr>
        <w:rPr>
          <w:b/>
          <w:iCs/>
          <w:color w:val="000000" w:themeColor="text1"/>
          <w:sz w:val="24"/>
          <w:szCs w:val="24"/>
          <w:u w:val="single"/>
          <w:lang w:val="en-MY"/>
        </w:rPr>
      </w:pPr>
      <w:r w:rsidRPr="006808B6">
        <w:rPr>
          <w:color w:val="000000" w:themeColor="text1"/>
          <w:sz w:val="24"/>
          <w:szCs w:val="24"/>
        </w:rPr>
        <w:t xml:space="preserve"> </w:t>
      </w:r>
      <w:hyperlink r:id="rId43" w:history="1">
        <w:r w:rsidRPr="006808B6">
          <w:rPr>
            <w:rStyle w:val="Hyperlink"/>
            <w:color w:val="000000" w:themeColor="text1"/>
            <w:sz w:val="24"/>
            <w:szCs w:val="24"/>
            <w:lang w:val="en-MY"/>
          </w:rPr>
          <w:t>http://www.sekretariat-rangrk.org/images/documents/Pembangunan%20BAU%20Baseline.pdf</w:t>
        </w:r>
      </w:hyperlink>
      <w:r w:rsidRPr="006808B6">
        <w:rPr>
          <w:iCs/>
          <w:color w:val="000000" w:themeColor="text1"/>
          <w:sz w:val="24"/>
          <w:szCs w:val="24"/>
          <w:lang w:val="en-MY"/>
        </w:rPr>
        <w:t xml:space="preserve"> </w:t>
      </w:r>
    </w:p>
    <w:p w14:paraId="5AF1306E" w14:textId="77777777" w:rsidR="00F02F94" w:rsidRPr="006808B6" w:rsidRDefault="0061315B" w:rsidP="00AA6D59">
      <w:pPr>
        <w:pStyle w:val="ListParagraph"/>
        <w:numPr>
          <w:ilvl w:val="1"/>
          <w:numId w:val="62"/>
        </w:numPr>
        <w:rPr>
          <w:b/>
          <w:iCs/>
          <w:color w:val="000000" w:themeColor="text1"/>
          <w:sz w:val="24"/>
          <w:szCs w:val="24"/>
          <w:u w:val="single"/>
          <w:lang w:val="en-MY"/>
        </w:rPr>
      </w:pPr>
      <w:hyperlink r:id="rId44" w:history="1">
        <w:r w:rsidR="00F02F94" w:rsidRPr="006808B6">
          <w:rPr>
            <w:rStyle w:val="Hyperlink"/>
            <w:color w:val="000000" w:themeColor="text1"/>
            <w:sz w:val="24"/>
            <w:szCs w:val="24"/>
            <w:lang w:val="en-MY"/>
          </w:rPr>
          <w:t>http://www.sekretariat-rangrk.org/images/documents/Kompilasi%20RAD%20GRK%20BAU%20Baseline%20Energy%20Transportation_September%202013%20B_1.xls</w:t>
        </w:r>
      </w:hyperlink>
    </w:p>
    <w:p w14:paraId="1937FE4E" w14:textId="77777777" w:rsidR="00F02F94" w:rsidRPr="006808B6" w:rsidRDefault="0061315B" w:rsidP="00AA6D59">
      <w:pPr>
        <w:pStyle w:val="ListParagraph"/>
        <w:numPr>
          <w:ilvl w:val="1"/>
          <w:numId w:val="63"/>
        </w:numPr>
        <w:rPr>
          <w:b/>
          <w:iCs/>
          <w:color w:val="000000" w:themeColor="text1"/>
          <w:sz w:val="24"/>
          <w:szCs w:val="24"/>
          <w:u w:val="single"/>
          <w:lang w:val="en-MY"/>
        </w:rPr>
      </w:pPr>
      <w:hyperlink r:id="rId45" w:history="1">
        <w:r w:rsidR="00F02F94" w:rsidRPr="006808B6">
          <w:rPr>
            <w:rStyle w:val="Hyperlink"/>
            <w:color w:val="000000" w:themeColor="text1"/>
            <w:sz w:val="24"/>
            <w:szCs w:val="24"/>
            <w:lang w:val="en-MY"/>
          </w:rPr>
          <w:t>http://www.sekretariat-rangrk.org/images/documents/potensi%20utama%20emisi%20limbah.png</w:t>
        </w:r>
      </w:hyperlink>
    </w:p>
    <w:p w14:paraId="1423A372" w14:textId="4ABC3704" w:rsidR="00F02F94" w:rsidRPr="006808B6" w:rsidRDefault="00F02F94" w:rsidP="00AA6D59">
      <w:pPr>
        <w:pStyle w:val="ListParagraph"/>
        <w:numPr>
          <w:ilvl w:val="0"/>
          <w:numId w:val="62"/>
        </w:numPr>
        <w:ind w:right="810"/>
        <w:rPr>
          <w:color w:val="000000" w:themeColor="text1"/>
          <w:sz w:val="24"/>
          <w:szCs w:val="24"/>
        </w:rPr>
      </w:pPr>
      <w:r w:rsidRPr="006808B6">
        <w:rPr>
          <w:color w:val="000000" w:themeColor="text1"/>
          <w:sz w:val="24"/>
          <w:szCs w:val="24"/>
        </w:rPr>
        <w:t xml:space="preserve">Data Activity And Local Emission Factor Of Urban Waste For GHG Inventory In Riau Province. </w:t>
      </w:r>
    </w:p>
    <w:p w14:paraId="36420D3A" w14:textId="77777777"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Inventory, Projection And GHG Absorption Of DKI Special Province</w:t>
      </w:r>
    </w:p>
    <w:p w14:paraId="1F02487B" w14:textId="77777777"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Measurement, Reporting and Verification (MRV) Guidelines Climate Change Mitigation Action in Indonesia</w:t>
      </w:r>
    </w:p>
    <w:p w14:paraId="35A36B6E" w14:textId="77777777"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Proceedings of the National Meeting Inventory of Greenhouse Gases and Monitoring, Reporting &amp; Verification Regional Java, Bali and Nusa Tenggara</w:t>
      </w:r>
    </w:p>
    <w:p w14:paraId="6480B385" w14:textId="1F15CC28"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lang w:val="es-419"/>
        </w:rPr>
      </w:pPr>
      <w:r w:rsidRPr="006808B6">
        <w:rPr>
          <w:rFonts w:ascii="Times New Roman" w:hAnsi="Times New Roman"/>
          <w:color w:val="000000" w:themeColor="text1"/>
          <w:sz w:val="24"/>
          <w:szCs w:val="24"/>
          <w:lang w:val="es-419"/>
        </w:rPr>
        <w:t xml:space="preserve">Rencana Aksi Nasional Adaptasi Perubahan Iklim (RAN-API) </w:t>
      </w:r>
    </w:p>
    <w:p w14:paraId="3873D06E" w14:textId="633BDFDF" w:rsidR="00F02F94" w:rsidRPr="006808B6" w:rsidRDefault="0061315B" w:rsidP="00F02F94">
      <w:pPr>
        <w:pStyle w:val="NoSpacing"/>
        <w:ind w:left="720"/>
        <w:jc w:val="both"/>
        <w:rPr>
          <w:rFonts w:ascii="Times New Roman" w:eastAsiaTheme="minorHAnsi" w:hAnsi="Times New Roman"/>
          <w:color w:val="000000" w:themeColor="text1"/>
          <w:sz w:val="24"/>
          <w:szCs w:val="24"/>
          <w:lang w:val="es-419"/>
        </w:rPr>
      </w:pPr>
      <w:hyperlink r:id="rId46" w:history="1">
        <w:r w:rsidR="00F02F94" w:rsidRPr="006808B6">
          <w:rPr>
            <w:rStyle w:val="Hyperlink"/>
            <w:rFonts w:ascii="Times New Roman" w:eastAsiaTheme="minorHAnsi" w:hAnsi="Times New Roman"/>
            <w:color w:val="000000" w:themeColor="text1"/>
            <w:sz w:val="24"/>
            <w:szCs w:val="24"/>
            <w:lang w:val="es-419"/>
          </w:rPr>
          <w:t>http://perpustakaan.bappenas.go.id/lontar/file?file=digital/153661-%5B_Konten_%5DKonten%20D492.pdf</w:t>
        </w:r>
      </w:hyperlink>
      <w:r w:rsidR="00F02F94" w:rsidRPr="006808B6">
        <w:rPr>
          <w:rFonts w:ascii="Times New Roman" w:eastAsiaTheme="minorHAnsi" w:hAnsi="Times New Roman"/>
          <w:color w:val="000000" w:themeColor="text1"/>
          <w:sz w:val="24"/>
          <w:szCs w:val="24"/>
          <w:lang w:val="es-419"/>
        </w:rPr>
        <w:t xml:space="preserve">      </w:t>
      </w:r>
    </w:p>
    <w:p w14:paraId="4E0FE101" w14:textId="77777777"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hAnsi="Times New Roman"/>
          <w:color w:val="000000" w:themeColor="text1"/>
          <w:sz w:val="24"/>
          <w:szCs w:val="24"/>
        </w:rPr>
        <w:t xml:space="preserve">ICCSRR </w:t>
      </w:r>
      <w:r w:rsidRPr="006808B6">
        <w:rPr>
          <w:rFonts w:ascii="Times New Roman" w:eastAsiaTheme="minorHAnsi" w:hAnsi="Times New Roman"/>
          <w:color w:val="000000" w:themeColor="text1"/>
          <w:sz w:val="24"/>
          <w:szCs w:val="24"/>
        </w:rPr>
        <w:t>Indonesian Climate Change Sectoral Roadmap</w:t>
      </w:r>
    </w:p>
    <w:p w14:paraId="5237C36C" w14:textId="77777777"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 xml:space="preserve">National Action Plan for Mitigation  </w:t>
      </w:r>
    </w:p>
    <w:p w14:paraId="70AE8E71" w14:textId="7E3CEA88" w:rsidR="00F02F94" w:rsidRPr="006808B6" w:rsidRDefault="0061315B" w:rsidP="00F02F94">
      <w:pPr>
        <w:pStyle w:val="NoSpacing"/>
        <w:ind w:firstLine="720"/>
        <w:jc w:val="both"/>
        <w:rPr>
          <w:rFonts w:ascii="Times New Roman" w:eastAsiaTheme="minorHAnsi" w:hAnsi="Times New Roman"/>
          <w:color w:val="000000" w:themeColor="text1"/>
          <w:sz w:val="24"/>
          <w:szCs w:val="24"/>
        </w:rPr>
      </w:pPr>
      <w:hyperlink r:id="rId47" w:history="1">
        <w:r w:rsidR="00F02F94" w:rsidRPr="006808B6">
          <w:rPr>
            <w:rStyle w:val="Hyperlink"/>
            <w:rFonts w:ascii="Times New Roman" w:hAnsi="Times New Roman"/>
            <w:color w:val="000000" w:themeColor="text1"/>
            <w:sz w:val="24"/>
            <w:szCs w:val="24"/>
          </w:rPr>
          <w:t>https://www.bappenas.go.id/files/8414/1214/1620/naskah_akademis.pdf</w:t>
        </w:r>
      </w:hyperlink>
      <w:r w:rsidR="00F02F94" w:rsidRPr="006808B6">
        <w:rPr>
          <w:rFonts w:ascii="Times New Roman" w:hAnsi="Times New Roman"/>
          <w:color w:val="000000" w:themeColor="text1"/>
          <w:sz w:val="24"/>
          <w:szCs w:val="24"/>
        </w:rPr>
        <w:t xml:space="preserve"> </w:t>
      </w:r>
    </w:p>
    <w:p w14:paraId="739B85DA" w14:textId="77777777"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hAnsi="Times New Roman"/>
          <w:color w:val="000000" w:themeColor="text1"/>
          <w:sz w:val="24"/>
          <w:szCs w:val="24"/>
          <w:shd w:val="clear" w:color="auto" w:fill="FFFFFF"/>
        </w:rPr>
        <w:t xml:space="preserve">Progress of Addressing Climate Change in Indonesia 2010 – 2014 </w:t>
      </w:r>
    </w:p>
    <w:p w14:paraId="306ADF54" w14:textId="785E1926" w:rsidR="00F02F94" w:rsidRPr="006808B6" w:rsidRDefault="0061315B" w:rsidP="00F02F94">
      <w:pPr>
        <w:pStyle w:val="NoSpacing"/>
        <w:ind w:left="720"/>
        <w:jc w:val="both"/>
        <w:rPr>
          <w:rFonts w:ascii="Times New Roman" w:eastAsiaTheme="minorHAnsi" w:hAnsi="Times New Roman"/>
          <w:color w:val="000000" w:themeColor="text1"/>
          <w:sz w:val="24"/>
          <w:szCs w:val="24"/>
        </w:rPr>
      </w:pPr>
      <w:hyperlink r:id="rId48" w:history="1">
        <w:r w:rsidR="00F02F94" w:rsidRPr="006808B6">
          <w:rPr>
            <w:rStyle w:val="Hyperlink"/>
            <w:rFonts w:ascii="Times New Roman" w:hAnsi="Times New Roman"/>
            <w:color w:val="000000" w:themeColor="text1"/>
            <w:sz w:val="24"/>
            <w:szCs w:val="24"/>
            <w:shd w:val="clear" w:color="auto" w:fill="FFFFFF"/>
          </w:rPr>
          <w:t>http://www.sekretariat-rangrk.org/images/documents/Progress_of_Addressing_Climate_Change_in_Indonesia_2010-2014.pdf</w:t>
        </w:r>
      </w:hyperlink>
      <w:r w:rsidR="00F02F94" w:rsidRPr="006808B6">
        <w:rPr>
          <w:rFonts w:ascii="Times New Roman" w:hAnsi="Times New Roman"/>
          <w:color w:val="000000" w:themeColor="text1"/>
          <w:sz w:val="24"/>
          <w:szCs w:val="24"/>
          <w:shd w:val="clear" w:color="auto" w:fill="FFFFFF"/>
        </w:rPr>
        <w:t xml:space="preserve"> </w:t>
      </w:r>
    </w:p>
    <w:p w14:paraId="0F0658FC" w14:textId="71A2B8C1"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Indonesia First Biennial Update Report (BUR) Under the United Nations Framework Convention on Climate Change</w:t>
      </w:r>
    </w:p>
    <w:p w14:paraId="7779BA7B" w14:textId="77777777"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Proklim Climate Village</w:t>
      </w:r>
    </w:p>
    <w:p w14:paraId="01906942" w14:textId="39882DC0" w:rsidR="00F02F94" w:rsidRPr="006808B6" w:rsidRDefault="0061315B" w:rsidP="00F02F94">
      <w:pPr>
        <w:pStyle w:val="NoSpacing"/>
        <w:ind w:left="720"/>
        <w:jc w:val="both"/>
        <w:rPr>
          <w:rFonts w:ascii="Times New Roman" w:eastAsiaTheme="minorHAnsi" w:hAnsi="Times New Roman"/>
          <w:color w:val="000000" w:themeColor="text1"/>
          <w:sz w:val="24"/>
          <w:szCs w:val="24"/>
        </w:rPr>
      </w:pPr>
      <w:hyperlink r:id="rId49" w:history="1">
        <w:r w:rsidR="00F02F94" w:rsidRPr="006808B6">
          <w:rPr>
            <w:rStyle w:val="Hyperlink"/>
            <w:rFonts w:ascii="Times New Roman" w:eastAsiaTheme="minorHAnsi" w:hAnsi="Times New Roman"/>
            <w:color w:val="000000" w:themeColor="text1"/>
            <w:sz w:val="24"/>
            <w:szCs w:val="24"/>
          </w:rPr>
          <w:t>http://ditjenppi.menlhk.go.id/reddplus/images/resources/perdirjen/P_1_Pedoman_Proklim.pdf</w:t>
        </w:r>
      </w:hyperlink>
      <w:r w:rsidR="00F02F94" w:rsidRPr="006808B6">
        <w:rPr>
          <w:rFonts w:ascii="Times New Roman" w:eastAsiaTheme="minorHAnsi" w:hAnsi="Times New Roman"/>
          <w:color w:val="000000" w:themeColor="text1"/>
          <w:sz w:val="24"/>
          <w:szCs w:val="24"/>
        </w:rPr>
        <w:t xml:space="preserve"> </w:t>
      </w:r>
    </w:p>
    <w:p w14:paraId="1C04A07B" w14:textId="2774AA1A"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hAnsi="Times New Roman"/>
          <w:color w:val="000000" w:themeColor="text1"/>
          <w:sz w:val="24"/>
          <w:szCs w:val="24"/>
        </w:rPr>
        <w:t>Data Information System Index Vulnerability / Sidik Sistem Informasi Data Indeks Kerentanan</w:t>
      </w:r>
    </w:p>
    <w:p w14:paraId="1C22B4D0" w14:textId="29D36720" w:rsidR="00F02F94" w:rsidRPr="006808B6" w:rsidRDefault="0061315B" w:rsidP="00F02F94">
      <w:pPr>
        <w:pStyle w:val="NoSpacing"/>
        <w:ind w:left="720"/>
        <w:jc w:val="both"/>
        <w:rPr>
          <w:rFonts w:ascii="Times New Roman" w:eastAsiaTheme="minorHAnsi" w:hAnsi="Times New Roman"/>
          <w:color w:val="000000" w:themeColor="text1"/>
          <w:sz w:val="24"/>
          <w:szCs w:val="24"/>
        </w:rPr>
      </w:pPr>
      <w:hyperlink r:id="rId50" w:history="1">
        <w:r w:rsidR="00F02F94" w:rsidRPr="006808B6">
          <w:rPr>
            <w:rStyle w:val="Hyperlink"/>
            <w:rFonts w:ascii="Times New Roman" w:hAnsi="Times New Roman"/>
            <w:color w:val="000000" w:themeColor="text1"/>
            <w:sz w:val="24"/>
            <w:szCs w:val="24"/>
          </w:rPr>
          <w:t>http://ditjenppi.menlhk.go.id/reddplus/images/resources/buku_sidik/BUKU_SIDIK_FINAL.pdf</w:t>
        </w:r>
      </w:hyperlink>
      <w:r w:rsidR="00F02F94" w:rsidRPr="006808B6">
        <w:rPr>
          <w:rFonts w:ascii="Times New Roman" w:hAnsi="Times New Roman"/>
          <w:color w:val="000000" w:themeColor="text1"/>
          <w:sz w:val="24"/>
          <w:szCs w:val="24"/>
        </w:rPr>
        <w:t xml:space="preserve">  </w:t>
      </w:r>
    </w:p>
    <w:p w14:paraId="4FCD0CF9" w14:textId="77777777" w:rsidR="00F02F94"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 xml:space="preserve">Public Funding Map for climate change projects in Indonesia </w:t>
      </w:r>
    </w:p>
    <w:p w14:paraId="00BA029C" w14:textId="23C87C76" w:rsidR="00F02F94" w:rsidRPr="006808B6" w:rsidRDefault="0061315B" w:rsidP="00F02F94">
      <w:pPr>
        <w:pStyle w:val="NoSpacing"/>
        <w:ind w:left="720"/>
        <w:jc w:val="both"/>
        <w:rPr>
          <w:rFonts w:ascii="Times New Roman" w:eastAsiaTheme="minorHAnsi" w:hAnsi="Times New Roman"/>
          <w:color w:val="000000" w:themeColor="text1"/>
          <w:sz w:val="24"/>
          <w:szCs w:val="24"/>
        </w:rPr>
      </w:pPr>
      <w:hyperlink r:id="rId51" w:history="1">
        <w:r w:rsidR="00F02F94" w:rsidRPr="006808B6">
          <w:rPr>
            <w:rStyle w:val="Hyperlink"/>
            <w:rFonts w:ascii="Times New Roman" w:eastAsiaTheme="minorHAnsi" w:hAnsi="Times New Roman"/>
            <w:color w:val="000000" w:themeColor="text1"/>
            <w:sz w:val="24"/>
            <w:szCs w:val="24"/>
          </w:rPr>
          <w:t>https://climatepolicyinitiative.org/wp-content/uploads/2014/07/Pemetaan-Pendanaan-Publik-untuk-Perubahan-Iklim-di-Indonesia-Ringkasan-Eksekutif.pdf</w:t>
        </w:r>
      </w:hyperlink>
      <w:r w:rsidR="00F02F94" w:rsidRPr="006808B6">
        <w:rPr>
          <w:rFonts w:ascii="Times New Roman" w:eastAsiaTheme="minorHAnsi" w:hAnsi="Times New Roman"/>
          <w:color w:val="000000" w:themeColor="text1"/>
          <w:sz w:val="24"/>
          <w:szCs w:val="24"/>
        </w:rPr>
        <w:t>)</w:t>
      </w:r>
    </w:p>
    <w:p w14:paraId="461E0663" w14:textId="77777777" w:rsidR="0083569D" w:rsidRPr="006808B6"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 xml:space="preserve">Press Release of the Meeting with stakeholder </w:t>
      </w:r>
    </w:p>
    <w:p w14:paraId="7B02D171" w14:textId="4A237DD1" w:rsidR="0083569D" w:rsidRPr="006808B6" w:rsidRDefault="0061315B" w:rsidP="0083569D">
      <w:pPr>
        <w:pStyle w:val="NoSpacing"/>
        <w:ind w:left="720"/>
        <w:jc w:val="both"/>
        <w:rPr>
          <w:rFonts w:ascii="Times New Roman" w:eastAsiaTheme="minorHAnsi" w:hAnsi="Times New Roman"/>
          <w:color w:val="000000" w:themeColor="text1"/>
          <w:sz w:val="24"/>
          <w:szCs w:val="24"/>
        </w:rPr>
      </w:pPr>
      <w:hyperlink r:id="rId52" w:history="1">
        <w:r w:rsidR="00F02F94" w:rsidRPr="006808B6">
          <w:rPr>
            <w:rStyle w:val="Hyperlink"/>
            <w:rFonts w:ascii="Times New Roman" w:eastAsiaTheme="minorHAnsi" w:hAnsi="Times New Roman"/>
            <w:color w:val="000000" w:themeColor="text1"/>
            <w:sz w:val="24"/>
            <w:szCs w:val="24"/>
          </w:rPr>
          <w:t>http://ditjenppi.menlhk.go.id/index.php/berita-ppi/2820-perubahan-iklim-klhk-menyelenggarakan-komunikasi-publik-tentang-penyusunan-third-national-communication-tnc</w:t>
        </w:r>
      </w:hyperlink>
      <w:r w:rsidR="00F02F94" w:rsidRPr="006808B6">
        <w:rPr>
          <w:rFonts w:ascii="Times New Roman" w:eastAsiaTheme="minorHAnsi" w:hAnsi="Times New Roman"/>
          <w:color w:val="000000" w:themeColor="text1"/>
          <w:sz w:val="24"/>
          <w:szCs w:val="24"/>
        </w:rPr>
        <w:t xml:space="preserve"> </w:t>
      </w:r>
    </w:p>
    <w:p w14:paraId="4E9E9AFC" w14:textId="58EFEE1A" w:rsidR="00F02F94" w:rsidRPr="006808B6" w:rsidRDefault="0083569D" w:rsidP="0083569D">
      <w:pPr>
        <w:tabs>
          <w:tab w:val="left" w:pos="4050"/>
        </w:tabs>
        <w:rPr>
          <w:color w:val="000000" w:themeColor="text1"/>
          <w:lang w:val="en-MY"/>
        </w:rPr>
      </w:pPr>
      <w:r w:rsidRPr="006808B6">
        <w:rPr>
          <w:color w:val="000000" w:themeColor="text1"/>
          <w:lang w:val="en-MY"/>
        </w:rPr>
        <w:tab/>
      </w:r>
    </w:p>
    <w:p w14:paraId="7DAEB56F" w14:textId="3E91972E" w:rsidR="00F02F94"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eastAsiaTheme="minorHAnsi" w:hAnsi="Times New Roman"/>
          <w:color w:val="000000" w:themeColor="text1"/>
          <w:sz w:val="24"/>
          <w:szCs w:val="24"/>
        </w:rPr>
        <w:t>Republic of Indonesia Third National Communication Under the United Nations Framework Convention on Climate Change</w:t>
      </w:r>
    </w:p>
    <w:p w14:paraId="726186AA" w14:textId="485054F7" w:rsidR="00BB1AAA" w:rsidRPr="006808B6" w:rsidRDefault="00BB1AAA" w:rsidP="00BB1AAA">
      <w:pPr>
        <w:pStyle w:val="NoSpacing"/>
        <w:numPr>
          <w:ilvl w:val="0"/>
          <w:numId w:val="62"/>
        </w:numPr>
        <w:jc w:val="both"/>
        <w:rPr>
          <w:rFonts w:ascii="Times New Roman" w:eastAsiaTheme="minorHAnsi" w:hAnsi="Times New Roman"/>
          <w:color w:val="000000" w:themeColor="text1"/>
          <w:sz w:val="24"/>
          <w:szCs w:val="24"/>
        </w:rPr>
      </w:pPr>
      <w:r w:rsidRPr="00BB1AAA">
        <w:rPr>
          <w:rFonts w:ascii="Times New Roman" w:eastAsiaTheme="minorHAnsi" w:hAnsi="Times New Roman"/>
          <w:color w:val="000000" w:themeColor="text1"/>
          <w:sz w:val="24"/>
          <w:szCs w:val="24"/>
        </w:rPr>
        <w:t>Progress on Climate Change Vulnerability, Risk, Impact and Adaptation (CCVIA): Challenges and Opportunities.</w:t>
      </w:r>
    </w:p>
    <w:p w14:paraId="1250747D" w14:textId="19016743" w:rsidR="00366389" w:rsidRDefault="00F02F94" w:rsidP="00AA6D59">
      <w:pPr>
        <w:pStyle w:val="NoSpacing"/>
        <w:numPr>
          <w:ilvl w:val="0"/>
          <w:numId w:val="62"/>
        </w:numPr>
        <w:jc w:val="both"/>
        <w:rPr>
          <w:rFonts w:ascii="Times New Roman" w:eastAsiaTheme="minorHAnsi" w:hAnsi="Times New Roman"/>
          <w:color w:val="000000" w:themeColor="text1"/>
          <w:sz w:val="24"/>
          <w:szCs w:val="24"/>
        </w:rPr>
      </w:pPr>
      <w:r w:rsidRPr="006808B6">
        <w:rPr>
          <w:rFonts w:ascii="Times New Roman" w:hAnsi="Times New Roman"/>
          <w:color w:val="000000" w:themeColor="text1"/>
          <w:sz w:val="24"/>
          <w:szCs w:val="24"/>
        </w:rPr>
        <w:t>National Inventory of Greenhouse Gas Emissions and Removals on Indonesia’s Forests and Peatlands</w:t>
      </w:r>
      <w:r w:rsidRPr="006808B6">
        <w:rPr>
          <w:rFonts w:ascii="Times New Roman" w:eastAsiaTheme="minorHAnsi" w:hAnsi="Times New Roman"/>
          <w:color w:val="000000" w:themeColor="text1"/>
          <w:sz w:val="24"/>
          <w:szCs w:val="24"/>
        </w:rPr>
        <w:t xml:space="preserve">: </w:t>
      </w:r>
      <w:hyperlink r:id="rId53" w:history="1">
        <w:r w:rsidR="008A12F5" w:rsidRPr="00F44F57">
          <w:rPr>
            <w:rStyle w:val="Hyperlink"/>
            <w:rFonts w:ascii="Times New Roman" w:eastAsiaTheme="minorHAnsi" w:hAnsi="Times New Roman"/>
            <w:sz w:val="24"/>
            <w:szCs w:val="24"/>
          </w:rPr>
          <w:t>http://www.incas-indonesia.orxsg</w:t>
        </w:r>
      </w:hyperlink>
    </w:p>
    <w:p w14:paraId="2B67B1BF" w14:textId="45E4FFB8" w:rsidR="008A12F5" w:rsidRPr="008A12F5" w:rsidRDefault="008A12F5" w:rsidP="008A12F5">
      <w:pPr>
        <w:pStyle w:val="NoSpacing"/>
        <w:numPr>
          <w:ilvl w:val="0"/>
          <w:numId w:val="62"/>
        </w:numPr>
        <w:jc w:val="both"/>
        <w:rPr>
          <w:rFonts w:ascii="Times New Roman" w:eastAsiaTheme="minorHAnsi" w:hAnsi="Times New Roman"/>
          <w:i/>
          <w:color w:val="000000" w:themeColor="text1"/>
          <w:sz w:val="24"/>
          <w:szCs w:val="24"/>
        </w:rPr>
      </w:pPr>
      <w:r w:rsidRPr="008A12F5">
        <w:rPr>
          <w:rFonts w:ascii="Times New Roman" w:eastAsiaTheme="minorHAnsi" w:hAnsi="Times New Roman"/>
          <w:color w:val="000000" w:themeColor="text1"/>
          <w:sz w:val="24"/>
          <w:szCs w:val="24"/>
        </w:rPr>
        <w:t>Climate Change Vulnerability Index Information System</w:t>
      </w:r>
      <w:r>
        <w:rPr>
          <w:rFonts w:ascii="Times New Roman" w:eastAsiaTheme="minorHAnsi" w:hAnsi="Times New Roman"/>
          <w:color w:val="000000" w:themeColor="text1"/>
          <w:sz w:val="24"/>
          <w:szCs w:val="24"/>
        </w:rPr>
        <w:t xml:space="preserve"> / </w:t>
      </w:r>
      <w:r w:rsidRPr="008A12F5">
        <w:rPr>
          <w:rFonts w:ascii="Times New Roman" w:eastAsiaTheme="minorHAnsi" w:hAnsi="Times New Roman"/>
          <w:i/>
          <w:color w:val="000000" w:themeColor="text1"/>
          <w:sz w:val="24"/>
          <w:szCs w:val="24"/>
        </w:rPr>
        <w:t>SIDIK: Sistem Informasi Data Indeks Kerentanan Perubahan Iklim</w:t>
      </w:r>
    </w:p>
    <w:p w14:paraId="71833326" w14:textId="7D0F8411" w:rsidR="00BB1AAA" w:rsidRDefault="00BB1AAA" w:rsidP="00BB1AAA">
      <w:pPr>
        <w:pStyle w:val="NoSpacing"/>
        <w:jc w:val="both"/>
        <w:rPr>
          <w:rFonts w:ascii="Times New Roman" w:eastAsiaTheme="minorHAnsi" w:hAnsi="Times New Roman"/>
          <w:color w:val="000000" w:themeColor="text1"/>
          <w:sz w:val="24"/>
          <w:szCs w:val="24"/>
        </w:rPr>
      </w:pPr>
    </w:p>
    <w:p w14:paraId="574A6FF8" w14:textId="77777777" w:rsidR="00BB1AAA" w:rsidRPr="006808B6" w:rsidRDefault="00BB1AAA" w:rsidP="00BB1AAA">
      <w:pPr>
        <w:pStyle w:val="NoSpacing"/>
        <w:numPr>
          <w:ilvl w:val="0"/>
          <w:numId w:val="62"/>
        </w:numPr>
        <w:jc w:val="both"/>
        <w:rPr>
          <w:rFonts w:ascii="Times New Roman" w:eastAsiaTheme="minorHAnsi" w:hAnsi="Times New Roman"/>
          <w:color w:val="000000" w:themeColor="text1"/>
          <w:sz w:val="24"/>
          <w:szCs w:val="24"/>
        </w:rPr>
        <w:sectPr w:rsidR="00BB1AAA" w:rsidRPr="006808B6">
          <w:footerReference w:type="default" r:id="rId54"/>
          <w:pgSz w:w="11906" w:h="16838"/>
          <w:pgMar w:top="1440" w:right="1440" w:bottom="1440" w:left="1440" w:header="720" w:footer="720" w:gutter="0"/>
          <w:cols w:space="720"/>
          <w:docGrid w:linePitch="360"/>
        </w:sectPr>
      </w:pPr>
    </w:p>
    <w:p w14:paraId="5DFBD72B" w14:textId="230F13F5" w:rsidR="009B7D16" w:rsidRPr="006808B6" w:rsidRDefault="00735707" w:rsidP="004F24F8">
      <w:pPr>
        <w:pStyle w:val="Heading1"/>
        <w:rPr>
          <w:rFonts w:ascii="Times New Roman" w:eastAsia="Calibri" w:hAnsi="Times New Roman" w:cs="Times New Roman"/>
          <w:color w:val="000000" w:themeColor="text1"/>
          <w:lang w:val="en-MY"/>
        </w:rPr>
      </w:pPr>
      <w:bookmarkStart w:id="173" w:name="_Toc506216192"/>
      <w:r w:rsidRPr="006808B6">
        <w:rPr>
          <w:rFonts w:ascii="Times New Roman" w:eastAsia="Calibri" w:hAnsi="Times New Roman" w:cs="Times New Roman"/>
          <w:color w:val="000000" w:themeColor="text1"/>
          <w:lang w:val="en-MY"/>
        </w:rPr>
        <w:t xml:space="preserve">Annex </w:t>
      </w:r>
      <w:r w:rsidR="006F16FB" w:rsidRPr="006808B6">
        <w:rPr>
          <w:rFonts w:ascii="Times New Roman" w:eastAsia="Calibri" w:hAnsi="Times New Roman" w:cs="Times New Roman"/>
          <w:color w:val="000000" w:themeColor="text1"/>
          <w:lang w:val="en-MY"/>
        </w:rPr>
        <w:t>I</w:t>
      </w:r>
      <w:r w:rsidRPr="006808B6">
        <w:rPr>
          <w:rFonts w:ascii="Times New Roman" w:eastAsia="Calibri" w:hAnsi="Times New Roman" w:cs="Times New Roman"/>
          <w:color w:val="000000" w:themeColor="text1"/>
          <w:lang w:val="en-MY"/>
        </w:rPr>
        <w:t>V</w:t>
      </w:r>
      <w:r w:rsidR="009B7D16" w:rsidRPr="006808B6">
        <w:rPr>
          <w:rFonts w:ascii="Times New Roman" w:eastAsia="Calibri" w:hAnsi="Times New Roman" w:cs="Times New Roman"/>
          <w:color w:val="000000" w:themeColor="text1"/>
          <w:lang w:val="en-MY"/>
        </w:rPr>
        <w:t xml:space="preserve">: Evaluation </w:t>
      </w:r>
      <w:r w:rsidR="00C4023B" w:rsidRPr="006808B6">
        <w:rPr>
          <w:rFonts w:ascii="Times New Roman" w:eastAsia="Calibri" w:hAnsi="Times New Roman" w:cs="Times New Roman"/>
          <w:color w:val="000000" w:themeColor="text1"/>
          <w:lang w:val="en-MY"/>
        </w:rPr>
        <w:t>Questions</w:t>
      </w:r>
      <w:bookmarkEnd w:id="173"/>
    </w:p>
    <w:p w14:paraId="217A7C7E" w14:textId="77777777" w:rsidR="00882B09" w:rsidRPr="006808B6" w:rsidRDefault="00882B09" w:rsidP="009B7D16">
      <w:pPr>
        <w:spacing w:after="0"/>
        <w:jc w:val="both"/>
        <w:rPr>
          <w:rFonts w:ascii="Times New Roman" w:eastAsia="Calibri" w:hAnsi="Times New Roman" w:cs="Times New Roman"/>
          <w:b/>
          <w:color w:val="000000" w:themeColor="text1"/>
          <w:sz w:val="28"/>
          <w:szCs w:val="28"/>
          <w:lang w:val="en-MY"/>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5940"/>
        <w:gridCol w:w="2520"/>
        <w:gridCol w:w="2970"/>
      </w:tblGrid>
      <w:tr w:rsidR="00F15D24" w:rsidRPr="006808B6" w14:paraId="6CD6B8A1" w14:textId="77777777" w:rsidTr="00B63E81">
        <w:tc>
          <w:tcPr>
            <w:tcW w:w="2898" w:type="dxa"/>
            <w:shd w:val="clear" w:color="auto" w:fill="auto"/>
          </w:tcPr>
          <w:p w14:paraId="7306A884"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
                <w:bCs/>
                <w:color w:val="000000" w:themeColor="text1"/>
                <w:sz w:val="18"/>
                <w:szCs w:val="18"/>
                <w:u w:val="single"/>
              </w:rPr>
              <w:t>Evaluation Criteria/Questions</w:t>
            </w:r>
          </w:p>
        </w:tc>
        <w:tc>
          <w:tcPr>
            <w:tcW w:w="5940" w:type="dxa"/>
            <w:shd w:val="clear" w:color="auto" w:fill="auto"/>
          </w:tcPr>
          <w:p w14:paraId="617BB960"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
                <w:bCs/>
                <w:color w:val="000000" w:themeColor="text1"/>
                <w:sz w:val="18"/>
                <w:szCs w:val="18"/>
                <w:u w:val="single"/>
              </w:rPr>
              <w:t>Indicators</w:t>
            </w:r>
          </w:p>
        </w:tc>
        <w:tc>
          <w:tcPr>
            <w:tcW w:w="2520" w:type="dxa"/>
            <w:shd w:val="clear" w:color="auto" w:fill="auto"/>
          </w:tcPr>
          <w:p w14:paraId="62838797"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
                <w:bCs/>
                <w:color w:val="000000" w:themeColor="text1"/>
                <w:sz w:val="18"/>
                <w:szCs w:val="18"/>
                <w:u w:val="single"/>
              </w:rPr>
              <w:t>Sources</w:t>
            </w:r>
          </w:p>
        </w:tc>
        <w:tc>
          <w:tcPr>
            <w:tcW w:w="2970" w:type="dxa"/>
            <w:shd w:val="clear" w:color="auto" w:fill="auto"/>
          </w:tcPr>
          <w:p w14:paraId="6AF5A563"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
                <w:bCs/>
                <w:color w:val="000000" w:themeColor="text1"/>
                <w:sz w:val="18"/>
                <w:szCs w:val="18"/>
                <w:u w:val="single"/>
              </w:rPr>
              <w:t>Methodology</w:t>
            </w:r>
          </w:p>
        </w:tc>
      </w:tr>
      <w:tr w:rsidR="00F15D24" w:rsidRPr="006808B6" w14:paraId="1233BB2B" w14:textId="77777777" w:rsidTr="00B63E81">
        <w:trPr>
          <w:trHeight w:val="1313"/>
        </w:trPr>
        <w:tc>
          <w:tcPr>
            <w:tcW w:w="2898" w:type="dxa"/>
            <w:shd w:val="clear" w:color="auto" w:fill="auto"/>
          </w:tcPr>
          <w:p w14:paraId="0475E776" w14:textId="77777777" w:rsidR="00112E07" w:rsidRPr="006808B6" w:rsidRDefault="00112E07" w:rsidP="00112E07">
            <w:pPr>
              <w:autoSpaceDE w:val="0"/>
              <w:autoSpaceDN w:val="0"/>
              <w:adjustRightInd w:val="0"/>
              <w:spacing w:after="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
                <w:bCs/>
                <w:color w:val="000000" w:themeColor="text1"/>
                <w:sz w:val="18"/>
                <w:szCs w:val="18"/>
              </w:rPr>
              <w:t>Relevance:</w:t>
            </w:r>
            <w:r w:rsidRPr="006808B6">
              <w:rPr>
                <w:rFonts w:ascii="Times New Roman" w:eastAsia="Times New Roman" w:hAnsi="Times New Roman" w:cs="Times New Roman"/>
                <w:bCs/>
                <w:color w:val="000000" w:themeColor="text1"/>
                <w:sz w:val="18"/>
                <w:szCs w:val="18"/>
              </w:rPr>
              <w:t xml:space="preserve"> How does the project related to the main objective of the GEF focal area, and to the environment and development priorities at the local, regional and national level?</w:t>
            </w:r>
          </w:p>
        </w:tc>
        <w:tc>
          <w:tcPr>
            <w:tcW w:w="5940" w:type="dxa"/>
            <w:shd w:val="clear" w:color="auto" w:fill="auto"/>
          </w:tcPr>
          <w:p w14:paraId="3A3D4DCB" w14:textId="77777777" w:rsidR="00112E07" w:rsidRPr="006808B6" w:rsidRDefault="00112E07" w:rsidP="00AA6D59">
            <w:pPr>
              <w:numPr>
                <w:ilvl w:val="0"/>
                <w:numId w:val="22"/>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Project objectives and activities related to objective of GEF focal area and priorities at national, local and regional level</w:t>
            </w:r>
          </w:p>
          <w:p w14:paraId="5CDE39DD" w14:textId="77777777" w:rsidR="00112E07" w:rsidRPr="006808B6" w:rsidRDefault="00112E07" w:rsidP="00AA6D59">
            <w:pPr>
              <w:numPr>
                <w:ilvl w:val="0"/>
                <w:numId w:val="22"/>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Consistency and contribution to GEF focal area objectives and to national development strategies</w:t>
            </w:r>
          </w:p>
          <w:p w14:paraId="545EBA50" w14:textId="77777777" w:rsidR="00112E07" w:rsidRPr="006808B6" w:rsidRDefault="00112E07" w:rsidP="00AA6D59">
            <w:pPr>
              <w:numPr>
                <w:ilvl w:val="0"/>
                <w:numId w:val="22"/>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Stakeholder views of project significance and potential impact related to the project objective</w:t>
            </w:r>
          </w:p>
        </w:tc>
        <w:tc>
          <w:tcPr>
            <w:tcW w:w="2520" w:type="dxa"/>
            <w:shd w:val="clear" w:color="auto" w:fill="auto"/>
          </w:tcPr>
          <w:p w14:paraId="511E5F89" w14:textId="2FB009B3"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lang w:val="fr-FR"/>
              </w:rPr>
            </w:pPr>
            <w:r w:rsidRPr="006808B6">
              <w:rPr>
                <w:rFonts w:ascii="Times New Roman" w:eastAsia="Times New Roman" w:hAnsi="Times New Roman" w:cs="Times New Roman"/>
                <w:bCs/>
                <w:color w:val="000000" w:themeColor="text1"/>
                <w:sz w:val="18"/>
                <w:szCs w:val="18"/>
              </w:rPr>
              <w:t xml:space="preserve"> </w:t>
            </w:r>
            <w:r w:rsidRPr="006808B6">
              <w:rPr>
                <w:rFonts w:ascii="Times New Roman" w:eastAsia="Times New Roman" w:hAnsi="Times New Roman" w:cs="Times New Roman"/>
                <w:bCs/>
                <w:color w:val="000000" w:themeColor="text1"/>
                <w:sz w:val="18"/>
                <w:szCs w:val="18"/>
                <w:lang w:val="fr-FR"/>
              </w:rPr>
              <w:t>Project</w:t>
            </w:r>
            <w:r w:rsidR="000863B2" w:rsidRPr="006808B6">
              <w:rPr>
                <w:rFonts w:ascii="Times New Roman" w:eastAsia="Times New Roman" w:hAnsi="Times New Roman" w:cs="Times New Roman"/>
                <w:bCs/>
                <w:color w:val="000000" w:themeColor="text1"/>
                <w:sz w:val="18"/>
                <w:szCs w:val="18"/>
                <w:lang w:val="fr-FR"/>
              </w:rPr>
              <w:t xml:space="preserve"> documents, report and</w:t>
            </w:r>
            <w:r w:rsidRPr="006808B6">
              <w:rPr>
                <w:rFonts w:ascii="Times New Roman" w:eastAsia="Times New Roman" w:hAnsi="Times New Roman" w:cs="Times New Roman"/>
                <w:bCs/>
                <w:color w:val="000000" w:themeColor="text1"/>
                <w:sz w:val="18"/>
                <w:szCs w:val="18"/>
                <w:lang w:val="fr-FR"/>
              </w:rPr>
              <w:t xml:space="preserve"> GEF document</w:t>
            </w:r>
          </w:p>
          <w:p w14:paraId="1543E7C2"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hAnsi="Times New Roman"/>
                <w:color w:val="000000" w:themeColor="text1"/>
                <w:sz w:val="18"/>
                <w:lang w:val="en-US"/>
              </w:rPr>
              <w:t xml:space="preserve"> </w:t>
            </w:r>
            <w:r w:rsidRPr="006808B6">
              <w:rPr>
                <w:rFonts w:ascii="Times New Roman" w:eastAsia="Times New Roman" w:hAnsi="Times New Roman" w:cs="Times New Roman"/>
                <w:bCs/>
                <w:color w:val="000000" w:themeColor="text1"/>
                <w:sz w:val="18"/>
                <w:szCs w:val="18"/>
              </w:rPr>
              <w:t>Interview with authorities at different level</w:t>
            </w:r>
          </w:p>
        </w:tc>
        <w:tc>
          <w:tcPr>
            <w:tcW w:w="2970" w:type="dxa"/>
            <w:shd w:val="clear" w:color="auto" w:fill="auto"/>
          </w:tcPr>
          <w:p w14:paraId="691EC0E9" w14:textId="384277B7" w:rsidR="00112E07" w:rsidRPr="006808B6" w:rsidRDefault="00112E07" w:rsidP="00AA6D59">
            <w:pPr>
              <w:numPr>
                <w:ilvl w:val="0"/>
                <w:numId w:val="21"/>
              </w:numPr>
              <w:autoSpaceDE w:val="0"/>
              <w:autoSpaceDN w:val="0"/>
              <w:adjustRightInd w:val="0"/>
              <w:spacing w:after="0"/>
              <w:ind w:left="0" w:hanging="108"/>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Project report review in the light of </w:t>
            </w:r>
            <w:r w:rsidR="000863B2" w:rsidRPr="006808B6">
              <w:rPr>
                <w:rFonts w:ascii="Times New Roman" w:eastAsia="Times New Roman" w:hAnsi="Times New Roman" w:cs="Times New Roman"/>
                <w:bCs/>
                <w:color w:val="000000" w:themeColor="text1"/>
                <w:sz w:val="18"/>
                <w:szCs w:val="18"/>
              </w:rPr>
              <w:t xml:space="preserve">GoI, UN, UNDP and </w:t>
            </w:r>
            <w:r w:rsidRPr="006808B6">
              <w:rPr>
                <w:rFonts w:ascii="Times New Roman" w:eastAsia="Times New Roman" w:hAnsi="Times New Roman" w:cs="Times New Roman"/>
                <w:bCs/>
                <w:color w:val="000000" w:themeColor="text1"/>
                <w:sz w:val="18"/>
                <w:szCs w:val="18"/>
              </w:rPr>
              <w:t>GEF document</w:t>
            </w:r>
          </w:p>
          <w:p w14:paraId="5BDB96C4" w14:textId="77777777" w:rsidR="00112E07" w:rsidRPr="006808B6" w:rsidRDefault="00112E07" w:rsidP="00AA6D59">
            <w:pPr>
              <w:numPr>
                <w:ilvl w:val="0"/>
                <w:numId w:val="21"/>
              </w:numPr>
              <w:autoSpaceDE w:val="0"/>
              <w:autoSpaceDN w:val="0"/>
              <w:adjustRightInd w:val="0"/>
              <w:spacing w:after="0"/>
              <w:ind w:left="0" w:hanging="108"/>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Interviews with relevant personnel</w:t>
            </w:r>
          </w:p>
        </w:tc>
      </w:tr>
      <w:tr w:rsidR="00F15D24" w:rsidRPr="006808B6" w14:paraId="741ADE0A" w14:textId="77777777" w:rsidTr="00B63E81">
        <w:trPr>
          <w:trHeight w:val="170"/>
        </w:trPr>
        <w:tc>
          <w:tcPr>
            <w:tcW w:w="2898" w:type="dxa"/>
            <w:shd w:val="clear" w:color="auto" w:fill="auto"/>
          </w:tcPr>
          <w:p w14:paraId="65A00B8E"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p>
        </w:tc>
        <w:tc>
          <w:tcPr>
            <w:tcW w:w="5940" w:type="dxa"/>
            <w:shd w:val="clear" w:color="auto" w:fill="auto"/>
          </w:tcPr>
          <w:p w14:paraId="47E8237F" w14:textId="77777777" w:rsidR="00112E07" w:rsidRPr="006808B6" w:rsidRDefault="00112E07" w:rsidP="00112E07">
            <w:pPr>
              <w:autoSpaceDE w:val="0"/>
              <w:autoSpaceDN w:val="0"/>
              <w:adjustRightInd w:val="0"/>
              <w:spacing w:after="0"/>
              <w:ind w:left="72" w:hanging="180"/>
              <w:jc w:val="center"/>
              <w:rPr>
                <w:rFonts w:ascii="Times New Roman" w:eastAsia="Times New Roman" w:hAnsi="Times New Roman" w:cs="Times New Roman"/>
                <w:b/>
                <w:bCs/>
                <w:color w:val="000000" w:themeColor="text1"/>
                <w:sz w:val="18"/>
                <w:szCs w:val="18"/>
                <w:u w:val="single"/>
              </w:rPr>
            </w:pPr>
          </w:p>
        </w:tc>
        <w:tc>
          <w:tcPr>
            <w:tcW w:w="2520" w:type="dxa"/>
            <w:shd w:val="clear" w:color="auto" w:fill="auto"/>
          </w:tcPr>
          <w:p w14:paraId="2FA6A1F8" w14:textId="77777777" w:rsidR="00112E07" w:rsidRPr="006808B6" w:rsidRDefault="00112E07" w:rsidP="00112E07">
            <w:pPr>
              <w:autoSpaceDE w:val="0"/>
              <w:autoSpaceDN w:val="0"/>
              <w:adjustRightInd w:val="0"/>
              <w:spacing w:after="0"/>
              <w:ind w:left="252" w:hanging="360"/>
              <w:jc w:val="center"/>
              <w:rPr>
                <w:rFonts w:ascii="Times New Roman" w:eastAsia="Times New Roman" w:hAnsi="Times New Roman" w:cs="Times New Roman"/>
                <w:b/>
                <w:bCs/>
                <w:color w:val="000000" w:themeColor="text1"/>
                <w:sz w:val="18"/>
                <w:szCs w:val="18"/>
                <w:u w:val="single"/>
              </w:rPr>
            </w:pPr>
          </w:p>
        </w:tc>
        <w:tc>
          <w:tcPr>
            <w:tcW w:w="2970" w:type="dxa"/>
            <w:shd w:val="clear" w:color="auto" w:fill="auto"/>
          </w:tcPr>
          <w:p w14:paraId="26A070FA" w14:textId="77777777" w:rsidR="00112E07" w:rsidRPr="006808B6" w:rsidRDefault="00112E07" w:rsidP="00112E07">
            <w:pPr>
              <w:autoSpaceDE w:val="0"/>
              <w:autoSpaceDN w:val="0"/>
              <w:adjustRightInd w:val="0"/>
              <w:spacing w:after="0"/>
              <w:ind w:hanging="108"/>
              <w:jc w:val="center"/>
              <w:rPr>
                <w:rFonts w:ascii="Times New Roman" w:eastAsia="Times New Roman" w:hAnsi="Times New Roman" w:cs="Times New Roman"/>
                <w:b/>
                <w:bCs/>
                <w:color w:val="000000" w:themeColor="text1"/>
                <w:sz w:val="18"/>
                <w:szCs w:val="18"/>
                <w:u w:val="single"/>
              </w:rPr>
            </w:pPr>
          </w:p>
        </w:tc>
      </w:tr>
      <w:tr w:rsidR="00F15D24" w:rsidRPr="006808B6" w14:paraId="623AF590" w14:textId="77777777" w:rsidTr="00B63E81">
        <w:tc>
          <w:tcPr>
            <w:tcW w:w="2898" w:type="dxa"/>
            <w:shd w:val="clear" w:color="auto" w:fill="auto"/>
          </w:tcPr>
          <w:p w14:paraId="45C520D1" w14:textId="77777777" w:rsidR="00112E07" w:rsidRPr="006808B6" w:rsidRDefault="00112E07" w:rsidP="00112E07">
            <w:pPr>
              <w:autoSpaceDE w:val="0"/>
              <w:autoSpaceDN w:val="0"/>
              <w:adjustRightInd w:val="0"/>
              <w:spacing w:after="0"/>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bCs/>
                <w:color w:val="000000" w:themeColor="text1"/>
                <w:sz w:val="18"/>
                <w:szCs w:val="18"/>
              </w:rPr>
              <w:t xml:space="preserve">Effectiveness: </w:t>
            </w:r>
            <w:r w:rsidRPr="006808B6">
              <w:rPr>
                <w:rFonts w:ascii="Times New Roman" w:eastAsia="Times New Roman" w:hAnsi="Times New Roman" w:cs="Times New Roman"/>
                <w:bCs/>
                <w:color w:val="000000" w:themeColor="text1"/>
                <w:sz w:val="18"/>
                <w:szCs w:val="18"/>
              </w:rPr>
              <w:t>To what extent have the expected outcomes and objectives of the project been achieved?</w:t>
            </w:r>
          </w:p>
        </w:tc>
        <w:tc>
          <w:tcPr>
            <w:tcW w:w="5940" w:type="dxa"/>
            <w:shd w:val="clear" w:color="auto" w:fill="auto"/>
          </w:tcPr>
          <w:p w14:paraId="3688BD14"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Level of achievement of expected outcomes or objectives to date</w:t>
            </w:r>
          </w:p>
          <w:p w14:paraId="36CA8939"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Long term changes in management processes, practices and awareness that can be attributable to the project</w:t>
            </w:r>
          </w:p>
          <w:p w14:paraId="12FF2B33"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Enhanced capacity of relevant institutions</w:t>
            </w:r>
          </w:p>
          <w:p w14:paraId="6228EEAF" w14:textId="77777777" w:rsidR="00112E07" w:rsidRPr="006808B6" w:rsidRDefault="00112E07" w:rsidP="00AA6D59">
            <w:pPr>
              <w:numPr>
                <w:ilvl w:val="0"/>
                <w:numId w:val="21"/>
              </w:numPr>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Favourable policies and effective implementation of mitigation/adaptation activates</w:t>
            </w:r>
          </w:p>
        </w:tc>
        <w:tc>
          <w:tcPr>
            <w:tcW w:w="2520" w:type="dxa"/>
            <w:shd w:val="clear" w:color="auto" w:fill="auto"/>
          </w:tcPr>
          <w:p w14:paraId="5759A164"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Change in the ground situation observed.</w:t>
            </w:r>
          </w:p>
          <w:p w14:paraId="24914FCC"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 xml:space="preserve"> Policies reviewed to address issues</w:t>
            </w:r>
          </w:p>
          <w:p w14:paraId="75AF101C"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 xml:space="preserve"> Policies effectively implemented</w:t>
            </w:r>
          </w:p>
          <w:p w14:paraId="5809FB8E"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color w:val="000000" w:themeColor="text1"/>
                <w:sz w:val="18"/>
                <w:szCs w:val="18"/>
              </w:rPr>
            </w:pPr>
            <w:r w:rsidRPr="006808B6">
              <w:rPr>
                <w:rFonts w:ascii="Times New Roman" w:eastAsia="Times New Roman" w:hAnsi="Times New Roman" w:cs="Times New Roman"/>
                <w:color w:val="000000" w:themeColor="text1"/>
                <w:sz w:val="18"/>
                <w:szCs w:val="18"/>
              </w:rPr>
              <w:t xml:space="preserve"> Institutions strengthened</w:t>
            </w:r>
          </w:p>
        </w:tc>
        <w:tc>
          <w:tcPr>
            <w:tcW w:w="2970" w:type="dxa"/>
            <w:shd w:val="clear" w:color="auto" w:fill="auto"/>
          </w:tcPr>
          <w:p w14:paraId="12045A52" w14:textId="77777777" w:rsidR="00112E07" w:rsidRPr="006808B6" w:rsidRDefault="00112E07" w:rsidP="00AA6D59">
            <w:pPr>
              <w:numPr>
                <w:ilvl w:val="0"/>
                <w:numId w:val="21"/>
              </w:numPr>
              <w:autoSpaceDE w:val="0"/>
              <w:autoSpaceDN w:val="0"/>
              <w:adjustRightInd w:val="0"/>
              <w:spacing w:after="0"/>
              <w:ind w:left="0" w:hanging="108"/>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Report with information on effective implementation of mitigation/adaptation</w:t>
            </w:r>
          </w:p>
          <w:p w14:paraId="4C09A633" w14:textId="77777777" w:rsidR="00112E07" w:rsidRPr="006808B6" w:rsidRDefault="00112E07" w:rsidP="00AA6D59">
            <w:pPr>
              <w:numPr>
                <w:ilvl w:val="0"/>
                <w:numId w:val="21"/>
              </w:numPr>
              <w:autoSpaceDE w:val="0"/>
              <w:autoSpaceDN w:val="0"/>
              <w:adjustRightInd w:val="0"/>
              <w:spacing w:after="0"/>
              <w:ind w:left="0" w:hanging="108"/>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Report on intuition setup </w:t>
            </w:r>
          </w:p>
          <w:p w14:paraId="2939C506" w14:textId="77777777" w:rsidR="00112E07" w:rsidRPr="006808B6" w:rsidRDefault="00112E07" w:rsidP="00AA6D59">
            <w:pPr>
              <w:numPr>
                <w:ilvl w:val="0"/>
                <w:numId w:val="21"/>
              </w:numPr>
              <w:autoSpaceDE w:val="0"/>
              <w:autoSpaceDN w:val="0"/>
              <w:adjustRightInd w:val="0"/>
              <w:spacing w:after="0"/>
              <w:ind w:left="0" w:hanging="108"/>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Interaction with the policy level people to ground level communities and field staffs.</w:t>
            </w:r>
          </w:p>
          <w:p w14:paraId="2848507F" w14:textId="77777777" w:rsidR="00112E07" w:rsidRPr="006808B6" w:rsidRDefault="00112E07" w:rsidP="00AA6D59">
            <w:pPr>
              <w:numPr>
                <w:ilvl w:val="0"/>
                <w:numId w:val="21"/>
              </w:numPr>
              <w:autoSpaceDE w:val="0"/>
              <w:autoSpaceDN w:val="0"/>
              <w:adjustRightInd w:val="0"/>
              <w:spacing w:after="0"/>
              <w:ind w:left="0" w:hanging="108"/>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Polity document review report.</w:t>
            </w:r>
          </w:p>
          <w:p w14:paraId="7944DF64" w14:textId="77777777" w:rsidR="00112E07" w:rsidRPr="006808B6" w:rsidRDefault="00112E07" w:rsidP="00AA6D59">
            <w:pPr>
              <w:numPr>
                <w:ilvl w:val="0"/>
                <w:numId w:val="21"/>
              </w:numPr>
              <w:autoSpaceDE w:val="0"/>
              <w:autoSpaceDN w:val="0"/>
              <w:adjustRightInd w:val="0"/>
              <w:spacing w:after="0"/>
              <w:ind w:left="0" w:hanging="108"/>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Field verification of activities</w:t>
            </w:r>
          </w:p>
        </w:tc>
      </w:tr>
      <w:tr w:rsidR="00F15D24" w:rsidRPr="006808B6" w14:paraId="48335218" w14:textId="77777777" w:rsidTr="00B63E81">
        <w:tc>
          <w:tcPr>
            <w:tcW w:w="2898" w:type="dxa"/>
            <w:shd w:val="clear" w:color="auto" w:fill="auto"/>
          </w:tcPr>
          <w:p w14:paraId="0AEB876F"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p>
        </w:tc>
        <w:tc>
          <w:tcPr>
            <w:tcW w:w="5940" w:type="dxa"/>
            <w:shd w:val="clear" w:color="auto" w:fill="auto"/>
          </w:tcPr>
          <w:p w14:paraId="08B752F1" w14:textId="77777777" w:rsidR="00112E07" w:rsidRPr="006808B6" w:rsidRDefault="00112E07" w:rsidP="00112E07">
            <w:pPr>
              <w:autoSpaceDE w:val="0"/>
              <w:autoSpaceDN w:val="0"/>
              <w:adjustRightInd w:val="0"/>
              <w:spacing w:after="0"/>
              <w:ind w:left="72" w:hanging="180"/>
              <w:rPr>
                <w:rFonts w:ascii="Times New Roman" w:eastAsia="Times New Roman" w:hAnsi="Times New Roman" w:cs="Times New Roman"/>
                <w:b/>
                <w:bCs/>
                <w:color w:val="000000" w:themeColor="text1"/>
                <w:sz w:val="18"/>
                <w:szCs w:val="18"/>
              </w:rPr>
            </w:pPr>
          </w:p>
        </w:tc>
        <w:tc>
          <w:tcPr>
            <w:tcW w:w="2520" w:type="dxa"/>
            <w:shd w:val="clear" w:color="auto" w:fill="auto"/>
          </w:tcPr>
          <w:p w14:paraId="7BF5A211"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p>
        </w:tc>
        <w:tc>
          <w:tcPr>
            <w:tcW w:w="2970" w:type="dxa"/>
            <w:shd w:val="clear" w:color="auto" w:fill="auto"/>
          </w:tcPr>
          <w:p w14:paraId="19576110" w14:textId="77777777" w:rsidR="00112E07" w:rsidRPr="006808B6" w:rsidRDefault="00112E07" w:rsidP="00112E07">
            <w:pPr>
              <w:autoSpaceDE w:val="0"/>
              <w:autoSpaceDN w:val="0"/>
              <w:adjustRightInd w:val="0"/>
              <w:spacing w:after="0"/>
              <w:ind w:left="162" w:hanging="270"/>
              <w:jc w:val="center"/>
              <w:rPr>
                <w:rFonts w:ascii="Times New Roman" w:eastAsia="Times New Roman" w:hAnsi="Times New Roman" w:cs="Times New Roman"/>
                <w:b/>
                <w:bCs/>
                <w:color w:val="000000" w:themeColor="text1"/>
                <w:sz w:val="18"/>
                <w:szCs w:val="18"/>
                <w:u w:val="single"/>
              </w:rPr>
            </w:pPr>
          </w:p>
        </w:tc>
      </w:tr>
      <w:tr w:rsidR="00F15D24" w:rsidRPr="006808B6" w14:paraId="74AC470D" w14:textId="77777777" w:rsidTr="00B63E81">
        <w:tc>
          <w:tcPr>
            <w:tcW w:w="2898" w:type="dxa"/>
            <w:shd w:val="clear" w:color="auto" w:fill="auto"/>
          </w:tcPr>
          <w:p w14:paraId="73E12DCB" w14:textId="77777777" w:rsidR="00112E07" w:rsidRPr="006808B6" w:rsidRDefault="00112E07" w:rsidP="00112E07">
            <w:pPr>
              <w:autoSpaceDE w:val="0"/>
              <w:autoSpaceDN w:val="0"/>
              <w:adjustRightInd w:val="0"/>
              <w:spacing w:after="0"/>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bCs/>
                <w:color w:val="000000" w:themeColor="text1"/>
                <w:sz w:val="18"/>
                <w:szCs w:val="18"/>
              </w:rPr>
              <w:t xml:space="preserve">Efficiency: </w:t>
            </w:r>
            <w:r w:rsidRPr="006808B6">
              <w:rPr>
                <w:rFonts w:ascii="Times New Roman" w:eastAsia="Times New Roman" w:hAnsi="Times New Roman" w:cs="Times New Roman"/>
                <w:bCs/>
                <w:color w:val="000000" w:themeColor="text1"/>
                <w:sz w:val="18"/>
                <w:szCs w:val="18"/>
              </w:rPr>
              <w:t>Was the project implemented efficiently in-line with international and national norms and standards?</w:t>
            </w:r>
          </w:p>
        </w:tc>
        <w:tc>
          <w:tcPr>
            <w:tcW w:w="5940" w:type="dxa"/>
            <w:shd w:val="clear" w:color="auto" w:fill="auto"/>
          </w:tcPr>
          <w:p w14:paraId="20A6C51A"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Reasonableness of the costs relative to scale of outputs generated</w:t>
            </w:r>
          </w:p>
          <w:p w14:paraId="38E42FC4"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Efficiencies in project delivery modalities Consistency and contribution to GEF focal area objectives and to national development strategies</w:t>
            </w:r>
          </w:p>
          <w:p w14:paraId="25094A52"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Changes in project circumstances that may have affected the project relevance and effectiveness</w:t>
            </w:r>
          </w:p>
        </w:tc>
        <w:tc>
          <w:tcPr>
            <w:tcW w:w="2520" w:type="dxa"/>
            <w:shd w:val="clear" w:color="auto" w:fill="auto"/>
          </w:tcPr>
          <w:p w14:paraId="7074F6A4" w14:textId="77777777" w:rsidR="00112E07" w:rsidRPr="006808B6" w:rsidRDefault="00112E07" w:rsidP="00AA6D59">
            <w:pPr>
              <w:numPr>
                <w:ilvl w:val="0"/>
                <w:numId w:val="21"/>
              </w:numPr>
              <w:autoSpaceDE w:val="0"/>
              <w:autoSpaceDN w:val="0"/>
              <w:adjustRightInd w:val="0"/>
              <w:spacing w:after="0"/>
              <w:ind w:left="162" w:hanging="27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Financial statements </w:t>
            </w:r>
          </w:p>
          <w:p w14:paraId="5226DD06"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Project structure and function </w:t>
            </w:r>
          </w:p>
          <w:p w14:paraId="37FA1B4D"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Project document and annual reports</w:t>
            </w:r>
          </w:p>
          <w:p w14:paraId="10F636F0"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Experience of project staffs and other relevant stakeholders</w:t>
            </w:r>
          </w:p>
          <w:p w14:paraId="50A6401F" w14:textId="77777777" w:rsidR="00112E07" w:rsidRPr="006808B6" w:rsidRDefault="00112E07" w:rsidP="00112E07">
            <w:pPr>
              <w:autoSpaceDE w:val="0"/>
              <w:autoSpaceDN w:val="0"/>
              <w:adjustRightInd w:val="0"/>
              <w:spacing w:after="0"/>
              <w:ind w:left="162" w:hanging="270"/>
              <w:rPr>
                <w:rFonts w:ascii="Times New Roman" w:eastAsia="Times New Roman" w:hAnsi="Times New Roman" w:cs="Times New Roman"/>
                <w:b/>
                <w:bCs/>
                <w:color w:val="000000" w:themeColor="text1"/>
                <w:sz w:val="18"/>
                <w:szCs w:val="18"/>
                <w:u w:val="single"/>
              </w:rPr>
            </w:pPr>
          </w:p>
        </w:tc>
        <w:tc>
          <w:tcPr>
            <w:tcW w:w="2970" w:type="dxa"/>
            <w:shd w:val="clear" w:color="auto" w:fill="auto"/>
          </w:tcPr>
          <w:p w14:paraId="14F6C22D"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Analysis of financial statements.</w:t>
            </w:r>
          </w:p>
          <w:p w14:paraId="5983F4D0"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Analysis of project structure and functionalities</w:t>
            </w:r>
          </w:p>
          <w:p w14:paraId="3653BFCE"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Analysis of project circumstances in project document (past and present)</w:t>
            </w:r>
          </w:p>
          <w:p w14:paraId="45F21F6C"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Interaction with relevant stakeholders</w:t>
            </w:r>
          </w:p>
        </w:tc>
      </w:tr>
      <w:tr w:rsidR="00F15D24" w:rsidRPr="006808B6" w14:paraId="012F2425" w14:textId="77777777" w:rsidTr="00B63E81">
        <w:tc>
          <w:tcPr>
            <w:tcW w:w="2898" w:type="dxa"/>
            <w:shd w:val="clear" w:color="auto" w:fill="auto"/>
          </w:tcPr>
          <w:p w14:paraId="102EAF3E"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p>
        </w:tc>
        <w:tc>
          <w:tcPr>
            <w:tcW w:w="5940" w:type="dxa"/>
            <w:shd w:val="clear" w:color="auto" w:fill="auto"/>
          </w:tcPr>
          <w:p w14:paraId="6A059831" w14:textId="77777777" w:rsidR="00112E07" w:rsidRPr="006808B6" w:rsidRDefault="00112E07" w:rsidP="00112E07">
            <w:pPr>
              <w:autoSpaceDE w:val="0"/>
              <w:autoSpaceDN w:val="0"/>
              <w:adjustRightInd w:val="0"/>
              <w:spacing w:after="0"/>
              <w:ind w:left="72" w:hanging="180"/>
              <w:jc w:val="center"/>
              <w:rPr>
                <w:rFonts w:ascii="Times New Roman" w:eastAsia="Times New Roman" w:hAnsi="Times New Roman" w:cs="Times New Roman"/>
                <w:b/>
                <w:bCs/>
                <w:color w:val="000000" w:themeColor="text1"/>
                <w:sz w:val="18"/>
                <w:szCs w:val="18"/>
                <w:u w:val="single"/>
              </w:rPr>
            </w:pPr>
          </w:p>
        </w:tc>
        <w:tc>
          <w:tcPr>
            <w:tcW w:w="2520" w:type="dxa"/>
            <w:shd w:val="clear" w:color="auto" w:fill="auto"/>
          </w:tcPr>
          <w:p w14:paraId="73AC7241" w14:textId="77777777" w:rsidR="00112E07" w:rsidRPr="006808B6" w:rsidRDefault="00112E07" w:rsidP="00112E07">
            <w:pPr>
              <w:autoSpaceDE w:val="0"/>
              <w:autoSpaceDN w:val="0"/>
              <w:adjustRightInd w:val="0"/>
              <w:spacing w:after="0"/>
              <w:ind w:left="162" w:hanging="270"/>
              <w:jc w:val="center"/>
              <w:rPr>
                <w:rFonts w:ascii="Times New Roman" w:eastAsia="Times New Roman" w:hAnsi="Times New Roman" w:cs="Times New Roman"/>
                <w:b/>
                <w:bCs/>
                <w:color w:val="000000" w:themeColor="text1"/>
                <w:sz w:val="18"/>
                <w:szCs w:val="18"/>
                <w:u w:val="single"/>
              </w:rPr>
            </w:pPr>
          </w:p>
        </w:tc>
        <w:tc>
          <w:tcPr>
            <w:tcW w:w="2970" w:type="dxa"/>
            <w:shd w:val="clear" w:color="auto" w:fill="auto"/>
          </w:tcPr>
          <w:p w14:paraId="39A81B61" w14:textId="77777777" w:rsidR="00112E07" w:rsidRPr="006808B6" w:rsidRDefault="00112E07" w:rsidP="00112E07">
            <w:pPr>
              <w:autoSpaceDE w:val="0"/>
              <w:autoSpaceDN w:val="0"/>
              <w:adjustRightInd w:val="0"/>
              <w:spacing w:after="0"/>
              <w:ind w:left="162" w:hanging="270"/>
              <w:jc w:val="center"/>
              <w:rPr>
                <w:rFonts w:ascii="Times New Roman" w:eastAsia="Times New Roman" w:hAnsi="Times New Roman" w:cs="Times New Roman"/>
                <w:b/>
                <w:bCs/>
                <w:color w:val="000000" w:themeColor="text1"/>
                <w:sz w:val="18"/>
                <w:szCs w:val="18"/>
                <w:u w:val="single"/>
              </w:rPr>
            </w:pPr>
          </w:p>
        </w:tc>
      </w:tr>
      <w:tr w:rsidR="00F15D24" w:rsidRPr="006808B6" w14:paraId="217943F6" w14:textId="77777777" w:rsidTr="00B63E81">
        <w:tc>
          <w:tcPr>
            <w:tcW w:w="2898" w:type="dxa"/>
            <w:shd w:val="clear" w:color="auto" w:fill="auto"/>
          </w:tcPr>
          <w:p w14:paraId="088A52FF" w14:textId="77777777" w:rsidR="00112E07" w:rsidRPr="006808B6" w:rsidRDefault="00112E07" w:rsidP="00112E07">
            <w:pPr>
              <w:autoSpaceDE w:val="0"/>
              <w:autoSpaceDN w:val="0"/>
              <w:adjustRightInd w:val="0"/>
              <w:spacing w:after="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
                <w:bCs/>
                <w:color w:val="000000" w:themeColor="text1"/>
                <w:sz w:val="18"/>
                <w:szCs w:val="18"/>
              </w:rPr>
              <w:t xml:space="preserve">Sustainability: </w:t>
            </w:r>
            <w:r w:rsidRPr="006808B6">
              <w:rPr>
                <w:rFonts w:ascii="Times New Roman" w:eastAsia="Times New Roman" w:hAnsi="Times New Roman" w:cs="Times New Roman"/>
                <w:bCs/>
                <w:color w:val="000000" w:themeColor="text1"/>
                <w:sz w:val="18"/>
                <w:szCs w:val="18"/>
              </w:rPr>
              <w:t>To what extent are there financial, institutional, socio-economic, and/or environmental risks to sustaining long-term project results?</w:t>
            </w:r>
          </w:p>
        </w:tc>
        <w:tc>
          <w:tcPr>
            <w:tcW w:w="5940" w:type="dxa"/>
            <w:shd w:val="clear" w:color="auto" w:fill="auto"/>
          </w:tcPr>
          <w:p w14:paraId="3D9EB2EA"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Degree to which outputs and outcomes are embedded within the institutional framework (policy, laws, organizations, procedures)</w:t>
            </w:r>
          </w:p>
          <w:p w14:paraId="0C429BC8"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Implementation of measures to assist financial sustainability of project results</w:t>
            </w:r>
          </w:p>
          <w:p w14:paraId="725EFE80"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Observable changes in attitudes, beliefs and behaviours as a result of the project</w:t>
            </w:r>
          </w:p>
          <w:p w14:paraId="41567334"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Measurable improvements from baseline levels in knowledge and skills of targeted staffs.</w:t>
            </w:r>
          </w:p>
        </w:tc>
        <w:tc>
          <w:tcPr>
            <w:tcW w:w="2520" w:type="dxa"/>
            <w:shd w:val="clear" w:color="auto" w:fill="auto"/>
          </w:tcPr>
          <w:p w14:paraId="2C8E71BA"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Project report</w:t>
            </w:r>
          </w:p>
          <w:p w14:paraId="6FADAC42"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Observation in the field</w:t>
            </w:r>
          </w:p>
          <w:p w14:paraId="74B648F3"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Interview with stakeholders</w:t>
            </w:r>
          </w:p>
        </w:tc>
        <w:tc>
          <w:tcPr>
            <w:tcW w:w="2970" w:type="dxa"/>
            <w:shd w:val="clear" w:color="auto" w:fill="auto"/>
          </w:tcPr>
          <w:p w14:paraId="10197E8D" w14:textId="77777777" w:rsidR="00112E07" w:rsidRPr="006808B6" w:rsidRDefault="00112E07" w:rsidP="00AA6D59">
            <w:pPr>
              <w:numPr>
                <w:ilvl w:val="0"/>
                <w:numId w:val="21"/>
              </w:numPr>
              <w:autoSpaceDE w:val="0"/>
              <w:autoSpaceDN w:val="0"/>
              <w:adjustRightInd w:val="0"/>
              <w:spacing w:after="0"/>
              <w:ind w:left="162" w:hanging="27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Review of project reports.</w:t>
            </w:r>
          </w:p>
          <w:p w14:paraId="3D18ACD5"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Observation in the field to see impact on the ground</w:t>
            </w:r>
          </w:p>
          <w:p w14:paraId="76AB3766" w14:textId="77777777" w:rsidR="00112E07" w:rsidRPr="006808B6" w:rsidRDefault="00112E07" w:rsidP="00AA6D59">
            <w:pPr>
              <w:numPr>
                <w:ilvl w:val="0"/>
                <w:numId w:val="21"/>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Interaction with stakeholders</w:t>
            </w:r>
          </w:p>
        </w:tc>
      </w:tr>
      <w:tr w:rsidR="00F15D24" w:rsidRPr="006808B6" w14:paraId="74A469D9" w14:textId="77777777" w:rsidTr="00B63E81">
        <w:tc>
          <w:tcPr>
            <w:tcW w:w="2898" w:type="dxa"/>
            <w:shd w:val="clear" w:color="auto" w:fill="auto"/>
          </w:tcPr>
          <w:p w14:paraId="4430EA3E" w14:textId="77777777" w:rsidR="00112E07" w:rsidRPr="006808B6" w:rsidRDefault="00112E07" w:rsidP="00112E07">
            <w:pPr>
              <w:autoSpaceDE w:val="0"/>
              <w:autoSpaceDN w:val="0"/>
              <w:adjustRightInd w:val="0"/>
              <w:spacing w:after="0"/>
              <w:jc w:val="center"/>
              <w:rPr>
                <w:rFonts w:ascii="Times New Roman" w:eastAsia="Times New Roman" w:hAnsi="Times New Roman" w:cs="Times New Roman"/>
                <w:b/>
                <w:bCs/>
                <w:color w:val="000000" w:themeColor="text1"/>
                <w:sz w:val="18"/>
                <w:szCs w:val="18"/>
                <w:u w:val="single"/>
              </w:rPr>
            </w:pPr>
          </w:p>
        </w:tc>
        <w:tc>
          <w:tcPr>
            <w:tcW w:w="5940" w:type="dxa"/>
            <w:shd w:val="clear" w:color="auto" w:fill="auto"/>
          </w:tcPr>
          <w:p w14:paraId="23971701" w14:textId="77777777" w:rsidR="00112E07" w:rsidRPr="006808B6" w:rsidRDefault="00112E07" w:rsidP="00112E07">
            <w:pPr>
              <w:autoSpaceDE w:val="0"/>
              <w:autoSpaceDN w:val="0"/>
              <w:adjustRightInd w:val="0"/>
              <w:spacing w:after="0"/>
              <w:ind w:left="72" w:hanging="180"/>
              <w:jc w:val="center"/>
              <w:rPr>
                <w:rFonts w:ascii="Times New Roman" w:eastAsia="Times New Roman" w:hAnsi="Times New Roman" w:cs="Times New Roman"/>
                <w:b/>
                <w:bCs/>
                <w:color w:val="000000" w:themeColor="text1"/>
                <w:sz w:val="18"/>
                <w:szCs w:val="18"/>
                <w:u w:val="single"/>
              </w:rPr>
            </w:pPr>
          </w:p>
        </w:tc>
        <w:tc>
          <w:tcPr>
            <w:tcW w:w="2520" w:type="dxa"/>
            <w:shd w:val="clear" w:color="auto" w:fill="auto"/>
          </w:tcPr>
          <w:p w14:paraId="765A49F7" w14:textId="77777777" w:rsidR="00112E07" w:rsidRPr="006808B6" w:rsidRDefault="00112E07" w:rsidP="00112E07">
            <w:pPr>
              <w:autoSpaceDE w:val="0"/>
              <w:autoSpaceDN w:val="0"/>
              <w:adjustRightInd w:val="0"/>
              <w:spacing w:after="0"/>
              <w:ind w:left="162" w:hanging="270"/>
              <w:jc w:val="center"/>
              <w:rPr>
                <w:rFonts w:ascii="Times New Roman" w:eastAsia="Times New Roman" w:hAnsi="Times New Roman" w:cs="Times New Roman"/>
                <w:b/>
                <w:bCs/>
                <w:color w:val="000000" w:themeColor="text1"/>
                <w:sz w:val="18"/>
                <w:szCs w:val="18"/>
                <w:u w:val="single"/>
              </w:rPr>
            </w:pPr>
          </w:p>
        </w:tc>
        <w:tc>
          <w:tcPr>
            <w:tcW w:w="2970" w:type="dxa"/>
            <w:shd w:val="clear" w:color="auto" w:fill="auto"/>
          </w:tcPr>
          <w:p w14:paraId="00D48950" w14:textId="77777777" w:rsidR="00112E07" w:rsidRPr="006808B6" w:rsidRDefault="00112E07" w:rsidP="00112E07">
            <w:pPr>
              <w:autoSpaceDE w:val="0"/>
              <w:autoSpaceDN w:val="0"/>
              <w:adjustRightInd w:val="0"/>
              <w:spacing w:after="0"/>
              <w:ind w:left="162" w:hanging="270"/>
              <w:jc w:val="center"/>
              <w:rPr>
                <w:rFonts w:ascii="Times New Roman" w:eastAsia="Times New Roman" w:hAnsi="Times New Roman" w:cs="Times New Roman"/>
                <w:b/>
                <w:bCs/>
                <w:color w:val="000000" w:themeColor="text1"/>
                <w:sz w:val="18"/>
                <w:szCs w:val="18"/>
                <w:u w:val="single"/>
              </w:rPr>
            </w:pPr>
          </w:p>
        </w:tc>
      </w:tr>
      <w:tr w:rsidR="00B63E81" w:rsidRPr="006808B6" w14:paraId="6D607984" w14:textId="77777777" w:rsidTr="00B63E81">
        <w:tc>
          <w:tcPr>
            <w:tcW w:w="2898" w:type="dxa"/>
            <w:shd w:val="clear" w:color="auto" w:fill="auto"/>
          </w:tcPr>
          <w:p w14:paraId="627D94FB" w14:textId="77777777" w:rsidR="00112E07" w:rsidRPr="006808B6" w:rsidRDefault="00112E07" w:rsidP="00112E07">
            <w:pPr>
              <w:autoSpaceDE w:val="0"/>
              <w:autoSpaceDN w:val="0"/>
              <w:adjustRightInd w:val="0"/>
              <w:spacing w:after="0"/>
              <w:rPr>
                <w:rFonts w:ascii="Times New Roman" w:eastAsia="Times New Roman" w:hAnsi="Times New Roman" w:cs="Times New Roman"/>
                <w:b/>
                <w:bCs/>
                <w:color w:val="000000" w:themeColor="text1"/>
                <w:sz w:val="18"/>
                <w:szCs w:val="18"/>
              </w:rPr>
            </w:pPr>
            <w:r w:rsidRPr="006808B6">
              <w:rPr>
                <w:rFonts w:ascii="Times New Roman" w:eastAsia="Times New Roman" w:hAnsi="Times New Roman" w:cs="Times New Roman"/>
                <w:b/>
                <w:bCs/>
                <w:color w:val="000000" w:themeColor="text1"/>
                <w:sz w:val="18"/>
                <w:szCs w:val="18"/>
              </w:rPr>
              <w:t xml:space="preserve">Impacts: </w:t>
            </w:r>
            <w:r w:rsidRPr="006808B6">
              <w:rPr>
                <w:rFonts w:ascii="Times New Roman" w:eastAsia="Times New Roman" w:hAnsi="Times New Roman" w:cs="Times New Roman"/>
                <w:bCs/>
                <w:color w:val="000000" w:themeColor="text1"/>
                <w:sz w:val="18"/>
                <w:szCs w:val="18"/>
              </w:rPr>
              <w:t>Are there indications that the project has contributed to, or enabled progress towards reduced environmental stress and/or improved ecological status?</w:t>
            </w:r>
          </w:p>
        </w:tc>
        <w:tc>
          <w:tcPr>
            <w:tcW w:w="5940" w:type="dxa"/>
            <w:shd w:val="clear" w:color="auto" w:fill="auto"/>
          </w:tcPr>
          <w:p w14:paraId="06C93CD3"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Favourable policies formulated/amended</w:t>
            </w:r>
          </w:p>
          <w:p w14:paraId="712F23BF"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Improved monitoring mechanism</w:t>
            </w:r>
          </w:p>
          <w:p w14:paraId="387B3FF6"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Technically capacity of relevant institution strengthened.</w:t>
            </w:r>
          </w:p>
          <w:p w14:paraId="6B5197A8"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Regular monitoring helped to generate updated information which helped National Communication and also evidence based planning exercise.</w:t>
            </w:r>
          </w:p>
          <w:p w14:paraId="3433F953"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Financial arrangement made activities sustainable.</w:t>
            </w:r>
          </w:p>
          <w:p w14:paraId="48F0B134"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Measurable improvements from baseline levels in knowledge and skills of targeted staff/other stakeholders.</w:t>
            </w:r>
            <w:r w:rsidRPr="006808B6" w:rsidDel="00277995">
              <w:rPr>
                <w:rFonts w:ascii="Times New Roman" w:eastAsia="Times New Roman" w:hAnsi="Times New Roman" w:cs="Times New Roman"/>
                <w:bCs/>
                <w:color w:val="000000" w:themeColor="text1"/>
                <w:sz w:val="18"/>
                <w:szCs w:val="18"/>
              </w:rPr>
              <w:t xml:space="preserve"> </w:t>
            </w:r>
          </w:p>
          <w:p w14:paraId="54CAFFBE"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Measurable improvements from baseline levels in the management functions of the responsible organizations that were targeted by the project.</w:t>
            </w:r>
          </w:p>
        </w:tc>
        <w:tc>
          <w:tcPr>
            <w:tcW w:w="2520" w:type="dxa"/>
            <w:shd w:val="clear" w:color="auto" w:fill="auto"/>
          </w:tcPr>
          <w:p w14:paraId="0AC1EC6D" w14:textId="77777777" w:rsidR="00112E07" w:rsidRPr="006808B6" w:rsidRDefault="00112E07" w:rsidP="00AA6D59">
            <w:pPr>
              <w:numPr>
                <w:ilvl w:val="0"/>
                <w:numId w:val="23"/>
              </w:numPr>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Project Reports</w:t>
            </w:r>
          </w:p>
          <w:p w14:paraId="4C97C140" w14:textId="77777777" w:rsidR="00112E07" w:rsidRPr="006808B6" w:rsidRDefault="00112E07" w:rsidP="00112E07">
            <w:pPr>
              <w:spacing w:after="0"/>
              <w:ind w:left="72" w:hanging="180"/>
              <w:rPr>
                <w:rFonts w:ascii="Times New Roman" w:eastAsia="Times New Roman" w:hAnsi="Times New Roman" w:cs="Times New Roman"/>
                <w:bCs/>
                <w:color w:val="000000" w:themeColor="text1"/>
                <w:sz w:val="18"/>
                <w:szCs w:val="18"/>
              </w:rPr>
            </w:pPr>
          </w:p>
          <w:p w14:paraId="74DDA22B" w14:textId="77777777" w:rsidR="00112E07" w:rsidRPr="006808B6" w:rsidRDefault="00112E07" w:rsidP="00AA6D59">
            <w:pPr>
              <w:numPr>
                <w:ilvl w:val="0"/>
                <w:numId w:val="23"/>
              </w:numPr>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Interview with stakeholders.</w:t>
            </w:r>
          </w:p>
          <w:p w14:paraId="75A3375D" w14:textId="77777777" w:rsidR="00112E07" w:rsidRPr="006808B6" w:rsidRDefault="00112E07" w:rsidP="00AA6D59">
            <w:pPr>
              <w:numPr>
                <w:ilvl w:val="0"/>
                <w:numId w:val="23"/>
              </w:numPr>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Observation in the field.</w:t>
            </w:r>
          </w:p>
        </w:tc>
        <w:tc>
          <w:tcPr>
            <w:tcW w:w="2970" w:type="dxa"/>
            <w:shd w:val="clear" w:color="auto" w:fill="auto"/>
          </w:tcPr>
          <w:p w14:paraId="118FF2C8"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Review of project reports/documents.</w:t>
            </w:r>
          </w:p>
          <w:p w14:paraId="5A61B035"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Cs/>
                <w:color w:val="000000" w:themeColor="text1"/>
                <w:sz w:val="18"/>
                <w:szCs w:val="18"/>
              </w:rPr>
            </w:pPr>
            <w:r w:rsidRPr="006808B6">
              <w:rPr>
                <w:rFonts w:ascii="Times New Roman" w:eastAsia="Times New Roman" w:hAnsi="Times New Roman" w:cs="Times New Roman"/>
                <w:bCs/>
                <w:color w:val="000000" w:themeColor="text1"/>
                <w:sz w:val="18"/>
                <w:szCs w:val="18"/>
              </w:rPr>
              <w:t xml:space="preserve"> Interaction with local to national level stakeholders.</w:t>
            </w:r>
          </w:p>
          <w:p w14:paraId="70B1BB04" w14:textId="77777777" w:rsidR="00112E07" w:rsidRPr="006808B6" w:rsidRDefault="00112E07" w:rsidP="00AA6D59">
            <w:pPr>
              <w:numPr>
                <w:ilvl w:val="0"/>
                <w:numId w:val="23"/>
              </w:numPr>
              <w:autoSpaceDE w:val="0"/>
              <w:autoSpaceDN w:val="0"/>
              <w:adjustRightInd w:val="0"/>
              <w:spacing w:after="0"/>
              <w:ind w:left="72" w:hanging="180"/>
              <w:rPr>
                <w:rFonts w:ascii="Times New Roman" w:eastAsia="Times New Roman" w:hAnsi="Times New Roman" w:cs="Times New Roman"/>
                <w:b/>
                <w:bCs/>
                <w:color w:val="000000" w:themeColor="text1"/>
                <w:sz w:val="18"/>
                <w:szCs w:val="18"/>
                <w:u w:val="single"/>
              </w:rPr>
            </w:pPr>
            <w:r w:rsidRPr="006808B6">
              <w:rPr>
                <w:rFonts w:ascii="Times New Roman" w:eastAsia="Times New Roman" w:hAnsi="Times New Roman" w:cs="Times New Roman"/>
                <w:bCs/>
                <w:color w:val="000000" w:themeColor="text1"/>
                <w:sz w:val="18"/>
                <w:szCs w:val="18"/>
              </w:rPr>
              <w:t xml:space="preserve"> Field observation.</w:t>
            </w:r>
          </w:p>
        </w:tc>
      </w:tr>
    </w:tbl>
    <w:p w14:paraId="66174D89" w14:textId="77777777" w:rsidR="000863B2" w:rsidRPr="006808B6" w:rsidRDefault="000863B2" w:rsidP="009B7D16">
      <w:pPr>
        <w:spacing w:after="0"/>
        <w:jc w:val="both"/>
        <w:rPr>
          <w:rFonts w:ascii="Times New Roman" w:eastAsia="Calibri" w:hAnsi="Times New Roman" w:cs="Times New Roman"/>
          <w:bCs/>
          <w:color w:val="000000" w:themeColor="text1"/>
          <w:lang w:val="en-MY"/>
        </w:rPr>
      </w:pPr>
    </w:p>
    <w:p w14:paraId="1DEA0D65" w14:textId="77777777" w:rsidR="005F409D" w:rsidRPr="006808B6" w:rsidRDefault="005F409D">
      <w:pPr>
        <w:spacing w:after="200" w:line="276" w:lineRule="auto"/>
        <w:rPr>
          <w:rFonts w:ascii="Times New Roman" w:eastAsia="Calibri" w:hAnsi="Times New Roman" w:cs="Times New Roman"/>
          <w:bCs/>
          <w:color w:val="000000" w:themeColor="text1"/>
          <w:lang w:val="en-MY"/>
        </w:rPr>
      </w:pPr>
      <w:r w:rsidRPr="006808B6">
        <w:rPr>
          <w:rFonts w:ascii="Times New Roman" w:eastAsia="Calibri" w:hAnsi="Times New Roman" w:cs="Times New Roman"/>
          <w:bCs/>
          <w:color w:val="000000" w:themeColor="text1"/>
          <w:lang w:val="en-MY"/>
        </w:rPr>
        <w:br w:type="page"/>
      </w:r>
    </w:p>
    <w:p w14:paraId="063769A2" w14:textId="2AE11A82" w:rsidR="005F409D" w:rsidRPr="006808B6" w:rsidRDefault="005F409D" w:rsidP="004F24F8">
      <w:pPr>
        <w:pStyle w:val="TEAnnexes"/>
        <w:outlineLvl w:val="0"/>
        <w:rPr>
          <w:color w:val="000000" w:themeColor="text1"/>
          <w:sz w:val="32"/>
          <w:szCs w:val="20"/>
        </w:rPr>
      </w:pPr>
      <w:bookmarkStart w:id="174" w:name="_Toc506216193"/>
      <w:r w:rsidRPr="006808B6">
        <w:rPr>
          <w:color w:val="000000" w:themeColor="text1"/>
        </w:rPr>
        <w:t xml:space="preserve">Annex </w:t>
      </w:r>
      <w:r w:rsidR="006F16FB" w:rsidRPr="006808B6">
        <w:rPr>
          <w:color w:val="000000" w:themeColor="text1"/>
        </w:rPr>
        <w:t>V</w:t>
      </w:r>
      <w:r w:rsidRPr="006808B6">
        <w:rPr>
          <w:color w:val="000000" w:themeColor="text1"/>
        </w:rPr>
        <w:t>: Summary Evaluation of Project Achievements by Objectives and Outcomes</w:t>
      </w:r>
      <w:bookmarkEnd w:id="174"/>
    </w:p>
    <w:p w14:paraId="16DC112B" w14:textId="77777777" w:rsidR="005F409D" w:rsidRPr="006808B6" w:rsidRDefault="005F409D" w:rsidP="005F409D">
      <w:pPr>
        <w:jc w:val="both"/>
        <w:rPr>
          <w:rFonts w:ascii="Times New Roman" w:eastAsia="Times New Roman" w:hAnsi="Times New Roman"/>
          <w:color w:val="000000" w:themeColor="text1"/>
        </w:rPr>
      </w:pPr>
      <w:r w:rsidRPr="006808B6">
        <w:rPr>
          <w:rFonts w:ascii="Times New Roman" w:eastAsia="Times New Roman" w:hAnsi="Times New Roman"/>
          <w:color w:val="000000" w:themeColor="text1"/>
        </w:rPr>
        <w:t>The Project logframe in the Project Document was revised in the Inception Report.   The present evaluation matrix uses the version contained in the Inception Report.</w:t>
      </w:r>
    </w:p>
    <w:p w14:paraId="138B63A2" w14:textId="77777777" w:rsidR="005F409D" w:rsidRPr="006808B6" w:rsidRDefault="005F409D" w:rsidP="005F409D">
      <w:pPr>
        <w:jc w:val="both"/>
        <w:rPr>
          <w:rFonts w:ascii="Times New Roman" w:eastAsia="Times New Roman" w:hAnsi="Times New Roman"/>
          <w:color w:val="000000" w:themeColor="text1"/>
        </w:rPr>
      </w:pPr>
      <w:r w:rsidRPr="006808B6">
        <w:rPr>
          <w:rFonts w:ascii="Times New Roman" w:eastAsia="Times New Roman" w:hAnsi="Times New Roman"/>
          <w:caps/>
          <w:color w:val="000000" w:themeColor="text1"/>
          <w:u w:val="single"/>
        </w:rPr>
        <w:t>Key</w:t>
      </w:r>
      <w:r w:rsidRPr="006808B6">
        <w:rPr>
          <w:rFonts w:ascii="Times New Roman" w:eastAsia="Times New Roman" w:hAnsi="Times New Roman"/>
          <w:color w:val="000000" w:themeColor="text1"/>
        </w:rPr>
        <w:t>:</w:t>
      </w:r>
    </w:p>
    <w:p w14:paraId="6579FC7D" w14:textId="77777777" w:rsidR="005F409D" w:rsidRPr="006808B6" w:rsidRDefault="005F409D" w:rsidP="005F409D">
      <w:pPr>
        <w:tabs>
          <w:tab w:val="left" w:pos="1078"/>
        </w:tabs>
        <w:jc w:val="both"/>
        <w:rPr>
          <w:rFonts w:ascii="Times New Roman" w:eastAsia="Times New Roman" w:hAnsi="Times New Roman"/>
          <w:color w:val="000000" w:themeColor="text1"/>
        </w:rPr>
      </w:pPr>
      <w:r w:rsidRPr="006808B6">
        <w:rPr>
          <w:rFonts w:ascii="Times New Roman" w:eastAsia="Times New Roman" w:hAnsi="Times New Roman"/>
          <w:smallCaps/>
          <w:color w:val="000000" w:themeColor="text1"/>
          <w:shd w:val="clear" w:color="auto" w:fill="00B050"/>
        </w:rPr>
        <w:t>Green</w:t>
      </w:r>
      <w:r w:rsidRPr="006808B6">
        <w:rPr>
          <w:rFonts w:ascii="Times New Roman" w:eastAsia="Times New Roman" w:hAnsi="Times New Roman"/>
          <w:color w:val="000000" w:themeColor="text1"/>
        </w:rPr>
        <w:t xml:space="preserve"> = </w:t>
      </w:r>
      <w:r w:rsidRPr="006808B6">
        <w:rPr>
          <w:rFonts w:ascii="Times New Roman" w:eastAsia="Times New Roman" w:hAnsi="Times New Roman"/>
          <w:color w:val="000000" w:themeColor="text1"/>
        </w:rPr>
        <w:tab/>
        <w:t>Indicators show achievement successful at the end of the Project.</w:t>
      </w:r>
    </w:p>
    <w:p w14:paraId="13D841EC" w14:textId="77777777" w:rsidR="005F409D" w:rsidRPr="006808B6" w:rsidRDefault="005F409D" w:rsidP="005F409D">
      <w:pPr>
        <w:tabs>
          <w:tab w:val="left" w:pos="1078"/>
        </w:tabs>
        <w:jc w:val="both"/>
        <w:rPr>
          <w:rFonts w:ascii="Times New Roman" w:eastAsia="Times New Roman" w:hAnsi="Times New Roman"/>
          <w:color w:val="000000" w:themeColor="text1"/>
        </w:rPr>
      </w:pPr>
      <w:r w:rsidRPr="006808B6">
        <w:rPr>
          <w:rFonts w:ascii="Times New Roman" w:eastAsia="Times New Roman" w:hAnsi="Times New Roman"/>
          <w:smallCaps/>
          <w:color w:val="000000" w:themeColor="text1"/>
          <w:shd w:val="clear" w:color="auto" w:fill="FFFF00"/>
        </w:rPr>
        <w:t>Yellow</w:t>
      </w:r>
      <w:r w:rsidRPr="006808B6">
        <w:rPr>
          <w:rFonts w:ascii="Times New Roman" w:eastAsia="Times New Roman" w:hAnsi="Times New Roman"/>
          <w:color w:val="000000" w:themeColor="text1"/>
        </w:rPr>
        <w:t xml:space="preserve"> = </w:t>
      </w:r>
      <w:r w:rsidRPr="006808B6">
        <w:rPr>
          <w:rFonts w:ascii="Times New Roman" w:eastAsia="Times New Roman" w:hAnsi="Times New Roman"/>
          <w:color w:val="000000" w:themeColor="text1"/>
        </w:rPr>
        <w:tab/>
        <w:t>Indicators show achievement nearly successful at the end of the Project.</w:t>
      </w:r>
    </w:p>
    <w:p w14:paraId="6A65AD89" w14:textId="77777777" w:rsidR="005F409D" w:rsidRPr="006808B6" w:rsidRDefault="005F409D" w:rsidP="005F409D">
      <w:pPr>
        <w:tabs>
          <w:tab w:val="left" w:pos="1078"/>
        </w:tabs>
        <w:jc w:val="both"/>
        <w:rPr>
          <w:rFonts w:ascii="Times New Roman" w:eastAsia="Times New Roman" w:hAnsi="Times New Roman"/>
          <w:color w:val="000000" w:themeColor="text1"/>
        </w:rPr>
      </w:pPr>
      <w:r w:rsidRPr="006808B6">
        <w:rPr>
          <w:rFonts w:ascii="Times New Roman" w:eastAsia="Times New Roman" w:hAnsi="Times New Roman"/>
          <w:smallCaps/>
          <w:color w:val="000000" w:themeColor="text1"/>
          <w:shd w:val="clear" w:color="auto" w:fill="FF0000"/>
        </w:rPr>
        <w:t>Red</w:t>
      </w:r>
      <w:r w:rsidRPr="006808B6">
        <w:rPr>
          <w:rFonts w:ascii="Times New Roman" w:eastAsia="Times New Roman" w:hAnsi="Times New Roman"/>
          <w:color w:val="000000" w:themeColor="text1"/>
        </w:rPr>
        <w:t xml:space="preserve"> = </w:t>
      </w:r>
      <w:r w:rsidRPr="006808B6">
        <w:rPr>
          <w:rFonts w:ascii="Times New Roman" w:eastAsia="Times New Roman" w:hAnsi="Times New Roman"/>
          <w:color w:val="000000" w:themeColor="text1"/>
        </w:rPr>
        <w:tab/>
        <w:t>Indicators not achieved at the end of Project.</w:t>
      </w:r>
    </w:p>
    <w:p w14:paraId="59BF4074" w14:textId="77777777" w:rsidR="005F409D" w:rsidRPr="006808B6" w:rsidRDefault="005F409D" w:rsidP="005F409D">
      <w:pPr>
        <w:tabs>
          <w:tab w:val="left" w:pos="1078"/>
        </w:tabs>
        <w:spacing w:after="0"/>
        <w:jc w:val="both"/>
        <w:rPr>
          <w:rFonts w:ascii="Times New Roman" w:eastAsia="Times New Roman" w:hAnsi="Times New Roman"/>
          <w:color w:val="000000" w:themeColor="text1"/>
        </w:rPr>
      </w:pPr>
      <w:r w:rsidRPr="006808B6">
        <w:rPr>
          <w:rFonts w:ascii="Times New Roman" w:eastAsia="Times New Roman" w:hAnsi="Times New Roman"/>
          <w:smallCaps/>
          <w:color w:val="000000" w:themeColor="text1"/>
        </w:rPr>
        <w:t>Hatched colour</w:t>
      </w:r>
      <w:r w:rsidRPr="006808B6">
        <w:rPr>
          <w:rFonts w:ascii="Times New Roman" w:eastAsia="Times New Roman" w:hAnsi="Times New Roman"/>
          <w:color w:val="000000" w:themeColor="text1"/>
        </w:rPr>
        <w:t xml:space="preserve"> = estimate; situation either unclear or indicator inadequate to make a firm assessment against.</w:t>
      </w:r>
    </w:p>
    <w:p w14:paraId="19187A42" w14:textId="77777777" w:rsidR="005F409D" w:rsidRPr="006808B6" w:rsidRDefault="005F409D" w:rsidP="005F409D">
      <w:pPr>
        <w:spacing w:after="0"/>
        <w:jc w:val="both"/>
        <w:rPr>
          <w:rFonts w:ascii="Times New Roman" w:eastAsia="Times New Roman" w:hAnsi="Times New Roman"/>
          <w:b/>
          <w:color w:val="000000" w:themeColor="text1"/>
        </w:rPr>
      </w:pPr>
    </w:p>
    <w:p w14:paraId="5B1700D4" w14:textId="77777777" w:rsidR="005F409D" w:rsidRPr="006808B6" w:rsidRDefault="005F409D" w:rsidP="005F409D">
      <w:pPr>
        <w:jc w:val="both"/>
        <w:rPr>
          <w:rFonts w:ascii="Times New Roman" w:eastAsia="Times New Roman" w:hAnsi="Times New Roman"/>
          <w:color w:val="000000" w:themeColor="text1"/>
        </w:rPr>
      </w:pPr>
      <w:r w:rsidRPr="006808B6">
        <w:rPr>
          <w:rFonts w:ascii="Times New Roman" w:eastAsia="Times New Roman" w:hAnsi="Times New Roman"/>
          <w:b/>
          <w:color w:val="000000" w:themeColor="text1"/>
        </w:rPr>
        <w:t>Project Title: The Third National Communication to United Nations Framework Convention on Climate Change</w:t>
      </w:r>
      <w:r w:rsidRPr="006808B6">
        <w:rPr>
          <w:rFonts w:ascii="Times New Roman" w:eastAsia="Times New Roman" w:hAnsi="Times New Roman"/>
          <w:color w:val="000000" w:themeColor="text1"/>
        </w:rPr>
        <w:t>.</w:t>
      </w:r>
    </w:p>
    <w:p w14:paraId="1C87B077" w14:textId="77777777" w:rsidR="005F409D" w:rsidRPr="006808B6" w:rsidRDefault="005F409D" w:rsidP="005F409D">
      <w:pPr>
        <w:spacing w:after="0"/>
        <w:jc w:val="both"/>
        <w:rPr>
          <w:rFonts w:ascii="Times New Roman" w:eastAsia="Times New Roman" w:hAnsi="Times New Roman"/>
          <w:bCs/>
          <w:color w:val="000000" w:themeColor="text1"/>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066"/>
        <w:gridCol w:w="965"/>
        <w:gridCol w:w="2028"/>
        <w:gridCol w:w="2028"/>
        <w:gridCol w:w="1232"/>
        <w:gridCol w:w="1023"/>
        <w:gridCol w:w="912"/>
        <w:gridCol w:w="3671"/>
      </w:tblGrid>
      <w:tr w:rsidR="00F15D24" w:rsidRPr="006808B6" w14:paraId="273DC7D9" w14:textId="77777777" w:rsidTr="008E1E58">
        <w:trPr>
          <w:trHeight w:val="530"/>
        </w:trPr>
        <w:tc>
          <w:tcPr>
            <w:tcW w:w="358" w:type="pct"/>
            <w:shd w:val="clear" w:color="auto" w:fill="auto"/>
          </w:tcPr>
          <w:p w14:paraId="1C898AD7"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Project Strategy</w:t>
            </w:r>
          </w:p>
        </w:tc>
        <w:tc>
          <w:tcPr>
            <w:tcW w:w="372" w:type="pct"/>
            <w:shd w:val="clear" w:color="auto" w:fill="auto"/>
          </w:tcPr>
          <w:p w14:paraId="63A02A21"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Indicator</w:t>
            </w:r>
          </w:p>
        </w:tc>
        <w:tc>
          <w:tcPr>
            <w:tcW w:w="337" w:type="pct"/>
            <w:shd w:val="clear" w:color="auto" w:fill="auto"/>
          </w:tcPr>
          <w:p w14:paraId="127D0D88"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Baseline Level</w:t>
            </w:r>
          </w:p>
        </w:tc>
        <w:tc>
          <w:tcPr>
            <w:tcW w:w="707" w:type="pct"/>
            <w:shd w:val="clear" w:color="auto" w:fill="auto"/>
          </w:tcPr>
          <w:p w14:paraId="627CD034"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Level in 1</w:t>
            </w:r>
            <w:r w:rsidRPr="006808B6">
              <w:rPr>
                <w:rFonts w:ascii="Times New Roman" w:hAnsi="Times New Roman"/>
                <w:b/>
                <w:bCs/>
                <w:color w:val="000000" w:themeColor="text1"/>
                <w:sz w:val="18"/>
                <w:szCs w:val="18"/>
                <w:vertAlign w:val="superscript"/>
                <w:lang w:val="en-MY" w:eastAsia="en-GB"/>
              </w:rPr>
              <w:t>st</w:t>
            </w:r>
            <w:r w:rsidRPr="006808B6">
              <w:rPr>
                <w:rFonts w:ascii="Times New Roman" w:hAnsi="Times New Roman"/>
                <w:b/>
                <w:bCs/>
                <w:color w:val="000000" w:themeColor="text1"/>
                <w:sz w:val="18"/>
                <w:szCs w:val="18"/>
                <w:lang w:val="en-MY" w:eastAsia="en-GB"/>
              </w:rPr>
              <w:t xml:space="preserve"> PIR</w:t>
            </w:r>
          </w:p>
        </w:tc>
        <w:tc>
          <w:tcPr>
            <w:tcW w:w="707" w:type="pct"/>
            <w:shd w:val="clear" w:color="auto" w:fill="auto"/>
          </w:tcPr>
          <w:p w14:paraId="694C44C3"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Level in 2</w:t>
            </w:r>
            <w:r w:rsidRPr="006808B6">
              <w:rPr>
                <w:rFonts w:ascii="Times New Roman" w:hAnsi="Times New Roman"/>
                <w:b/>
                <w:bCs/>
                <w:color w:val="000000" w:themeColor="text1"/>
                <w:sz w:val="18"/>
                <w:szCs w:val="18"/>
                <w:vertAlign w:val="superscript"/>
                <w:lang w:val="en-MY" w:eastAsia="en-GB"/>
              </w:rPr>
              <w:t>nd</w:t>
            </w:r>
            <w:r w:rsidRPr="006808B6">
              <w:rPr>
                <w:rFonts w:ascii="Times New Roman" w:hAnsi="Times New Roman"/>
                <w:b/>
                <w:bCs/>
                <w:color w:val="000000" w:themeColor="text1"/>
                <w:sz w:val="18"/>
                <w:szCs w:val="18"/>
                <w:lang w:val="en-MY" w:eastAsia="en-GB"/>
              </w:rPr>
              <w:t xml:space="preserve"> PIR</w:t>
            </w:r>
          </w:p>
        </w:tc>
        <w:tc>
          <w:tcPr>
            <w:tcW w:w="518" w:type="pct"/>
            <w:shd w:val="clear" w:color="auto" w:fill="auto"/>
          </w:tcPr>
          <w:p w14:paraId="2DF6DFEE"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End of project Target</w:t>
            </w:r>
          </w:p>
        </w:tc>
        <w:tc>
          <w:tcPr>
            <w:tcW w:w="462" w:type="pct"/>
            <w:tcBorders>
              <w:bottom w:val="single" w:sz="4" w:space="0" w:color="auto"/>
            </w:tcBorders>
            <w:shd w:val="clear" w:color="auto" w:fill="92D050"/>
          </w:tcPr>
          <w:p w14:paraId="72F9874C" w14:textId="7EB87E52" w:rsidR="005F409D" w:rsidRPr="006808B6" w:rsidRDefault="00D3623B" w:rsidP="005F409D">
            <w:pPr>
              <w:spacing w:after="0"/>
              <w:jc w:val="both"/>
              <w:rPr>
                <w:rFonts w:ascii="Times New Roman" w:hAnsi="Times New Roman"/>
                <w:b/>
                <w:bCs/>
                <w:color w:val="000000" w:themeColor="text1"/>
                <w:sz w:val="18"/>
                <w:szCs w:val="18"/>
                <w:lang w:val="en-MY" w:eastAsia="en-GB"/>
              </w:rPr>
            </w:pPr>
            <w:r>
              <w:rPr>
                <w:rFonts w:ascii="Times New Roman" w:hAnsi="Times New Roman"/>
                <w:b/>
                <w:bCs/>
                <w:color w:val="000000" w:themeColor="text1"/>
                <w:sz w:val="18"/>
                <w:szCs w:val="18"/>
                <w:lang w:val="en-MY" w:eastAsia="en-GB"/>
              </w:rPr>
              <w:t>Terminal Evaluation</w:t>
            </w:r>
            <w:r w:rsidR="005F409D" w:rsidRPr="006808B6">
              <w:rPr>
                <w:rFonts w:ascii="Times New Roman" w:hAnsi="Times New Roman"/>
                <w:b/>
                <w:bCs/>
                <w:color w:val="000000" w:themeColor="text1"/>
                <w:sz w:val="18"/>
                <w:szCs w:val="18"/>
                <w:lang w:val="en-MY" w:eastAsia="en-GB"/>
              </w:rPr>
              <w:t xml:space="preserve"> level &amp; Assessment</w:t>
            </w:r>
          </w:p>
        </w:tc>
        <w:tc>
          <w:tcPr>
            <w:tcW w:w="319" w:type="pct"/>
            <w:shd w:val="clear" w:color="auto" w:fill="92D050"/>
          </w:tcPr>
          <w:p w14:paraId="69C866A4"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Achievement Rating</w:t>
            </w:r>
          </w:p>
        </w:tc>
        <w:tc>
          <w:tcPr>
            <w:tcW w:w="1220" w:type="pct"/>
            <w:shd w:val="clear" w:color="auto" w:fill="92D050"/>
          </w:tcPr>
          <w:p w14:paraId="4816A17B"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Justification for Rating</w:t>
            </w:r>
          </w:p>
        </w:tc>
      </w:tr>
      <w:tr w:rsidR="00F15D24" w:rsidRPr="006808B6" w14:paraId="27880CB7" w14:textId="77777777" w:rsidTr="008E1E58">
        <w:trPr>
          <w:trHeight w:val="1074"/>
        </w:trPr>
        <w:tc>
          <w:tcPr>
            <w:tcW w:w="358" w:type="pct"/>
            <w:vMerge w:val="restart"/>
            <w:shd w:val="clear" w:color="auto" w:fill="auto"/>
          </w:tcPr>
          <w:p w14:paraId="0828935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Objective: Assisting the Government of Indonesia to carry out all the necessary activities to prepare the TNC and BUR to comply with its</w:t>
            </w:r>
          </w:p>
          <w:p w14:paraId="17A963B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commitments to the UNFCCC, in agreement with Convention’s Articles 4.1 and 12.1</w:t>
            </w:r>
          </w:p>
        </w:tc>
        <w:tc>
          <w:tcPr>
            <w:tcW w:w="372" w:type="pct"/>
            <w:shd w:val="clear" w:color="auto" w:fill="auto"/>
          </w:tcPr>
          <w:p w14:paraId="58627D8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 Prepared updated National GHG</w:t>
            </w:r>
          </w:p>
          <w:p w14:paraId="55758F8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Inventory for 2000-2012</w:t>
            </w:r>
          </w:p>
        </w:tc>
        <w:tc>
          <w:tcPr>
            <w:tcW w:w="337" w:type="pct"/>
            <w:shd w:val="clear" w:color="auto" w:fill="auto"/>
          </w:tcPr>
          <w:p w14:paraId="1A105429" w14:textId="77777777" w:rsidR="005F409D" w:rsidRPr="006808B6" w:rsidRDefault="005F409D" w:rsidP="00AA6D59">
            <w:pPr>
              <w:numPr>
                <w:ilvl w:val="0"/>
                <w:numId w:val="25"/>
              </w:numPr>
              <w:spacing w:after="0"/>
              <w:ind w:left="226"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SNC</w:t>
            </w:r>
          </w:p>
        </w:tc>
        <w:tc>
          <w:tcPr>
            <w:tcW w:w="707" w:type="pct"/>
            <w:shd w:val="clear" w:color="auto" w:fill="auto"/>
          </w:tcPr>
          <w:p w14:paraId="7F79771E" w14:textId="77777777" w:rsidR="005F409D" w:rsidRPr="006808B6" w:rsidRDefault="005F409D" w:rsidP="00AA6D59">
            <w:pPr>
              <w:numPr>
                <w:ilvl w:val="0"/>
                <w:numId w:val="28"/>
              </w:numPr>
              <w:spacing w:after="0"/>
              <w:ind w:left="227"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National GHG inventory for 2000-2012 has been updated</w:t>
            </w:r>
          </w:p>
        </w:tc>
        <w:tc>
          <w:tcPr>
            <w:tcW w:w="707" w:type="pct"/>
            <w:shd w:val="clear" w:color="auto" w:fill="auto"/>
          </w:tcPr>
          <w:p w14:paraId="71DBAC0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 National GHG inventory for 2000-2012 has been updated.</w:t>
            </w:r>
          </w:p>
        </w:tc>
        <w:tc>
          <w:tcPr>
            <w:tcW w:w="518" w:type="pct"/>
            <w:shd w:val="clear" w:color="auto" w:fill="auto"/>
          </w:tcPr>
          <w:p w14:paraId="1362E18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TNC &amp; BUR</w:t>
            </w:r>
          </w:p>
        </w:tc>
        <w:tc>
          <w:tcPr>
            <w:tcW w:w="462" w:type="pct"/>
            <w:tcBorders>
              <w:bottom w:val="single" w:sz="4" w:space="0" w:color="auto"/>
            </w:tcBorders>
            <w:shd w:val="clear" w:color="auto" w:fill="00CC00"/>
          </w:tcPr>
          <w:p w14:paraId="5371F9C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National GHG inventory for 2000-2012 completed and updated to 2016. 1</w:t>
            </w:r>
            <w:r w:rsidRPr="006808B6">
              <w:rPr>
                <w:rFonts w:ascii="Times New Roman" w:hAnsi="Times New Roman"/>
                <w:color w:val="000000" w:themeColor="text1"/>
                <w:sz w:val="18"/>
                <w:szCs w:val="18"/>
                <w:vertAlign w:val="superscript"/>
                <w:lang w:val="en-MY" w:eastAsia="en-GB"/>
              </w:rPr>
              <w:t>st</w:t>
            </w:r>
            <w:r w:rsidRPr="006808B6">
              <w:rPr>
                <w:rFonts w:ascii="Times New Roman" w:hAnsi="Times New Roman"/>
                <w:color w:val="000000" w:themeColor="text1"/>
                <w:sz w:val="18"/>
                <w:szCs w:val="18"/>
                <w:lang w:val="en-MY" w:eastAsia="en-GB"/>
              </w:rPr>
              <w:t>. BUR completed.</w:t>
            </w:r>
          </w:p>
        </w:tc>
        <w:tc>
          <w:tcPr>
            <w:tcW w:w="319" w:type="pct"/>
            <w:shd w:val="clear" w:color="auto" w:fill="FFFFFF"/>
          </w:tcPr>
          <w:p w14:paraId="568891C0"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504C44A5"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18F25C3D"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24C95206"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5A5C7D0E"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FFFFFF"/>
          </w:tcPr>
          <w:p w14:paraId="293669D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BUR Submitted.</w:t>
            </w:r>
          </w:p>
        </w:tc>
      </w:tr>
      <w:tr w:rsidR="00F15D24" w:rsidRPr="006808B6" w14:paraId="6D1613D8" w14:textId="77777777" w:rsidTr="008E1E58">
        <w:tc>
          <w:tcPr>
            <w:tcW w:w="358" w:type="pct"/>
            <w:vMerge/>
            <w:shd w:val="clear" w:color="auto" w:fill="auto"/>
          </w:tcPr>
          <w:p w14:paraId="295CA29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72" w:type="pct"/>
            <w:shd w:val="clear" w:color="auto" w:fill="auto"/>
          </w:tcPr>
          <w:p w14:paraId="61D774F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 Prepared reports on the impacts,</w:t>
            </w:r>
          </w:p>
          <w:p w14:paraId="21AE30D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vulnerability and adaptation measures to</w:t>
            </w:r>
          </w:p>
          <w:p w14:paraId="3293B80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address climate change, variability and</w:t>
            </w:r>
          </w:p>
          <w:p w14:paraId="68072F1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extreme events</w:t>
            </w:r>
          </w:p>
        </w:tc>
        <w:tc>
          <w:tcPr>
            <w:tcW w:w="337" w:type="pct"/>
            <w:shd w:val="clear" w:color="auto" w:fill="auto"/>
          </w:tcPr>
          <w:p w14:paraId="76A77E8B" w14:textId="77777777" w:rsidR="005F409D" w:rsidRPr="006808B6" w:rsidRDefault="005F409D" w:rsidP="00AA6D59">
            <w:pPr>
              <w:numPr>
                <w:ilvl w:val="0"/>
                <w:numId w:val="25"/>
              </w:numPr>
              <w:spacing w:after="0"/>
              <w:ind w:left="226"/>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SNC</w:t>
            </w:r>
          </w:p>
        </w:tc>
        <w:tc>
          <w:tcPr>
            <w:tcW w:w="707" w:type="pct"/>
            <w:shd w:val="clear" w:color="auto" w:fill="auto"/>
          </w:tcPr>
          <w:p w14:paraId="12AE82E0" w14:textId="77777777" w:rsidR="005F409D" w:rsidRPr="006808B6" w:rsidRDefault="005F409D" w:rsidP="005F409D">
            <w:pPr>
              <w:spacing w:after="0"/>
              <w:ind w:left="227"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 First draft on the impacts, vulnerability and adaptation measures to address climate change, variability and extreme events</w:t>
            </w:r>
          </w:p>
          <w:p w14:paraId="4BDF7FE6" w14:textId="77777777" w:rsidR="005F409D" w:rsidRPr="006808B6" w:rsidRDefault="005F409D" w:rsidP="005F409D">
            <w:pPr>
              <w:spacing w:after="0"/>
              <w:ind w:left="227"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has been produced</w:t>
            </w:r>
          </w:p>
        </w:tc>
        <w:tc>
          <w:tcPr>
            <w:tcW w:w="707" w:type="pct"/>
            <w:shd w:val="clear" w:color="auto" w:fill="auto"/>
          </w:tcPr>
          <w:p w14:paraId="583A810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 The 1st draft on the impacts, vulnerability and adaptation measures to address climate change, variability and extreme event has been produced.</w:t>
            </w:r>
          </w:p>
        </w:tc>
        <w:tc>
          <w:tcPr>
            <w:tcW w:w="518" w:type="pct"/>
            <w:shd w:val="clear" w:color="auto" w:fill="auto"/>
          </w:tcPr>
          <w:p w14:paraId="5775E28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TNC</w:t>
            </w:r>
          </w:p>
        </w:tc>
        <w:tc>
          <w:tcPr>
            <w:tcW w:w="462" w:type="pct"/>
            <w:tcBorders>
              <w:top w:val="single" w:sz="4" w:space="0" w:color="auto"/>
            </w:tcBorders>
            <w:shd w:val="clear" w:color="auto" w:fill="00CC00"/>
          </w:tcPr>
          <w:p w14:paraId="607F68B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The TNC Completed</w:t>
            </w:r>
          </w:p>
        </w:tc>
        <w:tc>
          <w:tcPr>
            <w:tcW w:w="319" w:type="pct"/>
            <w:shd w:val="clear" w:color="auto" w:fill="FFFFFF"/>
          </w:tcPr>
          <w:p w14:paraId="12E05BD8"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44302584"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061C0DB3"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7D465035"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0D800CB3"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0473E3DB"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6CF8FE34"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FFFFFF"/>
          </w:tcPr>
          <w:p w14:paraId="273D1331"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val="en-MY" w:eastAsia="en-GB"/>
              </w:rPr>
              <w:t>The TNC published and submitted.</w:t>
            </w:r>
          </w:p>
        </w:tc>
      </w:tr>
      <w:tr w:rsidR="00F15D24" w:rsidRPr="006808B6" w14:paraId="545E9CBB" w14:textId="77777777" w:rsidTr="008E1E58">
        <w:tc>
          <w:tcPr>
            <w:tcW w:w="358" w:type="pct"/>
            <w:vMerge/>
            <w:shd w:val="clear" w:color="auto" w:fill="auto"/>
          </w:tcPr>
          <w:p w14:paraId="0304258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72" w:type="pct"/>
            <w:shd w:val="clear" w:color="auto" w:fill="auto"/>
          </w:tcPr>
          <w:p w14:paraId="512080C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 Prepared a report on GHG mitigation</w:t>
            </w:r>
          </w:p>
          <w:p w14:paraId="66F9899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policies and measures to address climate</w:t>
            </w:r>
          </w:p>
          <w:p w14:paraId="0E1F7BC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change</w:t>
            </w:r>
          </w:p>
        </w:tc>
        <w:tc>
          <w:tcPr>
            <w:tcW w:w="337" w:type="pct"/>
            <w:shd w:val="clear" w:color="auto" w:fill="auto"/>
          </w:tcPr>
          <w:p w14:paraId="68DB9385" w14:textId="77777777" w:rsidR="005F409D" w:rsidRPr="006808B6" w:rsidRDefault="005F409D" w:rsidP="00AA6D59">
            <w:pPr>
              <w:numPr>
                <w:ilvl w:val="0"/>
                <w:numId w:val="26"/>
              </w:numPr>
              <w:spacing w:after="0"/>
              <w:ind w:left="226"/>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SNC</w:t>
            </w:r>
          </w:p>
        </w:tc>
        <w:tc>
          <w:tcPr>
            <w:tcW w:w="707" w:type="pct"/>
            <w:shd w:val="clear" w:color="auto" w:fill="auto"/>
          </w:tcPr>
          <w:p w14:paraId="4AB7518C" w14:textId="77777777" w:rsidR="005F409D" w:rsidRPr="006808B6" w:rsidRDefault="005F409D" w:rsidP="005F409D">
            <w:pPr>
              <w:spacing w:after="0"/>
              <w:ind w:left="137"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(C)The recent update was provided in final draft of first BUR</w:t>
            </w:r>
          </w:p>
        </w:tc>
        <w:tc>
          <w:tcPr>
            <w:tcW w:w="707" w:type="pct"/>
            <w:shd w:val="clear" w:color="auto" w:fill="auto"/>
          </w:tcPr>
          <w:p w14:paraId="75C047D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 The last update was already captured in the first BUR submitted in March 2016.</w:t>
            </w:r>
          </w:p>
        </w:tc>
        <w:tc>
          <w:tcPr>
            <w:tcW w:w="518" w:type="pct"/>
            <w:shd w:val="clear" w:color="auto" w:fill="auto"/>
          </w:tcPr>
          <w:p w14:paraId="6C90F71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TNC</w:t>
            </w:r>
          </w:p>
        </w:tc>
        <w:tc>
          <w:tcPr>
            <w:tcW w:w="462" w:type="pct"/>
            <w:shd w:val="clear" w:color="auto" w:fill="00CC00"/>
          </w:tcPr>
          <w:p w14:paraId="1064347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The TNC included this.</w:t>
            </w:r>
          </w:p>
        </w:tc>
        <w:tc>
          <w:tcPr>
            <w:tcW w:w="319" w:type="pct"/>
            <w:shd w:val="clear" w:color="auto" w:fill="FFFFFF"/>
          </w:tcPr>
          <w:p w14:paraId="6F3D0CCC"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420D2F7"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4A4A1416"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6F17F57"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FFFFFF"/>
          </w:tcPr>
          <w:p w14:paraId="49AEDCE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The TNC published and submitted.</w:t>
            </w:r>
          </w:p>
        </w:tc>
      </w:tr>
      <w:tr w:rsidR="00F15D24" w:rsidRPr="006808B6" w14:paraId="53BA1C83" w14:textId="77777777" w:rsidTr="008E1E58">
        <w:tc>
          <w:tcPr>
            <w:tcW w:w="358" w:type="pct"/>
            <w:vMerge/>
            <w:shd w:val="clear" w:color="auto" w:fill="auto"/>
          </w:tcPr>
          <w:p w14:paraId="4CAF9EF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72" w:type="pct"/>
            <w:shd w:val="clear" w:color="auto" w:fill="auto"/>
          </w:tcPr>
          <w:p w14:paraId="0871DB7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(D) Prepared a report on description of</w:t>
            </w:r>
          </w:p>
          <w:p w14:paraId="12FE5D5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national circumstances and other relevant information</w:t>
            </w:r>
          </w:p>
        </w:tc>
        <w:tc>
          <w:tcPr>
            <w:tcW w:w="337" w:type="pct"/>
            <w:shd w:val="clear" w:color="auto" w:fill="auto"/>
          </w:tcPr>
          <w:p w14:paraId="434FDA60" w14:textId="77777777" w:rsidR="005F409D" w:rsidRPr="006808B6" w:rsidRDefault="005F409D" w:rsidP="00AA6D59">
            <w:pPr>
              <w:numPr>
                <w:ilvl w:val="0"/>
                <w:numId w:val="27"/>
              </w:numPr>
              <w:spacing w:after="0"/>
              <w:ind w:left="226"/>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SNC</w:t>
            </w:r>
          </w:p>
        </w:tc>
        <w:tc>
          <w:tcPr>
            <w:tcW w:w="707" w:type="pct"/>
            <w:shd w:val="clear" w:color="auto" w:fill="auto"/>
          </w:tcPr>
          <w:p w14:paraId="697973CF" w14:textId="77777777" w:rsidR="005F409D" w:rsidRPr="006808B6" w:rsidRDefault="005F409D" w:rsidP="005F409D">
            <w:pPr>
              <w:spacing w:after="0"/>
              <w:ind w:left="137"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(D)The recent update was provided in final draft of first BUR, chapter one;</w:t>
            </w:r>
          </w:p>
          <w:p w14:paraId="735CAB5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707" w:type="pct"/>
            <w:shd w:val="clear" w:color="auto" w:fill="auto"/>
          </w:tcPr>
          <w:p w14:paraId="4526B61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(D) On progress. The working groups continue working on it. Additional data and information will be integrated on top of the submitted 1st BUR.</w:t>
            </w:r>
          </w:p>
        </w:tc>
        <w:tc>
          <w:tcPr>
            <w:tcW w:w="518" w:type="pct"/>
            <w:shd w:val="clear" w:color="auto" w:fill="auto"/>
          </w:tcPr>
          <w:p w14:paraId="7925AB0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TNC</w:t>
            </w:r>
          </w:p>
        </w:tc>
        <w:tc>
          <w:tcPr>
            <w:tcW w:w="462" w:type="pct"/>
            <w:shd w:val="clear" w:color="auto" w:fill="00CC00"/>
          </w:tcPr>
          <w:p w14:paraId="351F681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Report Completed</w:t>
            </w:r>
          </w:p>
        </w:tc>
        <w:tc>
          <w:tcPr>
            <w:tcW w:w="319" w:type="pct"/>
            <w:shd w:val="clear" w:color="auto" w:fill="FFFFFF"/>
          </w:tcPr>
          <w:p w14:paraId="10E807F4"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3085E2D3"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1B5B818F"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FFFFFF"/>
          </w:tcPr>
          <w:p w14:paraId="20861AAD" w14:textId="371F2395" w:rsidR="005F409D" w:rsidRPr="006808B6" w:rsidRDefault="008E1E58"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The report has been drafted, pending to approval and consultation to stakeholders</w:t>
            </w:r>
          </w:p>
        </w:tc>
      </w:tr>
      <w:tr w:rsidR="00F15D24" w:rsidRPr="006808B6" w14:paraId="597B333F" w14:textId="77777777" w:rsidTr="008E1E58">
        <w:tc>
          <w:tcPr>
            <w:tcW w:w="358" w:type="pct"/>
            <w:vMerge/>
            <w:shd w:val="clear" w:color="auto" w:fill="auto"/>
          </w:tcPr>
          <w:p w14:paraId="25E4BA3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72" w:type="pct"/>
            <w:shd w:val="clear" w:color="auto" w:fill="auto"/>
          </w:tcPr>
          <w:p w14:paraId="52C9782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 Publication of the Third National</w:t>
            </w:r>
          </w:p>
          <w:p w14:paraId="16140AC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Communication (TNC) and biennial</w:t>
            </w:r>
          </w:p>
          <w:p w14:paraId="19EF13A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update report</w:t>
            </w:r>
          </w:p>
        </w:tc>
        <w:tc>
          <w:tcPr>
            <w:tcW w:w="337" w:type="pct"/>
            <w:shd w:val="clear" w:color="auto" w:fill="auto"/>
          </w:tcPr>
          <w:p w14:paraId="03D16B20" w14:textId="77777777" w:rsidR="005F409D" w:rsidRPr="006808B6" w:rsidRDefault="005F409D" w:rsidP="00AA6D59">
            <w:pPr>
              <w:numPr>
                <w:ilvl w:val="0"/>
                <w:numId w:val="26"/>
              </w:numPr>
              <w:spacing w:after="0"/>
              <w:ind w:left="226"/>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SNC</w:t>
            </w:r>
          </w:p>
        </w:tc>
        <w:tc>
          <w:tcPr>
            <w:tcW w:w="707" w:type="pct"/>
            <w:shd w:val="clear" w:color="auto" w:fill="auto"/>
          </w:tcPr>
          <w:p w14:paraId="1407575C" w14:textId="77777777" w:rsidR="005F409D" w:rsidRPr="006808B6" w:rsidRDefault="005F409D" w:rsidP="005F409D">
            <w:pPr>
              <w:spacing w:after="0"/>
              <w:ind w:left="137"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 Final draft of first BUR has been produced meanwhile forestry and land use sectors are still under discussion. Database for GHG Inventory has been established; www.signsmart.menlhk.go.id</w:t>
            </w:r>
          </w:p>
          <w:p w14:paraId="78AF28C1" w14:textId="77777777" w:rsidR="005F409D" w:rsidRPr="006808B6" w:rsidRDefault="005F409D" w:rsidP="005F409D">
            <w:pPr>
              <w:spacing w:after="0"/>
              <w:ind w:left="137"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w:t>
            </w:r>
          </w:p>
          <w:p w14:paraId="72BB6720" w14:textId="77777777" w:rsidR="005F409D" w:rsidRPr="006808B6" w:rsidRDefault="005F409D" w:rsidP="005F409D">
            <w:pPr>
              <w:spacing w:after="0"/>
              <w:ind w:left="137" w:hanging="27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All data for all sectors also has been updated from tier 1 to tier 2.</w:t>
            </w:r>
          </w:p>
        </w:tc>
        <w:tc>
          <w:tcPr>
            <w:tcW w:w="707" w:type="pct"/>
            <w:shd w:val="clear" w:color="auto" w:fill="auto"/>
          </w:tcPr>
          <w:p w14:paraId="1A702FF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 On progress.</w:t>
            </w:r>
          </w:p>
        </w:tc>
        <w:tc>
          <w:tcPr>
            <w:tcW w:w="518" w:type="pct"/>
            <w:shd w:val="clear" w:color="auto" w:fill="auto"/>
          </w:tcPr>
          <w:p w14:paraId="5CEBC0A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TNC</w:t>
            </w:r>
          </w:p>
        </w:tc>
        <w:tc>
          <w:tcPr>
            <w:tcW w:w="462" w:type="pct"/>
            <w:shd w:val="clear" w:color="auto" w:fill="00CC00"/>
          </w:tcPr>
          <w:p w14:paraId="5B4AEF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Both TNC and Biennial Update Report have been Completed .</w:t>
            </w:r>
          </w:p>
        </w:tc>
        <w:tc>
          <w:tcPr>
            <w:tcW w:w="319" w:type="pct"/>
            <w:shd w:val="clear" w:color="auto" w:fill="FFFFFF"/>
          </w:tcPr>
          <w:p w14:paraId="64C984FA"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FFFFFF"/>
          </w:tcPr>
          <w:p w14:paraId="21FF480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The Third National Communication and Biennial Update Report has been submitted </w:t>
            </w:r>
          </w:p>
        </w:tc>
      </w:tr>
      <w:tr w:rsidR="00F15D24" w:rsidRPr="006808B6" w14:paraId="4CD8D457" w14:textId="77777777" w:rsidTr="008E1E58">
        <w:tc>
          <w:tcPr>
            <w:tcW w:w="358" w:type="pct"/>
            <w:shd w:val="clear" w:color="auto" w:fill="auto"/>
          </w:tcPr>
          <w:p w14:paraId="6669D7A5"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Outcome A</w:t>
            </w:r>
          </w:p>
          <w:p w14:paraId="0582B40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b/>
                <w:bCs/>
                <w:color w:val="000000" w:themeColor="text1"/>
                <w:sz w:val="18"/>
                <w:szCs w:val="18"/>
                <w:lang w:val="en-MY" w:eastAsia="en-GB"/>
              </w:rPr>
              <w:t>Outcome #A1</w:t>
            </w:r>
            <w:r w:rsidRPr="006808B6">
              <w:rPr>
                <w:rFonts w:ascii="Times New Roman" w:hAnsi="Times New Roman"/>
                <w:color w:val="000000" w:themeColor="text1"/>
                <w:sz w:val="18"/>
                <w:szCs w:val="18"/>
                <w:lang w:val="en-MY" w:eastAsia="en-GB"/>
              </w:rPr>
              <w:t xml:space="preserve"> National and local institutional arrangements for GHG inventories designed and strengthened </w:t>
            </w:r>
          </w:p>
          <w:p w14:paraId="0241374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AF264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72" w:type="pct"/>
            <w:shd w:val="clear" w:color="auto" w:fill="auto"/>
          </w:tcPr>
          <w:p w14:paraId="61290E3A" w14:textId="77777777" w:rsidR="008E1E58"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A1.1. </w:t>
            </w:r>
            <w:r w:rsidRPr="006808B6">
              <w:rPr>
                <w:rFonts w:ascii="Times New Roman" w:hAnsi="Times New Roman"/>
                <w:color w:val="000000" w:themeColor="text1"/>
                <w:sz w:val="18"/>
                <w:szCs w:val="18"/>
                <w:lang w:eastAsia="en-GB"/>
              </w:rPr>
              <w:br/>
              <w:t xml:space="preserve">Guidelines developed and in place for QA/QC of activity data and organizing inventory data </w:t>
            </w:r>
          </w:p>
          <w:p w14:paraId="246E1EB7"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405D5D10"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AE0E7A2"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D30AF82"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2F9731EE"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3ADF6F64" w14:textId="77777777" w:rsidR="008E1E58"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br/>
            </w:r>
            <w:r w:rsidRPr="006808B6">
              <w:rPr>
                <w:rFonts w:ascii="Times New Roman" w:hAnsi="Times New Roman"/>
                <w:color w:val="000000" w:themeColor="text1"/>
                <w:sz w:val="18"/>
                <w:szCs w:val="18"/>
                <w:lang w:eastAsia="en-GB"/>
              </w:rPr>
              <w:br/>
              <w:t>A.1.2 Degree to which institutional mechanism for GHG emission estimation and validation is established and functioning</w:t>
            </w:r>
          </w:p>
          <w:p w14:paraId="37AE7BCC"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4E8FA4FE"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550685C"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1C2A766"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35175363"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1253889"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78688BB9"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2852F7FA"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FBFD5D3"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2040E52"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1DFE1E90"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5FFCD3B3" w14:textId="553880EB"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br/>
              <w:t>A1.3. Degree to which institutional arrangement for developing GHG inventory in two sectors (agriculture and waste) is validation is developed and functioning</w:t>
            </w:r>
          </w:p>
          <w:p w14:paraId="015272D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5ACABB0" w14:textId="77777777" w:rsidR="008E1E58" w:rsidRPr="006808B6" w:rsidRDefault="008E1E58" w:rsidP="005F409D">
            <w:pPr>
              <w:spacing w:after="0"/>
              <w:jc w:val="both"/>
              <w:rPr>
                <w:rFonts w:ascii="Times New Roman" w:eastAsia="Times New Roman" w:hAnsi="Times New Roman"/>
                <w:color w:val="000000" w:themeColor="text1"/>
                <w:sz w:val="18"/>
                <w:szCs w:val="18"/>
                <w:lang w:eastAsia="en-GB"/>
              </w:rPr>
            </w:pPr>
          </w:p>
          <w:p w14:paraId="3DC8553A" w14:textId="59652AA2" w:rsidR="008E1E58" w:rsidRPr="006808B6" w:rsidRDefault="008E1E58" w:rsidP="005F409D">
            <w:pPr>
              <w:spacing w:after="0"/>
              <w:jc w:val="both"/>
              <w:rPr>
                <w:rFonts w:ascii="Times New Roman" w:eastAsia="Times New Roman" w:hAnsi="Times New Roman"/>
                <w:color w:val="000000" w:themeColor="text1"/>
                <w:sz w:val="18"/>
                <w:szCs w:val="18"/>
                <w:lang w:eastAsia="en-GB"/>
              </w:rPr>
            </w:pPr>
          </w:p>
          <w:p w14:paraId="193001E0" w14:textId="77777777" w:rsidR="00351483" w:rsidRPr="006808B6" w:rsidRDefault="00351483" w:rsidP="005F409D">
            <w:pPr>
              <w:spacing w:after="0"/>
              <w:jc w:val="both"/>
              <w:rPr>
                <w:rFonts w:ascii="Times New Roman" w:eastAsia="Times New Roman" w:hAnsi="Times New Roman"/>
                <w:color w:val="000000" w:themeColor="text1"/>
                <w:sz w:val="18"/>
                <w:szCs w:val="18"/>
                <w:lang w:eastAsia="en-GB"/>
              </w:rPr>
            </w:pPr>
          </w:p>
          <w:p w14:paraId="41AC973C" w14:textId="77777777" w:rsidR="008E1E58" w:rsidRPr="006808B6" w:rsidRDefault="005F409D" w:rsidP="005F409D">
            <w:pPr>
              <w:spacing w:after="0"/>
              <w:jc w:val="both"/>
              <w:rPr>
                <w:rFonts w:ascii="Times New Roman" w:eastAsia="Times New Roman" w:hAnsi="Times New Roman"/>
                <w:color w:val="000000" w:themeColor="text1"/>
                <w:sz w:val="18"/>
                <w:szCs w:val="18"/>
                <w:lang w:eastAsia="en-GB"/>
              </w:rPr>
            </w:pPr>
            <w:r w:rsidRPr="006808B6">
              <w:rPr>
                <w:rFonts w:ascii="Times New Roman" w:eastAsia="Times New Roman" w:hAnsi="Times New Roman"/>
                <w:color w:val="000000" w:themeColor="text1"/>
                <w:sz w:val="18"/>
                <w:szCs w:val="18"/>
                <w:lang w:eastAsia="en-GB"/>
              </w:rPr>
              <w:t xml:space="preserve">A1.4. </w:t>
            </w:r>
            <w:r w:rsidRPr="006808B6">
              <w:rPr>
                <w:rFonts w:ascii="Times New Roman" w:eastAsia="Times New Roman" w:hAnsi="Times New Roman"/>
                <w:color w:val="000000" w:themeColor="text1"/>
                <w:sz w:val="18"/>
                <w:szCs w:val="18"/>
                <w:lang w:eastAsia="en-GB"/>
              </w:rPr>
              <w:br/>
              <w:t>Number of trained technical staff of relevant sectors on the development of GHG Inventory</w:t>
            </w:r>
            <w:r w:rsidRPr="006808B6">
              <w:rPr>
                <w:rFonts w:ascii="Times New Roman" w:eastAsia="Times New Roman" w:hAnsi="Times New Roman"/>
                <w:color w:val="000000" w:themeColor="text1"/>
                <w:sz w:val="18"/>
                <w:szCs w:val="18"/>
                <w:lang w:eastAsia="en-GB"/>
              </w:rPr>
              <w:br/>
            </w:r>
          </w:p>
          <w:p w14:paraId="116352A6" w14:textId="77777777" w:rsidR="008E1E58" w:rsidRPr="006808B6" w:rsidRDefault="008E1E58" w:rsidP="005F409D">
            <w:pPr>
              <w:spacing w:after="0"/>
              <w:jc w:val="both"/>
              <w:rPr>
                <w:rFonts w:ascii="Times New Roman" w:eastAsia="Times New Roman" w:hAnsi="Times New Roman"/>
                <w:color w:val="000000" w:themeColor="text1"/>
                <w:sz w:val="18"/>
                <w:szCs w:val="18"/>
                <w:lang w:eastAsia="en-GB"/>
              </w:rPr>
            </w:pPr>
          </w:p>
          <w:p w14:paraId="2AA57B35" w14:textId="77777777" w:rsidR="008E1E58" w:rsidRPr="006808B6" w:rsidRDefault="008E1E58" w:rsidP="005F409D">
            <w:pPr>
              <w:spacing w:after="0"/>
              <w:jc w:val="both"/>
              <w:rPr>
                <w:rFonts w:ascii="Times New Roman" w:eastAsia="Times New Roman" w:hAnsi="Times New Roman"/>
                <w:color w:val="000000" w:themeColor="text1"/>
                <w:sz w:val="18"/>
                <w:szCs w:val="18"/>
                <w:lang w:eastAsia="en-GB"/>
              </w:rPr>
            </w:pPr>
          </w:p>
          <w:p w14:paraId="34F7FDB0" w14:textId="77777777" w:rsidR="008E1E58" w:rsidRPr="006808B6" w:rsidRDefault="008E1E58" w:rsidP="005F409D">
            <w:pPr>
              <w:spacing w:after="0"/>
              <w:jc w:val="both"/>
              <w:rPr>
                <w:rFonts w:ascii="Times New Roman" w:eastAsia="Times New Roman" w:hAnsi="Times New Roman"/>
                <w:color w:val="000000" w:themeColor="text1"/>
                <w:sz w:val="18"/>
                <w:szCs w:val="18"/>
                <w:lang w:eastAsia="en-GB"/>
              </w:rPr>
            </w:pPr>
          </w:p>
          <w:p w14:paraId="4568BC7C" w14:textId="70028DF4" w:rsidR="008E1E58" w:rsidRPr="006808B6" w:rsidRDefault="008E1E58" w:rsidP="005F409D">
            <w:pPr>
              <w:spacing w:after="0"/>
              <w:jc w:val="both"/>
              <w:rPr>
                <w:rFonts w:ascii="Times New Roman" w:eastAsia="Times New Roman" w:hAnsi="Times New Roman"/>
                <w:color w:val="000000" w:themeColor="text1"/>
                <w:sz w:val="18"/>
                <w:szCs w:val="18"/>
                <w:lang w:eastAsia="en-GB"/>
              </w:rPr>
            </w:pPr>
          </w:p>
          <w:p w14:paraId="2D0CC74C" w14:textId="77777777" w:rsidR="00735707" w:rsidRPr="006808B6" w:rsidRDefault="00735707" w:rsidP="005F409D">
            <w:pPr>
              <w:spacing w:after="0"/>
              <w:jc w:val="both"/>
              <w:rPr>
                <w:rFonts w:ascii="Times New Roman" w:eastAsia="Times New Roman" w:hAnsi="Times New Roman"/>
                <w:color w:val="000000" w:themeColor="text1"/>
                <w:sz w:val="18"/>
                <w:szCs w:val="18"/>
                <w:lang w:eastAsia="en-GB"/>
              </w:rPr>
            </w:pPr>
          </w:p>
          <w:p w14:paraId="530B67E8" w14:textId="4DCCD08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eastAsia="Times New Roman" w:hAnsi="Times New Roman"/>
                <w:color w:val="000000" w:themeColor="text1"/>
                <w:sz w:val="18"/>
                <w:szCs w:val="18"/>
                <w:lang w:eastAsia="en-GB"/>
              </w:rPr>
              <w:br/>
              <w:t xml:space="preserve">A1.5. </w:t>
            </w:r>
            <w:r w:rsidRPr="006808B6">
              <w:rPr>
                <w:rFonts w:ascii="Times New Roman" w:eastAsia="Times New Roman" w:hAnsi="Times New Roman"/>
                <w:color w:val="000000" w:themeColor="text1"/>
                <w:sz w:val="18"/>
                <w:szCs w:val="18"/>
                <w:lang w:eastAsia="en-GB"/>
              </w:rPr>
              <w:br/>
              <w:t>Degree to which institutional arrangement for developing GHG inventory at two administrative areas (DKI Jakarta and Riau Province) is functioning</w:t>
            </w:r>
            <w:r w:rsidRPr="006808B6">
              <w:rPr>
                <w:rFonts w:ascii="Times New Roman" w:eastAsia="Times New Roman" w:hAnsi="Times New Roman"/>
                <w:color w:val="000000" w:themeColor="text1"/>
                <w:sz w:val="18"/>
                <w:szCs w:val="18"/>
                <w:lang w:eastAsia="en-GB"/>
              </w:rPr>
              <w:br/>
            </w:r>
          </w:p>
          <w:p w14:paraId="448CFE39"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62524D4F"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76AD54E1"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779E2105" w14:textId="16C68F5A"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A1.6. </w:t>
            </w:r>
            <w:r w:rsidRPr="006808B6">
              <w:rPr>
                <w:rFonts w:ascii="Times New Roman" w:hAnsi="Times New Roman"/>
                <w:color w:val="000000" w:themeColor="text1"/>
                <w:sz w:val="18"/>
                <w:szCs w:val="18"/>
                <w:lang w:eastAsia="en-GB"/>
              </w:rPr>
              <w:br/>
              <w:t>Number of trained technical staffs of two administrative areas on the development of GHG inventory</w:t>
            </w:r>
          </w:p>
          <w:p w14:paraId="0865BE25"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tc>
        <w:tc>
          <w:tcPr>
            <w:tcW w:w="337" w:type="pct"/>
            <w:shd w:val="clear" w:color="auto" w:fill="auto"/>
          </w:tcPr>
          <w:p w14:paraId="423C58B3" w14:textId="77777777" w:rsidR="005F409D" w:rsidRPr="006808B6" w:rsidRDefault="005F409D" w:rsidP="00DE1D1A">
            <w:pPr>
              <w:spacing w:after="0"/>
              <w:ind w:left="106"/>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A1.1. Preliminary exercises on QA/QC for SNC  </w:t>
            </w:r>
          </w:p>
          <w:p w14:paraId="20239AE7"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10FA5B86"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6F95E1B8"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640138F7"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1DF355F1" w14:textId="216FF482"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5F03EDC0" w14:textId="14D74CC7"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22A92179" w14:textId="5CFC9DBF"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623C812D" w14:textId="46347E8D"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66E7D3F1" w14:textId="66BAB3E4"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23942EE3" w14:textId="77777777"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51171746" w14:textId="77777777" w:rsidR="005F409D" w:rsidRPr="006808B6" w:rsidRDefault="005F409D" w:rsidP="00DE1D1A">
            <w:pPr>
              <w:spacing w:after="0"/>
              <w:ind w:left="226"/>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A1.2. Preliminary exercises on QA/QC for SNC </w:t>
            </w:r>
          </w:p>
          <w:p w14:paraId="7DE4AF0B"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491C384D"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5AA8ACD3"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13FB061A"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2025D90E" w14:textId="77777777" w:rsidR="005F409D" w:rsidRPr="006808B6" w:rsidRDefault="005F409D" w:rsidP="00DE1D1A">
            <w:pPr>
              <w:spacing w:after="0"/>
              <w:ind w:left="226"/>
              <w:jc w:val="both"/>
              <w:rPr>
                <w:rFonts w:ascii="Times New Roman" w:hAnsi="Times New Roman"/>
                <w:color w:val="000000" w:themeColor="text1"/>
                <w:sz w:val="18"/>
                <w:szCs w:val="18"/>
                <w:lang w:eastAsia="en-GB"/>
              </w:rPr>
            </w:pPr>
          </w:p>
          <w:p w14:paraId="6704BE1B" w14:textId="37DC85E2" w:rsidR="005F409D" w:rsidRPr="006808B6" w:rsidRDefault="005F409D" w:rsidP="00DE1D1A">
            <w:pPr>
              <w:spacing w:after="0"/>
              <w:ind w:left="226"/>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 </w:t>
            </w:r>
          </w:p>
          <w:p w14:paraId="22090DBD" w14:textId="3EC0F81A"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0BFAD99C" w14:textId="2DF665E1"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60AF3311" w14:textId="37172D50"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0F322DA8" w14:textId="1A6CE75B"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5EF442A8" w14:textId="45E6F3AA"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481EA40A" w14:textId="5A87E0F5"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29CE023A" w14:textId="5F384223"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0C4E151B" w14:textId="2A8C5EDD"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662004A6" w14:textId="15881525"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209FE790" w14:textId="2D7AC0B4"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593F904C" w14:textId="59C9189E"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12C24ADB" w14:textId="77777777"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466AE7B2" w14:textId="0A0AC496" w:rsidR="008E1E58" w:rsidRPr="006808B6" w:rsidRDefault="008E1E58" w:rsidP="00DE1D1A">
            <w:pPr>
              <w:spacing w:after="0"/>
              <w:ind w:left="226"/>
              <w:jc w:val="both"/>
              <w:rPr>
                <w:rFonts w:ascii="Times New Roman" w:hAnsi="Times New Roman"/>
                <w:color w:val="000000" w:themeColor="text1"/>
                <w:sz w:val="18"/>
                <w:szCs w:val="18"/>
                <w:lang w:eastAsia="en-GB"/>
              </w:rPr>
            </w:pPr>
          </w:p>
          <w:p w14:paraId="3BFE11B6" w14:textId="7FAB7E16" w:rsidR="005F409D" w:rsidRPr="006808B6" w:rsidRDefault="005F409D" w:rsidP="00DE1D1A">
            <w:pPr>
              <w:spacing w:after="0"/>
              <w:ind w:left="226"/>
              <w:jc w:val="both"/>
              <w:rPr>
                <w:rFonts w:ascii="Times New Roman" w:eastAsia="MS Gothic" w:hAnsi="Times New Roman"/>
                <w:b/>
                <w:bCs/>
                <w:i/>
                <w:iCs/>
                <w:color w:val="000000" w:themeColor="text1"/>
                <w:sz w:val="18"/>
                <w:szCs w:val="18"/>
                <w:lang w:val="es-419" w:eastAsia="en-GB"/>
              </w:rPr>
            </w:pPr>
            <w:r w:rsidRPr="006808B6">
              <w:rPr>
                <w:rFonts w:ascii="Times New Roman" w:hAnsi="Times New Roman"/>
                <w:color w:val="000000" w:themeColor="text1"/>
                <w:sz w:val="18"/>
                <w:szCs w:val="18"/>
                <w:lang w:val="es-419" w:eastAsia="en-GB"/>
              </w:rPr>
              <w:t xml:space="preserve">A1.3. No prior experience   </w:t>
            </w:r>
          </w:p>
          <w:p w14:paraId="1CFA4F48"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49C040AB"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6F7DACD8"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435CDAAC"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5C3DCA3B"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498419CB"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6BDE4AD9"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49EA5952"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3E718D9C"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255265F3"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651DF1AB"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3376BA45" w14:textId="77777777"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08C1958B" w14:textId="77777777"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462FD43B" w14:textId="77777777"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424D04B9" w14:textId="77777777"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4432442C" w14:textId="77777777"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50F68A5B" w14:textId="77777777"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76732E5C" w14:textId="77777777"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51CFB6A9" w14:textId="77777777"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48CD1785" w14:textId="41616E42" w:rsidR="005F409D" w:rsidRPr="006808B6" w:rsidRDefault="005F409D" w:rsidP="00DE1D1A">
            <w:pPr>
              <w:spacing w:after="0"/>
              <w:ind w:left="226"/>
              <w:jc w:val="both"/>
              <w:rPr>
                <w:rFonts w:ascii="Times New Roman" w:eastAsia="MS Gothic" w:hAnsi="Times New Roman"/>
                <w:b/>
                <w:bCs/>
                <w:i/>
                <w:iCs/>
                <w:color w:val="000000" w:themeColor="text1"/>
                <w:sz w:val="18"/>
                <w:szCs w:val="18"/>
                <w:lang w:val="es-419" w:eastAsia="en-GB"/>
              </w:rPr>
            </w:pPr>
            <w:r w:rsidRPr="006808B6">
              <w:rPr>
                <w:rFonts w:ascii="Times New Roman" w:hAnsi="Times New Roman"/>
                <w:color w:val="000000" w:themeColor="text1"/>
                <w:sz w:val="18"/>
                <w:szCs w:val="18"/>
                <w:lang w:val="es-419" w:eastAsia="en-GB"/>
              </w:rPr>
              <w:t xml:space="preserve">A1.4. No prior experience   </w:t>
            </w:r>
          </w:p>
          <w:p w14:paraId="7F0C2074"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0F460BDD"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0D41CB5F"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3023A3D3"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6250A4DA"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4AD118CF" w14:textId="4A90AB35"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2B04F004" w14:textId="4A8082EE"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3F2BBEFA" w14:textId="0CA7772E"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0F93E672" w14:textId="37FC68E0"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69501B76" w14:textId="2D969EE9"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065B1E0D" w14:textId="4487C698"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27DA949B" w14:textId="0783BA8E" w:rsidR="008E1E58" w:rsidRPr="006808B6" w:rsidRDefault="008E1E58" w:rsidP="00DE1D1A">
            <w:pPr>
              <w:spacing w:after="0"/>
              <w:ind w:left="226"/>
              <w:jc w:val="both"/>
              <w:rPr>
                <w:rFonts w:ascii="Times New Roman" w:hAnsi="Times New Roman"/>
                <w:color w:val="000000" w:themeColor="text1"/>
                <w:sz w:val="18"/>
                <w:szCs w:val="18"/>
                <w:lang w:val="es-419" w:eastAsia="en-GB"/>
              </w:rPr>
            </w:pPr>
          </w:p>
          <w:p w14:paraId="52B1A054" w14:textId="77777777" w:rsidR="005F409D" w:rsidRPr="006808B6" w:rsidRDefault="005F409D" w:rsidP="00DE1D1A">
            <w:pPr>
              <w:spacing w:after="0"/>
              <w:ind w:left="226"/>
              <w:jc w:val="both"/>
              <w:rPr>
                <w:rFonts w:ascii="Times New Roman" w:hAnsi="Times New Roman"/>
                <w:color w:val="000000" w:themeColor="text1"/>
                <w:sz w:val="18"/>
                <w:szCs w:val="18"/>
                <w:lang w:val="es-419" w:eastAsia="en-GB"/>
              </w:rPr>
            </w:pPr>
          </w:p>
          <w:p w14:paraId="27F1EC4B" w14:textId="77777777" w:rsidR="00735707" w:rsidRPr="006808B6" w:rsidRDefault="00735707" w:rsidP="00DE1D1A">
            <w:pPr>
              <w:spacing w:after="0"/>
              <w:ind w:left="226"/>
              <w:jc w:val="both"/>
              <w:rPr>
                <w:rFonts w:ascii="Times New Roman" w:hAnsi="Times New Roman"/>
                <w:color w:val="000000" w:themeColor="text1"/>
                <w:sz w:val="18"/>
                <w:szCs w:val="18"/>
                <w:lang w:val="es-419" w:eastAsia="en-GB"/>
              </w:rPr>
            </w:pPr>
          </w:p>
          <w:p w14:paraId="03609C46" w14:textId="6259BE99" w:rsidR="005F409D" w:rsidRPr="006808B6" w:rsidRDefault="005F409D" w:rsidP="00DE1D1A">
            <w:pPr>
              <w:spacing w:after="0"/>
              <w:ind w:left="226"/>
              <w:jc w:val="both"/>
              <w:rPr>
                <w:rFonts w:ascii="Times New Roman" w:eastAsia="MS Gothic" w:hAnsi="Times New Roman"/>
                <w:b/>
                <w:bCs/>
                <w:i/>
                <w:iCs/>
                <w:color w:val="000000" w:themeColor="text1"/>
                <w:sz w:val="18"/>
                <w:szCs w:val="18"/>
                <w:lang w:val="es-419" w:eastAsia="en-GB"/>
              </w:rPr>
            </w:pPr>
            <w:r w:rsidRPr="006808B6">
              <w:rPr>
                <w:rFonts w:ascii="Times New Roman" w:hAnsi="Times New Roman"/>
                <w:color w:val="000000" w:themeColor="text1"/>
                <w:sz w:val="18"/>
                <w:szCs w:val="18"/>
                <w:lang w:val="es-419" w:eastAsia="en-GB"/>
              </w:rPr>
              <w:t xml:space="preserve">A1.5. No prior experience   </w:t>
            </w:r>
          </w:p>
          <w:p w14:paraId="62DBE516"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75068F4D"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3206340B"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74E5F2C9"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3C1D337D"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0FAA9463"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57B4430E"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51A084BA"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618A9CCC"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2A17D7EC"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2F13FC09"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53F477D6"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03254CA6"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77FF9C81" w14:textId="3FD61830"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136AB15F" w14:textId="442E28F2" w:rsidR="00351483" w:rsidRPr="006808B6" w:rsidRDefault="00351483" w:rsidP="00DE1D1A">
            <w:pPr>
              <w:spacing w:after="0"/>
              <w:ind w:left="226"/>
              <w:jc w:val="both"/>
              <w:rPr>
                <w:rFonts w:ascii="Times New Roman" w:hAnsi="Times New Roman"/>
                <w:color w:val="000000" w:themeColor="text1"/>
                <w:sz w:val="18"/>
                <w:szCs w:val="18"/>
                <w:lang w:val="es-419" w:eastAsia="en-GB"/>
              </w:rPr>
            </w:pPr>
          </w:p>
          <w:p w14:paraId="39E5AE98" w14:textId="77777777" w:rsidR="00351483" w:rsidRPr="006808B6" w:rsidRDefault="00351483" w:rsidP="00DE1D1A">
            <w:pPr>
              <w:spacing w:after="0"/>
              <w:ind w:left="226"/>
              <w:jc w:val="both"/>
              <w:rPr>
                <w:rFonts w:ascii="Times New Roman" w:hAnsi="Times New Roman"/>
                <w:color w:val="000000" w:themeColor="text1"/>
                <w:sz w:val="18"/>
                <w:szCs w:val="18"/>
                <w:lang w:val="es-419" w:eastAsia="en-GB"/>
              </w:rPr>
            </w:pPr>
          </w:p>
          <w:p w14:paraId="3AD4F55B"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7A033A95" w14:textId="77777777" w:rsidR="00F8335E" w:rsidRPr="006808B6" w:rsidRDefault="00F8335E" w:rsidP="00DE1D1A">
            <w:pPr>
              <w:spacing w:after="0"/>
              <w:ind w:left="226"/>
              <w:jc w:val="both"/>
              <w:rPr>
                <w:rFonts w:ascii="Times New Roman" w:hAnsi="Times New Roman"/>
                <w:color w:val="000000" w:themeColor="text1"/>
                <w:sz w:val="18"/>
                <w:szCs w:val="18"/>
                <w:lang w:val="es-419" w:eastAsia="en-GB"/>
              </w:rPr>
            </w:pPr>
          </w:p>
          <w:p w14:paraId="2C57D02B" w14:textId="48D04C12" w:rsidR="005F409D" w:rsidRPr="006808B6" w:rsidRDefault="005F409D" w:rsidP="00DE1D1A">
            <w:pPr>
              <w:spacing w:after="0"/>
              <w:ind w:left="226"/>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A1.6. No prior experience   </w:t>
            </w:r>
          </w:p>
          <w:p w14:paraId="3FD9D7F0" w14:textId="77777777" w:rsidR="005F409D" w:rsidRPr="006808B6" w:rsidRDefault="005F409D" w:rsidP="00DE1D1A">
            <w:pPr>
              <w:spacing w:after="0"/>
              <w:ind w:left="226"/>
              <w:jc w:val="both"/>
              <w:rPr>
                <w:rFonts w:ascii="Times New Roman" w:hAnsi="Times New Roman"/>
                <w:color w:val="000000" w:themeColor="text1"/>
                <w:sz w:val="18"/>
                <w:szCs w:val="18"/>
                <w:lang w:val="en-MY" w:eastAsia="en-GB"/>
              </w:rPr>
            </w:pPr>
          </w:p>
        </w:tc>
        <w:tc>
          <w:tcPr>
            <w:tcW w:w="707" w:type="pct"/>
            <w:shd w:val="clear" w:color="auto" w:fill="auto"/>
          </w:tcPr>
          <w:p w14:paraId="233DF59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A1.1.  QA/QC data up to 2012 was completed and has been uploaded to SIGN Smart Website; www.signsmart.menlhk.go.id</w:t>
            </w:r>
          </w:p>
          <w:p w14:paraId="1B0489A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821FB61" w14:textId="14EA4886" w:rsidR="005F409D" w:rsidRPr="006808B6" w:rsidRDefault="005F409D" w:rsidP="005F409D">
            <w:pPr>
              <w:spacing w:after="0"/>
              <w:jc w:val="both"/>
              <w:rPr>
                <w:rFonts w:ascii="Times New Roman" w:hAnsi="Times New Roman"/>
                <w:color w:val="000000" w:themeColor="text1"/>
                <w:sz w:val="18"/>
                <w:szCs w:val="18"/>
                <w:lang w:val="en-MY" w:eastAsia="en-GB"/>
              </w:rPr>
            </w:pPr>
          </w:p>
          <w:p w14:paraId="7AECECEE" w14:textId="02B7542E" w:rsidR="008E1E58" w:rsidRPr="006808B6" w:rsidRDefault="008E1E58" w:rsidP="005F409D">
            <w:pPr>
              <w:spacing w:after="0"/>
              <w:jc w:val="both"/>
              <w:rPr>
                <w:rFonts w:ascii="Times New Roman" w:hAnsi="Times New Roman"/>
                <w:color w:val="000000" w:themeColor="text1"/>
                <w:sz w:val="18"/>
                <w:szCs w:val="18"/>
                <w:lang w:val="en-MY" w:eastAsia="en-GB"/>
              </w:rPr>
            </w:pPr>
          </w:p>
          <w:p w14:paraId="4E251119" w14:textId="50CE3AE3" w:rsidR="008E1E58" w:rsidRPr="006808B6" w:rsidRDefault="008E1E58" w:rsidP="005F409D">
            <w:pPr>
              <w:spacing w:after="0"/>
              <w:jc w:val="both"/>
              <w:rPr>
                <w:rFonts w:ascii="Times New Roman" w:hAnsi="Times New Roman"/>
                <w:color w:val="000000" w:themeColor="text1"/>
                <w:sz w:val="18"/>
                <w:szCs w:val="18"/>
                <w:lang w:val="en-MY" w:eastAsia="en-GB"/>
              </w:rPr>
            </w:pPr>
          </w:p>
          <w:p w14:paraId="12B5E871" w14:textId="67A2DF96" w:rsidR="008E1E58" w:rsidRPr="006808B6" w:rsidRDefault="008E1E58" w:rsidP="005F409D">
            <w:pPr>
              <w:spacing w:after="0"/>
              <w:jc w:val="both"/>
              <w:rPr>
                <w:rFonts w:ascii="Times New Roman" w:hAnsi="Times New Roman"/>
                <w:color w:val="000000" w:themeColor="text1"/>
                <w:sz w:val="18"/>
                <w:szCs w:val="18"/>
                <w:lang w:val="en-MY" w:eastAsia="en-GB"/>
              </w:rPr>
            </w:pPr>
          </w:p>
          <w:p w14:paraId="6E686198" w14:textId="3574F7D6" w:rsidR="008E1E58" w:rsidRPr="006808B6" w:rsidRDefault="008E1E58" w:rsidP="005F409D">
            <w:pPr>
              <w:spacing w:after="0"/>
              <w:jc w:val="both"/>
              <w:rPr>
                <w:rFonts w:ascii="Times New Roman" w:hAnsi="Times New Roman"/>
                <w:color w:val="000000" w:themeColor="text1"/>
                <w:sz w:val="18"/>
                <w:szCs w:val="18"/>
                <w:lang w:val="en-MY" w:eastAsia="en-GB"/>
              </w:rPr>
            </w:pPr>
          </w:p>
          <w:p w14:paraId="63548AB5" w14:textId="133957A0" w:rsidR="008E1E58" w:rsidRPr="006808B6" w:rsidRDefault="008E1E58" w:rsidP="005F409D">
            <w:pPr>
              <w:spacing w:after="0"/>
              <w:jc w:val="both"/>
              <w:rPr>
                <w:rFonts w:ascii="Times New Roman" w:hAnsi="Times New Roman"/>
                <w:color w:val="000000" w:themeColor="text1"/>
                <w:sz w:val="18"/>
                <w:szCs w:val="18"/>
                <w:lang w:val="en-MY" w:eastAsia="en-GB"/>
              </w:rPr>
            </w:pPr>
          </w:p>
          <w:p w14:paraId="19E34D36" w14:textId="52BA32DE" w:rsidR="008E1E58" w:rsidRPr="006808B6" w:rsidRDefault="008E1E58" w:rsidP="005F409D">
            <w:pPr>
              <w:spacing w:after="0"/>
              <w:jc w:val="both"/>
              <w:rPr>
                <w:rFonts w:ascii="Times New Roman" w:hAnsi="Times New Roman"/>
                <w:color w:val="000000" w:themeColor="text1"/>
                <w:sz w:val="18"/>
                <w:szCs w:val="18"/>
                <w:lang w:val="en-MY" w:eastAsia="en-GB"/>
              </w:rPr>
            </w:pPr>
          </w:p>
          <w:p w14:paraId="4C3E4484" w14:textId="31BCCFC7" w:rsidR="008E1E58" w:rsidRPr="006808B6" w:rsidRDefault="008E1E58" w:rsidP="005F409D">
            <w:pPr>
              <w:spacing w:after="0"/>
              <w:jc w:val="both"/>
              <w:rPr>
                <w:rFonts w:ascii="Times New Roman" w:hAnsi="Times New Roman"/>
                <w:color w:val="000000" w:themeColor="text1"/>
                <w:sz w:val="18"/>
                <w:szCs w:val="18"/>
                <w:lang w:val="en-MY" w:eastAsia="en-GB"/>
              </w:rPr>
            </w:pPr>
          </w:p>
          <w:p w14:paraId="337BC2CF" w14:textId="0B43EB77" w:rsidR="008E1E58" w:rsidRPr="006808B6" w:rsidRDefault="008E1E58" w:rsidP="005F409D">
            <w:pPr>
              <w:spacing w:after="0"/>
              <w:jc w:val="both"/>
              <w:rPr>
                <w:rFonts w:ascii="Times New Roman" w:hAnsi="Times New Roman"/>
                <w:color w:val="000000" w:themeColor="text1"/>
                <w:sz w:val="18"/>
                <w:szCs w:val="18"/>
                <w:lang w:val="en-MY" w:eastAsia="en-GB"/>
              </w:rPr>
            </w:pPr>
          </w:p>
          <w:p w14:paraId="47ACF5B8"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4CA480A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A1.2. SIGN Centre and supported by key relevant ministries to conduct GHG inventory on IPPU, waste, energy, transport and AFOLU sectors.</w:t>
            </w:r>
          </w:p>
          <w:p w14:paraId="5DE80F82" w14:textId="604888F5" w:rsidR="005F409D" w:rsidRPr="006808B6" w:rsidRDefault="005F409D" w:rsidP="005F409D">
            <w:pPr>
              <w:spacing w:after="0"/>
              <w:jc w:val="both"/>
              <w:rPr>
                <w:rFonts w:ascii="Times New Roman" w:hAnsi="Times New Roman"/>
                <w:color w:val="000000" w:themeColor="text1"/>
                <w:sz w:val="18"/>
                <w:szCs w:val="18"/>
                <w:lang w:val="en-MY" w:eastAsia="en-GB"/>
              </w:rPr>
            </w:pPr>
          </w:p>
          <w:p w14:paraId="59BB189C" w14:textId="311CA353" w:rsidR="008E1E58" w:rsidRPr="006808B6" w:rsidRDefault="008E1E58" w:rsidP="005F409D">
            <w:pPr>
              <w:spacing w:after="0"/>
              <w:jc w:val="both"/>
              <w:rPr>
                <w:rFonts w:ascii="Times New Roman" w:hAnsi="Times New Roman"/>
                <w:color w:val="000000" w:themeColor="text1"/>
                <w:sz w:val="18"/>
                <w:szCs w:val="18"/>
                <w:lang w:val="en-MY" w:eastAsia="en-GB"/>
              </w:rPr>
            </w:pPr>
          </w:p>
          <w:p w14:paraId="32B2759A" w14:textId="523E1286" w:rsidR="008E1E58" w:rsidRPr="006808B6" w:rsidRDefault="008E1E58" w:rsidP="005F409D">
            <w:pPr>
              <w:spacing w:after="0"/>
              <w:jc w:val="both"/>
              <w:rPr>
                <w:rFonts w:ascii="Times New Roman" w:hAnsi="Times New Roman"/>
                <w:color w:val="000000" w:themeColor="text1"/>
                <w:sz w:val="18"/>
                <w:szCs w:val="18"/>
                <w:lang w:val="en-MY" w:eastAsia="en-GB"/>
              </w:rPr>
            </w:pPr>
          </w:p>
          <w:p w14:paraId="32597167" w14:textId="2C604447" w:rsidR="008E1E58" w:rsidRPr="006808B6" w:rsidRDefault="008E1E58" w:rsidP="005F409D">
            <w:pPr>
              <w:spacing w:after="0"/>
              <w:jc w:val="both"/>
              <w:rPr>
                <w:rFonts w:ascii="Times New Roman" w:hAnsi="Times New Roman"/>
                <w:color w:val="000000" w:themeColor="text1"/>
                <w:sz w:val="18"/>
                <w:szCs w:val="18"/>
                <w:lang w:val="en-MY" w:eastAsia="en-GB"/>
              </w:rPr>
            </w:pPr>
          </w:p>
          <w:p w14:paraId="042812B1" w14:textId="0D5F87BE" w:rsidR="008E1E58" w:rsidRPr="006808B6" w:rsidRDefault="008E1E58" w:rsidP="005F409D">
            <w:pPr>
              <w:spacing w:after="0"/>
              <w:jc w:val="both"/>
              <w:rPr>
                <w:rFonts w:ascii="Times New Roman" w:hAnsi="Times New Roman"/>
                <w:color w:val="000000" w:themeColor="text1"/>
                <w:sz w:val="18"/>
                <w:szCs w:val="18"/>
                <w:lang w:val="en-MY" w:eastAsia="en-GB"/>
              </w:rPr>
            </w:pPr>
          </w:p>
          <w:p w14:paraId="24E73B19" w14:textId="2BB4A719" w:rsidR="008E1E58" w:rsidRPr="006808B6" w:rsidRDefault="008E1E58" w:rsidP="005F409D">
            <w:pPr>
              <w:spacing w:after="0"/>
              <w:jc w:val="both"/>
              <w:rPr>
                <w:rFonts w:ascii="Times New Roman" w:hAnsi="Times New Roman"/>
                <w:color w:val="000000" w:themeColor="text1"/>
                <w:sz w:val="18"/>
                <w:szCs w:val="18"/>
                <w:lang w:val="en-MY" w:eastAsia="en-GB"/>
              </w:rPr>
            </w:pPr>
          </w:p>
          <w:p w14:paraId="4C7B2BA5" w14:textId="2C46304F" w:rsidR="008E1E58" w:rsidRPr="006808B6" w:rsidRDefault="008E1E58" w:rsidP="005F409D">
            <w:pPr>
              <w:spacing w:after="0"/>
              <w:jc w:val="both"/>
              <w:rPr>
                <w:rFonts w:ascii="Times New Roman" w:hAnsi="Times New Roman"/>
                <w:color w:val="000000" w:themeColor="text1"/>
                <w:sz w:val="18"/>
                <w:szCs w:val="18"/>
                <w:lang w:val="en-MY" w:eastAsia="en-GB"/>
              </w:rPr>
            </w:pPr>
          </w:p>
          <w:p w14:paraId="1BB81899" w14:textId="4B5D8275" w:rsidR="008E1E58" w:rsidRPr="006808B6" w:rsidRDefault="008E1E58" w:rsidP="005F409D">
            <w:pPr>
              <w:spacing w:after="0"/>
              <w:jc w:val="both"/>
              <w:rPr>
                <w:rFonts w:ascii="Times New Roman" w:hAnsi="Times New Roman"/>
                <w:color w:val="000000" w:themeColor="text1"/>
                <w:sz w:val="18"/>
                <w:szCs w:val="18"/>
                <w:lang w:val="en-MY" w:eastAsia="en-GB"/>
              </w:rPr>
            </w:pPr>
          </w:p>
          <w:p w14:paraId="5D62ACE7" w14:textId="29CDB3C6" w:rsidR="008E1E58" w:rsidRPr="006808B6" w:rsidRDefault="008E1E58" w:rsidP="005F409D">
            <w:pPr>
              <w:spacing w:after="0"/>
              <w:jc w:val="both"/>
              <w:rPr>
                <w:rFonts w:ascii="Times New Roman" w:hAnsi="Times New Roman"/>
                <w:color w:val="000000" w:themeColor="text1"/>
                <w:sz w:val="18"/>
                <w:szCs w:val="18"/>
                <w:lang w:val="en-MY" w:eastAsia="en-GB"/>
              </w:rPr>
            </w:pPr>
          </w:p>
          <w:p w14:paraId="5376698D"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2AA7D8B4" w14:textId="6B320494" w:rsidR="005F409D" w:rsidRPr="006808B6" w:rsidRDefault="005F409D" w:rsidP="005F409D">
            <w:pPr>
              <w:spacing w:after="0"/>
              <w:jc w:val="both"/>
              <w:rPr>
                <w:rFonts w:ascii="Times New Roman" w:hAnsi="Times New Roman"/>
                <w:color w:val="000000" w:themeColor="text1"/>
                <w:sz w:val="18"/>
                <w:szCs w:val="18"/>
                <w:lang w:val="en-MY" w:eastAsia="en-GB"/>
              </w:rPr>
            </w:pPr>
          </w:p>
          <w:p w14:paraId="78E69DD8" w14:textId="709A804F" w:rsidR="008E1E58" w:rsidRPr="006808B6" w:rsidRDefault="008E1E58" w:rsidP="005F409D">
            <w:pPr>
              <w:spacing w:after="0"/>
              <w:jc w:val="both"/>
              <w:rPr>
                <w:rFonts w:ascii="Times New Roman" w:hAnsi="Times New Roman"/>
                <w:color w:val="000000" w:themeColor="text1"/>
                <w:sz w:val="18"/>
                <w:szCs w:val="18"/>
                <w:lang w:val="en-MY" w:eastAsia="en-GB"/>
              </w:rPr>
            </w:pPr>
          </w:p>
          <w:p w14:paraId="72394D28" w14:textId="0C53A6C2" w:rsidR="008E1E58" w:rsidRPr="006808B6" w:rsidRDefault="008E1E58" w:rsidP="005F409D">
            <w:pPr>
              <w:spacing w:after="0"/>
              <w:jc w:val="both"/>
              <w:rPr>
                <w:rFonts w:ascii="Times New Roman" w:hAnsi="Times New Roman"/>
                <w:color w:val="000000" w:themeColor="text1"/>
                <w:sz w:val="18"/>
                <w:szCs w:val="18"/>
                <w:lang w:val="en-MY" w:eastAsia="en-GB"/>
              </w:rPr>
            </w:pPr>
          </w:p>
          <w:p w14:paraId="00312A83" w14:textId="79388262" w:rsidR="008E1E58" w:rsidRPr="006808B6" w:rsidRDefault="008E1E58" w:rsidP="005F409D">
            <w:pPr>
              <w:spacing w:after="0"/>
              <w:jc w:val="both"/>
              <w:rPr>
                <w:rFonts w:ascii="Times New Roman" w:hAnsi="Times New Roman"/>
                <w:color w:val="000000" w:themeColor="text1"/>
                <w:sz w:val="18"/>
                <w:szCs w:val="18"/>
                <w:lang w:val="en-MY" w:eastAsia="en-GB"/>
              </w:rPr>
            </w:pPr>
          </w:p>
          <w:p w14:paraId="07EEDC8C" w14:textId="718F9AC8" w:rsidR="008E1E58" w:rsidRPr="006808B6" w:rsidRDefault="008E1E58" w:rsidP="005F409D">
            <w:pPr>
              <w:spacing w:after="0"/>
              <w:jc w:val="both"/>
              <w:rPr>
                <w:rFonts w:ascii="Times New Roman" w:hAnsi="Times New Roman"/>
                <w:color w:val="000000" w:themeColor="text1"/>
                <w:sz w:val="18"/>
                <w:szCs w:val="18"/>
                <w:lang w:val="en-MY" w:eastAsia="en-GB"/>
              </w:rPr>
            </w:pPr>
          </w:p>
          <w:p w14:paraId="2D31E624" w14:textId="6E56B3BD" w:rsidR="008E1E58" w:rsidRPr="006808B6" w:rsidRDefault="008E1E58" w:rsidP="005F409D">
            <w:pPr>
              <w:spacing w:after="0"/>
              <w:jc w:val="both"/>
              <w:rPr>
                <w:rFonts w:ascii="Times New Roman" w:hAnsi="Times New Roman"/>
                <w:color w:val="000000" w:themeColor="text1"/>
                <w:sz w:val="18"/>
                <w:szCs w:val="18"/>
                <w:lang w:val="en-MY" w:eastAsia="en-GB"/>
              </w:rPr>
            </w:pPr>
          </w:p>
          <w:p w14:paraId="0F3A5080" w14:textId="228DDA8C" w:rsidR="008E1E58" w:rsidRPr="006808B6" w:rsidRDefault="008E1E58" w:rsidP="005F409D">
            <w:pPr>
              <w:spacing w:after="0"/>
              <w:jc w:val="both"/>
              <w:rPr>
                <w:rFonts w:ascii="Times New Roman" w:hAnsi="Times New Roman"/>
                <w:color w:val="000000" w:themeColor="text1"/>
                <w:sz w:val="18"/>
                <w:szCs w:val="18"/>
                <w:lang w:val="en-MY" w:eastAsia="en-GB"/>
              </w:rPr>
            </w:pPr>
          </w:p>
          <w:p w14:paraId="3705E429" w14:textId="147BEB2D" w:rsidR="008E1E58" w:rsidRPr="006808B6" w:rsidRDefault="008E1E58" w:rsidP="005F409D">
            <w:pPr>
              <w:spacing w:after="0"/>
              <w:jc w:val="both"/>
              <w:rPr>
                <w:rFonts w:ascii="Times New Roman" w:hAnsi="Times New Roman"/>
                <w:color w:val="000000" w:themeColor="text1"/>
                <w:sz w:val="18"/>
                <w:szCs w:val="18"/>
                <w:lang w:val="en-MY" w:eastAsia="en-GB"/>
              </w:rPr>
            </w:pPr>
          </w:p>
          <w:p w14:paraId="70F9E1E8" w14:textId="3D5C62D7" w:rsidR="008E1E58" w:rsidRPr="006808B6" w:rsidRDefault="008E1E58" w:rsidP="005F409D">
            <w:pPr>
              <w:spacing w:after="0"/>
              <w:jc w:val="both"/>
              <w:rPr>
                <w:rFonts w:ascii="Times New Roman" w:hAnsi="Times New Roman"/>
                <w:color w:val="000000" w:themeColor="text1"/>
                <w:sz w:val="18"/>
                <w:szCs w:val="18"/>
                <w:lang w:val="en-MY" w:eastAsia="en-GB"/>
              </w:rPr>
            </w:pPr>
          </w:p>
          <w:p w14:paraId="1C4898C4" w14:textId="77C6F2C1" w:rsidR="008E1E58" w:rsidRPr="006808B6" w:rsidRDefault="008E1E58" w:rsidP="005F409D">
            <w:pPr>
              <w:spacing w:after="0"/>
              <w:jc w:val="both"/>
              <w:rPr>
                <w:rFonts w:ascii="Times New Roman" w:hAnsi="Times New Roman"/>
                <w:color w:val="000000" w:themeColor="text1"/>
                <w:sz w:val="18"/>
                <w:szCs w:val="18"/>
                <w:lang w:val="en-MY" w:eastAsia="en-GB"/>
              </w:rPr>
            </w:pPr>
          </w:p>
          <w:p w14:paraId="0431292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A1.3 SIGN Centre is focal point for the development of GHG Inventory for all sectors and supported by relevant ministries</w:t>
            </w:r>
          </w:p>
          <w:p w14:paraId="6D0402F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DF1F8F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w:t>
            </w:r>
          </w:p>
          <w:p w14:paraId="56E83FA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6DE6DB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E23D7FA" w14:textId="7A8EE4C6" w:rsidR="005F409D" w:rsidRPr="006808B6" w:rsidRDefault="005F409D" w:rsidP="005F409D">
            <w:pPr>
              <w:spacing w:after="0"/>
              <w:jc w:val="both"/>
              <w:rPr>
                <w:rFonts w:ascii="Times New Roman" w:hAnsi="Times New Roman"/>
                <w:color w:val="000000" w:themeColor="text1"/>
                <w:sz w:val="18"/>
                <w:szCs w:val="18"/>
                <w:lang w:val="en-MY" w:eastAsia="en-GB"/>
              </w:rPr>
            </w:pPr>
          </w:p>
          <w:p w14:paraId="56EB8022" w14:textId="2EE04F4A" w:rsidR="008E1E58" w:rsidRPr="006808B6" w:rsidRDefault="008E1E58" w:rsidP="005F409D">
            <w:pPr>
              <w:spacing w:after="0"/>
              <w:jc w:val="both"/>
              <w:rPr>
                <w:rFonts w:ascii="Times New Roman" w:hAnsi="Times New Roman"/>
                <w:color w:val="000000" w:themeColor="text1"/>
                <w:sz w:val="18"/>
                <w:szCs w:val="18"/>
                <w:lang w:val="en-MY" w:eastAsia="en-GB"/>
              </w:rPr>
            </w:pPr>
          </w:p>
          <w:p w14:paraId="6E4EA6A4" w14:textId="5ED03C28" w:rsidR="008E1E58" w:rsidRPr="006808B6" w:rsidRDefault="008E1E58" w:rsidP="005F409D">
            <w:pPr>
              <w:spacing w:after="0"/>
              <w:jc w:val="both"/>
              <w:rPr>
                <w:rFonts w:ascii="Times New Roman" w:hAnsi="Times New Roman"/>
                <w:color w:val="000000" w:themeColor="text1"/>
                <w:sz w:val="18"/>
                <w:szCs w:val="18"/>
                <w:lang w:val="en-MY" w:eastAsia="en-GB"/>
              </w:rPr>
            </w:pPr>
          </w:p>
          <w:p w14:paraId="75A0B839" w14:textId="6F0255C2" w:rsidR="008E1E58" w:rsidRPr="006808B6" w:rsidRDefault="008E1E58" w:rsidP="005F409D">
            <w:pPr>
              <w:spacing w:after="0"/>
              <w:jc w:val="both"/>
              <w:rPr>
                <w:rFonts w:ascii="Times New Roman" w:hAnsi="Times New Roman"/>
                <w:color w:val="000000" w:themeColor="text1"/>
                <w:sz w:val="18"/>
                <w:szCs w:val="18"/>
                <w:lang w:val="en-MY" w:eastAsia="en-GB"/>
              </w:rPr>
            </w:pPr>
          </w:p>
          <w:p w14:paraId="47A0F6FA" w14:textId="19CFEA46" w:rsidR="008E1E58" w:rsidRPr="006808B6" w:rsidRDefault="008E1E58" w:rsidP="005F409D">
            <w:pPr>
              <w:spacing w:after="0"/>
              <w:jc w:val="both"/>
              <w:rPr>
                <w:rFonts w:ascii="Times New Roman" w:hAnsi="Times New Roman"/>
                <w:color w:val="000000" w:themeColor="text1"/>
                <w:sz w:val="18"/>
                <w:szCs w:val="18"/>
                <w:lang w:val="en-MY" w:eastAsia="en-GB"/>
              </w:rPr>
            </w:pPr>
          </w:p>
          <w:p w14:paraId="585B3839" w14:textId="38C27AED" w:rsidR="008E1E58" w:rsidRPr="006808B6" w:rsidRDefault="008E1E58" w:rsidP="005F409D">
            <w:pPr>
              <w:spacing w:after="0"/>
              <w:jc w:val="both"/>
              <w:rPr>
                <w:rFonts w:ascii="Times New Roman" w:hAnsi="Times New Roman"/>
                <w:color w:val="000000" w:themeColor="text1"/>
                <w:sz w:val="18"/>
                <w:szCs w:val="18"/>
                <w:lang w:val="en-MY" w:eastAsia="en-GB"/>
              </w:rPr>
            </w:pPr>
          </w:p>
          <w:p w14:paraId="17F2A24D" w14:textId="43D544D3" w:rsidR="008E1E58" w:rsidRPr="006808B6" w:rsidRDefault="008E1E58" w:rsidP="005F409D">
            <w:pPr>
              <w:spacing w:after="0"/>
              <w:jc w:val="both"/>
              <w:rPr>
                <w:rFonts w:ascii="Times New Roman" w:hAnsi="Times New Roman"/>
                <w:color w:val="000000" w:themeColor="text1"/>
                <w:sz w:val="18"/>
                <w:szCs w:val="18"/>
                <w:lang w:val="en-MY" w:eastAsia="en-GB"/>
              </w:rPr>
            </w:pPr>
          </w:p>
          <w:p w14:paraId="67BE3CAC" w14:textId="3FBA645B" w:rsidR="008E1E58" w:rsidRPr="006808B6" w:rsidRDefault="008E1E58" w:rsidP="005F409D">
            <w:pPr>
              <w:spacing w:after="0"/>
              <w:jc w:val="both"/>
              <w:rPr>
                <w:rFonts w:ascii="Times New Roman" w:hAnsi="Times New Roman"/>
                <w:color w:val="000000" w:themeColor="text1"/>
                <w:sz w:val="18"/>
                <w:szCs w:val="18"/>
                <w:lang w:val="en-MY" w:eastAsia="en-GB"/>
              </w:rPr>
            </w:pPr>
          </w:p>
          <w:p w14:paraId="6CA8CE33" w14:textId="74FD448B" w:rsidR="008E1E58" w:rsidRPr="006808B6" w:rsidRDefault="008E1E58" w:rsidP="005F409D">
            <w:pPr>
              <w:spacing w:after="0"/>
              <w:jc w:val="both"/>
              <w:rPr>
                <w:rFonts w:ascii="Times New Roman" w:hAnsi="Times New Roman"/>
                <w:color w:val="000000" w:themeColor="text1"/>
                <w:sz w:val="18"/>
                <w:szCs w:val="18"/>
                <w:lang w:val="en-MY" w:eastAsia="en-GB"/>
              </w:rPr>
            </w:pPr>
          </w:p>
          <w:p w14:paraId="333B6FAC" w14:textId="0DDC905C" w:rsidR="008E1E58" w:rsidRPr="006808B6" w:rsidRDefault="008E1E58" w:rsidP="005F409D">
            <w:pPr>
              <w:spacing w:after="0"/>
              <w:jc w:val="both"/>
              <w:rPr>
                <w:rFonts w:ascii="Times New Roman" w:hAnsi="Times New Roman"/>
                <w:color w:val="000000" w:themeColor="text1"/>
                <w:sz w:val="18"/>
                <w:szCs w:val="18"/>
                <w:lang w:val="en-MY" w:eastAsia="en-GB"/>
              </w:rPr>
            </w:pPr>
          </w:p>
          <w:p w14:paraId="619ADA3C"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00216B2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EED9423"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1A7673B8"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1D17E4F9" w14:textId="75FAC546"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A1.4 88 Technical staffs from local environmental agencies have been trained on energy, IPPU, waste, AFOLU and LULUCF and transport sectors.</w:t>
            </w:r>
          </w:p>
          <w:p w14:paraId="38B7F455" w14:textId="0A9B5507" w:rsidR="005F409D" w:rsidRPr="006808B6" w:rsidRDefault="005F409D" w:rsidP="005F409D">
            <w:pPr>
              <w:spacing w:after="0"/>
              <w:jc w:val="both"/>
              <w:rPr>
                <w:rFonts w:ascii="Times New Roman" w:hAnsi="Times New Roman"/>
                <w:color w:val="000000" w:themeColor="text1"/>
                <w:sz w:val="18"/>
                <w:szCs w:val="18"/>
                <w:lang w:val="en-MY" w:eastAsia="en-GB"/>
              </w:rPr>
            </w:pPr>
          </w:p>
          <w:p w14:paraId="0419A4C5" w14:textId="78D03E82" w:rsidR="008E1E58" w:rsidRPr="006808B6" w:rsidRDefault="008E1E58" w:rsidP="005F409D">
            <w:pPr>
              <w:spacing w:after="0"/>
              <w:jc w:val="both"/>
              <w:rPr>
                <w:rFonts w:ascii="Times New Roman" w:hAnsi="Times New Roman"/>
                <w:color w:val="000000" w:themeColor="text1"/>
                <w:sz w:val="18"/>
                <w:szCs w:val="18"/>
                <w:lang w:val="en-MY" w:eastAsia="en-GB"/>
              </w:rPr>
            </w:pPr>
          </w:p>
          <w:p w14:paraId="67FAEC26" w14:textId="0B8C12BF" w:rsidR="008E1E58" w:rsidRPr="006808B6" w:rsidRDefault="008E1E58" w:rsidP="005F409D">
            <w:pPr>
              <w:spacing w:after="0"/>
              <w:jc w:val="both"/>
              <w:rPr>
                <w:rFonts w:ascii="Times New Roman" w:hAnsi="Times New Roman"/>
                <w:color w:val="000000" w:themeColor="text1"/>
                <w:sz w:val="18"/>
                <w:szCs w:val="18"/>
                <w:lang w:val="en-MY" w:eastAsia="en-GB"/>
              </w:rPr>
            </w:pPr>
          </w:p>
          <w:p w14:paraId="17B7ECD3" w14:textId="66F6C5DC" w:rsidR="008E1E58" w:rsidRPr="006808B6" w:rsidRDefault="008E1E58" w:rsidP="005F409D">
            <w:pPr>
              <w:spacing w:after="0"/>
              <w:jc w:val="both"/>
              <w:rPr>
                <w:rFonts w:ascii="Times New Roman" w:hAnsi="Times New Roman"/>
                <w:color w:val="000000" w:themeColor="text1"/>
                <w:sz w:val="18"/>
                <w:szCs w:val="18"/>
                <w:lang w:val="en-MY" w:eastAsia="en-GB"/>
              </w:rPr>
            </w:pPr>
          </w:p>
          <w:p w14:paraId="24118202" w14:textId="347E54A4" w:rsidR="008E1E58" w:rsidRPr="006808B6" w:rsidRDefault="008E1E58" w:rsidP="005F409D">
            <w:pPr>
              <w:spacing w:after="0"/>
              <w:jc w:val="both"/>
              <w:rPr>
                <w:rFonts w:ascii="Times New Roman" w:hAnsi="Times New Roman"/>
                <w:color w:val="000000" w:themeColor="text1"/>
                <w:sz w:val="18"/>
                <w:szCs w:val="18"/>
                <w:lang w:val="en-MY" w:eastAsia="en-GB"/>
              </w:rPr>
            </w:pPr>
          </w:p>
          <w:p w14:paraId="6D81E08E" w14:textId="34230821" w:rsidR="008E1E58" w:rsidRPr="006808B6" w:rsidRDefault="008E1E58" w:rsidP="005F409D">
            <w:pPr>
              <w:spacing w:after="0"/>
              <w:jc w:val="both"/>
              <w:rPr>
                <w:rFonts w:ascii="Times New Roman" w:hAnsi="Times New Roman"/>
                <w:color w:val="000000" w:themeColor="text1"/>
                <w:sz w:val="18"/>
                <w:szCs w:val="18"/>
                <w:lang w:val="en-MY" w:eastAsia="en-GB"/>
              </w:rPr>
            </w:pPr>
          </w:p>
          <w:p w14:paraId="3EFB9662" w14:textId="4E294AA3" w:rsidR="008E1E58" w:rsidRPr="006808B6" w:rsidRDefault="008E1E58" w:rsidP="005F409D">
            <w:pPr>
              <w:spacing w:after="0"/>
              <w:jc w:val="both"/>
              <w:rPr>
                <w:rFonts w:ascii="Times New Roman" w:hAnsi="Times New Roman"/>
                <w:color w:val="000000" w:themeColor="text1"/>
                <w:sz w:val="18"/>
                <w:szCs w:val="18"/>
                <w:lang w:val="en-MY" w:eastAsia="en-GB"/>
              </w:rPr>
            </w:pPr>
          </w:p>
          <w:p w14:paraId="21211FC4" w14:textId="1C88C05A" w:rsidR="008E1E58" w:rsidRPr="006808B6" w:rsidRDefault="008E1E58" w:rsidP="005F409D">
            <w:pPr>
              <w:spacing w:after="0"/>
              <w:jc w:val="both"/>
              <w:rPr>
                <w:rFonts w:ascii="Times New Roman" w:hAnsi="Times New Roman"/>
                <w:color w:val="000000" w:themeColor="text1"/>
                <w:sz w:val="18"/>
                <w:szCs w:val="18"/>
                <w:lang w:val="en-MY" w:eastAsia="en-GB"/>
              </w:rPr>
            </w:pPr>
          </w:p>
          <w:p w14:paraId="45480D51" w14:textId="383A670D" w:rsidR="008E1E58" w:rsidRPr="006808B6" w:rsidRDefault="008E1E58" w:rsidP="005F409D">
            <w:pPr>
              <w:spacing w:after="0"/>
              <w:jc w:val="both"/>
              <w:rPr>
                <w:rFonts w:ascii="Times New Roman" w:hAnsi="Times New Roman"/>
                <w:color w:val="000000" w:themeColor="text1"/>
                <w:sz w:val="18"/>
                <w:szCs w:val="18"/>
                <w:lang w:val="en-MY" w:eastAsia="en-GB"/>
              </w:rPr>
            </w:pPr>
          </w:p>
          <w:p w14:paraId="33903E9B" w14:textId="3FBE94D4" w:rsidR="008E1E58" w:rsidRPr="006808B6" w:rsidRDefault="008E1E58" w:rsidP="005F409D">
            <w:pPr>
              <w:spacing w:after="0"/>
              <w:jc w:val="both"/>
              <w:rPr>
                <w:rFonts w:ascii="Times New Roman" w:hAnsi="Times New Roman"/>
                <w:color w:val="000000" w:themeColor="text1"/>
                <w:sz w:val="18"/>
                <w:szCs w:val="18"/>
                <w:lang w:val="en-MY" w:eastAsia="en-GB"/>
              </w:rPr>
            </w:pPr>
          </w:p>
          <w:p w14:paraId="0D605EA9"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095DEFE0" w14:textId="77777777" w:rsidR="00735707" w:rsidRPr="006808B6" w:rsidRDefault="00735707" w:rsidP="005F409D">
            <w:pPr>
              <w:spacing w:after="0"/>
              <w:jc w:val="both"/>
              <w:rPr>
                <w:rFonts w:ascii="Times New Roman" w:hAnsi="Times New Roman"/>
                <w:color w:val="000000" w:themeColor="text1"/>
                <w:sz w:val="18"/>
                <w:szCs w:val="18"/>
                <w:lang w:val="en-MY" w:eastAsia="en-GB"/>
              </w:rPr>
            </w:pPr>
          </w:p>
          <w:p w14:paraId="04253ADF" w14:textId="219918ED"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A.1.5 Environment Agency in DKI Jakarta and Riau are Focal point for developing GHG Inventory at for DKI Jakarta and Riau Province.</w:t>
            </w:r>
          </w:p>
          <w:p w14:paraId="23503642" w14:textId="5D5C41FD" w:rsidR="005F409D" w:rsidRPr="006808B6" w:rsidRDefault="005F409D" w:rsidP="005F409D">
            <w:pPr>
              <w:spacing w:after="0"/>
              <w:jc w:val="both"/>
              <w:rPr>
                <w:rFonts w:ascii="Times New Roman" w:hAnsi="Times New Roman"/>
                <w:color w:val="000000" w:themeColor="text1"/>
                <w:sz w:val="18"/>
                <w:szCs w:val="18"/>
                <w:lang w:val="en-MY" w:eastAsia="en-GB"/>
              </w:rPr>
            </w:pPr>
          </w:p>
          <w:p w14:paraId="375C6A7E" w14:textId="35C9F812" w:rsidR="00F8335E" w:rsidRPr="006808B6" w:rsidRDefault="00F8335E" w:rsidP="005F409D">
            <w:pPr>
              <w:spacing w:after="0"/>
              <w:jc w:val="both"/>
              <w:rPr>
                <w:rFonts w:ascii="Times New Roman" w:hAnsi="Times New Roman"/>
                <w:color w:val="000000" w:themeColor="text1"/>
                <w:sz w:val="18"/>
                <w:szCs w:val="18"/>
                <w:lang w:val="en-MY" w:eastAsia="en-GB"/>
              </w:rPr>
            </w:pPr>
          </w:p>
          <w:p w14:paraId="203E9399" w14:textId="3ECAE5D3" w:rsidR="00F8335E" w:rsidRPr="006808B6" w:rsidRDefault="00F8335E" w:rsidP="005F409D">
            <w:pPr>
              <w:spacing w:after="0"/>
              <w:jc w:val="both"/>
              <w:rPr>
                <w:rFonts w:ascii="Times New Roman" w:hAnsi="Times New Roman"/>
                <w:color w:val="000000" w:themeColor="text1"/>
                <w:sz w:val="18"/>
                <w:szCs w:val="18"/>
                <w:lang w:val="en-MY" w:eastAsia="en-GB"/>
              </w:rPr>
            </w:pPr>
          </w:p>
          <w:p w14:paraId="08DFA11A" w14:textId="063426EF" w:rsidR="00F8335E" w:rsidRPr="006808B6" w:rsidRDefault="00F8335E" w:rsidP="005F409D">
            <w:pPr>
              <w:spacing w:after="0"/>
              <w:jc w:val="both"/>
              <w:rPr>
                <w:rFonts w:ascii="Times New Roman" w:hAnsi="Times New Roman"/>
                <w:color w:val="000000" w:themeColor="text1"/>
                <w:sz w:val="18"/>
                <w:szCs w:val="18"/>
                <w:lang w:val="en-MY" w:eastAsia="en-GB"/>
              </w:rPr>
            </w:pPr>
          </w:p>
          <w:p w14:paraId="19C6530D" w14:textId="686CE459" w:rsidR="00F8335E" w:rsidRPr="006808B6" w:rsidRDefault="00F8335E" w:rsidP="005F409D">
            <w:pPr>
              <w:spacing w:after="0"/>
              <w:jc w:val="both"/>
              <w:rPr>
                <w:rFonts w:ascii="Times New Roman" w:hAnsi="Times New Roman"/>
                <w:color w:val="000000" w:themeColor="text1"/>
                <w:sz w:val="18"/>
                <w:szCs w:val="18"/>
                <w:lang w:val="en-MY" w:eastAsia="en-GB"/>
              </w:rPr>
            </w:pPr>
          </w:p>
          <w:p w14:paraId="3481273D" w14:textId="59CB2121" w:rsidR="00F8335E" w:rsidRPr="006808B6" w:rsidRDefault="00F8335E" w:rsidP="005F409D">
            <w:pPr>
              <w:spacing w:after="0"/>
              <w:jc w:val="both"/>
              <w:rPr>
                <w:rFonts w:ascii="Times New Roman" w:hAnsi="Times New Roman"/>
                <w:color w:val="000000" w:themeColor="text1"/>
                <w:sz w:val="18"/>
                <w:szCs w:val="18"/>
                <w:lang w:val="en-MY" w:eastAsia="en-GB"/>
              </w:rPr>
            </w:pPr>
          </w:p>
          <w:p w14:paraId="60C2E440" w14:textId="2FBB4F5B" w:rsidR="00F8335E" w:rsidRPr="006808B6" w:rsidRDefault="00F8335E" w:rsidP="005F409D">
            <w:pPr>
              <w:spacing w:after="0"/>
              <w:jc w:val="both"/>
              <w:rPr>
                <w:rFonts w:ascii="Times New Roman" w:hAnsi="Times New Roman"/>
                <w:color w:val="000000" w:themeColor="text1"/>
                <w:sz w:val="18"/>
                <w:szCs w:val="18"/>
                <w:lang w:val="en-MY" w:eastAsia="en-GB"/>
              </w:rPr>
            </w:pPr>
          </w:p>
          <w:p w14:paraId="3FE0234F" w14:textId="5DD60861" w:rsidR="00F8335E" w:rsidRPr="006808B6" w:rsidRDefault="00F8335E" w:rsidP="005F409D">
            <w:pPr>
              <w:spacing w:after="0"/>
              <w:jc w:val="both"/>
              <w:rPr>
                <w:rFonts w:ascii="Times New Roman" w:hAnsi="Times New Roman"/>
                <w:color w:val="000000" w:themeColor="text1"/>
                <w:sz w:val="18"/>
                <w:szCs w:val="18"/>
                <w:lang w:val="en-MY" w:eastAsia="en-GB"/>
              </w:rPr>
            </w:pPr>
          </w:p>
          <w:p w14:paraId="770C5DCE" w14:textId="68D2A78B" w:rsidR="00F8335E" w:rsidRPr="006808B6" w:rsidRDefault="00F8335E" w:rsidP="005F409D">
            <w:pPr>
              <w:spacing w:after="0"/>
              <w:jc w:val="both"/>
              <w:rPr>
                <w:rFonts w:ascii="Times New Roman" w:hAnsi="Times New Roman"/>
                <w:color w:val="000000" w:themeColor="text1"/>
                <w:sz w:val="18"/>
                <w:szCs w:val="18"/>
                <w:lang w:val="en-MY" w:eastAsia="en-GB"/>
              </w:rPr>
            </w:pPr>
          </w:p>
          <w:p w14:paraId="74725BA8" w14:textId="1C825369" w:rsidR="00F8335E" w:rsidRPr="006808B6" w:rsidRDefault="00F8335E" w:rsidP="005F409D">
            <w:pPr>
              <w:spacing w:after="0"/>
              <w:jc w:val="both"/>
              <w:rPr>
                <w:rFonts w:ascii="Times New Roman" w:hAnsi="Times New Roman"/>
                <w:color w:val="000000" w:themeColor="text1"/>
                <w:sz w:val="18"/>
                <w:szCs w:val="18"/>
                <w:lang w:val="en-MY" w:eastAsia="en-GB"/>
              </w:rPr>
            </w:pPr>
          </w:p>
          <w:p w14:paraId="4EC6AA40" w14:textId="367E418D" w:rsidR="00F8335E" w:rsidRPr="006808B6" w:rsidRDefault="00F8335E" w:rsidP="005F409D">
            <w:pPr>
              <w:spacing w:after="0"/>
              <w:jc w:val="both"/>
              <w:rPr>
                <w:rFonts w:ascii="Times New Roman" w:hAnsi="Times New Roman"/>
                <w:color w:val="000000" w:themeColor="text1"/>
                <w:sz w:val="18"/>
                <w:szCs w:val="18"/>
                <w:lang w:val="en-MY" w:eastAsia="en-GB"/>
              </w:rPr>
            </w:pPr>
          </w:p>
          <w:p w14:paraId="24A59212" w14:textId="7EE179D4" w:rsidR="00F8335E" w:rsidRPr="006808B6" w:rsidRDefault="00F8335E" w:rsidP="005F409D">
            <w:pPr>
              <w:spacing w:after="0"/>
              <w:jc w:val="both"/>
              <w:rPr>
                <w:rFonts w:ascii="Times New Roman" w:hAnsi="Times New Roman"/>
                <w:color w:val="000000" w:themeColor="text1"/>
                <w:sz w:val="18"/>
                <w:szCs w:val="18"/>
                <w:lang w:val="en-MY" w:eastAsia="en-GB"/>
              </w:rPr>
            </w:pPr>
          </w:p>
          <w:p w14:paraId="2B0BAA2F" w14:textId="172CD11F" w:rsidR="00F8335E" w:rsidRPr="006808B6" w:rsidRDefault="00F8335E" w:rsidP="005F409D">
            <w:pPr>
              <w:spacing w:after="0"/>
              <w:jc w:val="both"/>
              <w:rPr>
                <w:rFonts w:ascii="Times New Roman" w:hAnsi="Times New Roman"/>
                <w:color w:val="000000" w:themeColor="text1"/>
                <w:sz w:val="18"/>
                <w:szCs w:val="18"/>
                <w:lang w:val="en-MY" w:eastAsia="en-GB"/>
              </w:rPr>
            </w:pPr>
          </w:p>
          <w:p w14:paraId="2D5F460A" w14:textId="12A56A60" w:rsidR="00351483" w:rsidRPr="006808B6" w:rsidRDefault="00351483" w:rsidP="005F409D">
            <w:pPr>
              <w:spacing w:after="0"/>
              <w:jc w:val="both"/>
              <w:rPr>
                <w:rFonts w:ascii="Times New Roman" w:hAnsi="Times New Roman"/>
                <w:color w:val="000000" w:themeColor="text1"/>
                <w:sz w:val="18"/>
                <w:szCs w:val="18"/>
                <w:lang w:val="en-MY" w:eastAsia="en-GB"/>
              </w:rPr>
            </w:pPr>
          </w:p>
          <w:p w14:paraId="6EEEA9BB"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573E531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D07C19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A1.6 12 technical staffs  (6 from DKI Jakarta and 6 from Riau Province) have been trained on GHG inventory.</w:t>
            </w:r>
          </w:p>
          <w:p w14:paraId="7D9AF5A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CCEF72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w:t>
            </w:r>
          </w:p>
          <w:p w14:paraId="6AECC48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707" w:type="pct"/>
            <w:shd w:val="clear" w:color="auto" w:fill="auto"/>
          </w:tcPr>
          <w:p w14:paraId="183C2059"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A1.1. QA/QC data up to 2012 was completed and has been uploaded to </w:t>
            </w:r>
            <w:r w:rsidRPr="006808B6">
              <w:rPr>
                <w:rFonts w:ascii="Times New Roman" w:hAnsi="Times New Roman"/>
                <w:i/>
                <w:color w:val="000000" w:themeColor="text1"/>
                <w:sz w:val="18"/>
                <w:szCs w:val="18"/>
                <w:lang w:val="en-CA" w:eastAsia="en-GB"/>
              </w:rPr>
              <w:t xml:space="preserve">Sistem Inventarisasi Gas Rumah Kaca Nasional </w:t>
            </w:r>
            <w:r w:rsidRPr="006808B6">
              <w:rPr>
                <w:rFonts w:ascii="Times New Roman" w:hAnsi="Times New Roman"/>
                <w:color w:val="000000" w:themeColor="text1"/>
                <w:sz w:val="18"/>
                <w:szCs w:val="18"/>
                <w:lang w:val="en-CA" w:eastAsia="en-GB"/>
              </w:rPr>
              <w:t xml:space="preserve">(or National Inventory System on Greenhouse Gases) or </w:t>
            </w:r>
            <w:r w:rsidRPr="006808B6">
              <w:rPr>
                <w:rFonts w:ascii="Times New Roman" w:hAnsi="Times New Roman"/>
                <w:color w:val="000000" w:themeColor="text1"/>
                <w:sz w:val="18"/>
                <w:szCs w:val="18"/>
                <w:lang w:eastAsia="en-GB"/>
              </w:rPr>
              <w:t xml:space="preserve">SIGN Center. Its website is </w:t>
            </w:r>
            <w:hyperlink r:id="rId55" w:history="1">
              <w:r w:rsidRPr="006808B6">
                <w:rPr>
                  <w:rStyle w:val="Hyperlink"/>
                  <w:rFonts w:ascii="Times New Roman" w:hAnsi="Times New Roman"/>
                  <w:color w:val="000000" w:themeColor="text1"/>
                  <w:szCs w:val="18"/>
                  <w:lang w:val="en-MY" w:eastAsia="en-GB"/>
                </w:rPr>
                <w:t>www.signsmart.menlhk.go.id</w:t>
              </w:r>
            </w:hyperlink>
            <w:r w:rsidRPr="006808B6">
              <w:rPr>
                <w:rFonts w:ascii="Times New Roman" w:hAnsi="Times New Roman"/>
                <w:color w:val="000000" w:themeColor="text1"/>
                <w:sz w:val="18"/>
                <w:szCs w:val="18"/>
                <w:lang w:val="en-MY" w:eastAsia="en-GB"/>
              </w:rPr>
              <w:t xml:space="preserve"> </w:t>
            </w:r>
          </w:p>
          <w:p w14:paraId="55B1BDE3" w14:textId="27D2E7A6" w:rsidR="005F409D" w:rsidRPr="006808B6" w:rsidRDefault="005F409D" w:rsidP="005F409D">
            <w:pPr>
              <w:spacing w:after="0"/>
              <w:jc w:val="both"/>
              <w:rPr>
                <w:rFonts w:ascii="Times New Roman" w:hAnsi="Times New Roman"/>
                <w:color w:val="000000" w:themeColor="text1"/>
                <w:sz w:val="18"/>
                <w:szCs w:val="18"/>
                <w:lang w:eastAsia="en-GB"/>
              </w:rPr>
            </w:pPr>
          </w:p>
          <w:p w14:paraId="610D8479" w14:textId="4D119B34" w:rsidR="008E1E58" w:rsidRPr="006808B6" w:rsidRDefault="008E1E58" w:rsidP="005F409D">
            <w:pPr>
              <w:spacing w:after="0"/>
              <w:jc w:val="both"/>
              <w:rPr>
                <w:rFonts w:ascii="Times New Roman" w:hAnsi="Times New Roman"/>
                <w:color w:val="000000" w:themeColor="text1"/>
                <w:sz w:val="18"/>
                <w:szCs w:val="18"/>
                <w:lang w:eastAsia="en-GB"/>
              </w:rPr>
            </w:pPr>
          </w:p>
          <w:p w14:paraId="377C026B" w14:textId="2D1DC5C1" w:rsidR="008E1E58" w:rsidRPr="006808B6" w:rsidRDefault="008E1E58" w:rsidP="005F409D">
            <w:pPr>
              <w:spacing w:after="0"/>
              <w:jc w:val="both"/>
              <w:rPr>
                <w:rFonts w:ascii="Times New Roman" w:hAnsi="Times New Roman"/>
                <w:color w:val="000000" w:themeColor="text1"/>
                <w:sz w:val="18"/>
                <w:szCs w:val="18"/>
                <w:lang w:eastAsia="en-GB"/>
              </w:rPr>
            </w:pPr>
          </w:p>
          <w:p w14:paraId="6A385706" w14:textId="3BB329D4" w:rsidR="008E1E58" w:rsidRPr="006808B6" w:rsidRDefault="008E1E58" w:rsidP="005F409D">
            <w:pPr>
              <w:spacing w:after="0"/>
              <w:jc w:val="both"/>
              <w:rPr>
                <w:rFonts w:ascii="Times New Roman" w:hAnsi="Times New Roman"/>
                <w:color w:val="000000" w:themeColor="text1"/>
                <w:sz w:val="18"/>
                <w:szCs w:val="18"/>
                <w:lang w:eastAsia="en-GB"/>
              </w:rPr>
            </w:pPr>
          </w:p>
          <w:p w14:paraId="63588846" w14:textId="4F5E4476" w:rsidR="008E1E58" w:rsidRPr="006808B6" w:rsidRDefault="008E1E58" w:rsidP="005F409D">
            <w:pPr>
              <w:spacing w:after="0"/>
              <w:jc w:val="both"/>
              <w:rPr>
                <w:rFonts w:ascii="Times New Roman" w:hAnsi="Times New Roman"/>
                <w:color w:val="000000" w:themeColor="text1"/>
                <w:sz w:val="18"/>
                <w:szCs w:val="18"/>
                <w:lang w:eastAsia="en-GB"/>
              </w:rPr>
            </w:pPr>
          </w:p>
          <w:p w14:paraId="1ECE9937" w14:textId="1446B085"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A1.2. The SIGN Center is supported by relevant ministries/ agencies to conduct greenhouse gases (GHG) inventory concerning i</w:t>
            </w:r>
            <w:r w:rsidRPr="006808B6">
              <w:rPr>
                <w:rFonts w:ascii="Times New Roman" w:hAnsi="Times New Roman"/>
                <w:color w:val="000000" w:themeColor="text1"/>
                <w:sz w:val="18"/>
                <w:szCs w:val="18"/>
                <w:lang w:val="en-CA" w:eastAsia="en-GB"/>
              </w:rPr>
              <w:t>ndustrial processes and product use (</w:t>
            </w:r>
            <w:r w:rsidRPr="006808B6">
              <w:rPr>
                <w:rFonts w:ascii="Times New Roman" w:hAnsi="Times New Roman"/>
                <w:color w:val="000000" w:themeColor="text1"/>
                <w:sz w:val="18"/>
                <w:szCs w:val="18"/>
                <w:lang w:eastAsia="en-GB"/>
              </w:rPr>
              <w:t>IPPU), waste, transport, and agriculture, forestry and other land use (AFOLU) sectors.</w:t>
            </w:r>
          </w:p>
          <w:p w14:paraId="76EEAB90" w14:textId="22A4B857" w:rsidR="008E1E58" w:rsidRPr="006808B6" w:rsidRDefault="008E1E58" w:rsidP="005F409D">
            <w:pPr>
              <w:spacing w:after="0"/>
              <w:jc w:val="both"/>
              <w:rPr>
                <w:rFonts w:ascii="Times New Roman" w:hAnsi="Times New Roman"/>
                <w:color w:val="000000" w:themeColor="text1"/>
                <w:sz w:val="18"/>
                <w:szCs w:val="18"/>
                <w:lang w:eastAsia="en-GB"/>
              </w:rPr>
            </w:pPr>
          </w:p>
          <w:p w14:paraId="2440A950" w14:textId="59A233E9" w:rsidR="008E1E58" w:rsidRPr="006808B6" w:rsidRDefault="008E1E58" w:rsidP="005F409D">
            <w:pPr>
              <w:spacing w:after="0"/>
              <w:jc w:val="both"/>
              <w:rPr>
                <w:rFonts w:ascii="Times New Roman" w:hAnsi="Times New Roman"/>
                <w:color w:val="000000" w:themeColor="text1"/>
                <w:sz w:val="18"/>
                <w:szCs w:val="18"/>
                <w:lang w:eastAsia="en-GB"/>
              </w:rPr>
            </w:pPr>
          </w:p>
          <w:p w14:paraId="3EAE560D" w14:textId="4127F37C" w:rsidR="008E1E58" w:rsidRPr="006808B6" w:rsidRDefault="008E1E58" w:rsidP="005F409D">
            <w:pPr>
              <w:spacing w:after="0"/>
              <w:jc w:val="both"/>
              <w:rPr>
                <w:rFonts w:ascii="Times New Roman" w:hAnsi="Times New Roman"/>
                <w:color w:val="000000" w:themeColor="text1"/>
                <w:sz w:val="18"/>
                <w:szCs w:val="18"/>
                <w:lang w:eastAsia="en-GB"/>
              </w:rPr>
            </w:pPr>
          </w:p>
          <w:p w14:paraId="34B4AFD1" w14:textId="62C1214F" w:rsidR="008E1E58" w:rsidRPr="006808B6" w:rsidRDefault="008E1E58" w:rsidP="005F409D">
            <w:pPr>
              <w:spacing w:after="0"/>
              <w:jc w:val="both"/>
              <w:rPr>
                <w:rFonts w:ascii="Times New Roman" w:hAnsi="Times New Roman"/>
                <w:color w:val="000000" w:themeColor="text1"/>
                <w:sz w:val="18"/>
                <w:szCs w:val="18"/>
                <w:lang w:eastAsia="en-GB"/>
              </w:rPr>
            </w:pPr>
          </w:p>
          <w:p w14:paraId="2627ADC4" w14:textId="2B6BA742" w:rsidR="008E1E58" w:rsidRPr="006808B6" w:rsidRDefault="008E1E58" w:rsidP="005F409D">
            <w:pPr>
              <w:spacing w:after="0"/>
              <w:jc w:val="both"/>
              <w:rPr>
                <w:rFonts w:ascii="Times New Roman" w:hAnsi="Times New Roman"/>
                <w:color w:val="000000" w:themeColor="text1"/>
                <w:sz w:val="18"/>
                <w:szCs w:val="18"/>
                <w:lang w:eastAsia="en-GB"/>
              </w:rPr>
            </w:pPr>
          </w:p>
          <w:p w14:paraId="5BFC6332" w14:textId="48706473" w:rsidR="008E1E58" w:rsidRPr="006808B6" w:rsidRDefault="008E1E58" w:rsidP="005F409D">
            <w:pPr>
              <w:spacing w:after="0"/>
              <w:jc w:val="both"/>
              <w:rPr>
                <w:rFonts w:ascii="Times New Roman" w:hAnsi="Times New Roman"/>
                <w:color w:val="000000" w:themeColor="text1"/>
                <w:sz w:val="18"/>
                <w:szCs w:val="18"/>
                <w:lang w:eastAsia="en-GB"/>
              </w:rPr>
            </w:pPr>
          </w:p>
          <w:p w14:paraId="1ACA6D71" w14:textId="0BFFDFBA" w:rsidR="008E1E58" w:rsidRPr="006808B6" w:rsidRDefault="008E1E58" w:rsidP="005F409D">
            <w:pPr>
              <w:spacing w:after="0"/>
              <w:jc w:val="both"/>
              <w:rPr>
                <w:rFonts w:ascii="Times New Roman" w:hAnsi="Times New Roman"/>
                <w:color w:val="000000" w:themeColor="text1"/>
                <w:sz w:val="18"/>
                <w:szCs w:val="18"/>
                <w:lang w:eastAsia="en-GB"/>
              </w:rPr>
            </w:pPr>
          </w:p>
          <w:p w14:paraId="72369B70" w14:textId="4624110C" w:rsidR="008E1E58" w:rsidRPr="006808B6" w:rsidRDefault="008E1E58" w:rsidP="005F409D">
            <w:pPr>
              <w:spacing w:after="0"/>
              <w:jc w:val="both"/>
              <w:rPr>
                <w:rFonts w:ascii="Times New Roman" w:hAnsi="Times New Roman"/>
                <w:color w:val="000000" w:themeColor="text1"/>
                <w:sz w:val="18"/>
                <w:szCs w:val="18"/>
                <w:lang w:eastAsia="en-GB"/>
              </w:rPr>
            </w:pPr>
          </w:p>
          <w:p w14:paraId="70AEDB70" w14:textId="0826B98F" w:rsidR="008E1E58" w:rsidRPr="006808B6" w:rsidRDefault="008E1E58" w:rsidP="005F409D">
            <w:pPr>
              <w:spacing w:after="0"/>
              <w:jc w:val="both"/>
              <w:rPr>
                <w:rFonts w:ascii="Times New Roman" w:hAnsi="Times New Roman"/>
                <w:color w:val="000000" w:themeColor="text1"/>
                <w:sz w:val="18"/>
                <w:szCs w:val="18"/>
                <w:lang w:eastAsia="en-GB"/>
              </w:rPr>
            </w:pPr>
          </w:p>
          <w:p w14:paraId="50A950BB" w14:textId="0A8AEF1A" w:rsidR="008E1E58" w:rsidRPr="006808B6" w:rsidRDefault="008E1E58" w:rsidP="005F409D">
            <w:pPr>
              <w:spacing w:after="0"/>
              <w:jc w:val="both"/>
              <w:rPr>
                <w:rFonts w:ascii="Times New Roman" w:hAnsi="Times New Roman"/>
                <w:color w:val="000000" w:themeColor="text1"/>
                <w:sz w:val="18"/>
                <w:szCs w:val="18"/>
                <w:lang w:eastAsia="en-GB"/>
              </w:rPr>
            </w:pPr>
          </w:p>
          <w:p w14:paraId="0F0371C5" w14:textId="12304452" w:rsidR="008E1E58" w:rsidRPr="006808B6" w:rsidRDefault="008E1E58" w:rsidP="005F409D">
            <w:pPr>
              <w:spacing w:after="0"/>
              <w:jc w:val="both"/>
              <w:rPr>
                <w:rFonts w:ascii="Times New Roman" w:hAnsi="Times New Roman"/>
                <w:color w:val="000000" w:themeColor="text1"/>
                <w:sz w:val="18"/>
                <w:szCs w:val="18"/>
                <w:lang w:eastAsia="en-GB"/>
              </w:rPr>
            </w:pPr>
          </w:p>
          <w:p w14:paraId="60B9C8A4" w14:textId="52532706" w:rsidR="008E1E58" w:rsidRPr="006808B6" w:rsidRDefault="008E1E58" w:rsidP="005F409D">
            <w:pPr>
              <w:spacing w:after="0"/>
              <w:jc w:val="both"/>
              <w:rPr>
                <w:rFonts w:ascii="Times New Roman" w:hAnsi="Times New Roman"/>
                <w:color w:val="000000" w:themeColor="text1"/>
                <w:sz w:val="18"/>
                <w:szCs w:val="18"/>
                <w:lang w:eastAsia="en-GB"/>
              </w:rPr>
            </w:pPr>
          </w:p>
          <w:p w14:paraId="5B0CFD26" w14:textId="7F4ADE93" w:rsidR="008E1E58" w:rsidRPr="006808B6" w:rsidRDefault="008E1E58" w:rsidP="005F409D">
            <w:pPr>
              <w:spacing w:after="0"/>
              <w:jc w:val="both"/>
              <w:rPr>
                <w:rFonts w:ascii="Times New Roman" w:hAnsi="Times New Roman"/>
                <w:color w:val="000000" w:themeColor="text1"/>
                <w:sz w:val="18"/>
                <w:szCs w:val="18"/>
                <w:lang w:eastAsia="en-GB"/>
              </w:rPr>
            </w:pPr>
          </w:p>
          <w:p w14:paraId="7649B5EB" w14:textId="7985369F" w:rsidR="008E1E58" w:rsidRPr="006808B6" w:rsidRDefault="008E1E58" w:rsidP="005F409D">
            <w:pPr>
              <w:spacing w:after="0"/>
              <w:jc w:val="both"/>
              <w:rPr>
                <w:rFonts w:ascii="Times New Roman" w:hAnsi="Times New Roman"/>
                <w:color w:val="000000" w:themeColor="text1"/>
                <w:sz w:val="18"/>
                <w:szCs w:val="18"/>
                <w:lang w:eastAsia="en-GB"/>
              </w:rPr>
            </w:pPr>
          </w:p>
          <w:p w14:paraId="068D7A5C" w14:textId="7C9BD3FD" w:rsidR="008E1E58" w:rsidRPr="006808B6" w:rsidRDefault="008E1E58" w:rsidP="005F409D">
            <w:pPr>
              <w:spacing w:after="0"/>
              <w:jc w:val="both"/>
              <w:rPr>
                <w:rFonts w:ascii="Times New Roman" w:hAnsi="Times New Roman"/>
                <w:color w:val="000000" w:themeColor="text1"/>
                <w:sz w:val="18"/>
                <w:szCs w:val="18"/>
                <w:lang w:eastAsia="en-GB"/>
              </w:rPr>
            </w:pPr>
          </w:p>
          <w:p w14:paraId="01209670" w14:textId="61283FB7" w:rsidR="008E1E58" w:rsidRPr="006808B6" w:rsidRDefault="008E1E58" w:rsidP="005F409D">
            <w:pPr>
              <w:spacing w:after="0"/>
              <w:jc w:val="both"/>
              <w:rPr>
                <w:rFonts w:ascii="Times New Roman" w:hAnsi="Times New Roman"/>
                <w:color w:val="000000" w:themeColor="text1"/>
                <w:sz w:val="18"/>
                <w:szCs w:val="18"/>
                <w:lang w:eastAsia="en-GB"/>
              </w:rPr>
            </w:pPr>
          </w:p>
          <w:p w14:paraId="76D88E19"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A1.3. SIGN Centre is the focal point for the GHG inventory development for all sectors and supported by related ministries.</w:t>
            </w:r>
          </w:p>
          <w:p w14:paraId="6CD03AF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C680946"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E5DAAC5"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3B5FA7D0"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214FADB5"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238FF88D"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10DF2282"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465AB8A6"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1E10730"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765EF438"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EB8674D"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73B7B589"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2A889F7"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17B86F94"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7CD230FB"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DBDA22B"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28513AFC"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562EFCC4"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B73B097" w14:textId="2C8DC799"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A1.4. More than 40 personnel have been trained on the development of GHG Inventory.</w:t>
            </w:r>
          </w:p>
          <w:p w14:paraId="704A38A4" w14:textId="33F9A399" w:rsidR="005F409D" w:rsidRPr="006808B6" w:rsidRDefault="005F409D" w:rsidP="005F409D">
            <w:pPr>
              <w:spacing w:after="0"/>
              <w:jc w:val="both"/>
              <w:rPr>
                <w:rFonts w:ascii="Times New Roman" w:hAnsi="Times New Roman"/>
                <w:color w:val="000000" w:themeColor="text1"/>
                <w:sz w:val="18"/>
                <w:szCs w:val="18"/>
                <w:lang w:eastAsia="en-GB"/>
              </w:rPr>
            </w:pPr>
          </w:p>
          <w:p w14:paraId="0B060518" w14:textId="462EAF2B" w:rsidR="008E1E58" w:rsidRPr="006808B6" w:rsidRDefault="008E1E58" w:rsidP="005F409D">
            <w:pPr>
              <w:spacing w:after="0"/>
              <w:jc w:val="both"/>
              <w:rPr>
                <w:rFonts w:ascii="Times New Roman" w:hAnsi="Times New Roman"/>
                <w:color w:val="000000" w:themeColor="text1"/>
                <w:sz w:val="18"/>
                <w:szCs w:val="18"/>
                <w:lang w:eastAsia="en-GB"/>
              </w:rPr>
            </w:pPr>
          </w:p>
          <w:p w14:paraId="0802E522" w14:textId="594A4B7A" w:rsidR="008E1E58" w:rsidRPr="006808B6" w:rsidRDefault="008E1E58" w:rsidP="005F409D">
            <w:pPr>
              <w:spacing w:after="0"/>
              <w:jc w:val="both"/>
              <w:rPr>
                <w:rFonts w:ascii="Times New Roman" w:hAnsi="Times New Roman"/>
                <w:color w:val="000000" w:themeColor="text1"/>
                <w:sz w:val="18"/>
                <w:szCs w:val="18"/>
                <w:lang w:eastAsia="en-GB"/>
              </w:rPr>
            </w:pPr>
          </w:p>
          <w:p w14:paraId="123E73D2" w14:textId="00EE0A5F" w:rsidR="008E1E58" w:rsidRPr="006808B6" w:rsidRDefault="008E1E58" w:rsidP="005F409D">
            <w:pPr>
              <w:spacing w:after="0"/>
              <w:jc w:val="both"/>
              <w:rPr>
                <w:rFonts w:ascii="Times New Roman" w:hAnsi="Times New Roman"/>
                <w:color w:val="000000" w:themeColor="text1"/>
                <w:sz w:val="18"/>
                <w:szCs w:val="18"/>
                <w:lang w:eastAsia="en-GB"/>
              </w:rPr>
            </w:pPr>
          </w:p>
          <w:p w14:paraId="47109223" w14:textId="7CE7A5A9" w:rsidR="008E1E58" w:rsidRPr="006808B6" w:rsidRDefault="008E1E58" w:rsidP="005F409D">
            <w:pPr>
              <w:spacing w:after="0"/>
              <w:jc w:val="both"/>
              <w:rPr>
                <w:rFonts w:ascii="Times New Roman" w:hAnsi="Times New Roman"/>
                <w:color w:val="000000" w:themeColor="text1"/>
                <w:sz w:val="18"/>
                <w:szCs w:val="18"/>
                <w:lang w:eastAsia="en-GB"/>
              </w:rPr>
            </w:pPr>
          </w:p>
          <w:p w14:paraId="5DCB3D67" w14:textId="32C91AE6" w:rsidR="008E1E58" w:rsidRPr="006808B6" w:rsidRDefault="008E1E58" w:rsidP="005F409D">
            <w:pPr>
              <w:spacing w:after="0"/>
              <w:jc w:val="both"/>
              <w:rPr>
                <w:rFonts w:ascii="Times New Roman" w:hAnsi="Times New Roman"/>
                <w:color w:val="000000" w:themeColor="text1"/>
                <w:sz w:val="18"/>
                <w:szCs w:val="18"/>
                <w:lang w:eastAsia="en-GB"/>
              </w:rPr>
            </w:pPr>
          </w:p>
          <w:p w14:paraId="6819AE44"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4572808D" w14:textId="54BA6EB3" w:rsidR="008E1E58" w:rsidRPr="006808B6" w:rsidRDefault="008E1E58" w:rsidP="005F409D">
            <w:pPr>
              <w:spacing w:after="0"/>
              <w:jc w:val="both"/>
              <w:rPr>
                <w:rFonts w:ascii="Times New Roman" w:hAnsi="Times New Roman"/>
                <w:color w:val="000000" w:themeColor="text1"/>
                <w:sz w:val="18"/>
                <w:szCs w:val="18"/>
                <w:lang w:eastAsia="en-GB"/>
              </w:rPr>
            </w:pPr>
          </w:p>
          <w:p w14:paraId="0F359BD4" w14:textId="16A7BC7B" w:rsidR="008E1E58" w:rsidRPr="006808B6" w:rsidRDefault="008E1E58" w:rsidP="005F409D">
            <w:pPr>
              <w:spacing w:after="0"/>
              <w:jc w:val="both"/>
              <w:rPr>
                <w:rFonts w:ascii="Times New Roman" w:hAnsi="Times New Roman"/>
                <w:color w:val="000000" w:themeColor="text1"/>
                <w:sz w:val="18"/>
                <w:szCs w:val="18"/>
                <w:lang w:eastAsia="en-GB"/>
              </w:rPr>
            </w:pPr>
          </w:p>
          <w:p w14:paraId="3BF67175" w14:textId="5115AFC1" w:rsidR="008E1E58" w:rsidRPr="006808B6" w:rsidRDefault="008E1E58" w:rsidP="005F409D">
            <w:pPr>
              <w:spacing w:after="0"/>
              <w:jc w:val="both"/>
              <w:rPr>
                <w:rFonts w:ascii="Times New Roman" w:hAnsi="Times New Roman"/>
                <w:color w:val="000000" w:themeColor="text1"/>
                <w:sz w:val="18"/>
                <w:szCs w:val="18"/>
                <w:lang w:eastAsia="en-GB"/>
              </w:rPr>
            </w:pPr>
          </w:p>
          <w:p w14:paraId="48045B5A" w14:textId="1D24CD78" w:rsidR="008E1E58" w:rsidRPr="006808B6" w:rsidRDefault="008E1E58" w:rsidP="005F409D">
            <w:pPr>
              <w:spacing w:after="0"/>
              <w:jc w:val="both"/>
              <w:rPr>
                <w:rFonts w:ascii="Times New Roman" w:hAnsi="Times New Roman"/>
                <w:color w:val="000000" w:themeColor="text1"/>
                <w:sz w:val="18"/>
                <w:szCs w:val="18"/>
                <w:lang w:eastAsia="en-GB"/>
              </w:rPr>
            </w:pPr>
          </w:p>
          <w:p w14:paraId="27EB3A0E" w14:textId="5BF765A4" w:rsidR="008E1E58" w:rsidRPr="006808B6" w:rsidRDefault="008E1E58" w:rsidP="005F409D">
            <w:pPr>
              <w:spacing w:after="0"/>
              <w:jc w:val="both"/>
              <w:rPr>
                <w:rFonts w:ascii="Times New Roman" w:hAnsi="Times New Roman"/>
                <w:color w:val="000000" w:themeColor="text1"/>
                <w:sz w:val="18"/>
                <w:szCs w:val="18"/>
                <w:lang w:eastAsia="en-GB"/>
              </w:rPr>
            </w:pPr>
          </w:p>
          <w:p w14:paraId="3D0331F9"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F3FDBCC" w14:textId="77777777" w:rsidR="00735707" w:rsidRPr="006808B6" w:rsidRDefault="00735707" w:rsidP="005F409D">
            <w:pPr>
              <w:spacing w:after="0"/>
              <w:jc w:val="both"/>
              <w:rPr>
                <w:rFonts w:ascii="Times New Roman" w:hAnsi="Times New Roman"/>
                <w:color w:val="000000" w:themeColor="text1"/>
                <w:sz w:val="18"/>
                <w:szCs w:val="18"/>
                <w:lang w:eastAsia="en-GB"/>
              </w:rPr>
            </w:pPr>
          </w:p>
          <w:p w14:paraId="6A6BD6B9" w14:textId="703A7FA5"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A1.5. DKI Jakarta and Riau have assigned relevant Environmental Agencies (BLH) in their administrative areas as the designated agencies in conducting GHG inventory. They submit GHG inventory report to Ministry of Environment and Forestry (MoEF) on annual basis.</w:t>
            </w:r>
          </w:p>
          <w:p w14:paraId="46196DD2" w14:textId="6B0558BB" w:rsidR="005F409D" w:rsidRPr="006808B6" w:rsidRDefault="005F409D" w:rsidP="005F409D">
            <w:pPr>
              <w:spacing w:after="0"/>
              <w:jc w:val="both"/>
              <w:rPr>
                <w:rFonts w:ascii="Times New Roman" w:hAnsi="Times New Roman"/>
                <w:color w:val="000000" w:themeColor="text1"/>
                <w:sz w:val="18"/>
                <w:szCs w:val="18"/>
                <w:lang w:eastAsia="en-GB"/>
              </w:rPr>
            </w:pPr>
          </w:p>
          <w:p w14:paraId="4729E15D" w14:textId="4F0F380C" w:rsidR="00F8335E" w:rsidRPr="006808B6" w:rsidRDefault="00F8335E" w:rsidP="005F409D">
            <w:pPr>
              <w:spacing w:after="0"/>
              <w:jc w:val="both"/>
              <w:rPr>
                <w:rFonts w:ascii="Times New Roman" w:hAnsi="Times New Roman"/>
                <w:color w:val="000000" w:themeColor="text1"/>
                <w:sz w:val="18"/>
                <w:szCs w:val="18"/>
                <w:lang w:eastAsia="en-GB"/>
              </w:rPr>
            </w:pPr>
          </w:p>
          <w:p w14:paraId="15E60399" w14:textId="4A7F19B0" w:rsidR="00F8335E" w:rsidRPr="006808B6" w:rsidRDefault="00F8335E" w:rsidP="005F409D">
            <w:pPr>
              <w:spacing w:after="0"/>
              <w:jc w:val="both"/>
              <w:rPr>
                <w:rFonts w:ascii="Times New Roman" w:hAnsi="Times New Roman"/>
                <w:color w:val="000000" w:themeColor="text1"/>
                <w:sz w:val="18"/>
                <w:szCs w:val="18"/>
                <w:lang w:eastAsia="en-GB"/>
              </w:rPr>
            </w:pPr>
          </w:p>
          <w:p w14:paraId="090951DA" w14:textId="06A56FDC" w:rsidR="00F8335E" w:rsidRPr="006808B6" w:rsidRDefault="00F8335E" w:rsidP="005F409D">
            <w:pPr>
              <w:spacing w:after="0"/>
              <w:jc w:val="both"/>
              <w:rPr>
                <w:rFonts w:ascii="Times New Roman" w:hAnsi="Times New Roman"/>
                <w:color w:val="000000" w:themeColor="text1"/>
                <w:sz w:val="18"/>
                <w:szCs w:val="18"/>
                <w:lang w:eastAsia="en-GB"/>
              </w:rPr>
            </w:pPr>
          </w:p>
          <w:p w14:paraId="13C0EF91" w14:textId="6BB33A55" w:rsidR="00F8335E" w:rsidRPr="006808B6" w:rsidRDefault="00F8335E" w:rsidP="005F409D">
            <w:pPr>
              <w:spacing w:after="0"/>
              <w:jc w:val="both"/>
              <w:rPr>
                <w:rFonts w:ascii="Times New Roman" w:hAnsi="Times New Roman"/>
                <w:color w:val="000000" w:themeColor="text1"/>
                <w:sz w:val="18"/>
                <w:szCs w:val="18"/>
                <w:lang w:eastAsia="en-GB"/>
              </w:rPr>
            </w:pPr>
          </w:p>
          <w:p w14:paraId="55D1B29C" w14:textId="465CDA9E" w:rsidR="00F8335E" w:rsidRPr="006808B6" w:rsidRDefault="00F8335E" w:rsidP="005F409D">
            <w:pPr>
              <w:spacing w:after="0"/>
              <w:jc w:val="both"/>
              <w:rPr>
                <w:rFonts w:ascii="Times New Roman" w:hAnsi="Times New Roman"/>
                <w:color w:val="000000" w:themeColor="text1"/>
                <w:sz w:val="18"/>
                <w:szCs w:val="18"/>
                <w:lang w:eastAsia="en-GB"/>
              </w:rPr>
            </w:pPr>
          </w:p>
          <w:p w14:paraId="733BB4E4" w14:textId="04A13488" w:rsidR="00351483" w:rsidRPr="006808B6" w:rsidRDefault="00351483" w:rsidP="005F409D">
            <w:pPr>
              <w:spacing w:after="0"/>
              <w:jc w:val="both"/>
              <w:rPr>
                <w:rFonts w:ascii="Times New Roman" w:hAnsi="Times New Roman"/>
                <w:color w:val="000000" w:themeColor="text1"/>
                <w:sz w:val="18"/>
                <w:szCs w:val="18"/>
                <w:lang w:eastAsia="en-GB"/>
              </w:rPr>
            </w:pPr>
          </w:p>
          <w:p w14:paraId="3768E866" w14:textId="455878F5" w:rsidR="00351483" w:rsidRPr="006808B6" w:rsidRDefault="00351483" w:rsidP="005F409D">
            <w:pPr>
              <w:spacing w:after="0"/>
              <w:jc w:val="both"/>
              <w:rPr>
                <w:rFonts w:ascii="Times New Roman" w:hAnsi="Times New Roman"/>
                <w:color w:val="000000" w:themeColor="text1"/>
                <w:sz w:val="18"/>
                <w:szCs w:val="18"/>
                <w:lang w:eastAsia="en-GB"/>
              </w:rPr>
            </w:pPr>
          </w:p>
          <w:p w14:paraId="6E2526BE" w14:textId="1EED2B4C" w:rsidR="00351483" w:rsidRPr="006808B6" w:rsidRDefault="00351483" w:rsidP="005F409D">
            <w:pPr>
              <w:spacing w:after="0"/>
              <w:jc w:val="both"/>
              <w:rPr>
                <w:rFonts w:ascii="Times New Roman" w:hAnsi="Times New Roman"/>
                <w:color w:val="000000" w:themeColor="text1"/>
                <w:sz w:val="18"/>
                <w:szCs w:val="18"/>
                <w:lang w:eastAsia="en-GB"/>
              </w:rPr>
            </w:pPr>
          </w:p>
          <w:p w14:paraId="0BA2BE55"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569B56C8" w14:textId="0C288776" w:rsidR="00F8335E" w:rsidRPr="006808B6" w:rsidRDefault="00F8335E" w:rsidP="005F409D">
            <w:pPr>
              <w:spacing w:after="0"/>
              <w:jc w:val="both"/>
              <w:rPr>
                <w:rFonts w:ascii="Times New Roman" w:hAnsi="Times New Roman"/>
                <w:color w:val="000000" w:themeColor="text1"/>
                <w:sz w:val="18"/>
                <w:szCs w:val="18"/>
                <w:lang w:eastAsia="en-GB"/>
              </w:rPr>
            </w:pPr>
          </w:p>
          <w:p w14:paraId="5896D95E"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A.1.6. 25 technical personnel from the provinces of Jakarta and Riau have been trained on the development of GHG inventory.</w:t>
            </w:r>
          </w:p>
        </w:tc>
        <w:tc>
          <w:tcPr>
            <w:tcW w:w="518" w:type="pct"/>
            <w:shd w:val="clear" w:color="auto" w:fill="auto"/>
          </w:tcPr>
          <w:p w14:paraId="2E1DE150"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A1.1. Reported QA/QC of activity data and organized inventory</w:t>
            </w:r>
          </w:p>
          <w:p w14:paraId="4B597EB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35E5B30"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   </w:t>
            </w:r>
          </w:p>
          <w:p w14:paraId="15DD293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081EDBA" w14:textId="1672565B"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3B67A10C" w14:textId="00DF0260" w:rsidR="008E1E58" w:rsidRPr="006808B6" w:rsidRDefault="008E1E58" w:rsidP="005F409D">
            <w:pPr>
              <w:spacing w:after="0"/>
              <w:jc w:val="both"/>
              <w:rPr>
                <w:rFonts w:ascii="Times New Roman" w:eastAsia="MS Gothic" w:hAnsi="Times New Roman"/>
                <w:b/>
                <w:bCs/>
                <w:i/>
                <w:iCs/>
                <w:color w:val="000000" w:themeColor="text1"/>
                <w:sz w:val="18"/>
                <w:szCs w:val="18"/>
                <w:lang w:eastAsia="en-GB"/>
              </w:rPr>
            </w:pPr>
          </w:p>
          <w:p w14:paraId="066AC57D" w14:textId="29875BE4" w:rsidR="008E1E58" w:rsidRPr="006808B6" w:rsidRDefault="008E1E58" w:rsidP="005F409D">
            <w:pPr>
              <w:spacing w:after="0"/>
              <w:jc w:val="both"/>
              <w:rPr>
                <w:rFonts w:ascii="Times New Roman" w:eastAsia="MS Gothic" w:hAnsi="Times New Roman"/>
                <w:b/>
                <w:bCs/>
                <w:i/>
                <w:iCs/>
                <w:color w:val="000000" w:themeColor="text1"/>
                <w:sz w:val="18"/>
                <w:szCs w:val="18"/>
                <w:lang w:eastAsia="en-GB"/>
              </w:rPr>
            </w:pPr>
          </w:p>
          <w:p w14:paraId="48DD0462" w14:textId="61FDF32C" w:rsidR="008E1E58" w:rsidRPr="006808B6" w:rsidRDefault="008E1E58" w:rsidP="005F409D">
            <w:pPr>
              <w:spacing w:after="0"/>
              <w:jc w:val="both"/>
              <w:rPr>
                <w:rFonts w:ascii="Times New Roman" w:eastAsia="MS Gothic" w:hAnsi="Times New Roman"/>
                <w:b/>
                <w:bCs/>
                <w:i/>
                <w:iCs/>
                <w:color w:val="000000" w:themeColor="text1"/>
                <w:sz w:val="18"/>
                <w:szCs w:val="18"/>
                <w:lang w:eastAsia="en-GB"/>
              </w:rPr>
            </w:pPr>
          </w:p>
          <w:p w14:paraId="6666DB70" w14:textId="12FD4C94" w:rsidR="008E1E58" w:rsidRPr="006808B6" w:rsidRDefault="008E1E58" w:rsidP="005F409D">
            <w:pPr>
              <w:spacing w:after="0"/>
              <w:jc w:val="both"/>
              <w:rPr>
                <w:rFonts w:ascii="Times New Roman" w:eastAsia="MS Gothic" w:hAnsi="Times New Roman"/>
                <w:b/>
                <w:bCs/>
                <w:i/>
                <w:iCs/>
                <w:color w:val="000000" w:themeColor="text1"/>
                <w:sz w:val="18"/>
                <w:szCs w:val="18"/>
                <w:lang w:eastAsia="en-GB"/>
              </w:rPr>
            </w:pPr>
          </w:p>
          <w:p w14:paraId="1A6F8B08" w14:textId="4DD2842C" w:rsidR="008E1E58" w:rsidRPr="006808B6" w:rsidRDefault="008E1E58" w:rsidP="005F409D">
            <w:pPr>
              <w:spacing w:after="0"/>
              <w:jc w:val="both"/>
              <w:rPr>
                <w:rFonts w:ascii="Times New Roman" w:eastAsia="MS Gothic" w:hAnsi="Times New Roman"/>
                <w:b/>
                <w:bCs/>
                <w:i/>
                <w:iCs/>
                <w:color w:val="000000" w:themeColor="text1"/>
                <w:sz w:val="18"/>
                <w:szCs w:val="18"/>
                <w:lang w:eastAsia="en-GB"/>
              </w:rPr>
            </w:pPr>
          </w:p>
          <w:p w14:paraId="39DA67D2" w14:textId="77777777" w:rsidR="008E1E58" w:rsidRPr="006808B6" w:rsidRDefault="008E1E58" w:rsidP="005F409D">
            <w:pPr>
              <w:spacing w:after="0"/>
              <w:jc w:val="both"/>
              <w:rPr>
                <w:rFonts w:ascii="Times New Roman" w:eastAsia="MS Gothic" w:hAnsi="Times New Roman"/>
                <w:b/>
                <w:bCs/>
                <w:i/>
                <w:iCs/>
                <w:color w:val="000000" w:themeColor="text1"/>
                <w:sz w:val="18"/>
                <w:szCs w:val="18"/>
                <w:lang w:eastAsia="en-GB"/>
              </w:rPr>
            </w:pPr>
          </w:p>
          <w:p w14:paraId="7389E9DC"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A1.2. Functional institutional mechanism and documenting for GHG emission estimation and validation work developed by identifying focal point (or working group/ special division dedicated to GHG inventory) within each relevant ministry  </w:t>
            </w:r>
          </w:p>
          <w:p w14:paraId="0CDD8F57"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0CD97BA8"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7BD9AAAB"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9EF9BD5"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44596F81"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2AD0BE2B" w14:textId="6253CFD8"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A1.3. Established functional institutional arrangement for developing GHG inventory in agriculture and waste sectors by identifying a focal point (or working group, special division dedicated to GHG inventory) in relevant ministries  </w:t>
            </w:r>
          </w:p>
          <w:p w14:paraId="04340EBE" w14:textId="4B13A0A7" w:rsidR="008E1E58"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 </w:t>
            </w:r>
          </w:p>
          <w:p w14:paraId="4B0707C6"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251C4EFD" w14:textId="3AE1D1A2"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A1.4. 40 technical staff from relevant sectors in the development of GHG Inventory trained  </w:t>
            </w:r>
          </w:p>
          <w:p w14:paraId="3ACDFE3F"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86F5F99"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F33614E"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7596DC42"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6B8B3F44"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1DC26B84"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03EADE79"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245CC193"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295BCF00" w14:textId="77777777" w:rsidR="008E1E58" w:rsidRPr="006808B6" w:rsidRDefault="008E1E58" w:rsidP="005F409D">
            <w:pPr>
              <w:spacing w:after="0"/>
              <w:jc w:val="both"/>
              <w:rPr>
                <w:rFonts w:ascii="Times New Roman" w:hAnsi="Times New Roman"/>
                <w:color w:val="000000" w:themeColor="text1"/>
                <w:sz w:val="18"/>
                <w:szCs w:val="18"/>
                <w:lang w:eastAsia="en-GB"/>
              </w:rPr>
            </w:pPr>
          </w:p>
          <w:p w14:paraId="4742C7EC" w14:textId="77777777" w:rsidR="00735707" w:rsidRPr="006808B6" w:rsidRDefault="00735707" w:rsidP="005F409D">
            <w:pPr>
              <w:spacing w:after="0"/>
              <w:jc w:val="both"/>
              <w:rPr>
                <w:rFonts w:ascii="Times New Roman" w:hAnsi="Times New Roman"/>
                <w:color w:val="000000" w:themeColor="text1"/>
                <w:sz w:val="18"/>
                <w:szCs w:val="18"/>
                <w:lang w:eastAsia="en-GB"/>
              </w:rPr>
            </w:pPr>
          </w:p>
          <w:p w14:paraId="005EFD77" w14:textId="77777777" w:rsidR="00735707" w:rsidRPr="006808B6" w:rsidRDefault="00735707" w:rsidP="005F409D">
            <w:pPr>
              <w:spacing w:after="0"/>
              <w:jc w:val="both"/>
              <w:rPr>
                <w:rFonts w:ascii="Times New Roman" w:hAnsi="Times New Roman"/>
                <w:color w:val="000000" w:themeColor="text1"/>
                <w:sz w:val="18"/>
                <w:szCs w:val="18"/>
                <w:lang w:eastAsia="en-GB"/>
              </w:rPr>
            </w:pPr>
          </w:p>
          <w:p w14:paraId="4A0F11CE" w14:textId="0C324A74"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A1.5. Established functional institutional arrangement (capacity and mechanism) for developing GHG inventory at DKI Jakarta and Riau Province by identifying a focal point working group) in each province  </w:t>
            </w:r>
          </w:p>
          <w:p w14:paraId="6C1E9558" w14:textId="5DA934FD" w:rsidR="00351483" w:rsidRPr="006808B6" w:rsidRDefault="00351483" w:rsidP="005F409D">
            <w:pPr>
              <w:spacing w:after="0"/>
              <w:jc w:val="both"/>
              <w:rPr>
                <w:rFonts w:ascii="Times New Roman" w:hAnsi="Times New Roman"/>
                <w:color w:val="000000" w:themeColor="text1"/>
                <w:sz w:val="18"/>
                <w:szCs w:val="18"/>
                <w:lang w:eastAsia="en-GB"/>
              </w:rPr>
            </w:pPr>
          </w:p>
          <w:p w14:paraId="3F62B383" w14:textId="04E6D654" w:rsidR="00351483" w:rsidRPr="006808B6" w:rsidRDefault="00351483" w:rsidP="005F409D">
            <w:pPr>
              <w:spacing w:after="0"/>
              <w:jc w:val="both"/>
              <w:rPr>
                <w:rFonts w:ascii="Times New Roman" w:hAnsi="Times New Roman"/>
                <w:color w:val="000000" w:themeColor="text1"/>
                <w:sz w:val="18"/>
                <w:szCs w:val="18"/>
                <w:lang w:eastAsia="en-GB"/>
              </w:rPr>
            </w:pPr>
          </w:p>
          <w:p w14:paraId="26B9134F"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3F2AFA21"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6ECAAC36"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A1.6. 20 technical staff from DKI Jakarta and Riau Province in GHG inventory trained </w:t>
            </w:r>
          </w:p>
        </w:tc>
        <w:tc>
          <w:tcPr>
            <w:tcW w:w="462" w:type="pct"/>
            <w:shd w:val="clear" w:color="auto" w:fill="00CC00"/>
          </w:tcPr>
          <w:p w14:paraId="703D86D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A1.1 Guidelines for QA/QC for activity data and organising inventory data developed and in use.</w:t>
            </w:r>
          </w:p>
          <w:p w14:paraId="036B677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6DD77D" w14:textId="6B9188A2" w:rsidR="005F409D" w:rsidRPr="006808B6" w:rsidRDefault="005F409D" w:rsidP="005F409D">
            <w:pPr>
              <w:spacing w:after="0"/>
              <w:jc w:val="both"/>
              <w:rPr>
                <w:rFonts w:ascii="Times New Roman" w:hAnsi="Times New Roman"/>
                <w:color w:val="000000" w:themeColor="text1"/>
                <w:sz w:val="18"/>
                <w:szCs w:val="18"/>
                <w:lang w:val="en-MY" w:eastAsia="en-GB"/>
              </w:rPr>
            </w:pPr>
          </w:p>
          <w:p w14:paraId="4933B130" w14:textId="06611965" w:rsidR="008E1E58" w:rsidRPr="006808B6" w:rsidRDefault="008E1E58" w:rsidP="005F409D">
            <w:pPr>
              <w:spacing w:after="0"/>
              <w:jc w:val="both"/>
              <w:rPr>
                <w:rFonts w:ascii="Times New Roman" w:hAnsi="Times New Roman"/>
                <w:color w:val="000000" w:themeColor="text1"/>
                <w:sz w:val="18"/>
                <w:szCs w:val="18"/>
                <w:lang w:val="en-MY" w:eastAsia="en-GB"/>
              </w:rPr>
            </w:pPr>
          </w:p>
          <w:p w14:paraId="5617E313" w14:textId="30494D39" w:rsidR="008E1E58" w:rsidRPr="006808B6" w:rsidRDefault="008E1E58" w:rsidP="005F409D">
            <w:pPr>
              <w:spacing w:after="0"/>
              <w:jc w:val="both"/>
              <w:rPr>
                <w:rFonts w:ascii="Times New Roman" w:hAnsi="Times New Roman"/>
                <w:color w:val="000000" w:themeColor="text1"/>
                <w:sz w:val="18"/>
                <w:szCs w:val="18"/>
                <w:lang w:val="en-MY" w:eastAsia="en-GB"/>
              </w:rPr>
            </w:pPr>
          </w:p>
          <w:p w14:paraId="072447F8" w14:textId="15E9BAC8" w:rsidR="008E1E58" w:rsidRPr="006808B6" w:rsidRDefault="008E1E58" w:rsidP="005F409D">
            <w:pPr>
              <w:spacing w:after="0"/>
              <w:jc w:val="both"/>
              <w:rPr>
                <w:rFonts w:ascii="Times New Roman" w:hAnsi="Times New Roman"/>
                <w:color w:val="000000" w:themeColor="text1"/>
                <w:sz w:val="18"/>
                <w:szCs w:val="18"/>
                <w:lang w:val="en-MY" w:eastAsia="en-GB"/>
              </w:rPr>
            </w:pPr>
          </w:p>
          <w:p w14:paraId="42AF3B49" w14:textId="578234F0" w:rsidR="008E1E58" w:rsidRPr="006808B6" w:rsidRDefault="008E1E58" w:rsidP="005F409D">
            <w:pPr>
              <w:spacing w:after="0"/>
              <w:jc w:val="both"/>
              <w:rPr>
                <w:rFonts w:ascii="Times New Roman" w:hAnsi="Times New Roman"/>
                <w:color w:val="000000" w:themeColor="text1"/>
                <w:sz w:val="18"/>
                <w:szCs w:val="18"/>
                <w:lang w:val="en-MY" w:eastAsia="en-GB"/>
              </w:rPr>
            </w:pPr>
          </w:p>
          <w:p w14:paraId="72F0AF4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A1.2 SIGN center established in ministry of Environment and linked with all other relevant ministries and local government.</w:t>
            </w:r>
          </w:p>
          <w:p w14:paraId="1680FA9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D1ACE9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8757A16" w14:textId="08F6E3EE" w:rsidR="005F409D" w:rsidRPr="006808B6" w:rsidRDefault="005F409D" w:rsidP="005F409D">
            <w:pPr>
              <w:spacing w:after="0"/>
              <w:jc w:val="both"/>
              <w:rPr>
                <w:rFonts w:ascii="Times New Roman" w:hAnsi="Times New Roman"/>
                <w:color w:val="000000" w:themeColor="text1"/>
                <w:sz w:val="18"/>
                <w:szCs w:val="18"/>
                <w:lang w:val="en-MY" w:eastAsia="en-GB"/>
              </w:rPr>
            </w:pPr>
          </w:p>
          <w:p w14:paraId="0292CBF3" w14:textId="6B183AD7" w:rsidR="008E1E58" w:rsidRPr="006808B6" w:rsidRDefault="008E1E58" w:rsidP="005F409D">
            <w:pPr>
              <w:spacing w:after="0"/>
              <w:jc w:val="both"/>
              <w:rPr>
                <w:rFonts w:ascii="Times New Roman" w:hAnsi="Times New Roman"/>
                <w:color w:val="000000" w:themeColor="text1"/>
                <w:sz w:val="18"/>
                <w:szCs w:val="18"/>
                <w:lang w:val="en-MY" w:eastAsia="en-GB"/>
              </w:rPr>
            </w:pPr>
          </w:p>
          <w:p w14:paraId="1B9639D3" w14:textId="6D3526E5" w:rsidR="008E1E58" w:rsidRPr="006808B6" w:rsidRDefault="008E1E58" w:rsidP="005F409D">
            <w:pPr>
              <w:spacing w:after="0"/>
              <w:jc w:val="both"/>
              <w:rPr>
                <w:rFonts w:ascii="Times New Roman" w:hAnsi="Times New Roman"/>
                <w:color w:val="000000" w:themeColor="text1"/>
                <w:sz w:val="18"/>
                <w:szCs w:val="18"/>
                <w:lang w:val="en-MY" w:eastAsia="en-GB"/>
              </w:rPr>
            </w:pPr>
          </w:p>
          <w:p w14:paraId="2B2217D4" w14:textId="1C1BBB7F" w:rsidR="008E1E58" w:rsidRPr="006808B6" w:rsidRDefault="008E1E58" w:rsidP="005F409D">
            <w:pPr>
              <w:spacing w:after="0"/>
              <w:jc w:val="both"/>
              <w:rPr>
                <w:rFonts w:ascii="Times New Roman" w:hAnsi="Times New Roman"/>
                <w:color w:val="000000" w:themeColor="text1"/>
                <w:sz w:val="18"/>
                <w:szCs w:val="18"/>
                <w:lang w:val="en-MY" w:eastAsia="en-GB"/>
              </w:rPr>
            </w:pPr>
          </w:p>
          <w:p w14:paraId="6EF4BF84" w14:textId="5EBEC4FA" w:rsidR="008E1E58" w:rsidRPr="006808B6" w:rsidRDefault="008E1E58" w:rsidP="005F409D">
            <w:pPr>
              <w:spacing w:after="0"/>
              <w:jc w:val="both"/>
              <w:rPr>
                <w:rFonts w:ascii="Times New Roman" w:hAnsi="Times New Roman"/>
                <w:color w:val="000000" w:themeColor="text1"/>
                <w:sz w:val="18"/>
                <w:szCs w:val="18"/>
                <w:lang w:val="en-MY" w:eastAsia="en-GB"/>
              </w:rPr>
            </w:pPr>
          </w:p>
          <w:p w14:paraId="57979E22" w14:textId="34BCA065" w:rsidR="008E1E58" w:rsidRPr="006808B6" w:rsidRDefault="008E1E58" w:rsidP="005F409D">
            <w:pPr>
              <w:spacing w:after="0"/>
              <w:jc w:val="both"/>
              <w:rPr>
                <w:rFonts w:ascii="Times New Roman" w:hAnsi="Times New Roman"/>
                <w:color w:val="000000" w:themeColor="text1"/>
                <w:sz w:val="18"/>
                <w:szCs w:val="18"/>
                <w:lang w:val="en-MY" w:eastAsia="en-GB"/>
              </w:rPr>
            </w:pPr>
          </w:p>
          <w:p w14:paraId="43622286" w14:textId="26D354BC" w:rsidR="008E1E58" w:rsidRPr="006808B6" w:rsidRDefault="008E1E58" w:rsidP="005F409D">
            <w:pPr>
              <w:spacing w:after="0"/>
              <w:jc w:val="both"/>
              <w:rPr>
                <w:rFonts w:ascii="Times New Roman" w:hAnsi="Times New Roman"/>
                <w:color w:val="000000" w:themeColor="text1"/>
                <w:sz w:val="18"/>
                <w:szCs w:val="18"/>
                <w:lang w:val="en-MY" w:eastAsia="en-GB"/>
              </w:rPr>
            </w:pPr>
          </w:p>
          <w:p w14:paraId="146672E9" w14:textId="39531A7A" w:rsidR="008E1E58" w:rsidRPr="006808B6" w:rsidRDefault="008E1E58" w:rsidP="005F409D">
            <w:pPr>
              <w:spacing w:after="0"/>
              <w:jc w:val="both"/>
              <w:rPr>
                <w:rFonts w:ascii="Times New Roman" w:hAnsi="Times New Roman"/>
                <w:color w:val="000000" w:themeColor="text1"/>
                <w:sz w:val="18"/>
                <w:szCs w:val="18"/>
                <w:lang w:val="en-MY" w:eastAsia="en-GB"/>
              </w:rPr>
            </w:pPr>
          </w:p>
          <w:p w14:paraId="442B9F40" w14:textId="5889276D" w:rsidR="008E1E58" w:rsidRPr="006808B6" w:rsidRDefault="008E1E58" w:rsidP="005F409D">
            <w:pPr>
              <w:spacing w:after="0"/>
              <w:jc w:val="both"/>
              <w:rPr>
                <w:rFonts w:ascii="Times New Roman" w:hAnsi="Times New Roman"/>
                <w:color w:val="000000" w:themeColor="text1"/>
                <w:sz w:val="18"/>
                <w:szCs w:val="18"/>
                <w:lang w:val="en-MY" w:eastAsia="en-GB"/>
              </w:rPr>
            </w:pPr>
          </w:p>
          <w:p w14:paraId="20BA5DE3" w14:textId="41C1AF91" w:rsidR="008E1E58" w:rsidRPr="006808B6" w:rsidRDefault="008E1E58" w:rsidP="005F409D">
            <w:pPr>
              <w:spacing w:after="0"/>
              <w:jc w:val="both"/>
              <w:rPr>
                <w:rFonts w:ascii="Times New Roman" w:hAnsi="Times New Roman"/>
                <w:color w:val="000000" w:themeColor="text1"/>
                <w:sz w:val="18"/>
                <w:szCs w:val="18"/>
                <w:lang w:val="en-MY" w:eastAsia="en-GB"/>
              </w:rPr>
            </w:pPr>
          </w:p>
          <w:p w14:paraId="3E79209F" w14:textId="75467AAF" w:rsidR="008E1E58" w:rsidRPr="006808B6" w:rsidRDefault="008E1E58" w:rsidP="005F409D">
            <w:pPr>
              <w:spacing w:after="0"/>
              <w:jc w:val="both"/>
              <w:rPr>
                <w:rFonts w:ascii="Times New Roman" w:hAnsi="Times New Roman"/>
                <w:color w:val="000000" w:themeColor="text1"/>
                <w:sz w:val="18"/>
                <w:szCs w:val="18"/>
                <w:lang w:val="en-MY" w:eastAsia="en-GB"/>
              </w:rPr>
            </w:pPr>
          </w:p>
          <w:p w14:paraId="2BDD9033" w14:textId="10E67634" w:rsidR="008E1E58" w:rsidRPr="006808B6" w:rsidRDefault="008E1E58" w:rsidP="005F409D">
            <w:pPr>
              <w:spacing w:after="0"/>
              <w:jc w:val="both"/>
              <w:rPr>
                <w:rFonts w:ascii="Times New Roman" w:hAnsi="Times New Roman"/>
                <w:color w:val="000000" w:themeColor="text1"/>
                <w:sz w:val="18"/>
                <w:szCs w:val="18"/>
                <w:lang w:val="en-MY" w:eastAsia="en-GB"/>
              </w:rPr>
            </w:pPr>
          </w:p>
          <w:p w14:paraId="69390AA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A1.3 SIGN Centre supported by working groups, research institutes, and local government agencies is established as functional institutional arrangement for developing GHG inventory. </w:t>
            </w:r>
          </w:p>
          <w:p w14:paraId="4C5B53D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6ACDD8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6BD2BB7" w14:textId="61DE45E9" w:rsidR="008E1E58" w:rsidRPr="006808B6" w:rsidRDefault="008E1E58" w:rsidP="005F409D">
            <w:pPr>
              <w:spacing w:after="0"/>
              <w:jc w:val="both"/>
              <w:rPr>
                <w:rFonts w:ascii="Times New Roman" w:hAnsi="Times New Roman"/>
                <w:color w:val="000000" w:themeColor="text1"/>
                <w:sz w:val="18"/>
                <w:szCs w:val="18"/>
                <w:lang w:val="en-MY" w:eastAsia="en-GB"/>
              </w:rPr>
            </w:pPr>
          </w:p>
          <w:p w14:paraId="60B6967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A1.4 Target number of personnel trained.</w:t>
            </w:r>
          </w:p>
          <w:p w14:paraId="57B84B3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42A8F5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FC8E67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93DA351" w14:textId="7B727240" w:rsidR="005F409D" w:rsidRPr="006808B6" w:rsidRDefault="005F409D" w:rsidP="005F409D">
            <w:pPr>
              <w:spacing w:after="0"/>
              <w:jc w:val="both"/>
              <w:rPr>
                <w:rFonts w:ascii="Times New Roman" w:hAnsi="Times New Roman"/>
                <w:color w:val="000000" w:themeColor="text1"/>
                <w:sz w:val="18"/>
                <w:szCs w:val="18"/>
                <w:lang w:val="en-MY" w:eastAsia="en-GB"/>
              </w:rPr>
            </w:pPr>
          </w:p>
          <w:p w14:paraId="7095F2C4" w14:textId="20410C10" w:rsidR="008E1E58" w:rsidRPr="006808B6" w:rsidRDefault="008E1E58" w:rsidP="005F409D">
            <w:pPr>
              <w:spacing w:after="0"/>
              <w:jc w:val="both"/>
              <w:rPr>
                <w:rFonts w:ascii="Times New Roman" w:hAnsi="Times New Roman"/>
                <w:color w:val="000000" w:themeColor="text1"/>
                <w:sz w:val="18"/>
                <w:szCs w:val="18"/>
                <w:lang w:val="en-MY" w:eastAsia="en-GB"/>
              </w:rPr>
            </w:pPr>
          </w:p>
          <w:p w14:paraId="7A78823F" w14:textId="0D9189C3" w:rsidR="008E1E58" w:rsidRPr="006808B6" w:rsidRDefault="008E1E58" w:rsidP="005F409D">
            <w:pPr>
              <w:spacing w:after="0"/>
              <w:jc w:val="both"/>
              <w:rPr>
                <w:rFonts w:ascii="Times New Roman" w:hAnsi="Times New Roman"/>
                <w:color w:val="000000" w:themeColor="text1"/>
                <w:sz w:val="18"/>
                <w:szCs w:val="18"/>
                <w:lang w:val="en-MY" w:eastAsia="en-GB"/>
              </w:rPr>
            </w:pPr>
          </w:p>
          <w:p w14:paraId="235EBBE2" w14:textId="045A8FDE" w:rsidR="008E1E58" w:rsidRPr="006808B6" w:rsidRDefault="008E1E58" w:rsidP="005F409D">
            <w:pPr>
              <w:spacing w:after="0"/>
              <w:jc w:val="both"/>
              <w:rPr>
                <w:rFonts w:ascii="Times New Roman" w:hAnsi="Times New Roman"/>
                <w:color w:val="000000" w:themeColor="text1"/>
                <w:sz w:val="18"/>
                <w:szCs w:val="18"/>
                <w:lang w:val="en-MY" w:eastAsia="en-GB"/>
              </w:rPr>
            </w:pPr>
          </w:p>
          <w:p w14:paraId="214DE50F" w14:textId="6B95BFD2" w:rsidR="008E1E58" w:rsidRPr="006808B6" w:rsidRDefault="008E1E58" w:rsidP="005F409D">
            <w:pPr>
              <w:spacing w:after="0"/>
              <w:jc w:val="both"/>
              <w:rPr>
                <w:rFonts w:ascii="Times New Roman" w:hAnsi="Times New Roman"/>
                <w:color w:val="000000" w:themeColor="text1"/>
                <w:sz w:val="18"/>
                <w:szCs w:val="18"/>
                <w:lang w:val="en-MY" w:eastAsia="en-GB"/>
              </w:rPr>
            </w:pPr>
          </w:p>
          <w:p w14:paraId="6AECC10A" w14:textId="74FA7C72" w:rsidR="008E1E58" w:rsidRPr="006808B6" w:rsidRDefault="008E1E58" w:rsidP="005F409D">
            <w:pPr>
              <w:spacing w:after="0"/>
              <w:jc w:val="both"/>
              <w:rPr>
                <w:rFonts w:ascii="Times New Roman" w:hAnsi="Times New Roman"/>
                <w:color w:val="000000" w:themeColor="text1"/>
                <w:sz w:val="18"/>
                <w:szCs w:val="18"/>
                <w:lang w:val="en-MY" w:eastAsia="en-GB"/>
              </w:rPr>
            </w:pPr>
          </w:p>
          <w:p w14:paraId="48851421" w14:textId="3462136D" w:rsidR="008E1E58" w:rsidRPr="006808B6" w:rsidRDefault="008E1E58" w:rsidP="005F409D">
            <w:pPr>
              <w:spacing w:after="0"/>
              <w:jc w:val="both"/>
              <w:rPr>
                <w:rFonts w:ascii="Times New Roman" w:hAnsi="Times New Roman"/>
                <w:color w:val="000000" w:themeColor="text1"/>
                <w:sz w:val="18"/>
                <w:szCs w:val="18"/>
                <w:lang w:val="en-MY" w:eastAsia="en-GB"/>
              </w:rPr>
            </w:pPr>
          </w:p>
          <w:p w14:paraId="3190037B" w14:textId="687C27AB" w:rsidR="008E1E58" w:rsidRPr="006808B6" w:rsidRDefault="008E1E58" w:rsidP="005F409D">
            <w:pPr>
              <w:spacing w:after="0"/>
              <w:jc w:val="both"/>
              <w:rPr>
                <w:rFonts w:ascii="Times New Roman" w:hAnsi="Times New Roman"/>
                <w:color w:val="000000" w:themeColor="text1"/>
                <w:sz w:val="18"/>
                <w:szCs w:val="18"/>
                <w:lang w:val="en-MY" w:eastAsia="en-GB"/>
              </w:rPr>
            </w:pPr>
          </w:p>
          <w:p w14:paraId="2CAF36A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A1.5 Functional institution established in Jakarta and Riau with capacity of conducting inventory and developing GHG inventory report.</w:t>
            </w:r>
          </w:p>
          <w:p w14:paraId="58D0E23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08406C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404676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00420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CF1A4F7" w14:textId="226E1AB9" w:rsidR="005F409D" w:rsidRPr="006808B6" w:rsidRDefault="005F409D" w:rsidP="005F409D">
            <w:pPr>
              <w:spacing w:after="0"/>
              <w:jc w:val="both"/>
              <w:rPr>
                <w:rFonts w:ascii="Times New Roman" w:hAnsi="Times New Roman"/>
                <w:color w:val="000000" w:themeColor="text1"/>
                <w:sz w:val="18"/>
                <w:szCs w:val="18"/>
                <w:lang w:val="en-MY" w:eastAsia="en-GB"/>
              </w:rPr>
            </w:pPr>
          </w:p>
          <w:p w14:paraId="58AAD361"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5D2FFDB8" w14:textId="77777777" w:rsidR="00735707" w:rsidRPr="006808B6" w:rsidRDefault="00735707" w:rsidP="005F409D">
            <w:pPr>
              <w:spacing w:after="0"/>
              <w:jc w:val="both"/>
              <w:rPr>
                <w:rFonts w:ascii="Times New Roman" w:hAnsi="Times New Roman"/>
                <w:color w:val="000000" w:themeColor="text1"/>
                <w:sz w:val="18"/>
                <w:szCs w:val="18"/>
                <w:lang w:val="en-MY" w:eastAsia="en-GB"/>
              </w:rPr>
            </w:pPr>
          </w:p>
          <w:p w14:paraId="7B2BC016" w14:textId="77777777" w:rsidR="00735707" w:rsidRPr="006808B6" w:rsidRDefault="00735707" w:rsidP="005F409D">
            <w:pPr>
              <w:spacing w:after="0"/>
              <w:jc w:val="both"/>
              <w:rPr>
                <w:rFonts w:ascii="Times New Roman" w:hAnsi="Times New Roman"/>
                <w:color w:val="000000" w:themeColor="text1"/>
                <w:sz w:val="18"/>
                <w:szCs w:val="18"/>
                <w:lang w:val="en-MY" w:eastAsia="en-GB"/>
              </w:rPr>
            </w:pPr>
          </w:p>
          <w:p w14:paraId="7D6BD043" w14:textId="4C913F0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A1.6 Technical staffs from Jakarta and Riau trained in GHG inventory.</w:t>
            </w:r>
          </w:p>
        </w:tc>
        <w:tc>
          <w:tcPr>
            <w:tcW w:w="319" w:type="pct"/>
            <w:shd w:val="clear" w:color="auto" w:fill="FFFFFF"/>
          </w:tcPr>
          <w:p w14:paraId="2C219081"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EB16993"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72BF589"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0C77470A"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56ECFBEF"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5C89ED98"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326CBE08"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0C2FC45"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354A1DC"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00D230A5"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FFFFFF"/>
          </w:tcPr>
          <w:p w14:paraId="1AA0D481" w14:textId="77777777" w:rsidR="005F409D" w:rsidRPr="006808B6" w:rsidRDefault="005F409D" w:rsidP="00C04685">
            <w:pPr>
              <w:shd w:val="clear" w:color="auto" w:fill="FFFFFF" w:themeFill="background1"/>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Guidelines for QA/QC completed and in use.</w:t>
            </w:r>
          </w:p>
          <w:p w14:paraId="270512F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8B4376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4BE1AB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C13815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3568252" w14:textId="296CE969" w:rsidR="005F409D" w:rsidRPr="006808B6" w:rsidRDefault="005F409D" w:rsidP="005F409D">
            <w:pPr>
              <w:spacing w:after="0"/>
              <w:jc w:val="both"/>
              <w:rPr>
                <w:rFonts w:ascii="Times New Roman" w:hAnsi="Times New Roman"/>
                <w:color w:val="000000" w:themeColor="text1"/>
                <w:sz w:val="18"/>
                <w:szCs w:val="18"/>
                <w:lang w:val="en-MY" w:eastAsia="en-GB"/>
              </w:rPr>
            </w:pPr>
          </w:p>
          <w:p w14:paraId="52432567" w14:textId="63A823A0" w:rsidR="008E1E58" w:rsidRPr="006808B6" w:rsidRDefault="008E1E58" w:rsidP="005F409D">
            <w:pPr>
              <w:spacing w:after="0"/>
              <w:jc w:val="both"/>
              <w:rPr>
                <w:rFonts w:ascii="Times New Roman" w:hAnsi="Times New Roman"/>
                <w:color w:val="000000" w:themeColor="text1"/>
                <w:sz w:val="18"/>
                <w:szCs w:val="18"/>
                <w:lang w:val="en-MY" w:eastAsia="en-GB"/>
              </w:rPr>
            </w:pPr>
          </w:p>
          <w:p w14:paraId="446B9049" w14:textId="24582E08" w:rsidR="008E1E58" w:rsidRPr="006808B6" w:rsidRDefault="008E1E58" w:rsidP="005F409D">
            <w:pPr>
              <w:spacing w:after="0"/>
              <w:jc w:val="both"/>
              <w:rPr>
                <w:rFonts w:ascii="Times New Roman" w:hAnsi="Times New Roman"/>
                <w:color w:val="000000" w:themeColor="text1"/>
                <w:sz w:val="18"/>
                <w:szCs w:val="18"/>
                <w:lang w:val="en-MY" w:eastAsia="en-GB"/>
              </w:rPr>
            </w:pPr>
          </w:p>
          <w:p w14:paraId="65EABF72" w14:textId="79BF70BF" w:rsidR="008E1E58" w:rsidRPr="006808B6" w:rsidRDefault="008E1E58" w:rsidP="005F409D">
            <w:pPr>
              <w:spacing w:after="0"/>
              <w:jc w:val="both"/>
              <w:rPr>
                <w:rFonts w:ascii="Times New Roman" w:hAnsi="Times New Roman"/>
                <w:color w:val="000000" w:themeColor="text1"/>
                <w:sz w:val="18"/>
                <w:szCs w:val="18"/>
                <w:lang w:val="en-MY" w:eastAsia="en-GB"/>
              </w:rPr>
            </w:pPr>
          </w:p>
          <w:p w14:paraId="405544A6" w14:textId="2237787C" w:rsidR="008E1E58" w:rsidRPr="006808B6" w:rsidRDefault="008E1E58" w:rsidP="005F409D">
            <w:pPr>
              <w:spacing w:after="0"/>
              <w:jc w:val="both"/>
              <w:rPr>
                <w:rFonts w:ascii="Times New Roman" w:hAnsi="Times New Roman"/>
                <w:color w:val="000000" w:themeColor="text1"/>
                <w:sz w:val="18"/>
                <w:szCs w:val="18"/>
                <w:lang w:val="en-MY" w:eastAsia="en-GB"/>
              </w:rPr>
            </w:pPr>
          </w:p>
          <w:p w14:paraId="45160144" w14:textId="22C53888" w:rsidR="008E1E58" w:rsidRPr="006808B6" w:rsidRDefault="008E1E58" w:rsidP="005F409D">
            <w:pPr>
              <w:spacing w:after="0"/>
              <w:jc w:val="both"/>
              <w:rPr>
                <w:rFonts w:ascii="Times New Roman" w:hAnsi="Times New Roman"/>
                <w:color w:val="000000" w:themeColor="text1"/>
                <w:sz w:val="18"/>
                <w:szCs w:val="18"/>
                <w:lang w:val="en-MY" w:eastAsia="en-GB"/>
              </w:rPr>
            </w:pPr>
          </w:p>
          <w:p w14:paraId="0316829E" w14:textId="67ADFF79" w:rsidR="008E1E58" w:rsidRPr="006808B6" w:rsidRDefault="008E1E58" w:rsidP="005F409D">
            <w:pPr>
              <w:spacing w:after="0"/>
              <w:jc w:val="both"/>
              <w:rPr>
                <w:rFonts w:ascii="Times New Roman" w:hAnsi="Times New Roman"/>
                <w:color w:val="000000" w:themeColor="text1"/>
                <w:sz w:val="18"/>
                <w:szCs w:val="18"/>
                <w:lang w:val="en-MY" w:eastAsia="en-GB"/>
              </w:rPr>
            </w:pPr>
          </w:p>
          <w:p w14:paraId="192EA22C" w14:textId="068890B2" w:rsidR="008E1E58" w:rsidRPr="006808B6" w:rsidRDefault="008E1E58" w:rsidP="005F409D">
            <w:pPr>
              <w:spacing w:after="0"/>
              <w:jc w:val="both"/>
              <w:rPr>
                <w:rFonts w:ascii="Times New Roman" w:hAnsi="Times New Roman"/>
                <w:color w:val="000000" w:themeColor="text1"/>
                <w:sz w:val="18"/>
                <w:szCs w:val="18"/>
                <w:lang w:val="en-MY" w:eastAsia="en-GB"/>
              </w:rPr>
            </w:pPr>
          </w:p>
          <w:p w14:paraId="4023A487" w14:textId="24C3A808" w:rsidR="008E1E58" w:rsidRPr="006808B6" w:rsidRDefault="008E1E58" w:rsidP="005F409D">
            <w:pPr>
              <w:spacing w:after="0"/>
              <w:jc w:val="both"/>
              <w:rPr>
                <w:rFonts w:ascii="Times New Roman" w:hAnsi="Times New Roman"/>
                <w:color w:val="000000" w:themeColor="text1"/>
                <w:sz w:val="18"/>
                <w:szCs w:val="18"/>
                <w:lang w:val="en-MY" w:eastAsia="en-GB"/>
              </w:rPr>
            </w:pPr>
          </w:p>
          <w:p w14:paraId="0111FB80" w14:textId="29EA00A5" w:rsidR="008E1E58" w:rsidRPr="006808B6" w:rsidRDefault="008E1E58" w:rsidP="005F409D">
            <w:pPr>
              <w:spacing w:after="0"/>
              <w:jc w:val="both"/>
              <w:rPr>
                <w:rFonts w:ascii="Times New Roman" w:hAnsi="Times New Roman"/>
                <w:color w:val="000000" w:themeColor="text1"/>
                <w:sz w:val="18"/>
                <w:szCs w:val="18"/>
                <w:lang w:val="en-MY" w:eastAsia="en-GB"/>
              </w:rPr>
            </w:pPr>
          </w:p>
          <w:p w14:paraId="112774B1" w14:textId="1BD4A713" w:rsidR="008E1E58" w:rsidRPr="006808B6" w:rsidRDefault="008E1E58" w:rsidP="005F409D">
            <w:pPr>
              <w:spacing w:after="0"/>
              <w:jc w:val="both"/>
              <w:rPr>
                <w:rFonts w:ascii="Times New Roman" w:hAnsi="Times New Roman"/>
                <w:color w:val="000000" w:themeColor="text1"/>
                <w:sz w:val="18"/>
                <w:szCs w:val="18"/>
                <w:lang w:val="en-MY" w:eastAsia="en-GB"/>
              </w:rPr>
            </w:pPr>
          </w:p>
          <w:p w14:paraId="0AFE187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SIGN Centre with functional network with line ministries and local government established.</w:t>
            </w:r>
          </w:p>
          <w:p w14:paraId="50FC428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91E81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081EED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3B5376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A1C31B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6ABAFD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384AE34" w14:textId="21AC6D44" w:rsidR="005F409D" w:rsidRPr="006808B6" w:rsidRDefault="005F409D" w:rsidP="005F409D">
            <w:pPr>
              <w:spacing w:after="0"/>
              <w:jc w:val="both"/>
              <w:rPr>
                <w:rFonts w:ascii="Times New Roman" w:hAnsi="Times New Roman"/>
                <w:color w:val="000000" w:themeColor="text1"/>
                <w:sz w:val="18"/>
                <w:szCs w:val="18"/>
                <w:lang w:val="en-MY" w:eastAsia="en-GB"/>
              </w:rPr>
            </w:pPr>
          </w:p>
          <w:p w14:paraId="6EE8886A" w14:textId="14E5767A" w:rsidR="008E1E58" w:rsidRPr="006808B6" w:rsidRDefault="008E1E58" w:rsidP="005F409D">
            <w:pPr>
              <w:spacing w:after="0"/>
              <w:jc w:val="both"/>
              <w:rPr>
                <w:rFonts w:ascii="Times New Roman" w:hAnsi="Times New Roman"/>
                <w:color w:val="000000" w:themeColor="text1"/>
                <w:sz w:val="18"/>
                <w:szCs w:val="18"/>
                <w:lang w:val="en-MY" w:eastAsia="en-GB"/>
              </w:rPr>
            </w:pPr>
          </w:p>
          <w:p w14:paraId="41FED06E" w14:textId="23370B93" w:rsidR="008E1E58" w:rsidRPr="006808B6" w:rsidRDefault="008E1E58" w:rsidP="005F409D">
            <w:pPr>
              <w:spacing w:after="0"/>
              <w:jc w:val="both"/>
              <w:rPr>
                <w:rFonts w:ascii="Times New Roman" w:hAnsi="Times New Roman"/>
                <w:color w:val="000000" w:themeColor="text1"/>
                <w:sz w:val="18"/>
                <w:szCs w:val="18"/>
                <w:lang w:val="en-MY" w:eastAsia="en-GB"/>
              </w:rPr>
            </w:pPr>
          </w:p>
          <w:p w14:paraId="11C3BE01" w14:textId="5C30F637" w:rsidR="008E1E58" w:rsidRPr="006808B6" w:rsidRDefault="008E1E58" w:rsidP="005F409D">
            <w:pPr>
              <w:spacing w:after="0"/>
              <w:jc w:val="both"/>
              <w:rPr>
                <w:rFonts w:ascii="Times New Roman" w:hAnsi="Times New Roman"/>
                <w:color w:val="000000" w:themeColor="text1"/>
                <w:sz w:val="18"/>
                <w:szCs w:val="18"/>
                <w:lang w:val="en-MY" w:eastAsia="en-GB"/>
              </w:rPr>
            </w:pPr>
          </w:p>
          <w:p w14:paraId="5D6272E5" w14:textId="0539312F" w:rsidR="008E1E58" w:rsidRPr="006808B6" w:rsidRDefault="008E1E58" w:rsidP="005F409D">
            <w:pPr>
              <w:spacing w:after="0"/>
              <w:jc w:val="both"/>
              <w:rPr>
                <w:rFonts w:ascii="Times New Roman" w:hAnsi="Times New Roman"/>
                <w:color w:val="000000" w:themeColor="text1"/>
                <w:sz w:val="18"/>
                <w:szCs w:val="18"/>
                <w:lang w:val="en-MY" w:eastAsia="en-GB"/>
              </w:rPr>
            </w:pPr>
          </w:p>
          <w:p w14:paraId="7E207DD6"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741BF37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F78D89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84B9E0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7F9712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77657A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20E93B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446984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34D5EE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A3E556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45E2A1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B8111D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53F79A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F2A01F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99AFAF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EC0749F" w14:textId="77777777" w:rsidR="008E1E58" w:rsidRPr="006808B6" w:rsidRDefault="008E1E58" w:rsidP="008E1E58">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SIGN Center supported by working groups is functional.</w:t>
            </w:r>
          </w:p>
          <w:p w14:paraId="299B789B" w14:textId="6643439F" w:rsidR="005F409D" w:rsidRPr="006808B6" w:rsidRDefault="005F409D" w:rsidP="005F409D">
            <w:pPr>
              <w:spacing w:after="0"/>
              <w:jc w:val="both"/>
              <w:rPr>
                <w:rFonts w:ascii="Times New Roman" w:hAnsi="Times New Roman"/>
                <w:color w:val="000000" w:themeColor="text1"/>
                <w:sz w:val="18"/>
                <w:szCs w:val="18"/>
                <w:lang w:val="en-MY" w:eastAsia="en-GB"/>
              </w:rPr>
            </w:pPr>
          </w:p>
          <w:p w14:paraId="3D861DC7" w14:textId="224804FF" w:rsidR="008E1E58" w:rsidRPr="006808B6" w:rsidRDefault="008E1E58" w:rsidP="005F409D">
            <w:pPr>
              <w:spacing w:after="0"/>
              <w:jc w:val="both"/>
              <w:rPr>
                <w:rFonts w:ascii="Times New Roman" w:hAnsi="Times New Roman"/>
                <w:color w:val="000000" w:themeColor="text1"/>
                <w:sz w:val="18"/>
                <w:szCs w:val="18"/>
                <w:lang w:val="en-MY" w:eastAsia="en-GB"/>
              </w:rPr>
            </w:pPr>
          </w:p>
          <w:p w14:paraId="3FF46109" w14:textId="0DA12CE3" w:rsidR="008E1E58" w:rsidRPr="006808B6" w:rsidRDefault="008E1E58" w:rsidP="005F409D">
            <w:pPr>
              <w:spacing w:after="0"/>
              <w:jc w:val="both"/>
              <w:rPr>
                <w:rFonts w:ascii="Times New Roman" w:hAnsi="Times New Roman"/>
                <w:color w:val="000000" w:themeColor="text1"/>
                <w:sz w:val="18"/>
                <w:szCs w:val="18"/>
                <w:lang w:val="en-MY" w:eastAsia="en-GB"/>
              </w:rPr>
            </w:pPr>
          </w:p>
          <w:p w14:paraId="7B43CB2A" w14:textId="402A7141" w:rsidR="008E1E58" w:rsidRPr="006808B6" w:rsidRDefault="008E1E58" w:rsidP="005F409D">
            <w:pPr>
              <w:spacing w:after="0"/>
              <w:jc w:val="both"/>
              <w:rPr>
                <w:rFonts w:ascii="Times New Roman" w:hAnsi="Times New Roman"/>
                <w:color w:val="000000" w:themeColor="text1"/>
                <w:sz w:val="18"/>
                <w:szCs w:val="18"/>
                <w:lang w:val="en-MY" w:eastAsia="en-GB"/>
              </w:rPr>
            </w:pPr>
          </w:p>
          <w:p w14:paraId="3747B3BD" w14:textId="54C738E5" w:rsidR="008E1E58" w:rsidRPr="006808B6" w:rsidRDefault="008E1E58" w:rsidP="005F409D">
            <w:pPr>
              <w:spacing w:after="0"/>
              <w:jc w:val="both"/>
              <w:rPr>
                <w:rFonts w:ascii="Times New Roman" w:hAnsi="Times New Roman"/>
                <w:color w:val="000000" w:themeColor="text1"/>
                <w:sz w:val="18"/>
                <w:szCs w:val="18"/>
                <w:lang w:val="en-MY" w:eastAsia="en-GB"/>
              </w:rPr>
            </w:pPr>
          </w:p>
          <w:p w14:paraId="79DE7DDB" w14:textId="678F4480" w:rsidR="008E1E58" w:rsidRPr="006808B6" w:rsidRDefault="008E1E58" w:rsidP="005F409D">
            <w:pPr>
              <w:spacing w:after="0"/>
              <w:jc w:val="both"/>
              <w:rPr>
                <w:rFonts w:ascii="Times New Roman" w:hAnsi="Times New Roman"/>
                <w:color w:val="000000" w:themeColor="text1"/>
                <w:sz w:val="18"/>
                <w:szCs w:val="18"/>
                <w:lang w:val="en-MY" w:eastAsia="en-GB"/>
              </w:rPr>
            </w:pPr>
          </w:p>
          <w:p w14:paraId="7E43CBC5" w14:textId="29C7E619" w:rsidR="008E1E58" w:rsidRPr="006808B6" w:rsidRDefault="008E1E58" w:rsidP="005F409D">
            <w:pPr>
              <w:spacing w:after="0"/>
              <w:jc w:val="both"/>
              <w:rPr>
                <w:rFonts w:ascii="Times New Roman" w:hAnsi="Times New Roman"/>
                <w:color w:val="000000" w:themeColor="text1"/>
                <w:sz w:val="18"/>
                <w:szCs w:val="18"/>
                <w:lang w:val="en-MY" w:eastAsia="en-GB"/>
              </w:rPr>
            </w:pPr>
          </w:p>
          <w:p w14:paraId="74D30CFE" w14:textId="3ED0E31D" w:rsidR="008E1E58" w:rsidRPr="006808B6" w:rsidRDefault="008E1E58" w:rsidP="005F409D">
            <w:pPr>
              <w:spacing w:after="0"/>
              <w:jc w:val="both"/>
              <w:rPr>
                <w:rFonts w:ascii="Times New Roman" w:hAnsi="Times New Roman"/>
                <w:color w:val="000000" w:themeColor="text1"/>
                <w:sz w:val="18"/>
                <w:szCs w:val="18"/>
                <w:lang w:val="en-MY" w:eastAsia="en-GB"/>
              </w:rPr>
            </w:pPr>
          </w:p>
          <w:p w14:paraId="6EA5AEB1" w14:textId="652BB05D" w:rsidR="008E1E58" w:rsidRPr="006808B6" w:rsidRDefault="008E1E58" w:rsidP="005F409D">
            <w:pPr>
              <w:spacing w:after="0"/>
              <w:jc w:val="both"/>
              <w:rPr>
                <w:rFonts w:ascii="Times New Roman" w:hAnsi="Times New Roman"/>
                <w:color w:val="000000" w:themeColor="text1"/>
                <w:sz w:val="18"/>
                <w:szCs w:val="18"/>
                <w:lang w:val="en-MY" w:eastAsia="en-GB"/>
              </w:rPr>
            </w:pPr>
          </w:p>
          <w:p w14:paraId="5819C78F" w14:textId="0E47447D" w:rsidR="008E1E58" w:rsidRPr="006808B6" w:rsidRDefault="008E1E58" w:rsidP="005F409D">
            <w:pPr>
              <w:spacing w:after="0"/>
              <w:jc w:val="both"/>
              <w:rPr>
                <w:rFonts w:ascii="Times New Roman" w:hAnsi="Times New Roman"/>
                <w:color w:val="000000" w:themeColor="text1"/>
                <w:sz w:val="18"/>
                <w:szCs w:val="18"/>
                <w:lang w:val="en-MY" w:eastAsia="en-GB"/>
              </w:rPr>
            </w:pPr>
          </w:p>
          <w:p w14:paraId="5F1B1938" w14:textId="084429B2" w:rsidR="008E1E58" w:rsidRPr="006808B6" w:rsidRDefault="008E1E58" w:rsidP="005F409D">
            <w:pPr>
              <w:spacing w:after="0"/>
              <w:jc w:val="both"/>
              <w:rPr>
                <w:rFonts w:ascii="Times New Roman" w:hAnsi="Times New Roman"/>
                <w:color w:val="000000" w:themeColor="text1"/>
                <w:sz w:val="18"/>
                <w:szCs w:val="18"/>
                <w:lang w:val="en-MY" w:eastAsia="en-GB"/>
              </w:rPr>
            </w:pPr>
          </w:p>
          <w:p w14:paraId="3A0041D8" w14:textId="00169AB0" w:rsidR="008E1E58" w:rsidRPr="006808B6" w:rsidRDefault="008E1E58" w:rsidP="005F409D">
            <w:pPr>
              <w:spacing w:after="0"/>
              <w:jc w:val="both"/>
              <w:rPr>
                <w:rFonts w:ascii="Times New Roman" w:hAnsi="Times New Roman"/>
                <w:color w:val="000000" w:themeColor="text1"/>
                <w:sz w:val="18"/>
                <w:szCs w:val="18"/>
                <w:lang w:val="en-MY" w:eastAsia="en-GB"/>
              </w:rPr>
            </w:pPr>
          </w:p>
          <w:p w14:paraId="7E38FC7E"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4C6E8ABB" w14:textId="0954ABF8"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w:t>
            </w:r>
          </w:p>
          <w:p w14:paraId="47CCF92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D7F497A" w14:textId="28A668F2" w:rsidR="005F409D" w:rsidRPr="006808B6" w:rsidRDefault="005F409D" w:rsidP="005F409D">
            <w:pPr>
              <w:spacing w:after="0"/>
              <w:jc w:val="both"/>
              <w:rPr>
                <w:rFonts w:ascii="Times New Roman" w:hAnsi="Times New Roman"/>
                <w:color w:val="000000" w:themeColor="text1"/>
                <w:sz w:val="18"/>
                <w:szCs w:val="18"/>
                <w:lang w:val="en-MY" w:eastAsia="en-GB"/>
              </w:rPr>
            </w:pPr>
          </w:p>
          <w:p w14:paraId="1314C862" w14:textId="2495AA89" w:rsidR="008E1E58" w:rsidRPr="006808B6" w:rsidRDefault="008E1E58" w:rsidP="005F409D">
            <w:pPr>
              <w:spacing w:after="0"/>
              <w:jc w:val="both"/>
              <w:rPr>
                <w:rFonts w:ascii="Times New Roman" w:hAnsi="Times New Roman"/>
                <w:color w:val="000000" w:themeColor="text1"/>
                <w:sz w:val="18"/>
                <w:szCs w:val="18"/>
                <w:lang w:val="en-MY" w:eastAsia="en-GB"/>
              </w:rPr>
            </w:pPr>
          </w:p>
          <w:p w14:paraId="1CBC0C29" w14:textId="26F3A912" w:rsidR="008E1E58" w:rsidRPr="006808B6" w:rsidRDefault="008E1E58" w:rsidP="005F409D">
            <w:pPr>
              <w:spacing w:after="0"/>
              <w:jc w:val="both"/>
              <w:rPr>
                <w:rFonts w:ascii="Times New Roman" w:hAnsi="Times New Roman"/>
                <w:color w:val="000000" w:themeColor="text1"/>
                <w:sz w:val="18"/>
                <w:szCs w:val="18"/>
                <w:lang w:val="en-MY" w:eastAsia="en-GB"/>
              </w:rPr>
            </w:pPr>
          </w:p>
          <w:p w14:paraId="6CA9E0E4" w14:textId="602FC5FF" w:rsidR="008E1E58" w:rsidRPr="006808B6" w:rsidRDefault="008E1E58" w:rsidP="005F409D">
            <w:pPr>
              <w:spacing w:after="0"/>
              <w:jc w:val="both"/>
              <w:rPr>
                <w:rFonts w:ascii="Times New Roman" w:hAnsi="Times New Roman"/>
                <w:color w:val="000000" w:themeColor="text1"/>
                <w:sz w:val="18"/>
                <w:szCs w:val="18"/>
                <w:lang w:val="en-MY" w:eastAsia="en-GB"/>
              </w:rPr>
            </w:pPr>
          </w:p>
          <w:p w14:paraId="23CBAC0B" w14:textId="28350C28" w:rsidR="008E1E58" w:rsidRPr="006808B6" w:rsidRDefault="008E1E58" w:rsidP="005F409D">
            <w:pPr>
              <w:spacing w:after="0"/>
              <w:jc w:val="both"/>
              <w:rPr>
                <w:rFonts w:ascii="Times New Roman" w:hAnsi="Times New Roman"/>
                <w:color w:val="000000" w:themeColor="text1"/>
                <w:sz w:val="18"/>
                <w:szCs w:val="18"/>
                <w:lang w:val="en-MY" w:eastAsia="en-GB"/>
              </w:rPr>
            </w:pPr>
          </w:p>
          <w:p w14:paraId="16201C3F" w14:textId="1EA13A10" w:rsidR="008E1E58" w:rsidRPr="006808B6" w:rsidRDefault="008E1E58" w:rsidP="005F409D">
            <w:pPr>
              <w:spacing w:after="0"/>
              <w:jc w:val="both"/>
              <w:rPr>
                <w:rFonts w:ascii="Times New Roman" w:hAnsi="Times New Roman"/>
                <w:color w:val="000000" w:themeColor="text1"/>
                <w:sz w:val="18"/>
                <w:szCs w:val="18"/>
                <w:lang w:val="en-MY" w:eastAsia="en-GB"/>
              </w:rPr>
            </w:pPr>
          </w:p>
          <w:p w14:paraId="2A3D418C"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653DE8DC" w14:textId="1055EC03" w:rsidR="008E1E58" w:rsidRPr="006808B6" w:rsidRDefault="008E1E58"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Trained target number of personnel in GHG inventory methods</w:t>
            </w:r>
          </w:p>
          <w:p w14:paraId="62A3D48D" w14:textId="6ADD5882" w:rsidR="008E1E58" w:rsidRPr="006808B6" w:rsidRDefault="008E1E58" w:rsidP="005F409D">
            <w:pPr>
              <w:spacing w:after="0"/>
              <w:jc w:val="both"/>
              <w:rPr>
                <w:rFonts w:ascii="Times New Roman" w:hAnsi="Times New Roman"/>
                <w:color w:val="000000" w:themeColor="text1"/>
                <w:sz w:val="18"/>
                <w:szCs w:val="18"/>
                <w:lang w:val="en-MY" w:eastAsia="en-GB"/>
              </w:rPr>
            </w:pPr>
          </w:p>
          <w:p w14:paraId="4899571B" w14:textId="26E9375A" w:rsidR="008E1E58" w:rsidRPr="006808B6" w:rsidRDefault="008E1E58" w:rsidP="005F409D">
            <w:pPr>
              <w:spacing w:after="0"/>
              <w:jc w:val="both"/>
              <w:rPr>
                <w:rFonts w:ascii="Times New Roman" w:hAnsi="Times New Roman"/>
                <w:color w:val="000000" w:themeColor="text1"/>
                <w:sz w:val="18"/>
                <w:szCs w:val="18"/>
                <w:lang w:val="en-MY" w:eastAsia="en-GB"/>
              </w:rPr>
            </w:pPr>
          </w:p>
          <w:p w14:paraId="5BFD397B" w14:textId="57ADA490" w:rsidR="008E1E58" w:rsidRPr="006808B6" w:rsidRDefault="008E1E58" w:rsidP="005F409D">
            <w:pPr>
              <w:spacing w:after="0"/>
              <w:jc w:val="both"/>
              <w:rPr>
                <w:rFonts w:ascii="Times New Roman" w:hAnsi="Times New Roman"/>
                <w:color w:val="000000" w:themeColor="text1"/>
                <w:sz w:val="18"/>
                <w:szCs w:val="18"/>
                <w:lang w:val="en-MY" w:eastAsia="en-GB"/>
              </w:rPr>
            </w:pPr>
          </w:p>
          <w:p w14:paraId="3B8EFBC9" w14:textId="0A3769FB" w:rsidR="008E1E58" w:rsidRPr="006808B6" w:rsidRDefault="008E1E58" w:rsidP="005F409D">
            <w:pPr>
              <w:spacing w:after="0"/>
              <w:jc w:val="both"/>
              <w:rPr>
                <w:rFonts w:ascii="Times New Roman" w:hAnsi="Times New Roman"/>
                <w:color w:val="000000" w:themeColor="text1"/>
                <w:sz w:val="18"/>
                <w:szCs w:val="18"/>
                <w:lang w:val="en-MY" w:eastAsia="en-GB"/>
              </w:rPr>
            </w:pPr>
          </w:p>
          <w:p w14:paraId="0AE98074" w14:textId="1526448A" w:rsidR="008E1E58" w:rsidRPr="006808B6" w:rsidRDefault="008E1E58" w:rsidP="005F409D">
            <w:pPr>
              <w:spacing w:after="0"/>
              <w:jc w:val="both"/>
              <w:rPr>
                <w:rFonts w:ascii="Times New Roman" w:hAnsi="Times New Roman"/>
                <w:color w:val="000000" w:themeColor="text1"/>
                <w:sz w:val="18"/>
                <w:szCs w:val="18"/>
                <w:lang w:val="en-MY" w:eastAsia="en-GB"/>
              </w:rPr>
            </w:pPr>
          </w:p>
          <w:p w14:paraId="78201707" w14:textId="37585462" w:rsidR="008E1E58" w:rsidRPr="006808B6" w:rsidRDefault="008E1E58" w:rsidP="005F409D">
            <w:pPr>
              <w:spacing w:after="0"/>
              <w:jc w:val="both"/>
              <w:rPr>
                <w:rFonts w:ascii="Times New Roman" w:hAnsi="Times New Roman"/>
                <w:color w:val="000000" w:themeColor="text1"/>
                <w:sz w:val="18"/>
                <w:szCs w:val="18"/>
                <w:lang w:val="en-MY" w:eastAsia="en-GB"/>
              </w:rPr>
            </w:pPr>
          </w:p>
          <w:p w14:paraId="52AA0B0B" w14:textId="655F497B" w:rsidR="008E1E58" w:rsidRPr="006808B6" w:rsidRDefault="008E1E58" w:rsidP="005F409D">
            <w:pPr>
              <w:spacing w:after="0"/>
              <w:jc w:val="both"/>
              <w:rPr>
                <w:rFonts w:ascii="Times New Roman" w:hAnsi="Times New Roman"/>
                <w:color w:val="000000" w:themeColor="text1"/>
                <w:sz w:val="18"/>
                <w:szCs w:val="18"/>
                <w:lang w:val="en-MY" w:eastAsia="en-GB"/>
              </w:rPr>
            </w:pPr>
          </w:p>
          <w:p w14:paraId="1392DF82" w14:textId="3BBCAE49" w:rsidR="008E1E58" w:rsidRPr="006808B6" w:rsidRDefault="008E1E58" w:rsidP="005F409D">
            <w:pPr>
              <w:spacing w:after="0"/>
              <w:jc w:val="both"/>
              <w:rPr>
                <w:rFonts w:ascii="Times New Roman" w:hAnsi="Times New Roman"/>
                <w:color w:val="000000" w:themeColor="text1"/>
                <w:sz w:val="18"/>
                <w:szCs w:val="18"/>
                <w:lang w:val="en-MY" w:eastAsia="en-GB"/>
              </w:rPr>
            </w:pPr>
          </w:p>
          <w:p w14:paraId="5076EFF3" w14:textId="2CBEF53F" w:rsidR="008E1E58" w:rsidRPr="006808B6" w:rsidRDefault="008E1E58" w:rsidP="005F409D">
            <w:pPr>
              <w:spacing w:after="0"/>
              <w:jc w:val="both"/>
              <w:rPr>
                <w:rFonts w:ascii="Times New Roman" w:hAnsi="Times New Roman"/>
                <w:color w:val="000000" w:themeColor="text1"/>
                <w:sz w:val="18"/>
                <w:szCs w:val="18"/>
                <w:lang w:val="en-MY" w:eastAsia="en-GB"/>
              </w:rPr>
            </w:pPr>
          </w:p>
          <w:p w14:paraId="34D33061" w14:textId="6479F823" w:rsidR="008E1E58" w:rsidRPr="006808B6" w:rsidRDefault="008E1E58" w:rsidP="005F409D">
            <w:pPr>
              <w:spacing w:after="0"/>
              <w:jc w:val="both"/>
              <w:rPr>
                <w:rFonts w:ascii="Times New Roman" w:hAnsi="Times New Roman"/>
                <w:color w:val="000000" w:themeColor="text1"/>
                <w:sz w:val="18"/>
                <w:szCs w:val="18"/>
                <w:lang w:val="en-MY" w:eastAsia="en-GB"/>
              </w:rPr>
            </w:pPr>
          </w:p>
          <w:p w14:paraId="36314D8D" w14:textId="0166935E" w:rsidR="008E1E58" w:rsidRPr="006808B6" w:rsidRDefault="008E1E58" w:rsidP="005F409D">
            <w:pPr>
              <w:spacing w:after="0"/>
              <w:jc w:val="both"/>
              <w:rPr>
                <w:rFonts w:ascii="Times New Roman" w:hAnsi="Times New Roman"/>
                <w:color w:val="000000" w:themeColor="text1"/>
                <w:sz w:val="18"/>
                <w:szCs w:val="18"/>
                <w:lang w:val="en-MY" w:eastAsia="en-GB"/>
              </w:rPr>
            </w:pPr>
          </w:p>
          <w:p w14:paraId="57303977" w14:textId="3CE3AA4E" w:rsidR="008E1E58" w:rsidRPr="006808B6" w:rsidRDefault="008E1E58" w:rsidP="005F409D">
            <w:pPr>
              <w:spacing w:after="0"/>
              <w:jc w:val="both"/>
              <w:rPr>
                <w:rFonts w:ascii="Times New Roman" w:hAnsi="Times New Roman"/>
                <w:color w:val="000000" w:themeColor="text1"/>
                <w:sz w:val="18"/>
                <w:szCs w:val="18"/>
                <w:lang w:val="en-MY" w:eastAsia="en-GB"/>
              </w:rPr>
            </w:pPr>
          </w:p>
          <w:p w14:paraId="05094D01"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37328DE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538600"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6C31CE1A"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2B1D8631" w14:textId="77777777" w:rsidR="008E1E58" w:rsidRPr="006808B6" w:rsidRDefault="008E1E58" w:rsidP="005F409D">
            <w:pPr>
              <w:spacing w:after="0"/>
              <w:jc w:val="both"/>
              <w:rPr>
                <w:rFonts w:ascii="Times New Roman" w:hAnsi="Times New Roman"/>
                <w:color w:val="000000" w:themeColor="text1"/>
                <w:sz w:val="18"/>
                <w:szCs w:val="18"/>
                <w:lang w:val="en-MY" w:eastAsia="en-GB"/>
              </w:rPr>
            </w:pPr>
          </w:p>
          <w:p w14:paraId="297AED27" w14:textId="1381028E"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Functional institution established in two target provides (Jakarta and Riau) with capacity to conduce GHG inventory.</w:t>
            </w:r>
          </w:p>
          <w:p w14:paraId="6BE8ABE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817F31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9D4C2E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2459E5C" w14:textId="7AC0F232" w:rsidR="005F409D" w:rsidRPr="006808B6" w:rsidRDefault="005F409D" w:rsidP="005F409D">
            <w:pPr>
              <w:spacing w:after="0"/>
              <w:jc w:val="both"/>
              <w:rPr>
                <w:rFonts w:ascii="Times New Roman" w:hAnsi="Times New Roman"/>
                <w:color w:val="000000" w:themeColor="text1"/>
                <w:sz w:val="18"/>
                <w:szCs w:val="18"/>
                <w:lang w:val="en-MY" w:eastAsia="en-GB"/>
              </w:rPr>
            </w:pPr>
          </w:p>
          <w:p w14:paraId="571870FB" w14:textId="0040BC6C" w:rsidR="008E1E58" w:rsidRPr="006808B6" w:rsidRDefault="008E1E58" w:rsidP="005F409D">
            <w:pPr>
              <w:spacing w:after="0"/>
              <w:jc w:val="both"/>
              <w:rPr>
                <w:rFonts w:ascii="Times New Roman" w:hAnsi="Times New Roman"/>
                <w:color w:val="000000" w:themeColor="text1"/>
                <w:sz w:val="18"/>
                <w:szCs w:val="18"/>
                <w:lang w:val="en-MY" w:eastAsia="en-GB"/>
              </w:rPr>
            </w:pPr>
          </w:p>
          <w:p w14:paraId="4E89232C" w14:textId="09E3A5C6" w:rsidR="008E1E58" w:rsidRPr="006808B6" w:rsidRDefault="008E1E58" w:rsidP="005F409D">
            <w:pPr>
              <w:spacing w:after="0"/>
              <w:jc w:val="both"/>
              <w:rPr>
                <w:rFonts w:ascii="Times New Roman" w:hAnsi="Times New Roman"/>
                <w:color w:val="000000" w:themeColor="text1"/>
                <w:sz w:val="18"/>
                <w:szCs w:val="18"/>
                <w:lang w:val="en-MY" w:eastAsia="en-GB"/>
              </w:rPr>
            </w:pPr>
          </w:p>
          <w:p w14:paraId="7D5B605D" w14:textId="7B316519" w:rsidR="008E1E58" w:rsidRPr="006808B6" w:rsidRDefault="008E1E58" w:rsidP="005F409D">
            <w:pPr>
              <w:spacing w:after="0"/>
              <w:jc w:val="both"/>
              <w:rPr>
                <w:rFonts w:ascii="Times New Roman" w:hAnsi="Times New Roman"/>
                <w:color w:val="000000" w:themeColor="text1"/>
                <w:sz w:val="18"/>
                <w:szCs w:val="18"/>
                <w:lang w:val="en-MY" w:eastAsia="en-GB"/>
              </w:rPr>
            </w:pPr>
          </w:p>
          <w:p w14:paraId="31006C8A" w14:textId="434FD1E3" w:rsidR="008E1E58" w:rsidRPr="006808B6" w:rsidRDefault="008E1E58" w:rsidP="005F409D">
            <w:pPr>
              <w:spacing w:after="0"/>
              <w:jc w:val="both"/>
              <w:rPr>
                <w:rFonts w:ascii="Times New Roman" w:hAnsi="Times New Roman"/>
                <w:color w:val="000000" w:themeColor="text1"/>
                <w:sz w:val="18"/>
                <w:szCs w:val="18"/>
                <w:lang w:val="en-MY" w:eastAsia="en-GB"/>
              </w:rPr>
            </w:pPr>
          </w:p>
          <w:p w14:paraId="6833C336" w14:textId="223FAAA9" w:rsidR="008E1E58" w:rsidRPr="006808B6" w:rsidRDefault="008E1E58" w:rsidP="005F409D">
            <w:pPr>
              <w:spacing w:after="0"/>
              <w:jc w:val="both"/>
              <w:rPr>
                <w:rFonts w:ascii="Times New Roman" w:hAnsi="Times New Roman"/>
                <w:color w:val="000000" w:themeColor="text1"/>
                <w:sz w:val="18"/>
                <w:szCs w:val="18"/>
                <w:lang w:val="en-MY" w:eastAsia="en-GB"/>
              </w:rPr>
            </w:pPr>
          </w:p>
          <w:p w14:paraId="7F82DC20" w14:textId="0594DF1E" w:rsidR="008E1E58" w:rsidRPr="006808B6" w:rsidRDefault="008E1E58" w:rsidP="005F409D">
            <w:pPr>
              <w:spacing w:after="0"/>
              <w:jc w:val="both"/>
              <w:rPr>
                <w:rFonts w:ascii="Times New Roman" w:hAnsi="Times New Roman"/>
                <w:color w:val="000000" w:themeColor="text1"/>
                <w:sz w:val="18"/>
                <w:szCs w:val="18"/>
                <w:lang w:val="en-MY" w:eastAsia="en-GB"/>
              </w:rPr>
            </w:pPr>
          </w:p>
          <w:p w14:paraId="3B403A65" w14:textId="36A92F55" w:rsidR="008E1E58" w:rsidRPr="006808B6" w:rsidRDefault="008E1E58" w:rsidP="005F409D">
            <w:pPr>
              <w:spacing w:after="0"/>
              <w:jc w:val="both"/>
              <w:rPr>
                <w:rFonts w:ascii="Times New Roman" w:hAnsi="Times New Roman"/>
                <w:color w:val="000000" w:themeColor="text1"/>
                <w:sz w:val="18"/>
                <w:szCs w:val="18"/>
                <w:lang w:val="en-MY" w:eastAsia="en-GB"/>
              </w:rPr>
            </w:pPr>
          </w:p>
          <w:p w14:paraId="1389ACA5" w14:textId="45079013" w:rsidR="008E1E58" w:rsidRPr="006808B6" w:rsidRDefault="008E1E58" w:rsidP="005F409D">
            <w:pPr>
              <w:spacing w:after="0"/>
              <w:jc w:val="both"/>
              <w:rPr>
                <w:rFonts w:ascii="Times New Roman" w:hAnsi="Times New Roman"/>
                <w:color w:val="000000" w:themeColor="text1"/>
                <w:sz w:val="18"/>
                <w:szCs w:val="18"/>
                <w:lang w:val="en-MY" w:eastAsia="en-GB"/>
              </w:rPr>
            </w:pPr>
          </w:p>
          <w:p w14:paraId="4E2F00CB" w14:textId="0601357B" w:rsidR="008E1E58" w:rsidRPr="006808B6" w:rsidRDefault="008E1E58" w:rsidP="005F409D">
            <w:pPr>
              <w:spacing w:after="0"/>
              <w:jc w:val="both"/>
              <w:rPr>
                <w:rFonts w:ascii="Times New Roman" w:hAnsi="Times New Roman"/>
                <w:color w:val="000000" w:themeColor="text1"/>
                <w:sz w:val="18"/>
                <w:szCs w:val="18"/>
                <w:lang w:val="en-MY" w:eastAsia="en-GB"/>
              </w:rPr>
            </w:pPr>
          </w:p>
          <w:p w14:paraId="776D5A8A" w14:textId="7F50DD78" w:rsidR="008E1E58" w:rsidRPr="006808B6" w:rsidRDefault="008E1E58" w:rsidP="005F409D">
            <w:pPr>
              <w:spacing w:after="0"/>
              <w:jc w:val="both"/>
              <w:rPr>
                <w:rFonts w:ascii="Times New Roman" w:hAnsi="Times New Roman"/>
                <w:color w:val="000000" w:themeColor="text1"/>
                <w:sz w:val="18"/>
                <w:szCs w:val="18"/>
                <w:lang w:val="en-MY" w:eastAsia="en-GB"/>
              </w:rPr>
            </w:pPr>
          </w:p>
          <w:p w14:paraId="5C4D51C2" w14:textId="30FD6998" w:rsidR="008E1E58" w:rsidRPr="006808B6" w:rsidRDefault="008E1E58" w:rsidP="005F409D">
            <w:pPr>
              <w:spacing w:after="0"/>
              <w:jc w:val="both"/>
              <w:rPr>
                <w:rFonts w:ascii="Times New Roman" w:hAnsi="Times New Roman"/>
                <w:color w:val="000000" w:themeColor="text1"/>
                <w:sz w:val="18"/>
                <w:szCs w:val="18"/>
                <w:lang w:val="en-MY" w:eastAsia="en-GB"/>
              </w:rPr>
            </w:pPr>
          </w:p>
          <w:p w14:paraId="04C8C384" w14:textId="29D33190" w:rsidR="00F8335E" w:rsidRPr="006808B6" w:rsidRDefault="00F8335E" w:rsidP="005F409D">
            <w:pPr>
              <w:spacing w:after="0"/>
              <w:jc w:val="both"/>
              <w:rPr>
                <w:rFonts w:ascii="Times New Roman" w:hAnsi="Times New Roman"/>
                <w:color w:val="000000" w:themeColor="text1"/>
                <w:sz w:val="18"/>
                <w:szCs w:val="18"/>
                <w:lang w:val="en-MY" w:eastAsia="en-GB"/>
              </w:rPr>
            </w:pPr>
          </w:p>
          <w:p w14:paraId="262121FA" w14:textId="778F3518" w:rsidR="00F8335E" w:rsidRPr="006808B6" w:rsidRDefault="00F8335E" w:rsidP="005F409D">
            <w:pPr>
              <w:spacing w:after="0"/>
              <w:jc w:val="both"/>
              <w:rPr>
                <w:rFonts w:ascii="Times New Roman" w:hAnsi="Times New Roman"/>
                <w:color w:val="000000" w:themeColor="text1"/>
                <w:sz w:val="18"/>
                <w:szCs w:val="18"/>
                <w:lang w:val="en-MY" w:eastAsia="en-GB"/>
              </w:rPr>
            </w:pPr>
          </w:p>
          <w:p w14:paraId="4BF4D666" w14:textId="5F06DBAA" w:rsidR="00351483" w:rsidRPr="006808B6" w:rsidRDefault="00351483" w:rsidP="005F409D">
            <w:pPr>
              <w:spacing w:after="0"/>
              <w:jc w:val="both"/>
              <w:rPr>
                <w:rFonts w:ascii="Times New Roman" w:hAnsi="Times New Roman"/>
                <w:color w:val="000000" w:themeColor="text1"/>
                <w:sz w:val="18"/>
                <w:szCs w:val="18"/>
                <w:lang w:val="en-MY" w:eastAsia="en-GB"/>
              </w:rPr>
            </w:pPr>
          </w:p>
          <w:p w14:paraId="38F40914" w14:textId="77777777" w:rsidR="00F8335E" w:rsidRPr="006808B6" w:rsidRDefault="00F8335E" w:rsidP="005F409D">
            <w:pPr>
              <w:spacing w:after="0"/>
              <w:jc w:val="both"/>
              <w:rPr>
                <w:rFonts w:ascii="Times New Roman" w:hAnsi="Times New Roman"/>
                <w:color w:val="000000" w:themeColor="text1"/>
                <w:sz w:val="18"/>
                <w:szCs w:val="18"/>
                <w:lang w:val="en-MY" w:eastAsia="en-GB"/>
              </w:rPr>
            </w:pPr>
          </w:p>
          <w:p w14:paraId="1B23F0C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Personnel from Jakarta and Riau have been trained in GHG inventory method.</w:t>
            </w:r>
          </w:p>
        </w:tc>
      </w:tr>
      <w:tr w:rsidR="00F15D24" w:rsidRPr="006808B6" w14:paraId="634952EF" w14:textId="77777777" w:rsidTr="00351483">
        <w:tc>
          <w:tcPr>
            <w:tcW w:w="358" w:type="pct"/>
            <w:shd w:val="clear" w:color="auto" w:fill="auto"/>
          </w:tcPr>
          <w:p w14:paraId="3556E37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b/>
                <w:bCs/>
                <w:color w:val="000000" w:themeColor="text1"/>
                <w:sz w:val="18"/>
                <w:szCs w:val="18"/>
                <w:lang w:val="en-MY" w:eastAsia="en-GB"/>
              </w:rPr>
              <w:t>Outcome #A2</w:t>
            </w:r>
            <w:r w:rsidRPr="006808B6">
              <w:rPr>
                <w:rFonts w:ascii="Times New Roman" w:hAnsi="Times New Roman"/>
                <w:color w:val="000000" w:themeColor="text1"/>
                <w:sz w:val="18"/>
                <w:szCs w:val="18"/>
                <w:lang w:val="en-MY" w:eastAsia="en-GB"/>
              </w:rPr>
              <w:t xml:space="preserve">.  Improved accuracy of GHG inventory through improved methodologies for estimating GHG emissions  </w:t>
            </w:r>
          </w:p>
          <w:p w14:paraId="616178F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369832C"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p>
        </w:tc>
        <w:tc>
          <w:tcPr>
            <w:tcW w:w="372" w:type="pct"/>
            <w:shd w:val="clear" w:color="auto" w:fill="auto"/>
          </w:tcPr>
          <w:p w14:paraId="68D2FCC7" w14:textId="77777777" w:rsidR="00C452B1"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A2.1.</w:t>
            </w:r>
            <w:r w:rsidRPr="006808B6">
              <w:rPr>
                <w:rFonts w:ascii="Times New Roman" w:hAnsi="Times New Roman"/>
                <w:color w:val="000000" w:themeColor="text1"/>
                <w:sz w:val="18"/>
                <w:szCs w:val="18"/>
                <w:lang w:eastAsia="en-GB"/>
              </w:rPr>
              <w:br/>
              <w:t>Established database for all sources and categories including local EF for waste management and AFOLU sectors is available</w:t>
            </w:r>
            <w:r w:rsidRPr="006808B6">
              <w:rPr>
                <w:rFonts w:ascii="Times New Roman" w:hAnsi="Times New Roman"/>
                <w:color w:val="000000" w:themeColor="text1"/>
                <w:sz w:val="18"/>
                <w:szCs w:val="18"/>
                <w:lang w:eastAsia="en-GB"/>
              </w:rPr>
              <w:br/>
            </w:r>
          </w:p>
          <w:p w14:paraId="047390FC"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31DA3615" w14:textId="6A3EC0B3"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br/>
              <w:t>A2.2.</w:t>
            </w:r>
            <w:r w:rsidRPr="006808B6">
              <w:rPr>
                <w:rFonts w:ascii="Times New Roman" w:hAnsi="Times New Roman"/>
                <w:color w:val="000000" w:themeColor="text1"/>
                <w:sz w:val="18"/>
                <w:szCs w:val="18"/>
                <w:lang w:eastAsia="en-GB"/>
              </w:rPr>
              <w:br/>
              <w:t>Prepared a report and manual on database for all sources and categories including local emission factors developed for AFOLU and waste sectors</w:t>
            </w:r>
          </w:p>
        </w:tc>
        <w:tc>
          <w:tcPr>
            <w:tcW w:w="337" w:type="pct"/>
            <w:shd w:val="clear" w:color="auto" w:fill="auto"/>
          </w:tcPr>
          <w:p w14:paraId="1B598A4A"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val="es-419" w:eastAsia="en-GB"/>
              </w:rPr>
            </w:pPr>
            <w:r w:rsidRPr="006808B6">
              <w:rPr>
                <w:rFonts w:ascii="Times New Roman" w:hAnsi="Times New Roman"/>
                <w:color w:val="000000" w:themeColor="text1"/>
                <w:sz w:val="18"/>
                <w:szCs w:val="18"/>
                <w:lang w:val="es-419" w:eastAsia="en-GB"/>
              </w:rPr>
              <w:t xml:space="preserve">A2.1. No prior experience   </w:t>
            </w:r>
          </w:p>
          <w:p w14:paraId="551AF75F"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0690E416"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7F8ADB08"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0D01C735"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1843F521"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021FA14C"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127B9DD4"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2B6290DB"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7F5BECEF" w14:textId="0CE95962" w:rsidR="005F409D" w:rsidRPr="006808B6" w:rsidRDefault="005F409D" w:rsidP="005F409D">
            <w:pPr>
              <w:spacing w:after="0"/>
              <w:jc w:val="both"/>
              <w:rPr>
                <w:rFonts w:ascii="Times New Roman" w:hAnsi="Times New Roman"/>
                <w:color w:val="000000" w:themeColor="text1"/>
                <w:sz w:val="18"/>
                <w:szCs w:val="18"/>
                <w:lang w:val="es-419" w:eastAsia="en-GB"/>
              </w:rPr>
            </w:pPr>
          </w:p>
          <w:p w14:paraId="6F16BE72" w14:textId="226CF830" w:rsidR="00C452B1" w:rsidRPr="006808B6" w:rsidRDefault="00C452B1" w:rsidP="005F409D">
            <w:pPr>
              <w:spacing w:after="0"/>
              <w:jc w:val="both"/>
              <w:rPr>
                <w:rFonts w:ascii="Times New Roman" w:hAnsi="Times New Roman"/>
                <w:color w:val="000000" w:themeColor="text1"/>
                <w:sz w:val="18"/>
                <w:szCs w:val="18"/>
                <w:lang w:val="es-419" w:eastAsia="en-GB"/>
              </w:rPr>
            </w:pPr>
          </w:p>
          <w:p w14:paraId="497A11BE" w14:textId="2E5F0D80" w:rsidR="00C452B1" w:rsidRPr="006808B6" w:rsidRDefault="00C452B1" w:rsidP="005F409D">
            <w:pPr>
              <w:spacing w:after="0"/>
              <w:jc w:val="both"/>
              <w:rPr>
                <w:rFonts w:ascii="Times New Roman" w:hAnsi="Times New Roman"/>
                <w:color w:val="000000" w:themeColor="text1"/>
                <w:sz w:val="18"/>
                <w:szCs w:val="18"/>
                <w:lang w:val="es-419" w:eastAsia="en-GB"/>
              </w:rPr>
            </w:pPr>
          </w:p>
          <w:p w14:paraId="0F95C158" w14:textId="664DDC28" w:rsidR="00C452B1" w:rsidRPr="006808B6" w:rsidRDefault="00C452B1" w:rsidP="005F409D">
            <w:pPr>
              <w:spacing w:after="0"/>
              <w:jc w:val="both"/>
              <w:rPr>
                <w:rFonts w:ascii="Times New Roman" w:hAnsi="Times New Roman"/>
                <w:color w:val="000000" w:themeColor="text1"/>
                <w:sz w:val="18"/>
                <w:szCs w:val="18"/>
                <w:lang w:val="es-419" w:eastAsia="en-GB"/>
              </w:rPr>
            </w:pPr>
          </w:p>
          <w:p w14:paraId="049D82B1"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29AB6923"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val="es-419" w:eastAsia="en-GB"/>
              </w:rPr>
            </w:pPr>
            <w:r w:rsidRPr="006808B6">
              <w:rPr>
                <w:rFonts w:ascii="Times New Roman" w:hAnsi="Times New Roman"/>
                <w:color w:val="000000" w:themeColor="text1"/>
                <w:sz w:val="18"/>
                <w:szCs w:val="18"/>
                <w:lang w:val="es-419" w:eastAsia="en-GB"/>
              </w:rPr>
              <w:t xml:space="preserve">A2.2. No prior experience   </w:t>
            </w:r>
          </w:p>
          <w:p w14:paraId="2FED3D55"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tc>
        <w:tc>
          <w:tcPr>
            <w:tcW w:w="707" w:type="pct"/>
            <w:shd w:val="clear" w:color="auto" w:fill="auto"/>
          </w:tcPr>
          <w:p w14:paraId="3B56A2A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A2.1 National Database for GHG Inventory up to 2012 is available (including waste management and AFOLU sectors) on SIGN Smart website; www.signsmart.info</w:t>
            </w:r>
          </w:p>
          <w:p w14:paraId="05AA79B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0B6EC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A52B85" w14:textId="01518BFA" w:rsidR="005F409D" w:rsidRPr="006808B6" w:rsidRDefault="005F409D" w:rsidP="005F409D">
            <w:pPr>
              <w:spacing w:after="0"/>
              <w:jc w:val="both"/>
              <w:rPr>
                <w:rFonts w:ascii="Times New Roman" w:hAnsi="Times New Roman"/>
                <w:color w:val="000000" w:themeColor="text1"/>
                <w:sz w:val="18"/>
                <w:szCs w:val="18"/>
                <w:lang w:val="en-MY" w:eastAsia="en-GB"/>
              </w:rPr>
            </w:pPr>
          </w:p>
          <w:p w14:paraId="3073B775" w14:textId="53663C6D" w:rsidR="00C452B1" w:rsidRPr="006808B6" w:rsidRDefault="00C452B1" w:rsidP="005F409D">
            <w:pPr>
              <w:spacing w:after="0"/>
              <w:jc w:val="both"/>
              <w:rPr>
                <w:rFonts w:ascii="Times New Roman" w:hAnsi="Times New Roman"/>
                <w:color w:val="000000" w:themeColor="text1"/>
                <w:sz w:val="18"/>
                <w:szCs w:val="18"/>
                <w:lang w:val="en-MY" w:eastAsia="en-GB"/>
              </w:rPr>
            </w:pPr>
          </w:p>
          <w:p w14:paraId="142900C2" w14:textId="5BA38340" w:rsidR="00C452B1" w:rsidRPr="006808B6" w:rsidRDefault="00C452B1" w:rsidP="005F409D">
            <w:pPr>
              <w:spacing w:after="0"/>
              <w:jc w:val="both"/>
              <w:rPr>
                <w:rFonts w:ascii="Times New Roman" w:hAnsi="Times New Roman"/>
                <w:color w:val="000000" w:themeColor="text1"/>
                <w:sz w:val="18"/>
                <w:szCs w:val="18"/>
                <w:lang w:val="en-MY" w:eastAsia="en-GB"/>
              </w:rPr>
            </w:pPr>
          </w:p>
          <w:p w14:paraId="2AEF0DDC" w14:textId="309C2C96" w:rsidR="00C452B1" w:rsidRPr="006808B6" w:rsidRDefault="00C452B1" w:rsidP="005F409D">
            <w:pPr>
              <w:spacing w:after="0"/>
              <w:jc w:val="both"/>
              <w:rPr>
                <w:rFonts w:ascii="Times New Roman" w:hAnsi="Times New Roman"/>
                <w:color w:val="000000" w:themeColor="text1"/>
                <w:sz w:val="18"/>
                <w:szCs w:val="18"/>
                <w:lang w:val="en-MY" w:eastAsia="en-GB"/>
              </w:rPr>
            </w:pPr>
          </w:p>
          <w:p w14:paraId="726750B4" w14:textId="5F9C1405" w:rsidR="00C452B1" w:rsidRPr="006808B6" w:rsidRDefault="00C452B1" w:rsidP="005F409D">
            <w:pPr>
              <w:spacing w:after="0"/>
              <w:jc w:val="both"/>
              <w:rPr>
                <w:rFonts w:ascii="Times New Roman" w:hAnsi="Times New Roman"/>
                <w:color w:val="000000" w:themeColor="text1"/>
                <w:sz w:val="18"/>
                <w:szCs w:val="18"/>
                <w:lang w:val="en-MY" w:eastAsia="en-GB"/>
              </w:rPr>
            </w:pPr>
          </w:p>
          <w:p w14:paraId="01B8ED8B" w14:textId="77777777" w:rsidR="00735707" w:rsidRPr="006808B6" w:rsidRDefault="00735707" w:rsidP="005F409D">
            <w:pPr>
              <w:spacing w:after="0"/>
              <w:jc w:val="both"/>
              <w:rPr>
                <w:rFonts w:ascii="Times New Roman" w:hAnsi="Times New Roman"/>
                <w:color w:val="000000" w:themeColor="text1"/>
                <w:sz w:val="18"/>
                <w:szCs w:val="18"/>
                <w:lang w:val="en-MY" w:eastAsia="en-GB"/>
              </w:rPr>
            </w:pPr>
          </w:p>
          <w:p w14:paraId="04940C3E" w14:textId="7BC2B10D" w:rsidR="00C452B1" w:rsidRPr="006808B6" w:rsidRDefault="00C452B1" w:rsidP="005F409D">
            <w:pPr>
              <w:spacing w:after="0"/>
              <w:jc w:val="both"/>
              <w:rPr>
                <w:rFonts w:ascii="Times New Roman" w:hAnsi="Times New Roman"/>
                <w:color w:val="000000" w:themeColor="text1"/>
                <w:sz w:val="18"/>
                <w:szCs w:val="18"/>
                <w:lang w:val="en-MY" w:eastAsia="en-GB"/>
              </w:rPr>
            </w:pPr>
          </w:p>
          <w:p w14:paraId="008370C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A2.2 Inventory working group is preparing manual and technical guideline for accessing and using database by all stakeholders</w:t>
            </w:r>
          </w:p>
          <w:p w14:paraId="4D892AA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236054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707" w:type="pct"/>
            <w:shd w:val="clear" w:color="auto" w:fill="auto"/>
          </w:tcPr>
          <w:p w14:paraId="0D75A4CE"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A2.1. National Database for GHG Inventory up to 2012 is available (including waste management and AFOLU sectors) on SIGN Smart website: </w:t>
            </w:r>
            <w:r w:rsidRPr="006808B6">
              <w:rPr>
                <w:rFonts w:ascii="Times New Roman" w:hAnsi="Times New Roman"/>
                <w:color w:val="000000" w:themeColor="text1"/>
                <w:sz w:val="18"/>
                <w:szCs w:val="18"/>
                <w:u w:val="single"/>
                <w:lang w:eastAsia="en-GB"/>
              </w:rPr>
              <w:t>www.signsmart.menlhk.go.id</w:t>
            </w:r>
          </w:p>
          <w:p w14:paraId="754019C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72A9255" w14:textId="490BC818" w:rsidR="005F409D" w:rsidRPr="006808B6" w:rsidRDefault="005F409D" w:rsidP="005F409D">
            <w:pPr>
              <w:spacing w:after="0"/>
              <w:jc w:val="both"/>
              <w:rPr>
                <w:rFonts w:ascii="Times New Roman" w:hAnsi="Times New Roman"/>
                <w:color w:val="000000" w:themeColor="text1"/>
                <w:sz w:val="18"/>
                <w:szCs w:val="18"/>
                <w:lang w:eastAsia="en-GB"/>
              </w:rPr>
            </w:pPr>
          </w:p>
          <w:p w14:paraId="640821C0" w14:textId="7F7565F7" w:rsidR="00C452B1" w:rsidRPr="006808B6" w:rsidRDefault="00C452B1" w:rsidP="005F409D">
            <w:pPr>
              <w:spacing w:after="0"/>
              <w:jc w:val="both"/>
              <w:rPr>
                <w:rFonts w:ascii="Times New Roman" w:hAnsi="Times New Roman"/>
                <w:color w:val="000000" w:themeColor="text1"/>
                <w:sz w:val="18"/>
                <w:szCs w:val="18"/>
                <w:lang w:eastAsia="en-GB"/>
              </w:rPr>
            </w:pPr>
          </w:p>
          <w:p w14:paraId="55D5A38C" w14:textId="455037D2" w:rsidR="00C452B1" w:rsidRPr="006808B6" w:rsidRDefault="00C452B1" w:rsidP="005F409D">
            <w:pPr>
              <w:spacing w:after="0"/>
              <w:jc w:val="both"/>
              <w:rPr>
                <w:rFonts w:ascii="Times New Roman" w:hAnsi="Times New Roman"/>
                <w:color w:val="000000" w:themeColor="text1"/>
                <w:sz w:val="18"/>
                <w:szCs w:val="18"/>
                <w:lang w:eastAsia="en-GB"/>
              </w:rPr>
            </w:pPr>
          </w:p>
          <w:p w14:paraId="317A41D1" w14:textId="200354F5" w:rsidR="00C452B1" w:rsidRPr="006808B6" w:rsidRDefault="00C452B1" w:rsidP="005F409D">
            <w:pPr>
              <w:spacing w:after="0"/>
              <w:jc w:val="both"/>
              <w:rPr>
                <w:rFonts w:ascii="Times New Roman" w:hAnsi="Times New Roman"/>
                <w:color w:val="000000" w:themeColor="text1"/>
                <w:sz w:val="18"/>
                <w:szCs w:val="18"/>
                <w:lang w:eastAsia="en-GB"/>
              </w:rPr>
            </w:pPr>
          </w:p>
          <w:p w14:paraId="3ADF09E7" w14:textId="6712F858" w:rsidR="00C452B1" w:rsidRPr="006808B6" w:rsidRDefault="00C452B1" w:rsidP="005F409D">
            <w:pPr>
              <w:spacing w:after="0"/>
              <w:jc w:val="both"/>
              <w:rPr>
                <w:rFonts w:ascii="Times New Roman" w:hAnsi="Times New Roman"/>
                <w:color w:val="000000" w:themeColor="text1"/>
                <w:sz w:val="18"/>
                <w:szCs w:val="18"/>
                <w:lang w:eastAsia="en-GB"/>
              </w:rPr>
            </w:pPr>
          </w:p>
          <w:p w14:paraId="5DCE3CA1" w14:textId="27B39048" w:rsidR="00C452B1" w:rsidRPr="006808B6" w:rsidRDefault="00C452B1" w:rsidP="005F409D">
            <w:pPr>
              <w:spacing w:after="0"/>
              <w:jc w:val="both"/>
              <w:rPr>
                <w:rFonts w:ascii="Times New Roman" w:hAnsi="Times New Roman"/>
                <w:color w:val="000000" w:themeColor="text1"/>
                <w:sz w:val="18"/>
                <w:szCs w:val="18"/>
                <w:lang w:eastAsia="en-GB"/>
              </w:rPr>
            </w:pPr>
          </w:p>
          <w:p w14:paraId="773C9E0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B87092B"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A2.2. The report and manual (SIGN SMART guideline) are on progress.</w:t>
            </w:r>
          </w:p>
          <w:p w14:paraId="3677B16E" w14:textId="77777777" w:rsidR="005F409D" w:rsidRPr="006808B6" w:rsidRDefault="005F409D" w:rsidP="005F409D">
            <w:pPr>
              <w:spacing w:after="0"/>
              <w:jc w:val="both"/>
              <w:rPr>
                <w:rFonts w:ascii="Times New Roman" w:eastAsia="Times New Roman" w:hAnsi="Times New Roman"/>
                <w:color w:val="000000" w:themeColor="text1"/>
                <w:sz w:val="18"/>
                <w:szCs w:val="18"/>
                <w:lang w:eastAsia="en-GB"/>
              </w:rPr>
            </w:pPr>
          </w:p>
        </w:tc>
        <w:tc>
          <w:tcPr>
            <w:tcW w:w="518" w:type="pct"/>
            <w:shd w:val="clear" w:color="auto" w:fill="auto"/>
          </w:tcPr>
          <w:p w14:paraId="28DE97B6"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A2.1. Database established including local emission factors for waste management, agriculture, forestry and other land use (AFOLU) sectors  </w:t>
            </w:r>
          </w:p>
          <w:p w14:paraId="7E6EF748" w14:textId="68F93D21" w:rsidR="005F409D" w:rsidRPr="006808B6" w:rsidRDefault="005F409D" w:rsidP="005F409D">
            <w:pPr>
              <w:spacing w:after="0"/>
              <w:jc w:val="both"/>
              <w:rPr>
                <w:rFonts w:ascii="Times New Roman" w:hAnsi="Times New Roman"/>
                <w:color w:val="000000" w:themeColor="text1"/>
                <w:sz w:val="18"/>
                <w:szCs w:val="18"/>
                <w:lang w:eastAsia="en-GB"/>
              </w:rPr>
            </w:pPr>
          </w:p>
          <w:p w14:paraId="3CAB0AA2"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703D9E56"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748F33AB"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A2.2. Report for established database in A.2.1 and a manual for accessing and using the database by all stakeholders.</w:t>
            </w:r>
          </w:p>
          <w:p w14:paraId="34BE1053" w14:textId="77777777" w:rsidR="005F409D" w:rsidRPr="006808B6" w:rsidRDefault="005F409D" w:rsidP="005F409D">
            <w:pPr>
              <w:spacing w:after="0"/>
              <w:jc w:val="both"/>
              <w:rPr>
                <w:rFonts w:ascii="Times New Roman" w:hAnsi="Times New Roman"/>
                <w:color w:val="000000" w:themeColor="text1"/>
                <w:sz w:val="18"/>
                <w:szCs w:val="18"/>
                <w:lang w:eastAsia="en-GB"/>
              </w:rPr>
            </w:pPr>
          </w:p>
        </w:tc>
        <w:tc>
          <w:tcPr>
            <w:tcW w:w="462" w:type="pct"/>
            <w:shd w:val="clear" w:color="auto" w:fill="00CC00"/>
          </w:tcPr>
          <w:p w14:paraId="7A850B9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A2.1 Up to 2012 uploaded in database. Beyond that is still under analysis.</w:t>
            </w:r>
          </w:p>
          <w:p w14:paraId="5D1B0FC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239107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238C66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71F062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C3BBF4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B2556E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284264C" w14:textId="2744AB59" w:rsidR="005F409D" w:rsidRPr="006808B6" w:rsidRDefault="005F409D" w:rsidP="005F409D">
            <w:pPr>
              <w:spacing w:after="0"/>
              <w:jc w:val="both"/>
              <w:rPr>
                <w:rFonts w:ascii="Times New Roman" w:hAnsi="Times New Roman"/>
                <w:color w:val="000000" w:themeColor="text1"/>
                <w:sz w:val="18"/>
                <w:szCs w:val="18"/>
                <w:lang w:val="en-MY" w:eastAsia="en-GB"/>
              </w:rPr>
            </w:pPr>
          </w:p>
          <w:p w14:paraId="5C7CF134"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52BE22E6" w14:textId="5E64CF98"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A2.2 Being finalized/almost complete</w:t>
            </w:r>
          </w:p>
          <w:p w14:paraId="634DC3F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19" w:type="pct"/>
            <w:shd w:val="clear" w:color="auto" w:fill="FFFFFF"/>
          </w:tcPr>
          <w:p w14:paraId="3963E8F2"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48EC5C50"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2E9E3F15"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07E6D030"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3CCD86D2"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33BA07C6"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02C8F679"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72A434A1"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2083F8EE"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6165C9BD" w14:textId="77777777" w:rsidR="00C452B1" w:rsidRPr="006808B6" w:rsidRDefault="00C452B1" w:rsidP="005F409D">
            <w:pPr>
              <w:spacing w:after="0"/>
              <w:jc w:val="center"/>
              <w:rPr>
                <w:rFonts w:ascii="Times New Roman" w:hAnsi="Times New Roman"/>
                <w:b/>
                <w:bCs/>
                <w:color w:val="000000" w:themeColor="text1"/>
                <w:sz w:val="24"/>
                <w:szCs w:val="24"/>
                <w:lang w:val="en-MY" w:eastAsia="en-GB"/>
              </w:rPr>
            </w:pPr>
          </w:p>
          <w:p w14:paraId="63E9B80D" w14:textId="77777777" w:rsidR="00C452B1" w:rsidRPr="006808B6" w:rsidRDefault="00C452B1" w:rsidP="005F409D">
            <w:pPr>
              <w:spacing w:after="0"/>
              <w:jc w:val="center"/>
              <w:rPr>
                <w:rFonts w:ascii="Times New Roman" w:hAnsi="Times New Roman"/>
                <w:b/>
                <w:bCs/>
                <w:color w:val="000000" w:themeColor="text1"/>
                <w:sz w:val="24"/>
                <w:szCs w:val="24"/>
                <w:lang w:val="en-MY" w:eastAsia="en-GB"/>
              </w:rPr>
            </w:pPr>
          </w:p>
          <w:p w14:paraId="3B638530" w14:textId="77777777" w:rsidR="00C452B1" w:rsidRPr="006808B6" w:rsidRDefault="00C452B1" w:rsidP="005F409D">
            <w:pPr>
              <w:spacing w:after="0"/>
              <w:jc w:val="center"/>
              <w:rPr>
                <w:rFonts w:ascii="Times New Roman" w:hAnsi="Times New Roman"/>
                <w:b/>
                <w:bCs/>
                <w:color w:val="000000" w:themeColor="text1"/>
                <w:sz w:val="24"/>
                <w:szCs w:val="24"/>
                <w:lang w:val="en-MY" w:eastAsia="en-GB"/>
              </w:rPr>
            </w:pPr>
          </w:p>
          <w:p w14:paraId="17955E3C" w14:textId="77777777" w:rsidR="00C452B1" w:rsidRPr="006808B6" w:rsidRDefault="00C452B1" w:rsidP="005F409D">
            <w:pPr>
              <w:spacing w:after="0"/>
              <w:jc w:val="center"/>
              <w:rPr>
                <w:rFonts w:ascii="Times New Roman" w:hAnsi="Times New Roman"/>
                <w:b/>
                <w:bCs/>
                <w:color w:val="000000" w:themeColor="text1"/>
                <w:sz w:val="24"/>
                <w:szCs w:val="24"/>
                <w:lang w:val="en-MY" w:eastAsia="en-GB"/>
              </w:rPr>
            </w:pPr>
          </w:p>
          <w:p w14:paraId="3BCC051A" w14:textId="77777777" w:rsidR="00C452B1" w:rsidRPr="006808B6" w:rsidRDefault="00C452B1" w:rsidP="00C452B1">
            <w:pPr>
              <w:spacing w:after="0"/>
              <w:rPr>
                <w:rFonts w:ascii="Times New Roman" w:hAnsi="Times New Roman"/>
                <w:b/>
                <w:bCs/>
                <w:color w:val="000000" w:themeColor="text1"/>
                <w:sz w:val="24"/>
                <w:szCs w:val="24"/>
                <w:lang w:val="en-MY" w:eastAsia="en-GB"/>
              </w:rPr>
            </w:pPr>
          </w:p>
          <w:p w14:paraId="01F1975C" w14:textId="44102E46" w:rsidR="005F409D" w:rsidRPr="006808B6" w:rsidRDefault="00C452B1"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auto"/>
          </w:tcPr>
          <w:p w14:paraId="2C48502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GHG database established with data up to 2012.</w:t>
            </w:r>
          </w:p>
          <w:p w14:paraId="6D38D18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7CBDAB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292D69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63ED0C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2DBE9B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9A1C45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DF6BDB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DD8C31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C1FAC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FBDF2C5" w14:textId="3B5AAFFE" w:rsidR="005F409D" w:rsidRPr="006808B6" w:rsidRDefault="005F409D" w:rsidP="005F409D">
            <w:pPr>
              <w:spacing w:after="0"/>
              <w:jc w:val="both"/>
              <w:rPr>
                <w:rFonts w:ascii="Times New Roman" w:hAnsi="Times New Roman"/>
                <w:color w:val="000000" w:themeColor="text1"/>
                <w:sz w:val="18"/>
                <w:szCs w:val="18"/>
                <w:lang w:val="en-MY" w:eastAsia="en-GB"/>
              </w:rPr>
            </w:pPr>
          </w:p>
          <w:p w14:paraId="211E8090" w14:textId="64620B99" w:rsidR="00C452B1" w:rsidRPr="006808B6" w:rsidRDefault="00C452B1" w:rsidP="005F409D">
            <w:pPr>
              <w:spacing w:after="0"/>
              <w:jc w:val="both"/>
              <w:rPr>
                <w:rFonts w:ascii="Times New Roman" w:hAnsi="Times New Roman"/>
                <w:color w:val="000000" w:themeColor="text1"/>
                <w:sz w:val="18"/>
                <w:szCs w:val="18"/>
                <w:lang w:val="en-MY" w:eastAsia="en-GB"/>
              </w:rPr>
            </w:pPr>
          </w:p>
          <w:p w14:paraId="2063DE1A" w14:textId="7901DC12" w:rsidR="00C452B1" w:rsidRPr="006808B6" w:rsidRDefault="00C452B1" w:rsidP="005F409D">
            <w:pPr>
              <w:spacing w:after="0"/>
              <w:jc w:val="both"/>
              <w:rPr>
                <w:rFonts w:ascii="Times New Roman" w:hAnsi="Times New Roman"/>
                <w:color w:val="000000" w:themeColor="text1"/>
                <w:sz w:val="18"/>
                <w:szCs w:val="18"/>
                <w:lang w:val="en-MY" w:eastAsia="en-GB"/>
              </w:rPr>
            </w:pPr>
          </w:p>
          <w:p w14:paraId="5764A3C3" w14:textId="2BAC4AE0" w:rsidR="00C452B1" w:rsidRPr="006808B6" w:rsidRDefault="00C452B1" w:rsidP="005F409D">
            <w:pPr>
              <w:spacing w:after="0"/>
              <w:jc w:val="both"/>
              <w:rPr>
                <w:rFonts w:ascii="Times New Roman" w:hAnsi="Times New Roman"/>
                <w:color w:val="000000" w:themeColor="text1"/>
                <w:sz w:val="18"/>
                <w:szCs w:val="18"/>
                <w:lang w:val="en-MY" w:eastAsia="en-GB"/>
              </w:rPr>
            </w:pPr>
          </w:p>
          <w:p w14:paraId="0BC14CEB" w14:textId="600FC5E7" w:rsidR="00C452B1" w:rsidRPr="006808B6" w:rsidRDefault="00C452B1" w:rsidP="005F409D">
            <w:pPr>
              <w:spacing w:after="0"/>
              <w:jc w:val="both"/>
              <w:rPr>
                <w:rFonts w:ascii="Times New Roman" w:hAnsi="Times New Roman"/>
                <w:color w:val="000000" w:themeColor="text1"/>
                <w:sz w:val="18"/>
                <w:szCs w:val="18"/>
                <w:lang w:val="en-MY" w:eastAsia="en-GB"/>
              </w:rPr>
            </w:pPr>
          </w:p>
          <w:p w14:paraId="174C3822" w14:textId="77777777" w:rsidR="00C452B1" w:rsidRPr="006808B6" w:rsidRDefault="00C452B1" w:rsidP="005F409D">
            <w:pPr>
              <w:spacing w:after="0"/>
              <w:jc w:val="both"/>
              <w:rPr>
                <w:rFonts w:ascii="Times New Roman" w:hAnsi="Times New Roman"/>
                <w:color w:val="000000" w:themeColor="text1"/>
                <w:sz w:val="18"/>
                <w:szCs w:val="18"/>
                <w:lang w:val="en-MY" w:eastAsia="en-GB"/>
              </w:rPr>
            </w:pPr>
          </w:p>
          <w:p w14:paraId="05172093" w14:textId="728AFA1C" w:rsidR="005F409D" w:rsidRPr="006808B6" w:rsidRDefault="00C452B1"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The SIGN SMART website has been up and running and include total emission per province in Indonesia as well as emission factors from energy, IPPU, AFOLU and waster sectors </w:t>
            </w:r>
          </w:p>
        </w:tc>
      </w:tr>
      <w:tr w:rsidR="00F15D24" w:rsidRPr="006808B6" w14:paraId="5921647F" w14:textId="77777777" w:rsidTr="00351483">
        <w:tc>
          <w:tcPr>
            <w:tcW w:w="358" w:type="pct"/>
            <w:shd w:val="clear" w:color="auto" w:fill="auto"/>
          </w:tcPr>
          <w:p w14:paraId="0EFF891F"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Outcome #A3</w:t>
            </w:r>
            <w:r w:rsidRPr="006808B6">
              <w:rPr>
                <w:rFonts w:ascii="Times New Roman" w:hAnsi="Times New Roman"/>
                <w:color w:val="000000" w:themeColor="text1"/>
                <w:sz w:val="18"/>
                <w:szCs w:val="18"/>
                <w:lang w:val="en-MY" w:eastAsia="en-GB"/>
              </w:rPr>
              <w:t xml:space="preserve">  Developed National GHG inventories for 2000-2012 series using 2006 IPCC inventory guidelines</w:t>
            </w:r>
          </w:p>
        </w:tc>
        <w:tc>
          <w:tcPr>
            <w:tcW w:w="372" w:type="pct"/>
            <w:shd w:val="clear" w:color="auto" w:fill="auto"/>
          </w:tcPr>
          <w:p w14:paraId="51977EB7" w14:textId="77777777" w:rsidR="00C452B1"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A3.1. </w:t>
            </w:r>
            <w:r w:rsidRPr="006808B6">
              <w:rPr>
                <w:rFonts w:ascii="Times New Roman" w:hAnsi="Times New Roman"/>
                <w:color w:val="000000" w:themeColor="text1"/>
                <w:sz w:val="18"/>
                <w:szCs w:val="18"/>
                <w:lang w:eastAsia="en-GB"/>
              </w:rPr>
              <w:br/>
              <w:t xml:space="preserve">Developed GHG emissions inventory for 2000-2012 and reported </w:t>
            </w:r>
            <w:r w:rsidRPr="006808B6">
              <w:rPr>
                <w:rFonts w:ascii="Times New Roman" w:hAnsi="Times New Roman"/>
                <w:color w:val="000000" w:themeColor="text1"/>
                <w:sz w:val="18"/>
                <w:szCs w:val="18"/>
                <w:lang w:eastAsia="en-GB"/>
              </w:rPr>
              <w:br/>
            </w:r>
            <w:r w:rsidRPr="006808B6">
              <w:rPr>
                <w:rFonts w:ascii="Times New Roman" w:hAnsi="Times New Roman"/>
                <w:color w:val="000000" w:themeColor="text1"/>
                <w:sz w:val="18"/>
                <w:szCs w:val="18"/>
                <w:lang w:eastAsia="en-GB"/>
              </w:rPr>
              <w:br/>
            </w:r>
          </w:p>
          <w:p w14:paraId="20BECEA8"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452117A4"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7C3C2C1F" w14:textId="69282BB1"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A3.2. </w:t>
            </w:r>
            <w:r w:rsidRPr="006808B6">
              <w:rPr>
                <w:rFonts w:ascii="Times New Roman" w:hAnsi="Times New Roman"/>
                <w:color w:val="000000" w:themeColor="text1"/>
                <w:sz w:val="18"/>
                <w:szCs w:val="18"/>
                <w:lang w:eastAsia="en-GB"/>
              </w:rPr>
              <w:br/>
              <w:t>GHG emissions inventory for 2000-2012 is available on the web</w:t>
            </w:r>
          </w:p>
        </w:tc>
        <w:tc>
          <w:tcPr>
            <w:tcW w:w="337" w:type="pct"/>
            <w:shd w:val="clear" w:color="auto" w:fill="auto"/>
          </w:tcPr>
          <w:p w14:paraId="2B759481"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A3.1. GHG inventory available for period 2000-2005 (SNC)  </w:t>
            </w:r>
          </w:p>
          <w:p w14:paraId="58CEDA6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29E5EF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0ADFBA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D9B176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1DE4C19"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A3.2. No prior experience</w:t>
            </w:r>
          </w:p>
        </w:tc>
        <w:tc>
          <w:tcPr>
            <w:tcW w:w="707" w:type="pct"/>
            <w:shd w:val="clear" w:color="auto" w:fill="auto"/>
          </w:tcPr>
          <w:p w14:paraId="181A27F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A3.1  GHG Inventory 2000-2012 is available in SIGN Smart Website; www.signsmart.info and used in first BUR  </w:t>
            </w:r>
          </w:p>
          <w:p w14:paraId="3E7BC9C8" w14:textId="10A6335D" w:rsidR="005F409D" w:rsidRPr="006808B6" w:rsidRDefault="005F409D" w:rsidP="005F409D">
            <w:pPr>
              <w:spacing w:after="0"/>
              <w:jc w:val="both"/>
              <w:rPr>
                <w:rFonts w:ascii="Times New Roman" w:hAnsi="Times New Roman"/>
                <w:color w:val="000000" w:themeColor="text1"/>
                <w:sz w:val="18"/>
                <w:szCs w:val="18"/>
                <w:lang w:val="en-MY" w:eastAsia="en-GB"/>
              </w:rPr>
            </w:pPr>
          </w:p>
          <w:p w14:paraId="530D2025" w14:textId="7EB8AFAD" w:rsidR="00C452B1" w:rsidRPr="006808B6" w:rsidRDefault="00C452B1" w:rsidP="005F409D">
            <w:pPr>
              <w:spacing w:after="0"/>
              <w:jc w:val="both"/>
              <w:rPr>
                <w:rFonts w:ascii="Times New Roman" w:hAnsi="Times New Roman"/>
                <w:color w:val="000000" w:themeColor="text1"/>
                <w:sz w:val="18"/>
                <w:szCs w:val="18"/>
                <w:lang w:val="en-MY" w:eastAsia="en-GB"/>
              </w:rPr>
            </w:pPr>
          </w:p>
          <w:p w14:paraId="0E386FCB" w14:textId="3A1D77FB" w:rsidR="00C452B1" w:rsidRPr="006808B6" w:rsidRDefault="00C452B1" w:rsidP="005F409D">
            <w:pPr>
              <w:spacing w:after="0"/>
              <w:jc w:val="both"/>
              <w:rPr>
                <w:rFonts w:ascii="Times New Roman" w:hAnsi="Times New Roman"/>
                <w:color w:val="000000" w:themeColor="text1"/>
                <w:sz w:val="18"/>
                <w:szCs w:val="18"/>
                <w:lang w:val="en-MY" w:eastAsia="en-GB"/>
              </w:rPr>
            </w:pPr>
          </w:p>
          <w:p w14:paraId="1790BBEA" w14:textId="3643EAEB" w:rsidR="00C452B1" w:rsidRPr="006808B6" w:rsidRDefault="00C452B1" w:rsidP="005F409D">
            <w:pPr>
              <w:spacing w:after="0"/>
              <w:jc w:val="both"/>
              <w:rPr>
                <w:rFonts w:ascii="Times New Roman" w:hAnsi="Times New Roman"/>
                <w:color w:val="000000" w:themeColor="text1"/>
                <w:sz w:val="18"/>
                <w:szCs w:val="18"/>
                <w:lang w:val="en-MY" w:eastAsia="en-GB"/>
              </w:rPr>
            </w:pPr>
          </w:p>
          <w:p w14:paraId="669818D4" w14:textId="45AB07E3" w:rsidR="00C452B1" w:rsidRPr="006808B6" w:rsidRDefault="00C452B1" w:rsidP="005F409D">
            <w:pPr>
              <w:spacing w:after="0"/>
              <w:jc w:val="both"/>
              <w:rPr>
                <w:rFonts w:ascii="Times New Roman" w:hAnsi="Times New Roman"/>
                <w:color w:val="000000" w:themeColor="text1"/>
                <w:sz w:val="18"/>
                <w:szCs w:val="18"/>
                <w:lang w:val="en-MY" w:eastAsia="en-GB"/>
              </w:rPr>
            </w:pPr>
          </w:p>
          <w:p w14:paraId="4D5A566C" w14:textId="34E9A467" w:rsidR="00C452B1" w:rsidRPr="006808B6" w:rsidRDefault="00C452B1" w:rsidP="005F409D">
            <w:pPr>
              <w:spacing w:after="0"/>
              <w:jc w:val="both"/>
              <w:rPr>
                <w:rFonts w:ascii="Times New Roman" w:hAnsi="Times New Roman"/>
                <w:color w:val="000000" w:themeColor="text1"/>
                <w:sz w:val="18"/>
                <w:szCs w:val="18"/>
                <w:lang w:val="en-MY" w:eastAsia="en-GB"/>
              </w:rPr>
            </w:pPr>
          </w:p>
          <w:p w14:paraId="0254C057" w14:textId="77777777" w:rsidR="00C452B1" w:rsidRPr="006808B6" w:rsidRDefault="00C452B1" w:rsidP="005F409D">
            <w:pPr>
              <w:spacing w:after="0"/>
              <w:jc w:val="both"/>
              <w:rPr>
                <w:rFonts w:ascii="Times New Roman" w:hAnsi="Times New Roman"/>
                <w:color w:val="000000" w:themeColor="text1"/>
                <w:sz w:val="18"/>
                <w:szCs w:val="18"/>
                <w:lang w:val="en-MY" w:eastAsia="en-GB"/>
              </w:rPr>
            </w:pPr>
          </w:p>
          <w:p w14:paraId="2DF8C71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A3.2 GHG inventory 2000-2012 is available on the sign smart website; </w:t>
            </w:r>
            <w:hyperlink r:id="rId56" w:history="1">
              <w:r w:rsidRPr="006808B6">
                <w:rPr>
                  <w:rStyle w:val="Hyperlink"/>
                  <w:rFonts w:ascii="Times New Roman" w:hAnsi="Times New Roman"/>
                  <w:color w:val="000000" w:themeColor="text1"/>
                  <w:szCs w:val="18"/>
                  <w:lang w:val="en-MY" w:eastAsia="en-GB"/>
                </w:rPr>
                <w:t>www.signsmart.menlhk.go.id</w:t>
              </w:r>
            </w:hyperlink>
            <w:r w:rsidRPr="006808B6">
              <w:rPr>
                <w:rFonts w:ascii="Times New Roman" w:hAnsi="Times New Roman"/>
                <w:color w:val="000000" w:themeColor="text1"/>
                <w:sz w:val="18"/>
                <w:szCs w:val="18"/>
                <w:lang w:val="en-MY" w:eastAsia="en-GB"/>
              </w:rPr>
              <w:t xml:space="preserve"> </w:t>
            </w:r>
          </w:p>
        </w:tc>
        <w:tc>
          <w:tcPr>
            <w:tcW w:w="707" w:type="pct"/>
            <w:shd w:val="clear" w:color="auto" w:fill="auto"/>
          </w:tcPr>
          <w:p w14:paraId="3BFA7122"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A3.1. GHG Inventory 2000-2012 is available in SIGN SMART website: </w:t>
            </w:r>
            <w:r w:rsidRPr="006808B6">
              <w:rPr>
                <w:rFonts w:ascii="Times New Roman" w:hAnsi="Times New Roman"/>
                <w:color w:val="000000" w:themeColor="text1"/>
                <w:sz w:val="18"/>
                <w:szCs w:val="18"/>
                <w:u w:val="single"/>
                <w:lang w:eastAsia="en-GB"/>
              </w:rPr>
              <w:t>www. signsmart.menlhk.go.id</w:t>
            </w:r>
            <w:r w:rsidRPr="006808B6">
              <w:rPr>
                <w:rFonts w:ascii="Times New Roman" w:hAnsi="Times New Roman"/>
                <w:color w:val="000000" w:themeColor="text1"/>
                <w:sz w:val="18"/>
                <w:szCs w:val="18"/>
                <w:lang w:eastAsia="en-GB"/>
              </w:rPr>
              <w:t xml:space="preserve"> and incorporated into the 1</w:t>
            </w:r>
            <w:r w:rsidRPr="006808B6">
              <w:rPr>
                <w:rFonts w:ascii="Times New Roman" w:hAnsi="Times New Roman"/>
                <w:color w:val="000000" w:themeColor="text1"/>
                <w:sz w:val="18"/>
                <w:szCs w:val="18"/>
                <w:vertAlign w:val="superscript"/>
                <w:lang w:eastAsia="en-GB"/>
              </w:rPr>
              <w:t>st</w:t>
            </w:r>
            <w:r w:rsidRPr="006808B6">
              <w:rPr>
                <w:rFonts w:ascii="Times New Roman" w:hAnsi="Times New Roman"/>
                <w:color w:val="000000" w:themeColor="text1"/>
                <w:sz w:val="18"/>
                <w:szCs w:val="18"/>
                <w:lang w:eastAsia="en-GB"/>
              </w:rPr>
              <w:t xml:space="preserve"> BUR.</w:t>
            </w:r>
          </w:p>
          <w:p w14:paraId="0829D08B"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55AB8574"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3639C213"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57D30226"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49CFB4AB"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11D2EC89" w14:textId="410722D2" w:rsidR="005F409D" w:rsidRPr="006808B6" w:rsidRDefault="005F409D" w:rsidP="005F409D">
            <w:pPr>
              <w:spacing w:after="0"/>
              <w:jc w:val="both"/>
              <w:rPr>
                <w:rFonts w:ascii="Times New Roman" w:eastAsia="Times New Roman" w:hAnsi="Times New Roman"/>
                <w:color w:val="000000" w:themeColor="text1"/>
                <w:sz w:val="18"/>
                <w:szCs w:val="18"/>
                <w:u w:val="single"/>
                <w:lang w:eastAsia="en-GB"/>
              </w:rPr>
            </w:pPr>
            <w:r w:rsidRPr="006808B6">
              <w:rPr>
                <w:rFonts w:ascii="Times New Roman" w:hAnsi="Times New Roman"/>
                <w:color w:val="000000" w:themeColor="text1"/>
                <w:sz w:val="18"/>
                <w:szCs w:val="18"/>
                <w:lang w:eastAsia="en-GB"/>
              </w:rPr>
              <w:t xml:space="preserve">A3.2. GHG Inventory 2000-2012 is available on SIGN SMART website: </w:t>
            </w:r>
            <w:hyperlink r:id="rId57" w:history="1">
              <w:r w:rsidRPr="006808B6">
                <w:rPr>
                  <w:rFonts w:ascii="Times New Roman" w:hAnsi="Times New Roman"/>
                  <w:color w:val="000000" w:themeColor="text1"/>
                  <w:sz w:val="18"/>
                  <w:szCs w:val="18"/>
                  <w:u w:val="single"/>
                  <w:lang w:eastAsia="en-GB"/>
                </w:rPr>
                <w:t>www.signsmart.menlhk.go.id</w:t>
              </w:r>
            </w:hyperlink>
          </w:p>
          <w:p w14:paraId="63C90CAC" w14:textId="77777777" w:rsidR="005F409D" w:rsidRPr="006808B6" w:rsidRDefault="005F409D" w:rsidP="005F409D">
            <w:pPr>
              <w:spacing w:after="0"/>
              <w:jc w:val="both"/>
              <w:rPr>
                <w:rFonts w:ascii="Times New Roman" w:hAnsi="Times New Roman"/>
                <w:color w:val="000000" w:themeColor="text1"/>
                <w:sz w:val="18"/>
                <w:szCs w:val="18"/>
                <w:u w:val="single"/>
                <w:lang w:eastAsia="en-GB"/>
              </w:rPr>
            </w:pPr>
          </w:p>
        </w:tc>
        <w:tc>
          <w:tcPr>
            <w:tcW w:w="518" w:type="pct"/>
            <w:shd w:val="clear" w:color="auto" w:fill="auto"/>
          </w:tcPr>
          <w:p w14:paraId="32F81893"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A3.1. Calculated GHG inventory for each year for a period of 2000-2012 and  published as part of BUR</w:t>
            </w:r>
          </w:p>
          <w:p w14:paraId="60ABD6BB"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6D94C857" w14:textId="77777777" w:rsidR="00C452B1" w:rsidRPr="006808B6" w:rsidRDefault="00C452B1" w:rsidP="005F409D">
            <w:pPr>
              <w:spacing w:after="0"/>
              <w:jc w:val="both"/>
              <w:rPr>
                <w:rFonts w:ascii="Times New Roman" w:hAnsi="Times New Roman"/>
                <w:color w:val="000000" w:themeColor="text1"/>
                <w:sz w:val="18"/>
                <w:szCs w:val="18"/>
                <w:lang w:eastAsia="en-GB"/>
              </w:rPr>
            </w:pPr>
          </w:p>
          <w:p w14:paraId="72D37D11" w14:textId="095A7059"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A3.2. GHG inventory for 2000-2012 available in a web query system</w:t>
            </w:r>
          </w:p>
        </w:tc>
        <w:tc>
          <w:tcPr>
            <w:tcW w:w="462" w:type="pct"/>
            <w:shd w:val="clear" w:color="auto" w:fill="00CC00"/>
          </w:tcPr>
          <w:p w14:paraId="3671E1D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A3.1 GHG inventory 2000-2012 completed,</w:t>
            </w:r>
          </w:p>
          <w:p w14:paraId="49F11DD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2119D5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8CCDD5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654B6FD" w14:textId="46559CEC" w:rsidR="005F409D" w:rsidRPr="006808B6" w:rsidRDefault="005F409D" w:rsidP="005F409D">
            <w:pPr>
              <w:spacing w:after="0"/>
              <w:jc w:val="both"/>
              <w:rPr>
                <w:rFonts w:ascii="Times New Roman" w:hAnsi="Times New Roman"/>
                <w:color w:val="000000" w:themeColor="text1"/>
                <w:sz w:val="18"/>
                <w:szCs w:val="18"/>
                <w:lang w:val="en-MY" w:eastAsia="en-GB"/>
              </w:rPr>
            </w:pPr>
          </w:p>
          <w:p w14:paraId="5D71EA3E" w14:textId="7FC9336B" w:rsidR="00C452B1" w:rsidRPr="006808B6" w:rsidRDefault="00C452B1" w:rsidP="005F409D">
            <w:pPr>
              <w:spacing w:after="0"/>
              <w:jc w:val="both"/>
              <w:rPr>
                <w:rFonts w:ascii="Times New Roman" w:hAnsi="Times New Roman"/>
                <w:color w:val="000000" w:themeColor="text1"/>
                <w:sz w:val="18"/>
                <w:szCs w:val="18"/>
                <w:lang w:val="en-MY" w:eastAsia="en-GB"/>
              </w:rPr>
            </w:pPr>
          </w:p>
          <w:p w14:paraId="64C68608" w14:textId="7A129E47" w:rsidR="00C452B1" w:rsidRPr="006808B6" w:rsidRDefault="00C452B1" w:rsidP="005F409D">
            <w:pPr>
              <w:spacing w:after="0"/>
              <w:jc w:val="both"/>
              <w:rPr>
                <w:rFonts w:ascii="Times New Roman" w:hAnsi="Times New Roman"/>
                <w:color w:val="000000" w:themeColor="text1"/>
                <w:sz w:val="18"/>
                <w:szCs w:val="18"/>
                <w:lang w:val="en-MY" w:eastAsia="en-GB"/>
              </w:rPr>
            </w:pPr>
          </w:p>
          <w:p w14:paraId="1E3F3BAB" w14:textId="24D112B4" w:rsidR="00C452B1" w:rsidRPr="006808B6" w:rsidRDefault="00C452B1" w:rsidP="005F409D">
            <w:pPr>
              <w:spacing w:after="0"/>
              <w:jc w:val="both"/>
              <w:rPr>
                <w:rFonts w:ascii="Times New Roman" w:hAnsi="Times New Roman"/>
                <w:color w:val="000000" w:themeColor="text1"/>
                <w:sz w:val="18"/>
                <w:szCs w:val="18"/>
                <w:lang w:val="en-MY" w:eastAsia="en-GB"/>
              </w:rPr>
            </w:pPr>
          </w:p>
          <w:p w14:paraId="4730A93F" w14:textId="77777777" w:rsidR="00C452B1" w:rsidRPr="006808B6" w:rsidRDefault="00C452B1" w:rsidP="005F409D">
            <w:pPr>
              <w:spacing w:after="0"/>
              <w:jc w:val="both"/>
              <w:rPr>
                <w:rFonts w:ascii="Times New Roman" w:hAnsi="Times New Roman"/>
                <w:color w:val="000000" w:themeColor="text1"/>
                <w:sz w:val="18"/>
                <w:szCs w:val="18"/>
                <w:lang w:val="en-MY" w:eastAsia="en-GB"/>
              </w:rPr>
            </w:pPr>
          </w:p>
          <w:p w14:paraId="1AFCD3F7" w14:textId="4B2BE3F2"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A3.2 Data collection completed </w:t>
            </w:r>
            <w:r w:rsidR="00C452B1" w:rsidRPr="006808B6">
              <w:rPr>
                <w:rFonts w:ascii="Times New Roman" w:hAnsi="Times New Roman"/>
                <w:color w:val="000000" w:themeColor="text1"/>
                <w:sz w:val="18"/>
                <w:szCs w:val="18"/>
                <w:lang w:val="en-MY" w:eastAsia="en-GB"/>
              </w:rPr>
              <w:t>and validated</w:t>
            </w:r>
          </w:p>
          <w:p w14:paraId="705C6C3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19" w:type="pct"/>
            <w:shd w:val="clear" w:color="auto" w:fill="auto"/>
          </w:tcPr>
          <w:p w14:paraId="24B070BE"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1FE1FF1E"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3C04F06D"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248846DD"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1B1347C8"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4DB57FAC"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46EFD648" w14:textId="25FED999" w:rsidR="005F409D" w:rsidRPr="006808B6" w:rsidRDefault="00C452B1"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auto"/>
          </w:tcPr>
          <w:p w14:paraId="79FC581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GHG inventory for 2000-2012 completed and reported.</w:t>
            </w:r>
          </w:p>
          <w:p w14:paraId="60CCD66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D4927A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A83C28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BCBAFF4" w14:textId="01DCC092" w:rsidR="005F409D" w:rsidRPr="006808B6" w:rsidRDefault="005F409D" w:rsidP="005F409D">
            <w:pPr>
              <w:spacing w:after="0"/>
              <w:jc w:val="both"/>
              <w:rPr>
                <w:rFonts w:ascii="Times New Roman" w:hAnsi="Times New Roman"/>
                <w:color w:val="000000" w:themeColor="text1"/>
                <w:sz w:val="18"/>
                <w:szCs w:val="18"/>
                <w:lang w:val="en-MY" w:eastAsia="en-GB"/>
              </w:rPr>
            </w:pPr>
          </w:p>
          <w:p w14:paraId="0CD46321" w14:textId="3387FD53" w:rsidR="00C452B1" w:rsidRPr="006808B6" w:rsidRDefault="00C452B1" w:rsidP="005F409D">
            <w:pPr>
              <w:spacing w:after="0"/>
              <w:jc w:val="both"/>
              <w:rPr>
                <w:rFonts w:ascii="Times New Roman" w:hAnsi="Times New Roman"/>
                <w:color w:val="000000" w:themeColor="text1"/>
                <w:sz w:val="18"/>
                <w:szCs w:val="18"/>
                <w:lang w:val="en-MY" w:eastAsia="en-GB"/>
              </w:rPr>
            </w:pPr>
          </w:p>
          <w:p w14:paraId="030E39AA" w14:textId="2C4A9B7D" w:rsidR="00EB1216" w:rsidRPr="006808B6" w:rsidRDefault="00EB1216" w:rsidP="005F409D">
            <w:pPr>
              <w:spacing w:after="0"/>
              <w:jc w:val="both"/>
              <w:rPr>
                <w:rFonts w:ascii="Times New Roman" w:hAnsi="Times New Roman"/>
                <w:color w:val="000000" w:themeColor="text1"/>
                <w:sz w:val="18"/>
                <w:szCs w:val="18"/>
                <w:lang w:val="en-MY" w:eastAsia="en-GB"/>
              </w:rPr>
            </w:pPr>
          </w:p>
          <w:p w14:paraId="453BCB73" w14:textId="4FC3A94C" w:rsidR="00EB1216" w:rsidRPr="006808B6" w:rsidRDefault="00EB1216" w:rsidP="005F409D">
            <w:pPr>
              <w:spacing w:after="0"/>
              <w:jc w:val="both"/>
              <w:rPr>
                <w:rFonts w:ascii="Times New Roman" w:hAnsi="Times New Roman"/>
                <w:color w:val="000000" w:themeColor="text1"/>
                <w:sz w:val="18"/>
                <w:szCs w:val="18"/>
                <w:lang w:val="en-MY" w:eastAsia="en-GB"/>
              </w:rPr>
            </w:pPr>
          </w:p>
          <w:p w14:paraId="2042A885" w14:textId="24F886FE" w:rsidR="00EB1216" w:rsidRPr="006808B6" w:rsidRDefault="00EB1216" w:rsidP="005F409D">
            <w:pPr>
              <w:spacing w:after="0"/>
              <w:jc w:val="both"/>
              <w:rPr>
                <w:rFonts w:ascii="Times New Roman" w:hAnsi="Times New Roman"/>
                <w:color w:val="000000" w:themeColor="text1"/>
                <w:sz w:val="18"/>
                <w:szCs w:val="18"/>
                <w:lang w:val="en-MY" w:eastAsia="en-GB"/>
              </w:rPr>
            </w:pPr>
          </w:p>
          <w:p w14:paraId="6D5F81B5" w14:textId="77777777" w:rsidR="00EB1216" w:rsidRPr="006808B6" w:rsidRDefault="00EB1216" w:rsidP="005F409D">
            <w:pPr>
              <w:spacing w:after="0"/>
              <w:jc w:val="both"/>
              <w:rPr>
                <w:rFonts w:ascii="Times New Roman" w:hAnsi="Times New Roman"/>
                <w:color w:val="000000" w:themeColor="text1"/>
                <w:sz w:val="18"/>
                <w:szCs w:val="18"/>
                <w:lang w:val="en-MY" w:eastAsia="en-GB"/>
              </w:rPr>
            </w:pPr>
          </w:p>
          <w:p w14:paraId="0912B4F2" w14:textId="77777777" w:rsidR="00C452B1" w:rsidRPr="006808B6" w:rsidRDefault="00C452B1" w:rsidP="005F409D">
            <w:pPr>
              <w:spacing w:after="0"/>
              <w:jc w:val="both"/>
              <w:rPr>
                <w:rFonts w:ascii="Times New Roman" w:hAnsi="Times New Roman"/>
                <w:color w:val="000000" w:themeColor="text1"/>
                <w:sz w:val="18"/>
                <w:szCs w:val="18"/>
                <w:lang w:val="en-MY" w:eastAsia="en-GB"/>
              </w:rPr>
            </w:pPr>
          </w:p>
          <w:p w14:paraId="302A12D6" w14:textId="4FA541AE"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GHG data collected for TNC with addition of data up to 2014 </w:t>
            </w:r>
            <w:r w:rsidR="00C452B1" w:rsidRPr="006808B6">
              <w:rPr>
                <w:rFonts w:ascii="Times New Roman" w:hAnsi="Times New Roman"/>
                <w:color w:val="000000" w:themeColor="text1"/>
                <w:sz w:val="18"/>
                <w:szCs w:val="18"/>
                <w:lang w:val="en-MY" w:eastAsia="en-GB"/>
              </w:rPr>
              <w:t>and has been consulted with stakeholders</w:t>
            </w:r>
            <w:r w:rsidRPr="006808B6">
              <w:rPr>
                <w:rFonts w:ascii="Times New Roman" w:hAnsi="Times New Roman"/>
                <w:color w:val="000000" w:themeColor="text1"/>
                <w:sz w:val="18"/>
                <w:szCs w:val="18"/>
                <w:lang w:val="en-MY" w:eastAsia="en-GB"/>
              </w:rPr>
              <w:t>.</w:t>
            </w:r>
            <w:r w:rsidR="00C452B1" w:rsidRPr="006808B6">
              <w:rPr>
                <w:rFonts w:ascii="Times New Roman" w:hAnsi="Times New Roman"/>
                <w:color w:val="000000" w:themeColor="text1"/>
                <w:sz w:val="18"/>
                <w:szCs w:val="18"/>
                <w:lang w:val="en-MY" w:eastAsia="en-GB"/>
              </w:rPr>
              <w:t xml:space="preserve"> TNC has been submitted </w:t>
            </w:r>
          </w:p>
        </w:tc>
      </w:tr>
      <w:tr w:rsidR="00F15D24" w:rsidRPr="006808B6" w14:paraId="1C43D8C3" w14:textId="77777777" w:rsidTr="008E1E58">
        <w:tc>
          <w:tcPr>
            <w:tcW w:w="358" w:type="pct"/>
            <w:shd w:val="clear" w:color="auto" w:fill="auto"/>
          </w:tcPr>
          <w:p w14:paraId="71194449"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Outcome  B</w:t>
            </w:r>
          </w:p>
          <w:p w14:paraId="715D90CA"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b/>
                <w:bCs/>
                <w:color w:val="000000" w:themeColor="text1"/>
                <w:sz w:val="18"/>
                <w:szCs w:val="18"/>
                <w:lang w:eastAsia="en-GB"/>
              </w:rPr>
              <w:t>Outcome # B1.</w:t>
            </w:r>
            <w:r w:rsidRPr="006808B6">
              <w:rPr>
                <w:rFonts w:ascii="Times New Roman" w:hAnsi="Times New Roman"/>
                <w:color w:val="000000" w:themeColor="text1"/>
                <w:sz w:val="18"/>
                <w:szCs w:val="18"/>
                <w:lang w:eastAsia="en-GB"/>
              </w:rPr>
              <w:t xml:space="preserve">  Availability of historical and projection of climate data at national level with a resolution of 20 km x 20 km and enabled public access  </w:t>
            </w:r>
          </w:p>
          <w:p w14:paraId="2D88815B"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68D75028"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272AEF0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72" w:type="pct"/>
            <w:shd w:val="clear" w:color="auto" w:fill="auto"/>
          </w:tcPr>
          <w:p w14:paraId="4AF06A7B" w14:textId="77777777" w:rsidR="00EB1216"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B1.1. </w:t>
            </w:r>
            <w:r w:rsidRPr="006808B6">
              <w:rPr>
                <w:rFonts w:ascii="Times New Roman" w:hAnsi="Times New Roman"/>
                <w:color w:val="000000" w:themeColor="text1"/>
                <w:sz w:val="18"/>
                <w:szCs w:val="18"/>
                <w:lang w:eastAsia="en-GB"/>
              </w:rPr>
              <w:br/>
              <w:t>Prepared a report of reconstructed monthly historical rainfall and temperature data (1901-2007), short term climate prediction (1961-2035) and long-term climate projections (2035-2100) with resolution of 20 km x 20 km available with public accessibility</w:t>
            </w:r>
            <w:r w:rsidRPr="006808B6">
              <w:rPr>
                <w:rFonts w:ascii="Times New Roman" w:hAnsi="Times New Roman"/>
                <w:color w:val="000000" w:themeColor="text1"/>
                <w:sz w:val="18"/>
                <w:szCs w:val="18"/>
                <w:lang w:eastAsia="en-GB"/>
              </w:rPr>
              <w:br/>
            </w:r>
          </w:p>
          <w:p w14:paraId="094D8004"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6DC6A88C"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6DBA5ED6"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0791818D"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171A6093"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5CF764A6"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4B48FDDD"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376171B6"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28EE7D6F"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4D920FBD"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7968C2E9"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78ED4D9A"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74359BD5"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6D1C826E"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189FCF66"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351FA49B"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24C1214D"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75EE4DFF" w14:textId="7F78E51A" w:rsidR="00EB1216" w:rsidRPr="006808B6" w:rsidRDefault="00EB1216" w:rsidP="005F409D">
            <w:pPr>
              <w:spacing w:after="0"/>
              <w:jc w:val="both"/>
              <w:rPr>
                <w:rFonts w:ascii="Times New Roman" w:hAnsi="Times New Roman"/>
                <w:color w:val="000000" w:themeColor="text1"/>
                <w:sz w:val="18"/>
                <w:szCs w:val="18"/>
                <w:lang w:eastAsia="en-GB"/>
              </w:rPr>
            </w:pPr>
          </w:p>
          <w:p w14:paraId="5BFA06B0"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35212AAD" w14:textId="34BA0750"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B1.2. </w:t>
            </w:r>
            <w:r w:rsidRPr="006808B6">
              <w:rPr>
                <w:rFonts w:ascii="Times New Roman" w:hAnsi="Times New Roman"/>
                <w:color w:val="000000" w:themeColor="text1"/>
                <w:sz w:val="18"/>
                <w:szCs w:val="18"/>
                <w:lang w:eastAsia="en-GB"/>
              </w:rPr>
              <w:br/>
              <w:t>Completed validation report on daily and hourly historical rainfall data and temperature for some areas to support climate impact assessment case studies</w:t>
            </w:r>
            <w:r w:rsidRPr="006808B6">
              <w:rPr>
                <w:rFonts w:ascii="Times New Roman" w:hAnsi="Times New Roman"/>
                <w:color w:val="000000" w:themeColor="text1"/>
                <w:sz w:val="18"/>
                <w:szCs w:val="18"/>
                <w:lang w:eastAsia="en-GB"/>
              </w:rPr>
              <w:br/>
            </w:r>
          </w:p>
          <w:p w14:paraId="546EF2B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F62DF8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F251D1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DDA1BA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362B74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D1DAC5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669F42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9C9496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A10B85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E7D0B5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E280C3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169D2D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3C9ED0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497E3F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EC3ADD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8CB54BE" w14:textId="77777777" w:rsidR="00351483"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br/>
              <w:t xml:space="preserve">B1.3. Number of scientists trained for climate modelling and climate statistical downscaling </w:t>
            </w:r>
            <w:r w:rsidRPr="006808B6">
              <w:rPr>
                <w:rFonts w:ascii="Times New Roman" w:hAnsi="Times New Roman"/>
                <w:color w:val="000000" w:themeColor="text1"/>
                <w:sz w:val="18"/>
                <w:szCs w:val="18"/>
                <w:lang w:eastAsia="en-GB"/>
              </w:rPr>
              <w:br/>
            </w:r>
          </w:p>
          <w:p w14:paraId="3AC932FD"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13F0F12B" w14:textId="2C0F92C5"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B1.4. </w:t>
            </w:r>
            <w:r w:rsidRPr="006808B6">
              <w:rPr>
                <w:rFonts w:ascii="Times New Roman" w:hAnsi="Times New Roman"/>
                <w:color w:val="000000" w:themeColor="text1"/>
                <w:sz w:val="18"/>
                <w:szCs w:val="18"/>
                <w:lang w:eastAsia="en-GB"/>
              </w:rPr>
              <w:br/>
              <w:t>Prepared a report on profiles of climate variability and climate change at National level (historical and projection) based on reconstructed and new generation of climate change scenarios</w:t>
            </w:r>
          </w:p>
        </w:tc>
        <w:tc>
          <w:tcPr>
            <w:tcW w:w="337" w:type="pct"/>
            <w:shd w:val="clear" w:color="auto" w:fill="auto"/>
          </w:tcPr>
          <w:p w14:paraId="1D60ACDB"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B1.1. Regional climate change scenarios generated for 100 x 100 kmÂ² through statistic methods, and assessments conducted for SNC with data up to 2080;  </w:t>
            </w:r>
          </w:p>
          <w:p w14:paraId="20D403C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0A2E32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3F14FE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B92E04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CB2F23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802400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960356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AED5B8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EDC285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F04B8E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337005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015C65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E66567D" w14:textId="359AA11D" w:rsidR="005F409D" w:rsidRPr="006808B6" w:rsidRDefault="005F409D" w:rsidP="005F409D">
            <w:pPr>
              <w:spacing w:after="0"/>
              <w:jc w:val="both"/>
              <w:rPr>
                <w:rFonts w:ascii="Times New Roman" w:hAnsi="Times New Roman"/>
                <w:color w:val="000000" w:themeColor="text1"/>
                <w:sz w:val="18"/>
                <w:szCs w:val="18"/>
                <w:lang w:eastAsia="en-GB"/>
              </w:rPr>
            </w:pPr>
          </w:p>
          <w:p w14:paraId="082393A8" w14:textId="44926E53" w:rsidR="00EB1216" w:rsidRPr="006808B6" w:rsidRDefault="00EB1216" w:rsidP="005F409D">
            <w:pPr>
              <w:spacing w:after="0"/>
              <w:jc w:val="both"/>
              <w:rPr>
                <w:rFonts w:ascii="Times New Roman" w:hAnsi="Times New Roman"/>
                <w:color w:val="000000" w:themeColor="text1"/>
                <w:sz w:val="18"/>
                <w:szCs w:val="18"/>
                <w:lang w:eastAsia="en-GB"/>
              </w:rPr>
            </w:pPr>
          </w:p>
          <w:p w14:paraId="409F31E8" w14:textId="7CD6D201" w:rsidR="00EB1216" w:rsidRPr="006808B6" w:rsidRDefault="00EB1216" w:rsidP="005F409D">
            <w:pPr>
              <w:spacing w:after="0"/>
              <w:jc w:val="both"/>
              <w:rPr>
                <w:rFonts w:ascii="Times New Roman" w:hAnsi="Times New Roman"/>
                <w:color w:val="000000" w:themeColor="text1"/>
                <w:sz w:val="18"/>
                <w:szCs w:val="18"/>
                <w:lang w:eastAsia="en-GB"/>
              </w:rPr>
            </w:pPr>
          </w:p>
          <w:p w14:paraId="584370A4" w14:textId="2E451C38" w:rsidR="00EB1216" w:rsidRPr="006808B6" w:rsidRDefault="00EB1216" w:rsidP="005F409D">
            <w:pPr>
              <w:spacing w:after="0"/>
              <w:jc w:val="both"/>
              <w:rPr>
                <w:rFonts w:ascii="Times New Roman" w:hAnsi="Times New Roman"/>
                <w:color w:val="000000" w:themeColor="text1"/>
                <w:sz w:val="18"/>
                <w:szCs w:val="18"/>
                <w:lang w:eastAsia="en-GB"/>
              </w:rPr>
            </w:pPr>
          </w:p>
          <w:p w14:paraId="2C58659D" w14:textId="563F06A2" w:rsidR="00EB1216" w:rsidRPr="006808B6" w:rsidRDefault="00EB1216" w:rsidP="005F409D">
            <w:pPr>
              <w:spacing w:after="0"/>
              <w:jc w:val="both"/>
              <w:rPr>
                <w:rFonts w:ascii="Times New Roman" w:hAnsi="Times New Roman"/>
                <w:color w:val="000000" w:themeColor="text1"/>
                <w:sz w:val="18"/>
                <w:szCs w:val="18"/>
                <w:lang w:eastAsia="en-GB"/>
              </w:rPr>
            </w:pPr>
          </w:p>
          <w:p w14:paraId="4AEE6372" w14:textId="3669EA26" w:rsidR="00EB1216" w:rsidRPr="006808B6" w:rsidRDefault="00EB1216" w:rsidP="005F409D">
            <w:pPr>
              <w:spacing w:after="0"/>
              <w:jc w:val="both"/>
              <w:rPr>
                <w:rFonts w:ascii="Times New Roman" w:hAnsi="Times New Roman"/>
                <w:color w:val="000000" w:themeColor="text1"/>
                <w:sz w:val="18"/>
                <w:szCs w:val="18"/>
                <w:lang w:eastAsia="en-GB"/>
              </w:rPr>
            </w:pPr>
          </w:p>
          <w:p w14:paraId="18489690" w14:textId="33C4D539" w:rsidR="00EB1216" w:rsidRPr="006808B6" w:rsidRDefault="00EB1216" w:rsidP="005F409D">
            <w:pPr>
              <w:spacing w:after="0"/>
              <w:jc w:val="both"/>
              <w:rPr>
                <w:rFonts w:ascii="Times New Roman" w:hAnsi="Times New Roman"/>
                <w:color w:val="000000" w:themeColor="text1"/>
                <w:sz w:val="18"/>
                <w:szCs w:val="18"/>
                <w:lang w:eastAsia="en-GB"/>
              </w:rPr>
            </w:pPr>
          </w:p>
          <w:p w14:paraId="2134CD6A" w14:textId="3AE755D1" w:rsidR="00EB1216" w:rsidRPr="006808B6" w:rsidRDefault="00EB1216" w:rsidP="005F409D">
            <w:pPr>
              <w:spacing w:after="0"/>
              <w:jc w:val="both"/>
              <w:rPr>
                <w:rFonts w:ascii="Times New Roman" w:hAnsi="Times New Roman"/>
                <w:color w:val="000000" w:themeColor="text1"/>
                <w:sz w:val="18"/>
                <w:szCs w:val="18"/>
                <w:lang w:eastAsia="en-GB"/>
              </w:rPr>
            </w:pPr>
          </w:p>
          <w:p w14:paraId="57D409C4" w14:textId="7D3F19C4" w:rsidR="00EB1216" w:rsidRPr="006808B6" w:rsidRDefault="00EB1216" w:rsidP="005F409D">
            <w:pPr>
              <w:spacing w:after="0"/>
              <w:jc w:val="both"/>
              <w:rPr>
                <w:rFonts w:ascii="Times New Roman" w:hAnsi="Times New Roman"/>
                <w:color w:val="000000" w:themeColor="text1"/>
                <w:sz w:val="18"/>
                <w:szCs w:val="18"/>
                <w:lang w:eastAsia="en-GB"/>
              </w:rPr>
            </w:pPr>
          </w:p>
          <w:p w14:paraId="78CC6BA3" w14:textId="6A36E67B" w:rsidR="00EB1216" w:rsidRPr="006808B6" w:rsidRDefault="00EB1216" w:rsidP="005F409D">
            <w:pPr>
              <w:spacing w:after="0"/>
              <w:jc w:val="both"/>
              <w:rPr>
                <w:rFonts w:ascii="Times New Roman" w:hAnsi="Times New Roman"/>
                <w:color w:val="000000" w:themeColor="text1"/>
                <w:sz w:val="18"/>
                <w:szCs w:val="18"/>
                <w:lang w:eastAsia="en-GB"/>
              </w:rPr>
            </w:pPr>
          </w:p>
          <w:p w14:paraId="5734E25C" w14:textId="6CD1840E" w:rsidR="00EB1216" w:rsidRPr="006808B6" w:rsidRDefault="00EB1216" w:rsidP="005F409D">
            <w:pPr>
              <w:spacing w:after="0"/>
              <w:jc w:val="both"/>
              <w:rPr>
                <w:rFonts w:ascii="Times New Roman" w:hAnsi="Times New Roman"/>
                <w:color w:val="000000" w:themeColor="text1"/>
                <w:sz w:val="18"/>
                <w:szCs w:val="18"/>
                <w:lang w:eastAsia="en-GB"/>
              </w:rPr>
            </w:pPr>
          </w:p>
          <w:p w14:paraId="3CC3FD7B" w14:textId="349230CA" w:rsidR="00EB1216" w:rsidRPr="006808B6" w:rsidRDefault="00EB1216" w:rsidP="005F409D">
            <w:pPr>
              <w:spacing w:after="0"/>
              <w:jc w:val="both"/>
              <w:rPr>
                <w:rFonts w:ascii="Times New Roman" w:hAnsi="Times New Roman"/>
                <w:color w:val="000000" w:themeColor="text1"/>
                <w:sz w:val="18"/>
                <w:szCs w:val="18"/>
                <w:lang w:eastAsia="en-GB"/>
              </w:rPr>
            </w:pPr>
          </w:p>
          <w:p w14:paraId="67667DB0" w14:textId="61F0ADA4" w:rsidR="00EB1216" w:rsidRPr="006808B6" w:rsidRDefault="00EB1216" w:rsidP="005F409D">
            <w:pPr>
              <w:spacing w:after="0"/>
              <w:jc w:val="both"/>
              <w:rPr>
                <w:rFonts w:ascii="Times New Roman" w:hAnsi="Times New Roman"/>
                <w:color w:val="000000" w:themeColor="text1"/>
                <w:sz w:val="18"/>
                <w:szCs w:val="18"/>
                <w:lang w:eastAsia="en-GB"/>
              </w:rPr>
            </w:pPr>
          </w:p>
          <w:p w14:paraId="69424B36" w14:textId="0C5A4BD4" w:rsidR="00EB1216" w:rsidRPr="006808B6" w:rsidRDefault="00EB1216" w:rsidP="005F409D">
            <w:pPr>
              <w:spacing w:after="0"/>
              <w:jc w:val="both"/>
              <w:rPr>
                <w:rFonts w:ascii="Times New Roman" w:hAnsi="Times New Roman"/>
                <w:color w:val="000000" w:themeColor="text1"/>
                <w:sz w:val="18"/>
                <w:szCs w:val="18"/>
                <w:lang w:eastAsia="en-GB"/>
              </w:rPr>
            </w:pPr>
          </w:p>
          <w:p w14:paraId="7F1BB3F7" w14:textId="741E5AFD" w:rsidR="00EB1216" w:rsidRPr="006808B6" w:rsidRDefault="00EB1216" w:rsidP="005F409D">
            <w:pPr>
              <w:spacing w:after="0"/>
              <w:jc w:val="both"/>
              <w:rPr>
                <w:rFonts w:ascii="Times New Roman" w:hAnsi="Times New Roman"/>
                <w:color w:val="000000" w:themeColor="text1"/>
                <w:sz w:val="18"/>
                <w:szCs w:val="18"/>
                <w:lang w:eastAsia="en-GB"/>
              </w:rPr>
            </w:pPr>
          </w:p>
          <w:p w14:paraId="5710C84F" w14:textId="59245C08" w:rsidR="005F409D" w:rsidRPr="006808B6" w:rsidRDefault="005F409D" w:rsidP="005F409D">
            <w:pPr>
              <w:spacing w:after="0"/>
              <w:jc w:val="both"/>
              <w:rPr>
                <w:rFonts w:ascii="Times New Roman" w:hAnsi="Times New Roman"/>
                <w:color w:val="000000" w:themeColor="text1"/>
                <w:sz w:val="18"/>
                <w:szCs w:val="18"/>
                <w:lang w:eastAsia="en-GB"/>
              </w:rPr>
            </w:pPr>
          </w:p>
          <w:p w14:paraId="62EB7299"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16984617"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B1.2. No prior experience   </w:t>
            </w:r>
          </w:p>
          <w:p w14:paraId="6AC59E3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A54B21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E405EF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688F2D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ED80CC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16EE16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5C9B4E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62D301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E9AFB6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AACAEB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DB655D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70863B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7E61CF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1F17C6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83E6B5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DA990A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D1EFD2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8E3B5A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2BC059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22EF70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EC78F7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8D7FD3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118C0F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DAF120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0546C8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1D3DE1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7FC05E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A7B37D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419696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882A1A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681B7C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9732048"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B1.3. No prior experience   </w:t>
            </w:r>
          </w:p>
          <w:p w14:paraId="50AA5AB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266584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B5547B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1AC88C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308F41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9890B7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989D0C3" w14:textId="6FC959C5" w:rsidR="005F409D" w:rsidRPr="006808B6" w:rsidRDefault="005F409D" w:rsidP="005F409D">
            <w:pPr>
              <w:spacing w:after="0"/>
              <w:jc w:val="both"/>
              <w:rPr>
                <w:rFonts w:ascii="Times New Roman" w:hAnsi="Times New Roman"/>
                <w:color w:val="000000" w:themeColor="text1"/>
                <w:sz w:val="18"/>
                <w:szCs w:val="18"/>
                <w:lang w:eastAsia="en-GB"/>
              </w:rPr>
            </w:pPr>
          </w:p>
          <w:p w14:paraId="1A85C3C5"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271A9E56"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B1.4.Results from climate variability and climate change reported in SNC using GCMs, low resolution of climate models, and information from BMKG </w:t>
            </w:r>
          </w:p>
          <w:p w14:paraId="4339066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DB6BFD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6EA2D3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0D6558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707" w:type="pct"/>
            <w:shd w:val="clear" w:color="auto" w:fill="auto"/>
          </w:tcPr>
          <w:p w14:paraId="799AEF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B1.1 Proposed models to perform downscaling studies using dynamical and statistical approaches for long-term future climate projections over Indonesia for both baseline (1981-2010 Periods) and scenarios (2011-2100 Periods) are available. At the moment, these models are under discussion with Indonesian Agency for Meteorology, Climatology and Geophysics (BMKG) as beneficiaries;</w:t>
            </w:r>
          </w:p>
          <w:p w14:paraId="47D9960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Report on methodology and framework to perform ocean climate reconstruction and projection of climate change impacts to sea level rise, temperature and ocean parameters change is under progress;</w:t>
            </w:r>
          </w:p>
          <w:p w14:paraId="015EAAA0" w14:textId="3B8D052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ToR for Climate Change Historical Data Reconstruction has been developed. The consultant will work closely with other consultants (expert for development of climate change in Indonesia and expert for reconstruction and projection of the ocean climate), BMKG and related stakeholders to construct historical and projection of climate data at national level with a resolution of 20 km x 20 km. </w:t>
            </w:r>
          </w:p>
          <w:p w14:paraId="2C0B7A77" w14:textId="3BA1D70D" w:rsidR="00351483" w:rsidRPr="006808B6" w:rsidRDefault="00351483" w:rsidP="005F409D">
            <w:pPr>
              <w:spacing w:after="0"/>
              <w:jc w:val="both"/>
              <w:rPr>
                <w:rFonts w:ascii="Times New Roman" w:hAnsi="Times New Roman"/>
                <w:color w:val="000000" w:themeColor="text1"/>
                <w:sz w:val="18"/>
                <w:szCs w:val="18"/>
                <w:lang w:val="en-MY" w:eastAsia="en-GB"/>
              </w:rPr>
            </w:pPr>
          </w:p>
          <w:p w14:paraId="4AC3E550"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33F7AFC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B1.2 Will do once the pilot sites have been identified</w:t>
            </w:r>
          </w:p>
          <w:p w14:paraId="401EDFDC" w14:textId="09D04FBB" w:rsidR="005F409D" w:rsidRPr="006808B6" w:rsidRDefault="005F409D" w:rsidP="005F409D">
            <w:pPr>
              <w:spacing w:after="0"/>
              <w:jc w:val="both"/>
              <w:rPr>
                <w:rFonts w:ascii="Times New Roman" w:hAnsi="Times New Roman"/>
                <w:color w:val="000000" w:themeColor="text1"/>
                <w:sz w:val="18"/>
                <w:szCs w:val="18"/>
                <w:lang w:val="en-MY" w:eastAsia="en-GB"/>
              </w:rPr>
            </w:pPr>
          </w:p>
          <w:p w14:paraId="178F7C99" w14:textId="3872E4E3" w:rsidR="002267D4" w:rsidRPr="006808B6" w:rsidRDefault="002267D4" w:rsidP="005F409D">
            <w:pPr>
              <w:spacing w:after="0"/>
              <w:jc w:val="both"/>
              <w:rPr>
                <w:rFonts w:ascii="Times New Roman" w:hAnsi="Times New Roman"/>
                <w:color w:val="000000" w:themeColor="text1"/>
                <w:sz w:val="18"/>
                <w:szCs w:val="18"/>
                <w:lang w:val="en-MY" w:eastAsia="en-GB"/>
              </w:rPr>
            </w:pPr>
          </w:p>
          <w:p w14:paraId="2AC3B6A7" w14:textId="5AB5EC76" w:rsidR="002267D4" w:rsidRPr="006808B6" w:rsidRDefault="002267D4" w:rsidP="005F409D">
            <w:pPr>
              <w:spacing w:after="0"/>
              <w:jc w:val="both"/>
              <w:rPr>
                <w:rFonts w:ascii="Times New Roman" w:hAnsi="Times New Roman"/>
                <w:color w:val="000000" w:themeColor="text1"/>
                <w:sz w:val="18"/>
                <w:szCs w:val="18"/>
                <w:lang w:val="en-MY" w:eastAsia="en-GB"/>
              </w:rPr>
            </w:pPr>
          </w:p>
          <w:p w14:paraId="103D5A70" w14:textId="6875D844" w:rsidR="002267D4" w:rsidRPr="006808B6" w:rsidRDefault="002267D4" w:rsidP="005F409D">
            <w:pPr>
              <w:spacing w:after="0"/>
              <w:jc w:val="both"/>
              <w:rPr>
                <w:rFonts w:ascii="Times New Roman" w:hAnsi="Times New Roman"/>
                <w:color w:val="000000" w:themeColor="text1"/>
                <w:sz w:val="18"/>
                <w:szCs w:val="18"/>
                <w:lang w:val="en-MY" w:eastAsia="en-GB"/>
              </w:rPr>
            </w:pPr>
          </w:p>
          <w:p w14:paraId="0BF69713" w14:textId="57744AAD" w:rsidR="002267D4" w:rsidRPr="006808B6" w:rsidRDefault="002267D4" w:rsidP="005F409D">
            <w:pPr>
              <w:spacing w:after="0"/>
              <w:jc w:val="both"/>
              <w:rPr>
                <w:rFonts w:ascii="Times New Roman" w:hAnsi="Times New Roman"/>
                <w:color w:val="000000" w:themeColor="text1"/>
                <w:sz w:val="18"/>
                <w:szCs w:val="18"/>
                <w:lang w:val="en-MY" w:eastAsia="en-GB"/>
              </w:rPr>
            </w:pPr>
          </w:p>
          <w:p w14:paraId="2361A2C5" w14:textId="7D05F2F1" w:rsidR="002267D4" w:rsidRPr="006808B6" w:rsidRDefault="002267D4" w:rsidP="005F409D">
            <w:pPr>
              <w:spacing w:after="0"/>
              <w:jc w:val="both"/>
              <w:rPr>
                <w:rFonts w:ascii="Times New Roman" w:hAnsi="Times New Roman"/>
                <w:color w:val="000000" w:themeColor="text1"/>
                <w:sz w:val="18"/>
                <w:szCs w:val="18"/>
                <w:lang w:val="en-MY" w:eastAsia="en-GB"/>
              </w:rPr>
            </w:pPr>
          </w:p>
          <w:p w14:paraId="68460C8C" w14:textId="338AD4B9" w:rsidR="002267D4" w:rsidRPr="006808B6" w:rsidRDefault="002267D4" w:rsidP="005F409D">
            <w:pPr>
              <w:spacing w:after="0"/>
              <w:jc w:val="both"/>
              <w:rPr>
                <w:rFonts w:ascii="Times New Roman" w:hAnsi="Times New Roman"/>
                <w:color w:val="000000" w:themeColor="text1"/>
                <w:sz w:val="18"/>
                <w:szCs w:val="18"/>
                <w:lang w:val="en-MY" w:eastAsia="en-GB"/>
              </w:rPr>
            </w:pPr>
          </w:p>
          <w:p w14:paraId="700F8C07" w14:textId="5AF6E13F" w:rsidR="002267D4" w:rsidRPr="006808B6" w:rsidRDefault="002267D4" w:rsidP="005F409D">
            <w:pPr>
              <w:spacing w:after="0"/>
              <w:jc w:val="both"/>
              <w:rPr>
                <w:rFonts w:ascii="Times New Roman" w:hAnsi="Times New Roman"/>
                <w:color w:val="000000" w:themeColor="text1"/>
                <w:sz w:val="18"/>
                <w:szCs w:val="18"/>
                <w:lang w:val="en-MY" w:eastAsia="en-GB"/>
              </w:rPr>
            </w:pPr>
          </w:p>
          <w:p w14:paraId="4C2C063A" w14:textId="66D6B291" w:rsidR="002267D4" w:rsidRPr="006808B6" w:rsidRDefault="002267D4" w:rsidP="005F409D">
            <w:pPr>
              <w:spacing w:after="0"/>
              <w:jc w:val="both"/>
              <w:rPr>
                <w:rFonts w:ascii="Times New Roman" w:hAnsi="Times New Roman"/>
                <w:color w:val="000000" w:themeColor="text1"/>
                <w:sz w:val="18"/>
                <w:szCs w:val="18"/>
                <w:lang w:val="en-MY" w:eastAsia="en-GB"/>
              </w:rPr>
            </w:pPr>
          </w:p>
          <w:p w14:paraId="558D49FA" w14:textId="2E49C091" w:rsidR="002267D4" w:rsidRPr="006808B6" w:rsidRDefault="002267D4" w:rsidP="005F409D">
            <w:pPr>
              <w:spacing w:after="0"/>
              <w:jc w:val="both"/>
              <w:rPr>
                <w:rFonts w:ascii="Times New Roman" w:hAnsi="Times New Roman"/>
                <w:color w:val="000000" w:themeColor="text1"/>
                <w:sz w:val="18"/>
                <w:szCs w:val="18"/>
                <w:lang w:val="en-MY" w:eastAsia="en-GB"/>
              </w:rPr>
            </w:pPr>
          </w:p>
          <w:p w14:paraId="5E6D3C03" w14:textId="3246F486" w:rsidR="002267D4" w:rsidRPr="006808B6" w:rsidRDefault="002267D4" w:rsidP="005F409D">
            <w:pPr>
              <w:spacing w:after="0"/>
              <w:jc w:val="both"/>
              <w:rPr>
                <w:rFonts w:ascii="Times New Roman" w:hAnsi="Times New Roman"/>
                <w:color w:val="000000" w:themeColor="text1"/>
                <w:sz w:val="18"/>
                <w:szCs w:val="18"/>
                <w:lang w:val="en-MY" w:eastAsia="en-GB"/>
              </w:rPr>
            </w:pPr>
          </w:p>
          <w:p w14:paraId="671F8EB2" w14:textId="595DD482" w:rsidR="002267D4" w:rsidRPr="006808B6" w:rsidRDefault="002267D4" w:rsidP="005F409D">
            <w:pPr>
              <w:spacing w:after="0"/>
              <w:jc w:val="both"/>
              <w:rPr>
                <w:rFonts w:ascii="Times New Roman" w:hAnsi="Times New Roman"/>
                <w:color w:val="000000" w:themeColor="text1"/>
                <w:sz w:val="18"/>
                <w:szCs w:val="18"/>
                <w:lang w:val="en-MY" w:eastAsia="en-GB"/>
              </w:rPr>
            </w:pPr>
          </w:p>
          <w:p w14:paraId="7FAE5AA3" w14:textId="2B13D976" w:rsidR="002267D4" w:rsidRPr="006808B6" w:rsidRDefault="002267D4" w:rsidP="005F409D">
            <w:pPr>
              <w:spacing w:after="0"/>
              <w:jc w:val="both"/>
              <w:rPr>
                <w:rFonts w:ascii="Times New Roman" w:hAnsi="Times New Roman"/>
                <w:color w:val="000000" w:themeColor="text1"/>
                <w:sz w:val="18"/>
                <w:szCs w:val="18"/>
                <w:lang w:val="en-MY" w:eastAsia="en-GB"/>
              </w:rPr>
            </w:pPr>
          </w:p>
          <w:p w14:paraId="338A4C40" w14:textId="50FF707F" w:rsidR="002267D4" w:rsidRPr="006808B6" w:rsidRDefault="002267D4" w:rsidP="005F409D">
            <w:pPr>
              <w:spacing w:after="0"/>
              <w:jc w:val="both"/>
              <w:rPr>
                <w:rFonts w:ascii="Times New Roman" w:hAnsi="Times New Roman"/>
                <w:color w:val="000000" w:themeColor="text1"/>
                <w:sz w:val="18"/>
                <w:szCs w:val="18"/>
                <w:lang w:val="en-MY" w:eastAsia="en-GB"/>
              </w:rPr>
            </w:pPr>
          </w:p>
          <w:p w14:paraId="728B992B" w14:textId="512578F7" w:rsidR="002267D4" w:rsidRPr="006808B6" w:rsidRDefault="002267D4" w:rsidP="005F409D">
            <w:pPr>
              <w:spacing w:after="0"/>
              <w:jc w:val="both"/>
              <w:rPr>
                <w:rFonts w:ascii="Times New Roman" w:hAnsi="Times New Roman"/>
                <w:color w:val="000000" w:themeColor="text1"/>
                <w:sz w:val="18"/>
                <w:szCs w:val="18"/>
                <w:lang w:val="en-MY" w:eastAsia="en-GB"/>
              </w:rPr>
            </w:pPr>
          </w:p>
          <w:p w14:paraId="259E6B28" w14:textId="56553412" w:rsidR="002267D4" w:rsidRPr="006808B6" w:rsidRDefault="002267D4" w:rsidP="005F409D">
            <w:pPr>
              <w:spacing w:after="0"/>
              <w:jc w:val="both"/>
              <w:rPr>
                <w:rFonts w:ascii="Times New Roman" w:hAnsi="Times New Roman"/>
                <w:color w:val="000000" w:themeColor="text1"/>
                <w:sz w:val="18"/>
                <w:szCs w:val="18"/>
                <w:lang w:val="en-MY" w:eastAsia="en-GB"/>
              </w:rPr>
            </w:pPr>
          </w:p>
          <w:p w14:paraId="1DBB7F11" w14:textId="7F7F687C" w:rsidR="002267D4" w:rsidRPr="006808B6" w:rsidRDefault="002267D4" w:rsidP="005F409D">
            <w:pPr>
              <w:spacing w:after="0"/>
              <w:jc w:val="both"/>
              <w:rPr>
                <w:rFonts w:ascii="Times New Roman" w:hAnsi="Times New Roman"/>
                <w:color w:val="000000" w:themeColor="text1"/>
                <w:sz w:val="18"/>
                <w:szCs w:val="18"/>
                <w:lang w:val="en-MY" w:eastAsia="en-GB"/>
              </w:rPr>
            </w:pPr>
          </w:p>
          <w:p w14:paraId="55D85DB3" w14:textId="6F43FADA" w:rsidR="002267D4" w:rsidRPr="006808B6" w:rsidRDefault="002267D4" w:rsidP="005F409D">
            <w:pPr>
              <w:spacing w:after="0"/>
              <w:jc w:val="both"/>
              <w:rPr>
                <w:rFonts w:ascii="Times New Roman" w:hAnsi="Times New Roman"/>
                <w:color w:val="000000" w:themeColor="text1"/>
                <w:sz w:val="18"/>
                <w:szCs w:val="18"/>
                <w:lang w:val="en-MY" w:eastAsia="en-GB"/>
              </w:rPr>
            </w:pPr>
          </w:p>
          <w:p w14:paraId="1DFB7ED3" w14:textId="283C807B" w:rsidR="002267D4" w:rsidRPr="006808B6" w:rsidRDefault="002267D4" w:rsidP="005F409D">
            <w:pPr>
              <w:spacing w:after="0"/>
              <w:jc w:val="both"/>
              <w:rPr>
                <w:rFonts w:ascii="Times New Roman" w:hAnsi="Times New Roman"/>
                <w:color w:val="000000" w:themeColor="text1"/>
                <w:sz w:val="18"/>
                <w:szCs w:val="18"/>
                <w:lang w:val="en-MY" w:eastAsia="en-GB"/>
              </w:rPr>
            </w:pPr>
          </w:p>
          <w:p w14:paraId="3419AE00" w14:textId="08F51BC1" w:rsidR="002267D4" w:rsidRPr="006808B6" w:rsidRDefault="002267D4" w:rsidP="005F409D">
            <w:pPr>
              <w:spacing w:after="0"/>
              <w:jc w:val="both"/>
              <w:rPr>
                <w:rFonts w:ascii="Times New Roman" w:hAnsi="Times New Roman"/>
                <w:color w:val="000000" w:themeColor="text1"/>
                <w:sz w:val="18"/>
                <w:szCs w:val="18"/>
                <w:lang w:val="en-MY" w:eastAsia="en-GB"/>
              </w:rPr>
            </w:pPr>
          </w:p>
          <w:p w14:paraId="3E366260" w14:textId="350E087E" w:rsidR="002267D4" w:rsidRPr="006808B6" w:rsidRDefault="002267D4" w:rsidP="005F409D">
            <w:pPr>
              <w:spacing w:after="0"/>
              <w:jc w:val="both"/>
              <w:rPr>
                <w:rFonts w:ascii="Times New Roman" w:hAnsi="Times New Roman"/>
                <w:color w:val="000000" w:themeColor="text1"/>
                <w:sz w:val="18"/>
                <w:szCs w:val="18"/>
                <w:lang w:val="en-MY" w:eastAsia="en-GB"/>
              </w:rPr>
            </w:pPr>
          </w:p>
          <w:p w14:paraId="7668A3FC" w14:textId="400E850B" w:rsidR="002267D4" w:rsidRPr="006808B6" w:rsidRDefault="002267D4" w:rsidP="005F409D">
            <w:pPr>
              <w:spacing w:after="0"/>
              <w:jc w:val="both"/>
              <w:rPr>
                <w:rFonts w:ascii="Times New Roman" w:hAnsi="Times New Roman"/>
                <w:color w:val="000000" w:themeColor="text1"/>
                <w:sz w:val="18"/>
                <w:szCs w:val="18"/>
                <w:lang w:val="en-MY" w:eastAsia="en-GB"/>
              </w:rPr>
            </w:pPr>
          </w:p>
          <w:p w14:paraId="0812DD0D" w14:textId="6FD9BAEA" w:rsidR="002267D4" w:rsidRPr="006808B6" w:rsidRDefault="002267D4" w:rsidP="005F409D">
            <w:pPr>
              <w:spacing w:after="0"/>
              <w:jc w:val="both"/>
              <w:rPr>
                <w:rFonts w:ascii="Times New Roman" w:hAnsi="Times New Roman"/>
                <w:color w:val="000000" w:themeColor="text1"/>
                <w:sz w:val="18"/>
                <w:szCs w:val="18"/>
                <w:lang w:val="en-MY" w:eastAsia="en-GB"/>
              </w:rPr>
            </w:pPr>
          </w:p>
          <w:p w14:paraId="0EE486BE" w14:textId="0E15EE63" w:rsidR="002267D4" w:rsidRPr="006808B6" w:rsidRDefault="002267D4" w:rsidP="005F409D">
            <w:pPr>
              <w:spacing w:after="0"/>
              <w:jc w:val="both"/>
              <w:rPr>
                <w:rFonts w:ascii="Times New Roman" w:hAnsi="Times New Roman"/>
                <w:color w:val="000000" w:themeColor="text1"/>
                <w:sz w:val="18"/>
                <w:szCs w:val="18"/>
                <w:lang w:val="en-MY" w:eastAsia="en-GB"/>
              </w:rPr>
            </w:pPr>
          </w:p>
          <w:p w14:paraId="7A670774" w14:textId="1712D9F7" w:rsidR="002267D4" w:rsidRPr="006808B6" w:rsidRDefault="002267D4" w:rsidP="005F409D">
            <w:pPr>
              <w:spacing w:after="0"/>
              <w:jc w:val="both"/>
              <w:rPr>
                <w:rFonts w:ascii="Times New Roman" w:hAnsi="Times New Roman"/>
                <w:color w:val="000000" w:themeColor="text1"/>
                <w:sz w:val="18"/>
                <w:szCs w:val="18"/>
                <w:lang w:val="en-MY" w:eastAsia="en-GB"/>
              </w:rPr>
            </w:pPr>
          </w:p>
          <w:p w14:paraId="4940981F" w14:textId="6E3BECBA" w:rsidR="002267D4" w:rsidRPr="006808B6" w:rsidRDefault="002267D4" w:rsidP="005F409D">
            <w:pPr>
              <w:spacing w:after="0"/>
              <w:jc w:val="both"/>
              <w:rPr>
                <w:rFonts w:ascii="Times New Roman" w:hAnsi="Times New Roman"/>
                <w:color w:val="000000" w:themeColor="text1"/>
                <w:sz w:val="18"/>
                <w:szCs w:val="18"/>
                <w:lang w:val="en-MY" w:eastAsia="en-GB"/>
              </w:rPr>
            </w:pPr>
          </w:p>
          <w:p w14:paraId="0BF5867F" w14:textId="176DC9E2" w:rsidR="002267D4" w:rsidRPr="006808B6" w:rsidRDefault="002267D4" w:rsidP="005F409D">
            <w:pPr>
              <w:spacing w:after="0"/>
              <w:jc w:val="both"/>
              <w:rPr>
                <w:rFonts w:ascii="Times New Roman" w:hAnsi="Times New Roman"/>
                <w:color w:val="000000" w:themeColor="text1"/>
                <w:sz w:val="18"/>
                <w:szCs w:val="18"/>
                <w:lang w:val="en-MY" w:eastAsia="en-GB"/>
              </w:rPr>
            </w:pPr>
          </w:p>
          <w:p w14:paraId="69E6A064" w14:textId="1113C75A" w:rsidR="002267D4" w:rsidRPr="006808B6" w:rsidRDefault="002267D4" w:rsidP="005F409D">
            <w:pPr>
              <w:spacing w:after="0"/>
              <w:jc w:val="both"/>
              <w:rPr>
                <w:rFonts w:ascii="Times New Roman" w:hAnsi="Times New Roman"/>
                <w:color w:val="000000" w:themeColor="text1"/>
                <w:sz w:val="18"/>
                <w:szCs w:val="18"/>
                <w:lang w:val="en-MY" w:eastAsia="en-GB"/>
              </w:rPr>
            </w:pPr>
          </w:p>
          <w:p w14:paraId="3ED3770D" w14:textId="09811683" w:rsidR="002267D4" w:rsidRPr="006808B6" w:rsidRDefault="002267D4" w:rsidP="005F409D">
            <w:pPr>
              <w:spacing w:after="0"/>
              <w:jc w:val="both"/>
              <w:rPr>
                <w:rFonts w:ascii="Times New Roman" w:hAnsi="Times New Roman"/>
                <w:color w:val="000000" w:themeColor="text1"/>
                <w:sz w:val="18"/>
                <w:szCs w:val="18"/>
                <w:lang w:val="en-MY" w:eastAsia="en-GB"/>
              </w:rPr>
            </w:pPr>
          </w:p>
          <w:p w14:paraId="38495B75" w14:textId="6D13776D" w:rsidR="002267D4" w:rsidRPr="006808B6" w:rsidRDefault="002267D4" w:rsidP="005F409D">
            <w:pPr>
              <w:spacing w:after="0"/>
              <w:jc w:val="both"/>
              <w:rPr>
                <w:rFonts w:ascii="Times New Roman" w:hAnsi="Times New Roman"/>
                <w:color w:val="000000" w:themeColor="text1"/>
                <w:sz w:val="18"/>
                <w:szCs w:val="18"/>
                <w:lang w:val="en-MY" w:eastAsia="en-GB"/>
              </w:rPr>
            </w:pPr>
          </w:p>
          <w:p w14:paraId="1ED97767" w14:textId="567B0B41" w:rsidR="002267D4" w:rsidRPr="006808B6" w:rsidRDefault="002267D4" w:rsidP="005F409D">
            <w:pPr>
              <w:spacing w:after="0"/>
              <w:jc w:val="both"/>
              <w:rPr>
                <w:rFonts w:ascii="Times New Roman" w:hAnsi="Times New Roman"/>
                <w:color w:val="000000" w:themeColor="text1"/>
                <w:sz w:val="18"/>
                <w:szCs w:val="18"/>
                <w:lang w:val="en-MY" w:eastAsia="en-GB"/>
              </w:rPr>
            </w:pPr>
          </w:p>
          <w:p w14:paraId="496BA151"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7B7EE17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B1.3 This output related to point B1.1 and will do on last quarter 2015 and 1st quarter 2016 once the climate modeling and climate statistical downscaling are completed. </w:t>
            </w:r>
          </w:p>
          <w:p w14:paraId="7126F053" w14:textId="04F1267E" w:rsidR="002267D4" w:rsidRPr="006808B6" w:rsidRDefault="002267D4" w:rsidP="005F409D">
            <w:pPr>
              <w:spacing w:after="0"/>
              <w:jc w:val="both"/>
              <w:rPr>
                <w:rFonts w:ascii="Times New Roman" w:hAnsi="Times New Roman"/>
                <w:color w:val="000000" w:themeColor="text1"/>
                <w:sz w:val="18"/>
                <w:szCs w:val="18"/>
                <w:lang w:val="en-MY" w:eastAsia="en-GB"/>
              </w:rPr>
            </w:pPr>
          </w:p>
          <w:p w14:paraId="7686E9BC" w14:textId="211001DB" w:rsidR="002267D4" w:rsidRPr="006808B6" w:rsidRDefault="002267D4" w:rsidP="005F409D">
            <w:pPr>
              <w:spacing w:after="0"/>
              <w:jc w:val="both"/>
              <w:rPr>
                <w:rFonts w:ascii="Times New Roman" w:hAnsi="Times New Roman"/>
                <w:color w:val="000000" w:themeColor="text1"/>
                <w:sz w:val="18"/>
                <w:szCs w:val="18"/>
                <w:lang w:val="en-MY" w:eastAsia="en-GB"/>
              </w:rPr>
            </w:pPr>
          </w:p>
          <w:p w14:paraId="7E23FB35" w14:textId="4A00722F" w:rsidR="002267D4" w:rsidRPr="006808B6" w:rsidRDefault="002267D4" w:rsidP="005F409D">
            <w:pPr>
              <w:spacing w:after="0"/>
              <w:jc w:val="both"/>
              <w:rPr>
                <w:rFonts w:ascii="Times New Roman" w:hAnsi="Times New Roman"/>
                <w:color w:val="000000" w:themeColor="text1"/>
                <w:sz w:val="18"/>
                <w:szCs w:val="18"/>
                <w:lang w:val="en-MY" w:eastAsia="en-GB"/>
              </w:rPr>
            </w:pPr>
          </w:p>
          <w:p w14:paraId="0E295AE8"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7F9B1D8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B1.4 Plan on Q1 2016 once output B1.1 is completed</w:t>
            </w:r>
          </w:p>
        </w:tc>
        <w:tc>
          <w:tcPr>
            <w:tcW w:w="707" w:type="pct"/>
            <w:shd w:val="clear" w:color="auto" w:fill="auto"/>
          </w:tcPr>
          <w:p w14:paraId="7CC8CA76"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B1.1. The report of reconstructed climate data for short- and long-term climate has been achieved as published in the interim report. The final report is being prepared and expected to be ready for submission in Q4 2016.</w:t>
            </w:r>
          </w:p>
          <w:p w14:paraId="3E0C0BFA"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6F343A14"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41A4FD50"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7196BD34"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3EE5573F"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7F50E054"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5CBAEB8D"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09EB75F0"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29183960"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215DF2C4"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2C370958"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566E3B07"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5DDB4F03" w14:textId="624F880D" w:rsidR="005F409D" w:rsidRPr="006808B6" w:rsidRDefault="005F409D" w:rsidP="005F409D">
            <w:pPr>
              <w:spacing w:after="0"/>
              <w:ind w:left="18"/>
              <w:jc w:val="both"/>
              <w:rPr>
                <w:rFonts w:ascii="Times New Roman" w:hAnsi="Times New Roman"/>
                <w:color w:val="000000" w:themeColor="text1"/>
                <w:sz w:val="18"/>
                <w:szCs w:val="18"/>
                <w:lang w:eastAsia="en-GB"/>
              </w:rPr>
            </w:pPr>
          </w:p>
          <w:p w14:paraId="2023432D" w14:textId="13FDD7FD" w:rsidR="00EB1216" w:rsidRPr="006808B6" w:rsidRDefault="00EB1216" w:rsidP="005F409D">
            <w:pPr>
              <w:spacing w:after="0"/>
              <w:ind w:left="18"/>
              <w:jc w:val="both"/>
              <w:rPr>
                <w:rFonts w:ascii="Times New Roman" w:hAnsi="Times New Roman"/>
                <w:color w:val="000000" w:themeColor="text1"/>
                <w:sz w:val="18"/>
                <w:szCs w:val="18"/>
                <w:lang w:eastAsia="en-GB"/>
              </w:rPr>
            </w:pPr>
          </w:p>
          <w:p w14:paraId="0C53BCBC" w14:textId="5F5DC988" w:rsidR="00EB1216" w:rsidRPr="006808B6" w:rsidRDefault="00EB1216" w:rsidP="005F409D">
            <w:pPr>
              <w:spacing w:after="0"/>
              <w:ind w:left="18"/>
              <w:jc w:val="both"/>
              <w:rPr>
                <w:rFonts w:ascii="Times New Roman" w:hAnsi="Times New Roman"/>
                <w:color w:val="000000" w:themeColor="text1"/>
                <w:sz w:val="18"/>
                <w:szCs w:val="18"/>
                <w:lang w:eastAsia="en-GB"/>
              </w:rPr>
            </w:pPr>
          </w:p>
          <w:p w14:paraId="2C09506E" w14:textId="7C5F669F" w:rsidR="00EB1216" w:rsidRPr="006808B6" w:rsidRDefault="00EB1216" w:rsidP="005F409D">
            <w:pPr>
              <w:spacing w:after="0"/>
              <w:ind w:left="18"/>
              <w:jc w:val="both"/>
              <w:rPr>
                <w:rFonts w:ascii="Times New Roman" w:hAnsi="Times New Roman"/>
                <w:color w:val="000000" w:themeColor="text1"/>
                <w:sz w:val="18"/>
                <w:szCs w:val="18"/>
                <w:lang w:eastAsia="en-GB"/>
              </w:rPr>
            </w:pPr>
          </w:p>
          <w:p w14:paraId="72F0D9B8" w14:textId="1CDD60B5" w:rsidR="00EB1216" w:rsidRPr="006808B6" w:rsidRDefault="00EB1216" w:rsidP="005F409D">
            <w:pPr>
              <w:spacing w:after="0"/>
              <w:ind w:left="18"/>
              <w:jc w:val="both"/>
              <w:rPr>
                <w:rFonts w:ascii="Times New Roman" w:hAnsi="Times New Roman"/>
                <w:color w:val="000000" w:themeColor="text1"/>
                <w:sz w:val="18"/>
                <w:szCs w:val="18"/>
                <w:lang w:eastAsia="en-GB"/>
              </w:rPr>
            </w:pPr>
          </w:p>
          <w:p w14:paraId="73D3B2C7" w14:textId="1B7E70E2" w:rsidR="00EB1216" w:rsidRPr="006808B6" w:rsidRDefault="00EB1216" w:rsidP="005F409D">
            <w:pPr>
              <w:spacing w:after="0"/>
              <w:ind w:left="18"/>
              <w:jc w:val="both"/>
              <w:rPr>
                <w:rFonts w:ascii="Times New Roman" w:hAnsi="Times New Roman"/>
                <w:color w:val="000000" w:themeColor="text1"/>
                <w:sz w:val="18"/>
                <w:szCs w:val="18"/>
                <w:lang w:eastAsia="en-GB"/>
              </w:rPr>
            </w:pPr>
          </w:p>
          <w:p w14:paraId="5CBD59DA" w14:textId="672CF289" w:rsidR="00EB1216" w:rsidRPr="006808B6" w:rsidRDefault="00EB1216" w:rsidP="005F409D">
            <w:pPr>
              <w:spacing w:after="0"/>
              <w:ind w:left="18"/>
              <w:jc w:val="both"/>
              <w:rPr>
                <w:rFonts w:ascii="Times New Roman" w:hAnsi="Times New Roman"/>
                <w:color w:val="000000" w:themeColor="text1"/>
                <w:sz w:val="18"/>
                <w:szCs w:val="18"/>
                <w:lang w:eastAsia="en-GB"/>
              </w:rPr>
            </w:pPr>
          </w:p>
          <w:p w14:paraId="426152A7" w14:textId="2AACA530" w:rsidR="00EB1216" w:rsidRPr="006808B6" w:rsidRDefault="00EB1216" w:rsidP="005F409D">
            <w:pPr>
              <w:spacing w:after="0"/>
              <w:ind w:left="18"/>
              <w:jc w:val="both"/>
              <w:rPr>
                <w:rFonts w:ascii="Times New Roman" w:hAnsi="Times New Roman"/>
                <w:color w:val="000000" w:themeColor="text1"/>
                <w:sz w:val="18"/>
                <w:szCs w:val="18"/>
                <w:lang w:eastAsia="en-GB"/>
              </w:rPr>
            </w:pPr>
          </w:p>
          <w:p w14:paraId="3C49F815" w14:textId="7CBF08B4" w:rsidR="00EB1216" w:rsidRPr="006808B6" w:rsidRDefault="00EB1216" w:rsidP="005F409D">
            <w:pPr>
              <w:spacing w:after="0"/>
              <w:ind w:left="18"/>
              <w:jc w:val="both"/>
              <w:rPr>
                <w:rFonts w:ascii="Times New Roman" w:hAnsi="Times New Roman"/>
                <w:color w:val="000000" w:themeColor="text1"/>
                <w:sz w:val="18"/>
                <w:szCs w:val="18"/>
                <w:lang w:eastAsia="en-GB"/>
              </w:rPr>
            </w:pPr>
          </w:p>
          <w:p w14:paraId="47BDE1BE" w14:textId="352793AF" w:rsidR="00EB1216" w:rsidRPr="006808B6" w:rsidRDefault="00EB1216" w:rsidP="005F409D">
            <w:pPr>
              <w:spacing w:after="0"/>
              <w:ind w:left="18"/>
              <w:jc w:val="both"/>
              <w:rPr>
                <w:rFonts w:ascii="Times New Roman" w:hAnsi="Times New Roman"/>
                <w:color w:val="000000" w:themeColor="text1"/>
                <w:sz w:val="18"/>
                <w:szCs w:val="18"/>
                <w:lang w:eastAsia="en-GB"/>
              </w:rPr>
            </w:pPr>
          </w:p>
          <w:p w14:paraId="4A596236" w14:textId="40D69AD7" w:rsidR="00EB1216" w:rsidRPr="006808B6" w:rsidRDefault="00EB1216" w:rsidP="005F409D">
            <w:pPr>
              <w:spacing w:after="0"/>
              <w:ind w:left="18"/>
              <w:jc w:val="both"/>
              <w:rPr>
                <w:rFonts w:ascii="Times New Roman" w:hAnsi="Times New Roman"/>
                <w:color w:val="000000" w:themeColor="text1"/>
                <w:sz w:val="18"/>
                <w:szCs w:val="18"/>
                <w:lang w:eastAsia="en-GB"/>
              </w:rPr>
            </w:pPr>
          </w:p>
          <w:p w14:paraId="03FEF483" w14:textId="66F7073A" w:rsidR="00EB1216" w:rsidRPr="006808B6" w:rsidRDefault="00EB1216" w:rsidP="005F409D">
            <w:pPr>
              <w:spacing w:after="0"/>
              <w:ind w:left="18"/>
              <w:jc w:val="both"/>
              <w:rPr>
                <w:rFonts w:ascii="Times New Roman" w:hAnsi="Times New Roman"/>
                <w:color w:val="000000" w:themeColor="text1"/>
                <w:sz w:val="18"/>
                <w:szCs w:val="18"/>
                <w:lang w:eastAsia="en-GB"/>
              </w:rPr>
            </w:pPr>
          </w:p>
          <w:p w14:paraId="2DDD1A68" w14:textId="164AD58F" w:rsidR="00EB1216" w:rsidRPr="006808B6" w:rsidRDefault="00EB1216" w:rsidP="005F409D">
            <w:pPr>
              <w:spacing w:after="0"/>
              <w:ind w:left="18"/>
              <w:jc w:val="both"/>
              <w:rPr>
                <w:rFonts w:ascii="Times New Roman" w:hAnsi="Times New Roman"/>
                <w:color w:val="000000" w:themeColor="text1"/>
                <w:sz w:val="18"/>
                <w:szCs w:val="18"/>
                <w:lang w:eastAsia="en-GB"/>
              </w:rPr>
            </w:pPr>
          </w:p>
          <w:p w14:paraId="4FEF9741" w14:textId="358A7D51" w:rsidR="00EB1216" w:rsidRPr="006808B6" w:rsidRDefault="00EB1216" w:rsidP="005F409D">
            <w:pPr>
              <w:spacing w:after="0"/>
              <w:ind w:left="18"/>
              <w:jc w:val="both"/>
              <w:rPr>
                <w:rFonts w:ascii="Times New Roman" w:hAnsi="Times New Roman"/>
                <w:color w:val="000000" w:themeColor="text1"/>
                <w:sz w:val="18"/>
                <w:szCs w:val="18"/>
                <w:lang w:eastAsia="en-GB"/>
              </w:rPr>
            </w:pPr>
          </w:p>
          <w:p w14:paraId="1CF66B10" w14:textId="34760819" w:rsidR="00EB1216" w:rsidRPr="006808B6" w:rsidRDefault="00EB1216" w:rsidP="005F409D">
            <w:pPr>
              <w:spacing w:after="0"/>
              <w:ind w:left="18"/>
              <w:jc w:val="both"/>
              <w:rPr>
                <w:rFonts w:ascii="Times New Roman" w:hAnsi="Times New Roman"/>
                <w:color w:val="000000" w:themeColor="text1"/>
                <w:sz w:val="18"/>
                <w:szCs w:val="18"/>
                <w:lang w:eastAsia="en-GB"/>
              </w:rPr>
            </w:pPr>
          </w:p>
          <w:p w14:paraId="2F218545" w14:textId="340267E8" w:rsidR="00EB1216" w:rsidRPr="006808B6" w:rsidRDefault="00EB1216" w:rsidP="005F409D">
            <w:pPr>
              <w:spacing w:after="0"/>
              <w:ind w:left="18"/>
              <w:jc w:val="both"/>
              <w:rPr>
                <w:rFonts w:ascii="Times New Roman" w:hAnsi="Times New Roman"/>
                <w:color w:val="000000" w:themeColor="text1"/>
                <w:sz w:val="18"/>
                <w:szCs w:val="18"/>
                <w:lang w:eastAsia="en-GB"/>
              </w:rPr>
            </w:pPr>
          </w:p>
          <w:p w14:paraId="5B58FFD4" w14:textId="005B4BF9" w:rsidR="00EB1216" w:rsidRPr="006808B6" w:rsidRDefault="00EB1216" w:rsidP="005F409D">
            <w:pPr>
              <w:spacing w:after="0"/>
              <w:ind w:left="18"/>
              <w:jc w:val="both"/>
              <w:rPr>
                <w:rFonts w:ascii="Times New Roman" w:hAnsi="Times New Roman"/>
                <w:color w:val="000000" w:themeColor="text1"/>
                <w:sz w:val="18"/>
                <w:szCs w:val="18"/>
                <w:lang w:eastAsia="en-GB"/>
              </w:rPr>
            </w:pPr>
          </w:p>
          <w:p w14:paraId="497E4EC5" w14:textId="0DA0C811" w:rsidR="00EB1216" w:rsidRPr="006808B6" w:rsidRDefault="00EB1216" w:rsidP="005F409D">
            <w:pPr>
              <w:spacing w:after="0"/>
              <w:ind w:left="18"/>
              <w:jc w:val="both"/>
              <w:rPr>
                <w:rFonts w:ascii="Times New Roman" w:hAnsi="Times New Roman"/>
                <w:color w:val="000000" w:themeColor="text1"/>
                <w:sz w:val="18"/>
                <w:szCs w:val="18"/>
                <w:lang w:eastAsia="en-GB"/>
              </w:rPr>
            </w:pPr>
          </w:p>
          <w:p w14:paraId="6C27F6A3" w14:textId="0644F61B" w:rsidR="00EB1216" w:rsidRPr="006808B6" w:rsidRDefault="00EB1216" w:rsidP="005F409D">
            <w:pPr>
              <w:spacing w:after="0"/>
              <w:ind w:left="18"/>
              <w:jc w:val="both"/>
              <w:rPr>
                <w:rFonts w:ascii="Times New Roman" w:hAnsi="Times New Roman"/>
                <w:color w:val="000000" w:themeColor="text1"/>
                <w:sz w:val="18"/>
                <w:szCs w:val="18"/>
                <w:lang w:eastAsia="en-GB"/>
              </w:rPr>
            </w:pPr>
          </w:p>
          <w:p w14:paraId="1EA22946" w14:textId="0017B608" w:rsidR="00EB1216" w:rsidRPr="006808B6" w:rsidRDefault="00EB1216" w:rsidP="005F409D">
            <w:pPr>
              <w:spacing w:after="0"/>
              <w:ind w:left="18"/>
              <w:jc w:val="both"/>
              <w:rPr>
                <w:rFonts w:ascii="Times New Roman" w:hAnsi="Times New Roman"/>
                <w:color w:val="000000" w:themeColor="text1"/>
                <w:sz w:val="18"/>
                <w:szCs w:val="18"/>
                <w:lang w:eastAsia="en-GB"/>
              </w:rPr>
            </w:pPr>
          </w:p>
          <w:p w14:paraId="28AEF8C5" w14:textId="5B8A6952" w:rsidR="00EB1216" w:rsidRPr="006808B6" w:rsidRDefault="00EB1216" w:rsidP="005F409D">
            <w:pPr>
              <w:spacing w:after="0"/>
              <w:ind w:left="18"/>
              <w:jc w:val="both"/>
              <w:rPr>
                <w:rFonts w:ascii="Times New Roman" w:hAnsi="Times New Roman"/>
                <w:color w:val="000000" w:themeColor="text1"/>
                <w:sz w:val="18"/>
                <w:szCs w:val="18"/>
                <w:lang w:eastAsia="en-GB"/>
              </w:rPr>
            </w:pPr>
          </w:p>
          <w:p w14:paraId="67F74867" w14:textId="14A17A8D" w:rsidR="00EB1216" w:rsidRPr="006808B6" w:rsidRDefault="00EB1216" w:rsidP="005F409D">
            <w:pPr>
              <w:spacing w:after="0"/>
              <w:ind w:left="18"/>
              <w:jc w:val="both"/>
              <w:rPr>
                <w:rFonts w:ascii="Times New Roman" w:hAnsi="Times New Roman"/>
                <w:color w:val="000000" w:themeColor="text1"/>
                <w:sz w:val="18"/>
                <w:szCs w:val="18"/>
                <w:lang w:eastAsia="en-GB"/>
              </w:rPr>
            </w:pPr>
          </w:p>
          <w:p w14:paraId="11E7329D" w14:textId="6D8D7E22" w:rsidR="00EB1216" w:rsidRPr="006808B6" w:rsidRDefault="00EB1216" w:rsidP="005F409D">
            <w:pPr>
              <w:spacing w:after="0"/>
              <w:ind w:left="18"/>
              <w:jc w:val="both"/>
              <w:rPr>
                <w:rFonts w:ascii="Times New Roman" w:hAnsi="Times New Roman"/>
                <w:color w:val="000000" w:themeColor="text1"/>
                <w:sz w:val="18"/>
                <w:szCs w:val="18"/>
                <w:lang w:eastAsia="en-GB"/>
              </w:rPr>
            </w:pPr>
          </w:p>
          <w:p w14:paraId="682CDB08" w14:textId="278183C2" w:rsidR="00EB1216" w:rsidRPr="006808B6" w:rsidRDefault="00EB1216" w:rsidP="005F409D">
            <w:pPr>
              <w:spacing w:after="0"/>
              <w:ind w:left="18"/>
              <w:jc w:val="both"/>
              <w:rPr>
                <w:rFonts w:ascii="Times New Roman" w:hAnsi="Times New Roman"/>
                <w:color w:val="000000" w:themeColor="text1"/>
                <w:sz w:val="18"/>
                <w:szCs w:val="18"/>
                <w:lang w:eastAsia="en-GB"/>
              </w:rPr>
            </w:pPr>
          </w:p>
          <w:p w14:paraId="2EA883D7" w14:textId="0C848922" w:rsidR="00EB1216" w:rsidRPr="006808B6" w:rsidRDefault="00EB1216" w:rsidP="005F409D">
            <w:pPr>
              <w:spacing w:after="0"/>
              <w:ind w:left="18"/>
              <w:jc w:val="both"/>
              <w:rPr>
                <w:rFonts w:ascii="Times New Roman" w:hAnsi="Times New Roman"/>
                <w:color w:val="000000" w:themeColor="text1"/>
                <w:sz w:val="18"/>
                <w:szCs w:val="18"/>
                <w:lang w:eastAsia="en-GB"/>
              </w:rPr>
            </w:pPr>
          </w:p>
          <w:p w14:paraId="538DA4AF" w14:textId="7BF3A46A" w:rsidR="00EB1216" w:rsidRPr="006808B6" w:rsidRDefault="00EB1216" w:rsidP="005F409D">
            <w:pPr>
              <w:spacing w:after="0"/>
              <w:ind w:left="18"/>
              <w:jc w:val="both"/>
              <w:rPr>
                <w:rFonts w:ascii="Times New Roman" w:hAnsi="Times New Roman"/>
                <w:color w:val="000000" w:themeColor="text1"/>
                <w:sz w:val="18"/>
                <w:szCs w:val="18"/>
                <w:lang w:eastAsia="en-GB"/>
              </w:rPr>
            </w:pPr>
          </w:p>
          <w:p w14:paraId="41730D44"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B1.2. 10 case study pilot projects have been identified for vulnerability, climate change and adaptation assessments in cooperation with universities and research centers. These case studies are being implemented and validation reports are expected to complete by Q4 2016.</w:t>
            </w:r>
          </w:p>
          <w:p w14:paraId="75D0C81C"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6599D547"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5997EF6A"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34C8A18E"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0FEA9B95"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365F522F"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01E0B19D"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240A9407"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44DD88AB"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01D0D47A"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43740351"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54B020B4"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03E387EA"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4AE1CC69"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536BBF05"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678C0BB7"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02AA50B6"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5AE718CD"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6EAF63A3"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598E5C06"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456D3D1A" w14:textId="77777777" w:rsidR="005F409D" w:rsidRPr="006808B6" w:rsidRDefault="005F409D" w:rsidP="005F409D">
            <w:pPr>
              <w:spacing w:after="0"/>
              <w:ind w:left="18"/>
              <w:jc w:val="both"/>
              <w:rPr>
                <w:rFonts w:ascii="Times New Roman" w:hAnsi="Times New Roman"/>
                <w:color w:val="000000" w:themeColor="text1"/>
                <w:sz w:val="18"/>
                <w:szCs w:val="18"/>
                <w:lang w:eastAsia="en-GB"/>
              </w:rPr>
            </w:pPr>
          </w:p>
          <w:p w14:paraId="0ACDF001"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B1.3. The training modules are on progress and completed in July 2016. As planned, the training will take place in Q3 2016 to train 30 local and national scientists.</w:t>
            </w:r>
          </w:p>
          <w:p w14:paraId="197D1CE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FC96DED" w14:textId="41D8ED38" w:rsidR="005F409D" w:rsidRPr="006808B6" w:rsidRDefault="005F409D" w:rsidP="005F409D">
            <w:pPr>
              <w:spacing w:after="0"/>
              <w:jc w:val="both"/>
              <w:rPr>
                <w:rFonts w:ascii="Times New Roman" w:hAnsi="Times New Roman"/>
                <w:color w:val="000000" w:themeColor="text1"/>
                <w:sz w:val="18"/>
                <w:szCs w:val="18"/>
                <w:lang w:eastAsia="en-GB"/>
              </w:rPr>
            </w:pPr>
          </w:p>
          <w:p w14:paraId="3A116186"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70E758D0" w14:textId="3FE86ADD" w:rsidR="002267D4" w:rsidRPr="006808B6" w:rsidRDefault="002267D4" w:rsidP="005F409D">
            <w:pPr>
              <w:spacing w:after="0"/>
              <w:jc w:val="both"/>
              <w:rPr>
                <w:rFonts w:ascii="Times New Roman" w:hAnsi="Times New Roman"/>
                <w:color w:val="000000" w:themeColor="text1"/>
                <w:sz w:val="18"/>
                <w:szCs w:val="18"/>
                <w:lang w:eastAsia="en-GB"/>
              </w:rPr>
            </w:pPr>
          </w:p>
          <w:p w14:paraId="52587E65"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1D8B11EA"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B1.4. It is conducted parallel with climate data modeling and reconstruction. In Q4 2016, results from output B1.1 and B1.2 will be launched and discussed through some workshop with BMKG and related ministries/institutions.</w:t>
            </w:r>
          </w:p>
        </w:tc>
        <w:tc>
          <w:tcPr>
            <w:tcW w:w="518" w:type="pct"/>
            <w:shd w:val="clear" w:color="auto" w:fill="auto"/>
          </w:tcPr>
          <w:p w14:paraId="7B3AF860"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B1.1. Historical rainfall and temperature fine data for 1901-2007 reconstructed, regional scenarios for 1961-2035 and 2035-2100 with resolution of 20 km x 20 km generated and made accessible publicly  </w:t>
            </w:r>
          </w:p>
          <w:p w14:paraId="205767D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436C15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3A3656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E7692A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5E5409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6EC1A4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AB9EB5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985591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BB8B3C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7D6D2D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E53FCF2"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76A873FD"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78B92D6E"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66B4CAAD"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10BACB50"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1FCFAFA1"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52947072"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677DA650"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04DAA4D0"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1643FC60"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46E47F72"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6E6C57C2"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16481357"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7F50AC17"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37D95699"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403BA139"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332E20DE"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284AC717"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2407906A"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498A69A8" w14:textId="77777777" w:rsidR="00EB1216" w:rsidRPr="006808B6" w:rsidRDefault="00EB1216" w:rsidP="005F409D">
            <w:pPr>
              <w:spacing w:after="0"/>
              <w:jc w:val="both"/>
              <w:rPr>
                <w:rFonts w:ascii="Times New Roman" w:hAnsi="Times New Roman"/>
                <w:color w:val="000000" w:themeColor="text1"/>
                <w:sz w:val="18"/>
                <w:szCs w:val="18"/>
                <w:lang w:eastAsia="en-GB"/>
              </w:rPr>
            </w:pPr>
          </w:p>
          <w:p w14:paraId="7764007C" w14:textId="6C46C55D"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B1.2. Validated hourly and daily historical rainfall and temperature data are available for some areas (some pilot sites for adaption)   </w:t>
            </w:r>
          </w:p>
          <w:p w14:paraId="5273889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54BBFE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60ED45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1F5075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0285AF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737A4C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CBA473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14A83F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2B547C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F8EE40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7CF82E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EDD393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7E8213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F4FCE1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3A32E2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62DDB7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848590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A8BB59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CC1175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6A8A5F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EF3D44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B22FEE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456838A"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B1.3. 20 trained scientists on climate modelling and climate statistical downscaling   </w:t>
            </w:r>
          </w:p>
          <w:p w14:paraId="460116E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2D7961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3A6073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36E889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279EB22"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B1.4. Updated report on profiles of climate variability and climate change at national level using higher resolution climate data   </w:t>
            </w:r>
          </w:p>
          <w:p w14:paraId="3A3E43A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1B54DE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3799B2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B4164D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462" w:type="pct"/>
            <w:shd w:val="clear" w:color="auto" w:fill="00CC00"/>
          </w:tcPr>
          <w:p w14:paraId="66C71FE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B1.1Completed</w:t>
            </w:r>
          </w:p>
          <w:p w14:paraId="0020459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11AE68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009E09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5FA078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3FEA2F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AC0074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3E2EA5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3448EA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8226DE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BDFBFD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1D065E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E299A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2E49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CBD206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E91CFF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AE3EC9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4F8C0C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608CDF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AD33D2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4DCC2C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429111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680FC5D" w14:textId="7D0F7745" w:rsidR="005F409D" w:rsidRPr="006808B6" w:rsidRDefault="005F409D" w:rsidP="005F409D">
            <w:pPr>
              <w:spacing w:after="0"/>
              <w:jc w:val="both"/>
              <w:rPr>
                <w:rFonts w:ascii="Times New Roman" w:hAnsi="Times New Roman"/>
                <w:color w:val="000000" w:themeColor="text1"/>
                <w:sz w:val="18"/>
                <w:szCs w:val="18"/>
                <w:lang w:val="en-MY" w:eastAsia="en-GB"/>
              </w:rPr>
            </w:pPr>
          </w:p>
          <w:p w14:paraId="555F8FA5" w14:textId="3B7E25A2" w:rsidR="00EB1216" w:rsidRPr="006808B6" w:rsidRDefault="00EB1216" w:rsidP="005F409D">
            <w:pPr>
              <w:spacing w:after="0"/>
              <w:jc w:val="both"/>
              <w:rPr>
                <w:rFonts w:ascii="Times New Roman" w:hAnsi="Times New Roman"/>
                <w:color w:val="000000" w:themeColor="text1"/>
                <w:sz w:val="18"/>
                <w:szCs w:val="18"/>
                <w:lang w:val="en-MY" w:eastAsia="en-GB"/>
              </w:rPr>
            </w:pPr>
          </w:p>
          <w:p w14:paraId="71768A7F" w14:textId="17755DDC" w:rsidR="00EB1216" w:rsidRPr="006808B6" w:rsidRDefault="00EB1216" w:rsidP="005F409D">
            <w:pPr>
              <w:spacing w:after="0"/>
              <w:jc w:val="both"/>
              <w:rPr>
                <w:rFonts w:ascii="Times New Roman" w:hAnsi="Times New Roman"/>
                <w:color w:val="000000" w:themeColor="text1"/>
                <w:sz w:val="18"/>
                <w:szCs w:val="18"/>
                <w:lang w:val="en-MY" w:eastAsia="en-GB"/>
              </w:rPr>
            </w:pPr>
          </w:p>
          <w:p w14:paraId="0C9E78BF" w14:textId="368AF73A" w:rsidR="00EB1216" w:rsidRPr="006808B6" w:rsidRDefault="00EB1216" w:rsidP="005F409D">
            <w:pPr>
              <w:spacing w:after="0"/>
              <w:jc w:val="both"/>
              <w:rPr>
                <w:rFonts w:ascii="Times New Roman" w:hAnsi="Times New Roman"/>
                <w:color w:val="000000" w:themeColor="text1"/>
                <w:sz w:val="18"/>
                <w:szCs w:val="18"/>
                <w:lang w:val="en-MY" w:eastAsia="en-GB"/>
              </w:rPr>
            </w:pPr>
          </w:p>
          <w:p w14:paraId="0C3B3C9F" w14:textId="57915D5A" w:rsidR="00EB1216" w:rsidRPr="006808B6" w:rsidRDefault="00EB1216" w:rsidP="005F409D">
            <w:pPr>
              <w:spacing w:after="0"/>
              <w:jc w:val="both"/>
              <w:rPr>
                <w:rFonts w:ascii="Times New Roman" w:hAnsi="Times New Roman"/>
                <w:color w:val="000000" w:themeColor="text1"/>
                <w:sz w:val="18"/>
                <w:szCs w:val="18"/>
                <w:lang w:val="en-MY" w:eastAsia="en-GB"/>
              </w:rPr>
            </w:pPr>
          </w:p>
          <w:p w14:paraId="7EB72B5F" w14:textId="5407C802" w:rsidR="00EB1216" w:rsidRPr="006808B6" w:rsidRDefault="00EB1216" w:rsidP="005F409D">
            <w:pPr>
              <w:spacing w:after="0"/>
              <w:jc w:val="both"/>
              <w:rPr>
                <w:rFonts w:ascii="Times New Roman" w:hAnsi="Times New Roman"/>
                <w:color w:val="000000" w:themeColor="text1"/>
                <w:sz w:val="18"/>
                <w:szCs w:val="18"/>
                <w:lang w:val="en-MY" w:eastAsia="en-GB"/>
              </w:rPr>
            </w:pPr>
          </w:p>
          <w:p w14:paraId="4990CF2A" w14:textId="53686150" w:rsidR="00EB1216" w:rsidRPr="006808B6" w:rsidRDefault="00EB1216" w:rsidP="005F409D">
            <w:pPr>
              <w:spacing w:after="0"/>
              <w:jc w:val="both"/>
              <w:rPr>
                <w:rFonts w:ascii="Times New Roman" w:hAnsi="Times New Roman"/>
                <w:color w:val="000000" w:themeColor="text1"/>
                <w:sz w:val="18"/>
                <w:szCs w:val="18"/>
                <w:lang w:val="en-MY" w:eastAsia="en-GB"/>
              </w:rPr>
            </w:pPr>
          </w:p>
          <w:p w14:paraId="666A18D8" w14:textId="0F480E0F" w:rsidR="00EB1216" w:rsidRPr="006808B6" w:rsidRDefault="00EB1216" w:rsidP="005F409D">
            <w:pPr>
              <w:spacing w:after="0"/>
              <w:jc w:val="both"/>
              <w:rPr>
                <w:rFonts w:ascii="Times New Roman" w:hAnsi="Times New Roman"/>
                <w:color w:val="000000" w:themeColor="text1"/>
                <w:sz w:val="18"/>
                <w:szCs w:val="18"/>
                <w:lang w:val="en-MY" w:eastAsia="en-GB"/>
              </w:rPr>
            </w:pPr>
          </w:p>
          <w:p w14:paraId="5A500507" w14:textId="4ADDC47E" w:rsidR="00EB1216" w:rsidRPr="006808B6" w:rsidRDefault="00EB1216" w:rsidP="005F409D">
            <w:pPr>
              <w:spacing w:after="0"/>
              <w:jc w:val="both"/>
              <w:rPr>
                <w:rFonts w:ascii="Times New Roman" w:hAnsi="Times New Roman"/>
                <w:color w:val="000000" w:themeColor="text1"/>
                <w:sz w:val="18"/>
                <w:szCs w:val="18"/>
                <w:lang w:val="en-MY" w:eastAsia="en-GB"/>
              </w:rPr>
            </w:pPr>
          </w:p>
          <w:p w14:paraId="38C805A4" w14:textId="6C8D45AF" w:rsidR="00EB1216" w:rsidRPr="006808B6" w:rsidRDefault="00EB1216" w:rsidP="005F409D">
            <w:pPr>
              <w:spacing w:after="0"/>
              <w:jc w:val="both"/>
              <w:rPr>
                <w:rFonts w:ascii="Times New Roman" w:hAnsi="Times New Roman"/>
                <w:color w:val="000000" w:themeColor="text1"/>
                <w:sz w:val="18"/>
                <w:szCs w:val="18"/>
                <w:lang w:val="en-MY" w:eastAsia="en-GB"/>
              </w:rPr>
            </w:pPr>
          </w:p>
          <w:p w14:paraId="02B73401" w14:textId="7BFCAF30" w:rsidR="00EB1216" w:rsidRPr="006808B6" w:rsidRDefault="00EB1216" w:rsidP="005F409D">
            <w:pPr>
              <w:spacing w:after="0"/>
              <w:jc w:val="both"/>
              <w:rPr>
                <w:rFonts w:ascii="Times New Roman" w:hAnsi="Times New Roman"/>
                <w:color w:val="000000" w:themeColor="text1"/>
                <w:sz w:val="18"/>
                <w:szCs w:val="18"/>
                <w:lang w:val="en-MY" w:eastAsia="en-GB"/>
              </w:rPr>
            </w:pPr>
          </w:p>
          <w:p w14:paraId="27D9B462" w14:textId="7E07EB0E" w:rsidR="00EB1216" w:rsidRPr="006808B6" w:rsidRDefault="00EB1216" w:rsidP="005F409D">
            <w:pPr>
              <w:spacing w:after="0"/>
              <w:jc w:val="both"/>
              <w:rPr>
                <w:rFonts w:ascii="Times New Roman" w:hAnsi="Times New Roman"/>
                <w:color w:val="000000" w:themeColor="text1"/>
                <w:sz w:val="18"/>
                <w:szCs w:val="18"/>
                <w:lang w:val="en-MY" w:eastAsia="en-GB"/>
              </w:rPr>
            </w:pPr>
          </w:p>
          <w:p w14:paraId="10D17286" w14:textId="4E232AA9" w:rsidR="00EB1216" w:rsidRPr="006808B6" w:rsidRDefault="00EB1216" w:rsidP="005F409D">
            <w:pPr>
              <w:spacing w:after="0"/>
              <w:jc w:val="both"/>
              <w:rPr>
                <w:rFonts w:ascii="Times New Roman" w:hAnsi="Times New Roman"/>
                <w:color w:val="000000" w:themeColor="text1"/>
                <w:sz w:val="18"/>
                <w:szCs w:val="18"/>
                <w:lang w:val="en-MY" w:eastAsia="en-GB"/>
              </w:rPr>
            </w:pPr>
          </w:p>
          <w:p w14:paraId="36288723" w14:textId="4BD51937" w:rsidR="00EB1216" w:rsidRPr="006808B6" w:rsidRDefault="00EB1216" w:rsidP="005F409D">
            <w:pPr>
              <w:spacing w:after="0"/>
              <w:jc w:val="both"/>
              <w:rPr>
                <w:rFonts w:ascii="Times New Roman" w:hAnsi="Times New Roman"/>
                <w:color w:val="000000" w:themeColor="text1"/>
                <w:sz w:val="18"/>
                <w:szCs w:val="18"/>
                <w:lang w:val="en-MY" w:eastAsia="en-GB"/>
              </w:rPr>
            </w:pPr>
          </w:p>
          <w:p w14:paraId="4935221B" w14:textId="166A3875" w:rsidR="00EB1216" w:rsidRPr="006808B6" w:rsidRDefault="00EB1216" w:rsidP="005F409D">
            <w:pPr>
              <w:spacing w:after="0"/>
              <w:jc w:val="both"/>
              <w:rPr>
                <w:rFonts w:ascii="Times New Roman" w:hAnsi="Times New Roman"/>
                <w:color w:val="000000" w:themeColor="text1"/>
                <w:sz w:val="18"/>
                <w:szCs w:val="18"/>
                <w:lang w:val="en-MY" w:eastAsia="en-GB"/>
              </w:rPr>
            </w:pPr>
          </w:p>
          <w:p w14:paraId="0404A165" w14:textId="40B05EB5" w:rsidR="00EB1216" w:rsidRPr="006808B6" w:rsidRDefault="00EB1216" w:rsidP="005F409D">
            <w:pPr>
              <w:spacing w:after="0"/>
              <w:jc w:val="both"/>
              <w:rPr>
                <w:rFonts w:ascii="Times New Roman" w:hAnsi="Times New Roman"/>
                <w:color w:val="000000" w:themeColor="text1"/>
                <w:sz w:val="18"/>
                <w:szCs w:val="18"/>
                <w:lang w:val="en-MY" w:eastAsia="en-GB"/>
              </w:rPr>
            </w:pPr>
          </w:p>
          <w:p w14:paraId="492E1660" w14:textId="081D4BCD" w:rsidR="00EB1216" w:rsidRPr="006808B6" w:rsidRDefault="00EB1216" w:rsidP="005F409D">
            <w:pPr>
              <w:spacing w:after="0"/>
              <w:jc w:val="both"/>
              <w:rPr>
                <w:rFonts w:ascii="Times New Roman" w:hAnsi="Times New Roman"/>
                <w:color w:val="000000" w:themeColor="text1"/>
                <w:sz w:val="18"/>
                <w:szCs w:val="18"/>
                <w:lang w:val="en-MY" w:eastAsia="en-GB"/>
              </w:rPr>
            </w:pPr>
          </w:p>
          <w:p w14:paraId="66F1B2AA" w14:textId="0503AC00" w:rsidR="00EB1216" w:rsidRPr="006808B6" w:rsidRDefault="00EB1216" w:rsidP="005F409D">
            <w:pPr>
              <w:spacing w:after="0"/>
              <w:jc w:val="both"/>
              <w:rPr>
                <w:rFonts w:ascii="Times New Roman" w:hAnsi="Times New Roman"/>
                <w:color w:val="000000" w:themeColor="text1"/>
                <w:sz w:val="18"/>
                <w:szCs w:val="18"/>
                <w:lang w:val="en-MY" w:eastAsia="en-GB"/>
              </w:rPr>
            </w:pPr>
          </w:p>
          <w:p w14:paraId="78EA389D" w14:textId="33960551" w:rsidR="00EB1216" w:rsidRPr="006808B6" w:rsidRDefault="00EB1216" w:rsidP="005F409D">
            <w:pPr>
              <w:spacing w:after="0"/>
              <w:jc w:val="both"/>
              <w:rPr>
                <w:rFonts w:ascii="Times New Roman" w:hAnsi="Times New Roman"/>
                <w:color w:val="000000" w:themeColor="text1"/>
                <w:sz w:val="18"/>
                <w:szCs w:val="18"/>
                <w:lang w:val="en-MY" w:eastAsia="en-GB"/>
              </w:rPr>
            </w:pPr>
          </w:p>
          <w:p w14:paraId="1D56BBD6" w14:textId="762815D2" w:rsidR="00EB1216" w:rsidRPr="006808B6" w:rsidRDefault="00EB1216" w:rsidP="005F409D">
            <w:pPr>
              <w:spacing w:after="0"/>
              <w:jc w:val="both"/>
              <w:rPr>
                <w:rFonts w:ascii="Times New Roman" w:hAnsi="Times New Roman"/>
                <w:color w:val="000000" w:themeColor="text1"/>
                <w:sz w:val="18"/>
                <w:szCs w:val="18"/>
                <w:lang w:val="en-MY" w:eastAsia="en-GB"/>
              </w:rPr>
            </w:pPr>
          </w:p>
          <w:p w14:paraId="7ADA14B1" w14:textId="1B666AF5" w:rsidR="00EB1216" w:rsidRPr="006808B6" w:rsidRDefault="00EB1216" w:rsidP="005F409D">
            <w:pPr>
              <w:spacing w:after="0"/>
              <w:jc w:val="both"/>
              <w:rPr>
                <w:rFonts w:ascii="Times New Roman" w:hAnsi="Times New Roman"/>
                <w:color w:val="000000" w:themeColor="text1"/>
                <w:sz w:val="18"/>
                <w:szCs w:val="18"/>
                <w:lang w:val="en-MY" w:eastAsia="en-GB"/>
              </w:rPr>
            </w:pPr>
          </w:p>
          <w:p w14:paraId="4321EAAE" w14:textId="0734FF77" w:rsidR="00EB1216" w:rsidRPr="006808B6" w:rsidRDefault="00EB1216" w:rsidP="005F409D">
            <w:pPr>
              <w:spacing w:after="0"/>
              <w:jc w:val="both"/>
              <w:rPr>
                <w:rFonts w:ascii="Times New Roman" w:hAnsi="Times New Roman"/>
                <w:color w:val="000000" w:themeColor="text1"/>
                <w:sz w:val="18"/>
                <w:szCs w:val="18"/>
                <w:lang w:val="en-MY" w:eastAsia="en-GB"/>
              </w:rPr>
            </w:pPr>
          </w:p>
          <w:p w14:paraId="17391B13" w14:textId="04D06D24" w:rsidR="00EB1216" w:rsidRPr="006808B6" w:rsidRDefault="00EB1216" w:rsidP="005F409D">
            <w:pPr>
              <w:spacing w:after="0"/>
              <w:jc w:val="both"/>
              <w:rPr>
                <w:rFonts w:ascii="Times New Roman" w:hAnsi="Times New Roman"/>
                <w:color w:val="000000" w:themeColor="text1"/>
                <w:sz w:val="18"/>
                <w:szCs w:val="18"/>
                <w:lang w:val="en-MY" w:eastAsia="en-GB"/>
              </w:rPr>
            </w:pPr>
          </w:p>
          <w:p w14:paraId="4AF7AB42" w14:textId="7F3108D2" w:rsidR="00EB1216" w:rsidRPr="006808B6" w:rsidRDefault="00EB1216" w:rsidP="005F409D">
            <w:pPr>
              <w:spacing w:after="0"/>
              <w:jc w:val="both"/>
              <w:rPr>
                <w:rFonts w:ascii="Times New Roman" w:hAnsi="Times New Roman"/>
                <w:color w:val="000000" w:themeColor="text1"/>
                <w:sz w:val="18"/>
                <w:szCs w:val="18"/>
                <w:lang w:val="en-MY" w:eastAsia="en-GB"/>
              </w:rPr>
            </w:pPr>
          </w:p>
          <w:p w14:paraId="172C6E48" w14:textId="36AEA8DD" w:rsidR="00EB1216" w:rsidRPr="006808B6" w:rsidRDefault="00EB1216" w:rsidP="005F409D">
            <w:pPr>
              <w:spacing w:after="0"/>
              <w:jc w:val="both"/>
              <w:rPr>
                <w:rFonts w:ascii="Times New Roman" w:hAnsi="Times New Roman"/>
                <w:color w:val="000000" w:themeColor="text1"/>
                <w:sz w:val="18"/>
                <w:szCs w:val="18"/>
                <w:lang w:val="en-MY" w:eastAsia="en-GB"/>
              </w:rPr>
            </w:pPr>
          </w:p>
          <w:p w14:paraId="2D5E5C4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B1.2 Completed</w:t>
            </w:r>
          </w:p>
          <w:p w14:paraId="1807814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2F7B7C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451C9C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0B6763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2E2DCA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4389C8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AD901E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22A599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DBB3CC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316CEF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D0DE60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3EFC7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067BA6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667714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97101B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F5C86C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BAC49D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B991E4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C2CA3C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794C6E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19FD7E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C29705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CC7636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3DC0F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421577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E255AD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A1B495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3D8866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4A8554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8DBC8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29E221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78E498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8A6DDD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498496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143FFC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B1.3 Completed</w:t>
            </w:r>
          </w:p>
          <w:p w14:paraId="08B7701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0533E0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47F641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62EABA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77B245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2D524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7BB3F3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574383A" w14:textId="5B04A00E" w:rsidR="005F409D" w:rsidRPr="006808B6" w:rsidRDefault="005F409D" w:rsidP="005F409D">
            <w:pPr>
              <w:spacing w:after="0"/>
              <w:jc w:val="both"/>
              <w:rPr>
                <w:rFonts w:ascii="Times New Roman" w:hAnsi="Times New Roman"/>
                <w:color w:val="000000" w:themeColor="text1"/>
                <w:sz w:val="18"/>
                <w:szCs w:val="18"/>
                <w:lang w:val="en-MY" w:eastAsia="en-GB"/>
              </w:rPr>
            </w:pPr>
          </w:p>
          <w:p w14:paraId="5B7D110D" w14:textId="4D2783B6" w:rsidR="002267D4" w:rsidRPr="006808B6" w:rsidRDefault="002267D4" w:rsidP="005F409D">
            <w:pPr>
              <w:spacing w:after="0"/>
              <w:jc w:val="both"/>
              <w:rPr>
                <w:rFonts w:ascii="Times New Roman" w:hAnsi="Times New Roman"/>
                <w:color w:val="000000" w:themeColor="text1"/>
                <w:sz w:val="18"/>
                <w:szCs w:val="18"/>
                <w:lang w:val="en-MY" w:eastAsia="en-GB"/>
              </w:rPr>
            </w:pPr>
          </w:p>
          <w:p w14:paraId="78384FC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B1.4 Completed</w:t>
            </w:r>
          </w:p>
          <w:p w14:paraId="235972F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99D2AC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D7DF59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443ACF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350983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5ED41A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9FDDB9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ADD59C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8C972F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34D5C5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9DCDFF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989809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19" w:type="pct"/>
            <w:shd w:val="clear" w:color="auto" w:fill="auto"/>
          </w:tcPr>
          <w:p w14:paraId="3B17FE7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1220" w:type="pct"/>
            <w:shd w:val="clear" w:color="auto" w:fill="auto"/>
          </w:tcPr>
          <w:p w14:paraId="228A2FF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Historical climate scenario with rainfall and temperature for 1901-2007, short term climate prediction (1961-2035) and long-term projection (2035-2100) with resolution of 20x20km available publicly.</w:t>
            </w:r>
          </w:p>
          <w:p w14:paraId="2A5EDF9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4B3601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079545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9A4E06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5427B2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27A906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302C37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C10A1D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51D7C2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7302C0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E16A05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511736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98636A7" w14:textId="2A08E952" w:rsidR="005F409D" w:rsidRPr="006808B6" w:rsidRDefault="005F409D" w:rsidP="005F409D">
            <w:pPr>
              <w:spacing w:after="0"/>
              <w:jc w:val="both"/>
              <w:rPr>
                <w:rFonts w:ascii="Times New Roman" w:hAnsi="Times New Roman"/>
                <w:color w:val="000000" w:themeColor="text1"/>
                <w:sz w:val="18"/>
                <w:szCs w:val="18"/>
                <w:lang w:val="en-MY" w:eastAsia="en-GB"/>
              </w:rPr>
            </w:pPr>
          </w:p>
          <w:p w14:paraId="32EBB66C" w14:textId="06764CE3" w:rsidR="00EB1216" w:rsidRPr="006808B6" w:rsidRDefault="00EB1216" w:rsidP="005F409D">
            <w:pPr>
              <w:spacing w:after="0"/>
              <w:jc w:val="both"/>
              <w:rPr>
                <w:rFonts w:ascii="Times New Roman" w:hAnsi="Times New Roman"/>
                <w:color w:val="000000" w:themeColor="text1"/>
                <w:sz w:val="18"/>
                <w:szCs w:val="18"/>
                <w:lang w:val="en-MY" w:eastAsia="en-GB"/>
              </w:rPr>
            </w:pPr>
          </w:p>
          <w:p w14:paraId="03704290" w14:textId="5A9F7D82" w:rsidR="00EB1216" w:rsidRPr="006808B6" w:rsidRDefault="00EB1216" w:rsidP="005F409D">
            <w:pPr>
              <w:spacing w:after="0"/>
              <w:jc w:val="both"/>
              <w:rPr>
                <w:rFonts w:ascii="Times New Roman" w:hAnsi="Times New Roman"/>
                <w:color w:val="000000" w:themeColor="text1"/>
                <w:sz w:val="18"/>
                <w:szCs w:val="18"/>
                <w:lang w:val="en-MY" w:eastAsia="en-GB"/>
              </w:rPr>
            </w:pPr>
          </w:p>
          <w:p w14:paraId="339EDD76" w14:textId="75CC797E" w:rsidR="00EB1216" w:rsidRPr="006808B6" w:rsidRDefault="00EB1216" w:rsidP="005F409D">
            <w:pPr>
              <w:spacing w:after="0"/>
              <w:jc w:val="both"/>
              <w:rPr>
                <w:rFonts w:ascii="Times New Roman" w:hAnsi="Times New Roman"/>
                <w:color w:val="000000" w:themeColor="text1"/>
                <w:sz w:val="18"/>
                <w:szCs w:val="18"/>
                <w:lang w:val="en-MY" w:eastAsia="en-GB"/>
              </w:rPr>
            </w:pPr>
          </w:p>
          <w:p w14:paraId="405DC49E" w14:textId="684CC653" w:rsidR="00EB1216" w:rsidRPr="006808B6" w:rsidRDefault="00EB1216" w:rsidP="005F409D">
            <w:pPr>
              <w:spacing w:after="0"/>
              <w:jc w:val="both"/>
              <w:rPr>
                <w:rFonts w:ascii="Times New Roman" w:hAnsi="Times New Roman"/>
                <w:color w:val="000000" w:themeColor="text1"/>
                <w:sz w:val="18"/>
                <w:szCs w:val="18"/>
                <w:lang w:val="en-MY" w:eastAsia="en-GB"/>
              </w:rPr>
            </w:pPr>
          </w:p>
          <w:p w14:paraId="646151B1" w14:textId="0487D097" w:rsidR="00EB1216" w:rsidRPr="006808B6" w:rsidRDefault="00EB1216" w:rsidP="005F409D">
            <w:pPr>
              <w:spacing w:after="0"/>
              <w:jc w:val="both"/>
              <w:rPr>
                <w:rFonts w:ascii="Times New Roman" w:hAnsi="Times New Roman"/>
                <w:color w:val="000000" w:themeColor="text1"/>
                <w:sz w:val="18"/>
                <w:szCs w:val="18"/>
                <w:lang w:val="en-MY" w:eastAsia="en-GB"/>
              </w:rPr>
            </w:pPr>
          </w:p>
          <w:p w14:paraId="6959E9CC" w14:textId="34C2C3CE" w:rsidR="00EB1216" w:rsidRPr="006808B6" w:rsidRDefault="00EB1216" w:rsidP="005F409D">
            <w:pPr>
              <w:spacing w:after="0"/>
              <w:jc w:val="both"/>
              <w:rPr>
                <w:rFonts w:ascii="Times New Roman" w:hAnsi="Times New Roman"/>
                <w:color w:val="000000" w:themeColor="text1"/>
                <w:sz w:val="18"/>
                <w:szCs w:val="18"/>
                <w:lang w:val="en-MY" w:eastAsia="en-GB"/>
              </w:rPr>
            </w:pPr>
          </w:p>
          <w:p w14:paraId="2EDE8A22" w14:textId="2A65FB17" w:rsidR="00EB1216" w:rsidRPr="006808B6" w:rsidRDefault="00EB1216" w:rsidP="005F409D">
            <w:pPr>
              <w:spacing w:after="0"/>
              <w:jc w:val="both"/>
              <w:rPr>
                <w:rFonts w:ascii="Times New Roman" w:hAnsi="Times New Roman"/>
                <w:color w:val="000000" w:themeColor="text1"/>
                <w:sz w:val="18"/>
                <w:szCs w:val="18"/>
                <w:lang w:val="en-MY" w:eastAsia="en-GB"/>
              </w:rPr>
            </w:pPr>
          </w:p>
          <w:p w14:paraId="255E78CC" w14:textId="344D02FA" w:rsidR="00EB1216" w:rsidRPr="006808B6" w:rsidRDefault="00EB1216" w:rsidP="005F409D">
            <w:pPr>
              <w:spacing w:after="0"/>
              <w:jc w:val="both"/>
              <w:rPr>
                <w:rFonts w:ascii="Times New Roman" w:hAnsi="Times New Roman"/>
                <w:color w:val="000000" w:themeColor="text1"/>
                <w:sz w:val="18"/>
                <w:szCs w:val="18"/>
                <w:lang w:val="en-MY" w:eastAsia="en-GB"/>
              </w:rPr>
            </w:pPr>
          </w:p>
          <w:p w14:paraId="0977F4A2" w14:textId="59F0AD16" w:rsidR="00EB1216" w:rsidRPr="006808B6" w:rsidRDefault="00EB1216" w:rsidP="005F409D">
            <w:pPr>
              <w:spacing w:after="0"/>
              <w:jc w:val="both"/>
              <w:rPr>
                <w:rFonts w:ascii="Times New Roman" w:hAnsi="Times New Roman"/>
                <w:color w:val="000000" w:themeColor="text1"/>
                <w:sz w:val="18"/>
                <w:szCs w:val="18"/>
                <w:lang w:val="en-MY" w:eastAsia="en-GB"/>
              </w:rPr>
            </w:pPr>
          </w:p>
          <w:p w14:paraId="012D14B7" w14:textId="11C2D840" w:rsidR="00EB1216" w:rsidRPr="006808B6" w:rsidRDefault="00EB1216" w:rsidP="005F409D">
            <w:pPr>
              <w:spacing w:after="0"/>
              <w:jc w:val="both"/>
              <w:rPr>
                <w:rFonts w:ascii="Times New Roman" w:hAnsi="Times New Roman"/>
                <w:color w:val="000000" w:themeColor="text1"/>
                <w:sz w:val="18"/>
                <w:szCs w:val="18"/>
                <w:lang w:val="en-MY" w:eastAsia="en-GB"/>
              </w:rPr>
            </w:pPr>
          </w:p>
          <w:p w14:paraId="7AEED9F3" w14:textId="2FA07CF5" w:rsidR="00EB1216" w:rsidRPr="006808B6" w:rsidRDefault="00EB1216" w:rsidP="005F409D">
            <w:pPr>
              <w:spacing w:after="0"/>
              <w:jc w:val="both"/>
              <w:rPr>
                <w:rFonts w:ascii="Times New Roman" w:hAnsi="Times New Roman"/>
                <w:color w:val="000000" w:themeColor="text1"/>
                <w:sz w:val="18"/>
                <w:szCs w:val="18"/>
                <w:lang w:val="en-MY" w:eastAsia="en-GB"/>
              </w:rPr>
            </w:pPr>
          </w:p>
          <w:p w14:paraId="3AE69C78" w14:textId="3C0D7CCA" w:rsidR="00EB1216" w:rsidRPr="006808B6" w:rsidRDefault="00EB1216" w:rsidP="005F409D">
            <w:pPr>
              <w:spacing w:after="0"/>
              <w:jc w:val="both"/>
              <w:rPr>
                <w:rFonts w:ascii="Times New Roman" w:hAnsi="Times New Roman"/>
                <w:color w:val="000000" w:themeColor="text1"/>
                <w:sz w:val="18"/>
                <w:szCs w:val="18"/>
                <w:lang w:val="en-MY" w:eastAsia="en-GB"/>
              </w:rPr>
            </w:pPr>
          </w:p>
          <w:p w14:paraId="6C791903" w14:textId="7CC17ACD" w:rsidR="00EB1216" w:rsidRPr="006808B6" w:rsidRDefault="00EB1216" w:rsidP="005F409D">
            <w:pPr>
              <w:spacing w:after="0"/>
              <w:jc w:val="both"/>
              <w:rPr>
                <w:rFonts w:ascii="Times New Roman" w:hAnsi="Times New Roman"/>
                <w:color w:val="000000" w:themeColor="text1"/>
                <w:sz w:val="18"/>
                <w:szCs w:val="18"/>
                <w:lang w:val="en-MY" w:eastAsia="en-GB"/>
              </w:rPr>
            </w:pPr>
          </w:p>
          <w:p w14:paraId="25910E46" w14:textId="48DD5A63" w:rsidR="00EB1216" w:rsidRPr="006808B6" w:rsidRDefault="00EB1216" w:rsidP="005F409D">
            <w:pPr>
              <w:spacing w:after="0"/>
              <w:jc w:val="both"/>
              <w:rPr>
                <w:rFonts w:ascii="Times New Roman" w:hAnsi="Times New Roman"/>
                <w:color w:val="000000" w:themeColor="text1"/>
                <w:sz w:val="18"/>
                <w:szCs w:val="18"/>
                <w:lang w:val="en-MY" w:eastAsia="en-GB"/>
              </w:rPr>
            </w:pPr>
          </w:p>
          <w:p w14:paraId="6EE16253" w14:textId="69FE4F01" w:rsidR="00EB1216" w:rsidRPr="006808B6" w:rsidRDefault="00EB1216" w:rsidP="005F409D">
            <w:pPr>
              <w:spacing w:after="0"/>
              <w:jc w:val="both"/>
              <w:rPr>
                <w:rFonts w:ascii="Times New Roman" w:hAnsi="Times New Roman"/>
                <w:color w:val="000000" w:themeColor="text1"/>
                <w:sz w:val="18"/>
                <w:szCs w:val="18"/>
                <w:lang w:val="en-MY" w:eastAsia="en-GB"/>
              </w:rPr>
            </w:pPr>
          </w:p>
          <w:p w14:paraId="5C29D85E" w14:textId="18F9494B" w:rsidR="00EB1216" w:rsidRPr="006808B6" w:rsidRDefault="00EB1216" w:rsidP="005F409D">
            <w:pPr>
              <w:spacing w:after="0"/>
              <w:jc w:val="both"/>
              <w:rPr>
                <w:rFonts w:ascii="Times New Roman" w:hAnsi="Times New Roman"/>
                <w:color w:val="000000" w:themeColor="text1"/>
                <w:sz w:val="18"/>
                <w:szCs w:val="18"/>
                <w:lang w:val="en-MY" w:eastAsia="en-GB"/>
              </w:rPr>
            </w:pPr>
          </w:p>
          <w:p w14:paraId="2E7D8AB4" w14:textId="213EE7AB" w:rsidR="00EB1216" w:rsidRPr="006808B6" w:rsidRDefault="00EB1216" w:rsidP="005F409D">
            <w:pPr>
              <w:spacing w:after="0"/>
              <w:jc w:val="both"/>
              <w:rPr>
                <w:rFonts w:ascii="Times New Roman" w:hAnsi="Times New Roman"/>
                <w:color w:val="000000" w:themeColor="text1"/>
                <w:sz w:val="18"/>
                <w:szCs w:val="18"/>
                <w:lang w:val="en-MY" w:eastAsia="en-GB"/>
              </w:rPr>
            </w:pPr>
          </w:p>
          <w:p w14:paraId="054A6184" w14:textId="118BC8FE" w:rsidR="00EB1216" w:rsidRPr="006808B6" w:rsidRDefault="00EB1216" w:rsidP="005F409D">
            <w:pPr>
              <w:spacing w:after="0"/>
              <w:jc w:val="both"/>
              <w:rPr>
                <w:rFonts w:ascii="Times New Roman" w:hAnsi="Times New Roman"/>
                <w:color w:val="000000" w:themeColor="text1"/>
                <w:sz w:val="18"/>
                <w:szCs w:val="18"/>
                <w:lang w:val="en-MY" w:eastAsia="en-GB"/>
              </w:rPr>
            </w:pPr>
          </w:p>
          <w:p w14:paraId="3AAA690D" w14:textId="368CFB14" w:rsidR="00EB1216" w:rsidRPr="006808B6" w:rsidRDefault="00EB1216" w:rsidP="005F409D">
            <w:pPr>
              <w:spacing w:after="0"/>
              <w:jc w:val="both"/>
              <w:rPr>
                <w:rFonts w:ascii="Times New Roman" w:hAnsi="Times New Roman"/>
                <w:color w:val="000000" w:themeColor="text1"/>
                <w:sz w:val="18"/>
                <w:szCs w:val="18"/>
                <w:lang w:val="en-MY" w:eastAsia="en-GB"/>
              </w:rPr>
            </w:pPr>
          </w:p>
          <w:p w14:paraId="5989028F" w14:textId="78340F0C" w:rsidR="00EB1216" w:rsidRPr="006808B6" w:rsidRDefault="00EB1216" w:rsidP="005F409D">
            <w:pPr>
              <w:spacing w:after="0"/>
              <w:jc w:val="both"/>
              <w:rPr>
                <w:rFonts w:ascii="Times New Roman" w:hAnsi="Times New Roman"/>
                <w:color w:val="000000" w:themeColor="text1"/>
                <w:sz w:val="18"/>
                <w:szCs w:val="18"/>
                <w:lang w:val="en-MY" w:eastAsia="en-GB"/>
              </w:rPr>
            </w:pPr>
          </w:p>
          <w:p w14:paraId="00323D2B" w14:textId="22614D33" w:rsidR="00EB1216" w:rsidRPr="006808B6" w:rsidRDefault="00EB1216" w:rsidP="005F409D">
            <w:pPr>
              <w:spacing w:after="0"/>
              <w:jc w:val="both"/>
              <w:rPr>
                <w:rFonts w:ascii="Times New Roman" w:hAnsi="Times New Roman"/>
                <w:color w:val="000000" w:themeColor="text1"/>
                <w:sz w:val="18"/>
                <w:szCs w:val="18"/>
                <w:lang w:val="en-MY" w:eastAsia="en-GB"/>
              </w:rPr>
            </w:pPr>
          </w:p>
          <w:p w14:paraId="09DB6850" w14:textId="413D6B34" w:rsidR="00EB1216" w:rsidRPr="006808B6" w:rsidRDefault="00EB1216" w:rsidP="005F409D">
            <w:pPr>
              <w:spacing w:after="0"/>
              <w:jc w:val="both"/>
              <w:rPr>
                <w:rFonts w:ascii="Times New Roman" w:hAnsi="Times New Roman"/>
                <w:color w:val="000000" w:themeColor="text1"/>
                <w:sz w:val="18"/>
                <w:szCs w:val="18"/>
                <w:lang w:val="en-MY" w:eastAsia="en-GB"/>
              </w:rPr>
            </w:pPr>
          </w:p>
          <w:p w14:paraId="6C466ED3" w14:textId="651672AF" w:rsidR="00EB1216" w:rsidRPr="006808B6" w:rsidRDefault="00EB1216" w:rsidP="005F409D">
            <w:pPr>
              <w:spacing w:after="0"/>
              <w:jc w:val="both"/>
              <w:rPr>
                <w:rFonts w:ascii="Times New Roman" w:hAnsi="Times New Roman"/>
                <w:color w:val="000000" w:themeColor="text1"/>
                <w:sz w:val="18"/>
                <w:szCs w:val="18"/>
                <w:lang w:val="en-MY" w:eastAsia="en-GB"/>
              </w:rPr>
            </w:pPr>
          </w:p>
          <w:p w14:paraId="293AA248" w14:textId="18BF4591" w:rsidR="00EB1216" w:rsidRPr="006808B6" w:rsidRDefault="00EB1216" w:rsidP="005F409D">
            <w:pPr>
              <w:spacing w:after="0"/>
              <w:jc w:val="both"/>
              <w:rPr>
                <w:rFonts w:ascii="Times New Roman" w:hAnsi="Times New Roman"/>
                <w:color w:val="000000" w:themeColor="text1"/>
                <w:sz w:val="18"/>
                <w:szCs w:val="18"/>
                <w:lang w:val="en-MY" w:eastAsia="en-GB"/>
              </w:rPr>
            </w:pPr>
          </w:p>
          <w:p w14:paraId="7CDC8957" w14:textId="338DBB41" w:rsidR="00EB1216" w:rsidRPr="006808B6" w:rsidRDefault="00EB1216" w:rsidP="005F409D">
            <w:pPr>
              <w:spacing w:after="0"/>
              <w:jc w:val="both"/>
              <w:rPr>
                <w:rFonts w:ascii="Times New Roman" w:hAnsi="Times New Roman"/>
                <w:color w:val="000000" w:themeColor="text1"/>
                <w:sz w:val="18"/>
                <w:szCs w:val="18"/>
                <w:lang w:val="en-MY" w:eastAsia="en-GB"/>
              </w:rPr>
            </w:pPr>
          </w:p>
          <w:p w14:paraId="5F556EC6" w14:textId="2CE28ED5" w:rsidR="00EB1216" w:rsidRPr="006808B6" w:rsidRDefault="00EB1216" w:rsidP="005F409D">
            <w:pPr>
              <w:spacing w:after="0"/>
              <w:jc w:val="both"/>
              <w:rPr>
                <w:rFonts w:ascii="Times New Roman" w:hAnsi="Times New Roman"/>
                <w:color w:val="000000" w:themeColor="text1"/>
                <w:sz w:val="18"/>
                <w:szCs w:val="18"/>
                <w:lang w:val="en-MY" w:eastAsia="en-GB"/>
              </w:rPr>
            </w:pPr>
          </w:p>
          <w:p w14:paraId="0A8E41BF" w14:textId="4CA06412" w:rsidR="00EB1216" w:rsidRPr="006808B6" w:rsidRDefault="00EB1216" w:rsidP="005F409D">
            <w:pPr>
              <w:spacing w:after="0"/>
              <w:jc w:val="both"/>
              <w:rPr>
                <w:rFonts w:ascii="Times New Roman" w:hAnsi="Times New Roman"/>
                <w:color w:val="000000" w:themeColor="text1"/>
                <w:sz w:val="18"/>
                <w:szCs w:val="18"/>
                <w:lang w:val="en-MY" w:eastAsia="en-GB"/>
              </w:rPr>
            </w:pPr>
          </w:p>
          <w:p w14:paraId="402BD36A" w14:textId="1CA27647" w:rsidR="00EB1216" w:rsidRPr="006808B6" w:rsidRDefault="00EB1216" w:rsidP="005F409D">
            <w:pPr>
              <w:spacing w:after="0"/>
              <w:jc w:val="both"/>
              <w:rPr>
                <w:rFonts w:ascii="Times New Roman" w:hAnsi="Times New Roman"/>
                <w:color w:val="000000" w:themeColor="text1"/>
                <w:sz w:val="18"/>
                <w:szCs w:val="18"/>
                <w:lang w:val="en-MY" w:eastAsia="en-GB"/>
              </w:rPr>
            </w:pPr>
          </w:p>
          <w:p w14:paraId="1FA0424F" w14:textId="73FA0F80" w:rsidR="00EB1216" w:rsidRPr="006808B6" w:rsidRDefault="00EB1216" w:rsidP="005F409D">
            <w:pPr>
              <w:spacing w:after="0"/>
              <w:jc w:val="both"/>
              <w:rPr>
                <w:rFonts w:ascii="Times New Roman" w:hAnsi="Times New Roman"/>
                <w:color w:val="000000" w:themeColor="text1"/>
                <w:sz w:val="18"/>
                <w:szCs w:val="18"/>
                <w:lang w:val="en-MY" w:eastAsia="en-GB"/>
              </w:rPr>
            </w:pPr>
          </w:p>
          <w:p w14:paraId="5B318C46" w14:textId="77777777" w:rsidR="00EB1216" w:rsidRPr="006808B6" w:rsidRDefault="00EB1216" w:rsidP="005F409D">
            <w:pPr>
              <w:spacing w:after="0"/>
              <w:jc w:val="both"/>
              <w:rPr>
                <w:rFonts w:ascii="Times New Roman" w:hAnsi="Times New Roman"/>
                <w:color w:val="000000" w:themeColor="text1"/>
                <w:sz w:val="18"/>
                <w:szCs w:val="18"/>
                <w:lang w:val="en-MY" w:eastAsia="en-GB"/>
              </w:rPr>
            </w:pPr>
          </w:p>
          <w:p w14:paraId="7E3C371B" w14:textId="7D7099BD" w:rsidR="005F409D" w:rsidRPr="006808B6" w:rsidRDefault="00EB1216"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R</w:t>
            </w:r>
            <w:r w:rsidR="005F409D" w:rsidRPr="006808B6">
              <w:rPr>
                <w:rFonts w:ascii="Times New Roman" w:hAnsi="Times New Roman"/>
                <w:color w:val="000000" w:themeColor="text1"/>
                <w:sz w:val="18"/>
                <w:szCs w:val="18"/>
                <w:lang w:val="en-MY" w:eastAsia="en-GB"/>
              </w:rPr>
              <w:t xml:space="preserve">eport on daily and hourly historical rainfall data and temperature for some areas to support climate impact assessment </w:t>
            </w:r>
            <w:r w:rsidRPr="006808B6">
              <w:rPr>
                <w:rFonts w:ascii="Times New Roman" w:hAnsi="Times New Roman"/>
                <w:color w:val="000000" w:themeColor="text1"/>
                <w:sz w:val="18"/>
                <w:szCs w:val="18"/>
                <w:lang w:val="en-MY" w:eastAsia="en-GB"/>
              </w:rPr>
              <w:t xml:space="preserve">is completed and become the supporting information for TNC. </w:t>
            </w:r>
          </w:p>
          <w:p w14:paraId="671B098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34A8B7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DD4356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110C77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BC027E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5C760F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CDFEFB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5FB653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865E75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869971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5D6A2C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62E859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1C752E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6C48DC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D811DE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D64563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D4C8A7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C69F03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73081A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AEA0B0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FB5E9F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0DD0A6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AE43C3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0E742C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2F8BD1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B7B8A3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66363E9"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57541202"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061F507F" w14:textId="5DBA70EC" w:rsidR="002267D4" w:rsidRPr="006808B6" w:rsidRDefault="002267D4" w:rsidP="005F409D">
            <w:pPr>
              <w:spacing w:after="0"/>
              <w:jc w:val="both"/>
              <w:rPr>
                <w:rFonts w:ascii="Times New Roman" w:hAnsi="Times New Roman"/>
                <w:color w:val="000000" w:themeColor="text1"/>
                <w:sz w:val="18"/>
                <w:szCs w:val="18"/>
                <w:lang w:val="en-MY" w:eastAsia="en-GB"/>
              </w:rPr>
            </w:pPr>
          </w:p>
          <w:p w14:paraId="548AECF8"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7D72AF9A" w14:textId="4F7138EE"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Training </w:t>
            </w:r>
            <w:r w:rsidR="002267D4" w:rsidRPr="006808B6">
              <w:rPr>
                <w:rFonts w:ascii="Times New Roman" w:hAnsi="Times New Roman"/>
                <w:color w:val="000000" w:themeColor="text1"/>
                <w:sz w:val="18"/>
                <w:szCs w:val="18"/>
                <w:lang w:val="en-MY" w:eastAsia="en-GB"/>
              </w:rPr>
              <w:t xml:space="preserve">for </w:t>
            </w:r>
            <w:r w:rsidRPr="006808B6">
              <w:rPr>
                <w:rFonts w:ascii="Times New Roman" w:hAnsi="Times New Roman"/>
                <w:color w:val="000000" w:themeColor="text1"/>
                <w:sz w:val="18"/>
                <w:szCs w:val="18"/>
                <w:lang w:val="en-MY" w:eastAsia="en-GB"/>
              </w:rPr>
              <w:t>local scientist on climate modelling and climate statistical downscaling completed.</w:t>
            </w:r>
          </w:p>
          <w:p w14:paraId="33C7B3B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F4718D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590353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563B4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F2DB4EB" w14:textId="489B4B2B" w:rsidR="005F409D" w:rsidRPr="006808B6" w:rsidRDefault="005F409D" w:rsidP="005F409D">
            <w:pPr>
              <w:spacing w:after="0"/>
              <w:jc w:val="both"/>
              <w:rPr>
                <w:rFonts w:ascii="Times New Roman" w:hAnsi="Times New Roman"/>
                <w:color w:val="000000" w:themeColor="text1"/>
                <w:sz w:val="18"/>
                <w:szCs w:val="18"/>
                <w:lang w:val="en-MY" w:eastAsia="en-GB"/>
              </w:rPr>
            </w:pPr>
          </w:p>
          <w:p w14:paraId="089F8046" w14:textId="0EF82144" w:rsidR="002267D4" w:rsidRPr="006808B6" w:rsidRDefault="002267D4" w:rsidP="005F409D">
            <w:pPr>
              <w:spacing w:after="0"/>
              <w:jc w:val="both"/>
              <w:rPr>
                <w:rFonts w:ascii="Times New Roman" w:hAnsi="Times New Roman"/>
                <w:color w:val="000000" w:themeColor="text1"/>
                <w:sz w:val="18"/>
                <w:szCs w:val="18"/>
                <w:lang w:val="en-MY" w:eastAsia="en-GB"/>
              </w:rPr>
            </w:pPr>
          </w:p>
          <w:p w14:paraId="6020D4D0" w14:textId="2BA950CA" w:rsidR="002267D4" w:rsidRPr="006808B6" w:rsidRDefault="002267D4" w:rsidP="005F409D">
            <w:pPr>
              <w:spacing w:after="0"/>
              <w:jc w:val="both"/>
              <w:rPr>
                <w:rFonts w:ascii="Times New Roman" w:hAnsi="Times New Roman"/>
                <w:color w:val="000000" w:themeColor="text1"/>
                <w:sz w:val="18"/>
                <w:szCs w:val="18"/>
                <w:lang w:val="en-MY" w:eastAsia="en-GB"/>
              </w:rPr>
            </w:pPr>
          </w:p>
          <w:p w14:paraId="198D2D80"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37825AD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EE397D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Climate modelling report of National level, Riau and Jakarta are completed </w:t>
            </w:r>
          </w:p>
        </w:tc>
      </w:tr>
      <w:tr w:rsidR="00F15D24" w:rsidRPr="006808B6" w14:paraId="261DBB83" w14:textId="77777777" w:rsidTr="008E1E58">
        <w:tc>
          <w:tcPr>
            <w:tcW w:w="358" w:type="pct"/>
            <w:shd w:val="clear" w:color="auto" w:fill="auto"/>
          </w:tcPr>
          <w:p w14:paraId="71DF6E47"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b/>
                <w:bCs/>
                <w:color w:val="000000" w:themeColor="text1"/>
                <w:sz w:val="18"/>
                <w:szCs w:val="18"/>
                <w:lang w:eastAsia="en-GB"/>
              </w:rPr>
              <w:t>Outcome # B2.</w:t>
            </w:r>
            <w:r w:rsidRPr="006808B6">
              <w:rPr>
                <w:rFonts w:ascii="Times New Roman" w:hAnsi="Times New Roman"/>
                <w:color w:val="000000" w:themeColor="text1"/>
                <w:sz w:val="18"/>
                <w:szCs w:val="18"/>
                <w:lang w:eastAsia="en-GB"/>
              </w:rPr>
              <w:t xml:space="preserve"> Vulnerability, climate impact analysis and adaptation assessments carried out at local level in key sectors  </w:t>
            </w:r>
          </w:p>
          <w:p w14:paraId="239697E6"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p>
        </w:tc>
        <w:tc>
          <w:tcPr>
            <w:tcW w:w="372" w:type="pct"/>
            <w:shd w:val="clear" w:color="auto" w:fill="auto"/>
          </w:tcPr>
          <w:p w14:paraId="634E2101"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B2.1. </w:t>
            </w:r>
            <w:r w:rsidRPr="006808B6">
              <w:rPr>
                <w:rFonts w:ascii="Times New Roman" w:hAnsi="Times New Roman"/>
                <w:color w:val="000000" w:themeColor="text1"/>
                <w:sz w:val="18"/>
                <w:szCs w:val="18"/>
                <w:lang w:eastAsia="en-GB"/>
              </w:rPr>
              <w:br/>
              <w:t>Number of tools and methodologies implemented for vulnerability and climate impact assessment</w:t>
            </w:r>
          </w:p>
          <w:p w14:paraId="288F7733"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0E380237"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0DB67AF9"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6AB84868"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42F2B990"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2ECA2245"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3EF629E9"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46090C2D"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47550405" w14:textId="6C1D95CF"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B2.2. </w:t>
            </w:r>
            <w:r w:rsidRPr="006808B6">
              <w:rPr>
                <w:rFonts w:ascii="Times New Roman" w:hAnsi="Times New Roman"/>
                <w:color w:val="000000" w:themeColor="text1"/>
                <w:sz w:val="18"/>
                <w:szCs w:val="18"/>
                <w:lang w:eastAsia="en-GB"/>
              </w:rPr>
              <w:br/>
              <w:t xml:space="preserve">Number of local scientists trained on the use of vulnerability and climate impact assessment tools </w:t>
            </w:r>
            <w:r w:rsidRPr="006808B6">
              <w:rPr>
                <w:rFonts w:ascii="Times New Roman" w:hAnsi="Times New Roman"/>
                <w:color w:val="000000" w:themeColor="text1"/>
                <w:sz w:val="18"/>
                <w:szCs w:val="18"/>
                <w:lang w:eastAsia="en-GB"/>
              </w:rPr>
              <w:br/>
            </w:r>
            <w:r w:rsidRPr="006808B6">
              <w:rPr>
                <w:rFonts w:ascii="Times New Roman" w:hAnsi="Times New Roman"/>
                <w:color w:val="000000" w:themeColor="text1"/>
                <w:sz w:val="18"/>
                <w:szCs w:val="18"/>
                <w:lang w:eastAsia="en-GB"/>
              </w:rPr>
              <w:br/>
              <w:t xml:space="preserve">B2.3. </w:t>
            </w:r>
            <w:r w:rsidRPr="006808B6">
              <w:rPr>
                <w:rFonts w:ascii="Times New Roman" w:hAnsi="Times New Roman"/>
                <w:color w:val="000000" w:themeColor="text1"/>
                <w:sz w:val="18"/>
                <w:szCs w:val="18"/>
                <w:lang w:eastAsia="en-GB"/>
              </w:rPr>
              <w:br/>
              <w:t>Number of case studies conducted on vulnerability, climate change impact and adaptation at local level with different focus (coastal, food crops, livestock, forest, fisheries, water resources etc.) including socio-economic and gender analysis depending on local prioritization</w:t>
            </w:r>
          </w:p>
        </w:tc>
        <w:tc>
          <w:tcPr>
            <w:tcW w:w="337" w:type="pct"/>
            <w:shd w:val="clear" w:color="auto" w:fill="auto"/>
          </w:tcPr>
          <w:p w14:paraId="238819CC"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B2.1. 4 Climate impact assessments reported in SNC and existing methodologies for vulnerability and climate impacts assessment  </w:t>
            </w:r>
          </w:p>
          <w:p w14:paraId="375262C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EA3501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A4380B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AAE56C8"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B2.2. No prior experience   </w:t>
            </w:r>
          </w:p>
          <w:p w14:paraId="6D44101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72B4A7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2D4323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19714F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C0B146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01B9741" w14:textId="7A6D8718" w:rsidR="005F409D" w:rsidRPr="006808B6" w:rsidRDefault="005F409D" w:rsidP="005F409D">
            <w:pPr>
              <w:spacing w:after="0"/>
              <w:jc w:val="both"/>
              <w:rPr>
                <w:rFonts w:ascii="Times New Roman" w:hAnsi="Times New Roman"/>
                <w:color w:val="000000" w:themeColor="text1"/>
                <w:sz w:val="18"/>
                <w:szCs w:val="18"/>
                <w:lang w:eastAsia="en-GB"/>
              </w:rPr>
            </w:pPr>
          </w:p>
          <w:p w14:paraId="56E4A21F" w14:textId="411FA294" w:rsidR="002267D4" w:rsidRPr="006808B6" w:rsidRDefault="002267D4" w:rsidP="005F409D">
            <w:pPr>
              <w:spacing w:after="0"/>
              <w:jc w:val="both"/>
              <w:rPr>
                <w:rFonts w:ascii="Times New Roman" w:hAnsi="Times New Roman"/>
                <w:color w:val="000000" w:themeColor="text1"/>
                <w:sz w:val="18"/>
                <w:szCs w:val="18"/>
                <w:lang w:eastAsia="en-GB"/>
              </w:rPr>
            </w:pPr>
          </w:p>
          <w:p w14:paraId="75ACD3D1"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0D86638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7A5978C"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B2.3. No prior experience   </w:t>
            </w:r>
          </w:p>
          <w:p w14:paraId="26B3BDB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881BFA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4A2C0B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2C7EBC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AADB73D" w14:textId="77777777" w:rsidR="005F409D" w:rsidRPr="006808B6" w:rsidRDefault="005F409D" w:rsidP="005F409D">
            <w:pPr>
              <w:spacing w:after="0"/>
              <w:jc w:val="both"/>
              <w:rPr>
                <w:rFonts w:ascii="Times New Roman" w:hAnsi="Times New Roman"/>
                <w:color w:val="000000" w:themeColor="text1"/>
                <w:sz w:val="18"/>
                <w:szCs w:val="18"/>
                <w:lang w:eastAsia="en-GB"/>
              </w:rPr>
            </w:pPr>
          </w:p>
        </w:tc>
        <w:tc>
          <w:tcPr>
            <w:tcW w:w="707" w:type="pct"/>
            <w:shd w:val="clear" w:color="auto" w:fill="auto"/>
          </w:tcPr>
          <w:p w14:paraId="755B9FF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B2.1 Meeting with several sectors (Agriculture, Human Health, Ecosystem, Energy and Water Resources) has been conducted to discuss these issues. TNC will hire a consultant to construct climate impact assessment report for all sectors.</w:t>
            </w:r>
          </w:p>
          <w:p w14:paraId="5714837F" w14:textId="6EF507D9" w:rsidR="005F409D" w:rsidRPr="006808B6" w:rsidRDefault="005F409D" w:rsidP="005F409D">
            <w:pPr>
              <w:spacing w:after="0"/>
              <w:jc w:val="both"/>
              <w:rPr>
                <w:rFonts w:ascii="Times New Roman" w:hAnsi="Times New Roman"/>
                <w:color w:val="000000" w:themeColor="text1"/>
                <w:sz w:val="18"/>
                <w:szCs w:val="18"/>
                <w:lang w:val="en-MY" w:eastAsia="en-GB"/>
              </w:rPr>
            </w:pPr>
          </w:p>
          <w:p w14:paraId="493B04F2" w14:textId="51CFCA26" w:rsidR="002267D4" w:rsidRPr="006808B6" w:rsidRDefault="002267D4" w:rsidP="005F409D">
            <w:pPr>
              <w:spacing w:after="0"/>
              <w:jc w:val="both"/>
              <w:rPr>
                <w:rFonts w:ascii="Times New Roman" w:hAnsi="Times New Roman"/>
                <w:color w:val="000000" w:themeColor="text1"/>
                <w:sz w:val="18"/>
                <w:szCs w:val="18"/>
                <w:lang w:val="en-MY" w:eastAsia="en-GB"/>
              </w:rPr>
            </w:pPr>
          </w:p>
          <w:p w14:paraId="2B8AE9AD" w14:textId="6E404252" w:rsidR="002267D4" w:rsidRPr="006808B6" w:rsidRDefault="002267D4" w:rsidP="005F409D">
            <w:pPr>
              <w:spacing w:after="0"/>
              <w:jc w:val="both"/>
              <w:rPr>
                <w:rFonts w:ascii="Times New Roman" w:hAnsi="Times New Roman"/>
                <w:color w:val="000000" w:themeColor="text1"/>
                <w:sz w:val="18"/>
                <w:szCs w:val="18"/>
                <w:lang w:val="en-MY" w:eastAsia="en-GB"/>
              </w:rPr>
            </w:pPr>
          </w:p>
          <w:p w14:paraId="323D269F" w14:textId="6EFF6BB7" w:rsidR="002267D4" w:rsidRPr="006808B6" w:rsidRDefault="002267D4" w:rsidP="005F409D">
            <w:pPr>
              <w:spacing w:after="0"/>
              <w:jc w:val="both"/>
              <w:rPr>
                <w:rFonts w:ascii="Times New Roman" w:hAnsi="Times New Roman"/>
                <w:color w:val="000000" w:themeColor="text1"/>
                <w:sz w:val="18"/>
                <w:szCs w:val="18"/>
                <w:lang w:val="en-MY" w:eastAsia="en-GB"/>
              </w:rPr>
            </w:pPr>
          </w:p>
          <w:p w14:paraId="57D43008" w14:textId="02439A1F" w:rsidR="002267D4" w:rsidRPr="006808B6" w:rsidRDefault="002267D4" w:rsidP="005F409D">
            <w:pPr>
              <w:spacing w:after="0"/>
              <w:jc w:val="both"/>
              <w:rPr>
                <w:rFonts w:ascii="Times New Roman" w:hAnsi="Times New Roman"/>
                <w:color w:val="000000" w:themeColor="text1"/>
                <w:sz w:val="18"/>
                <w:szCs w:val="18"/>
                <w:lang w:val="en-MY" w:eastAsia="en-GB"/>
              </w:rPr>
            </w:pPr>
          </w:p>
          <w:p w14:paraId="767C4A5C" w14:textId="756427BC" w:rsidR="002267D4" w:rsidRPr="006808B6" w:rsidRDefault="002267D4" w:rsidP="005F409D">
            <w:pPr>
              <w:spacing w:after="0"/>
              <w:jc w:val="both"/>
              <w:rPr>
                <w:rFonts w:ascii="Times New Roman" w:hAnsi="Times New Roman"/>
                <w:color w:val="000000" w:themeColor="text1"/>
                <w:sz w:val="18"/>
                <w:szCs w:val="18"/>
                <w:lang w:val="en-MY" w:eastAsia="en-GB"/>
              </w:rPr>
            </w:pPr>
          </w:p>
          <w:p w14:paraId="1E55430C" w14:textId="3DC7EA9B" w:rsidR="002267D4" w:rsidRPr="006808B6" w:rsidRDefault="002267D4" w:rsidP="005F409D">
            <w:pPr>
              <w:spacing w:after="0"/>
              <w:jc w:val="both"/>
              <w:rPr>
                <w:rFonts w:ascii="Times New Roman" w:hAnsi="Times New Roman"/>
                <w:color w:val="000000" w:themeColor="text1"/>
                <w:sz w:val="18"/>
                <w:szCs w:val="18"/>
                <w:lang w:val="en-MY" w:eastAsia="en-GB"/>
              </w:rPr>
            </w:pPr>
          </w:p>
          <w:p w14:paraId="3980116E"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490584F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B2.2 Plan for Q1 2016</w:t>
            </w:r>
          </w:p>
          <w:p w14:paraId="73CACBC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5F949AB" w14:textId="1F103014" w:rsidR="005F409D" w:rsidRPr="006808B6" w:rsidRDefault="005F409D" w:rsidP="005F409D">
            <w:pPr>
              <w:spacing w:after="0"/>
              <w:jc w:val="both"/>
              <w:rPr>
                <w:rFonts w:ascii="Times New Roman" w:hAnsi="Times New Roman"/>
                <w:color w:val="000000" w:themeColor="text1"/>
                <w:sz w:val="18"/>
                <w:szCs w:val="18"/>
                <w:lang w:val="en-MY" w:eastAsia="en-GB"/>
              </w:rPr>
            </w:pPr>
          </w:p>
          <w:p w14:paraId="4B11292F" w14:textId="2A22F76F" w:rsidR="002267D4" w:rsidRPr="006808B6" w:rsidRDefault="002267D4" w:rsidP="005F409D">
            <w:pPr>
              <w:spacing w:after="0"/>
              <w:jc w:val="both"/>
              <w:rPr>
                <w:rFonts w:ascii="Times New Roman" w:hAnsi="Times New Roman"/>
                <w:color w:val="000000" w:themeColor="text1"/>
                <w:sz w:val="18"/>
                <w:szCs w:val="18"/>
                <w:lang w:val="en-MY" w:eastAsia="en-GB"/>
              </w:rPr>
            </w:pPr>
          </w:p>
          <w:p w14:paraId="1A7B3657" w14:textId="1333CF10" w:rsidR="002267D4" w:rsidRPr="006808B6" w:rsidRDefault="002267D4" w:rsidP="005F409D">
            <w:pPr>
              <w:spacing w:after="0"/>
              <w:jc w:val="both"/>
              <w:rPr>
                <w:rFonts w:ascii="Times New Roman" w:hAnsi="Times New Roman"/>
                <w:color w:val="000000" w:themeColor="text1"/>
                <w:sz w:val="18"/>
                <w:szCs w:val="18"/>
                <w:lang w:val="en-MY" w:eastAsia="en-GB"/>
              </w:rPr>
            </w:pPr>
          </w:p>
          <w:p w14:paraId="459B57AD" w14:textId="6439C4E4" w:rsidR="002267D4" w:rsidRPr="006808B6" w:rsidRDefault="002267D4" w:rsidP="005F409D">
            <w:pPr>
              <w:spacing w:after="0"/>
              <w:jc w:val="both"/>
              <w:rPr>
                <w:rFonts w:ascii="Times New Roman" w:hAnsi="Times New Roman"/>
                <w:color w:val="000000" w:themeColor="text1"/>
                <w:sz w:val="18"/>
                <w:szCs w:val="18"/>
                <w:lang w:val="en-MY" w:eastAsia="en-GB"/>
              </w:rPr>
            </w:pPr>
          </w:p>
          <w:p w14:paraId="17434209" w14:textId="5DA66147" w:rsidR="002267D4" w:rsidRPr="006808B6" w:rsidRDefault="002267D4" w:rsidP="005F409D">
            <w:pPr>
              <w:spacing w:after="0"/>
              <w:jc w:val="both"/>
              <w:rPr>
                <w:rFonts w:ascii="Times New Roman" w:hAnsi="Times New Roman"/>
                <w:color w:val="000000" w:themeColor="text1"/>
                <w:sz w:val="18"/>
                <w:szCs w:val="18"/>
                <w:lang w:val="en-MY" w:eastAsia="en-GB"/>
              </w:rPr>
            </w:pPr>
          </w:p>
          <w:p w14:paraId="52EEC6FF" w14:textId="1D18D62B" w:rsidR="002267D4" w:rsidRPr="006808B6" w:rsidRDefault="002267D4" w:rsidP="005F409D">
            <w:pPr>
              <w:spacing w:after="0"/>
              <w:jc w:val="both"/>
              <w:rPr>
                <w:rFonts w:ascii="Times New Roman" w:hAnsi="Times New Roman"/>
                <w:color w:val="000000" w:themeColor="text1"/>
                <w:sz w:val="18"/>
                <w:szCs w:val="18"/>
                <w:lang w:val="en-MY" w:eastAsia="en-GB"/>
              </w:rPr>
            </w:pPr>
          </w:p>
          <w:p w14:paraId="5CDCF0A8" w14:textId="635FE7DB" w:rsidR="002267D4" w:rsidRPr="006808B6" w:rsidRDefault="002267D4" w:rsidP="005F409D">
            <w:pPr>
              <w:spacing w:after="0"/>
              <w:jc w:val="both"/>
              <w:rPr>
                <w:rFonts w:ascii="Times New Roman" w:hAnsi="Times New Roman"/>
                <w:color w:val="000000" w:themeColor="text1"/>
                <w:sz w:val="18"/>
                <w:szCs w:val="18"/>
                <w:lang w:val="en-MY" w:eastAsia="en-GB"/>
              </w:rPr>
            </w:pPr>
          </w:p>
          <w:p w14:paraId="714EB81D" w14:textId="3BC5EE7C" w:rsidR="002267D4" w:rsidRPr="006808B6" w:rsidRDefault="002267D4" w:rsidP="005F409D">
            <w:pPr>
              <w:spacing w:after="0"/>
              <w:jc w:val="both"/>
              <w:rPr>
                <w:rFonts w:ascii="Times New Roman" w:hAnsi="Times New Roman"/>
                <w:color w:val="000000" w:themeColor="text1"/>
                <w:sz w:val="18"/>
                <w:szCs w:val="18"/>
                <w:lang w:val="en-MY" w:eastAsia="en-GB"/>
              </w:rPr>
            </w:pPr>
          </w:p>
          <w:p w14:paraId="335AE2F0" w14:textId="40AE04E5" w:rsidR="002267D4" w:rsidRPr="006808B6" w:rsidRDefault="002267D4" w:rsidP="005F409D">
            <w:pPr>
              <w:spacing w:after="0"/>
              <w:jc w:val="both"/>
              <w:rPr>
                <w:rFonts w:ascii="Times New Roman" w:hAnsi="Times New Roman"/>
                <w:color w:val="000000" w:themeColor="text1"/>
                <w:sz w:val="18"/>
                <w:szCs w:val="18"/>
                <w:lang w:val="en-MY" w:eastAsia="en-GB"/>
              </w:rPr>
            </w:pPr>
          </w:p>
          <w:p w14:paraId="6EFE9A3C"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078C090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24223B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B2.3 Readiness criteria have been set and several potential sites and programs have been identified (e.g Coral reef in Wakatobi and Sentarum Lake, agroforestry in Citarum, Control Seawater Intrusion in Kerawang). Need further discussion with related stakeholders to define other programs for proper sites.</w:t>
            </w:r>
          </w:p>
          <w:p w14:paraId="5E60C75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707" w:type="pct"/>
            <w:shd w:val="clear" w:color="auto" w:fill="auto"/>
          </w:tcPr>
          <w:p w14:paraId="41CD6193"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B2.1. The final report has been submitted and approved. Coordination meetings with other ministries will be conducted in Q3 – Q4 2016 to discuss tools and methodologies of climate change vulnerability impact assessment. </w:t>
            </w:r>
          </w:p>
          <w:p w14:paraId="7F252AF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FEEAC36" w14:textId="2AB872AE" w:rsidR="005F409D" w:rsidRPr="006808B6" w:rsidRDefault="005F409D" w:rsidP="005F409D">
            <w:pPr>
              <w:spacing w:after="0"/>
              <w:jc w:val="both"/>
              <w:rPr>
                <w:rFonts w:ascii="Times New Roman" w:hAnsi="Times New Roman"/>
                <w:color w:val="000000" w:themeColor="text1"/>
                <w:sz w:val="18"/>
                <w:szCs w:val="18"/>
                <w:lang w:eastAsia="en-GB"/>
              </w:rPr>
            </w:pPr>
          </w:p>
          <w:p w14:paraId="01145987" w14:textId="6E57C27D" w:rsidR="002267D4" w:rsidRPr="006808B6" w:rsidRDefault="002267D4" w:rsidP="005F409D">
            <w:pPr>
              <w:spacing w:after="0"/>
              <w:jc w:val="both"/>
              <w:rPr>
                <w:rFonts w:ascii="Times New Roman" w:hAnsi="Times New Roman"/>
                <w:color w:val="000000" w:themeColor="text1"/>
                <w:sz w:val="18"/>
                <w:szCs w:val="18"/>
                <w:lang w:eastAsia="en-GB"/>
              </w:rPr>
            </w:pPr>
          </w:p>
          <w:p w14:paraId="37CD3A69" w14:textId="44F36C68" w:rsidR="002267D4" w:rsidRPr="006808B6" w:rsidRDefault="002267D4" w:rsidP="005F409D">
            <w:pPr>
              <w:spacing w:after="0"/>
              <w:jc w:val="both"/>
              <w:rPr>
                <w:rFonts w:ascii="Times New Roman" w:hAnsi="Times New Roman"/>
                <w:color w:val="000000" w:themeColor="text1"/>
                <w:sz w:val="18"/>
                <w:szCs w:val="18"/>
                <w:lang w:eastAsia="en-GB"/>
              </w:rPr>
            </w:pPr>
          </w:p>
          <w:p w14:paraId="4992BDD4" w14:textId="1D894503" w:rsidR="002267D4" w:rsidRPr="006808B6" w:rsidRDefault="002267D4" w:rsidP="005F409D">
            <w:pPr>
              <w:spacing w:after="0"/>
              <w:jc w:val="both"/>
              <w:rPr>
                <w:rFonts w:ascii="Times New Roman" w:hAnsi="Times New Roman"/>
                <w:color w:val="000000" w:themeColor="text1"/>
                <w:sz w:val="18"/>
                <w:szCs w:val="18"/>
                <w:lang w:eastAsia="en-GB"/>
              </w:rPr>
            </w:pPr>
          </w:p>
          <w:p w14:paraId="36293325" w14:textId="659BEEFA" w:rsidR="002267D4" w:rsidRPr="006808B6" w:rsidRDefault="002267D4" w:rsidP="005F409D">
            <w:pPr>
              <w:spacing w:after="0"/>
              <w:jc w:val="both"/>
              <w:rPr>
                <w:rFonts w:ascii="Times New Roman" w:hAnsi="Times New Roman"/>
                <w:color w:val="000000" w:themeColor="text1"/>
                <w:sz w:val="18"/>
                <w:szCs w:val="18"/>
                <w:lang w:eastAsia="en-GB"/>
              </w:rPr>
            </w:pPr>
          </w:p>
          <w:p w14:paraId="2A2BD32D" w14:textId="69741190" w:rsidR="002267D4" w:rsidRPr="006808B6" w:rsidRDefault="002267D4" w:rsidP="005F409D">
            <w:pPr>
              <w:spacing w:after="0"/>
              <w:jc w:val="both"/>
              <w:rPr>
                <w:rFonts w:ascii="Times New Roman" w:hAnsi="Times New Roman"/>
                <w:color w:val="000000" w:themeColor="text1"/>
                <w:sz w:val="18"/>
                <w:szCs w:val="18"/>
                <w:lang w:eastAsia="en-GB"/>
              </w:rPr>
            </w:pPr>
          </w:p>
          <w:p w14:paraId="24D2C33D" w14:textId="77777777" w:rsidR="00735707" w:rsidRPr="006808B6" w:rsidRDefault="00735707" w:rsidP="005F409D">
            <w:pPr>
              <w:spacing w:after="0"/>
              <w:jc w:val="both"/>
              <w:rPr>
                <w:rFonts w:ascii="Times New Roman" w:hAnsi="Times New Roman"/>
                <w:color w:val="000000" w:themeColor="text1"/>
                <w:sz w:val="18"/>
                <w:szCs w:val="18"/>
                <w:lang w:eastAsia="en-GB"/>
              </w:rPr>
            </w:pPr>
          </w:p>
          <w:p w14:paraId="136971CD" w14:textId="282BA4EE" w:rsidR="002267D4" w:rsidRPr="006808B6" w:rsidRDefault="002267D4" w:rsidP="005F409D">
            <w:pPr>
              <w:spacing w:after="0"/>
              <w:jc w:val="both"/>
              <w:rPr>
                <w:rFonts w:ascii="Times New Roman" w:hAnsi="Times New Roman"/>
                <w:color w:val="000000" w:themeColor="text1"/>
                <w:sz w:val="18"/>
                <w:szCs w:val="18"/>
                <w:lang w:eastAsia="en-GB"/>
              </w:rPr>
            </w:pPr>
          </w:p>
          <w:p w14:paraId="2D62FBAE" w14:textId="7FEB6FDC" w:rsidR="002267D4" w:rsidRPr="006808B6" w:rsidRDefault="002267D4" w:rsidP="005F409D">
            <w:pPr>
              <w:spacing w:after="0"/>
              <w:jc w:val="both"/>
              <w:rPr>
                <w:rFonts w:ascii="Times New Roman" w:hAnsi="Times New Roman"/>
                <w:color w:val="000000" w:themeColor="text1"/>
                <w:sz w:val="18"/>
                <w:szCs w:val="18"/>
                <w:lang w:eastAsia="en-GB"/>
              </w:rPr>
            </w:pPr>
          </w:p>
          <w:p w14:paraId="125162F8"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B2.2. 30 local scientists will be trained in Q3 2016.</w:t>
            </w:r>
          </w:p>
          <w:p w14:paraId="574E854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A5BF60B" w14:textId="4B3B64E5" w:rsidR="005F409D" w:rsidRPr="006808B6" w:rsidRDefault="005F409D" w:rsidP="005F409D">
            <w:pPr>
              <w:spacing w:after="0"/>
              <w:jc w:val="both"/>
              <w:rPr>
                <w:rFonts w:ascii="Times New Roman" w:hAnsi="Times New Roman"/>
                <w:color w:val="000000" w:themeColor="text1"/>
                <w:sz w:val="18"/>
                <w:szCs w:val="18"/>
                <w:lang w:eastAsia="en-GB"/>
              </w:rPr>
            </w:pPr>
          </w:p>
          <w:p w14:paraId="409A7FDB" w14:textId="08169D64" w:rsidR="002267D4" w:rsidRPr="006808B6" w:rsidRDefault="002267D4" w:rsidP="005F409D">
            <w:pPr>
              <w:spacing w:after="0"/>
              <w:jc w:val="both"/>
              <w:rPr>
                <w:rFonts w:ascii="Times New Roman" w:hAnsi="Times New Roman"/>
                <w:color w:val="000000" w:themeColor="text1"/>
                <w:sz w:val="18"/>
                <w:szCs w:val="18"/>
                <w:lang w:eastAsia="en-GB"/>
              </w:rPr>
            </w:pPr>
          </w:p>
          <w:p w14:paraId="66A0A878" w14:textId="13D8322A" w:rsidR="002267D4" w:rsidRPr="006808B6" w:rsidRDefault="002267D4" w:rsidP="005F409D">
            <w:pPr>
              <w:spacing w:after="0"/>
              <w:jc w:val="both"/>
              <w:rPr>
                <w:rFonts w:ascii="Times New Roman" w:hAnsi="Times New Roman"/>
                <w:color w:val="000000" w:themeColor="text1"/>
                <w:sz w:val="18"/>
                <w:szCs w:val="18"/>
                <w:lang w:eastAsia="en-GB"/>
              </w:rPr>
            </w:pPr>
          </w:p>
          <w:p w14:paraId="680931DF" w14:textId="7058DC5C" w:rsidR="002267D4" w:rsidRPr="006808B6" w:rsidRDefault="002267D4" w:rsidP="005F409D">
            <w:pPr>
              <w:spacing w:after="0"/>
              <w:jc w:val="both"/>
              <w:rPr>
                <w:rFonts w:ascii="Times New Roman" w:hAnsi="Times New Roman"/>
                <w:color w:val="000000" w:themeColor="text1"/>
                <w:sz w:val="18"/>
                <w:szCs w:val="18"/>
                <w:lang w:eastAsia="en-GB"/>
              </w:rPr>
            </w:pPr>
          </w:p>
          <w:p w14:paraId="1C0AB687" w14:textId="62090B51" w:rsidR="002267D4" w:rsidRPr="006808B6" w:rsidRDefault="002267D4" w:rsidP="005F409D">
            <w:pPr>
              <w:spacing w:after="0"/>
              <w:jc w:val="both"/>
              <w:rPr>
                <w:rFonts w:ascii="Times New Roman" w:hAnsi="Times New Roman"/>
                <w:color w:val="000000" w:themeColor="text1"/>
                <w:sz w:val="18"/>
                <w:szCs w:val="18"/>
                <w:lang w:eastAsia="en-GB"/>
              </w:rPr>
            </w:pPr>
          </w:p>
          <w:p w14:paraId="10041E10" w14:textId="0901F40D" w:rsidR="002267D4" w:rsidRPr="006808B6" w:rsidRDefault="002267D4" w:rsidP="005F409D">
            <w:pPr>
              <w:spacing w:after="0"/>
              <w:jc w:val="both"/>
              <w:rPr>
                <w:rFonts w:ascii="Times New Roman" w:hAnsi="Times New Roman"/>
                <w:color w:val="000000" w:themeColor="text1"/>
                <w:sz w:val="18"/>
                <w:szCs w:val="18"/>
                <w:lang w:eastAsia="en-GB"/>
              </w:rPr>
            </w:pPr>
          </w:p>
          <w:p w14:paraId="2AFC5EF5" w14:textId="2ED39461" w:rsidR="002267D4" w:rsidRPr="006808B6" w:rsidRDefault="002267D4" w:rsidP="005F409D">
            <w:pPr>
              <w:spacing w:after="0"/>
              <w:jc w:val="both"/>
              <w:rPr>
                <w:rFonts w:ascii="Times New Roman" w:hAnsi="Times New Roman"/>
                <w:color w:val="000000" w:themeColor="text1"/>
                <w:sz w:val="18"/>
                <w:szCs w:val="18"/>
                <w:lang w:eastAsia="en-GB"/>
              </w:rPr>
            </w:pPr>
          </w:p>
          <w:p w14:paraId="05F009A2" w14:textId="64AE4EC3" w:rsidR="002267D4" w:rsidRPr="006808B6" w:rsidRDefault="002267D4" w:rsidP="005F409D">
            <w:pPr>
              <w:spacing w:after="0"/>
              <w:jc w:val="both"/>
              <w:rPr>
                <w:rFonts w:ascii="Times New Roman" w:hAnsi="Times New Roman"/>
                <w:color w:val="000000" w:themeColor="text1"/>
                <w:sz w:val="18"/>
                <w:szCs w:val="18"/>
                <w:lang w:eastAsia="en-GB"/>
              </w:rPr>
            </w:pPr>
          </w:p>
          <w:p w14:paraId="0E10708D" w14:textId="27BA7F4E" w:rsidR="002267D4" w:rsidRPr="006808B6" w:rsidRDefault="002267D4" w:rsidP="005F409D">
            <w:pPr>
              <w:spacing w:after="0"/>
              <w:jc w:val="both"/>
              <w:rPr>
                <w:rFonts w:ascii="Times New Roman" w:hAnsi="Times New Roman"/>
                <w:color w:val="000000" w:themeColor="text1"/>
                <w:sz w:val="18"/>
                <w:szCs w:val="18"/>
                <w:lang w:eastAsia="en-GB"/>
              </w:rPr>
            </w:pPr>
          </w:p>
          <w:p w14:paraId="1902F690"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B2.3. 10 case studies on vulnerability, climate change impact and adaptation at local level in different focus are being conducted and will be completed by December 2016.</w:t>
            </w:r>
          </w:p>
          <w:p w14:paraId="21B99F6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925B30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652B1C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D7AA75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5716C4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B5291F7" w14:textId="77777777" w:rsidR="005F409D" w:rsidRPr="006808B6" w:rsidRDefault="005F409D" w:rsidP="005F409D">
            <w:pPr>
              <w:spacing w:after="0"/>
              <w:ind w:left="18"/>
              <w:jc w:val="both"/>
              <w:rPr>
                <w:rFonts w:ascii="Times New Roman" w:eastAsia="Times New Roman" w:hAnsi="Times New Roman"/>
                <w:color w:val="000000" w:themeColor="text1"/>
                <w:sz w:val="18"/>
                <w:szCs w:val="18"/>
                <w:lang w:eastAsia="en-GB"/>
              </w:rPr>
            </w:pPr>
          </w:p>
        </w:tc>
        <w:tc>
          <w:tcPr>
            <w:tcW w:w="518" w:type="pct"/>
            <w:shd w:val="clear" w:color="auto" w:fill="auto"/>
          </w:tcPr>
          <w:p w14:paraId="09B68BD9"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B.2.1. 6 Tools and methodologies developed for vulnerability and climate impact, including specific tools and methodology to assess different impact and vulnerability to women and men  </w:t>
            </w:r>
          </w:p>
          <w:p w14:paraId="3B1FB283" w14:textId="5345807E" w:rsidR="005F409D" w:rsidRPr="006808B6" w:rsidRDefault="005F409D" w:rsidP="005F409D">
            <w:pPr>
              <w:spacing w:after="0"/>
              <w:jc w:val="both"/>
              <w:rPr>
                <w:rFonts w:ascii="Times New Roman" w:hAnsi="Times New Roman"/>
                <w:color w:val="000000" w:themeColor="text1"/>
                <w:sz w:val="18"/>
                <w:szCs w:val="18"/>
                <w:lang w:eastAsia="en-GB"/>
              </w:rPr>
            </w:pPr>
          </w:p>
          <w:p w14:paraId="2C5F37B8" w14:textId="77777777" w:rsidR="002267D4" w:rsidRPr="006808B6" w:rsidRDefault="002267D4" w:rsidP="005F409D">
            <w:pPr>
              <w:spacing w:after="0"/>
              <w:jc w:val="both"/>
              <w:rPr>
                <w:rFonts w:ascii="Times New Roman" w:hAnsi="Times New Roman"/>
                <w:color w:val="000000" w:themeColor="text1"/>
                <w:sz w:val="18"/>
                <w:szCs w:val="18"/>
                <w:lang w:eastAsia="en-GB"/>
              </w:rPr>
            </w:pPr>
          </w:p>
          <w:p w14:paraId="4A102BA6"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B2.2. 20 trained local scientist on vulnerability and climate impact assessment   </w:t>
            </w:r>
          </w:p>
          <w:p w14:paraId="696753E6" w14:textId="5B6846D1"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4A719CFD" w14:textId="020D4849" w:rsidR="002267D4" w:rsidRPr="006808B6" w:rsidRDefault="002267D4" w:rsidP="005F409D">
            <w:pPr>
              <w:spacing w:after="0"/>
              <w:jc w:val="both"/>
              <w:rPr>
                <w:rFonts w:ascii="Times New Roman" w:eastAsia="MS Gothic" w:hAnsi="Times New Roman"/>
                <w:b/>
                <w:bCs/>
                <w:i/>
                <w:iCs/>
                <w:color w:val="000000" w:themeColor="text1"/>
                <w:sz w:val="18"/>
                <w:szCs w:val="18"/>
                <w:lang w:eastAsia="en-GB"/>
              </w:rPr>
            </w:pPr>
          </w:p>
          <w:p w14:paraId="529AC76D" w14:textId="6F7763FF" w:rsidR="002267D4" w:rsidRPr="006808B6" w:rsidRDefault="002267D4" w:rsidP="005F409D">
            <w:pPr>
              <w:spacing w:after="0"/>
              <w:jc w:val="both"/>
              <w:rPr>
                <w:rFonts w:ascii="Times New Roman" w:eastAsia="MS Gothic" w:hAnsi="Times New Roman"/>
                <w:b/>
                <w:bCs/>
                <w:i/>
                <w:iCs/>
                <w:color w:val="000000" w:themeColor="text1"/>
                <w:sz w:val="18"/>
                <w:szCs w:val="18"/>
                <w:lang w:eastAsia="en-GB"/>
              </w:rPr>
            </w:pPr>
          </w:p>
          <w:p w14:paraId="52442A8B" w14:textId="1E740743" w:rsidR="002267D4" w:rsidRPr="006808B6" w:rsidRDefault="002267D4" w:rsidP="005F409D">
            <w:pPr>
              <w:spacing w:after="0"/>
              <w:jc w:val="both"/>
              <w:rPr>
                <w:rFonts w:ascii="Times New Roman" w:eastAsia="MS Gothic" w:hAnsi="Times New Roman"/>
                <w:b/>
                <w:bCs/>
                <w:i/>
                <w:iCs/>
                <w:color w:val="000000" w:themeColor="text1"/>
                <w:sz w:val="18"/>
                <w:szCs w:val="18"/>
                <w:lang w:eastAsia="en-GB"/>
              </w:rPr>
            </w:pPr>
          </w:p>
          <w:p w14:paraId="6447607E" w14:textId="048B12A2" w:rsidR="002267D4" w:rsidRPr="006808B6" w:rsidRDefault="002267D4" w:rsidP="005F409D">
            <w:pPr>
              <w:spacing w:after="0"/>
              <w:jc w:val="both"/>
              <w:rPr>
                <w:rFonts w:ascii="Times New Roman" w:eastAsia="MS Gothic" w:hAnsi="Times New Roman"/>
                <w:b/>
                <w:bCs/>
                <w:i/>
                <w:iCs/>
                <w:color w:val="000000" w:themeColor="text1"/>
                <w:sz w:val="18"/>
                <w:szCs w:val="18"/>
                <w:lang w:eastAsia="en-GB"/>
              </w:rPr>
            </w:pPr>
          </w:p>
          <w:p w14:paraId="665675A4" w14:textId="77777777" w:rsidR="002267D4" w:rsidRPr="006808B6" w:rsidRDefault="002267D4" w:rsidP="005F409D">
            <w:pPr>
              <w:spacing w:after="0"/>
              <w:jc w:val="both"/>
              <w:rPr>
                <w:rFonts w:ascii="Times New Roman" w:eastAsia="MS Gothic" w:hAnsi="Times New Roman"/>
                <w:b/>
                <w:bCs/>
                <w:i/>
                <w:iCs/>
                <w:color w:val="000000" w:themeColor="text1"/>
                <w:sz w:val="18"/>
                <w:szCs w:val="18"/>
                <w:lang w:eastAsia="en-GB"/>
              </w:rPr>
            </w:pPr>
          </w:p>
          <w:p w14:paraId="3C0A7B2B"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B2.3. 10 detailed studies conducted on vulnerability, climate change impact and adaptation at local level, incorporating gender perspective to analyse different impact/vulnerability to women and men at the local level </w:t>
            </w:r>
          </w:p>
          <w:p w14:paraId="7923E79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177F320" w14:textId="77777777" w:rsidR="005F409D" w:rsidRPr="006808B6" w:rsidRDefault="005F409D" w:rsidP="005F409D">
            <w:pPr>
              <w:spacing w:after="0"/>
              <w:jc w:val="both"/>
              <w:rPr>
                <w:rFonts w:ascii="Times New Roman" w:hAnsi="Times New Roman"/>
                <w:color w:val="000000" w:themeColor="text1"/>
                <w:sz w:val="18"/>
                <w:szCs w:val="18"/>
                <w:lang w:eastAsia="en-GB"/>
              </w:rPr>
            </w:pPr>
          </w:p>
        </w:tc>
        <w:tc>
          <w:tcPr>
            <w:tcW w:w="462" w:type="pct"/>
            <w:shd w:val="clear" w:color="auto" w:fill="00CC00"/>
          </w:tcPr>
          <w:p w14:paraId="21B7153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B2.1 Completed</w:t>
            </w:r>
          </w:p>
          <w:p w14:paraId="07B61CA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074F5B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202AA1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B4535D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930278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768D0B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B1AD2B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F11B99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6091E1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6D4EC9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186381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522001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F9F23C7"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11E928B2"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72369BDE"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7181FA56"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4A8A5D24"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5C414DC5"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57C3F523"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746ABF0F" w14:textId="66048DE2"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B2.2 Completed</w:t>
            </w:r>
          </w:p>
          <w:p w14:paraId="3E30859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681649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CFCEF4B" w14:textId="5570C68A" w:rsidR="005F409D" w:rsidRPr="006808B6" w:rsidRDefault="005F409D" w:rsidP="005F409D">
            <w:pPr>
              <w:spacing w:after="0"/>
              <w:jc w:val="both"/>
              <w:rPr>
                <w:rFonts w:ascii="Times New Roman" w:hAnsi="Times New Roman"/>
                <w:color w:val="000000" w:themeColor="text1"/>
                <w:sz w:val="18"/>
                <w:szCs w:val="18"/>
                <w:lang w:val="en-MY" w:eastAsia="en-GB"/>
              </w:rPr>
            </w:pPr>
          </w:p>
          <w:p w14:paraId="627D8AA6" w14:textId="423E5AA0" w:rsidR="002267D4" w:rsidRPr="006808B6" w:rsidRDefault="002267D4" w:rsidP="005F409D">
            <w:pPr>
              <w:spacing w:after="0"/>
              <w:jc w:val="both"/>
              <w:rPr>
                <w:rFonts w:ascii="Times New Roman" w:hAnsi="Times New Roman"/>
                <w:color w:val="000000" w:themeColor="text1"/>
                <w:sz w:val="18"/>
                <w:szCs w:val="18"/>
                <w:lang w:val="en-MY" w:eastAsia="en-GB"/>
              </w:rPr>
            </w:pPr>
          </w:p>
          <w:p w14:paraId="6D277301" w14:textId="2E0120AB" w:rsidR="002267D4" w:rsidRPr="006808B6" w:rsidRDefault="002267D4" w:rsidP="005F409D">
            <w:pPr>
              <w:spacing w:after="0"/>
              <w:jc w:val="both"/>
              <w:rPr>
                <w:rFonts w:ascii="Times New Roman" w:hAnsi="Times New Roman"/>
                <w:color w:val="000000" w:themeColor="text1"/>
                <w:sz w:val="18"/>
                <w:szCs w:val="18"/>
                <w:lang w:val="en-MY" w:eastAsia="en-GB"/>
              </w:rPr>
            </w:pPr>
          </w:p>
          <w:p w14:paraId="7C4F0AE5" w14:textId="7F61FE08" w:rsidR="002267D4" w:rsidRPr="006808B6" w:rsidRDefault="002267D4" w:rsidP="005F409D">
            <w:pPr>
              <w:spacing w:after="0"/>
              <w:jc w:val="both"/>
              <w:rPr>
                <w:rFonts w:ascii="Times New Roman" w:hAnsi="Times New Roman"/>
                <w:color w:val="000000" w:themeColor="text1"/>
                <w:sz w:val="18"/>
                <w:szCs w:val="18"/>
                <w:lang w:val="en-MY" w:eastAsia="en-GB"/>
              </w:rPr>
            </w:pPr>
          </w:p>
          <w:p w14:paraId="6D5B6912" w14:textId="66DAD498" w:rsidR="002267D4" w:rsidRPr="006808B6" w:rsidRDefault="002267D4" w:rsidP="005F409D">
            <w:pPr>
              <w:spacing w:after="0"/>
              <w:jc w:val="both"/>
              <w:rPr>
                <w:rFonts w:ascii="Times New Roman" w:hAnsi="Times New Roman"/>
                <w:color w:val="000000" w:themeColor="text1"/>
                <w:sz w:val="18"/>
                <w:szCs w:val="18"/>
                <w:lang w:val="en-MY" w:eastAsia="en-GB"/>
              </w:rPr>
            </w:pPr>
          </w:p>
          <w:p w14:paraId="741AAB33" w14:textId="3E26B784" w:rsidR="002267D4" w:rsidRPr="006808B6" w:rsidRDefault="002267D4" w:rsidP="005F409D">
            <w:pPr>
              <w:spacing w:after="0"/>
              <w:jc w:val="both"/>
              <w:rPr>
                <w:rFonts w:ascii="Times New Roman" w:hAnsi="Times New Roman"/>
                <w:color w:val="000000" w:themeColor="text1"/>
                <w:sz w:val="18"/>
                <w:szCs w:val="18"/>
                <w:lang w:val="en-MY" w:eastAsia="en-GB"/>
              </w:rPr>
            </w:pPr>
          </w:p>
          <w:p w14:paraId="6E5B23AF" w14:textId="2C40DF60" w:rsidR="002267D4" w:rsidRPr="006808B6" w:rsidRDefault="002267D4" w:rsidP="005F409D">
            <w:pPr>
              <w:spacing w:after="0"/>
              <w:jc w:val="both"/>
              <w:rPr>
                <w:rFonts w:ascii="Times New Roman" w:hAnsi="Times New Roman"/>
                <w:color w:val="000000" w:themeColor="text1"/>
                <w:sz w:val="18"/>
                <w:szCs w:val="18"/>
                <w:lang w:val="en-MY" w:eastAsia="en-GB"/>
              </w:rPr>
            </w:pPr>
          </w:p>
          <w:p w14:paraId="4FC63D3E" w14:textId="6BAAB4F5" w:rsidR="002267D4" w:rsidRPr="006808B6" w:rsidRDefault="002267D4" w:rsidP="005F409D">
            <w:pPr>
              <w:spacing w:after="0"/>
              <w:jc w:val="both"/>
              <w:rPr>
                <w:rFonts w:ascii="Times New Roman" w:hAnsi="Times New Roman"/>
                <w:color w:val="000000" w:themeColor="text1"/>
                <w:sz w:val="18"/>
                <w:szCs w:val="18"/>
                <w:lang w:val="en-MY" w:eastAsia="en-GB"/>
              </w:rPr>
            </w:pPr>
          </w:p>
          <w:p w14:paraId="0EED094D"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5E74BC1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602F1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B2.3. 14 Case studies in 10 areas on vulnerability, climate change impact and adaptation at local level with different focus (coastal, food crops, livestock, forest, fisheries, water resources etc.) including socio-economic impacts.</w:t>
            </w:r>
          </w:p>
          <w:p w14:paraId="67FA9D4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470A18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F1B81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7305AD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518E58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72B6C6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7EB6465" w14:textId="77777777" w:rsidR="005F409D" w:rsidRPr="006808B6" w:rsidRDefault="005F409D" w:rsidP="005F409D">
            <w:pPr>
              <w:spacing w:after="0"/>
              <w:jc w:val="both"/>
              <w:rPr>
                <w:rFonts w:ascii="Times New Roman" w:hAnsi="Times New Roman"/>
                <w:color w:val="000000" w:themeColor="text1"/>
                <w:sz w:val="18"/>
                <w:szCs w:val="18"/>
                <w:highlight w:val="magenta"/>
                <w:lang w:val="en-MY" w:eastAsia="en-GB"/>
              </w:rPr>
            </w:pPr>
          </w:p>
        </w:tc>
        <w:tc>
          <w:tcPr>
            <w:tcW w:w="319" w:type="pct"/>
            <w:shd w:val="clear" w:color="auto" w:fill="auto"/>
          </w:tcPr>
          <w:p w14:paraId="3C774584"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46B2B617"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510061BA"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16B20074"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45C81A7D"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28ACF7AA"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0EA60ED3"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139374DE"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1AF735AD"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18D2FD33"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p>
          <w:p w14:paraId="71484EB6"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auto"/>
          </w:tcPr>
          <w:p w14:paraId="7E009D5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Tools and methodologies for vulnerability and impact assessment developed.</w:t>
            </w:r>
          </w:p>
          <w:p w14:paraId="78A205B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AC27DA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25C05E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F5A4CD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642FEF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33B42C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37DEDC4" w14:textId="68358594" w:rsidR="005F409D" w:rsidRPr="006808B6" w:rsidRDefault="005F409D" w:rsidP="005F409D">
            <w:pPr>
              <w:spacing w:after="0"/>
              <w:jc w:val="both"/>
              <w:rPr>
                <w:rFonts w:ascii="Times New Roman" w:hAnsi="Times New Roman"/>
                <w:color w:val="000000" w:themeColor="text1"/>
                <w:sz w:val="18"/>
                <w:szCs w:val="18"/>
                <w:lang w:val="en-MY" w:eastAsia="en-GB"/>
              </w:rPr>
            </w:pPr>
          </w:p>
          <w:p w14:paraId="6852644B" w14:textId="5041485E" w:rsidR="002267D4" w:rsidRPr="006808B6" w:rsidRDefault="002267D4" w:rsidP="005F409D">
            <w:pPr>
              <w:spacing w:after="0"/>
              <w:jc w:val="both"/>
              <w:rPr>
                <w:rFonts w:ascii="Times New Roman" w:hAnsi="Times New Roman"/>
                <w:color w:val="000000" w:themeColor="text1"/>
                <w:sz w:val="18"/>
                <w:szCs w:val="18"/>
                <w:lang w:val="en-MY" w:eastAsia="en-GB"/>
              </w:rPr>
            </w:pPr>
          </w:p>
          <w:p w14:paraId="73821417" w14:textId="1B92F6B0" w:rsidR="002267D4" w:rsidRPr="006808B6" w:rsidRDefault="002267D4" w:rsidP="005F409D">
            <w:pPr>
              <w:spacing w:after="0"/>
              <w:jc w:val="both"/>
              <w:rPr>
                <w:rFonts w:ascii="Times New Roman" w:hAnsi="Times New Roman"/>
                <w:color w:val="000000" w:themeColor="text1"/>
                <w:sz w:val="18"/>
                <w:szCs w:val="18"/>
                <w:lang w:val="en-MY" w:eastAsia="en-GB"/>
              </w:rPr>
            </w:pPr>
          </w:p>
          <w:p w14:paraId="700E7E60" w14:textId="27AFB42F" w:rsidR="002267D4" w:rsidRPr="006808B6" w:rsidRDefault="002267D4" w:rsidP="005F409D">
            <w:pPr>
              <w:spacing w:after="0"/>
              <w:jc w:val="both"/>
              <w:rPr>
                <w:rFonts w:ascii="Times New Roman" w:hAnsi="Times New Roman"/>
                <w:color w:val="000000" w:themeColor="text1"/>
                <w:sz w:val="18"/>
                <w:szCs w:val="18"/>
                <w:lang w:val="en-MY" w:eastAsia="en-GB"/>
              </w:rPr>
            </w:pPr>
          </w:p>
          <w:p w14:paraId="1AA041B9" w14:textId="328F6CFF" w:rsidR="002267D4" w:rsidRPr="006808B6" w:rsidRDefault="002267D4" w:rsidP="005F409D">
            <w:pPr>
              <w:spacing w:after="0"/>
              <w:jc w:val="both"/>
              <w:rPr>
                <w:rFonts w:ascii="Times New Roman" w:hAnsi="Times New Roman"/>
                <w:color w:val="000000" w:themeColor="text1"/>
                <w:sz w:val="18"/>
                <w:szCs w:val="18"/>
                <w:lang w:val="en-MY" w:eastAsia="en-GB"/>
              </w:rPr>
            </w:pPr>
          </w:p>
          <w:p w14:paraId="4355504C" w14:textId="543EB76B" w:rsidR="002267D4" w:rsidRPr="006808B6" w:rsidRDefault="002267D4" w:rsidP="005F409D">
            <w:pPr>
              <w:spacing w:after="0"/>
              <w:jc w:val="both"/>
              <w:rPr>
                <w:rFonts w:ascii="Times New Roman" w:hAnsi="Times New Roman"/>
                <w:color w:val="000000" w:themeColor="text1"/>
                <w:sz w:val="18"/>
                <w:szCs w:val="18"/>
                <w:lang w:val="en-MY" w:eastAsia="en-GB"/>
              </w:rPr>
            </w:pPr>
          </w:p>
          <w:p w14:paraId="050F7132" w14:textId="40CF7D98" w:rsidR="002267D4" w:rsidRPr="006808B6" w:rsidRDefault="002267D4" w:rsidP="005F409D">
            <w:pPr>
              <w:spacing w:after="0"/>
              <w:jc w:val="both"/>
              <w:rPr>
                <w:rFonts w:ascii="Times New Roman" w:hAnsi="Times New Roman"/>
                <w:color w:val="000000" w:themeColor="text1"/>
                <w:sz w:val="18"/>
                <w:szCs w:val="18"/>
                <w:lang w:val="en-MY" w:eastAsia="en-GB"/>
              </w:rPr>
            </w:pPr>
          </w:p>
          <w:p w14:paraId="7311FF31" w14:textId="630DADE5" w:rsidR="002267D4" w:rsidRPr="006808B6" w:rsidRDefault="002267D4" w:rsidP="005F409D">
            <w:pPr>
              <w:spacing w:after="0"/>
              <w:jc w:val="both"/>
              <w:rPr>
                <w:rFonts w:ascii="Times New Roman" w:hAnsi="Times New Roman"/>
                <w:color w:val="000000" w:themeColor="text1"/>
                <w:sz w:val="18"/>
                <w:szCs w:val="18"/>
                <w:lang w:val="en-MY" w:eastAsia="en-GB"/>
              </w:rPr>
            </w:pPr>
          </w:p>
          <w:p w14:paraId="1ED50695" w14:textId="66243BC9" w:rsidR="002267D4" w:rsidRPr="006808B6" w:rsidRDefault="002267D4" w:rsidP="005F409D">
            <w:pPr>
              <w:spacing w:after="0"/>
              <w:jc w:val="both"/>
              <w:rPr>
                <w:rFonts w:ascii="Times New Roman" w:hAnsi="Times New Roman"/>
                <w:color w:val="000000" w:themeColor="text1"/>
                <w:sz w:val="18"/>
                <w:szCs w:val="18"/>
                <w:lang w:val="en-MY" w:eastAsia="en-GB"/>
              </w:rPr>
            </w:pPr>
          </w:p>
          <w:p w14:paraId="1716810A"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61173C6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3749E0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BE0046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30 Local scientist trained on vulnerability and climate impact assessment.</w:t>
            </w:r>
          </w:p>
          <w:p w14:paraId="1C15DFA7" w14:textId="5D12A08E" w:rsidR="005F409D" w:rsidRPr="006808B6" w:rsidRDefault="005F409D" w:rsidP="005F409D">
            <w:pPr>
              <w:spacing w:after="0"/>
              <w:jc w:val="both"/>
              <w:rPr>
                <w:rFonts w:ascii="Times New Roman" w:hAnsi="Times New Roman"/>
                <w:color w:val="000000" w:themeColor="text1"/>
                <w:sz w:val="18"/>
                <w:szCs w:val="18"/>
                <w:lang w:val="en-MY" w:eastAsia="en-GB"/>
              </w:rPr>
            </w:pPr>
          </w:p>
          <w:p w14:paraId="2EA63F1B" w14:textId="5C443AAE" w:rsidR="002267D4" w:rsidRPr="006808B6" w:rsidRDefault="002267D4" w:rsidP="005F409D">
            <w:pPr>
              <w:spacing w:after="0"/>
              <w:jc w:val="both"/>
              <w:rPr>
                <w:rFonts w:ascii="Times New Roman" w:hAnsi="Times New Roman"/>
                <w:color w:val="000000" w:themeColor="text1"/>
                <w:sz w:val="18"/>
                <w:szCs w:val="18"/>
                <w:lang w:val="en-MY" w:eastAsia="en-GB"/>
              </w:rPr>
            </w:pPr>
          </w:p>
          <w:p w14:paraId="408C098A" w14:textId="55E714FE" w:rsidR="002267D4" w:rsidRPr="006808B6" w:rsidRDefault="002267D4" w:rsidP="005F409D">
            <w:pPr>
              <w:spacing w:after="0"/>
              <w:jc w:val="both"/>
              <w:rPr>
                <w:rFonts w:ascii="Times New Roman" w:hAnsi="Times New Roman"/>
                <w:color w:val="000000" w:themeColor="text1"/>
                <w:sz w:val="18"/>
                <w:szCs w:val="18"/>
                <w:lang w:val="en-MY" w:eastAsia="en-GB"/>
              </w:rPr>
            </w:pPr>
          </w:p>
          <w:p w14:paraId="1D1D2F2A" w14:textId="03A71E67" w:rsidR="002267D4" w:rsidRPr="006808B6" w:rsidRDefault="002267D4" w:rsidP="005F409D">
            <w:pPr>
              <w:spacing w:after="0"/>
              <w:jc w:val="both"/>
              <w:rPr>
                <w:rFonts w:ascii="Times New Roman" w:hAnsi="Times New Roman"/>
                <w:color w:val="000000" w:themeColor="text1"/>
                <w:sz w:val="18"/>
                <w:szCs w:val="18"/>
                <w:lang w:val="en-MY" w:eastAsia="en-GB"/>
              </w:rPr>
            </w:pPr>
          </w:p>
          <w:p w14:paraId="3D45F51D" w14:textId="3FD92D01" w:rsidR="002267D4" w:rsidRPr="006808B6" w:rsidRDefault="002267D4" w:rsidP="005F409D">
            <w:pPr>
              <w:spacing w:after="0"/>
              <w:jc w:val="both"/>
              <w:rPr>
                <w:rFonts w:ascii="Times New Roman" w:hAnsi="Times New Roman"/>
                <w:color w:val="000000" w:themeColor="text1"/>
                <w:sz w:val="18"/>
                <w:szCs w:val="18"/>
                <w:lang w:val="en-MY" w:eastAsia="en-GB"/>
              </w:rPr>
            </w:pPr>
          </w:p>
          <w:p w14:paraId="09A0668B" w14:textId="698A9A8A" w:rsidR="002267D4" w:rsidRPr="006808B6" w:rsidRDefault="002267D4" w:rsidP="005F409D">
            <w:pPr>
              <w:spacing w:after="0"/>
              <w:jc w:val="both"/>
              <w:rPr>
                <w:rFonts w:ascii="Times New Roman" w:hAnsi="Times New Roman"/>
                <w:color w:val="000000" w:themeColor="text1"/>
                <w:sz w:val="18"/>
                <w:szCs w:val="18"/>
                <w:lang w:val="en-MY" w:eastAsia="en-GB"/>
              </w:rPr>
            </w:pPr>
          </w:p>
          <w:p w14:paraId="05579B3E" w14:textId="66A42C60" w:rsidR="002267D4" w:rsidRPr="006808B6" w:rsidRDefault="002267D4" w:rsidP="005F409D">
            <w:pPr>
              <w:spacing w:after="0"/>
              <w:jc w:val="both"/>
              <w:rPr>
                <w:rFonts w:ascii="Times New Roman" w:hAnsi="Times New Roman"/>
                <w:color w:val="000000" w:themeColor="text1"/>
                <w:sz w:val="18"/>
                <w:szCs w:val="18"/>
                <w:lang w:val="en-MY" w:eastAsia="en-GB"/>
              </w:rPr>
            </w:pPr>
          </w:p>
          <w:p w14:paraId="43473B09" w14:textId="62E40F7D" w:rsidR="002267D4" w:rsidRPr="006808B6" w:rsidRDefault="002267D4" w:rsidP="005F409D">
            <w:pPr>
              <w:spacing w:after="0"/>
              <w:jc w:val="both"/>
              <w:rPr>
                <w:rFonts w:ascii="Times New Roman" w:hAnsi="Times New Roman"/>
                <w:color w:val="000000" w:themeColor="text1"/>
                <w:sz w:val="18"/>
                <w:szCs w:val="18"/>
                <w:lang w:val="en-MY" w:eastAsia="en-GB"/>
              </w:rPr>
            </w:pPr>
          </w:p>
          <w:p w14:paraId="62330B18" w14:textId="5B3D8C02" w:rsidR="002267D4" w:rsidRPr="006808B6" w:rsidRDefault="002267D4" w:rsidP="005F409D">
            <w:pPr>
              <w:spacing w:after="0"/>
              <w:jc w:val="both"/>
              <w:rPr>
                <w:rFonts w:ascii="Times New Roman" w:hAnsi="Times New Roman"/>
                <w:color w:val="000000" w:themeColor="text1"/>
                <w:sz w:val="18"/>
                <w:szCs w:val="18"/>
                <w:lang w:val="en-MY" w:eastAsia="en-GB"/>
              </w:rPr>
            </w:pPr>
          </w:p>
          <w:p w14:paraId="6330FEF8" w14:textId="69B24C8E" w:rsidR="002267D4" w:rsidRPr="006808B6" w:rsidRDefault="002267D4" w:rsidP="005F409D">
            <w:pPr>
              <w:spacing w:after="0"/>
              <w:jc w:val="both"/>
              <w:rPr>
                <w:rFonts w:ascii="Times New Roman" w:hAnsi="Times New Roman"/>
                <w:color w:val="000000" w:themeColor="text1"/>
                <w:sz w:val="18"/>
                <w:szCs w:val="18"/>
                <w:lang w:val="en-MY" w:eastAsia="en-GB"/>
              </w:rPr>
            </w:pPr>
          </w:p>
          <w:p w14:paraId="782FC2F7" w14:textId="77777777" w:rsidR="002267D4" w:rsidRPr="006808B6" w:rsidRDefault="002267D4" w:rsidP="005F409D">
            <w:pPr>
              <w:spacing w:after="0"/>
              <w:jc w:val="both"/>
              <w:rPr>
                <w:rFonts w:ascii="Times New Roman" w:hAnsi="Times New Roman"/>
                <w:color w:val="000000" w:themeColor="text1"/>
                <w:sz w:val="18"/>
                <w:szCs w:val="18"/>
                <w:lang w:val="en-MY" w:eastAsia="en-GB"/>
              </w:rPr>
            </w:pPr>
          </w:p>
          <w:p w14:paraId="0E31C34B" w14:textId="57BD6252"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14 Case studies in 10 areas on vulnerability, climate change impact and adaptation at local level with different focus (coastal, food crops, livestock, forest, fisheries, water resources etc.) including socio-economic impacts. </w:t>
            </w:r>
            <w:r w:rsidR="00DB342C" w:rsidRPr="006808B6">
              <w:rPr>
                <w:rFonts w:ascii="Times New Roman" w:hAnsi="Times New Roman"/>
                <w:color w:val="000000" w:themeColor="text1"/>
                <w:sz w:val="18"/>
                <w:szCs w:val="18"/>
                <w:lang w:val="en-MY" w:eastAsia="en-GB"/>
              </w:rPr>
              <w:t>nevertheless</w:t>
            </w:r>
            <w:r w:rsidRPr="006808B6">
              <w:rPr>
                <w:rFonts w:ascii="Times New Roman" w:hAnsi="Times New Roman"/>
                <w:color w:val="000000" w:themeColor="text1"/>
                <w:sz w:val="18"/>
                <w:szCs w:val="18"/>
                <w:lang w:val="en-MY" w:eastAsia="en-GB"/>
              </w:rPr>
              <w:t xml:space="preserve"> the</w:t>
            </w:r>
            <w:r w:rsidR="00DB342C" w:rsidRPr="006808B6">
              <w:rPr>
                <w:rFonts w:ascii="Times New Roman" w:hAnsi="Times New Roman"/>
                <w:color w:val="000000" w:themeColor="text1"/>
                <w:sz w:val="18"/>
                <w:szCs w:val="18"/>
                <w:lang w:val="en-MY" w:eastAsia="en-GB"/>
              </w:rPr>
              <w:t xml:space="preserve"> involvement of women and indigenous people was</w:t>
            </w:r>
            <w:r w:rsidRPr="006808B6">
              <w:rPr>
                <w:rFonts w:ascii="Times New Roman" w:hAnsi="Times New Roman"/>
                <w:color w:val="000000" w:themeColor="text1"/>
                <w:sz w:val="18"/>
                <w:szCs w:val="18"/>
                <w:lang w:val="en-MY" w:eastAsia="en-GB"/>
              </w:rPr>
              <w:t xml:space="preserve"> not clearly seen </w:t>
            </w:r>
          </w:p>
        </w:tc>
      </w:tr>
      <w:tr w:rsidR="00F15D24" w:rsidRPr="006808B6" w14:paraId="0BF2F6FC" w14:textId="77777777" w:rsidTr="008E1E58">
        <w:tc>
          <w:tcPr>
            <w:tcW w:w="358" w:type="pct"/>
            <w:shd w:val="clear" w:color="auto" w:fill="auto"/>
          </w:tcPr>
          <w:p w14:paraId="5DAF4AF5"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eastAsia="en-GB"/>
              </w:rPr>
              <w:t>Outcome#B3.</w:t>
            </w:r>
            <w:r w:rsidRPr="006808B6">
              <w:rPr>
                <w:rFonts w:ascii="Times New Roman" w:hAnsi="Times New Roman"/>
                <w:color w:val="000000" w:themeColor="text1"/>
                <w:sz w:val="18"/>
                <w:szCs w:val="18"/>
                <w:lang w:eastAsia="en-GB"/>
              </w:rPr>
              <w:t xml:space="preserve">  Adaptation policies and measures to address climate change are designed at the local/sectoral level and integrated into national and local planning processes</w:t>
            </w:r>
          </w:p>
        </w:tc>
        <w:tc>
          <w:tcPr>
            <w:tcW w:w="372" w:type="pct"/>
            <w:shd w:val="clear" w:color="auto" w:fill="auto"/>
          </w:tcPr>
          <w:p w14:paraId="28DB85F4"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B3.1. </w:t>
            </w:r>
            <w:r w:rsidRPr="006808B6">
              <w:rPr>
                <w:rFonts w:ascii="Times New Roman" w:hAnsi="Times New Roman"/>
                <w:color w:val="000000" w:themeColor="text1"/>
                <w:sz w:val="18"/>
                <w:szCs w:val="18"/>
                <w:lang w:eastAsia="en-GB"/>
              </w:rPr>
              <w:br/>
              <w:t>Prepared a brief report on framework for integrating adaptation policies and measures into planning processes</w:t>
            </w:r>
          </w:p>
          <w:p w14:paraId="08AE992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D36AA9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53B1D8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7E8802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D888C1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A7426B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4FE808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29524B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EAE556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10E160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46EB47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60E61D3" w14:textId="12955A66" w:rsidR="005F409D" w:rsidRPr="006808B6" w:rsidRDefault="005F409D" w:rsidP="005F409D">
            <w:pPr>
              <w:spacing w:after="0"/>
              <w:jc w:val="both"/>
              <w:rPr>
                <w:rFonts w:ascii="Times New Roman" w:hAnsi="Times New Roman"/>
                <w:color w:val="000000" w:themeColor="text1"/>
                <w:sz w:val="18"/>
                <w:szCs w:val="18"/>
                <w:lang w:eastAsia="en-GB"/>
              </w:rPr>
            </w:pPr>
          </w:p>
          <w:p w14:paraId="06B9B880"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70CB8349" w14:textId="4F6B58C9"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br/>
              <w:t>B3.2. Degree to which adaptation programs, options and measures at local/sectoral level are developed with the participation of key stakeholders during 2010 to 2013</w:t>
            </w:r>
            <w:r w:rsidRPr="006808B6">
              <w:rPr>
                <w:rFonts w:ascii="Times New Roman" w:hAnsi="Times New Roman"/>
                <w:color w:val="000000" w:themeColor="text1"/>
                <w:sz w:val="18"/>
                <w:szCs w:val="18"/>
                <w:lang w:eastAsia="en-GB"/>
              </w:rPr>
              <w:br/>
            </w:r>
            <w:r w:rsidRPr="006808B6">
              <w:rPr>
                <w:rFonts w:ascii="Times New Roman" w:hAnsi="Times New Roman"/>
                <w:color w:val="000000" w:themeColor="text1"/>
                <w:sz w:val="18"/>
                <w:szCs w:val="18"/>
                <w:lang w:eastAsia="en-GB"/>
              </w:rPr>
              <w:br/>
              <w:t>B3.3. Prepared a report on prioritized adaptation options by sectors and their investment requirements</w:t>
            </w:r>
          </w:p>
        </w:tc>
        <w:tc>
          <w:tcPr>
            <w:tcW w:w="337" w:type="pct"/>
            <w:shd w:val="clear" w:color="auto" w:fill="auto"/>
          </w:tcPr>
          <w:p w14:paraId="4A788B18"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B3.1. Existing documents layout integration adaptation policies and measures into planning process such as RAN-MAPI and RAN-API  </w:t>
            </w:r>
          </w:p>
          <w:p w14:paraId="0D7CF01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D124F3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275835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13C675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5553A1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1A1604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6F6CC1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5019CC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9E7434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5D52426"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B3.2. Results from adaptation programs, options and measures reported in SNC and information at local level  </w:t>
            </w:r>
          </w:p>
          <w:p w14:paraId="1CD8B2A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04B6DC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8BEC6A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9D7D55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81FB72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2F0B412"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B3.3. No prior experience</w:t>
            </w:r>
          </w:p>
        </w:tc>
        <w:tc>
          <w:tcPr>
            <w:tcW w:w="707" w:type="pct"/>
            <w:shd w:val="clear" w:color="auto" w:fill="auto"/>
          </w:tcPr>
          <w:p w14:paraId="17390F4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B3.1 Technical guidelines for mainstreaming adaptation policies into planning process has been drafted into final draft of Ministerial Regulation regarding Guidance for Climate Change Adaptation Action. This regulation has been submitted to Ministry of Environment and Forestry (MoEF) for approval. This regulation will be basis to prepare a framework for integrating adaptation policies. </w:t>
            </w:r>
          </w:p>
          <w:p w14:paraId="030AD5B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1B530DB" w14:textId="564F6287" w:rsidR="005F409D" w:rsidRPr="006808B6" w:rsidRDefault="005F409D" w:rsidP="005F409D">
            <w:pPr>
              <w:spacing w:after="0"/>
              <w:jc w:val="both"/>
              <w:rPr>
                <w:rFonts w:ascii="Times New Roman" w:hAnsi="Times New Roman"/>
                <w:color w:val="000000" w:themeColor="text1"/>
                <w:sz w:val="18"/>
                <w:szCs w:val="18"/>
                <w:lang w:val="en-MY" w:eastAsia="en-GB"/>
              </w:rPr>
            </w:pPr>
          </w:p>
          <w:p w14:paraId="3E83CBF4" w14:textId="2174A6CA" w:rsidR="005A0C6B" w:rsidRPr="006808B6" w:rsidRDefault="005A0C6B" w:rsidP="005F409D">
            <w:pPr>
              <w:spacing w:after="0"/>
              <w:jc w:val="both"/>
              <w:rPr>
                <w:rFonts w:ascii="Times New Roman" w:hAnsi="Times New Roman"/>
                <w:color w:val="000000" w:themeColor="text1"/>
                <w:sz w:val="18"/>
                <w:szCs w:val="18"/>
                <w:lang w:val="en-MY" w:eastAsia="en-GB"/>
              </w:rPr>
            </w:pPr>
          </w:p>
          <w:p w14:paraId="132F48F6" w14:textId="6D81FD05" w:rsidR="005A0C6B" w:rsidRPr="006808B6" w:rsidRDefault="005A0C6B" w:rsidP="005F409D">
            <w:pPr>
              <w:spacing w:after="0"/>
              <w:jc w:val="both"/>
              <w:rPr>
                <w:rFonts w:ascii="Times New Roman" w:hAnsi="Times New Roman"/>
                <w:color w:val="000000" w:themeColor="text1"/>
                <w:sz w:val="18"/>
                <w:szCs w:val="18"/>
                <w:lang w:val="en-MY" w:eastAsia="en-GB"/>
              </w:rPr>
            </w:pPr>
          </w:p>
          <w:p w14:paraId="2ED4922B" w14:textId="77777777" w:rsidR="005A0C6B" w:rsidRPr="006808B6" w:rsidRDefault="005A0C6B" w:rsidP="005F409D">
            <w:pPr>
              <w:spacing w:after="0"/>
              <w:jc w:val="both"/>
              <w:rPr>
                <w:rFonts w:ascii="Times New Roman" w:hAnsi="Times New Roman"/>
                <w:color w:val="000000" w:themeColor="text1"/>
                <w:sz w:val="18"/>
                <w:szCs w:val="18"/>
                <w:lang w:val="en-MY" w:eastAsia="en-GB"/>
              </w:rPr>
            </w:pPr>
          </w:p>
          <w:p w14:paraId="1DDE94D2" w14:textId="77777777" w:rsidR="005A0C6B"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w:t>
            </w:r>
          </w:p>
          <w:p w14:paraId="354B0763" w14:textId="77777777" w:rsidR="005A0C6B" w:rsidRPr="006808B6" w:rsidRDefault="005A0C6B" w:rsidP="005F409D">
            <w:pPr>
              <w:spacing w:after="0"/>
              <w:jc w:val="both"/>
              <w:rPr>
                <w:rFonts w:ascii="Times New Roman" w:hAnsi="Times New Roman"/>
                <w:color w:val="000000" w:themeColor="text1"/>
                <w:sz w:val="18"/>
                <w:szCs w:val="18"/>
                <w:lang w:val="en-MY" w:eastAsia="en-GB"/>
              </w:rPr>
            </w:pPr>
          </w:p>
          <w:p w14:paraId="2F2032EE" w14:textId="32E5CF36"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B3.2 Plan for Q1 and Q2  2016</w:t>
            </w:r>
          </w:p>
          <w:p w14:paraId="014E982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2EB7E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E52D0B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1D1A8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9905DA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264AB2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B05C8F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7FB532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FB17AC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6BED61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2280EFE" w14:textId="2AF65870" w:rsidR="005F409D" w:rsidRPr="006808B6" w:rsidRDefault="005F409D" w:rsidP="005F409D">
            <w:pPr>
              <w:spacing w:after="0"/>
              <w:jc w:val="both"/>
              <w:rPr>
                <w:rFonts w:ascii="Times New Roman" w:hAnsi="Times New Roman"/>
                <w:color w:val="000000" w:themeColor="text1"/>
                <w:sz w:val="18"/>
                <w:szCs w:val="18"/>
                <w:lang w:val="en-MY" w:eastAsia="en-GB"/>
              </w:rPr>
            </w:pPr>
          </w:p>
          <w:p w14:paraId="47AB7EF4" w14:textId="21A1BBB0" w:rsidR="005A0C6B" w:rsidRPr="006808B6" w:rsidRDefault="005A0C6B" w:rsidP="005F409D">
            <w:pPr>
              <w:spacing w:after="0"/>
              <w:jc w:val="both"/>
              <w:rPr>
                <w:rFonts w:ascii="Times New Roman" w:hAnsi="Times New Roman"/>
                <w:color w:val="000000" w:themeColor="text1"/>
                <w:sz w:val="18"/>
                <w:szCs w:val="18"/>
                <w:lang w:val="en-MY" w:eastAsia="en-GB"/>
              </w:rPr>
            </w:pPr>
          </w:p>
          <w:p w14:paraId="54AA2614" w14:textId="6AD12C97" w:rsidR="005A0C6B" w:rsidRPr="006808B6" w:rsidRDefault="005A0C6B" w:rsidP="005F409D">
            <w:pPr>
              <w:spacing w:after="0"/>
              <w:jc w:val="both"/>
              <w:rPr>
                <w:rFonts w:ascii="Times New Roman" w:hAnsi="Times New Roman"/>
                <w:color w:val="000000" w:themeColor="text1"/>
                <w:sz w:val="18"/>
                <w:szCs w:val="18"/>
                <w:lang w:val="en-MY" w:eastAsia="en-GB"/>
              </w:rPr>
            </w:pPr>
          </w:p>
          <w:p w14:paraId="75A890D7" w14:textId="0F87A08F" w:rsidR="005A0C6B" w:rsidRPr="006808B6" w:rsidRDefault="005A0C6B" w:rsidP="005F409D">
            <w:pPr>
              <w:spacing w:after="0"/>
              <w:jc w:val="both"/>
              <w:rPr>
                <w:rFonts w:ascii="Times New Roman" w:hAnsi="Times New Roman"/>
                <w:color w:val="000000" w:themeColor="text1"/>
                <w:sz w:val="18"/>
                <w:szCs w:val="18"/>
                <w:lang w:val="en-MY" w:eastAsia="en-GB"/>
              </w:rPr>
            </w:pPr>
          </w:p>
          <w:p w14:paraId="61273DC0" w14:textId="38CFF1D5" w:rsidR="005A0C6B" w:rsidRPr="006808B6" w:rsidRDefault="005A0C6B" w:rsidP="005F409D">
            <w:pPr>
              <w:spacing w:after="0"/>
              <w:jc w:val="both"/>
              <w:rPr>
                <w:rFonts w:ascii="Times New Roman" w:hAnsi="Times New Roman"/>
                <w:color w:val="000000" w:themeColor="text1"/>
                <w:sz w:val="18"/>
                <w:szCs w:val="18"/>
                <w:lang w:val="en-MY" w:eastAsia="en-GB"/>
              </w:rPr>
            </w:pPr>
          </w:p>
          <w:p w14:paraId="1C7D43FC" w14:textId="1D781C56" w:rsidR="005A0C6B" w:rsidRPr="006808B6" w:rsidRDefault="005A0C6B" w:rsidP="005F409D">
            <w:pPr>
              <w:spacing w:after="0"/>
              <w:jc w:val="both"/>
              <w:rPr>
                <w:rFonts w:ascii="Times New Roman" w:hAnsi="Times New Roman"/>
                <w:color w:val="000000" w:themeColor="text1"/>
                <w:sz w:val="18"/>
                <w:szCs w:val="18"/>
                <w:lang w:val="en-MY" w:eastAsia="en-GB"/>
              </w:rPr>
            </w:pPr>
          </w:p>
          <w:p w14:paraId="23E3DC6C" w14:textId="77777777" w:rsidR="005A0C6B" w:rsidRPr="006808B6" w:rsidRDefault="005A0C6B" w:rsidP="005F409D">
            <w:pPr>
              <w:spacing w:after="0"/>
              <w:jc w:val="both"/>
              <w:rPr>
                <w:rFonts w:ascii="Times New Roman" w:hAnsi="Times New Roman"/>
                <w:color w:val="000000" w:themeColor="text1"/>
                <w:sz w:val="18"/>
                <w:szCs w:val="18"/>
                <w:lang w:val="en-MY" w:eastAsia="en-GB"/>
              </w:rPr>
            </w:pPr>
          </w:p>
          <w:p w14:paraId="75D3E98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B368BA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B3.3 Plan for Q2 and Q4 .</w:t>
            </w:r>
          </w:p>
          <w:p w14:paraId="5697770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This is related to point B1.1, B1.4 and B3.1. When the analysis of climate data, profiles of climate variability and climate change and framework to integrate adaptation policies and measures into planning processes are completed, TNC will define the prioritize adaptations options. Theses adaptation options will be used as basis for adaptation investment.</w:t>
            </w:r>
          </w:p>
        </w:tc>
        <w:tc>
          <w:tcPr>
            <w:tcW w:w="707" w:type="pct"/>
            <w:shd w:val="clear" w:color="auto" w:fill="auto"/>
          </w:tcPr>
          <w:p w14:paraId="0BBD4133"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B3.1. The framework of adaptation policies and planning has been developed. Minister of Environment and Forestry released an Adaptation policy No. 33/Menlhk/Setjen/Kum.1/3/2016) in 2016.</w:t>
            </w:r>
          </w:p>
          <w:p w14:paraId="767B013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7EA83F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AD513E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B69BD8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299468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D346CE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F41F5E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082F2D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AABC34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A6E6C9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9484D3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5C6526E" w14:textId="759AB8FB" w:rsidR="005F409D" w:rsidRPr="006808B6" w:rsidRDefault="005F409D" w:rsidP="005F409D">
            <w:pPr>
              <w:spacing w:after="0"/>
              <w:jc w:val="both"/>
              <w:rPr>
                <w:rFonts w:ascii="Times New Roman" w:hAnsi="Times New Roman"/>
                <w:color w:val="000000" w:themeColor="text1"/>
                <w:sz w:val="18"/>
                <w:szCs w:val="18"/>
                <w:lang w:eastAsia="en-GB"/>
              </w:rPr>
            </w:pPr>
          </w:p>
          <w:p w14:paraId="4BB77875" w14:textId="47D10A8E" w:rsidR="005A0C6B" w:rsidRPr="006808B6" w:rsidRDefault="005A0C6B" w:rsidP="005F409D">
            <w:pPr>
              <w:spacing w:after="0"/>
              <w:jc w:val="both"/>
              <w:rPr>
                <w:rFonts w:ascii="Times New Roman" w:hAnsi="Times New Roman"/>
                <w:color w:val="000000" w:themeColor="text1"/>
                <w:sz w:val="18"/>
                <w:szCs w:val="18"/>
                <w:lang w:eastAsia="en-GB"/>
              </w:rPr>
            </w:pPr>
          </w:p>
          <w:p w14:paraId="398ED290" w14:textId="77777777" w:rsidR="005A0C6B" w:rsidRPr="006808B6" w:rsidRDefault="005A0C6B" w:rsidP="005F409D">
            <w:pPr>
              <w:spacing w:after="0"/>
              <w:jc w:val="both"/>
              <w:rPr>
                <w:rFonts w:ascii="Times New Roman" w:hAnsi="Times New Roman"/>
                <w:color w:val="000000" w:themeColor="text1"/>
                <w:sz w:val="18"/>
                <w:szCs w:val="18"/>
                <w:lang w:eastAsia="en-GB"/>
              </w:rPr>
            </w:pPr>
          </w:p>
          <w:p w14:paraId="7455029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C50BF9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0D28C79" w14:textId="1F745792" w:rsidR="005F409D" w:rsidRPr="006808B6" w:rsidRDefault="005F409D" w:rsidP="005F409D">
            <w:pPr>
              <w:spacing w:after="0"/>
              <w:jc w:val="both"/>
              <w:rPr>
                <w:rFonts w:ascii="Times New Roman" w:hAnsi="Times New Roman"/>
                <w:color w:val="000000" w:themeColor="text1"/>
                <w:sz w:val="18"/>
                <w:szCs w:val="18"/>
                <w:lang w:eastAsia="en-GB"/>
              </w:rPr>
            </w:pPr>
          </w:p>
          <w:p w14:paraId="4D504FBC"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6863D399" w14:textId="6F192AB3"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B3.2. On progress.</w:t>
            </w:r>
          </w:p>
          <w:p w14:paraId="152A473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1FB739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68DEA1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D5AD28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04B0185" w14:textId="77777777" w:rsidR="005F409D" w:rsidRPr="006808B6" w:rsidRDefault="005F409D" w:rsidP="005F409D">
            <w:pPr>
              <w:spacing w:after="0"/>
              <w:jc w:val="both"/>
              <w:rPr>
                <w:rFonts w:ascii="Times New Roman" w:hAnsi="Times New Roman"/>
                <w:bCs/>
                <w:color w:val="000000" w:themeColor="text1"/>
                <w:sz w:val="18"/>
                <w:szCs w:val="18"/>
                <w:lang w:eastAsia="en-GB"/>
              </w:rPr>
            </w:pPr>
          </w:p>
          <w:p w14:paraId="388636EA" w14:textId="77777777" w:rsidR="005F409D" w:rsidRPr="006808B6" w:rsidRDefault="005F409D" w:rsidP="005F409D">
            <w:pPr>
              <w:spacing w:after="0"/>
              <w:jc w:val="both"/>
              <w:rPr>
                <w:rFonts w:ascii="Times New Roman" w:hAnsi="Times New Roman"/>
                <w:bCs/>
                <w:color w:val="000000" w:themeColor="text1"/>
                <w:sz w:val="18"/>
                <w:szCs w:val="18"/>
                <w:lang w:eastAsia="en-GB"/>
              </w:rPr>
            </w:pPr>
          </w:p>
          <w:p w14:paraId="0FF5828E" w14:textId="77777777" w:rsidR="005F409D" w:rsidRPr="006808B6" w:rsidRDefault="005F409D" w:rsidP="005F409D">
            <w:pPr>
              <w:spacing w:after="0"/>
              <w:jc w:val="both"/>
              <w:rPr>
                <w:rFonts w:ascii="Times New Roman" w:hAnsi="Times New Roman"/>
                <w:bCs/>
                <w:color w:val="000000" w:themeColor="text1"/>
                <w:sz w:val="18"/>
                <w:szCs w:val="18"/>
                <w:lang w:eastAsia="en-GB"/>
              </w:rPr>
            </w:pPr>
          </w:p>
          <w:p w14:paraId="589E495E" w14:textId="77777777" w:rsidR="005F409D" w:rsidRPr="006808B6" w:rsidRDefault="005F409D" w:rsidP="005F409D">
            <w:pPr>
              <w:spacing w:after="0"/>
              <w:jc w:val="both"/>
              <w:rPr>
                <w:rFonts w:ascii="Times New Roman" w:hAnsi="Times New Roman"/>
                <w:bCs/>
                <w:color w:val="000000" w:themeColor="text1"/>
                <w:sz w:val="18"/>
                <w:szCs w:val="18"/>
                <w:lang w:eastAsia="en-GB"/>
              </w:rPr>
            </w:pPr>
          </w:p>
          <w:p w14:paraId="4B717570" w14:textId="77777777" w:rsidR="005F409D" w:rsidRPr="006808B6" w:rsidRDefault="005F409D" w:rsidP="005F409D">
            <w:pPr>
              <w:spacing w:after="0"/>
              <w:jc w:val="both"/>
              <w:rPr>
                <w:rFonts w:ascii="Times New Roman" w:hAnsi="Times New Roman"/>
                <w:bCs/>
                <w:color w:val="000000" w:themeColor="text1"/>
                <w:sz w:val="18"/>
                <w:szCs w:val="18"/>
                <w:lang w:eastAsia="en-GB"/>
              </w:rPr>
            </w:pPr>
          </w:p>
          <w:p w14:paraId="5AB31ECE" w14:textId="0597C833" w:rsidR="005F409D" w:rsidRPr="006808B6" w:rsidRDefault="005F409D" w:rsidP="005F409D">
            <w:pPr>
              <w:spacing w:after="0"/>
              <w:jc w:val="both"/>
              <w:rPr>
                <w:rFonts w:ascii="Times New Roman" w:hAnsi="Times New Roman"/>
                <w:bCs/>
                <w:color w:val="000000" w:themeColor="text1"/>
                <w:sz w:val="18"/>
                <w:szCs w:val="18"/>
                <w:lang w:eastAsia="en-GB"/>
              </w:rPr>
            </w:pPr>
          </w:p>
          <w:p w14:paraId="2AE81236" w14:textId="717C57F0" w:rsidR="005A0C6B" w:rsidRPr="006808B6" w:rsidRDefault="005A0C6B" w:rsidP="005F409D">
            <w:pPr>
              <w:spacing w:after="0"/>
              <w:jc w:val="both"/>
              <w:rPr>
                <w:rFonts w:ascii="Times New Roman" w:hAnsi="Times New Roman"/>
                <w:bCs/>
                <w:color w:val="000000" w:themeColor="text1"/>
                <w:sz w:val="18"/>
                <w:szCs w:val="18"/>
                <w:lang w:eastAsia="en-GB"/>
              </w:rPr>
            </w:pPr>
          </w:p>
          <w:p w14:paraId="4A467910" w14:textId="78CF22ED" w:rsidR="005A0C6B" w:rsidRPr="006808B6" w:rsidRDefault="005A0C6B" w:rsidP="005F409D">
            <w:pPr>
              <w:spacing w:after="0"/>
              <w:jc w:val="both"/>
              <w:rPr>
                <w:rFonts w:ascii="Times New Roman" w:hAnsi="Times New Roman"/>
                <w:bCs/>
                <w:color w:val="000000" w:themeColor="text1"/>
                <w:sz w:val="18"/>
                <w:szCs w:val="18"/>
                <w:lang w:eastAsia="en-GB"/>
              </w:rPr>
            </w:pPr>
          </w:p>
          <w:p w14:paraId="3D7BDA41" w14:textId="5370C8B4" w:rsidR="005A0C6B" w:rsidRPr="006808B6" w:rsidRDefault="005A0C6B" w:rsidP="005F409D">
            <w:pPr>
              <w:spacing w:after="0"/>
              <w:jc w:val="both"/>
              <w:rPr>
                <w:rFonts w:ascii="Times New Roman" w:hAnsi="Times New Roman"/>
                <w:bCs/>
                <w:color w:val="000000" w:themeColor="text1"/>
                <w:sz w:val="18"/>
                <w:szCs w:val="18"/>
                <w:lang w:eastAsia="en-GB"/>
              </w:rPr>
            </w:pPr>
          </w:p>
          <w:p w14:paraId="28D07A1C" w14:textId="030CF640" w:rsidR="005A0C6B" w:rsidRPr="006808B6" w:rsidRDefault="005A0C6B" w:rsidP="005F409D">
            <w:pPr>
              <w:spacing w:after="0"/>
              <w:jc w:val="both"/>
              <w:rPr>
                <w:rFonts w:ascii="Times New Roman" w:hAnsi="Times New Roman"/>
                <w:bCs/>
                <w:color w:val="000000" w:themeColor="text1"/>
                <w:sz w:val="18"/>
                <w:szCs w:val="18"/>
                <w:lang w:eastAsia="en-GB"/>
              </w:rPr>
            </w:pPr>
          </w:p>
          <w:p w14:paraId="234FB8EA" w14:textId="60847D2C" w:rsidR="005A0C6B" w:rsidRPr="006808B6" w:rsidRDefault="005A0C6B" w:rsidP="005F409D">
            <w:pPr>
              <w:spacing w:after="0"/>
              <w:jc w:val="both"/>
              <w:rPr>
                <w:rFonts w:ascii="Times New Roman" w:hAnsi="Times New Roman"/>
                <w:bCs/>
                <w:color w:val="000000" w:themeColor="text1"/>
                <w:sz w:val="18"/>
                <w:szCs w:val="18"/>
                <w:lang w:eastAsia="en-GB"/>
              </w:rPr>
            </w:pPr>
          </w:p>
          <w:p w14:paraId="55C2E995" w14:textId="64F31E92" w:rsidR="005A0C6B" w:rsidRPr="006808B6" w:rsidRDefault="005A0C6B" w:rsidP="005F409D">
            <w:pPr>
              <w:spacing w:after="0"/>
              <w:jc w:val="both"/>
              <w:rPr>
                <w:rFonts w:ascii="Times New Roman" w:hAnsi="Times New Roman"/>
                <w:bCs/>
                <w:color w:val="000000" w:themeColor="text1"/>
                <w:sz w:val="18"/>
                <w:szCs w:val="18"/>
                <w:lang w:eastAsia="en-GB"/>
              </w:rPr>
            </w:pPr>
          </w:p>
          <w:p w14:paraId="5DE8B782" w14:textId="25B18ED2" w:rsidR="005A0C6B" w:rsidRPr="006808B6" w:rsidRDefault="005A0C6B" w:rsidP="005F409D">
            <w:pPr>
              <w:spacing w:after="0"/>
              <w:jc w:val="both"/>
              <w:rPr>
                <w:rFonts w:ascii="Times New Roman" w:hAnsi="Times New Roman"/>
                <w:bCs/>
                <w:color w:val="000000" w:themeColor="text1"/>
                <w:sz w:val="18"/>
                <w:szCs w:val="18"/>
                <w:lang w:eastAsia="en-GB"/>
              </w:rPr>
            </w:pPr>
          </w:p>
          <w:p w14:paraId="27C0E761" w14:textId="77777777" w:rsidR="005A0C6B" w:rsidRPr="006808B6" w:rsidRDefault="005A0C6B" w:rsidP="005F409D">
            <w:pPr>
              <w:spacing w:after="0"/>
              <w:jc w:val="both"/>
              <w:rPr>
                <w:rFonts w:ascii="Times New Roman" w:hAnsi="Times New Roman"/>
                <w:bCs/>
                <w:color w:val="000000" w:themeColor="text1"/>
                <w:sz w:val="18"/>
                <w:szCs w:val="18"/>
                <w:lang w:eastAsia="en-GB"/>
              </w:rPr>
            </w:pPr>
          </w:p>
          <w:p w14:paraId="5BEBA876" w14:textId="77777777" w:rsidR="005F409D" w:rsidRPr="006808B6" w:rsidRDefault="005F409D" w:rsidP="005F409D">
            <w:pPr>
              <w:spacing w:after="0"/>
              <w:ind w:left="18"/>
              <w:jc w:val="both"/>
              <w:rPr>
                <w:rFonts w:ascii="Times New Roman" w:eastAsia="Times New Roman" w:hAnsi="Times New Roman"/>
                <w:color w:val="000000" w:themeColor="text1"/>
                <w:sz w:val="18"/>
                <w:szCs w:val="18"/>
                <w:lang w:eastAsia="en-GB"/>
              </w:rPr>
            </w:pPr>
            <w:r w:rsidRPr="006808B6">
              <w:rPr>
                <w:rFonts w:ascii="Times New Roman" w:hAnsi="Times New Roman"/>
                <w:bCs/>
                <w:color w:val="000000" w:themeColor="text1"/>
                <w:sz w:val="18"/>
                <w:szCs w:val="18"/>
                <w:lang w:eastAsia="en-GB"/>
              </w:rPr>
              <w:t>B3.3. The report will be prepared in Q3 2016. Coordination meetings and FGD with related ministries, stakeholders and NGO will be conducted soon.</w:t>
            </w:r>
          </w:p>
        </w:tc>
        <w:tc>
          <w:tcPr>
            <w:tcW w:w="518" w:type="pct"/>
            <w:shd w:val="clear" w:color="auto" w:fill="auto"/>
          </w:tcPr>
          <w:p w14:paraId="7AAAA0AA"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B3.1. Improved framework to integrate adaptation policies and measures into planning processes by using new scientific climate modeling and impact studies of the TNC   </w:t>
            </w:r>
          </w:p>
          <w:p w14:paraId="7EE285E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336E6C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C40124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109C0D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E373DE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84E022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3B4B5E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6B454A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F20B22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45E9AE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6611D0E" w14:textId="31CDC2C5" w:rsidR="005F409D" w:rsidRPr="006808B6" w:rsidRDefault="005F409D" w:rsidP="005F409D">
            <w:pPr>
              <w:spacing w:after="0"/>
              <w:jc w:val="both"/>
              <w:rPr>
                <w:rFonts w:ascii="Times New Roman" w:hAnsi="Times New Roman"/>
                <w:color w:val="000000" w:themeColor="text1"/>
                <w:sz w:val="18"/>
                <w:szCs w:val="18"/>
                <w:lang w:eastAsia="en-GB"/>
              </w:rPr>
            </w:pPr>
          </w:p>
          <w:p w14:paraId="66A48630"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B3.2. At least 10 adaptation programmes designed involving key stakeholders, and ensure that women and men have equal access to resources and benefits of the programmes   </w:t>
            </w:r>
          </w:p>
          <w:p w14:paraId="50BCD30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6F97DF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C62BB02" w14:textId="320CF9F7" w:rsidR="005F409D" w:rsidRPr="006808B6" w:rsidRDefault="005F409D" w:rsidP="005F409D">
            <w:pPr>
              <w:spacing w:after="0"/>
              <w:jc w:val="both"/>
              <w:rPr>
                <w:rFonts w:ascii="Times New Roman" w:hAnsi="Times New Roman"/>
                <w:color w:val="000000" w:themeColor="text1"/>
                <w:sz w:val="18"/>
                <w:szCs w:val="18"/>
                <w:lang w:eastAsia="en-GB"/>
              </w:rPr>
            </w:pPr>
          </w:p>
          <w:p w14:paraId="36DE4502" w14:textId="1A2CB3A8" w:rsidR="005A0C6B" w:rsidRPr="006808B6" w:rsidRDefault="005A0C6B" w:rsidP="005F409D">
            <w:pPr>
              <w:spacing w:after="0"/>
              <w:jc w:val="both"/>
              <w:rPr>
                <w:rFonts w:ascii="Times New Roman" w:hAnsi="Times New Roman"/>
                <w:color w:val="000000" w:themeColor="text1"/>
                <w:sz w:val="18"/>
                <w:szCs w:val="18"/>
                <w:lang w:eastAsia="en-GB"/>
              </w:rPr>
            </w:pPr>
          </w:p>
          <w:p w14:paraId="3FF503AE" w14:textId="5711124D" w:rsidR="005A0C6B" w:rsidRPr="006808B6" w:rsidRDefault="005A0C6B" w:rsidP="005F409D">
            <w:pPr>
              <w:spacing w:after="0"/>
              <w:jc w:val="both"/>
              <w:rPr>
                <w:rFonts w:ascii="Times New Roman" w:hAnsi="Times New Roman"/>
                <w:color w:val="000000" w:themeColor="text1"/>
                <w:sz w:val="18"/>
                <w:szCs w:val="18"/>
                <w:lang w:eastAsia="en-GB"/>
              </w:rPr>
            </w:pPr>
          </w:p>
          <w:p w14:paraId="55776978"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B3.3. Reports on prioritized adaptation options and the required investment available</w:t>
            </w:r>
          </w:p>
        </w:tc>
        <w:tc>
          <w:tcPr>
            <w:tcW w:w="462" w:type="pct"/>
            <w:shd w:val="clear" w:color="auto" w:fill="00CC00"/>
          </w:tcPr>
          <w:p w14:paraId="6115F171" w14:textId="3CA40ED8"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B3.1</w:t>
            </w:r>
            <w:r w:rsidR="005A0C6B" w:rsidRPr="006808B6">
              <w:rPr>
                <w:rFonts w:ascii="Times New Roman" w:hAnsi="Times New Roman"/>
                <w:color w:val="000000" w:themeColor="text1"/>
                <w:sz w:val="18"/>
                <w:szCs w:val="18"/>
                <w:lang w:val="en-MY" w:eastAsia="en-GB"/>
              </w:rPr>
              <w:t xml:space="preserve"> Completed</w:t>
            </w:r>
          </w:p>
          <w:p w14:paraId="21DC558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CC97E2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F93F6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D03780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920F51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0667A6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67354A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18284B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729833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E9AE98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7FDF47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498BFB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2FFAFB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603D57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C21310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0631B4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51B750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96634E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108A98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45CACE9" w14:textId="5F60A63F" w:rsidR="005F409D" w:rsidRPr="006808B6" w:rsidRDefault="005F409D" w:rsidP="005F409D">
            <w:pPr>
              <w:spacing w:after="0"/>
              <w:jc w:val="both"/>
              <w:rPr>
                <w:rFonts w:ascii="Times New Roman" w:hAnsi="Times New Roman"/>
                <w:color w:val="000000" w:themeColor="text1"/>
                <w:sz w:val="18"/>
                <w:szCs w:val="18"/>
                <w:lang w:val="en-MY" w:eastAsia="en-GB"/>
              </w:rPr>
            </w:pPr>
          </w:p>
          <w:p w14:paraId="19D6B2E1" w14:textId="77777777" w:rsidR="005A0C6B" w:rsidRPr="006808B6" w:rsidRDefault="005A0C6B" w:rsidP="005F409D">
            <w:pPr>
              <w:spacing w:after="0"/>
              <w:jc w:val="both"/>
              <w:rPr>
                <w:rFonts w:ascii="Times New Roman" w:hAnsi="Times New Roman"/>
                <w:color w:val="000000" w:themeColor="text1"/>
                <w:sz w:val="18"/>
                <w:szCs w:val="18"/>
                <w:lang w:val="en-MY" w:eastAsia="en-GB"/>
              </w:rPr>
            </w:pPr>
          </w:p>
          <w:p w14:paraId="62622CB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B59C8D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E7B871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E32C9BA" w14:textId="77777777" w:rsidR="005A0C6B" w:rsidRPr="006808B6" w:rsidRDefault="005A0C6B" w:rsidP="005F409D">
            <w:pPr>
              <w:spacing w:after="0"/>
              <w:jc w:val="both"/>
              <w:rPr>
                <w:rFonts w:ascii="Times New Roman" w:hAnsi="Times New Roman"/>
                <w:color w:val="000000" w:themeColor="text1"/>
                <w:sz w:val="18"/>
                <w:szCs w:val="18"/>
                <w:lang w:val="en-MY" w:eastAsia="en-GB"/>
              </w:rPr>
            </w:pPr>
          </w:p>
          <w:p w14:paraId="13FAA892" w14:textId="32F2F6EE"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B3.2 </w:t>
            </w:r>
            <w:r w:rsidR="005A0C6B" w:rsidRPr="006808B6">
              <w:rPr>
                <w:rFonts w:ascii="Times New Roman" w:hAnsi="Times New Roman"/>
                <w:color w:val="000000" w:themeColor="text1"/>
                <w:sz w:val="18"/>
                <w:szCs w:val="18"/>
                <w:lang w:val="en-MY" w:eastAsia="en-GB"/>
              </w:rPr>
              <w:t>Completed</w:t>
            </w:r>
          </w:p>
          <w:p w14:paraId="12219E7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EC9024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068A5A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9A88F7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294123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58B569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D85C8C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0755A8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11EE92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9E242A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824965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EA8DAA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EDA12D6" w14:textId="3770E12A" w:rsidR="005F409D" w:rsidRPr="006808B6" w:rsidRDefault="005F409D" w:rsidP="005F409D">
            <w:pPr>
              <w:spacing w:after="0"/>
              <w:jc w:val="both"/>
              <w:rPr>
                <w:rFonts w:ascii="Times New Roman" w:hAnsi="Times New Roman"/>
                <w:color w:val="000000" w:themeColor="text1"/>
                <w:sz w:val="18"/>
                <w:szCs w:val="18"/>
                <w:lang w:val="en-MY" w:eastAsia="en-GB"/>
              </w:rPr>
            </w:pPr>
          </w:p>
          <w:p w14:paraId="007ADD75" w14:textId="64ECA8EC" w:rsidR="005A0C6B" w:rsidRPr="006808B6" w:rsidRDefault="005A0C6B" w:rsidP="005F409D">
            <w:pPr>
              <w:spacing w:after="0"/>
              <w:jc w:val="both"/>
              <w:rPr>
                <w:rFonts w:ascii="Times New Roman" w:hAnsi="Times New Roman"/>
                <w:color w:val="000000" w:themeColor="text1"/>
                <w:sz w:val="18"/>
                <w:szCs w:val="18"/>
                <w:lang w:val="en-MY" w:eastAsia="en-GB"/>
              </w:rPr>
            </w:pPr>
          </w:p>
          <w:p w14:paraId="6619480A" w14:textId="3563656D" w:rsidR="005A0C6B" w:rsidRPr="006808B6" w:rsidRDefault="005A0C6B" w:rsidP="005F409D">
            <w:pPr>
              <w:spacing w:after="0"/>
              <w:jc w:val="both"/>
              <w:rPr>
                <w:rFonts w:ascii="Times New Roman" w:hAnsi="Times New Roman"/>
                <w:color w:val="000000" w:themeColor="text1"/>
                <w:sz w:val="18"/>
                <w:szCs w:val="18"/>
                <w:lang w:val="en-MY" w:eastAsia="en-GB"/>
              </w:rPr>
            </w:pPr>
          </w:p>
          <w:p w14:paraId="4136D4F9" w14:textId="6F952E25" w:rsidR="005A0C6B" w:rsidRPr="006808B6" w:rsidRDefault="005A0C6B" w:rsidP="005F409D">
            <w:pPr>
              <w:spacing w:after="0"/>
              <w:jc w:val="both"/>
              <w:rPr>
                <w:rFonts w:ascii="Times New Roman" w:hAnsi="Times New Roman"/>
                <w:color w:val="000000" w:themeColor="text1"/>
                <w:sz w:val="18"/>
                <w:szCs w:val="18"/>
                <w:lang w:val="en-MY" w:eastAsia="en-GB"/>
              </w:rPr>
            </w:pPr>
          </w:p>
          <w:p w14:paraId="49182B8A" w14:textId="3F4B2EC4" w:rsidR="005A0C6B" w:rsidRPr="006808B6" w:rsidRDefault="005A0C6B" w:rsidP="005F409D">
            <w:pPr>
              <w:spacing w:after="0"/>
              <w:jc w:val="both"/>
              <w:rPr>
                <w:rFonts w:ascii="Times New Roman" w:hAnsi="Times New Roman"/>
                <w:color w:val="000000" w:themeColor="text1"/>
                <w:sz w:val="18"/>
                <w:szCs w:val="18"/>
                <w:lang w:val="en-MY" w:eastAsia="en-GB"/>
              </w:rPr>
            </w:pPr>
          </w:p>
          <w:p w14:paraId="0CE11AE8" w14:textId="707DAC35" w:rsidR="005F409D" w:rsidRPr="006808B6" w:rsidRDefault="005F409D" w:rsidP="005F409D">
            <w:pPr>
              <w:spacing w:after="0"/>
              <w:jc w:val="both"/>
              <w:rPr>
                <w:rFonts w:ascii="Times New Roman" w:hAnsi="Times New Roman"/>
                <w:color w:val="000000" w:themeColor="text1"/>
                <w:sz w:val="18"/>
                <w:szCs w:val="18"/>
                <w:highlight w:val="magenta"/>
                <w:lang w:val="en-MY" w:eastAsia="en-GB"/>
              </w:rPr>
            </w:pPr>
            <w:r w:rsidRPr="00BB1AAA">
              <w:rPr>
                <w:rFonts w:ascii="Times New Roman" w:hAnsi="Times New Roman"/>
                <w:color w:val="4F81BD" w:themeColor="accent1"/>
                <w:sz w:val="18"/>
                <w:szCs w:val="18"/>
                <w:lang w:val="en-MY" w:eastAsia="en-GB"/>
              </w:rPr>
              <w:t xml:space="preserve">B3.3 </w:t>
            </w:r>
            <w:r w:rsidR="00BB1AAA">
              <w:rPr>
                <w:rFonts w:ascii="Times New Roman" w:hAnsi="Times New Roman"/>
                <w:color w:val="4F81BD" w:themeColor="accent1"/>
                <w:sz w:val="18"/>
                <w:szCs w:val="18"/>
                <w:lang w:val="en-MY" w:eastAsia="en-GB"/>
              </w:rPr>
              <w:t>Completed</w:t>
            </w:r>
          </w:p>
        </w:tc>
        <w:tc>
          <w:tcPr>
            <w:tcW w:w="319" w:type="pct"/>
            <w:shd w:val="clear" w:color="auto" w:fill="auto"/>
          </w:tcPr>
          <w:p w14:paraId="32D1EDF4"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3AA281E8"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075E7A13"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4E7DE7BE"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4F3050BE"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0B96785F"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269484D8"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2AB90C04"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180EBC1D"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08536307" w14:textId="77777777" w:rsidR="005F409D" w:rsidRPr="006808B6" w:rsidRDefault="005F409D" w:rsidP="005F409D">
            <w:pPr>
              <w:spacing w:after="0"/>
              <w:jc w:val="both"/>
              <w:rPr>
                <w:rFonts w:ascii="Times New Roman" w:hAnsi="Times New Roman"/>
                <w:b/>
                <w:bCs/>
                <w:color w:val="000000" w:themeColor="text1"/>
                <w:sz w:val="24"/>
                <w:szCs w:val="24"/>
                <w:lang w:val="en-MY" w:eastAsia="en-GB"/>
              </w:rPr>
            </w:pPr>
          </w:p>
          <w:p w14:paraId="020AC9C1" w14:textId="08C378D8" w:rsidR="005F409D" w:rsidRPr="006808B6" w:rsidRDefault="00532F6D" w:rsidP="005F409D">
            <w:pPr>
              <w:spacing w:after="0"/>
              <w:jc w:val="both"/>
              <w:rPr>
                <w:rFonts w:ascii="Times New Roman" w:hAnsi="Times New Roman"/>
                <w:b/>
                <w:bCs/>
                <w:color w:val="000000" w:themeColor="text1"/>
                <w:sz w:val="24"/>
                <w:szCs w:val="24"/>
                <w:lang w:val="en-MY" w:eastAsia="en-GB"/>
              </w:rPr>
            </w:pPr>
            <w:r>
              <w:rPr>
                <w:rFonts w:ascii="Times New Roman" w:hAnsi="Times New Roman"/>
                <w:b/>
                <w:bCs/>
                <w:color w:val="000000" w:themeColor="text1"/>
                <w:sz w:val="24"/>
                <w:szCs w:val="24"/>
                <w:lang w:val="en-MY" w:eastAsia="en-GB"/>
              </w:rPr>
              <w:t>H</w:t>
            </w:r>
            <w:r w:rsidR="005A0C6B" w:rsidRPr="006808B6">
              <w:rPr>
                <w:rFonts w:ascii="Times New Roman" w:hAnsi="Times New Roman"/>
                <w:b/>
                <w:bCs/>
                <w:color w:val="000000" w:themeColor="text1"/>
                <w:sz w:val="24"/>
                <w:szCs w:val="24"/>
                <w:lang w:val="en-MY" w:eastAsia="en-GB"/>
              </w:rPr>
              <w:t>S</w:t>
            </w:r>
          </w:p>
        </w:tc>
        <w:tc>
          <w:tcPr>
            <w:tcW w:w="1220" w:type="pct"/>
            <w:shd w:val="clear" w:color="auto" w:fill="auto"/>
          </w:tcPr>
          <w:p w14:paraId="72EAAC27" w14:textId="552FADDF"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Framework for integrating adaptation policies and measures into planning processes is ready </w:t>
            </w:r>
            <w:r w:rsidR="005A0C6B" w:rsidRPr="006808B6">
              <w:rPr>
                <w:rFonts w:ascii="Times New Roman" w:hAnsi="Times New Roman"/>
                <w:color w:val="000000" w:themeColor="text1"/>
                <w:sz w:val="18"/>
                <w:szCs w:val="18"/>
                <w:lang w:val="en-MY" w:eastAsia="en-GB"/>
              </w:rPr>
              <w:t>and has been consulted with stakeholders</w:t>
            </w:r>
          </w:p>
          <w:p w14:paraId="2FDB597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D04206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25B875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C6363A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BF3CCA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2FFC0B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892263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D0189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F4C3D2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AD4163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565AD7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BCE53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1B1EB7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1A2D32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E8C3FDC" w14:textId="05378C1B" w:rsidR="005F409D" w:rsidRPr="006808B6" w:rsidRDefault="005F409D" w:rsidP="005F409D">
            <w:pPr>
              <w:spacing w:after="0"/>
              <w:jc w:val="both"/>
              <w:rPr>
                <w:rFonts w:ascii="Times New Roman" w:hAnsi="Times New Roman"/>
                <w:color w:val="000000" w:themeColor="text1"/>
                <w:sz w:val="18"/>
                <w:szCs w:val="18"/>
                <w:lang w:val="en-MY" w:eastAsia="en-GB"/>
              </w:rPr>
            </w:pPr>
          </w:p>
          <w:p w14:paraId="3F0694B1" w14:textId="14A80921" w:rsidR="005A0C6B" w:rsidRPr="006808B6" w:rsidRDefault="005A0C6B" w:rsidP="005F409D">
            <w:pPr>
              <w:spacing w:after="0"/>
              <w:jc w:val="both"/>
              <w:rPr>
                <w:rFonts w:ascii="Times New Roman" w:hAnsi="Times New Roman"/>
                <w:color w:val="000000" w:themeColor="text1"/>
                <w:sz w:val="18"/>
                <w:szCs w:val="18"/>
                <w:lang w:val="en-MY" w:eastAsia="en-GB"/>
              </w:rPr>
            </w:pPr>
          </w:p>
          <w:p w14:paraId="0D72F4E2" w14:textId="635B5702" w:rsidR="005A0C6B" w:rsidRPr="006808B6" w:rsidRDefault="005A0C6B" w:rsidP="005F409D">
            <w:pPr>
              <w:spacing w:after="0"/>
              <w:jc w:val="both"/>
              <w:rPr>
                <w:rFonts w:ascii="Times New Roman" w:hAnsi="Times New Roman"/>
                <w:color w:val="000000" w:themeColor="text1"/>
                <w:sz w:val="18"/>
                <w:szCs w:val="18"/>
                <w:lang w:val="en-MY" w:eastAsia="en-GB"/>
              </w:rPr>
            </w:pPr>
          </w:p>
          <w:p w14:paraId="4225C610" w14:textId="2B730050" w:rsidR="005A0C6B" w:rsidRPr="006808B6" w:rsidRDefault="005A0C6B" w:rsidP="005F409D">
            <w:pPr>
              <w:spacing w:after="0"/>
              <w:jc w:val="both"/>
              <w:rPr>
                <w:rFonts w:ascii="Times New Roman" w:hAnsi="Times New Roman"/>
                <w:color w:val="000000" w:themeColor="text1"/>
                <w:sz w:val="18"/>
                <w:szCs w:val="18"/>
                <w:lang w:val="en-MY" w:eastAsia="en-GB"/>
              </w:rPr>
            </w:pPr>
          </w:p>
          <w:p w14:paraId="75DFB57B" w14:textId="6D9EDBCD" w:rsidR="005A0C6B" w:rsidRPr="006808B6" w:rsidRDefault="005A0C6B" w:rsidP="005F409D">
            <w:pPr>
              <w:spacing w:after="0"/>
              <w:jc w:val="both"/>
              <w:rPr>
                <w:rFonts w:ascii="Times New Roman" w:hAnsi="Times New Roman"/>
                <w:color w:val="000000" w:themeColor="text1"/>
                <w:sz w:val="18"/>
                <w:szCs w:val="18"/>
                <w:lang w:val="en-MY" w:eastAsia="en-GB"/>
              </w:rPr>
            </w:pPr>
          </w:p>
          <w:p w14:paraId="02632A4F" w14:textId="70E32BB3" w:rsidR="005A0C6B" w:rsidRPr="006808B6" w:rsidRDefault="005A0C6B" w:rsidP="005F409D">
            <w:pPr>
              <w:spacing w:after="0"/>
              <w:jc w:val="both"/>
              <w:rPr>
                <w:rFonts w:ascii="Times New Roman" w:hAnsi="Times New Roman"/>
                <w:color w:val="000000" w:themeColor="text1"/>
                <w:sz w:val="18"/>
                <w:szCs w:val="18"/>
                <w:lang w:val="en-MY" w:eastAsia="en-GB"/>
              </w:rPr>
            </w:pPr>
          </w:p>
          <w:p w14:paraId="56105B9A"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657ADBF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554CB0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0FD858A" w14:textId="297F3962"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Adaptation program development </w:t>
            </w:r>
            <w:r w:rsidR="005A0C6B" w:rsidRPr="006808B6">
              <w:rPr>
                <w:rFonts w:ascii="Times New Roman" w:hAnsi="Times New Roman"/>
                <w:color w:val="000000" w:themeColor="text1"/>
                <w:sz w:val="18"/>
                <w:szCs w:val="18"/>
                <w:lang w:val="en-MY" w:eastAsia="en-GB"/>
              </w:rPr>
              <w:t>has been completed. The program was drawn mostly from lesson learned from 14 case studies in 10 regions and has been implemented in subnational levels</w:t>
            </w:r>
          </w:p>
          <w:p w14:paraId="68F8C93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B4CF54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26AE05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92D35E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678F57E" w14:textId="0F83D935" w:rsidR="005F409D" w:rsidRPr="006808B6" w:rsidRDefault="005F409D" w:rsidP="005F409D">
            <w:pPr>
              <w:spacing w:after="0"/>
              <w:jc w:val="both"/>
              <w:rPr>
                <w:rFonts w:ascii="Times New Roman" w:hAnsi="Times New Roman"/>
                <w:color w:val="000000" w:themeColor="text1"/>
                <w:sz w:val="18"/>
                <w:szCs w:val="18"/>
                <w:lang w:val="en-MY" w:eastAsia="en-GB"/>
              </w:rPr>
            </w:pPr>
          </w:p>
          <w:p w14:paraId="50309155" w14:textId="2D0B178D" w:rsidR="00351483" w:rsidRPr="006808B6" w:rsidRDefault="00351483" w:rsidP="005F409D">
            <w:pPr>
              <w:spacing w:after="0"/>
              <w:jc w:val="both"/>
              <w:rPr>
                <w:rFonts w:ascii="Times New Roman" w:hAnsi="Times New Roman"/>
                <w:color w:val="000000" w:themeColor="text1"/>
                <w:sz w:val="18"/>
                <w:szCs w:val="18"/>
                <w:lang w:val="en-MY" w:eastAsia="en-GB"/>
              </w:rPr>
            </w:pPr>
          </w:p>
          <w:p w14:paraId="1D934488" w14:textId="40D7C633" w:rsidR="00351483" w:rsidRPr="006808B6" w:rsidRDefault="00351483" w:rsidP="005F409D">
            <w:pPr>
              <w:spacing w:after="0"/>
              <w:jc w:val="both"/>
              <w:rPr>
                <w:rFonts w:ascii="Times New Roman" w:hAnsi="Times New Roman"/>
                <w:color w:val="000000" w:themeColor="text1"/>
                <w:sz w:val="18"/>
                <w:szCs w:val="18"/>
                <w:lang w:val="en-MY" w:eastAsia="en-GB"/>
              </w:rPr>
            </w:pPr>
          </w:p>
          <w:p w14:paraId="30DB7968" w14:textId="18507EEB" w:rsidR="00351483" w:rsidRPr="006808B6" w:rsidRDefault="00351483" w:rsidP="005F409D">
            <w:pPr>
              <w:spacing w:after="0"/>
              <w:jc w:val="both"/>
              <w:rPr>
                <w:rFonts w:ascii="Times New Roman" w:hAnsi="Times New Roman"/>
                <w:color w:val="000000" w:themeColor="text1"/>
                <w:sz w:val="18"/>
                <w:szCs w:val="18"/>
                <w:lang w:val="en-MY" w:eastAsia="en-GB"/>
              </w:rPr>
            </w:pPr>
          </w:p>
          <w:p w14:paraId="6321CC3B" w14:textId="1136A00F" w:rsidR="00351483" w:rsidRPr="006808B6" w:rsidRDefault="00351483" w:rsidP="005F409D">
            <w:pPr>
              <w:spacing w:after="0"/>
              <w:jc w:val="both"/>
              <w:rPr>
                <w:rFonts w:ascii="Times New Roman" w:hAnsi="Times New Roman"/>
                <w:color w:val="000000" w:themeColor="text1"/>
                <w:sz w:val="18"/>
                <w:szCs w:val="18"/>
                <w:lang w:val="en-MY" w:eastAsia="en-GB"/>
              </w:rPr>
            </w:pPr>
          </w:p>
          <w:p w14:paraId="77A71FA9" w14:textId="649F6194" w:rsidR="00351483" w:rsidRPr="006808B6" w:rsidRDefault="00351483" w:rsidP="005F409D">
            <w:pPr>
              <w:spacing w:after="0"/>
              <w:jc w:val="both"/>
              <w:rPr>
                <w:rFonts w:ascii="Times New Roman" w:hAnsi="Times New Roman"/>
                <w:color w:val="000000" w:themeColor="text1"/>
                <w:sz w:val="18"/>
                <w:szCs w:val="18"/>
                <w:lang w:val="en-MY" w:eastAsia="en-GB"/>
              </w:rPr>
            </w:pPr>
          </w:p>
          <w:p w14:paraId="516F5490" w14:textId="06FCE412" w:rsidR="00351483" w:rsidRPr="006808B6" w:rsidRDefault="00351483" w:rsidP="005F409D">
            <w:pPr>
              <w:spacing w:after="0"/>
              <w:jc w:val="both"/>
              <w:rPr>
                <w:rFonts w:ascii="Times New Roman" w:hAnsi="Times New Roman"/>
                <w:color w:val="000000" w:themeColor="text1"/>
                <w:sz w:val="18"/>
                <w:szCs w:val="18"/>
                <w:lang w:val="en-MY" w:eastAsia="en-GB"/>
              </w:rPr>
            </w:pPr>
          </w:p>
          <w:p w14:paraId="2EC63885" w14:textId="0A400641" w:rsidR="00351483" w:rsidRPr="006808B6" w:rsidRDefault="00351483" w:rsidP="005F409D">
            <w:pPr>
              <w:spacing w:after="0"/>
              <w:jc w:val="both"/>
              <w:rPr>
                <w:rFonts w:ascii="Times New Roman" w:hAnsi="Times New Roman"/>
                <w:color w:val="000000" w:themeColor="text1"/>
                <w:sz w:val="18"/>
                <w:szCs w:val="18"/>
                <w:lang w:val="en-MY" w:eastAsia="en-GB"/>
              </w:rPr>
            </w:pPr>
          </w:p>
          <w:p w14:paraId="553C9725" w14:textId="1EE7A0B7" w:rsidR="00351483" w:rsidRPr="006808B6" w:rsidRDefault="00351483" w:rsidP="005F409D">
            <w:pPr>
              <w:spacing w:after="0"/>
              <w:jc w:val="both"/>
              <w:rPr>
                <w:rFonts w:ascii="Times New Roman" w:hAnsi="Times New Roman"/>
                <w:color w:val="000000" w:themeColor="text1"/>
                <w:sz w:val="18"/>
                <w:szCs w:val="18"/>
                <w:lang w:val="en-MY" w:eastAsia="en-GB"/>
              </w:rPr>
            </w:pPr>
          </w:p>
          <w:p w14:paraId="370D5995"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196ECD2D" w14:textId="065D4EF3" w:rsidR="005F409D" w:rsidRPr="006808B6" w:rsidRDefault="005F409D" w:rsidP="005F409D">
            <w:pPr>
              <w:spacing w:after="0"/>
              <w:jc w:val="both"/>
              <w:rPr>
                <w:rFonts w:ascii="Times New Roman" w:hAnsi="Times New Roman"/>
                <w:color w:val="000000" w:themeColor="text1"/>
                <w:sz w:val="18"/>
                <w:szCs w:val="18"/>
                <w:lang w:val="en-MY" w:eastAsia="en-GB"/>
              </w:rPr>
            </w:pPr>
          </w:p>
          <w:p w14:paraId="4AC1E820" w14:textId="7199C3EB" w:rsidR="005F409D" w:rsidRPr="006808B6" w:rsidRDefault="005F409D" w:rsidP="005F409D">
            <w:pPr>
              <w:spacing w:after="0"/>
              <w:jc w:val="both"/>
              <w:rPr>
                <w:rFonts w:ascii="Times New Roman" w:hAnsi="Times New Roman"/>
                <w:color w:val="000000" w:themeColor="text1"/>
                <w:sz w:val="18"/>
                <w:szCs w:val="18"/>
                <w:lang w:val="en-MY" w:eastAsia="en-GB"/>
              </w:rPr>
            </w:pPr>
            <w:r w:rsidRPr="00BB1AAA">
              <w:rPr>
                <w:rFonts w:ascii="Times New Roman" w:hAnsi="Times New Roman"/>
                <w:color w:val="4F81BD" w:themeColor="accent1"/>
                <w:sz w:val="18"/>
                <w:szCs w:val="18"/>
                <w:lang w:val="en-MY" w:eastAsia="en-GB"/>
              </w:rPr>
              <w:t xml:space="preserve">report on </w:t>
            </w:r>
            <w:r w:rsidR="00BB1AAA" w:rsidRPr="00BB1AAA">
              <w:rPr>
                <w:rFonts w:ascii="Times New Roman" w:hAnsi="Times New Roman"/>
                <w:color w:val="4F81BD" w:themeColor="accent1"/>
                <w:sz w:val="18"/>
                <w:szCs w:val="18"/>
                <w:lang w:val="en-MY" w:eastAsia="en-GB"/>
              </w:rPr>
              <w:t xml:space="preserve">Progress on Climate Change Vulnerability, Risk, Impact and Adaptation (CCVIA): Challenges and Opportunities </w:t>
            </w:r>
            <w:r w:rsidR="00351483" w:rsidRPr="00BB1AAA">
              <w:rPr>
                <w:rFonts w:ascii="Times New Roman" w:hAnsi="Times New Roman"/>
                <w:color w:val="4F81BD" w:themeColor="accent1"/>
                <w:sz w:val="18"/>
                <w:szCs w:val="18"/>
                <w:lang w:val="en-MY" w:eastAsia="en-GB"/>
              </w:rPr>
              <w:t>is available</w:t>
            </w:r>
            <w:r w:rsidR="00BB1AAA" w:rsidRPr="00BB1AAA">
              <w:rPr>
                <w:rFonts w:ascii="Times New Roman" w:hAnsi="Times New Roman"/>
                <w:color w:val="4F81BD" w:themeColor="accent1"/>
                <w:sz w:val="18"/>
                <w:szCs w:val="18"/>
                <w:lang w:val="en-MY" w:eastAsia="en-GB"/>
              </w:rPr>
              <w:t xml:space="preserve"> and has been consulted to the stakeholders</w:t>
            </w:r>
            <w:r w:rsidR="00BB1AAA" w:rsidRPr="00BB1AAA">
              <w:rPr>
                <w:color w:val="4F81BD" w:themeColor="accent1"/>
              </w:rPr>
              <w:t xml:space="preserve"> </w:t>
            </w:r>
            <w:r w:rsidR="00BB1AAA" w:rsidRPr="00BB1AAA">
              <w:rPr>
                <w:rFonts w:ascii="Times New Roman" w:hAnsi="Times New Roman"/>
                <w:color w:val="4F81BD" w:themeColor="accent1"/>
                <w:sz w:val="18"/>
                <w:szCs w:val="18"/>
                <w:lang w:val="en-MY" w:eastAsia="en-GB"/>
              </w:rPr>
              <w:t>via workshops/meetings</w:t>
            </w:r>
          </w:p>
        </w:tc>
      </w:tr>
      <w:tr w:rsidR="00F15D24" w:rsidRPr="006808B6" w14:paraId="77A13C07" w14:textId="77777777" w:rsidTr="008E1E58">
        <w:tc>
          <w:tcPr>
            <w:tcW w:w="358" w:type="pct"/>
            <w:shd w:val="clear" w:color="auto" w:fill="auto"/>
          </w:tcPr>
          <w:p w14:paraId="02F9CF7B"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Outcome C</w:t>
            </w:r>
          </w:p>
          <w:p w14:paraId="4499626C"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b/>
                <w:bCs/>
                <w:color w:val="000000" w:themeColor="text1"/>
                <w:sz w:val="18"/>
                <w:szCs w:val="18"/>
                <w:lang w:eastAsia="en-GB"/>
              </w:rPr>
              <w:t>Outcome # C1</w:t>
            </w:r>
            <w:r w:rsidRPr="006808B6">
              <w:rPr>
                <w:rFonts w:ascii="Times New Roman" w:hAnsi="Times New Roman"/>
                <w:color w:val="000000" w:themeColor="text1"/>
                <w:sz w:val="18"/>
                <w:szCs w:val="18"/>
                <w:lang w:eastAsia="en-GB"/>
              </w:rPr>
              <w:t xml:space="preserve">. Improved understanding of GHG emissions scenarios under BAU from sources and sinks; and future GHG mitigation options including their macro-economic impacts  </w:t>
            </w:r>
          </w:p>
          <w:p w14:paraId="4B61A0A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72" w:type="pct"/>
            <w:shd w:val="clear" w:color="auto" w:fill="auto"/>
          </w:tcPr>
          <w:p w14:paraId="7B5DFCB6"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C1.1. Developed a report on integrated model for projecting GHG emissions under BAU and mitigation scenarios including macroeconomic assessment of GHG mitigation measures.</w:t>
            </w:r>
            <w:r w:rsidRPr="006808B6">
              <w:rPr>
                <w:rFonts w:ascii="Times New Roman" w:hAnsi="Times New Roman"/>
                <w:color w:val="000000" w:themeColor="text1"/>
                <w:sz w:val="18"/>
                <w:szCs w:val="18"/>
                <w:lang w:eastAsia="en-GB"/>
              </w:rPr>
              <w:br/>
            </w:r>
          </w:p>
          <w:p w14:paraId="1F9B224B"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5FB4D996" w14:textId="439F2399"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eastAsia="en-GB"/>
              </w:rPr>
              <w:br/>
              <w:t xml:space="preserve">C1.2. </w:t>
            </w:r>
            <w:r w:rsidRPr="006808B6">
              <w:rPr>
                <w:rFonts w:ascii="Times New Roman" w:hAnsi="Times New Roman"/>
                <w:color w:val="000000" w:themeColor="text1"/>
                <w:sz w:val="18"/>
                <w:szCs w:val="18"/>
                <w:lang w:eastAsia="en-GB"/>
              </w:rPr>
              <w:br/>
              <w:t>Conducted studies on the projection of GHG emission under BAU and mitigation scenarios for key sectors at the national level and the two administrative areas (see A1.2)</w:t>
            </w:r>
          </w:p>
        </w:tc>
        <w:tc>
          <w:tcPr>
            <w:tcW w:w="337" w:type="pct"/>
            <w:shd w:val="clear" w:color="auto" w:fill="auto"/>
          </w:tcPr>
          <w:p w14:paraId="380C38EB"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val="es-419" w:eastAsia="en-GB"/>
              </w:rPr>
            </w:pPr>
            <w:r w:rsidRPr="006808B6">
              <w:rPr>
                <w:rFonts w:ascii="Times New Roman" w:hAnsi="Times New Roman"/>
                <w:color w:val="000000" w:themeColor="text1"/>
                <w:sz w:val="18"/>
                <w:szCs w:val="18"/>
                <w:lang w:val="es-419" w:eastAsia="en-GB"/>
              </w:rPr>
              <w:t xml:space="preserve">C1.1 No prior experience   </w:t>
            </w:r>
          </w:p>
          <w:p w14:paraId="47F058A7"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6A85CADE"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29C49C70"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76B23CD7"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2ED5013D"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3C9D41D3"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77F30C1F"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4225049C"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212EBE8C"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1950CD97"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4BEBCD55"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3031078D" w14:textId="72BA4E00" w:rsidR="005F409D" w:rsidRPr="006808B6" w:rsidRDefault="005F409D" w:rsidP="005F409D">
            <w:pPr>
              <w:spacing w:after="0"/>
              <w:jc w:val="both"/>
              <w:rPr>
                <w:rFonts w:ascii="Times New Roman" w:hAnsi="Times New Roman"/>
                <w:color w:val="000000" w:themeColor="text1"/>
                <w:sz w:val="18"/>
                <w:szCs w:val="18"/>
                <w:lang w:val="es-419" w:eastAsia="en-GB"/>
              </w:rPr>
            </w:pPr>
          </w:p>
          <w:p w14:paraId="704F3E26" w14:textId="134685BA" w:rsidR="00351483" w:rsidRPr="006808B6" w:rsidRDefault="00351483" w:rsidP="005F409D">
            <w:pPr>
              <w:spacing w:after="0"/>
              <w:jc w:val="both"/>
              <w:rPr>
                <w:rFonts w:ascii="Times New Roman" w:hAnsi="Times New Roman"/>
                <w:color w:val="000000" w:themeColor="text1"/>
                <w:sz w:val="18"/>
                <w:szCs w:val="18"/>
                <w:lang w:val="es-419" w:eastAsia="en-GB"/>
              </w:rPr>
            </w:pPr>
          </w:p>
          <w:p w14:paraId="1384F6C8" w14:textId="04470DB6" w:rsidR="00351483" w:rsidRPr="006808B6" w:rsidRDefault="00351483" w:rsidP="005F409D">
            <w:pPr>
              <w:spacing w:after="0"/>
              <w:jc w:val="both"/>
              <w:rPr>
                <w:rFonts w:ascii="Times New Roman" w:hAnsi="Times New Roman"/>
                <w:color w:val="000000" w:themeColor="text1"/>
                <w:sz w:val="18"/>
                <w:szCs w:val="18"/>
                <w:lang w:val="es-419" w:eastAsia="en-GB"/>
              </w:rPr>
            </w:pPr>
          </w:p>
          <w:p w14:paraId="34E5A196" w14:textId="6874C03F" w:rsidR="00351483" w:rsidRPr="006808B6" w:rsidRDefault="00351483" w:rsidP="005F409D">
            <w:pPr>
              <w:spacing w:after="0"/>
              <w:jc w:val="both"/>
              <w:rPr>
                <w:rFonts w:ascii="Times New Roman" w:hAnsi="Times New Roman"/>
                <w:color w:val="000000" w:themeColor="text1"/>
                <w:sz w:val="18"/>
                <w:szCs w:val="18"/>
                <w:lang w:val="es-419" w:eastAsia="en-GB"/>
              </w:rPr>
            </w:pPr>
          </w:p>
          <w:p w14:paraId="62001909" w14:textId="38CD5A8B" w:rsidR="00351483" w:rsidRPr="006808B6" w:rsidRDefault="00351483" w:rsidP="005F409D">
            <w:pPr>
              <w:spacing w:after="0"/>
              <w:jc w:val="both"/>
              <w:rPr>
                <w:rFonts w:ascii="Times New Roman" w:hAnsi="Times New Roman"/>
                <w:color w:val="000000" w:themeColor="text1"/>
                <w:sz w:val="18"/>
                <w:szCs w:val="18"/>
                <w:lang w:val="es-419" w:eastAsia="en-GB"/>
              </w:rPr>
            </w:pPr>
          </w:p>
          <w:p w14:paraId="39174C08" w14:textId="0F5FCE38" w:rsidR="00351483" w:rsidRPr="006808B6" w:rsidRDefault="00351483" w:rsidP="005F409D">
            <w:pPr>
              <w:spacing w:after="0"/>
              <w:jc w:val="both"/>
              <w:rPr>
                <w:rFonts w:ascii="Times New Roman" w:hAnsi="Times New Roman"/>
                <w:color w:val="000000" w:themeColor="text1"/>
                <w:sz w:val="18"/>
                <w:szCs w:val="18"/>
                <w:lang w:val="es-419" w:eastAsia="en-GB"/>
              </w:rPr>
            </w:pPr>
          </w:p>
          <w:p w14:paraId="63FB859C"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4341A643"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val="es-419" w:eastAsia="en-GB"/>
              </w:rPr>
              <w:t xml:space="preserve">C1.2. </w:t>
            </w:r>
            <w:r w:rsidRPr="006808B6">
              <w:rPr>
                <w:rFonts w:ascii="Times New Roman" w:hAnsi="Times New Roman"/>
                <w:color w:val="000000" w:themeColor="text1"/>
                <w:sz w:val="18"/>
                <w:szCs w:val="18"/>
                <w:lang w:eastAsia="en-GB"/>
              </w:rPr>
              <w:t xml:space="preserve">No prior experience   </w:t>
            </w:r>
          </w:p>
          <w:p w14:paraId="4894241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63978B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5D8258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025407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0267EC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FD9791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707" w:type="pct"/>
            <w:shd w:val="clear" w:color="auto" w:fill="auto"/>
          </w:tcPr>
          <w:p w14:paraId="050681E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C1.1 Dynamic modelling system is being developed. It is expected to be completed by September 2015.</w:t>
            </w:r>
          </w:p>
          <w:p w14:paraId="65B2572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w:t>
            </w:r>
          </w:p>
          <w:p w14:paraId="05C6640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6F78FB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5079E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4607AE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457419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7D0B2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221152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A357867" w14:textId="0994BA45" w:rsidR="005F409D" w:rsidRPr="006808B6" w:rsidRDefault="005F409D" w:rsidP="005F409D">
            <w:pPr>
              <w:spacing w:after="0"/>
              <w:jc w:val="both"/>
              <w:rPr>
                <w:rFonts w:ascii="Times New Roman" w:hAnsi="Times New Roman"/>
                <w:color w:val="000000" w:themeColor="text1"/>
                <w:sz w:val="18"/>
                <w:szCs w:val="18"/>
                <w:lang w:val="en-MY" w:eastAsia="en-GB"/>
              </w:rPr>
            </w:pPr>
          </w:p>
          <w:p w14:paraId="29BA9C78" w14:textId="206E1851" w:rsidR="00351483" w:rsidRPr="006808B6" w:rsidRDefault="00351483" w:rsidP="005F409D">
            <w:pPr>
              <w:spacing w:after="0"/>
              <w:jc w:val="both"/>
              <w:rPr>
                <w:rFonts w:ascii="Times New Roman" w:hAnsi="Times New Roman"/>
                <w:color w:val="000000" w:themeColor="text1"/>
                <w:sz w:val="18"/>
                <w:szCs w:val="18"/>
                <w:lang w:val="en-MY" w:eastAsia="en-GB"/>
              </w:rPr>
            </w:pPr>
          </w:p>
          <w:p w14:paraId="3AA791D3" w14:textId="4D67AE7C" w:rsidR="00351483" w:rsidRPr="006808B6" w:rsidRDefault="00351483" w:rsidP="005F409D">
            <w:pPr>
              <w:spacing w:after="0"/>
              <w:jc w:val="both"/>
              <w:rPr>
                <w:rFonts w:ascii="Times New Roman" w:hAnsi="Times New Roman"/>
                <w:color w:val="000000" w:themeColor="text1"/>
                <w:sz w:val="18"/>
                <w:szCs w:val="18"/>
                <w:lang w:val="en-MY" w:eastAsia="en-GB"/>
              </w:rPr>
            </w:pPr>
          </w:p>
          <w:p w14:paraId="1D9DAD94" w14:textId="6EE19077" w:rsidR="00351483" w:rsidRPr="006808B6" w:rsidRDefault="00351483" w:rsidP="005F409D">
            <w:pPr>
              <w:spacing w:after="0"/>
              <w:jc w:val="both"/>
              <w:rPr>
                <w:rFonts w:ascii="Times New Roman" w:hAnsi="Times New Roman"/>
                <w:color w:val="000000" w:themeColor="text1"/>
                <w:sz w:val="18"/>
                <w:szCs w:val="18"/>
                <w:lang w:val="en-MY" w:eastAsia="en-GB"/>
              </w:rPr>
            </w:pPr>
          </w:p>
          <w:p w14:paraId="5E701E8A" w14:textId="1B45F6A2" w:rsidR="00351483" w:rsidRPr="006808B6" w:rsidRDefault="00351483" w:rsidP="005F409D">
            <w:pPr>
              <w:spacing w:after="0"/>
              <w:jc w:val="both"/>
              <w:rPr>
                <w:rFonts w:ascii="Times New Roman" w:hAnsi="Times New Roman"/>
                <w:color w:val="000000" w:themeColor="text1"/>
                <w:sz w:val="18"/>
                <w:szCs w:val="18"/>
                <w:lang w:val="en-MY" w:eastAsia="en-GB"/>
              </w:rPr>
            </w:pPr>
          </w:p>
          <w:p w14:paraId="66136C1B" w14:textId="77777777" w:rsidR="00735707" w:rsidRPr="006808B6" w:rsidRDefault="00735707" w:rsidP="005F409D">
            <w:pPr>
              <w:spacing w:after="0"/>
              <w:jc w:val="both"/>
              <w:rPr>
                <w:rFonts w:ascii="Times New Roman" w:hAnsi="Times New Roman"/>
                <w:color w:val="000000" w:themeColor="text1"/>
                <w:sz w:val="18"/>
                <w:szCs w:val="18"/>
                <w:lang w:val="en-MY" w:eastAsia="en-GB"/>
              </w:rPr>
            </w:pPr>
          </w:p>
          <w:p w14:paraId="77831FFE" w14:textId="25D63290" w:rsidR="00351483" w:rsidRPr="006808B6" w:rsidRDefault="00351483" w:rsidP="005F409D">
            <w:pPr>
              <w:spacing w:after="0"/>
              <w:jc w:val="both"/>
              <w:rPr>
                <w:rFonts w:ascii="Times New Roman" w:hAnsi="Times New Roman"/>
                <w:color w:val="000000" w:themeColor="text1"/>
                <w:sz w:val="18"/>
                <w:szCs w:val="18"/>
                <w:lang w:val="en-MY" w:eastAsia="en-GB"/>
              </w:rPr>
            </w:pPr>
          </w:p>
          <w:p w14:paraId="255E911C"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4F265AD1" w14:textId="491F0E9B" w:rsidR="00351483" w:rsidRPr="006808B6" w:rsidRDefault="00351483" w:rsidP="005F409D">
            <w:pPr>
              <w:spacing w:after="0"/>
              <w:jc w:val="both"/>
              <w:rPr>
                <w:rFonts w:ascii="Times New Roman" w:hAnsi="Times New Roman"/>
                <w:color w:val="000000" w:themeColor="text1"/>
                <w:sz w:val="18"/>
                <w:szCs w:val="18"/>
                <w:lang w:val="en-MY" w:eastAsia="en-GB"/>
              </w:rPr>
            </w:pPr>
          </w:p>
          <w:p w14:paraId="1058BBD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C1.2 MRV report of PEP (MRV) RAD GRK is available in hard copy. </w:t>
            </w:r>
          </w:p>
          <w:p w14:paraId="372C132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w:t>
            </w:r>
          </w:p>
          <w:p w14:paraId="30E8BC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B8ADCB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941F67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988CC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707" w:type="pct"/>
            <w:shd w:val="clear" w:color="auto" w:fill="auto"/>
          </w:tcPr>
          <w:p w14:paraId="315E1A9E"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C1.1. Report development is under way and expected to complete in Q3 2016.</w:t>
            </w:r>
          </w:p>
          <w:p w14:paraId="022FF53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4DE48D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E9C68F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173EA4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6EF311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13BC30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CB6DFA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EAEF54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9040540" w14:textId="0C3320FF" w:rsidR="005F409D" w:rsidRPr="006808B6" w:rsidRDefault="005F409D" w:rsidP="005F409D">
            <w:pPr>
              <w:spacing w:after="0"/>
              <w:jc w:val="both"/>
              <w:rPr>
                <w:rFonts w:ascii="Times New Roman" w:hAnsi="Times New Roman"/>
                <w:color w:val="000000" w:themeColor="text1"/>
                <w:sz w:val="18"/>
                <w:szCs w:val="18"/>
                <w:lang w:eastAsia="en-GB"/>
              </w:rPr>
            </w:pPr>
          </w:p>
          <w:p w14:paraId="20857F8D" w14:textId="1E276D18" w:rsidR="00351483" w:rsidRPr="006808B6" w:rsidRDefault="00351483" w:rsidP="005F409D">
            <w:pPr>
              <w:spacing w:after="0"/>
              <w:jc w:val="both"/>
              <w:rPr>
                <w:rFonts w:ascii="Times New Roman" w:hAnsi="Times New Roman"/>
                <w:color w:val="000000" w:themeColor="text1"/>
                <w:sz w:val="18"/>
                <w:szCs w:val="18"/>
                <w:lang w:eastAsia="en-GB"/>
              </w:rPr>
            </w:pPr>
          </w:p>
          <w:p w14:paraId="6990E172" w14:textId="41280C65" w:rsidR="00351483" w:rsidRPr="006808B6" w:rsidRDefault="00351483" w:rsidP="005F409D">
            <w:pPr>
              <w:spacing w:after="0"/>
              <w:jc w:val="both"/>
              <w:rPr>
                <w:rFonts w:ascii="Times New Roman" w:hAnsi="Times New Roman"/>
                <w:color w:val="000000" w:themeColor="text1"/>
                <w:sz w:val="18"/>
                <w:szCs w:val="18"/>
                <w:lang w:eastAsia="en-GB"/>
              </w:rPr>
            </w:pPr>
          </w:p>
          <w:p w14:paraId="387062B9" w14:textId="4A88197D" w:rsidR="00351483" w:rsidRPr="006808B6" w:rsidRDefault="00351483" w:rsidP="005F409D">
            <w:pPr>
              <w:spacing w:after="0"/>
              <w:jc w:val="both"/>
              <w:rPr>
                <w:rFonts w:ascii="Times New Roman" w:hAnsi="Times New Roman"/>
                <w:color w:val="000000" w:themeColor="text1"/>
                <w:sz w:val="18"/>
                <w:szCs w:val="18"/>
                <w:lang w:eastAsia="en-GB"/>
              </w:rPr>
            </w:pPr>
          </w:p>
          <w:p w14:paraId="6246B8C9" w14:textId="5CF63CF5" w:rsidR="00351483" w:rsidRPr="006808B6" w:rsidRDefault="00351483" w:rsidP="005F409D">
            <w:pPr>
              <w:spacing w:after="0"/>
              <w:jc w:val="both"/>
              <w:rPr>
                <w:rFonts w:ascii="Times New Roman" w:hAnsi="Times New Roman"/>
                <w:color w:val="000000" w:themeColor="text1"/>
                <w:sz w:val="18"/>
                <w:szCs w:val="18"/>
                <w:lang w:eastAsia="en-GB"/>
              </w:rPr>
            </w:pPr>
          </w:p>
          <w:p w14:paraId="6D8D7C76" w14:textId="0377170C" w:rsidR="00351483" w:rsidRPr="006808B6" w:rsidRDefault="00351483" w:rsidP="005F409D">
            <w:pPr>
              <w:spacing w:after="0"/>
              <w:jc w:val="both"/>
              <w:rPr>
                <w:rFonts w:ascii="Times New Roman" w:hAnsi="Times New Roman"/>
                <w:color w:val="000000" w:themeColor="text1"/>
                <w:sz w:val="18"/>
                <w:szCs w:val="18"/>
                <w:lang w:eastAsia="en-GB"/>
              </w:rPr>
            </w:pPr>
          </w:p>
          <w:p w14:paraId="0ABBE375" w14:textId="11ACF2E2" w:rsidR="00351483" w:rsidRPr="006808B6" w:rsidRDefault="00351483" w:rsidP="005F409D">
            <w:pPr>
              <w:spacing w:after="0"/>
              <w:jc w:val="both"/>
              <w:rPr>
                <w:rFonts w:ascii="Times New Roman" w:hAnsi="Times New Roman"/>
                <w:color w:val="000000" w:themeColor="text1"/>
                <w:sz w:val="18"/>
                <w:szCs w:val="18"/>
                <w:lang w:eastAsia="en-GB"/>
              </w:rPr>
            </w:pPr>
          </w:p>
          <w:p w14:paraId="7CCBA0E5" w14:textId="56B22169" w:rsidR="00351483" w:rsidRPr="006808B6" w:rsidRDefault="00351483" w:rsidP="005F409D">
            <w:pPr>
              <w:spacing w:after="0"/>
              <w:jc w:val="both"/>
              <w:rPr>
                <w:rFonts w:ascii="Times New Roman" w:hAnsi="Times New Roman"/>
                <w:color w:val="000000" w:themeColor="text1"/>
                <w:sz w:val="18"/>
                <w:szCs w:val="18"/>
                <w:lang w:eastAsia="en-GB"/>
              </w:rPr>
            </w:pPr>
          </w:p>
          <w:p w14:paraId="6A4A300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B217D3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ECCBC49"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C1.2. MRV report of PEP RAD GRK is available in hard copy.</w:t>
            </w:r>
          </w:p>
          <w:p w14:paraId="5F5FFD2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080C48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7010BD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E30474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D2AF34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3C433D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9050C9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1C15FD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2858FA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8E57C8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518" w:type="pct"/>
            <w:shd w:val="clear" w:color="auto" w:fill="auto"/>
          </w:tcPr>
          <w:p w14:paraId="56E7D023"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C1.1. Integrated model for projecting GHG emissions under BAU and mitigation scenarios including macroeconomic assessment of GHG  mitigation measures is developed, and a report on the model is available</w:t>
            </w:r>
          </w:p>
          <w:p w14:paraId="46ED5ED8" w14:textId="3134ABA6" w:rsidR="00C3596B"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   </w:t>
            </w:r>
          </w:p>
          <w:p w14:paraId="348BB695"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C1.2.Completed projections and reported GHG emissions under BAU and mitigation scenarios in DKI Jakarta and Riau Provinces for key sectors  </w:t>
            </w:r>
          </w:p>
          <w:p w14:paraId="6EE83A48"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5E10D94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462" w:type="pct"/>
            <w:shd w:val="clear" w:color="auto" w:fill="00CC00"/>
          </w:tcPr>
          <w:p w14:paraId="476CAC8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C1.1 Completed</w:t>
            </w:r>
          </w:p>
          <w:p w14:paraId="2F24475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DD164D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5175C1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C347DC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4C90CB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FF9739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D3462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7376D7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46FF8A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6A3DB6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7245D4C" w14:textId="1093A8CB" w:rsidR="005F409D" w:rsidRPr="006808B6" w:rsidRDefault="005F409D" w:rsidP="005F409D">
            <w:pPr>
              <w:spacing w:after="0"/>
              <w:jc w:val="both"/>
              <w:rPr>
                <w:rFonts w:ascii="Times New Roman" w:hAnsi="Times New Roman"/>
                <w:color w:val="000000" w:themeColor="text1"/>
                <w:sz w:val="18"/>
                <w:szCs w:val="18"/>
                <w:lang w:val="en-MY" w:eastAsia="en-GB"/>
              </w:rPr>
            </w:pPr>
          </w:p>
          <w:p w14:paraId="0BBF3B75" w14:textId="3DDDBD32" w:rsidR="00351483" w:rsidRPr="006808B6" w:rsidRDefault="00351483" w:rsidP="005F409D">
            <w:pPr>
              <w:spacing w:after="0"/>
              <w:jc w:val="both"/>
              <w:rPr>
                <w:rFonts w:ascii="Times New Roman" w:hAnsi="Times New Roman"/>
                <w:color w:val="000000" w:themeColor="text1"/>
                <w:sz w:val="18"/>
                <w:szCs w:val="18"/>
                <w:lang w:val="en-MY" w:eastAsia="en-GB"/>
              </w:rPr>
            </w:pPr>
          </w:p>
          <w:p w14:paraId="7EAFF10A" w14:textId="7B65094D" w:rsidR="00351483" w:rsidRPr="006808B6" w:rsidRDefault="00351483" w:rsidP="005F409D">
            <w:pPr>
              <w:spacing w:after="0"/>
              <w:jc w:val="both"/>
              <w:rPr>
                <w:rFonts w:ascii="Times New Roman" w:hAnsi="Times New Roman"/>
                <w:color w:val="000000" w:themeColor="text1"/>
                <w:sz w:val="18"/>
                <w:szCs w:val="18"/>
                <w:lang w:val="en-MY" w:eastAsia="en-GB"/>
              </w:rPr>
            </w:pPr>
          </w:p>
          <w:p w14:paraId="6E22BC24" w14:textId="4598A3F1" w:rsidR="00351483" w:rsidRPr="006808B6" w:rsidRDefault="00351483" w:rsidP="005F409D">
            <w:pPr>
              <w:spacing w:after="0"/>
              <w:jc w:val="both"/>
              <w:rPr>
                <w:rFonts w:ascii="Times New Roman" w:hAnsi="Times New Roman"/>
                <w:color w:val="000000" w:themeColor="text1"/>
                <w:sz w:val="18"/>
                <w:szCs w:val="18"/>
                <w:lang w:val="en-MY" w:eastAsia="en-GB"/>
              </w:rPr>
            </w:pPr>
          </w:p>
          <w:p w14:paraId="0BD63FED" w14:textId="14CC8BD7" w:rsidR="00351483" w:rsidRPr="006808B6" w:rsidRDefault="00351483" w:rsidP="005F409D">
            <w:pPr>
              <w:spacing w:after="0"/>
              <w:jc w:val="both"/>
              <w:rPr>
                <w:rFonts w:ascii="Times New Roman" w:hAnsi="Times New Roman"/>
                <w:color w:val="000000" w:themeColor="text1"/>
                <w:sz w:val="18"/>
                <w:szCs w:val="18"/>
                <w:lang w:val="en-MY" w:eastAsia="en-GB"/>
              </w:rPr>
            </w:pPr>
          </w:p>
          <w:p w14:paraId="061D6231" w14:textId="08271CF4" w:rsidR="00351483" w:rsidRPr="006808B6" w:rsidRDefault="00351483" w:rsidP="005F409D">
            <w:pPr>
              <w:spacing w:after="0"/>
              <w:jc w:val="both"/>
              <w:rPr>
                <w:rFonts w:ascii="Times New Roman" w:hAnsi="Times New Roman"/>
                <w:color w:val="000000" w:themeColor="text1"/>
                <w:sz w:val="18"/>
                <w:szCs w:val="18"/>
                <w:lang w:val="en-MY" w:eastAsia="en-GB"/>
              </w:rPr>
            </w:pPr>
          </w:p>
          <w:p w14:paraId="5F8E71EA" w14:textId="6478BC6D" w:rsidR="00351483" w:rsidRPr="006808B6" w:rsidRDefault="00351483" w:rsidP="005F409D">
            <w:pPr>
              <w:spacing w:after="0"/>
              <w:jc w:val="both"/>
              <w:rPr>
                <w:rFonts w:ascii="Times New Roman" w:hAnsi="Times New Roman"/>
                <w:color w:val="000000" w:themeColor="text1"/>
                <w:sz w:val="18"/>
                <w:szCs w:val="18"/>
                <w:lang w:val="en-MY" w:eastAsia="en-GB"/>
              </w:rPr>
            </w:pPr>
          </w:p>
          <w:p w14:paraId="06E19D4F"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491C21D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513C80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ED47F4" w14:textId="3264685E"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C1.2 </w:t>
            </w:r>
            <w:r w:rsidR="00C3596B" w:rsidRPr="006808B6">
              <w:rPr>
                <w:rFonts w:ascii="Times New Roman" w:hAnsi="Times New Roman"/>
                <w:color w:val="000000" w:themeColor="text1"/>
                <w:sz w:val="18"/>
                <w:szCs w:val="18"/>
                <w:lang w:val="en-MY" w:eastAsia="en-GB"/>
              </w:rPr>
              <w:t>completed</w:t>
            </w:r>
            <w:r w:rsidRPr="006808B6">
              <w:rPr>
                <w:rFonts w:ascii="Times New Roman" w:hAnsi="Times New Roman"/>
                <w:color w:val="000000" w:themeColor="text1"/>
                <w:sz w:val="18"/>
                <w:szCs w:val="18"/>
                <w:lang w:val="en-MY" w:eastAsia="en-GB"/>
              </w:rPr>
              <w:t xml:space="preserve"> </w:t>
            </w:r>
          </w:p>
          <w:p w14:paraId="63EE10D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08E09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29D2BE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2AAA42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7680E1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DF22CF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EB34BE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19" w:type="pct"/>
            <w:shd w:val="clear" w:color="auto" w:fill="auto"/>
          </w:tcPr>
          <w:p w14:paraId="5F72DC4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478FB4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04C1C0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2DBCE1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57F611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BC836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50ABEC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846558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D4CF0F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BC51F6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4528CE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DF5707C"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auto"/>
          </w:tcPr>
          <w:p w14:paraId="3BE91FB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Model development work has been completed</w:t>
            </w:r>
          </w:p>
          <w:p w14:paraId="79725AB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30EF0E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F3CA04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3DD1C1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48B212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882BE1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AC4312F" w14:textId="70A67B1D" w:rsidR="005F409D" w:rsidRPr="006808B6" w:rsidRDefault="005F409D" w:rsidP="005F409D">
            <w:pPr>
              <w:spacing w:after="0"/>
              <w:jc w:val="both"/>
              <w:rPr>
                <w:rFonts w:ascii="Times New Roman" w:hAnsi="Times New Roman"/>
                <w:color w:val="000000" w:themeColor="text1"/>
                <w:sz w:val="18"/>
                <w:szCs w:val="18"/>
                <w:lang w:val="en-MY" w:eastAsia="en-GB"/>
              </w:rPr>
            </w:pPr>
          </w:p>
          <w:p w14:paraId="3DCDEB91" w14:textId="6217A224" w:rsidR="00351483" w:rsidRPr="006808B6" w:rsidRDefault="00351483" w:rsidP="005F409D">
            <w:pPr>
              <w:spacing w:after="0"/>
              <w:jc w:val="both"/>
              <w:rPr>
                <w:rFonts w:ascii="Times New Roman" w:hAnsi="Times New Roman"/>
                <w:color w:val="000000" w:themeColor="text1"/>
                <w:sz w:val="18"/>
                <w:szCs w:val="18"/>
                <w:lang w:val="en-MY" w:eastAsia="en-GB"/>
              </w:rPr>
            </w:pPr>
          </w:p>
          <w:p w14:paraId="3FB420B6" w14:textId="19ED9E04" w:rsidR="00351483" w:rsidRPr="006808B6" w:rsidRDefault="00351483" w:rsidP="005F409D">
            <w:pPr>
              <w:spacing w:after="0"/>
              <w:jc w:val="both"/>
              <w:rPr>
                <w:rFonts w:ascii="Times New Roman" w:hAnsi="Times New Roman"/>
                <w:color w:val="000000" w:themeColor="text1"/>
                <w:sz w:val="18"/>
                <w:szCs w:val="18"/>
                <w:lang w:val="en-MY" w:eastAsia="en-GB"/>
              </w:rPr>
            </w:pPr>
          </w:p>
          <w:p w14:paraId="4BD3BB52" w14:textId="14C62605" w:rsidR="00351483" w:rsidRPr="006808B6" w:rsidRDefault="00351483" w:rsidP="005F409D">
            <w:pPr>
              <w:spacing w:after="0"/>
              <w:jc w:val="both"/>
              <w:rPr>
                <w:rFonts w:ascii="Times New Roman" w:hAnsi="Times New Roman"/>
                <w:color w:val="000000" w:themeColor="text1"/>
                <w:sz w:val="18"/>
                <w:szCs w:val="18"/>
                <w:lang w:val="en-MY" w:eastAsia="en-GB"/>
              </w:rPr>
            </w:pPr>
          </w:p>
          <w:p w14:paraId="10AD42B8" w14:textId="61E54976" w:rsidR="00351483" w:rsidRPr="006808B6" w:rsidRDefault="00351483" w:rsidP="005F409D">
            <w:pPr>
              <w:spacing w:after="0"/>
              <w:jc w:val="both"/>
              <w:rPr>
                <w:rFonts w:ascii="Times New Roman" w:hAnsi="Times New Roman"/>
                <w:color w:val="000000" w:themeColor="text1"/>
                <w:sz w:val="18"/>
                <w:szCs w:val="18"/>
                <w:lang w:val="en-MY" w:eastAsia="en-GB"/>
              </w:rPr>
            </w:pPr>
          </w:p>
          <w:p w14:paraId="34400BAF" w14:textId="536A19EB" w:rsidR="00351483" w:rsidRPr="006808B6" w:rsidRDefault="00351483" w:rsidP="005F409D">
            <w:pPr>
              <w:spacing w:after="0"/>
              <w:jc w:val="both"/>
              <w:rPr>
                <w:rFonts w:ascii="Times New Roman" w:hAnsi="Times New Roman"/>
                <w:color w:val="000000" w:themeColor="text1"/>
                <w:sz w:val="18"/>
                <w:szCs w:val="18"/>
                <w:lang w:val="en-MY" w:eastAsia="en-GB"/>
              </w:rPr>
            </w:pPr>
          </w:p>
          <w:p w14:paraId="2871374C" w14:textId="632CA51A" w:rsidR="00351483" w:rsidRPr="006808B6" w:rsidRDefault="00351483" w:rsidP="005F409D">
            <w:pPr>
              <w:spacing w:after="0"/>
              <w:jc w:val="both"/>
              <w:rPr>
                <w:rFonts w:ascii="Times New Roman" w:hAnsi="Times New Roman"/>
                <w:color w:val="000000" w:themeColor="text1"/>
                <w:sz w:val="18"/>
                <w:szCs w:val="18"/>
                <w:lang w:val="en-MY" w:eastAsia="en-GB"/>
              </w:rPr>
            </w:pPr>
          </w:p>
          <w:p w14:paraId="42C6C710"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139F98F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CBBFAB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8F420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CE431A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518ED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E291CB" w14:textId="1B0B6B18" w:rsidR="005F409D" w:rsidRPr="006808B6" w:rsidRDefault="005F409D" w:rsidP="005F409D">
            <w:pPr>
              <w:spacing w:after="0"/>
              <w:jc w:val="both"/>
              <w:rPr>
                <w:rFonts w:ascii="Times New Roman" w:hAnsi="Times New Roman"/>
                <w:color w:val="000000" w:themeColor="text1"/>
                <w:sz w:val="18"/>
                <w:szCs w:val="18"/>
                <w:lang w:val="en-MY" w:eastAsia="en-GB"/>
              </w:rPr>
            </w:pPr>
          </w:p>
          <w:p w14:paraId="20183F21"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27000CF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MRV report of PEP RAD GRK is available.</w:t>
            </w:r>
          </w:p>
          <w:p w14:paraId="47FE08B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r>
      <w:tr w:rsidR="00F15D24" w:rsidRPr="006808B6" w14:paraId="7DD0A6B0" w14:textId="77777777" w:rsidTr="008E1E58">
        <w:tc>
          <w:tcPr>
            <w:tcW w:w="358" w:type="pct"/>
            <w:shd w:val="clear" w:color="auto" w:fill="auto"/>
          </w:tcPr>
          <w:p w14:paraId="7F88D9CA"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b/>
                <w:bCs/>
                <w:color w:val="000000" w:themeColor="text1"/>
                <w:sz w:val="18"/>
                <w:szCs w:val="18"/>
                <w:lang w:eastAsia="en-GB"/>
              </w:rPr>
              <w:t>Outcome # C2.</w:t>
            </w:r>
            <w:r w:rsidRPr="006808B6">
              <w:rPr>
                <w:rFonts w:ascii="Times New Roman" w:hAnsi="Times New Roman"/>
                <w:color w:val="000000" w:themeColor="text1"/>
                <w:sz w:val="18"/>
                <w:szCs w:val="18"/>
                <w:lang w:eastAsia="en-GB"/>
              </w:rPr>
              <w:t xml:space="preserve">  Increased capacity in measuring the achievement of GHG mitigation actions at sectoral and local level  </w:t>
            </w:r>
          </w:p>
          <w:p w14:paraId="40182753" w14:textId="77777777" w:rsidR="005F409D" w:rsidRPr="006808B6" w:rsidRDefault="005F409D" w:rsidP="005F409D">
            <w:pPr>
              <w:spacing w:after="0"/>
              <w:jc w:val="both"/>
              <w:rPr>
                <w:rFonts w:ascii="Times New Roman" w:eastAsia="MS Gothic" w:hAnsi="Times New Roman"/>
                <w:color w:val="000000" w:themeColor="text1"/>
                <w:sz w:val="18"/>
                <w:szCs w:val="18"/>
                <w:lang w:eastAsia="en-GB"/>
              </w:rPr>
            </w:pPr>
          </w:p>
          <w:p w14:paraId="79A96840"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p>
        </w:tc>
        <w:tc>
          <w:tcPr>
            <w:tcW w:w="372" w:type="pct"/>
            <w:shd w:val="clear" w:color="auto" w:fill="auto"/>
          </w:tcPr>
          <w:p w14:paraId="7553A2D4" w14:textId="1C3B80F1" w:rsidR="00351483"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C2.1. </w:t>
            </w:r>
            <w:r w:rsidRPr="006808B6">
              <w:rPr>
                <w:rFonts w:ascii="Times New Roman" w:hAnsi="Times New Roman"/>
                <w:color w:val="000000" w:themeColor="text1"/>
                <w:sz w:val="18"/>
                <w:szCs w:val="18"/>
                <w:lang w:eastAsia="en-GB"/>
              </w:rPr>
              <w:br/>
              <w:t>Prepared a report on methodologies and tools for GHG mitigation actions measurement, reporting and verification and documented GHG baseline emiss</w:t>
            </w:r>
            <w:r w:rsidR="00351483" w:rsidRPr="006808B6">
              <w:rPr>
                <w:rFonts w:ascii="Times New Roman" w:hAnsi="Times New Roman"/>
                <w:color w:val="000000" w:themeColor="text1"/>
                <w:sz w:val="18"/>
                <w:szCs w:val="18"/>
                <w:lang w:eastAsia="en-GB"/>
              </w:rPr>
              <w:t>ions</w:t>
            </w:r>
          </w:p>
          <w:p w14:paraId="5A894612"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73115BEE" w14:textId="63C6BE8E"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C2.2. Number of trained technical staff from sectors and local level in defining baseline and applying MRV of the GHG mitigation actions</w:t>
            </w:r>
          </w:p>
        </w:tc>
        <w:tc>
          <w:tcPr>
            <w:tcW w:w="337" w:type="pct"/>
            <w:shd w:val="clear" w:color="auto" w:fill="auto"/>
          </w:tcPr>
          <w:p w14:paraId="7C009CE3"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C2.1 Not available in previous NATCOMs  </w:t>
            </w:r>
          </w:p>
          <w:p w14:paraId="3E8FB22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9B2DF4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E2CA7D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22EF4E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E757AE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BF828C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A427F0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40F92F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48712A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CE49972" w14:textId="47B26DCF" w:rsidR="005F409D" w:rsidRPr="006808B6" w:rsidRDefault="005F409D" w:rsidP="005F409D">
            <w:pPr>
              <w:spacing w:after="0"/>
              <w:jc w:val="both"/>
              <w:rPr>
                <w:rFonts w:ascii="Times New Roman" w:hAnsi="Times New Roman"/>
                <w:color w:val="000000" w:themeColor="text1"/>
                <w:sz w:val="18"/>
                <w:szCs w:val="18"/>
                <w:lang w:eastAsia="en-GB"/>
              </w:rPr>
            </w:pPr>
          </w:p>
          <w:p w14:paraId="232B7FE8" w14:textId="4EA04BBA" w:rsidR="00351483" w:rsidRPr="006808B6" w:rsidRDefault="00351483" w:rsidP="005F409D">
            <w:pPr>
              <w:spacing w:after="0"/>
              <w:jc w:val="both"/>
              <w:rPr>
                <w:rFonts w:ascii="Times New Roman" w:hAnsi="Times New Roman"/>
                <w:color w:val="000000" w:themeColor="text1"/>
                <w:sz w:val="18"/>
                <w:szCs w:val="18"/>
                <w:lang w:eastAsia="en-GB"/>
              </w:rPr>
            </w:pPr>
          </w:p>
          <w:p w14:paraId="7686049F" w14:textId="1A94127A" w:rsidR="00351483" w:rsidRPr="006808B6" w:rsidRDefault="00351483" w:rsidP="005F409D">
            <w:pPr>
              <w:spacing w:after="0"/>
              <w:jc w:val="both"/>
              <w:rPr>
                <w:rFonts w:ascii="Times New Roman" w:hAnsi="Times New Roman"/>
                <w:color w:val="000000" w:themeColor="text1"/>
                <w:sz w:val="18"/>
                <w:szCs w:val="18"/>
                <w:lang w:eastAsia="en-GB"/>
              </w:rPr>
            </w:pPr>
          </w:p>
          <w:p w14:paraId="3D9596E1"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38DF640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D0D7AE5"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C2.2. No prior experience   </w:t>
            </w:r>
          </w:p>
        </w:tc>
        <w:tc>
          <w:tcPr>
            <w:tcW w:w="707" w:type="pct"/>
            <w:shd w:val="clear" w:color="auto" w:fill="auto"/>
          </w:tcPr>
          <w:p w14:paraId="393083E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C2.1 The First draft MRV  framework has been produced</w:t>
            </w:r>
          </w:p>
          <w:p w14:paraId="1541E1C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B7E8DF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119294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D52506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9E2782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0290F2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236CC4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B48288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A476549" w14:textId="587AD330" w:rsidR="005F409D" w:rsidRPr="006808B6" w:rsidRDefault="005F409D" w:rsidP="005F409D">
            <w:pPr>
              <w:spacing w:after="0"/>
              <w:jc w:val="both"/>
              <w:rPr>
                <w:rFonts w:ascii="Times New Roman" w:hAnsi="Times New Roman"/>
                <w:color w:val="000000" w:themeColor="text1"/>
                <w:sz w:val="18"/>
                <w:szCs w:val="18"/>
                <w:lang w:val="en-MY" w:eastAsia="en-GB"/>
              </w:rPr>
            </w:pPr>
          </w:p>
          <w:p w14:paraId="7B04CE12" w14:textId="3C5AB389" w:rsidR="00351483" w:rsidRPr="006808B6" w:rsidRDefault="00351483" w:rsidP="005F409D">
            <w:pPr>
              <w:spacing w:after="0"/>
              <w:jc w:val="both"/>
              <w:rPr>
                <w:rFonts w:ascii="Times New Roman" w:hAnsi="Times New Roman"/>
                <w:color w:val="000000" w:themeColor="text1"/>
                <w:sz w:val="18"/>
                <w:szCs w:val="18"/>
                <w:lang w:val="en-MY" w:eastAsia="en-GB"/>
              </w:rPr>
            </w:pPr>
          </w:p>
          <w:p w14:paraId="7EA667B5" w14:textId="39830D29" w:rsidR="00351483" w:rsidRPr="006808B6" w:rsidRDefault="00351483" w:rsidP="005F409D">
            <w:pPr>
              <w:spacing w:after="0"/>
              <w:jc w:val="both"/>
              <w:rPr>
                <w:rFonts w:ascii="Times New Roman" w:hAnsi="Times New Roman"/>
                <w:color w:val="000000" w:themeColor="text1"/>
                <w:sz w:val="18"/>
                <w:szCs w:val="18"/>
                <w:lang w:val="en-MY" w:eastAsia="en-GB"/>
              </w:rPr>
            </w:pPr>
          </w:p>
          <w:p w14:paraId="739CA2C0" w14:textId="141256F2" w:rsidR="00351483" w:rsidRPr="006808B6" w:rsidRDefault="00351483" w:rsidP="005F409D">
            <w:pPr>
              <w:spacing w:after="0"/>
              <w:jc w:val="both"/>
              <w:rPr>
                <w:rFonts w:ascii="Times New Roman" w:hAnsi="Times New Roman"/>
                <w:color w:val="000000" w:themeColor="text1"/>
                <w:sz w:val="18"/>
                <w:szCs w:val="18"/>
                <w:lang w:val="en-MY" w:eastAsia="en-GB"/>
              </w:rPr>
            </w:pPr>
          </w:p>
          <w:p w14:paraId="1E9E31F2" w14:textId="35EED4F3" w:rsidR="00351483" w:rsidRPr="006808B6" w:rsidRDefault="00351483" w:rsidP="005F409D">
            <w:pPr>
              <w:spacing w:after="0"/>
              <w:jc w:val="both"/>
              <w:rPr>
                <w:rFonts w:ascii="Times New Roman" w:hAnsi="Times New Roman"/>
                <w:color w:val="000000" w:themeColor="text1"/>
                <w:sz w:val="18"/>
                <w:szCs w:val="18"/>
                <w:lang w:val="en-MY" w:eastAsia="en-GB"/>
              </w:rPr>
            </w:pPr>
          </w:p>
          <w:p w14:paraId="266C456C" w14:textId="478EA851" w:rsidR="00351483" w:rsidRPr="006808B6" w:rsidRDefault="00351483" w:rsidP="005F409D">
            <w:pPr>
              <w:spacing w:after="0"/>
              <w:jc w:val="both"/>
              <w:rPr>
                <w:rFonts w:ascii="Times New Roman" w:hAnsi="Times New Roman"/>
                <w:color w:val="000000" w:themeColor="text1"/>
                <w:sz w:val="18"/>
                <w:szCs w:val="18"/>
                <w:lang w:val="en-MY" w:eastAsia="en-GB"/>
              </w:rPr>
            </w:pPr>
          </w:p>
          <w:p w14:paraId="46DC0590" w14:textId="1F8B1ACC" w:rsidR="00351483" w:rsidRPr="006808B6" w:rsidRDefault="00351483" w:rsidP="005F409D">
            <w:pPr>
              <w:spacing w:after="0"/>
              <w:jc w:val="both"/>
              <w:rPr>
                <w:rFonts w:ascii="Times New Roman" w:hAnsi="Times New Roman"/>
                <w:color w:val="000000" w:themeColor="text1"/>
                <w:sz w:val="18"/>
                <w:szCs w:val="18"/>
                <w:lang w:val="en-MY" w:eastAsia="en-GB"/>
              </w:rPr>
            </w:pPr>
          </w:p>
          <w:p w14:paraId="368FD5C8"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10057BB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D68A97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C2.2 Five trainings are being conducted and 31 staff from various ministries, private sectors and local environmental agency (DKI Jakarta, Central Java and East Java) were trained.</w:t>
            </w:r>
          </w:p>
        </w:tc>
        <w:tc>
          <w:tcPr>
            <w:tcW w:w="707" w:type="pct"/>
            <w:shd w:val="clear" w:color="auto" w:fill="auto"/>
          </w:tcPr>
          <w:p w14:paraId="7339658F"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C2.1. The first draft of of MRV framework has been produced. Detailed report is being prepared and expected to complete in Q4 2016.</w:t>
            </w:r>
          </w:p>
          <w:p w14:paraId="7BFA156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4143DB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790E7A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D13DEC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E55CAA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C4C9DE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2532920" w14:textId="7B71B0B3" w:rsidR="005F409D" w:rsidRPr="006808B6" w:rsidRDefault="005F409D" w:rsidP="005F409D">
            <w:pPr>
              <w:spacing w:after="0"/>
              <w:jc w:val="both"/>
              <w:rPr>
                <w:rFonts w:ascii="Times New Roman" w:hAnsi="Times New Roman"/>
                <w:color w:val="000000" w:themeColor="text1"/>
                <w:sz w:val="18"/>
                <w:szCs w:val="18"/>
                <w:lang w:eastAsia="en-GB"/>
              </w:rPr>
            </w:pPr>
          </w:p>
          <w:p w14:paraId="5394C733" w14:textId="75D3E5CE" w:rsidR="00351483" w:rsidRPr="006808B6" w:rsidRDefault="00351483" w:rsidP="005F409D">
            <w:pPr>
              <w:spacing w:after="0"/>
              <w:jc w:val="both"/>
              <w:rPr>
                <w:rFonts w:ascii="Times New Roman" w:hAnsi="Times New Roman"/>
                <w:color w:val="000000" w:themeColor="text1"/>
                <w:sz w:val="18"/>
                <w:szCs w:val="18"/>
                <w:lang w:eastAsia="en-GB"/>
              </w:rPr>
            </w:pPr>
          </w:p>
          <w:p w14:paraId="5D241535" w14:textId="1022D066" w:rsidR="00351483" w:rsidRPr="006808B6" w:rsidRDefault="00351483" w:rsidP="005F409D">
            <w:pPr>
              <w:spacing w:after="0"/>
              <w:jc w:val="both"/>
              <w:rPr>
                <w:rFonts w:ascii="Times New Roman" w:hAnsi="Times New Roman"/>
                <w:color w:val="000000" w:themeColor="text1"/>
                <w:sz w:val="18"/>
                <w:szCs w:val="18"/>
                <w:lang w:eastAsia="en-GB"/>
              </w:rPr>
            </w:pPr>
          </w:p>
          <w:p w14:paraId="22A180C5" w14:textId="078AA4EE" w:rsidR="00351483" w:rsidRPr="006808B6" w:rsidRDefault="00351483" w:rsidP="005F409D">
            <w:pPr>
              <w:spacing w:after="0"/>
              <w:jc w:val="both"/>
              <w:rPr>
                <w:rFonts w:ascii="Times New Roman" w:hAnsi="Times New Roman"/>
                <w:color w:val="000000" w:themeColor="text1"/>
                <w:sz w:val="18"/>
                <w:szCs w:val="18"/>
                <w:lang w:eastAsia="en-GB"/>
              </w:rPr>
            </w:pPr>
          </w:p>
          <w:p w14:paraId="6CE5EA97" w14:textId="2CDC4C4E" w:rsidR="00351483" w:rsidRPr="006808B6" w:rsidRDefault="00351483" w:rsidP="005F409D">
            <w:pPr>
              <w:spacing w:after="0"/>
              <w:jc w:val="both"/>
              <w:rPr>
                <w:rFonts w:ascii="Times New Roman" w:hAnsi="Times New Roman"/>
                <w:color w:val="000000" w:themeColor="text1"/>
                <w:sz w:val="18"/>
                <w:szCs w:val="18"/>
                <w:lang w:eastAsia="en-GB"/>
              </w:rPr>
            </w:pPr>
          </w:p>
          <w:p w14:paraId="1A681DEF" w14:textId="75A9EDBC" w:rsidR="00351483" w:rsidRPr="006808B6" w:rsidRDefault="00351483" w:rsidP="005F409D">
            <w:pPr>
              <w:spacing w:after="0"/>
              <w:jc w:val="both"/>
              <w:rPr>
                <w:rFonts w:ascii="Times New Roman" w:hAnsi="Times New Roman"/>
                <w:color w:val="000000" w:themeColor="text1"/>
                <w:sz w:val="18"/>
                <w:szCs w:val="18"/>
                <w:lang w:eastAsia="en-GB"/>
              </w:rPr>
            </w:pPr>
          </w:p>
          <w:p w14:paraId="131236E4" w14:textId="6189A6C4" w:rsidR="00351483" w:rsidRPr="006808B6" w:rsidRDefault="00351483" w:rsidP="005F409D">
            <w:pPr>
              <w:spacing w:after="0"/>
              <w:jc w:val="both"/>
              <w:rPr>
                <w:rFonts w:ascii="Times New Roman" w:hAnsi="Times New Roman"/>
                <w:color w:val="000000" w:themeColor="text1"/>
                <w:sz w:val="18"/>
                <w:szCs w:val="18"/>
                <w:lang w:eastAsia="en-GB"/>
              </w:rPr>
            </w:pPr>
          </w:p>
          <w:p w14:paraId="78CFA0AA"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1B5D618E"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C2.2. 5 (five) trainings have been conducted and 31 personnel of ministries, private sectors and local environmental agencies in the provinces of Jakarta, Central Java and East Java have been trained.</w:t>
            </w:r>
          </w:p>
        </w:tc>
        <w:tc>
          <w:tcPr>
            <w:tcW w:w="518" w:type="pct"/>
            <w:shd w:val="clear" w:color="auto" w:fill="auto"/>
          </w:tcPr>
          <w:p w14:paraId="68744F83"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C2.1. Produced a report on methodologies and tools for GHG mitigation actions, measurement, reporting and verification and GHG baseline emissions  </w:t>
            </w:r>
          </w:p>
          <w:p w14:paraId="511B470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E7FD93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9BCE361" w14:textId="3491AFC2" w:rsidR="005F409D" w:rsidRPr="006808B6" w:rsidRDefault="005F409D" w:rsidP="005F409D">
            <w:pPr>
              <w:spacing w:after="0"/>
              <w:jc w:val="both"/>
              <w:rPr>
                <w:rFonts w:ascii="Times New Roman" w:hAnsi="Times New Roman"/>
                <w:color w:val="000000" w:themeColor="text1"/>
                <w:sz w:val="18"/>
                <w:szCs w:val="18"/>
                <w:lang w:eastAsia="en-GB"/>
              </w:rPr>
            </w:pPr>
          </w:p>
          <w:p w14:paraId="541068D6" w14:textId="162AA091" w:rsidR="00351483" w:rsidRPr="006808B6" w:rsidRDefault="00351483" w:rsidP="005F409D">
            <w:pPr>
              <w:spacing w:after="0"/>
              <w:jc w:val="both"/>
              <w:rPr>
                <w:rFonts w:ascii="Times New Roman" w:hAnsi="Times New Roman"/>
                <w:color w:val="000000" w:themeColor="text1"/>
                <w:sz w:val="18"/>
                <w:szCs w:val="18"/>
                <w:lang w:eastAsia="en-GB"/>
              </w:rPr>
            </w:pPr>
          </w:p>
          <w:p w14:paraId="7C5E95DE" w14:textId="77777777" w:rsidR="00351483" w:rsidRPr="006808B6" w:rsidRDefault="00351483" w:rsidP="005F409D">
            <w:pPr>
              <w:spacing w:after="0"/>
              <w:jc w:val="both"/>
              <w:rPr>
                <w:rFonts w:ascii="Times New Roman" w:hAnsi="Times New Roman"/>
                <w:color w:val="000000" w:themeColor="text1"/>
                <w:sz w:val="18"/>
                <w:szCs w:val="18"/>
                <w:lang w:eastAsia="en-GB"/>
              </w:rPr>
            </w:pPr>
          </w:p>
          <w:p w14:paraId="4E6BD641"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C2.2. 4 trainings (in total) on defining baseline and applying MRV of the GHG mitigation actions for technical staff from sectors and local governments  </w:t>
            </w:r>
          </w:p>
          <w:p w14:paraId="1A076989" w14:textId="77777777" w:rsidR="005F409D" w:rsidRPr="006808B6" w:rsidRDefault="005F409D" w:rsidP="005F409D">
            <w:pPr>
              <w:spacing w:after="0"/>
              <w:jc w:val="both"/>
              <w:rPr>
                <w:rFonts w:ascii="Times New Roman" w:hAnsi="Times New Roman"/>
                <w:color w:val="000000" w:themeColor="text1"/>
                <w:sz w:val="18"/>
                <w:szCs w:val="18"/>
                <w:lang w:eastAsia="en-GB"/>
              </w:rPr>
            </w:pPr>
          </w:p>
        </w:tc>
        <w:tc>
          <w:tcPr>
            <w:tcW w:w="462" w:type="pct"/>
            <w:shd w:val="clear" w:color="auto" w:fill="00CC00"/>
          </w:tcPr>
          <w:p w14:paraId="29687228" w14:textId="3796EBD9"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C2.1 </w:t>
            </w:r>
            <w:r w:rsidR="00351483" w:rsidRPr="006808B6">
              <w:rPr>
                <w:rFonts w:ascii="Times New Roman" w:hAnsi="Times New Roman"/>
                <w:color w:val="000000" w:themeColor="text1"/>
                <w:sz w:val="18"/>
                <w:szCs w:val="18"/>
                <w:lang w:val="en-MY" w:eastAsia="en-GB"/>
              </w:rPr>
              <w:t>completed</w:t>
            </w:r>
            <w:r w:rsidRPr="006808B6">
              <w:rPr>
                <w:rFonts w:ascii="Times New Roman" w:hAnsi="Times New Roman"/>
                <w:color w:val="000000" w:themeColor="text1"/>
                <w:sz w:val="18"/>
                <w:szCs w:val="18"/>
                <w:lang w:val="en-MY" w:eastAsia="en-GB"/>
              </w:rPr>
              <w:t xml:space="preserve">  </w:t>
            </w:r>
          </w:p>
          <w:p w14:paraId="26F023A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5947D3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C94354C" w14:textId="6A13E78A" w:rsidR="005F409D" w:rsidRPr="006808B6" w:rsidRDefault="005F409D" w:rsidP="005F409D">
            <w:pPr>
              <w:spacing w:after="0"/>
              <w:jc w:val="both"/>
              <w:rPr>
                <w:rFonts w:ascii="Times New Roman" w:hAnsi="Times New Roman"/>
                <w:color w:val="000000" w:themeColor="text1"/>
                <w:sz w:val="18"/>
                <w:szCs w:val="18"/>
                <w:lang w:val="en-MY" w:eastAsia="en-GB"/>
              </w:rPr>
            </w:pPr>
          </w:p>
          <w:p w14:paraId="18A68BB3" w14:textId="13E88C3F" w:rsidR="00351483" w:rsidRPr="006808B6" w:rsidRDefault="00351483" w:rsidP="005F409D">
            <w:pPr>
              <w:spacing w:after="0"/>
              <w:jc w:val="both"/>
              <w:rPr>
                <w:rFonts w:ascii="Times New Roman" w:hAnsi="Times New Roman"/>
                <w:color w:val="000000" w:themeColor="text1"/>
                <w:sz w:val="18"/>
                <w:szCs w:val="18"/>
                <w:lang w:val="en-MY" w:eastAsia="en-GB"/>
              </w:rPr>
            </w:pPr>
          </w:p>
          <w:p w14:paraId="5B59181D" w14:textId="40CABE79" w:rsidR="00351483" w:rsidRPr="006808B6" w:rsidRDefault="00351483" w:rsidP="005F409D">
            <w:pPr>
              <w:spacing w:after="0"/>
              <w:jc w:val="both"/>
              <w:rPr>
                <w:rFonts w:ascii="Times New Roman" w:hAnsi="Times New Roman"/>
                <w:color w:val="000000" w:themeColor="text1"/>
                <w:sz w:val="18"/>
                <w:szCs w:val="18"/>
                <w:lang w:val="en-MY" w:eastAsia="en-GB"/>
              </w:rPr>
            </w:pPr>
          </w:p>
          <w:p w14:paraId="3CF9FEF3" w14:textId="5DB685B2" w:rsidR="00351483" w:rsidRPr="006808B6" w:rsidRDefault="00351483" w:rsidP="005F409D">
            <w:pPr>
              <w:spacing w:after="0"/>
              <w:jc w:val="both"/>
              <w:rPr>
                <w:rFonts w:ascii="Times New Roman" w:hAnsi="Times New Roman"/>
                <w:color w:val="000000" w:themeColor="text1"/>
                <w:sz w:val="18"/>
                <w:szCs w:val="18"/>
                <w:lang w:val="en-MY" w:eastAsia="en-GB"/>
              </w:rPr>
            </w:pPr>
          </w:p>
          <w:p w14:paraId="3E33DA33" w14:textId="5F36D371" w:rsidR="00351483" w:rsidRPr="006808B6" w:rsidRDefault="00351483" w:rsidP="005F409D">
            <w:pPr>
              <w:spacing w:after="0"/>
              <w:jc w:val="both"/>
              <w:rPr>
                <w:rFonts w:ascii="Times New Roman" w:hAnsi="Times New Roman"/>
                <w:color w:val="000000" w:themeColor="text1"/>
                <w:sz w:val="18"/>
                <w:szCs w:val="18"/>
                <w:lang w:val="en-MY" w:eastAsia="en-GB"/>
              </w:rPr>
            </w:pPr>
          </w:p>
          <w:p w14:paraId="555A7B47" w14:textId="77777777" w:rsidR="00351483" w:rsidRPr="006808B6" w:rsidRDefault="00351483" w:rsidP="005F409D">
            <w:pPr>
              <w:spacing w:after="0"/>
              <w:jc w:val="both"/>
              <w:rPr>
                <w:rFonts w:ascii="Times New Roman" w:hAnsi="Times New Roman"/>
                <w:color w:val="000000" w:themeColor="text1"/>
                <w:sz w:val="18"/>
                <w:szCs w:val="18"/>
                <w:lang w:val="en-MY" w:eastAsia="en-GB"/>
              </w:rPr>
            </w:pPr>
          </w:p>
          <w:p w14:paraId="2CCD4C53" w14:textId="07BA1B52" w:rsidR="005F409D" w:rsidRPr="006808B6" w:rsidRDefault="005F409D" w:rsidP="005F409D">
            <w:pPr>
              <w:spacing w:after="0"/>
              <w:jc w:val="both"/>
              <w:rPr>
                <w:rFonts w:ascii="Times New Roman" w:hAnsi="Times New Roman"/>
                <w:color w:val="000000" w:themeColor="text1"/>
                <w:sz w:val="18"/>
                <w:szCs w:val="18"/>
                <w:lang w:val="en-MY" w:eastAsia="en-GB"/>
              </w:rPr>
            </w:pPr>
          </w:p>
          <w:p w14:paraId="09B6D4F6" w14:textId="3D840DD8" w:rsidR="00C3596B" w:rsidRPr="006808B6" w:rsidRDefault="00C3596B" w:rsidP="005F409D">
            <w:pPr>
              <w:spacing w:after="0"/>
              <w:jc w:val="both"/>
              <w:rPr>
                <w:rFonts w:ascii="Times New Roman" w:hAnsi="Times New Roman"/>
                <w:color w:val="000000" w:themeColor="text1"/>
                <w:sz w:val="18"/>
                <w:szCs w:val="18"/>
                <w:lang w:val="en-MY" w:eastAsia="en-GB"/>
              </w:rPr>
            </w:pPr>
          </w:p>
          <w:p w14:paraId="0E13E33A" w14:textId="45BE3FC9" w:rsidR="00C3596B" w:rsidRPr="006808B6" w:rsidRDefault="00C3596B" w:rsidP="005F409D">
            <w:pPr>
              <w:spacing w:after="0"/>
              <w:jc w:val="both"/>
              <w:rPr>
                <w:rFonts w:ascii="Times New Roman" w:hAnsi="Times New Roman"/>
                <w:color w:val="000000" w:themeColor="text1"/>
                <w:sz w:val="18"/>
                <w:szCs w:val="18"/>
                <w:lang w:val="en-MY" w:eastAsia="en-GB"/>
              </w:rPr>
            </w:pPr>
          </w:p>
          <w:p w14:paraId="2EA1E095" w14:textId="13317073" w:rsidR="00C3596B" w:rsidRPr="006808B6" w:rsidRDefault="00C3596B" w:rsidP="005F409D">
            <w:pPr>
              <w:spacing w:after="0"/>
              <w:jc w:val="both"/>
              <w:rPr>
                <w:rFonts w:ascii="Times New Roman" w:hAnsi="Times New Roman"/>
                <w:color w:val="000000" w:themeColor="text1"/>
                <w:sz w:val="18"/>
                <w:szCs w:val="18"/>
                <w:lang w:val="en-MY" w:eastAsia="en-GB"/>
              </w:rPr>
            </w:pPr>
          </w:p>
          <w:p w14:paraId="6AB3A7B8" w14:textId="093623AD" w:rsidR="00C3596B" w:rsidRPr="006808B6" w:rsidRDefault="00C3596B" w:rsidP="005F409D">
            <w:pPr>
              <w:spacing w:after="0"/>
              <w:jc w:val="both"/>
              <w:rPr>
                <w:rFonts w:ascii="Times New Roman" w:hAnsi="Times New Roman"/>
                <w:color w:val="000000" w:themeColor="text1"/>
                <w:sz w:val="18"/>
                <w:szCs w:val="18"/>
                <w:lang w:val="en-MY" w:eastAsia="en-GB"/>
              </w:rPr>
            </w:pPr>
          </w:p>
          <w:p w14:paraId="7D03518D" w14:textId="2BD2D309" w:rsidR="00C3596B" w:rsidRPr="006808B6" w:rsidRDefault="00C3596B" w:rsidP="005F409D">
            <w:pPr>
              <w:spacing w:after="0"/>
              <w:jc w:val="both"/>
              <w:rPr>
                <w:rFonts w:ascii="Times New Roman" w:hAnsi="Times New Roman"/>
                <w:color w:val="000000" w:themeColor="text1"/>
                <w:sz w:val="18"/>
                <w:szCs w:val="18"/>
                <w:lang w:val="en-MY" w:eastAsia="en-GB"/>
              </w:rPr>
            </w:pPr>
          </w:p>
          <w:p w14:paraId="51F6BD56" w14:textId="59D39C60" w:rsidR="00C3596B" w:rsidRPr="006808B6" w:rsidRDefault="00C3596B" w:rsidP="005F409D">
            <w:pPr>
              <w:spacing w:after="0"/>
              <w:jc w:val="both"/>
              <w:rPr>
                <w:rFonts w:ascii="Times New Roman" w:hAnsi="Times New Roman"/>
                <w:color w:val="000000" w:themeColor="text1"/>
                <w:sz w:val="18"/>
                <w:szCs w:val="18"/>
                <w:lang w:val="en-MY" w:eastAsia="en-GB"/>
              </w:rPr>
            </w:pPr>
          </w:p>
          <w:p w14:paraId="2622E62B"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5AF5C9F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252035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C2.2 Completed</w:t>
            </w:r>
          </w:p>
          <w:p w14:paraId="3F55F43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tc>
        <w:tc>
          <w:tcPr>
            <w:tcW w:w="319" w:type="pct"/>
            <w:shd w:val="clear" w:color="auto" w:fill="auto"/>
          </w:tcPr>
          <w:p w14:paraId="5F85FDB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263A11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326AA2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D5A244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62ECC0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C5500E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41177A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D27858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0395ED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3F706D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6CE1F34" w14:textId="77777777" w:rsidR="005F409D" w:rsidRPr="006808B6" w:rsidRDefault="005F409D"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auto"/>
          </w:tcPr>
          <w:p w14:paraId="4C8FDF7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MRV Framework has been established at national level and can be publicly accessed at  </w:t>
            </w:r>
            <w:r w:rsidRPr="006808B6">
              <w:rPr>
                <w:rFonts w:ascii="Times New Roman" w:hAnsi="Times New Roman"/>
                <w:color w:val="000000" w:themeColor="text1"/>
                <w:sz w:val="18"/>
                <w:szCs w:val="18"/>
                <w:u w:val="single"/>
                <w:lang w:val="en-MY" w:eastAsia="en-GB"/>
              </w:rPr>
              <w:t>ditjenppi.menlhk.go.id/srn/</w:t>
            </w:r>
            <w:r w:rsidRPr="006808B6">
              <w:rPr>
                <w:rFonts w:ascii="Times New Roman" w:hAnsi="Times New Roman"/>
                <w:color w:val="000000" w:themeColor="text1"/>
                <w:sz w:val="18"/>
                <w:szCs w:val="18"/>
                <w:lang w:val="en-MY" w:eastAsia="en-GB"/>
              </w:rPr>
              <w:t xml:space="preserve">  </w:t>
            </w:r>
          </w:p>
          <w:p w14:paraId="467D90D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w:t>
            </w:r>
          </w:p>
          <w:p w14:paraId="5A2A0DB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A5D63F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BD030C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CEC116B" w14:textId="515B1C38" w:rsidR="005F409D" w:rsidRPr="006808B6" w:rsidRDefault="005F409D" w:rsidP="005F409D">
            <w:pPr>
              <w:spacing w:after="0"/>
              <w:jc w:val="both"/>
              <w:rPr>
                <w:rFonts w:ascii="Times New Roman" w:hAnsi="Times New Roman"/>
                <w:color w:val="000000" w:themeColor="text1"/>
                <w:sz w:val="18"/>
                <w:szCs w:val="18"/>
                <w:lang w:val="en-MY" w:eastAsia="en-GB"/>
              </w:rPr>
            </w:pPr>
          </w:p>
          <w:p w14:paraId="2F566BC2" w14:textId="29FE702B" w:rsidR="00C3596B" w:rsidRPr="006808B6" w:rsidRDefault="00C3596B" w:rsidP="005F409D">
            <w:pPr>
              <w:spacing w:after="0"/>
              <w:jc w:val="both"/>
              <w:rPr>
                <w:rFonts w:ascii="Times New Roman" w:hAnsi="Times New Roman"/>
                <w:color w:val="000000" w:themeColor="text1"/>
                <w:sz w:val="18"/>
                <w:szCs w:val="18"/>
                <w:lang w:val="en-MY" w:eastAsia="en-GB"/>
              </w:rPr>
            </w:pPr>
          </w:p>
          <w:p w14:paraId="2121DFF7" w14:textId="761D7895" w:rsidR="00C3596B" w:rsidRPr="006808B6" w:rsidRDefault="00C3596B" w:rsidP="005F409D">
            <w:pPr>
              <w:spacing w:after="0"/>
              <w:jc w:val="both"/>
              <w:rPr>
                <w:rFonts w:ascii="Times New Roman" w:hAnsi="Times New Roman"/>
                <w:color w:val="000000" w:themeColor="text1"/>
                <w:sz w:val="18"/>
                <w:szCs w:val="18"/>
                <w:lang w:val="en-MY" w:eastAsia="en-GB"/>
              </w:rPr>
            </w:pPr>
          </w:p>
          <w:p w14:paraId="63A7E43D" w14:textId="3AEBD898" w:rsidR="00C3596B" w:rsidRPr="006808B6" w:rsidRDefault="00C3596B" w:rsidP="005F409D">
            <w:pPr>
              <w:spacing w:after="0"/>
              <w:jc w:val="both"/>
              <w:rPr>
                <w:rFonts w:ascii="Times New Roman" w:hAnsi="Times New Roman"/>
                <w:color w:val="000000" w:themeColor="text1"/>
                <w:sz w:val="18"/>
                <w:szCs w:val="18"/>
                <w:lang w:val="en-MY" w:eastAsia="en-GB"/>
              </w:rPr>
            </w:pPr>
          </w:p>
          <w:p w14:paraId="04E1104C" w14:textId="493AD540" w:rsidR="00C3596B" w:rsidRPr="006808B6" w:rsidRDefault="00C3596B" w:rsidP="005F409D">
            <w:pPr>
              <w:spacing w:after="0"/>
              <w:jc w:val="both"/>
              <w:rPr>
                <w:rFonts w:ascii="Times New Roman" w:hAnsi="Times New Roman"/>
                <w:color w:val="000000" w:themeColor="text1"/>
                <w:sz w:val="18"/>
                <w:szCs w:val="18"/>
                <w:lang w:val="en-MY" w:eastAsia="en-GB"/>
              </w:rPr>
            </w:pPr>
          </w:p>
          <w:p w14:paraId="7113E771" w14:textId="23A2C92C" w:rsidR="00C3596B" w:rsidRPr="006808B6" w:rsidRDefault="00C3596B" w:rsidP="005F409D">
            <w:pPr>
              <w:spacing w:after="0"/>
              <w:jc w:val="both"/>
              <w:rPr>
                <w:rFonts w:ascii="Times New Roman" w:hAnsi="Times New Roman"/>
                <w:color w:val="000000" w:themeColor="text1"/>
                <w:sz w:val="18"/>
                <w:szCs w:val="18"/>
                <w:lang w:val="en-MY" w:eastAsia="en-GB"/>
              </w:rPr>
            </w:pPr>
          </w:p>
          <w:p w14:paraId="370C5ED9" w14:textId="709F77B5" w:rsidR="00C3596B" w:rsidRPr="006808B6" w:rsidRDefault="00C3596B" w:rsidP="005F409D">
            <w:pPr>
              <w:spacing w:after="0"/>
              <w:jc w:val="both"/>
              <w:rPr>
                <w:rFonts w:ascii="Times New Roman" w:hAnsi="Times New Roman"/>
                <w:color w:val="000000" w:themeColor="text1"/>
                <w:sz w:val="18"/>
                <w:szCs w:val="18"/>
                <w:lang w:val="en-MY" w:eastAsia="en-GB"/>
              </w:rPr>
            </w:pPr>
          </w:p>
          <w:p w14:paraId="30C04288" w14:textId="67447709" w:rsidR="00C3596B" w:rsidRPr="006808B6" w:rsidRDefault="00C3596B" w:rsidP="005F409D">
            <w:pPr>
              <w:spacing w:after="0"/>
              <w:jc w:val="both"/>
              <w:rPr>
                <w:rFonts w:ascii="Times New Roman" w:hAnsi="Times New Roman"/>
                <w:color w:val="000000" w:themeColor="text1"/>
                <w:sz w:val="18"/>
                <w:szCs w:val="18"/>
                <w:lang w:val="en-MY" w:eastAsia="en-GB"/>
              </w:rPr>
            </w:pPr>
          </w:p>
          <w:p w14:paraId="48977FDE"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1765088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A04973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D298B4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More than targeted number of trainings conducted for technical staff of ministries, private sector, local environment agencies of the provinces of East and central Java and Jakarta.</w:t>
            </w:r>
          </w:p>
        </w:tc>
      </w:tr>
      <w:tr w:rsidR="00F15D24" w:rsidRPr="006808B6" w14:paraId="2E45A847" w14:textId="77777777" w:rsidTr="008E1E58">
        <w:tc>
          <w:tcPr>
            <w:tcW w:w="358" w:type="pct"/>
            <w:shd w:val="clear" w:color="auto" w:fill="auto"/>
          </w:tcPr>
          <w:p w14:paraId="489798DC"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eastAsia="en-GB"/>
              </w:rPr>
              <w:t>Outcome # C3.</w:t>
            </w:r>
            <w:r w:rsidRPr="006808B6">
              <w:rPr>
                <w:rFonts w:ascii="Times New Roman" w:hAnsi="Times New Roman"/>
                <w:color w:val="000000" w:themeColor="text1"/>
                <w:sz w:val="18"/>
                <w:szCs w:val="18"/>
                <w:lang w:eastAsia="en-GB"/>
              </w:rPr>
              <w:t xml:space="preserve">  Designed GHG mitigation policies and measures at national level in the context of national action plans</w:t>
            </w:r>
          </w:p>
        </w:tc>
        <w:tc>
          <w:tcPr>
            <w:tcW w:w="372" w:type="pct"/>
            <w:shd w:val="clear" w:color="auto" w:fill="auto"/>
          </w:tcPr>
          <w:p w14:paraId="7AD0118D"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C3.1. </w:t>
            </w:r>
            <w:r w:rsidRPr="006808B6">
              <w:rPr>
                <w:rFonts w:ascii="Times New Roman" w:hAnsi="Times New Roman"/>
                <w:color w:val="000000" w:themeColor="text1"/>
                <w:sz w:val="18"/>
                <w:szCs w:val="18"/>
                <w:lang w:eastAsia="en-GB"/>
              </w:rPr>
              <w:br/>
              <w:t>Prepared a compilation report on national climate change mitigation policies performance, for the policies such as the National Action Plan Addressing Climate Change (RAN-PI), the National Action Plan for Mitigation (RAN-GRK), and the Indonesian Climate Change Sectoral Roadmap (ICCSR)</w:t>
            </w:r>
            <w:r w:rsidRPr="006808B6">
              <w:rPr>
                <w:rFonts w:ascii="Times New Roman" w:hAnsi="Times New Roman"/>
                <w:color w:val="000000" w:themeColor="text1"/>
                <w:sz w:val="18"/>
                <w:szCs w:val="18"/>
                <w:lang w:eastAsia="en-GB"/>
              </w:rPr>
              <w:br/>
            </w:r>
            <w:r w:rsidRPr="006808B6">
              <w:rPr>
                <w:rFonts w:ascii="Times New Roman" w:hAnsi="Times New Roman"/>
                <w:color w:val="000000" w:themeColor="text1"/>
                <w:sz w:val="18"/>
                <w:szCs w:val="18"/>
                <w:lang w:eastAsia="en-GB"/>
              </w:rPr>
              <w:br/>
              <w:t xml:space="preserve">C3.2. </w:t>
            </w:r>
            <w:r w:rsidRPr="006808B6">
              <w:rPr>
                <w:rFonts w:ascii="Times New Roman" w:hAnsi="Times New Roman"/>
                <w:color w:val="000000" w:themeColor="text1"/>
                <w:sz w:val="18"/>
                <w:szCs w:val="18"/>
                <w:lang w:eastAsia="en-GB"/>
              </w:rPr>
              <w:br/>
              <w:t>Prepared a report on the analysis and constraints of implementing mitigation policies</w:t>
            </w:r>
          </w:p>
          <w:p w14:paraId="4F598CC0" w14:textId="77777777" w:rsidR="00C3596B"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br/>
            </w:r>
          </w:p>
          <w:p w14:paraId="1EF82E54"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0E0CFE2B"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6F9C9549"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1B3E4210" w14:textId="047DF7EB"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br/>
              <w:t xml:space="preserve">C3.3. </w:t>
            </w:r>
            <w:r w:rsidRPr="006808B6">
              <w:rPr>
                <w:rFonts w:ascii="Times New Roman" w:hAnsi="Times New Roman"/>
                <w:color w:val="000000" w:themeColor="text1"/>
                <w:sz w:val="18"/>
                <w:szCs w:val="18"/>
                <w:lang w:eastAsia="en-GB"/>
              </w:rPr>
              <w:br/>
              <w:t>Prepared a report on gap analysis in meeting the targets by these policies to be implemented between 2011 and 2013</w:t>
            </w:r>
            <w:r w:rsidRPr="006808B6">
              <w:rPr>
                <w:rFonts w:ascii="Times New Roman" w:hAnsi="Times New Roman"/>
                <w:color w:val="000000" w:themeColor="text1"/>
                <w:sz w:val="18"/>
                <w:szCs w:val="18"/>
                <w:lang w:eastAsia="en-GB"/>
              </w:rPr>
              <w:br/>
            </w:r>
            <w:r w:rsidRPr="006808B6">
              <w:rPr>
                <w:rFonts w:ascii="Times New Roman" w:hAnsi="Times New Roman"/>
                <w:color w:val="000000" w:themeColor="text1"/>
                <w:sz w:val="18"/>
                <w:szCs w:val="18"/>
                <w:lang w:eastAsia="en-GB"/>
              </w:rPr>
              <w:br/>
              <w:t xml:space="preserve">C3.4. </w:t>
            </w:r>
            <w:r w:rsidRPr="006808B6">
              <w:rPr>
                <w:rFonts w:ascii="Times New Roman" w:hAnsi="Times New Roman"/>
                <w:color w:val="000000" w:themeColor="text1"/>
                <w:sz w:val="18"/>
                <w:szCs w:val="18"/>
                <w:lang w:eastAsia="en-GB"/>
              </w:rPr>
              <w:br/>
              <w:t>Prepared a report on the technology transfer needs, and financial support needed to deploy a portfolio of prioritized mitigation options for key sectors at national and local level</w:t>
            </w:r>
          </w:p>
        </w:tc>
        <w:tc>
          <w:tcPr>
            <w:tcW w:w="337" w:type="pct"/>
            <w:shd w:val="clear" w:color="auto" w:fill="auto"/>
          </w:tcPr>
          <w:p w14:paraId="3E7932C2"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C3.1. Existing documents on climate change and information contained in SNC  </w:t>
            </w:r>
          </w:p>
          <w:p w14:paraId="4A9D193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7DE0E0F"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6CCE0134"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36112B17"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4BAEED4B"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10D22B38"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69D0B611"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06E5A942"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339AFEDA"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5C2FBBAC"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2E3FA474"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5A94D05A"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1A0A0136"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0CDD3968"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1DEFF485"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19844C77"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037622E9"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66260887"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5C22129C"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2230D645" w14:textId="7EEDA901"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7E7994B4" w14:textId="77777777" w:rsidR="00C3596B" w:rsidRPr="006808B6" w:rsidRDefault="00C3596B" w:rsidP="005F409D">
            <w:pPr>
              <w:spacing w:after="0"/>
              <w:jc w:val="both"/>
              <w:rPr>
                <w:rFonts w:ascii="Times New Roman" w:eastAsia="MS Gothic" w:hAnsi="Times New Roman"/>
                <w:b/>
                <w:bCs/>
                <w:i/>
                <w:iCs/>
                <w:color w:val="000000" w:themeColor="text1"/>
                <w:sz w:val="18"/>
                <w:szCs w:val="18"/>
                <w:lang w:eastAsia="en-GB"/>
              </w:rPr>
            </w:pPr>
          </w:p>
          <w:p w14:paraId="4698E89D"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732096D0"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4446AA37"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C3.2. GHG mitigation policies and measures assessed for 2000-2005 in SNC, national relevant studies on key sectors  </w:t>
            </w:r>
          </w:p>
          <w:p w14:paraId="65FCD52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1E42021"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57B1786A"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C3.3. Not available in previous NATCOMs  </w:t>
            </w:r>
          </w:p>
          <w:p w14:paraId="4E65600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22217D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0F902B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BE948F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FA137EB"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66EB2CCD"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6722AD2E"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385AAF74"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0A09C4A5"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33C996B4"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C3.4. Information contained in SNC</w:t>
            </w:r>
          </w:p>
        </w:tc>
        <w:tc>
          <w:tcPr>
            <w:tcW w:w="707" w:type="pct"/>
            <w:shd w:val="clear" w:color="auto" w:fill="auto"/>
          </w:tcPr>
          <w:p w14:paraId="57A74A0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C3.1 Report is being developed</w:t>
            </w:r>
          </w:p>
          <w:p w14:paraId="47D0228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6C92DB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EEAD64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22B997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DAA659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D08D82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75A33B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A7E55C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BAEC2B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A718CB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1307AA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BDE7CF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16DB65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8F9564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06F31B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4D2159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A93F86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9AE906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8E7276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6DF355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C0D4648" w14:textId="4A5EF720" w:rsidR="005F409D" w:rsidRPr="006808B6" w:rsidRDefault="005F409D" w:rsidP="005F409D">
            <w:pPr>
              <w:spacing w:after="0"/>
              <w:jc w:val="both"/>
              <w:rPr>
                <w:rFonts w:ascii="Times New Roman" w:hAnsi="Times New Roman"/>
                <w:color w:val="000000" w:themeColor="text1"/>
                <w:sz w:val="18"/>
                <w:szCs w:val="18"/>
                <w:lang w:val="en-MY" w:eastAsia="en-GB"/>
              </w:rPr>
            </w:pPr>
          </w:p>
          <w:p w14:paraId="383B5DEB" w14:textId="05A74BA4" w:rsidR="00C3596B" w:rsidRPr="006808B6" w:rsidRDefault="00C3596B" w:rsidP="005F409D">
            <w:pPr>
              <w:spacing w:after="0"/>
              <w:jc w:val="both"/>
              <w:rPr>
                <w:rFonts w:ascii="Times New Roman" w:hAnsi="Times New Roman"/>
                <w:color w:val="000000" w:themeColor="text1"/>
                <w:sz w:val="18"/>
                <w:szCs w:val="18"/>
                <w:lang w:val="en-MY" w:eastAsia="en-GB"/>
              </w:rPr>
            </w:pPr>
          </w:p>
          <w:p w14:paraId="7E0D95EF" w14:textId="1DCA9339" w:rsidR="00C3596B" w:rsidRPr="006808B6" w:rsidRDefault="00C3596B" w:rsidP="005F409D">
            <w:pPr>
              <w:spacing w:after="0"/>
              <w:jc w:val="both"/>
              <w:rPr>
                <w:rFonts w:ascii="Times New Roman" w:hAnsi="Times New Roman"/>
                <w:color w:val="000000" w:themeColor="text1"/>
                <w:sz w:val="18"/>
                <w:szCs w:val="18"/>
                <w:lang w:val="en-MY" w:eastAsia="en-GB"/>
              </w:rPr>
            </w:pPr>
          </w:p>
          <w:p w14:paraId="7F7EA2A2" w14:textId="19E79172" w:rsidR="00C3596B" w:rsidRPr="006808B6" w:rsidRDefault="00C3596B" w:rsidP="005F409D">
            <w:pPr>
              <w:spacing w:after="0"/>
              <w:jc w:val="both"/>
              <w:rPr>
                <w:rFonts w:ascii="Times New Roman" w:hAnsi="Times New Roman"/>
                <w:color w:val="000000" w:themeColor="text1"/>
                <w:sz w:val="18"/>
                <w:szCs w:val="18"/>
                <w:lang w:val="en-MY" w:eastAsia="en-GB"/>
              </w:rPr>
            </w:pPr>
          </w:p>
          <w:p w14:paraId="63C394E9" w14:textId="7CACA978" w:rsidR="00C3596B" w:rsidRPr="006808B6" w:rsidRDefault="00C3596B" w:rsidP="005F409D">
            <w:pPr>
              <w:spacing w:after="0"/>
              <w:jc w:val="both"/>
              <w:rPr>
                <w:rFonts w:ascii="Times New Roman" w:hAnsi="Times New Roman"/>
                <w:color w:val="000000" w:themeColor="text1"/>
                <w:sz w:val="18"/>
                <w:szCs w:val="18"/>
                <w:lang w:val="en-MY" w:eastAsia="en-GB"/>
              </w:rPr>
            </w:pPr>
          </w:p>
          <w:p w14:paraId="06EE4DD8" w14:textId="6D4CE07A" w:rsidR="00C3596B" w:rsidRPr="006808B6" w:rsidRDefault="00C3596B" w:rsidP="005F409D">
            <w:pPr>
              <w:spacing w:after="0"/>
              <w:jc w:val="both"/>
              <w:rPr>
                <w:rFonts w:ascii="Times New Roman" w:hAnsi="Times New Roman"/>
                <w:color w:val="000000" w:themeColor="text1"/>
                <w:sz w:val="18"/>
                <w:szCs w:val="18"/>
                <w:lang w:val="en-MY" w:eastAsia="en-GB"/>
              </w:rPr>
            </w:pPr>
          </w:p>
          <w:p w14:paraId="394C8E86" w14:textId="31DE70C8" w:rsidR="00C3596B" w:rsidRPr="006808B6" w:rsidRDefault="00C3596B" w:rsidP="005F409D">
            <w:pPr>
              <w:spacing w:after="0"/>
              <w:jc w:val="both"/>
              <w:rPr>
                <w:rFonts w:ascii="Times New Roman" w:hAnsi="Times New Roman"/>
                <w:color w:val="000000" w:themeColor="text1"/>
                <w:sz w:val="18"/>
                <w:szCs w:val="18"/>
                <w:lang w:val="en-MY" w:eastAsia="en-GB"/>
              </w:rPr>
            </w:pPr>
          </w:p>
          <w:p w14:paraId="3D996460" w14:textId="772E4B80" w:rsidR="00C3596B" w:rsidRPr="006808B6" w:rsidRDefault="00C3596B" w:rsidP="005F409D">
            <w:pPr>
              <w:spacing w:after="0"/>
              <w:jc w:val="both"/>
              <w:rPr>
                <w:rFonts w:ascii="Times New Roman" w:hAnsi="Times New Roman"/>
                <w:color w:val="000000" w:themeColor="text1"/>
                <w:sz w:val="18"/>
                <w:szCs w:val="18"/>
                <w:lang w:val="en-MY" w:eastAsia="en-GB"/>
              </w:rPr>
            </w:pPr>
          </w:p>
          <w:p w14:paraId="46135354"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544E1AB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362A66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A95CC4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FCA8EF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C3.2   Analysis on constraints and challenges in implementing mitigation action has been conducted and included in BUR document; chapter 4</w:t>
            </w:r>
          </w:p>
          <w:p w14:paraId="08DC7FE4" w14:textId="57A285FC" w:rsidR="005F409D" w:rsidRPr="006808B6" w:rsidRDefault="005F409D" w:rsidP="005F409D">
            <w:pPr>
              <w:spacing w:after="0"/>
              <w:jc w:val="both"/>
              <w:rPr>
                <w:rFonts w:ascii="Times New Roman" w:hAnsi="Times New Roman"/>
                <w:color w:val="000000" w:themeColor="text1"/>
                <w:sz w:val="18"/>
                <w:szCs w:val="18"/>
                <w:lang w:val="en-MY" w:eastAsia="en-GB"/>
              </w:rPr>
            </w:pPr>
          </w:p>
          <w:p w14:paraId="10FB0A56" w14:textId="733DF1BF" w:rsidR="00C3596B" w:rsidRPr="006808B6" w:rsidRDefault="00C3596B" w:rsidP="005F409D">
            <w:pPr>
              <w:spacing w:after="0"/>
              <w:jc w:val="both"/>
              <w:rPr>
                <w:rFonts w:ascii="Times New Roman" w:hAnsi="Times New Roman"/>
                <w:color w:val="000000" w:themeColor="text1"/>
                <w:sz w:val="18"/>
                <w:szCs w:val="18"/>
                <w:lang w:val="en-MY" w:eastAsia="en-GB"/>
              </w:rPr>
            </w:pPr>
          </w:p>
          <w:p w14:paraId="2A70338F" w14:textId="111E0CCB" w:rsidR="00C3596B" w:rsidRPr="006808B6" w:rsidRDefault="00C3596B" w:rsidP="005F409D">
            <w:pPr>
              <w:spacing w:after="0"/>
              <w:jc w:val="both"/>
              <w:rPr>
                <w:rFonts w:ascii="Times New Roman" w:hAnsi="Times New Roman"/>
                <w:color w:val="000000" w:themeColor="text1"/>
                <w:sz w:val="18"/>
                <w:szCs w:val="18"/>
                <w:lang w:val="en-MY" w:eastAsia="en-GB"/>
              </w:rPr>
            </w:pPr>
          </w:p>
          <w:p w14:paraId="48DD7D05" w14:textId="74120846" w:rsidR="00C3596B" w:rsidRPr="006808B6" w:rsidRDefault="00C3596B" w:rsidP="005F409D">
            <w:pPr>
              <w:spacing w:after="0"/>
              <w:jc w:val="both"/>
              <w:rPr>
                <w:rFonts w:ascii="Times New Roman" w:hAnsi="Times New Roman"/>
                <w:color w:val="000000" w:themeColor="text1"/>
                <w:sz w:val="18"/>
                <w:szCs w:val="18"/>
                <w:lang w:val="en-MY" w:eastAsia="en-GB"/>
              </w:rPr>
            </w:pPr>
          </w:p>
          <w:p w14:paraId="72D44F00" w14:textId="55E7B0A7" w:rsidR="00C3596B" w:rsidRPr="006808B6" w:rsidRDefault="00C3596B" w:rsidP="005F409D">
            <w:pPr>
              <w:spacing w:after="0"/>
              <w:jc w:val="both"/>
              <w:rPr>
                <w:rFonts w:ascii="Times New Roman" w:hAnsi="Times New Roman"/>
                <w:color w:val="000000" w:themeColor="text1"/>
                <w:sz w:val="18"/>
                <w:szCs w:val="18"/>
                <w:lang w:val="en-MY" w:eastAsia="en-GB"/>
              </w:rPr>
            </w:pPr>
          </w:p>
          <w:p w14:paraId="3470E809" w14:textId="518A40B6" w:rsidR="00C3596B" w:rsidRPr="006808B6" w:rsidRDefault="00C3596B" w:rsidP="005F409D">
            <w:pPr>
              <w:spacing w:after="0"/>
              <w:jc w:val="both"/>
              <w:rPr>
                <w:rFonts w:ascii="Times New Roman" w:hAnsi="Times New Roman"/>
                <w:color w:val="000000" w:themeColor="text1"/>
                <w:sz w:val="18"/>
                <w:szCs w:val="18"/>
                <w:lang w:val="en-MY" w:eastAsia="en-GB"/>
              </w:rPr>
            </w:pPr>
          </w:p>
          <w:p w14:paraId="3FE15C96" w14:textId="2CC621F9" w:rsidR="00C3596B" w:rsidRPr="006808B6" w:rsidRDefault="00C3596B" w:rsidP="005F409D">
            <w:pPr>
              <w:spacing w:after="0"/>
              <w:jc w:val="both"/>
              <w:rPr>
                <w:rFonts w:ascii="Times New Roman" w:hAnsi="Times New Roman"/>
                <w:color w:val="000000" w:themeColor="text1"/>
                <w:sz w:val="18"/>
                <w:szCs w:val="18"/>
                <w:lang w:val="en-MY" w:eastAsia="en-GB"/>
              </w:rPr>
            </w:pPr>
          </w:p>
          <w:p w14:paraId="4812190F"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0E230A9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15A4EF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C3.3 Gap analysis on climate change policies and mitigation target has been conducted and included in BUR document; chapter 4</w:t>
            </w:r>
          </w:p>
          <w:p w14:paraId="3094738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220B5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719F30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98C4481" w14:textId="43E282AF" w:rsidR="005F409D" w:rsidRPr="006808B6" w:rsidRDefault="005F409D" w:rsidP="005F409D">
            <w:pPr>
              <w:spacing w:after="0"/>
              <w:jc w:val="both"/>
              <w:rPr>
                <w:rFonts w:ascii="Times New Roman" w:hAnsi="Times New Roman"/>
                <w:color w:val="000000" w:themeColor="text1"/>
                <w:sz w:val="18"/>
                <w:szCs w:val="18"/>
                <w:lang w:val="en-MY" w:eastAsia="en-GB"/>
              </w:rPr>
            </w:pPr>
          </w:p>
          <w:p w14:paraId="63BC48C4" w14:textId="76F2070B" w:rsidR="00C3596B" w:rsidRPr="006808B6" w:rsidRDefault="00C3596B" w:rsidP="005F409D">
            <w:pPr>
              <w:spacing w:after="0"/>
              <w:jc w:val="both"/>
              <w:rPr>
                <w:rFonts w:ascii="Times New Roman" w:hAnsi="Times New Roman"/>
                <w:color w:val="000000" w:themeColor="text1"/>
                <w:sz w:val="18"/>
                <w:szCs w:val="18"/>
                <w:lang w:val="en-MY" w:eastAsia="en-GB"/>
              </w:rPr>
            </w:pPr>
          </w:p>
          <w:p w14:paraId="3E053851" w14:textId="67DC5E8A" w:rsidR="00C3596B" w:rsidRPr="006808B6" w:rsidRDefault="00C3596B" w:rsidP="005F409D">
            <w:pPr>
              <w:spacing w:after="0"/>
              <w:jc w:val="both"/>
              <w:rPr>
                <w:rFonts w:ascii="Times New Roman" w:hAnsi="Times New Roman"/>
                <w:color w:val="000000" w:themeColor="text1"/>
                <w:sz w:val="18"/>
                <w:szCs w:val="18"/>
                <w:lang w:val="en-MY" w:eastAsia="en-GB"/>
              </w:rPr>
            </w:pPr>
          </w:p>
          <w:p w14:paraId="0C23C2BB" w14:textId="52F2374E" w:rsidR="00C3596B" w:rsidRPr="006808B6" w:rsidRDefault="00C3596B" w:rsidP="005F409D">
            <w:pPr>
              <w:spacing w:after="0"/>
              <w:jc w:val="both"/>
              <w:rPr>
                <w:rFonts w:ascii="Times New Roman" w:hAnsi="Times New Roman"/>
                <w:color w:val="000000" w:themeColor="text1"/>
                <w:sz w:val="18"/>
                <w:szCs w:val="18"/>
                <w:lang w:val="en-MY" w:eastAsia="en-GB"/>
              </w:rPr>
            </w:pPr>
          </w:p>
          <w:p w14:paraId="31408E18" w14:textId="231C5709" w:rsidR="00C3596B" w:rsidRPr="006808B6" w:rsidRDefault="00C3596B" w:rsidP="005F409D">
            <w:pPr>
              <w:spacing w:after="0"/>
              <w:jc w:val="both"/>
              <w:rPr>
                <w:rFonts w:ascii="Times New Roman" w:hAnsi="Times New Roman"/>
                <w:color w:val="000000" w:themeColor="text1"/>
                <w:sz w:val="18"/>
                <w:szCs w:val="18"/>
                <w:lang w:val="en-MY" w:eastAsia="en-GB"/>
              </w:rPr>
            </w:pPr>
          </w:p>
          <w:p w14:paraId="1143CB90"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752CEC3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C3.4 Analysis on technology transfer needs for mitigation actions has been conducted and included in BUR document chapter 4. TNA (Technology Needs Assessment) report submitted to UNFCCC became the main reference.</w:t>
            </w:r>
          </w:p>
          <w:p w14:paraId="576EF4A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Technology transfer needs for adaptation action will be included in the Third National Communication Report.</w:t>
            </w:r>
          </w:p>
        </w:tc>
        <w:tc>
          <w:tcPr>
            <w:tcW w:w="707" w:type="pct"/>
            <w:shd w:val="clear" w:color="auto" w:fill="auto"/>
          </w:tcPr>
          <w:p w14:paraId="56ABF864"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C3.1. Report is being developed.</w:t>
            </w:r>
          </w:p>
          <w:p w14:paraId="1E64F2B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1C1116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6C586F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2D796C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3C15E5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C4BF81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97A03D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8F3303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48E973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D4BC08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E266AB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2D9B13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46FB18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BF9F39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F02AB2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46C626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D084A5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2197AB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684DF3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27552E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9FA015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711707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3138E18" w14:textId="17454F09" w:rsidR="005F409D" w:rsidRPr="006808B6" w:rsidRDefault="005F409D" w:rsidP="005F409D">
            <w:pPr>
              <w:spacing w:after="0"/>
              <w:jc w:val="both"/>
              <w:rPr>
                <w:rFonts w:ascii="Times New Roman" w:hAnsi="Times New Roman"/>
                <w:color w:val="000000" w:themeColor="text1"/>
                <w:sz w:val="18"/>
                <w:szCs w:val="18"/>
                <w:lang w:eastAsia="en-GB"/>
              </w:rPr>
            </w:pPr>
          </w:p>
          <w:p w14:paraId="58F5BCBF" w14:textId="6FE575D4" w:rsidR="00C3596B" w:rsidRPr="006808B6" w:rsidRDefault="00C3596B" w:rsidP="005F409D">
            <w:pPr>
              <w:spacing w:after="0"/>
              <w:jc w:val="both"/>
              <w:rPr>
                <w:rFonts w:ascii="Times New Roman" w:hAnsi="Times New Roman"/>
                <w:color w:val="000000" w:themeColor="text1"/>
                <w:sz w:val="18"/>
                <w:szCs w:val="18"/>
                <w:lang w:eastAsia="en-GB"/>
              </w:rPr>
            </w:pPr>
          </w:p>
          <w:p w14:paraId="50E638BB" w14:textId="7AA23906" w:rsidR="00C3596B" w:rsidRPr="006808B6" w:rsidRDefault="00C3596B" w:rsidP="005F409D">
            <w:pPr>
              <w:spacing w:after="0"/>
              <w:jc w:val="both"/>
              <w:rPr>
                <w:rFonts w:ascii="Times New Roman" w:hAnsi="Times New Roman"/>
                <w:color w:val="000000" w:themeColor="text1"/>
                <w:sz w:val="18"/>
                <w:szCs w:val="18"/>
                <w:lang w:eastAsia="en-GB"/>
              </w:rPr>
            </w:pPr>
          </w:p>
          <w:p w14:paraId="3C72A499" w14:textId="15216085" w:rsidR="00C3596B" w:rsidRPr="006808B6" w:rsidRDefault="00C3596B" w:rsidP="005F409D">
            <w:pPr>
              <w:spacing w:after="0"/>
              <w:jc w:val="both"/>
              <w:rPr>
                <w:rFonts w:ascii="Times New Roman" w:hAnsi="Times New Roman"/>
                <w:color w:val="000000" w:themeColor="text1"/>
                <w:sz w:val="18"/>
                <w:szCs w:val="18"/>
                <w:lang w:eastAsia="en-GB"/>
              </w:rPr>
            </w:pPr>
          </w:p>
          <w:p w14:paraId="3C80871D" w14:textId="29CC313D" w:rsidR="00C3596B" w:rsidRPr="006808B6" w:rsidRDefault="00C3596B" w:rsidP="005F409D">
            <w:pPr>
              <w:spacing w:after="0"/>
              <w:jc w:val="both"/>
              <w:rPr>
                <w:rFonts w:ascii="Times New Roman" w:hAnsi="Times New Roman"/>
                <w:color w:val="000000" w:themeColor="text1"/>
                <w:sz w:val="18"/>
                <w:szCs w:val="18"/>
                <w:lang w:eastAsia="en-GB"/>
              </w:rPr>
            </w:pPr>
          </w:p>
          <w:p w14:paraId="1989B280" w14:textId="7B0CD1AE" w:rsidR="00C3596B" w:rsidRPr="006808B6" w:rsidRDefault="00C3596B" w:rsidP="005F409D">
            <w:pPr>
              <w:spacing w:after="0"/>
              <w:jc w:val="both"/>
              <w:rPr>
                <w:rFonts w:ascii="Times New Roman" w:hAnsi="Times New Roman"/>
                <w:color w:val="000000" w:themeColor="text1"/>
                <w:sz w:val="18"/>
                <w:szCs w:val="18"/>
                <w:lang w:eastAsia="en-GB"/>
              </w:rPr>
            </w:pPr>
          </w:p>
          <w:p w14:paraId="35D505E2" w14:textId="257C6676" w:rsidR="00C3596B" w:rsidRPr="006808B6" w:rsidRDefault="00C3596B" w:rsidP="005F409D">
            <w:pPr>
              <w:spacing w:after="0"/>
              <w:jc w:val="both"/>
              <w:rPr>
                <w:rFonts w:ascii="Times New Roman" w:hAnsi="Times New Roman"/>
                <w:color w:val="000000" w:themeColor="text1"/>
                <w:sz w:val="18"/>
                <w:szCs w:val="18"/>
                <w:lang w:eastAsia="en-GB"/>
              </w:rPr>
            </w:pPr>
          </w:p>
          <w:p w14:paraId="30737EE1" w14:textId="687551EB" w:rsidR="00C3596B" w:rsidRPr="006808B6" w:rsidRDefault="00C3596B" w:rsidP="005F409D">
            <w:pPr>
              <w:spacing w:after="0"/>
              <w:jc w:val="both"/>
              <w:rPr>
                <w:rFonts w:ascii="Times New Roman" w:hAnsi="Times New Roman"/>
                <w:color w:val="000000" w:themeColor="text1"/>
                <w:sz w:val="18"/>
                <w:szCs w:val="18"/>
                <w:lang w:eastAsia="en-GB"/>
              </w:rPr>
            </w:pPr>
          </w:p>
          <w:p w14:paraId="77D4901D"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003F0FE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E51DAF3"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C3.2. Data collection is complete. Analysis process is still in progress. Summary of data collection and the first draft of analysis is expected to complete by August 2016.</w:t>
            </w:r>
          </w:p>
          <w:p w14:paraId="7549616F" w14:textId="2E6CEC3E" w:rsidR="005F409D" w:rsidRPr="006808B6" w:rsidRDefault="005F409D" w:rsidP="005F409D">
            <w:pPr>
              <w:spacing w:after="0"/>
              <w:jc w:val="both"/>
              <w:rPr>
                <w:rFonts w:ascii="Times New Roman" w:hAnsi="Times New Roman"/>
                <w:color w:val="000000" w:themeColor="text1"/>
                <w:sz w:val="18"/>
                <w:szCs w:val="18"/>
                <w:lang w:eastAsia="en-GB"/>
              </w:rPr>
            </w:pPr>
          </w:p>
          <w:p w14:paraId="23AFC4CA" w14:textId="1BE6669B" w:rsidR="00C3596B" w:rsidRPr="006808B6" w:rsidRDefault="00C3596B" w:rsidP="005F409D">
            <w:pPr>
              <w:spacing w:after="0"/>
              <w:jc w:val="both"/>
              <w:rPr>
                <w:rFonts w:ascii="Times New Roman" w:hAnsi="Times New Roman"/>
                <w:color w:val="000000" w:themeColor="text1"/>
                <w:sz w:val="18"/>
                <w:szCs w:val="18"/>
                <w:lang w:eastAsia="en-GB"/>
              </w:rPr>
            </w:pPr>
          </w:p>
          <w:p w14:paraId="70FB19AE" w14:textId="179FF3A2" w:rsidR="00C3596B" w:rsidRPr="006808B6" w:rsidRDefault="00C3596B" w:rsidP="005F409D">
            <w:pPr>
              <w:spacing w:after="0"/>
              <w:jc w:val="both"/>
              <w:rPr>
                <w:rFonts w:ascii="Times New Roman" w:hAnsi="Times New Roman"/>
                <w:color w:val="000000" w:themeColor="text1"/>
                <w:sz w:val="18"/>
                <w:szCs w:val="18"/>
                <w:lang w:eastAsia="en-GB"/>
              </w:rPr>
            </w:pPr>
          </w:p>
          <w:p w14:paraId="6E525E3F" w14:textId="68F69344" w:rsidR="00C3596B" w:rsidRPr="006808B6" w:rsidRDefault="00C3596B" w:rsidP="005F409D">
            <w:pPr>
              <w:spacing w:after="0"/>
              <w:jc w:val="both"/>
              <w:rPr>
                <w:rFonts w:ascii="Times New Roman" w:hAnsi="Times New Roman"/>
                <w:color w:val="000000" w:themeColor="text1"/>
                <w:sz w:val="18"/>
                <w:szCs w:val="18"/>
                <w:lang w:eastAsia="en-GB"/>
              </w:rPr>
            </w:pPr>
          </w:p>
          <w:p w14:paraId="567C859F" w14:textId="62FAFD0D" w:rsidR="00C3596B" w:rsidRPr="006808B6" w:rsidRDefault="00C3596B" w:rsidP="005F409D">
            <w:pPr>
              <w:spacing w:after="0"/>
              <w:jc w:val="both"/>
              <w:rPr>
                <w:rFonts w:ascii="Times New Roman" w:hAnsi="Times New Roman"/>
                <w:color w:val="000000" w:themeColor="text1"/>
                <w:sz w:val="18"/>
                <w:szCs w:val="18"/>
                <w:lang w:eastAsia="en-GB"/>
              </w:rPr>
            </w:pPr>
          </w:p>
          <w:p w14:paraId="51CAD76E" w14:textId="7E5A38E3" w:rsidR="00C3596B" w:rsidRPr="006808B6" w:rsidRDefault="00C3596B" w:rsidP="005F409D">
            <w:pPr>
              <w:spacing w:after="0"/>
              <w:jc w:val="both"/>
              <w:rPr>
                <w:rFonts w:ascii="Times New Roman" w:hAnsi="Times New Roman"/>
                <w:color w:val="000000" w:themeColor="text1"/>
                <w:sz w:val="18"/>
                <w:szCs w:val="18"/>
                <w:lang w:eastAsia="en-GB"/>
              </w:rPr>
            </w:pPr>
          </w:p>
          <w:p w14:paraId="66455FBD" w14:textId="67D40F52" w:rsidR="00C3596B" w:rsidRPr="006808B6" w:rsidRDefault="00C3596B" w:rsidP="005F409D">
            <w:pPr>
              <w:spacing w:after="0"/>
              <w:jc w:val="both"/>
              <w:rPr>
                <w:rFonts w:ascii="Times New Roman" w:hAnsi="Times New Roman"/>
                <w:color w:val="000000" w:themeColor="text1"/>
                <w:sz w:val="18"/>
                <w:szCs w:val="18"/>
                <w:lang w:eastAsia="en-GB"/>
              </w:rPr>
            </w:pPr>
          </w:p>
          <w:p w14:paraId="4D5CAB4F"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1B2BE0A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D5575E6"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C3.3. Gap analysis on climate change policies and mitigation target has been conducted and included in BUR document; chapter 4.</w:t>
            </w:r>
          </w:p>
          <w:p w14:paraId="5298EA9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F6CB4B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85EA99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29D44D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66712BE" w14:textId="7A4C1CD7" w:rsidR="005F409D" w:rsidRPr="006808B6" w:rsidRDefault="005F409D" w:rsidP="005F409D">
            <w:pPr>
              <w:spacing w:after="0"/>
              <w:jc w:val="both"/>
              <w:rPr>
                <w:rFonts w:ascii="Times New Roman" w:hAnsi="Times New Roman"/>
                <w:color w:val="000000" w:themeColor="text1"/>
                <w:sz w:val="18"/>
                <w:szCs w:val="18"/>
                <w:lang w:eastAsia="en-GB"/>
              </w:rPr>
            </w:pPr>
          </w:p>
          <w:p w14:paraId="54FB66EE" w14:textId="4EB9CBC8" w:rsidR="00C3596B" w:rsidRPr="006808B6" w:rsidRDefault="00C3596B" w:rsidP="005F409D">
            <w:pPr>
              <w:spacing w:after="0"/>
              <w:jc w:val="both"/>
              <w:rPr>
                <w:rFonts w:ascii="Times New Roman" w:hAnsi="Times New Roman"/>
                <w:color w:val="000000" w:themeColor="text1"/>
                <w:sz w:val="18"/>
                <w:szCs w:val="18"/>
                <w:lang w:eastAsia="en-GB"/>
              </w:rPr>
            </w:pPr>
          </w:p>
          <w:p w14:paraId="48CBA068" w14:textId="3ACE3547" w:rsidR="00C3596B" w:rsidRPr="006808B6" w:rsidRDefault="00C3596B" w:rsidP="005F409D">
            <w:pPr>
              <w:spacing w:after="0"/>
              <w:jc w:val="both"/>
              <w:rPr>
                <w:rFonts w:ascii="Times New Roman" w:hAnsi="Times New Roman"/>
                <w:color w:val="000000" w:themeColor="text1"/>
                <w:sz w:val="18"/>
                <w:szCs w:val="18"/>
                <w:lang w:eastAsia="en-GB"/>
              </w:rPr>
            </w:pPr>
          </w:p>
          <w:p w14:paraId="13DEBB57" w14:textId="36F356B8" w:rsidR="00C3596B" w:rsidRPr="006808B6" w:rsidRDefault="00C3596B" w:rsidP="005F409D">
            <w:pPr>
              <w:spacing w:after="0"/>
              <w:jc w:val="both"/>
              <w:rPr>
                <w:rFonts w:ascii="Times New Roman" w:hAnsi="Times New Roman"/>
                <w:color w:val="000000" w:themeColor="text1"/>
                <w:sz w:val="18"/>
                <w:szCs w:val="18"/>
                <w:lang w:eastAsia="en-GB"/>
              </w:rPr>
            </w:pPr>
          </w:p>
          <w:p w14:paraId="3052B4CD"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1B470208" w14:textId="77777777" w:rsidR="005F409D" w:rsidRPr="006808B6" w:rsidRDefault="005F409D" w:rsidP="005F409D">
            <w:pPr>
              <w:spacing w:after="0"/>
              <w:jc w:val="both"/>
              <w:rPr>
                <w:rFonts w:ascii="Times New Roman" w:eastAsia="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C3.4. Analysis on technology transfer needs for mitigation actions has been conducted and included in BUR document; chapter 4. Technology Needs Assessment (TNA) report that was submitted earlier to UNFCCC became the main reference.</w:t>
            </w:r>
          </w:p>
        </w:tc>
        <w:tc>
          <w:tcPr>
            <w:tcW w:w="518" w:type="pct"/>
            <w:shd w:val="clear" w:color="auto" w:fill="auto"/>
          </w:tcPr>
          <w:p w14:paraId="0E25B2D1"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C3.1. Developed a synthesis report on national climate change mitigation policies   </w:t>
            </w:r>
          </w:p>
          <w:p w14:paraId="5749C17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38F94E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650FF6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C62A17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ED9B2C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0ACD7A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1DB286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FAA748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94528D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D3CE37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3EE8BB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172DCA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E86A43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E57A84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3DE954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D11086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17C21F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2301D0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AD6920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4ABD88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F9E744E" w14:textId="03B87835"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56E82C9E" w14:textId="483F4074" w:rsidR="00C3596B" w:rsidRPr="006808B6" w:rsidRDefault="00C3596B" w:rsidP="005F409D">
            <w:pPr>
              <w:spacing w:after="0"/>
              <w:jc w:val="both"/>
              <w:rPr>
                <w:rFonts w:ascii="Times New Roman" w:eastAsia="MS Gothic" w:hAnsi="Times New Roman"/>
                <w:b/>
                <w:bCs/>
                <w:i/>
                <w:iCs/>
                <w:color w:val="000000" w:themeColor="text1"/>
                <w:sz w:val="18"/>
                <w:szCs w:val="18"/>
                <w:lang w:eastAsia="en-GB"/>
              </w:rPr>
            </w:pPr>
          </w:p>
          <w:p w14:paraId="3D988C04" w14:textId="702AFFBB" w:rsidR="00C3596B" w:rsidRPr="006808B6" w:rsidRDefault="00C3596B" w:rsidP="005F409D">
            <w:pPr>
              <w:spacing w:after="0"/>
              <w:jc w:val="both"/>
              <w:rPr>
                <w:rFonts w:ascii="Times New Roman" w:eastAsia="MS Gothic" w:hAnsi="Times New Roman"/>
                <w:b/>
                <w:bCs/>
                <w:i/>
                <w:iCs/>
                <w:color w:val="000000" w:themeColor="text1"/>
                <w:sz w:val="18"/>
                <w:szCs w:val="18"/>
                <w:lang w:eastAsia="en-GB"/>
              </w:rPr>
            </w:pPr>
          </w:p>
          <w:p w14:paraId="3CA1AE15" w14:textId="1587C9EE" w:rsidR="00C3596B" w:rsidRPr="006808B6" w:rsidRDefault="00C3596B" w:rsidP="005F409D">
            <w:pPr>
              <w:spacing w:after="0"/>
              <w:jc w:val="both"/>
              <w:rPr>
                <w:rFonts w:ascii="Times New Roman" w:eastAsia="MS Gothic" w:hAnsi="Times New Roman"/>
                <w:b/>
                <w:bCs/>
                <w:i/>
                <w:iCs/>
                <w:color w:val="000000" w:themeColor="text1"/>
                <w:sz w:val="18"/>
                <w:szCs w:val="18"/>
                <w:lang w:eastAsia="en-GB"/>
              </w:rPr>
            </w:pPr>
          </w:p>
          <w:p w14:paraId="155A627D" w14:textId="628C3D5F" w:rsidR="00C3596B" w:rsidRPr="006808B6" w:rsidRDefault="00C3596B" w:rsidP="005F409D">
            <w:pPr>
              <w:spacing w:after="0"/>
              <w:jc w:val="both"/>
              <w:rPr>
                <w:rFonts w:ascii="Times New Roman" w:eastAsia="MS Gothic" w:hAnsi="Times New Roman"/>
                <w:b/>
                <w:bCs/>
                <w:i/>
                <w:iCs/>
                <w:color w:val="000000" w:themeColor="text1"/>
                <w:sz w:val="18"/>
                <w:szCs w:val="18"/>
                <w:lang w:eastAsia="en-GB"/>
              </w:rPr>
            </w:pPr>
          </w:p>
          <w:p w14:paraId="0CE0B632"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C3.2. Developed  report on studies and analysis for the evaluation of sectoral mitigation policies and measures, including cost-benefit and barriers</w:t>
            </w:r>
          </w:p>
          <w:p w14:paraId="23BA582F"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  </w:t>
            </w:r>
          </w:p>
          <w:p w14:paraId="315552BE"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50D5FA69"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5E93D326" w14:textId="77777777" w:rsidR="00C3596B" w:rsidRPr="006808B6" w:rsidRDefault="00C3596B" w:rsidP="005F409D">
            <w:pPr>
              <w:spacing w:after="0"/>
              <w:jc w:val="both"/>
              <w:rPr>
                <w:rFonts w:ascii="Times New Roman" w:hAnsi="Times New Roman"/>
                <w:color w:val="000000" w:themeColor="text1"/>
                <w:sz w:val="18"/>
                <w:szCs w:val="18"/>
                <w:lang w:eastAsia="en-GB"/>
              </w:rPr>
            </w:pPr>
          </w:p>
          <w:p w14:paraId="3ED5C982" w14:textId="2854F6FB"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C3.3. Developed report on gap analysis in meeting the targets of mitigation policies during 2011 and 2013   </w:t>
            </w:r>
          </w:p>
          <w:p w14:paraId="2AA0502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330A0E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B9A37A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655EB2B" w14:textId="41AD3412"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p>
          <w:p w14:paraId="2CB365BD" w14:textId="77777777" w:rsidR="00C3596B" w:rsidRPr="006808B6" w:rsidRDefault="00C3596B" w:rsidP="005F409D">
            <w:pPr>
              <w:spacing w:after="0"/>
              <w:jc w:val="both"/>
              <w:rPr>
                <w:rFonts w:ascii="Times New Roman" w:eastAsia="MS Gothic" w:hAnsi="Times New Roman"/>
                <w:b/>
                <w:bCs/>
                <w:i/>
                <w:iCs/>
                <w:color w:val="000000" w:themeColor="text1"/>
                <w:sz w:val="18"/>
                <w:szCs w:val="18"/>
                <w:lang w:eastAsia="en-GB"/>
              </w:rPr>
            </w:pPr>
          </w:p>
          <w:p w14:paraId="692BA0DE"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C3.4. Developed report on potential technology transfer needs and financial support needed for key sectors at national and local level</w:t>
            </w:r>
          </w:p>
        </w:tc>
        <w:tc>
          <w:tcPr>
            <w:tcW w:w="462" w:type="pct"/>
            <w:shd w:val="clear" w:color="auto" w:fill="00CC00"/>
          </w:tcPr>
          <w:p w14:paraId="49C75318" w14:textId="570EC1C3"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C3.1 </w:t>
            </w:r>
            <w:r w:rsidR="00C3596B" w:rsidRPr="006808B6">
              <w:rPr>
                <w:rFonts w:ascii="Times New Roman" w:hAnsi="Times New Roman"/>
                <w:color w:val="000000" w:themeColor="text1"/>
                <w:sz w:val="18"/>
                <w:szCs w:val="18"/>
                <w:lang w:val="en-MY" w:eastAsia="en-GB"/>
              </w:rPr>
              <w:t>Completed</w:t>
            </w:r>
          </w:p>
          <w:p w14:paraId="7ECB8F8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24DA5F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7E443C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B09F83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88479F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D491D0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8EA827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79BAD3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A50708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AFA575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0F686F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CA3A49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CED206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001AF9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BBA245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F10504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E4A29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13F2D5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FBA2C7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448488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413AD4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1EB39C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814A85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B89EC3C" w14:textId="183D7824" w:rsidR="005F409D" w:rsidRPr="006808B6" w:rsidRDefault="005F409D" w:rsidP="005F409D">
            <w:pPr>
              <w:spacing w:after="0"/>
              <w:jc w:val="both"/>
              <w:rPr>
                <w:rFonts w:ascii="Times New Roman" w:hAnsi="Times New Roman"/>
                <w:color w:val="000000" w:themeColor="text1"/>
                <w:sz w:val="18"/>
                <w:szCs w:val="18"/>
                <w:lang w:val="en-MY" w:eastAsia="en-GB"/>
              </w:rPr>
            </w:pPr>
          </w:p>
          <w:p w14:paraId="0936ACE3" w14:textId="5C08992D" w:rsidR="00C3596B" w:rsidRPr="006808B6" w:rsidRDefault="00C3596B" w:rsidP="005F409D">
            <w:pPr>
              <w:spacing w:after="0"/>
              <w:jc w:val="both"/>
              <w:rPr>
                <w:rFonts w:ascii="Times New Roman" w:hAnsi="Times New Roman"/>
                <w:color w:val="000000" w:themeColor="text1"/>
                <w:sz w:val="18"/>
                <w:szCs w:val="18"/>
                <w:lang w:val="en-MY" w:eastAsia="en-GB"/>
              </w:rPr>
            </w:pPr>
          </w:p>
          <w:p w14:paraId="50E929AA" w14:textId="5803655A" w:rsidR="00C3596B" w:rsidRPr="006808B6" w:rsidRDefault="00C3596B" w:rsidP="005F409D">
            <w:pPr>
              <w:spacing w:after="0"/>
              <w:jc w:val="both"/>
              <w:rPr>
                <w:rFonts w:ascii="Times New Roman" w:hAnsi="Times New Roman"/>
                <w:color w:val="000000" w:themeColor="text1"/>
                <w:sz w:val="18"/>
                <w:szCs w:val="18"/>
                <w:lang w:val="en-MY" w:eastAsia="en-GB"/>
              </w:rPr>
            </w:pPr>
          </w:p>
          <w:p w14:paraId="15541806" w14:textId="562A47FD" w:rsidR="00C3596B" w:rsidRPr="006808B6" w:rsidRDefault="00C3596B" w:rsidP="005F409D">
            <w:pPr>
              <w:spacing w:after="0"/>
              <w:jc w:val="both"/>
              <w:rPr>
                <w:rFonts w:ascii="Times New Roman" w:hAnsi="Times New Roman"/>
                <w:color w:val="000000" w:themeColor="text1"/>
                <w:sz w:val="18"/>
                <w:szCs w:val="18"/>
                <w:lang w:val="en-MY" w:eastAsia="en-GB"/>
              </w:rPr>
            </w:pPr>
          </w:p>
          <w:p w14:paraId="2F189C63" w14:textId="5E3455E2" w:rsidR="00C3596B" w:rsidRPr="006808B6" w:rsidRDefault="00C3596B" w:rsidP="005F409D">
            <w:pPr>
              <w:spacing w:after="0"/>
              <w:jc w:val="both"/>
              <w:rPr>
                <w:rFonts w:ascii="Times New Roman" w:hAnsi="Times New Roman"/>
                <w:color w:val="000000" w:themeColor="text1"/>
                <w:sz w:val="18"/>
                <w:szCs w:val="18"/>
                <w:lang w:val="en-MY" w:eastAsia="en-GB"/>
              </w:rPr>
            </w:pPr>
          </w:p>
          <w:p w14:paraId="18CFA9BA" w14:textId="4A395379" w:rsidR="00C3596B" w:rsidRPr="006808B6" w:rsidRDefault="00C3596B" w:rsidP="005F409D">
            <w:pPr>
              <w:spacing w:after="0"/>
              <w:jc w:val="both"/>
              <w:rPr>
                <w:rFonts w:ascii="Times New Roman" w:hAnsi="Times New Roman"/>
                <w:color w:val="000000" w:themeColor="text1"/>
                <w:sz w:val="18"/>
                <w:szCs w:val="18"/>
                <w:lang w:val="en-MY" w:eastAsia="en-GB"/>
              </w:rPr>
            </w:pPr>
          </w:p>
          <w:p w14:paraId="144436E1" w14:textId="4B78D266" w:rsidR="00C3596B" w:rsidRPr="006808B6" w:rsidRDefault="00C3596B" w:rsidP="005F409D">
            <w:pPr>
              <w:spacing w:after="0"/>
              <w:jc w:val="both"/>
              <w:rPr>
                <w:rFonts w:ascii="Times New Roman" w:hAnsi="Times New Roman"/>
                <w:color w:val="000000" w:themeColor="text1"/>
                <w:sz w:val="18"/>
                <w:szCs w:val="18"/>
                <w:lang w:val="en-MY" w:eastAsia="en-GB"/>
              </w:rPr>
            </w:pPr>
          </w:p>
          <w:p w14:paraId="752C6938" w14:textId="42DAE311" w:rsidR="00C3596B" w:rsidRPr="006808B6" w:rsidRDefault="00C3596B" w:rsidP="005F409D">
            <w:pPr>
              <w:spacing w:after="0"/>
              <w:jc w:val="both"/>
              <w:rPr>
                <w:rFonts w:ascii="Times New Roman" w:hAnsi="Times New Roman"/>
                <w:color w:val="000000" w:themeColor="text1"/>
                <w:sz w:val="18"/>
                <w:szCs w:val="18"/>
                <w:lang w:val="en-MY" w:eastAsia="en-GB"/>
              </w:rPr>
            </w:pPr>
          </w:p>
          <w:p w14:paraId="6245D093"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1CF3BBC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C3.2 Completed  </w:t>
            </w:r>
          </w:p>
          <w:p w14:paraId="4D77D24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8CAD9D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13E41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B22688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20FD30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41FE6A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6DF403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DB08C99" w14:textId="37D52980" w:rsidR="005F409D" w:rsidRPr="006808B6" w:rsidRDefault="005F409D" w:rsidP="005F409D">
            <w:pPr>
              <w:spacing w:after="0"/>
              <w:jc w:val="both"/>
              <w:rPr>
                <w:rFonts w:ascii="Times New Roman" w:hAnsi="Times New Roman"/>
                <w:color w:val="000000" w:themeColor="text1"/>
                <w:sz w:val="18"/>
                <w:szCs w:val="18"/>
                <w:lang w:val="en-MY" w:eastAsia="en-GB"/>
              </w:rPr>
            </w:pPr>
          </w:p>
          <w:p w14:paraId="07A5DB96" w14:textId="396CEA7F" w:rsidR="00C3596B" w:rsidRPr="006808B6" w:rsidRDefault="00C3596B" w:rsidP="005F409D">
            <w:pPr>
              <w:spacing w:after="0"/>
              <w:jc w:val="both"/>
              <w:rPr>
                <w:rFonts w:ascii="Times New Roman" w:hAnsi="Times New Roman"/>
                <w:color w:val="000000" w:themeColor="text1"/>
                <w:sz w:val="18"/>
                <w:szCs w:val="18"/>
                <w:lang w:val="en-MY" w:eastAsia="en-GB"/>
              </w:rPr>
            </w:pPr>
          </w:p>
          <w:p w14:paraId="226CD48B" w14:textId="5D531755" w:rsidR="00C3596B" w:rsidRPr="006808B6" w:rsidRDefault="00C3596B" w:rsidP="005F409D">
            <w:pPr>
              <w:spacing w:after="0"/>
              <w:jc w:val="both"/>
              <w:rPr>
                <w:rFonts w:ascii="Times New Roman" w:hAnsi="Times New Roman"/>
                <w:color w:val="000000" w:themeColor="text1"/>
                <w:sz w:val="18"/>
                <w:szCs w:val="18"/>
                <w:lang w:val="en-MY" w:eastAsia="en-GB"/>
              </w:rPr>
            </w:pPr>
          </w:p>
          <w:p w14:paraId="57B2F4F0" w14:textId="6B5FA9DA" w:rsidR="00C3596B" w:rsidRPr="006808B6" w:rsidRDefault="00C3596B" w:rsidP="005F409D">
            <w:pPr>
              <w:spacing w:after="0"/>
              <w:jc w:val="both"/>
              <w:rPr>
                <w:rFonts w:ascii="Times New Roman" w:hAnsi="Times New Roman"/>
                <w:color w:val="000000" w:themeColor="text1"/>
                <w:sz w:val="18"/>
                <w:szCs w:val="18"/>
                <w:lang w:val="en-MY" w:eastAsia="en-GB"/>
              </w:rPr>
            </w:pPr>
          </w:p>
          <w:p w14:paraId="5003FF03" w14:textId="76C385E6" w:rsidR="00C3596B" w:rsidRPr="006808B6" w:rsidRDefault="00C3596B" w:rsidP="005F409D">
            <w:pPr>
              <w:spacing w:after="0"/>
              <w:jc w:val="both"/>
              <w:rPr>
                <w:rFonts w:ascii="Times New Roman" w:hAnsi="Times New Roman"/>
                <w:color w:val="000000" w:themeColor="text1"/>
                <w:sz w:val="18"/>
                <w:szCs w:val="18"/>
                <w:lang w:val="en-MY" w:eastAsia="en-GB"/>
              </w:rPr>
            </w:pPr>
          </w:p>
          <w:p w14:paraId="45F4B0A1" w14:textId="08758C85" w:rsidR="00C3596B" w:rsidRPr="006808B6" w:rsidRDefault="00C3596B" w:rsidP="005F409D">
            <w:pPr>
              <w:spacing w:after="0"/>
              <w:jc w:val="both"/>
              <w:rPr>
                <w:rFonts w:ascii="Times New Roman" w:hAnsi="Times New Roman"/>
                <w:color w:val="000000" w:themeColor="text1"/>
                <w:sz w:val="18"/>
                <w:szCs w:val="18"/>
                <w:lang w:val="en-MY" w:eastAsia="en-GB"/>
              </w:rPr>
            </w:pPr>
          </w:p>
          <w:p w14:paraId="209C90D4"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290EB00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38322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C3.3 Completed</w:t>
            </w:r>
          </w:p>
          <w:p w14:paraId="48C5F62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D81D8A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961D41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9114FA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8291AA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BF0247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6B5264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E8B561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2720BA4" w14:textId="3D740E6A" w:rsidR="005F409D" w:rsidRPr="006808B6" w:rsidRDefault="005F409D" w:rsidP="005F409D">
            <w:pPr>
              <w:spacing w:after="0"/>
              <w:jc w:val="both"/>
              <w:rPr>
                <w:rFonts w:ascii="Times New Roman" w:hAnsi="Times New Roman"/>
                <w:color w:val="000000" w:themeColor="text1"/>
                <w:sz w:val="18"/>
                <w:szCs w:val="18"/>
                <w:lang w:val="en-MY" w:eastAsia="en-GB"/>
              </w:rPr>
            </w:pPr>
          </w:p>
          <w:p w14:paraId="2859D3D9" w14:textId="4F49BB67" w:rsidR="00C3596B" w:rsidRPr="006808B6" w:rsidRDefault="00C3596B" w:rsidP="005F409D">
            <w:pPr>
              <w:spacing w:after="0"/>
              <w:jc w:val="both"/>
              <w:rPr>
                <w:rFonts w:ascii="Times New Roman" w:hAnsi="Times New Roman"/>
                <w:color w:val="000000" w:themeColor="text1"/>
                <w:sz w:val="18"/>
                <w:szCs w:val="18"/>
                <w:lang w:val="en-MY" w:eastAsia="en-GB"/>
              </w:rPr>
            </w:pPr>
          </w:p>
          <w:p w14:paraId="5AA734A9" w14:textId="44C6FB35" w:rsidR="00C3596B" w:rsidRPr="006808B6" w:rsidRDefault="00C3596B" w:rsidP="005F409D">
            <w:pPr>
              <w:spacing w:after="0"/>
              <w:jc w:val="both"/>
              <w:rPr>
                <w:rFonts w:ascii="Times New Roman" w:hAnsi="Times New Roman"/>
                <w:color w:val="000000" w:themeColor="text1"/>
                <w:sz w:val="18"/>
                <w:szCs w:val="18"/>
                <w:lang w:val="en-MY" w:eastAsia="en-GB"/>
              </w:rPr>
            </w:pPr>
          </w:p>
          <w:p w14:paraId="209FFFF1" w14:textId="6A6593AC" w:rsidR="00C3596B" w:rsidRPr="006808B6" w:rsidRDefault="00C3596B" w:rsidP="005F409D">
            <w:pPr>
              <w:spacing w:after="0"/>
              <w:jc w:val="both"/>
              <w:rPr>
                <w:rFonts w:ascii="Times New Roman" w:hAnsi="Times New Roman"/>
                <w:color w:val="000000" w:themeColor="text1"/>
                <w:sz w:val="18"/>
                <w:szCs w:val="18"/>
                <w:lang w:val="en-MY" w:eastAsia="en-GB"/>
              </w:rPr>
            </w:pPr>
          </w:p>
          <w:p w14:paraId="5C356C4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88756C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C3.4 Completed</w:t>
            </w:r>
          </w:p>
        </w:tc>
        <w:tc>
          <w:tcPr>
            <w:tcW w:w="319" w:type="pct"/>
            <w:shd w:val="clear" w:color="auto" w:fill="auto"/>
          </w:tcPr>
          <w:p w14:paraId="4B19D81B"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39845149"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42F3051"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415D6240"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368F0E63"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927BD57"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7497701E"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70B533F8"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7297A1B5"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3E239D42"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7754B43B"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079331AD"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34E55F3D"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5E837323"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9A1C45C"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7342F509"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0D71ACDE"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1B32A86A"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4AE84513"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08C3A23E"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659BB688"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4C94956F"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204B2DAB"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165C3E5C"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4FB05D76" w14:textId="77777777" w:rsidR="00C3596B" w:rsidRPr="006808B6" w:rsidRDefault="00C3596B" w:rsidP="005F409D">
            <w:pPr>
              <w:spacing w:after="0"/>
              <w:jc w:val="center"/>
              <w:rPr>
                <w:rFonts w:ascii="Times New Roman" w:hAnsi="Times New Roman"/>
                <w:b/>
                <w:bCs/>
                <w:color w:val="000000" w:themeColor="text1"/>
                <w:sz w:val="24"/>
                <w:szCs w:val="24"/>
                <w:lang w:val="en-MY" w:eastAsia="en-GB"/>
              </w:rPr>
            </w:pPr>
          </w:p>
          <w:p w14:paraId="73E4E698" w14:textId="6BD118C6" w:rsidR="005F409D" w:rsidRPr="006808B6" w:rsidRDefault="00C3596B"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HS</w:t>
            </w:r>
          </w:p>
        </w:tc>
        <w:tc>
          <w:tcPr>
            <w:tcW w:w="1220" w:type="pct"/>
            <w:shd w:val="clear" w:color="auto" w:fill="auto"/>
          </w:tcPr>
          <w:p w14:paraId="2F6F501A" w14:textId="2BBF707F"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Synthesis report </w:t>
            </w:r>
            <w:r w:rsidR="00C3596B" w:rsidRPr="006808B6">
              <w:rPr>
                <w:rFonts w:ascii="Times New Roman" w:hAnsi="Times New Roman"/>
                <w:color w:val="000000" w:themeColor="text1"/>
                <w:sz w:val="18"/>
                <w:szCs w:val="18"/>
                <w:lang w:val="en-MY" w:eastAsia="en-GB"/>
              </w:rPr>
              <w:t>is completed and has been made available publicly and also contained in SNC</w:t>
            </w:r>
          </w:p>
          <w:p w14:paraId="5C60CB1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85BFC7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BF0085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27BC4A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134CBA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174D4D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158DE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7F0A17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56E487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2DDC91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178D12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2FD5FF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D56B46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52FBF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49980B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FEB864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98A6F0A" w14:textId="7037CC24" w:rsidR="005F409D" w:rsidRPr="006808B6" w:rsidRDefault="005F409D" w:rsidP="005F409D">
            <w:pPr>
              <w:spacing w:after="0"/>
              <w:jc w:val="both"/>
              <w:rPr>
                <w:rFonts w:ascii="Times New Roman" w:hAnsi="Times New Roman"/>
                <w:color w:val="000000" w:themeColor="text1"/>
                <w:sz w:val="18"/>
                <w:szCs w:val="18"/>
                <w:lang w:val="en-MY" w:eastAsia="en-GB"/>
              </w:rPr>
            </w:pPr>
          </w:p>
          <w:p w14:paraId="279F80FC" w14:textId="7E9E5108" w:rsidR="00C3596B" w:rsidRPr="006808B6" w:rsidRDefault="00C3596B" w:rsidP="005F409D">
            <w:pPr>
              <w:spacing w:after="0"/>
              <w:jc w:val="both"/>
              <w:rPr>
                <w:rFonts w:ascii="Times New Roman" w:hAnsi="Times New Roman"/>
                <w:color w:val="000000" w:themeColor="text1"/>
                <w:sz w:val="18"/>
                <w:szCs w:val="18"/>
                <w:lang w:val="en-MY" w:eastAsia="en-GB"/>
              </w:rPr>
            </w:pPr>
          </w:p>
          <w:p w14:paraId="1A9788F5" w14:textId="3F0AB150" w:rsidR="00C3596B" w:rsidRPr="006808B6" w:rsidRDefault="00C3596B" w:rsidP="005F409D">
            <w:pPr>
              <w:spacing w:after="0"/>
              <w:jc w:val="both"/>
              <w:rPr>
                <w:rFonts w:ascii="Times New Roman" w:hAnsi="Times New Roman"/>
                <w:color w:val="000000" w:themeColor="text1"/>
                <w:sz w:val="18"/>
                <w:szCs w:val="18"/>
                <w:lang w:val="en-MY" w:eastAsia="en-GB"/>
              </w:rPr>
            </w:pPr>
          </w:p>
          <w:p w14:paraId="18411119" w14:textId="1339A70E" w:rsidR="00C3596B" w:rsidRPr="006808B6" w:rsidRDefault="00C3596B" w:rsidP="005F409D">
            <w:pPr>
              <w:spacing w:after="0"/>
              <w:jc w:val="both"/>
              <w:rPr>
                <w:rFonts w:ascii="Times New Roman" w:hAnsi="Times New Roman"/>
                <w:color w:val="000000" w:themeColor="text1"/>
                <w:sz w:val="18"/>
                <w:szCs w:val="18"/>
                <w:lang w:val="en-MY" w:eastAsia="en-GB"/>
              </w:rPr>
            </w:pPr>
          </w:p>
          <w:p w14:paraId="25CA75B1" w14:textId="26193E6E" w:rsidR="00C3596B" w:rsidRPr="006808B6" w:rsidRDefault="00C3596B" w:rsidP="005F409D">
            <w:pPr>
              <w:spacing w:after="0"/>
              <w:jc w:val="both"/>
              <w:rPr>
                <w:rFonts w:ascii="Times New Roman" w:hAnsi="Times New Roman"/>
                <w:color w:val="000000" w:themeColor="text1"/>
                <w:sz w:val="18"/>
                <w:szCs w:val="18"/>
                <w:lang w:val="en-MY" w:eastAsia="en-GB"/>
              </w:rPr>
            </w:pPr>
          </w:p>
          <w:p w14:paraId="317CD6DB" w14:textId="590D51A7" w:rsidR="00C3596B" w:rsidRPr="006808B6" w:rsidRDefault="00C3596B" w:rsidP="005F409D">
            <w:pPr>
              <w:spacing w:after="0"/>
              <w:jc w:val="both"/>
              <w:rPr>
                <w:rFonts w:ascii="Times New Roman" w:hAnsi="Times New Roman"/>
                <w:color w:val="000000" w:themeColor="text1"/>
                <w:sz w:val="18"/>
                <w:szCs w:val="18"/>
                <w:lang w:val="en-MY" w:eastAsia="en-GB"/>
              </w:rPr>
            </w:pPr>
          </w:p>
          <w:p w14:paraId="6F0251A1" w14:textId="470275CA" w:rsidR="00C3596B" w:rsidRPr="006808B6" w:rsidRDefault="00C3596B" w:rsidP="005F409D">
            <w:pPr>
              <w:spacing w:after="0"/>
              <w:jc w:val="both"/>
              <w:rPr>
                <w:rFonts w:ascii="Times New Roman" w:hAnsi="Times New Roman"/>
                <w:color w:val="000000" w:themeColor="text1"/>
                <w:sz w:val="18"/>
                <w:szCs w:val="18"/>
                <w:lang w:val="en-MY" w:eastAsia="en-GB"/>
              </w:rPr>
            </w:pPr>
          </w:p>
          <w:p w14:paraId="446D9A3A" w14:textId="3A4EB4EC" w:rsidR="00C3596B" w:rsidRPr="006808B6" w:rsidRDefault="00C3596B" w:rsidP="005F409D">
            <w:pPr>
              <w:spacing w:after="0"/>
              <w:jc w:val="both"/>
              <w:rPr>
                <w:rFonts w:ascii="Times New Roman" w:hAnsi="Times New Roman"/>
                <w:color w:val="000000" w:themeColor="text1"/>
                <w:sz w:val="18"/>
                <w:szCs w:val="18"/>
                <w:lang w:val="en-MY" w:eastAsia="en-GB"/>
              </w:rPr>
            </w:pPr>
          </w:p>
          <w:p w14:paraId="787F9700" w14:textId="4CB51FDB" w:rsidR="00C3596B" w:rsidRPr="006808B6" w:rsidRDefault="00C3596B" w:rsidP="005F409D">
            <w:pPr>
              <w:spacing w:after="0"/>
              <w:jc w:val="both"/>
              <w:rPr>
                <w:rFonts w:ascii="Times New Roman" w:hAnsi="Times New Roman"/>
                <w:color w:val="000000" w:themeColor="text1"/>
                <w:sz w:val="18"/>
                <w:szCs w:val="18"/>
                <w:lang w:val="en-MY" w:eastAsia="en-GB"/>
              </w:rPr>
            </w:pPr>
          </w:p>
          <w:p w14:paraId="5B940506" w14:textId="7B6211E4" w:rsidR="00C3596B" w:rsidRPr="006808B6" w:rsidRDefault="00C3596B" w:rsidP="005F409D">
            <w:pPr>
              <w:spacing w:after="0"/>
              <w:jc w:val="both"/>
              <w:rPr>
                <w:rFonts w:ascii="Times New Roman" w:hAnsi="Times New Roman"/>
                <w:color w:val="000000" w:themeColor="text1"/>
                <w:sz w:val="18"/>
                <w:szCs w:val="18"/>
                <w:lang w:val="en-MY" w:eastAsia="en-GB"/>
              </w:rPr>
            </w:pPr>
          </w:p>
          <w:p w14:paraId="7C555B19" w14:textId="27DC8439" w:rsidR="00C3596B" w:rsidRPr="006808B6" w:rsidRDefault="00C3596B" w:rsidP="005F409D">
            <w:pPr>
              <w:spacing w:after="0"/>
              <w:jc w:val="both"/>
              <w:rPr>
                <w:rFonts w:ascii="Times New Roman" w:hAnsi="Times New Roman"/>
                <w:color w:val="000000" w:themeColor="text1"/>
                <w:sz w:val="18"/>
                <w:szCs w:val="18"/>
                <w:lang w:val="en-MY" w:eastAsia="en-GB"/>
              </w:rPr>
            </w:pPr>
          </w:p>
          <w:p w14:paraId="51C9570C" w14:textId="3C8D044E" w:rsidR="00C3596B" w:rsidRPr="006808B6" w:rsidRDefault="00C3596B" w:rsidP="005F409D">
            <w:pPr>
              <w:spacing w:after="0"/>
              <w:jc w:val="both"/>
              <w:rPr>
                <w:rFonts w:ascii="Times New Roman" w:hAnsi="Times New Roman"/>
                <w:color w:val="000000" w:themeColor="text1"/>
                <w:sz w:val="18"/>
                <w:szCs w:val="18"/>
                <w:lang w:val="en-MY" w:eastAsia="en-GB"/>
              </w:rPr>
            </w:pPr>
          </w:p>
          <w:p w14:paraId="08EAF14A" w14:textId="108D62AA" w:rsidR="00C3596B" w:rsidRPr="006808B6" w:rsidRDefault="00C3596B" w:rsidP="005F409D">
            <w:pPr>
              <w:spacing w:after="0"/>
              <w:jc w:val="both"/>
              <w:rPr>
                <w:rFonts w:ascii="Times New Roman" w:hAnsi="Times New Roman"/>
                <w:color w:val="000000" w:themeColor="text1"/>
                <w:sz w:val="18"/>
                <w:szCs w:val="18"/>
                <w:lang w:val="en-MY" w:eastAsia="en-GB"/>
              </w:rPr>
            </w:pPr>
          </w:p>
          <w:p w14:paraId="1B0ED998"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6ED29D0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0DF4A4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eastAsia="en-GB"/>
              </w:rPr>
              <w:t>report on studies and analysis for the evaluation of sectoral mitigation policies and measures, including cost-benefit and barriers is completed.</w:t>
            </w:r>
          </w:p>
          <w:p w14:paraId="3131176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35B983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BEA7E7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E02A64C" w14:textId="0EA7304E" w:rsidR="005F409D" w:rsidRPr="006808B6" w:rsidRDefault="005F409D" w:rsidP="005F409D">
            <w:pPr>
              <w:spacing w:after="0"/>
              <w:jc w:val="both"/>
              <w:rPr>
                <w:rFonts w:ascii="Times New Roman" w:hAnsi="Times New Roman"/>
                <w:color w:val="000000" w:themeColor="text1"/>
                <w:sz w:val="18"/>
                <w:szCs w:val="18"/>
                <w:lang w:val="en-MY" w:eastAsia="en-GB"/>
              </w:rPr>
            </w:pPr>
          </w:p>
          <w:p w14:paraId="3EF4C92C" w14:textId="221F9688" w:rsidR="00C3596B" w:rsidRPr="006808B6" w:rsidRDefault="00C3596B" w:rsidP="005F409D">
            <w:pPr>
              <w:spacing w:after="0"/>
              <w:jc w:val="both"/>
              <w:rPr>
                <w:rFonts w:ascii="Times New Roman" w:hAnsi="Times New Roman"/>
                <w:color w:val="000000" w:themeColor="text1"/>
                <w:sz w:val="18"/>
                <w:szCs w:val="18"/>
                <w:lang w:val="en-MY" w:eastAsia="en-GB"/>
              </w:rPr>
            </w:pPr>
          </w:p>
          <w:p w14:paraId="30DE931C" w14:textId="27DA37DD" w:rsidR="00C3596B" w:rsidRPr="006808B6" w:rsidRDefault="00C3596B" w:rsidP="005F409D">
            <w:pPr>
              <w:spacing w:after="0"/>
              <w:jc w:val="both"/>
              <w:rPr>
                <w:rFonts w:ascii="Times New Roman" w:hAnsi="Times New Roman"/>
                <w:color w:val="000000" w:themeColor="text1"/>
                <w:sz w:val="18"/>
                <w:szCs w:val="18"/>
                <w:lang w:val="en-MY" w:eastAsia="en-GB"/>
              </w:rPr>
            </w:pPr>
          </w:p>
          <w:p w14:paraId="799DD5F9" w14:textId="1D61FDF5" w:rsidR="00C3596B" w:rsidRPr="006808B6" w:rsidRDefault="00C3596B" w:rsidP="005F409D">
            <w:pPr>
              <w:spacing w:after="0"/>
              <w:jc w:val="both"/>
              <w:rPr>
                <w:rFonts w:ascii="Times New Roman" w:hAnsi="Times New Roman"/>
                <w:color w:val="000000" w:themeColor="text1"/>
                <w:sz w:val="18"/>
                <w:szCs w:val="18"/>
                <w:lang w:val="en-MY" w:eastAsia="en-GB"/>
              </w:rPr>
            </w:pPr>
          </w:p>
          <w:p w14:paraId="535873D9" w14:textId="75D5FB8F" w:rsidR="00C3596B" w:rsidRPr="006808B6" w:rsidRDefault="00C3596B" w:rsidP="005F409D">
            <w:pPr>
              <w:spacing w:after="0"/>
              <w:jc w:val="both"/>
              <w:rPr>
                <w:rFonts w:ascii="Times New Roman" w:hAnsi="Times New Roman"/>
                <w:color w:val="000000" w:themeColor="text1"/>
                <w:sz w:val="18"/>
                <w:szCs w:val="18"/>
                <w:lang w:val="en-MY" w:eastAsia="en-GB"/>
              </w:rPr>
            </w:pPr>
          </w:p>
          <w:p w14:paraId="2D2091B0" w14:textId="5581E6C7" w:rsidR="00C3596B" w:rsidRPr="006808B6" w:rsidRDefault="00C3596B" w:rsidP="005F409D">
            <w:pPr>
              <w:spacing w:after="0"/>
              <w:jc w:val="both"/>
              <w:rPr>
                <w:rFonts w:ascii="Times New Roman" w:hAnsi="Times New Roman"/>
                <w:color w:val="000000" w:themeColor="text1"/>
                <w:sz w:val="18"/>
                <w:szCs w:val="18"/>
                <w:lang w:val="en-MY" w:eastAsia="en-GB"/>
              </w:rPr>
            </w:pPr>
          </w:p>
          <w:p w14:paraId="737F31F6" w14:textId="5333749F" w:rsidR="00C3596B" w:rsidRPr="006808B6" w:rsidRDefault="00C3596B" w:rsidP="005F409D">
            <w:pPr>
              <w:spacing w:after="0"/>
              <w:jc w:val="both"/>
              <w:rPr>
                <w:rFonts w:ascii="Times New Roman" w:hAnsi="Times New Roman"/>
                <w:color w:val="000000" w:themeColor="text1"/>
                <w:sz w:val="18"/>
                <w:szCs w:val="18"/>
                <w:lang w:val="en-MY" w:eastAsia="en-GB"/>
              </w:rPr>
            </w:pPr>
          </w:p>
          <w:p w14:paraId="780DD74B" w14:textId="66E1542F" w:rsidR="00C3596B" w:rsidRPr="006808B6" w:rsidRDefault="00C3596B" w:rsidP="005F409D">
            <w:pPr>
              <w:spacing w:after="0"/>
              <w:jc w:val="both"/>
              <w:rPr>
                <w:rFonts w:ascii="Times New Roman" w:hAnsi="Times New Roman"/>
                <w:color w:val="000000" w:themeColor="text1"/>
                <w:sz w:val="18"/>
                <w:szCs w:val="18"/>
                <w:lang w:val="en-MY" w:eastAsia="en-GB"/>
              </w:rPr>
            </w:pPr>
          </w:p>
          <w:p w14:paraId="6D677E7D" w14:textId="366C856F" w:rsidR="00C3596B" w:rsidRPr="006808B6" w:rsidRDefault="00C3596B" w:rsidP="005F409D">
            <w:pPr>
              <w:spacing w:after="0"/>
              <w:jc w:val="both"/>
              <w:rPr>
                <w:rFonts w:ascii="Times New Roman" w:hAnsi="Times New Roman"/>
                <w:color w:val="000000" w:themeColor="text1"/>
                <w:sz w:val="18"/>
                <w:szCs w:val="18"/>
                <w:lang w:val="en-MY" w:eastAsia="en-GB"/>
              </w:rPr>
            </w:pPr>
          </w:p>
          <w:p w14:paraId="7C47CF42"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26B2903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Gap analysis report completed.</w:t>
            </w:r>
          </w:p>
          <w:p w14:paraId="2B54842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45F6A2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B78D9D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649443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3CA3C7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07F205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80955E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31F2CF" w14:textId="7AF42BAD" w:rsidR="005F409D" w:rsidRPr="006808B6" w:rsidRDefault="005F409D" w:rsidP="005F409D">
            <w:pPr>
              <w:spacing w:after="0"/>
              <w:jc w:val="both"/>
              <w:rPr>
                <w:rFonts w:ascii="Times New Roman" w:hAnsi="Times New Roman"/>
                <w:color w:val="000000" w:themeColor="text1"/>
                <w:sz w:val="18"/>
                <w:szCs w:val="18"/>
                <w:lang w:val="en-MY" w:eastAsia="en-GB"/>
              </w:rPr>
            </w:pPr>
          </w:p>
          <w:p w14:paraId="043C877C" w14:textId="20964881" w:rsidR="00C3596B" w:rsidRPr="006808B6" w:rsidRDefault="00C3596B" w:rsidP="005F409D">
            <w:pPr>
              <w:spacing w:after="0"/>
              <w:jc w:val="both"/>
              <w:rPr>
                <w:rFonts w:ascii="Times New Roman" w:hAnsi="Times New Roman"/>
                <w:color w:val="000000" w:themeColor="text1"/>
                <w:sz w:val="18"/>
                <w:szCs w:val="18"/>
                <w:lang w:val="en-MY" w:eastAsia="en-GB"/>
              </w:rPr>
            </w:pPr>
          </w:p>
          <w:p w14:paraId="40684C4A" w14:textId="11D89C0C" w:rsidR="00C3596B" w:rsidRPr="006808B6" w:rsidRDefault="00C3596B" w:rsidP="005F409D">
            <w:pPr>
              <w:spacing w:after="0"/>
              <w:jc w:val="both"/>
              <w:rPr>
                <w:rFonts w:ascii="Times New Roman" w:hAnsi="Times New Roman"/>
                <w:color w:val="000000" w:themeColor="text1"/>
                <w:sz w:val="18"/>
                <w:szCs w:val="18"/>
                <w:lang w:val="en-MY" w:eastAsia="en-GB"/>
              </w:rPr>
            </w:pPr>
          </w:p>
          <w:p w14:paraId="3DE732F4" w14:textId="699A9620" w:rsidR="00C3596B" w:rsidRPr="006808B6" w:rsidRDefault="00C3596B" w:rsidP="005F409D">
            <w:pPr>
              <w:spacing w:after="0"/>
              <w:jc w:val="both"/>
              <w:rPr>
                <w:rFonts w:ascii="Times New Roman" w:hAnsi="Times New Roman"/>
                <w:color w:val="000000" w:themeColor="text1"/>
                <w:sz w:val="18"/>
                <w:szCs w:val="18"/>
                <w:lang w:val="en-MY" w:eastAsia="en-GB"/>
              </w:rPr>
            </w:pPr>
          </w:p>
          <w:p w14:paraId="6A7E4182" w14:textId="751E8E9E" w:rsidR="00C3596B" w:rsidRPr="006808B6" w:rsidRDefault="00C3596B" w:rsidP="005F409D">
            <w:pPr>
              <w:spacing w:after="0"/>
              <w:jc w:val="both"/>
              <w:rPr>
                <w:rFonts w:ascii="Times New Roman" w:hAnsi="Times New Roman"/>
                <w:color w:val="000000" w:themeColor="text1"/>
                <w:sz w:val="18"/>
                <w:szCs w:val="18"/>
                <w:lang w:val="en-MY" w:eastAsia="en-GB"/>
              </w:rPr>
            </w:pPr>
          </w:p>
          <w:p w14:paraId="305239DD" w14:textId="77777777" w:rsidR="00C3596B" w:rsidRPr="006808B6" w:rsidRDefault="00C3596B" w:rsidP="005F409D">
            <w:pPr>
              <w:spacing w:after="0"/>
              <w:jc w:val="both"/>
              <w:rPr>
                <w:rFonts w:ascii="Times New Roman" w:hAnsi="Times New Roman"/>
                <w:color w:val="000000" w:themeColor="text1"/>
                <w:sz w:val="18"/>
                <w:szCs w:val="18"/>
                <w:lang w:val="en-MY" w:eastAsia="en-GB"/>
              </w:rPr>
            </w:pPr>
          </w:p>
          <w:p w14:paraId="3C3CD2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45AE667" w14:textId="2DC0700E"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Technology transfer and financial support needs report completed</w:t>
            </w:r>
            <w:r w:rsidR="00C3596B" w:rsidRPr="006808B6">
              <w:rPr>
                <w:rFonts w:ascii="Times New Roman" w:hAnsi="Times New Roman"/>
                <w:color w:val="000000" w:themeColor="text1"/>
                <w:sz w:val="18"/>
                <w:szCs w:val="18"/>
                <w:lang w:val="en-MY" w:eastAsia="en-GB"/>
              </w:rPr>
              <w:t xml:space="preserve"> and has been included in TNC</w:t>
            </w:r>
            <w:r w:rsidRPr="006808B6">
              <w:rPr>
                <w:rFonts w:ascii="Times New Roman" w:hAnsi="Times New Roman"/>
                <w:color w:val="000000" w:themeColor="text1"/>
                <w:sz w:val="18"/>
                <w:szCs w:val="18"/>
                <w:lang w:val="en-MY" w:eastAsia="en-GB"/>
              </w:rPr>
              <w:t>.</w:t>
            </w:r>
          </w:p>
        </w:tc>
      </w:tr>
      <w:tr w:rsidR="00F15D24" w:rsidRPr="006808B6" w14:paraId="49C3714F" w14:textId="77777777" w:rsidTr="008E1E58">
        <w:tc>
          <w:tcPr>
            <w:tcW w:w="358" w:type="pct"/>
            <w:shd w:val="clear" w:color="auto" w:fill="auto"/>
          </w:tcPr>
          <w:p w14:paraId="415581BC"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Outcome D</w:t>
            </w:r>
          </w:p>
          <w:p w14:paraId="085EF04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b/>
                <w:bCs/>
                <w:color w:val="000000" w:themeColor="text1"/>
                <w:sz w:val="18"/>
                <w:szCs w:val="18"/>
                <w:lang w:eastAsia="en-GB"/>
              </w:rPr>
              <w:t>Outcome # D1</w:t>
            </w:r>
            <w:r w:rsidRPr="006808B6">
              <w:rPr>
                <w:rFonts w:ascii="Times New Roman" w:hAnsi="Times New Roman"/>
                <w:color w:val="000000" w:themeColor="text1"/>
                <w:sz w:val="18"/>
                <w:szCs w:val="18"/>
                <w:lang w:eastAsia="en-GB"/>
              </w:rPr>
              <w:t>.  Update report with the information for 2010-2013 regarding national circumstances, national and regional development priorities, as well as key additional information, and identified the needs</w:t>
            </w:r>
          </w:p>
        </w:tc>
        <w:tc>
          <w:tcPr>
            <w:tcW w:w="372" w:type="pct"/>
            <w:shd w:val="clear" w:color="auto" w:fill="auto"/>
          </w:tcPr>
          <w:p w14:paraId="3D3390C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eastAsia="en-GB"/>
              </w:rPr>
              <w:t xml:space="preserve">D1.1. </w:t>
            </w:r>
            <w:r w:rsidRPr="006808B6">
              <w:rPr>
                <w:rFonts w:ascii="Times New Roman" w:hAnsi="Times New Roman"/>
                <w:color w:val="000000" w:themeColor="text1"/>
                <w:sz w:val="18"/>
                <w:szCs w:val="18"/>
                <w:lang w:eastAsia="en-GB"/>
              </w:rPr>
              <w:br/>
              <w:t>Prepared an update report on (a) National circumstances, national and regional development priorities, (b) additional information relevant to the implementation of the Convention such as biennial update reports, (c) needs and constrains associated with the activities, measures and programs carried out to implement the Convention, and (d) update of the financial resources and technical support received from national and international resources for activities related to climate change.</w:t>
            </w:r>
          </w:p>
        </w:tc>
        <w:tc>
          <w:tcPr>
            <w:tcW w:w="337" w:type="pct"/>
            <w:shd w:val="clear" w:color="auto" w:fill="auto"/>
          </w:tcPr>
          <w:p w14:paraId="7E451D3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eastAsia="en-GB"/>
              </w:rPr>
              <w:t>D1.1. Information contained in SNC</w:t>
            </w:r>
          </w:p>
        </w:tc>
        <w:tc>
          <w:tcPr>
            <w:tcW w:w="707" w:type="pct"/>
            <w:shd w:val="clear" w:color="auto" w:fill="auto"/>
          </w:tcPr>
          <w:p w14:paraId="3C7ED6C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D1.1 updated report on national circumstances has been finalized and its part of First BUR document: chapter 1</w:t>
            </w:r>
          </w:p>
        </w:tc>
        <w:tc>
          <w:tcPr>
            <w:tcW w:w="707" w:type="pct"/>
            <w:shd w:val="clear" w:color="auto" w:fill="auto"/>
          </w:tcPr>
          <w:p w14:paraId="69020CE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D1.1. Some updates already were already captured in 1</w:t>
            </w:r>
            <w:r w:rsidRPr="006808B6">
              <w:rPr>
                <w:rFonts w:ascii="Times New Roman" w:hAnsi="Times New Roman"/>
                <w:color w:val="000000" w:themeColor="text1"/>
                <w:sz w:val="18"/>
                <w:szCs w:val="18"/>
                <w:vertAlign w:val="superscript"/>
                <w:lang w:val="en-MY" w:eastAsia="en-GB"/>
              </w:rPr>
              <w:t>st</w:t>
            </w:r>
            <w:r w:rsidRPr="006808B6">
              <w:rPr>
                <w:rFonts w:ascii="Times New Roman" w:hAnsi="Times New Roman"/>
                <w:color w:val="000000" w:themeColor="text1"/>
                <w:sz w:val="18"/>
                <w:szCs w:val="18"/>
                <w:lang w:val="en-MY" w:eastAsia="en-GB"/>
              </w:rPr>
              <w:t xml:space="preserve"> BUR submitted in March 2016. Some other updated information will be updated in Q 3 2016.</w:t>
            </w:r>
          </w:p>
        </w:tc>
        <w:tc>
          <w:tcPr>
            <w:tcW w:w="518" w:type="pct"/>
            <w:shd w:val="clear" w:color="auto" w:fill="auto"/>
          </w:tcPr>
          <w:p w14:paraId="0EB68CE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eastAsia="en-GB"/>
              </w:rPr>
              <w:t>D1.1 Updated report consisting of information on national circumstances, and national and regional development priorities for 2010-2013, including key additional information on capacity, constraints associated with climate change programs and financial needs analysis for achieving convention objectives</w:t>
            </w:r>
          </w:p>
        </w:tc>
        <w:tc>
          <w:tcPr>
            <w:tcW w:w="462" w:type="pct"/>
            <w:shd w:val="clear" w:color="auto" w:fill="00CC00"/>
          </w:tcPr>
          <w:p w14:paraId="0C486B96" w14:textId="25C4C9E2"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D1.1 </w:t>
            </w:r>
            <w:r w:rsidR="00C3596B" w:rsidRPr="006808B6">
              <w:rPr>
                <w:rFonts w:ascii="Times New Roman" w:hAnsi="Times New Roman"/>
                <w:color w:val="000000" w:themeColor="text1"/>
                <w:sz w:val="18"/>
                <w:szCs w:val="18"/>
                <w:lang w:val="en-MY" w:eastAsia="en-GB"/>
              </w:rPr>
              <w:t xml:space="preserve">Partially </w:t>
            </w:r>
            <w:r w:rsidRPr="006808B6">
              <w:rPr>
                <w:rFonts w:ascii="Times New Roman" w:hAnsi="Times New Roman"/>
                <w:color w:val="000000" w:themeColor="text1"/>
                <w:sz w:val="18"/>
                <w:szCs w:val="18"/>
                <w:lang w:val="en-MY" w:eastAsia="en-GB"/>
              </w:rPr>
              <w:t xml:space="preserve">Completed </w:t>
            </w:r>
          </w:p>
        </w:tc>
        <w:tc>
          <w:tcPr>
            <w:tcW w:w="319" w:type="pct"/>
            <w:shd w:val="clear" w:color="auto" w:fill="auto"/>
          </w:tcPr>
          <w:p w14:paraId="51542206"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3AA136D"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4EB80EDE"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061F456D"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78B713DA"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281874F"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5E30B7F1"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0E0D7504"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354ED379"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C13AB90"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09A98EA7" w14:textId="41843BB1" w:rsidR="005F409D" w:rsidRPr="006808B6" w:rsidRDefault="005F409D" w:rsidP="005F409D">
            <w:pPr>
              <w:spacing w:after="0"/>
              <w:jc w:val="center"/>
              <w:rPr>
                <w:rFonts w:ascii="Times New Roman" w:hAnsi="Times New Roman"/>
                <w:color w:val="000000" w:themeColor="text1"/>
                <w:sz w:val="24"/>
                <w:szCs w:val="24"/>
                <w:lang w:val="en-MY" w:eastAsia="en-GB"/>
              </w:rPr>
            </w:pPr>
            <w:r w:rsidRPr="006808B6">
              <w:rPr>
                <w:rFonts w:ascii="Times New Roman" w:hAnsi="Times New Roman"/>
                <w:color w:val="000000" w:themeColor="text1"/>
                <w:sz w:val="24"/>
                <w:szCs w:val="24"/>
                <w:lang w:val="en-MY" w:eastAsia="en-GB"/>
              </w:rPr>
              <w:t>S</w:t>
            </w:r>
          </w:p>
        </w:tc>
        <w:tc>
          <w:tcPr>
            <w:tcW w:w="1220" w:type="pct"/>
            <w:shd w:val="clear" w:color="auto" w:fill="auto"/>
          </w:tcPr>
          <w:p w14:paraId="48D26041" w14:textId="159FB320" w:rsidR="005F409D" w:rsidRPr="006808B6" w:rsidRDefault="00C3596B"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Some updates </w:t>
            </w:r>
            <w:r w:rsidR="009444AC" w:rsidRPr="006808B6">
              <w:rPr>
                <w:rFonts w:ascii="Times New Roman" w:hAnsi="Times New Roman"/>
                <w:color w:val="000000" w:themeColor="text1"/>
                <w:sz w:val="18"/>
                <w:szCs w:val="18"/>
                <w:lang w:val="en-MY" w:eastAsia="en-GB"/>
              </w:rPr>
              <w:t xml:space="preserve">up to 2015 </w:t>
            </w:r>
            <w:r w:rsidRPr="006808B6">
              <w:rPr>
                <w:rFonts w:ascii="Times New Roman" w:hAnsi="Times New Roman"/>
                <w:color w:val="000000" w:themeColor="text1"/>
                <w:sz w:val="18"/>
                <w:szCs w:val="18"/>
                <w:lang w:val="en-MY" w:eastAsia="en-GB"/>
              </w:rPr>
              <w:t>have been included in BUR and TNC, some other information up to 201</w:t>
            </w:r>
            <w:r w:rsidR="009444AC" w:rsidRPr="006808B6">
              <w:rPr>
                <w:rFonts w:ascii="Times New Roman" w:hAnsi="Times New Roman"/>
                <w:color w:val="000000" w:themeColor="text1"/>
                <w:sz w:val="18"/>
                <w:szCs w:val="18"/>
                <w:lang w:val="en-MY" w:eastAsia="en-GB"/>
              </w:rPr>
              <w:t>7 has yet to be  finalized with stakeholders</w:t>
            </w:r>
          </w:p>
        </w:tc>
      </w:tr>
      <w:tr w:rsidR="00F15D24" w:rsidRPr="006808B6" w14:paraId="30731B7C" w14:textId="77777777" w:rsidTr="008E1E58">
        <w:tc>
          <w:tcPr>
            <w:tcW w:w="358" w:type="pct"/>
            <w:shd w:val="clear" w:color="auto" w:fill="auto"/>
          </w:tcPr>
          <w:p w14:paraId="69DEB96A" w14:textId="77777777" w:rsidR="005F409D" w:rsidRPr="006808B6" w:rsidRDefault="005F409D" w:rsidP="005F409D">
            <w:pPr>
              <w:spacing w:after="0"/>
              <w:jc w:val="both"/>
              <w:rPr>
                <w:rFonts w:ascii="Times New Roman" w:hAnsi="Times New Roman"/>
                <w:b/>
                <w:bCs/>
                <w:color w:val="000000" w:themeColor="text1"/>
                <w:sz w:val="18"/>
                <w:szCs w:val="18"/>
                <w:lang w:val="en-MY" w:eastAsia="en-GB"/>
              </w:rPr>
            </w:pPr>
            <w:r w:rsidRPr="006808B6">
              <w:rPr>
                <w:rFonts w:ascii="Times New Roman" w:hAnsi="Times New Roman"/>
                <w:b/>
                <w:bCs/>
                <w:color w:val="000000" w:themeColor="text1"/>
                <w:sz w:val="18"/>
                <w:szCs w:val="18"/>
                <w:lang w:val="en-MY" w:eastAsia="en-GB"/>
              </w:rPr>
              <w:t>Outcome E</w:t>
            </w:r>
          </w:p>
          <w:p w14:paraId="207C0FE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b/>
                <w:bCs/>
                <w:color w:val="000000" w:themeColor="text1"/>
                <w:sz w:val="18"/>
                <w:szCs w:val="18"/>
                <w:lang w:eastAsia="en-GB"/>
              </w:rPr>
              <w:t>Outcome # E1</w:t>
            </w:r>
            <w:r w:rsidRPr="006808B6">
              <w:rPr>
                <w:rFonts w:ascii="Times New Roman" w:hAnsi="Times New Roman"/>
                <w:color w:val="000000" w:themeColor="text1"/>
                <w:sz w:val="18"/>
                <w:szCs w:val="18"/>
                <w:lang w:eastAsia="en-GB"/>
              </w:rPr>
              <w:t>.  Indonesian Government approved Third National Communication and biennial update reports submitted to UNFCCC and relevant documents and policy briefs published and disseminated</w:t>
            </w:r>
          </w:p>
        </w:tc>
        <w:tc>
          <w:tcPr>
            <w:tcW w:w="372" w:type="pct"/>
            <w:shd w:val="clear" w:color="auto" w:fill="auto"/>
          </w:tcPr>
          <w:p w14:paraId="439665E9" w14:textId="2E2385B6" w:rsidR="005F409D" w:rsidRPr="006808B6" w:rsidRDefault="005F409D" w:rsidP="005F409D">
            <w:pPr>
              <w:spacing w:after="0"/>
              <w:ind w:hanging="144"/>
              <w:jc w:val="both"/>
              <w:rPr>
                <w:rFonts w:ascii="Times New Roman" w:eastAsia="Times New Roman" w:hAnsi="Times New Roman"/>
                <w:color w:val="000000" w:themeColor="text1"/>
                <w:sz w:val="18"/>
                <w:szCs w:val="18"/>
                <w:lang w:eastAsia="en-GB" w:bidi="th-TH"/>
              </w:rPr>
            </w:pPr>
            <w:r w:rsidRPr="006808B6">
              <w:rPr>
                <w:rFonts w:ascii="Times New Roman" w:eastAsia="Times New Roman" w:hAnsi="Times New Roman"/>
                <w:color w:val="000000" w:themeColor="text1"/>
                <w:sz w:val="18"/>
                <w:szCs w:val="18"/>
                <w:lang w:eastAsia="en-GB" w:bidi="th-TH"/>
              </w:rPr>
              <w:t xml:space="preserve">E1.1. </w:t>
            </w:r>
            <w:r w:rsidRPr="006808B6">
              <w:rPr>
                <w:rFonts w:ascii="Times New Roman" w:eastAsia="Times New Roman" w:hAnsi="Times New Roman"/>
                <w:color w:val="000000" w:themeColor="text1"/>
                <w:sz w:val="18"/>
                <w:szCs w:val="18"/>
                <w:lang w:eastAsia="en-GB" w:bidi="th-TH"/>
              </w:rPr>
              <w:br/>
              <w:t>Stakeholder consultation workshop on TNC and biennial update reports and endorsed as part of consultation process</w:t>
            </w:r>
            <w:r w:rsidRPr="006808B6">
              <w:rPr>
                <w:rFonts w:ascii="Times New Roman" w:eastAsia="Times New Roman" w:hAnsi="Times New Roman"/>
                <w:color w:val="000000" w:themeColor="text1"/>
                <w:sz w:val="18"/>
                <w:szCs w:val="18"/>
                <w:lang w:eastAsia="en-GB" w:bidi="th-TH"/>
              </w:rPr>
              <w:br/>
            </w:r>
            <w:r w:rsidRPr="006808B6">
              <w:rPr>
                <w:rFonts w:ascii="Times New Roman" w:eastAsia="Times New Roman" w:hAnsi="Times New Roman"/>
                <w:color w:val="000000" w:themeColor="text1"/>
                <w:sz w:val="18"/>
                <w:szCs w:val="18"/>
                <w:lang w:eastAsia="en-GB" w:bidi="th-TH"/>
              </w:rPr>
              <w:br/>
              <w:t xml:space="preserve">E1.2. </w:t>
            </w:r>
            <w:r w:rsidRPr="006808B6">
              <w:rPr>
                <w:rFonts w:ascii="Times New Roman" w:eastAsia="Times New Roman" w:hAnsi="Times New Roman"/>
                <w:color w:val="000000" w:themeColor="text1"/>
                <w:sz w:val="18"/>
                <w:szCs w:val="18"/>
                <w:lang w:eastAsia="en-GB" w:bidi="th-TH"/>
              </w:rPr>
              <w:br/>
              <w:t>Submission of 2014 biennial update report of Indonesia to UNFCCC</w:t>
            </w:r>
          </w:p>
          <w:p w14:paraId="7BD06239" w14:textId="77777777" w:rsidR="005F409D" w:rsidRPr="006808B6" w:rsidRDefault="005F409D" w:rsidP="005F409D">
            <w:pPr>
              <w:spacing w:after="0"/>
              <w:ind w:hanging="144"/>
              <w:jc w:val="both"/>
              <w:rPr>
                <w:rFonts w:ascii="Times New Roman" w:eastAsia="Times New Roman" w:hAnsi="Times New Roman"/>
                <w:color w:val="000000" w:themeColor="text1"/>
                <w:sz w:val="18"/>
                <w:szCs w:val="18"/>
                <w:lang w:eastAsia="en-GB" w:bidi="th-TH"/>
              </w:rPr>
            </w:pPr>
          </w:p>
          <w:p w14:paraId="79983333" w14:textId="34819352" w:rsidR="009444AC" w:rsidRPr="006808B6" w:rsidRDefault="00735707" w:rsidP="005F409D">
            <w:pPr>
              <w:spacing w:after="0"/>
              <w:ind w:hanging="144"/>
              <w:jc w:val="both"/>
              <w:rPr>
                <w:rFonts w:ascii="Times New Roman" w:eastAsia="Times New Roman" w:hAnsi="Times New Roman"/>
                <w:color w:val="000000" w:themeColor="text1"/>
                <w:sz w:val="18"/>
                <w:szCs w:val="18"/>
                <w:lang w:eastAsia="en-GB" w:bidi="th-TH"/>
              </w:rPr>
            </w:pPr>
            <w:r w:rsidRPr="006808B6">
              <w:rPr>
                <w:rFonts w:ascii="Times New Roman" w:eastAsia="Times New Roman" w:hAnsi="Times New Roman"/>
                <w:color w:val="000000" w:themeColor="text1"/>
                <w:sz w:val="18"/>
                <w:szCs w:val="18"/>
                <w:lang w:eastAsia="en-GB" w:bidi="th-TH"/>
              </w:rPr>
              <w:t xml:space="preserve">   </w:t>
            </w:r>
            <w:r w:rsidR="005F409D" w:rsidRPr="006808B6">
              <w:rPr>
                <w:rFonts w:ascii="Times New Roman" w:eastAsia="Times New Roman" w:hAnsi="Times New Roman"/>
                <w:color w:val="000000" w:themeColor="text1"/>
                <w:sz w:val="18"/>
                <w:szCs w:val="18"/>
                <w:lang w:eastAsia="en-GB" w:bidi="th-TH"/>
              </w:rPr>
              <w:t xml:space="preserve">E1.3. </w:t>
            </w:r>
            <w:r w:rsidR="005F409D" w:rsidRPr="006808B6">
              <w:rPr>
                <w:rFonts w:ascii="Times New Roman" w:eastAsia="Times New Roman" w:hAnsi="Times New Roman"/>
                <w:color w:val="000000" w:themeColor="text1"/>
                <w:sz w:val="18"/>
                <w:szCs w:val="18"/>
                <w:lang w:eastAsia="en-GB" w:bidi="th-TH"/>
              </w:rPr>
              <w:br/>
              <w:t>Publication and submission of TNC of Indonesia to UNFCCC</w:t>
            </w:r>
            <w:r w:rsidR="005F409D" w:rsidRPr="006808B6">
              <w:rPr>
                <w:rFonts w:ascii="Times New Roman" w:eastAsia="Times New Roman" w:hAnsi="Times New Roman"/>
                <w:color w:val="000000" w:themeColor="text1"/>
                <w:sz w:val="18"/>
                <w:szCs w:val="18"/>
                <w:lang w:eastAsia="en-GB" w:bidi="th-TH"/>
              </w:rPr>
              <w:br/>
            </w:r>
          </w:p>
          <w:p w14:paraId="3F8D2B1B" w14:textId="77777777" w:rsidR="00732261" w:rsidRPr="006808B6" w:rsidRDefault="005F409D" w:rsidP="005F409D">
            <w:pPr>
              <w:spacing w:after="0"/>
              <w:ind w:hanging="144"/>
              <w:jc w:val="both"/>
              <w:rPr>
                <w:rFonts w:ascii="Times New Roman" w:eastAsia="Times New Roman" w:hAnsi="Times New Roman"/>
                <w:color w:val="000000" w:themeColor="text1"/>
                <w:sz w:val="18"/>
                <w:szCs w:val="18"/>
                <w:lang w:eastAsia="en-GB" w:bidi="th-TH"/>
              </w:rPr>
            </w:pPr>
            <w:r w:rsidRPr="006808B6">
              <w:rPr>
                <w:rFonts w:ascii="Times New Roman" w:eastAsia="Times New Roman" w:hAnsi="Times New Roman"/>
                <w:color w:val="000000" w:themeColor="text1"/>
                <w:sz w:val="18"/>
                <w:szCs w:val="18"/>
                <w:lang w:eastAsia="en-GB" w:bidi="th-TH"/>
              </w:rPr>
              <w:br/>
              <w:t xml:space="preserve">E1.4. </w:t>
            </w:r>
            <w:r w:rsidRPr="006808B6">
              <w:rPr>
                <w:rFonts w:ascii="Times New Roman" w:eastAsia="Times New Roman" w:hAnsi="Times New Roman"/>
                <w:color w:val="000000" w:themeColor="text1"/>
                <w:sz w:val="18"/>
                <w:szCs w:val="18"/>
                <w:lang w:eastAsia="en-GB" w:bidi="th-TH"/>
              </w:rPr>
              <w:br/>
              <w:t>Prepared technical reports on GHG inventories, V&amp;A assessments at the sectoral level, brief summaries of key policy issues relevant for decision making</w:t>
            </w:r>
            <w:r w:rsidRPr="006808B6">
              <w:rPr>
                <w:rFonts w:ascii="Times New Roman" w:eastAsia="Times New Roman" w:hAnsi="Times New Roman"/>
                <w:color w:val="000000" w:themeColor="text1"/>
                <w:sz w:val="18"/>
                <w:szCs w:val="18"/>
                <w:lang w:eastAsia="en-GB" w:bidi="th-TH"/>
              </w:rPr>
              <w:br/>
            </w:r>
          </w:p>
          <w:p w14:paraId="045528F6" w14:textId="38A8D200" w:rsidR="005F409D" w:rsidRPr="006808B6" w:rsidRDefault="005F409D" w:rsidP="005F409D">
            <w:pPr>
              <w:spacing w:after="0"/>
              <w:ind w:hanging="144"/>
              <w:jc w:val="both"/>
              <w:rPr>
                <w:rFonts w:ascii="Times New Roman" w:eastAsia="Times New Roman" w:hAnsi="Times New Roman"/>
                <w:b/>
                <w:bCs/>
                <w:i/>
                <w:iCs/>
                <w:color w:val="000000" w:themeColor="text1"/>
                <w:sz w:val="18"/>
                <w:szCs w:val="18"/>
                <w:lang w:eastAsia="en-GB" w:bidi="th-TH"/>
              </w:rPr>
            </w:pPr>
            <w:r w:rsidRPr="006808B6">
              <w:rPr>
                <w:rFonts w:ascii="Times New Roman" w:eastAsia="Times New Roman" w:hAnsi="Times New Roman"/>
                <w:color w:val="000000" w:themeColor="text1"/>
                <w:sz w:val="18"/>
                <w:szCs w:val="18"/>
                <w:lang w:eastAsia="en-GB" w:bidi="th-TH"/>
              </w:rPr>
              <w:br/>
              <w:t>E1.5Availability of documents of TNC and BUR via medias and available on KLH website</w:t>
            </w:r>
          </w:p>
          <w:p w14:paraId="5211096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2DE10E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C3B282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47FA5C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eastAsia="en-GB"/>
              </w:rPr>
              <w:t>E1.6.Submission of the 2016 biennial update report (prepared for the years 2000-2012), with the following information: (a) information on national circumstances and institutional arrangements relevant to the preparation of the national communications on a continuous basis, (b) the national inventory of anthropogenic emissions by sources and removal of sinks of all greenhouse gases (GHGs) not controlled by the Montreal Protocol, including a national inventory report, (c) information on mitigation actions and their effects, including associated methodologies and assumptions, (d) constraints and gaps, and related financial, technical and capacity needs, including a description of support needed and received, (e) information on the level of support received to enable the preparation and submission of biennial update reports, and (f) other information relevant to the achievement of the objective of the Convention and suitable for inclusion in its biennial update report</w:t>
            </w:r>
          </w:p>
        </w:tc>
        <w:tc>
          <w:tcPr>
            <w:tcW w:w="337" w:type="pct"/>
            <w:shd w:val="clear" w:color="auto" w:fill="auto"/>
          </w:tcPr>
          <w:p w14:paraId="00087036"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val="es-419" w:eastAsia="en-GB"/>
              </w:rPr>
            </w:pPr>
            <w:r w:rsidRPr="006808B6">
              <w:rPr>
                <w:rFonts w:ascii="Times New Roman" w:hAnsi="Times New Roman"/>
                <w:color w:val="000000" w:themeColor="text1"/>
                <w:sz w:val="18"/>
                <w:szCs w:val="18"/>
                <w:lang w:val="es-419" w:eastAsia="en-GB"/>
              </w:rPr>
              <w:t xml:space="preserve">E1.1. SNC was presented  </w:t>
            </w:r>
          </w:p>
          <w:p w14:paraId="5EC566B6"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56023C91"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2EDA7618"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0DF15462" w14:textId="6C209F55" w:rsidR="005F409D" w:rsidRPr="006808B6" w:rsidRDefault="005F409D" w:rsidP="005F409D">
            <w:pPr>
              <w:spacing w:after="0"/>
              <w:jc w:val="both"/>
              <w:rPr>
                <w:rFonts w:ascii="Times New Roman" w:hAnsi="Times New Roman"/>
                <w:color w:val="000000" w:themeColor="text1"/>
                <w:sz w:val="18"/>
                <w:szCs w:val="18"/>
                <w:lang w:val="es-419" w:eastAsia="en-GB"/>
              </w:rPr>
            </w:pPr>
          </w:p>
          <w:p w14:paraId="3A8D809B" w14:textId="79B64424" w:rsidR="009444AC" w:rsidRPr="006808B6" w:rsidRDefault="009444AC" w:rsidP="005F409D">
            <w:pPr>
              <w:spacing w:after="0"/>
              <w:jc w:val="both"/>
              <w:rPr>
                <w:rFonts w:ascii="Times New Roman" w:hAnsi="Times New Roman"/>
                <w:color w:val="000000" w:themeColor="text1"/>
                <w:sz w:val="18"/>
                <w:szCs w:val="18"/>
                <w:lang w:val="es-419" w:eastAsia="en-GB"/>
              </w:rPr>
            </w:pPr>
          </w:p>
          <w:p w14:paraId="60610EA4" w14:textId="77777777" w:rsidR="009444AC" w:rsidRPr="006808B6" w:rsidRDefault="009444AC" w:rsidP="005F409D">
            <w:pPr>
              <w:spacing w:after="0"/>
              <w:jc w:val="both"/>
              <w:rPr>
                <w:rFonts w:ascii="Times New Roman" w:hAnsi="Times New Roman"/>
                <w:color w:val="000000" w:themeColor="text1"/>
                <w:sz w:val="18"/>
                <w:szCs w:val="18"/>
                <w:lang w:val="es-419" w:eastAsia="en-GB"/>
              </w:rPr>
            </w:pPr>
          </w:p>
          <w:p w14:paraId="7E3EE906"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4E7E7893"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64E480BB"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2D2B8444"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797DE19E"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6D455E16"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val="es-419" w:eastAsia="en-GB"/>
              </w:rPr>
            </w:pPr>
            <w:r w:rsidRPr="006808B6">
              <w:rPr>
                <w:rFonts w:ascii="Times New Roman" w:hAnsi="Times New Roman"/>
                <w:color w:val="000000" w:themeColor="text1"/>
                <w:sz w:val="18"/>
                <w:szCs w:val="18"/>
                <w:lang w:val="es-419" w:eastAsia="en-GB"/>
              </w:rPr>
              <w:t xml:space="preserve">E1.2. No prior experience   </w:t>
            </w:r>
          </w:p>
          <w:p w14:paraId="19375D38"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7BFFDE1E"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21F92E9E"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6F7E37D7"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58312824"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70DDE2CA"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59920AC0" w14:textId="77777777" w:rsidR="005F409D" w:rsidRPr="006808B6" w:rsidRDefault="005F409D" w:rsidP="005F409D">
            <w:pPr>
              <w:spacing w:after="0"/>
              <w:jc w:val="both"/>
              <w:rPr>
                <w:rFonts w:ascii="Times New Roman" w:hAnsi="Times New Roman"/>
                <w:color w:val="000000" w:themeColor="text1"/>
                <w:sz w:val="18"/>
                <w:szCs w:val="18"/>
                <w:lang w:val="es-419" w:eastAsia="en-GB"/>
              </w:rPr>
            </w:pPr>
          </w:p>
          <w:p w14:paraId="52B349E8"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E1.3. SNC was published  </w:t>
            </w:r>
          </w:p>
          <w:p w14:paraId="4327212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F30714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077420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A2DFDE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1739469" w14:textId="75E10472" w:rsidR="005F409D" w:rsidRPr="006808B6" w:rsidRDefault="005F409D" w:rsidP="005F409D">
            <w:pPr>
              <w:spacing w:after="0"/>
              <w:jc w:val="both"/>
              <w:rPr>
                <w:rFonts w:ascii="Times New Roman" w:hAnsi="Times New Roman"/>
                <w:color w:val="000000" w:themeColor="text1"/>
                <w:sz w:val="18"/>
                <w:szCs w:val="18"/>
                <w:lang w:eastAsia="en-GB"/>
              </w:rPr>
            </w:pPr>
          </w:p>
          <w:p w14:paraId="547472C3" w14:textId="5AF62063" w:rsidR="009444AC" w:rsidRPr="006808B6" w:rsidRDefault="009444AC" w:rsidP="005F409D">
            <w:pPr>
              <w:spacing w:after="0"/>
              <w:jc w:val="both"/>
              <w:rPr>
                <w:rFonts w:ascii="Times New Roman" w:hAnsi="Times New Roman"/>
                <w:color w:val="000000" w:themeColor="text1"/>
                <w:sz w:val="18"/>
                <w:szCs w:val="18"/>
                <w:lang w:eastAsia="en-GB"/>
              </w:rPr>
            </w:pPr>
          </w:p>
          <w:p w14:paraId="2F4560E4" w14:textId="77777777" w:rsidR="009444AC" w:rsidRPr="006808B6" w:rsidRDefault="009444AC" w:rsidP="005F409D">
            <w:pPr>
              <w:spacing w:after="0"/>
              <w:jc w:val="both"/>
              <w:rPr>
                <w:rFonts w:ascii="Times New Roman" w:hAnsi="Times New Roman"/>
                <w:color w:val="000000" w:themeColor="text1"/>
                <w:sz w:val="18"/>
                <w:szCs w:val="18"/>
                <w:lang w:eastAsia="en-GB"/>
              </w:rPr>
            </w:pPr>
          </w:p>
          <w:p w14:paraId="2A117123"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E1.4. Technical studies contained in the SNC was made available  </w:t>
            </w:r>
          </w:p>
          <w:p w14:paraId="7A2E224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6E50FF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CA1AC5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15CDE3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2C4E92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73221F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94EBB0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C6AE14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B5033E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EE52FF1"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96CFB6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4F589D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AB6CF42"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E1.5. Project reports of SNC was made public in KLH web  </w:t>
            </w:r>
          </w:p>
          <w:p w14:paraId="6239E70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25FC48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F03BE4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27BF0A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7CAF85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0A6607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eastAsia="en-GB"/>
              </w:rPr>
              <w:t>E1.6. No prior experience</w:t>
            </w:r>
          </w:p>
        </w:tc>
        <w:tc>
          <w:tcPr>
            <w:tcW w:w="707" w:type="pct"/>
            <w:shd w:val="clear" w:color="auto" w:fill="auto"/>
          </w:tcPr>
          <w:p w14:paraId="79CEE7C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E1.1 Stakeholders consultation workshops are in place. Final Draft of BUR is available. TNC is under progress.</w:t>
            </w:r>
          </w:p>
          <w:p w14:paraId="119DB800" w14:textId="262FDA0F" w:rsidR="005F409D" w:rsidRPr="006808B6" w:rsidRDefault="005F409D" w:rsidP="005F409D">
            <w:pPr>
              <w:spacing w:after="0"/>
              <w:jc w:val="both"/>
              <w:rPr>
                <w:rFonts w:ascii="Times New Roman" w:hAnsi="Times New Roman"/>
                <w:color w:val="000000" w:themeColor="text1"/>
                <w:sz w:val="18"/>
                <w:szCs w:val="18"/>
                <w:lang w:val="en-MY" w:eastAsia="en-GB"/>
              </w:rPr>
            </w:pPr>
          </w:p>
          <w:p w14:paraId="14CD42E6" w14:textId="2D7A6174" w:rsidR="009444AC" w:rsidRPr="006808B6" w:rsidRDefault="009444AC" w:rsidP="005F409D">
            <w:pPr>
              <w:spacing w:after="0"/>
              <w:jc w:val="both"/>
              <w:rPr>
                <w:rFonts w:ascii="Times New Roman" w:hAnsi="Times New Roman"/>
                <w:color w:val="000000" w:themeColor="text1"/>
                <w:sz w:val="18"/>
                <w:szCs w:val="18"/>
                <w:lang w:val="en-MY" w:eastAsia="en-GB"/>
              </w:rPr>
            </w:pPr>
          </w:p>
          <w:p w14:paraId="4AF96FB0" w14:textId="43E7A673" w:rsidR="009444AC" w:rsidRPr="006808B6" w:rsidRDefault="009444AC" w:rsidP="005F409D">
            <w:pPr>
              <w:spacing w:after="0"/>
              <w:jc w:val="both"/>
              <w:rPr>
                <w:rFonts w:ascii="Times New Roman" w:hAnsi="Times New Roman"/>
                <w:color w:val="000000" w:themeColor="text1"/>
                <w:sz w:val="18"/>
                <w:szCs w:val="18"/>
                <w:lang w:val="en-MY" w:eastAsia="en-GB"/>
              </w:rPr>
            </w:pPr>
          </w:p>
          <w:p w14:paraId="28E972D4" w14:textId="1EE6FBD2" w:rsidR="009444AC" w:rsidRPr="006808B6" w:rsidRDefault="009444AC" w:rsidP="005F409D">
            <w:pPr>
              <w:spacing w:after="0"/>
              <w:jc w:val="both"/>
              <w:rPr>
                <w:rFonts w:ascii="Times New Roman" w:hAnsi="Times New Roman"/>
                <w:color w:val="000000" w:themeColor="text1"/>
                <w:sz w:val="18"/>
                <w:szCs w:val="18"/>
                <w:lang w:val="en-MY" w:eastAsia="en-GB"/>
              </w:rPr>
            </w:pPr>
          </w:p>
          <w:p w14:paraId="1E5761BC" w14:textId="56FAF4A5" w:rsidR="009444AC" w:rsidRPr="006808B6" w:rsidRDefault="009444AC" w:rsidP="005F409D">
            <w:pPr>
              <w:spacing w:after="0"/>
              <w:jc w:val="both"/>
              <w:rPr>
                <w:rFonts w:ascii="Times New Roman" w:hAnsi="Times New Roman"/>
                <w:color w:val="000000" w:themeColor="text1"/>
                <w:sz w:val="18"/>
                <w:szCs w:val="18"/>
                <w:lang w:val="en-MY" w:eastAsia="en-GB"/>
              </w:rPr>
            </w:pPr>
          </w:p>
          <w:p w14:paraId="74885227" w14:textId="77777777" w:rsidR="009444AC" w:rsidRPr="006808B6" w:rsidRDefault="009444AC" w:rsidP="005F409D">
            <w:pPr>
              <w:spacing w:after="0"/>
              <w:jc w:val="both"/>
              <w:rPr>
                <w:rFonts w:ascii="Times New Roman" w:hAnsi="Times New Roman"/>
                <w:color w:val="000000" w:themeColor="text1"/>
                <w:sz w:val="18"/>
                <w:szCs w:val="18"/>
                <w:lang w:val="en-MY" w:eastAsia="en-GB"/>
              </w:rPr>
            </w:pPr>
          </w:p>
          <w:p w14:paraId="6AA8863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E32620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DE82D5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F1F56C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 E1.2 Final draft of BUR is available and currently under review process before approval from the Minister of Environment and Forestry</w:t>
            </w:r>
          </w:p>
          <w:p w14:paraId="50515F7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CC8617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E513C5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D84FBCC" w14:textId="5B8DD782" w:rsidR="005F409D" w:rsidRPr="006808B6" w:rsidRDefault="005F409D" w:rsidP="005F409D">
            <w:pPr>
              <w:spacing w:after="0"/>
              <w:jc w:val="both"/>
              <w:rPr>
                <w:rFonts w:ascii="Times New Roman" w:hAnsi="Times New Roman"/>
                <w:color w:val="000000" w:themeColor="text1"/>
                <w:sz w:val="18"/>
                <w:szCs w:val="18"/>
                <w:lang w:val="en-MY" w:eastAsia="en-GB"/>
              </w:rPr>
            </w:pPr>
          </w:p>
          <w:p w14:paraId="6B9186D7" w14:textId="77777777" w:rsidR="009444AC" w:rsidRPr="006808B6" w:rsidRDefault="009444AC" w:rsidP="005F409D">
            <w:pPr>
              <w:spacing w:after="0"/>
              <w:jc w:val="both"/>
              <w:rPr>
                <w:rFonts w:ascii="Times New Roman" w:hAnsi="Times New Roman"/>
                <w:color w:val="000000" w:themeColor="text1"/>
                <w:sz w:val="18"/>
                <w:szCs w:val="18"/>
                <w:lang w:val="en-MY" w:eastAsia="en-GB"/>
              </w:rPr>
            </w:pPr>
          </w:p>
          <w:p w14:paraId="51BC964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E1.3 TNC is under progress and will be submitted in December 2016.</w:t>
            </w:r>
          </w:p>
          <w:p w14:paraId="4ADEF5F8" w14:textId="769E78B1" w:rsidR="005F409D" w:rsidRPr="006808B6" w:rsidRDefault="005F409D" w:rsidP="005F409D">
            <w:pPr>
              <w:spacing w:after="0"/>
              <w:jc w:val="both"/>
              <w:rPr>
                <w:rFonts w:ascii="Times New Roman" w:hAnsi="Times New Roman"/>
                <w:color w:val="000000" w:themeColor="text1"/>
                <w:sz w:val="18"/>
                <w:szCs w:val="18"/>
                <w:lang w:val="en-MY" w:eastAsia="en-GB"/>
              </w:rPr>
            </w:pPr>
          </w:p>
          <w:p w14:paraId="38890806" w14:textId="652659CE" w:rsidR="009444AC" w:rsidRPr="006808B6" w:rsidRDefault="009444AC" w:rsidP="005F409D">
            <w:pPr>
              <w:spacing w:after="0"/>
              <w:jc w:val="both"/>
              <w:rPr>
                <w:rFonts w:ascii="Times New Roman" w:hAnsi="Times New Roman"/>
                <w:color w:val="000000" w:themeColor="text1"/>
                <w:sz w:val="18"/>
                <w:szCs w:val="18"/>
                <w:lang w:val="en-MY" w:eastAsia="en-GB"/>
              </w:rPr>
            </w:pPr>
          </w:p>
          <w:p w14:paraId="0B502F52" w14:textId="10B0E770" w:rsidR="009444AC" w:rsidRPr="006808B6" w:rsidRDefault="009444AC" w:rsidP="005F409D">
            <w:pPr>
              <w:spacing w:after="0"/>
              <w:jc w:val="both"/>
              <w:rPr>
                <w:rFonts w:ascii="Times New Roman" w:hAnsi="Times New Roman"/>
                <w:color w:val="000000" w:themeColor="text1"/>
                <w:sz w:val="18"/>
                <w:szCs w:val="18"/>
                <w:lang w:val="en-MY" w:eastAsia="en-GB"/>
              </w:rPr>
            </w:pPr>
          </w:p>
          <w:p w14:paraId="6DAB728D" w14:textId="77777777" w:rsidR="009444AC" w:rsidRPr="006808B6" w:rsidRDefault="009444AC" w:rsidP="005F409D">
            <w:pPr>
              <w:spacing w:after="0"/>
              <w:jc w:val="both"/>
              <w:rPr>
                <w:rFonts w:ascii="Times New Roman" w:hAnsi="Times New Roman"/>
                <w:color w:val="000000" w:themeColor="text1"/>
                <w:sz w:val="18"/>
                <w:szCs w:val="18"/>
                <w:lang w:val="en-MY" w:eastAsia="en-GB"/>
              </w:rPr>
            </w:pPr>
          </w:p>
          <w:p w14:paraId="668EF77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5B7ADC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2926B3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E1.4 Technical reports for national GHG inventory 2000-2012 (IPPU, AFOLU, Waste, Energy and Transport) and achievement of national GHG mitigation actions under RAN GRK have been finalised. </w:t>
            </w:r>
          </w:p>
          <w:p w14:paraId="0627A7C6" w14:textId="15DB88A0"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These two reports are part of BUR document, chapter 2 and 3</w:t>
            </w:r>
          </w:p>
          <w:p w14:paraId="22152590" w14:textId="692A792B" w:rsidR="00732261" w:rsidRPr="006808B6" w:rsidRDefault="00732261" w:rsidP="005F409D">
            <w:pPr>
              <w:spacing w:after="0"/>
              <w:jc w:val="both"/>
              <w:rPr>
                <w:rFonts w:ascii="Times New Roman" w:hAnsi="Times New Roman"/>
                <w:color w:val="000000" w:themeColor="text1"/>
                <w:sz w:val="18"/>
                <w:szCs w:val="18"/>
                <w:lang w:val="en-MY" w:eastAsia="en-GB"/>
              </w:rPr>
            </w:pPr>
          </w:p>
          <w:p w14:paraId="1D774E8D" w14:textId="576BBDED" w:rsidR="00732261" w:rsidRPr="006808B6" w:rsidRDefault="00732261" w:rsidP="005F409D">
            <w:pPr>
              <w:spacing w:after="0"/>
              <w:jc w:val="both"/>
              <w:rPr>
                <w:rFonts w:ascii="Times New Roman" w:hAnsi="Times New Roman"/>
                <w:color w:val="000000" w:themeColor="text1"/>
                <w:sz w:val="18"/>
                <w:szCs w:val="18"/>
                <w:lang w:val="en-MY" w:eastAsia="en-GB"/>
              </w:rPr>
            </w:pPr>
          </w:p>
          <w:p w14:paraId="5B620AFB" w14:textId="05363C75" w:rsidR="00732261" w:rsidRPr="006808B6" w:rsidRDefault="00732261" w:rsidP="005F409D">
            <w:pPr>
              <w:spacing w:after="0"/>
              <w:jc w:val="both"/>
              <w:rPr>
                <w:rFonts w:ascii="Times New Roman" w:hAnsi="Times New Roman"/>
                <w:color w:val="000000" w:themeColor="text1"/>
                <w:sz w:val="18"/>
                <w:szCs w:val="18"/>
                <w:lang w:val="en-MY" w:eastAsia="en-GB"/>
              </w:rPr>
            </w:pPr>
          </w:p>
          <w:p w14:paraId="0CBA01B0" w14:textId="56DF84B8" w:rsidR="00732261" w:rsidRPr="006808B6" w:rsidRDefault="00732261" w:rsidP="005F409D">
            <w:pPr>
              <w:spacing w:after="0"/>
              <w:jc w:val="both"/>
              <w:rPr>
                <w:rFonts w:ascii="Times New Roman" w:hAnsi="Times New Roman"/>
                <w:color w:val="000000" w:themeColor="text1"/>
                <w:sz w:val="18"/>
                <w:szCs w:val="18"/>
                <w:lang w:val="en-MY" w:eastAsia="en-GB"/>
              </w:rPr>
            </w:pPr>
          </w:p>
          <w:p w14:paraId="57F36122" w14:textId="372E9671" w:rsidR="00732261" w:rsidRPr="006808B6" w:rsidRDefault="00732261" w:rsidP="005F409D">
            <w:pPr>
              <w:spacing w:after="0"/>
              <w:jc w:val="both"/>
              <w:rPr>
                <w:rFonts w:ascii="Times New Roman" w:hAnsi="Times New Roman"/>
                <w:color w:val="000000" w:themeColor="text1"/>
                <w:sz w:val="18"/>
                <w:szCs w:val="18"/>
                <w:lang w:val="en-MY" w:eastAsia="en-GB"/>
              </w:rPr>
            </w:pPr>
          </w:p>
          <w:p w14:paraId="114E367C" w14:textId="09AC82C4" w:rsidR="00732261" w:rsidRPr="006808B6" w:rsidRDefault="00732261" w:rsidP="005F409D">
            <w:pPr>
              <w:spacing w:after="0"/>
              <w:jc w:val="both"/>
              <w:rPr>
                <w:rFonts w:ascii="Times New Roman" w:hAnsi="Times New Roman"/>
                <w:color w:val="000000" w:themeColor="text1"/>
                <w:sz w:val="18"/>
                <w:szCs w:val="18"/>
                <w:lang w:val="en-MY" w:eastAsia="en-GB"/>
              </w:rPr>
            </w:pPr>
          </w:p>
          <w:p w14:paraId="3A214184" w14:textId="77777777" w:rsidR="00732261" w:rsidRPr="006808B6" w:rsidRDefault="00732261" w:rsidP="005F409D">
            <w:pPr>
              <w:spacing w:after="0"/>
              <w:jc w:val="both"/>
              <w:rPr>
                <w:rFonts w:ascii="Times New Roman" w:hAnsi="Times New Roman"/>
                <w:color w:val="000000" w:themeColor="text1"/>
                <w:sz w:val="18"/>
                <w:szCs w:val="18"/>
                <w:lang w:val="en-MY" w:eastAsia="en-GB"/>
              </w:rPr>
            </w:pPr>
          </w:p>
          <w:p w14:paraId="3A5C106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E1.5 BUR document will be avaibale at MoEF Website and UNFCCC after submission this year</w:t>
            </w:r>
          </w:p>
          <w:p w14:paraId="78EDFF1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D6097C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DABBFE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0EED2F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52149B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14E8F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23A0127" w14:textId="47249E56" w:rsidR="005F409D" w:rsidRPr="006808B6" w:rsidRDefault="005F409D" w:rsidP="005F409D">
            <w:pPr>
              <w:spacing w:after="0"/>
              <w:jc w:val="both"/>
              <w:rPr>
                <w:rFonts w:ascii="Times New Roman" w:hAnsi="Times New Roman"/>
                <w:color w:val="000000" w:themeColor="text1"/>
                <w:sz w:val="18"/>
                <w:szCs w:val="18"/>
                <w:lang w:val="en-MY" w:eastAsia="en-GB"/>
              </w:rPr>
            </w:pPr>
          </w:p>
          <w:p w14:paraId="4A34EC84" w14:textId="77777777" w:rsidR="00732261" w:rsidRPr="006808B6" w:rsidRDefault="00732261" w:rsidP="005F409D">
            <w:pPr>
              <w:spacing w:after="0"/>
              <w:jc w:val="both"/>
              <w:rPr>
                <w:rFonts w:ascii="Times New Roman" w:hAnsi="Times New Roman"/>
                <w:color w:val="000000" w:themeColor="text1"/>
                <w:sz w:val="18"/>
                <w:szCs w:val="18"/>
                <w:lang w:val="en-MY" w:eastAsia="en-GB"/>
              </w:rPr>
            </w:pPr>
          </w:p>
          <w:p w14:paraId="664B229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E1.6 the 2nd BUR will be submitted along with TNC submission.</w:t>
            </w:r>
          </w:p>
        </w:tc>
        <w:tc>
          <w:tcPr>
            <w:tcW w:w="707" w:type="pct"/>
            <w:shd w:val="clear" w:color="auto" w:fill="auto"/>
          </w:tcPr>
          <w:p w14:paraId="6B79CFA4"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E.1.1. Stakeholder consultation meetings and workshops have been conducted and will be continued in Q3 and Q4 2016 as part of consultation process.</w:t>
            </w:r>
          </w:p>
          <w:p w14:paraId="3B1FC4E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CD1DBB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9E6B06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2095C39" w14:textId="37AB1BC1" w:rsidR="005F409D" w:rsidRPr="006808B6" w:rsidRDefault="005F409D" w:rsidP="005F409D">
            <w:pPr>
              <w:spacing w:after="0"/>
              <w:jc w:val="both"/>
              <w:rPr>
                <w:rFonts w:ascii="Times New Roman" w:hAnsi="Times New Roman"/>
                <w:color w:val="000000" w:themeColor="text1"/>
                <w:sz w:val="18"/>
                <w:szCs w:val="18"/>
                <w:lang w:eastAsia="en-GB"/>
              </w:rPr>
            </w:pPr>
          </w:p>
          <w:p w14:paraId="3A5482F8" w14:textId="36DB35BC" w:rsidR="009444AC" w:rsidRPr="006808B6" w:rsidRDefault="009444AC" w:rsidP="005F409D">
            <w:pPr>
              <w:spacing w:after="0"/>
              <w:jc w:val="both"/>
              <w:rPr>
                <w:rFonts w:ascii="Times New Roman" w:hAnsi="Times New Roman"/>
                <w:color w:val="000000" w:themeColor="text1"/>
                <w:sz w:val="18"/>
                <w:szCs w:val="18"/>
                <w:lang w:eastAsia="en-GB"/>
              </w:rPr>
            </w:pPr>
          </w:p>
          <w:p w14:paraId="12A9433E" w14:textId="16AD552C" w:rsidR="009444AC" w:rsidRPr="006808B6" w:rsidRDefault="009444AC" w:rsidP="005F409D">
            <w:pPr>
              <w:spacing w:after="0"/>
              <w:jc w:val="both"/>
              <w:rPr>
                <w:rFonts w:ascii="Times New Roman" w:hAnsi="Times New Roman"/>
                <w:color w:val="000000" w:themeColor="text1"/>
                <w:sz w:val="18"/>
                <w:szCs w:val="18"/>
                <w:lang w:eastAsia="en-GB"/>
              </w:rPr>
            </w:pPr>
          </w:p>
          <w:p w14:paraId="12A935AE" w14:textId="77777777" w:rsidR="009444AC" w:rsidRPr="006808B6" w:rsidRDefault="009444AC" w:rsidP="005F409D">
            <w:pPr>
              <w:spacing w:after="0"/>
              <w:jc w:val="both"/>
              <w:rPr>
                <w:rFonts w:ascii="Times New Roman" w:hAnsi="Times New Roman"/>
                <w:color w:val="000000" w:themeColor="text1"/>
                <w:sz w:val="18"/>
                <w:szCs w:val="18"/>
                <w:lang w:eastAsia="en-GB"/>
              </w:rPr>
            </w:pPr>
          </w:p>
          <w:p w14:paraId="0C23A82A"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E1.2. The 1</w:t>
            </w:r>
            <w:r w:rsidRPr="006808B6">
              <w:rPr>
                <w:rFonts w:ascii="Times New Roman" w:hAnsi="Times New Roman"/>
                <w:color w:val="000000" w:themeColor="text1"/>
                <w:sz w:val="18"/>
                <w:szCs w:val="18"/>
                <w:vertAlign w:val="superscript"/>
                <w:lang w:eastAsia="en-GB"/>
              </w:rPr>
              <w:t>st</w:t>
            </w:r>
            <w:r w:rsidRPr="006808B6">
              <w:rPr>
                <w:rFonts w:ascii="Times New Roman" w:hAnsi="Times New Roman"/>
                <w:color w:val="000000" w:themeColor="text1"/>
                <w:sz w:val="18"/>
                <w:szCs w:val="18"/>
                <w:lang w:eastAsia="en-GB"/>
              </w:rPr>
              <w:t xml:space="preserve"> BUR was official submitted and posted on UNFCCC website in March 2016.</w:t>
            </w:r>
          </w:p>
          <w:p w14:paraId="4EF7023D"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51DB3B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F84D10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554712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386D7E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715FC8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83C0EC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31107B2"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E1.3. TNC document writing is under way and submission of TNC to UNFCCC is scheduled in December 2016.</w:t>
            </w:r>
          </w:p>
          <w:p w14:paraId="2F61121B" w14:textId="61073C95" w:rsidR="005F409D" w:rsidRPr="006808B6" w:rsidRDefault="005F409D" w:rsidP="005F409D">
            <w:pPr>
              <w:spacing w:after="0"/>
              <w:jc w:val="both"/>
              <w:rPr>
                <w:rFonts w:ascii="Times New Roman" w:hAnsi="Times New Roman"/>
                <w:color w:val="000000" w:themeColor="text1"/>
                <w:sz w:val="18"/>
                <w:szCs w:val="18"/>
                <w:lang w:eastAsia="en-GB"/>
              </w:rPr>
            </w:pPr>
          </w:p>
          <w:p w14:paraId="6DAC04FB" w14:textId="3DFEC03C" w:rsidR="009444AC" w:rsidRPr="006808B6" w:rsidRDefault="009444AC" w:rsidP="005F409D">
            <w:pPr>
              <w:spacing w:after="0"/>
              <w:jc w:val="both"/>
              <w:rPr>
                <w:rFonts w:ascii="Times New Roman" w:hAnsi="Times New Roman"/>
                <w:color w:val="000000" w:themeColor="text1"/>
                <w:sz w:val="18"/>
                <w:szCs w:val="18"/>
                <w:lang w:eastAsia="en-GB"/>
              </w:rPr>
            </w:pPr>
          </w:p>
          <w:p w14:paraId="712198E8" w14:textId="3CD1E300" w:rsidR="009444AC" w:rsidRPr="006808B6" w:rsidRDefault="009444AC" w:rsidP="005F409D">
            <w:pPr>
              <w:spacing w:after="0"/>
              <w:jc w:val="both"/>
              <w:rPr>
                <w:rFonts w:ascii="Times New Roman" w:hAnsi="Times New Roman"/>
                <w:color w:val="000000" w:themeColor="text1"/>
                <w:sz w:val="18"/>
                <w:szCs w:val="18"/>
                <w:lang w:eastAsia="en-GB"/>
              </w:rPr>
            </w:pPr>
          </w:p>
          <w:p w14:paraId="5AFE56C2" w14:textId="77777777" w:rsidR="009444AC" w:rsidRPr="006808B6" w:rsidRDefault="009444AC" w:rsidP="005F409D">
            <w:pPr>
              <w:spacing w:after="0"/>
              <w:jc w:val="both"/>
              <w:rPr>
                <w:rFonts w:ascii="Times New Roman" w:hAnsi="Times New Roman"/>
                <w:color w:val="000000" w:themeColor="text1"/>
                <w:sz w:val="18"/>
                <w:szCs w:val="18"/>
                <w:lang w:eastAsia="en-GB"/>
              </w:rPr>
            </w:pPr>
          </w:p>
          <w:p w14:paraId="3A00528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969D749"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E1.4. Technical reports are being developed. Initial draft is planned for further discussion in Q3 2016.</w:t>
            </w:r>
          </w:p>
          <w:p w14:paraId="2C74DCB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A453AF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CF3FCAE"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7318F1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34AD37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89EACC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A58465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790040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AF63FE6"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3FE5AD5" w14:textId="3F6922D3" w:rsidR="005F409D" w:rsidRPr="006808B6" w:rsidRDefault="005F409D" w:rsidP="005F409D">
            <w:pPr>
              <w:spacing w:after="0"/>
              <w:jc w:val="both"/>
              <w:rPr>
                <w:rFonts w:ascii="Times New Roman" w:hAnsi="Times New Roman"/>
                <w:color w:val="000000" w:themeColor="text1"/>
                <w:sz w:val="18"/>
                <w:szCs w:val="18"/>
                <w:lang w:eastAsia="en-GB"/>
              </w:rPr>
            </w:pPr>
          </w:p>
          <w:p w14:paraId="3F69D45D" w14:textId="4037D214" w:rsidR="00732261" w:rsidRPr="006808B6" w:rsidRDefault="00732261" w:rsidP="005F409D">
            <w:pPr>
              <w:spacing w:after="0"/>
              <w:jc w:val="both"/>
              <w:rPr>
                <w:rFonts w:ascii="Times New Roman" w:hAnsi="Times New Roman"/>
                <w:color w:val="000000" w:themeColor="text1"/>
                <w:sz w:val="18"/>
                <w:szCs w:val="18"/>
                <w:lang w:eastAsia="en-GB"/>
              </w:rPr>
            </w:pPr>
          </w:p>
          <w:p w14:paraId="38832C19" w14:textId="1DA602D5" w:rsidR="00732261" w:rsidRPr="006808B6" w:rsidRDefault="00732261" w:rsidP="005F409D">
            <w:pPr>
              <w:spacing w:after="0"/>
              <w:jc w:val="both"/>
              <w:rPr>
                <w:rFonts w:ascii="Times New Roman" w:hAnsi="Times New Roman"/>
                <w:color w:val="000000" w:themeColor="text1"/>
                <w:sz w:val="18"/>
                <w:szCs w:val="18"/>
                <w:lang w:eastAsia="en-GB"/>
              </w:rPr>
            </w:pPr>
          </w:p>
          <w:p w14:paraId="04C756B0" w14:textId="6E553EFA" w:rsidR="00732261" w:rsidRPr="006808B6" w:rsidRDefault="00732261" w:rsidP="005F409D">
            <w:pPr>
              <w:spacing w:after="0"/>
              <w:jc w:val="both"/>
              <w:rPr>
                <w:rFonts w:ascii="Times New Roman" w:hAnsi="Times New Roman"/>
                <w:color w:val="000000" w:themeColor="text1"/>
                <w:sz w:val="18"/>
                <w:szCs w:val="18"/>
                <w:lang w:eastAsia="en-GB"/>
              </w:rPr>
            </w:pPr>
          </w:p>
          <w:p w14:paraId="575E00FE" w14:textId="5E33AF34" w:rsidR="00732261" w:rsidRPr="006808B6" w:rsidRDefault="00732261" w:rsidP="005F409D">
            <w:pPr>
              <w:spacing w:after="0"/>
              <w:jc w:val="both"/>
              <w:rPr>
                <w:rFonts w:ascii="Times New Roman" w:hAnsi="Times New Roman"/>
                <w:color w:val="000000" w:themeColor="text1"/>
                <w:sz w:val="18"/>
                <w:szCs w:val="18"/>
                <w:lang w:eastAsia="en-GB"/>
              </w:rPr>
            </w:pPr>
          </w:p>
          <w:p w14:paraId="7FD53E2B" w14:textId="301EFAE7" w:rsidR="00732261" w:rsidRPr="006808B6" w:rsidRDefault="00732261" w:rsidP="005F409D">
            <w:pPr>
              <w:spacing w:after="0"/>
              <w:jc w:val="both"/>
              <w:rPr>
                <w:rFonts w:ascii="Times New Roman" w:hAnsi="Times New Roman"/>
                <w:color w:val="000000" w:themeColor="text1"/>
                <w:sz w:val="18"/>
                <w:szCs w:val="18"/>
                <w:lang w:eastAsia="en-GB"/>
              </w:rPr>
            </w:pPr>
          </w:p>
          <w:p w14:paraId="5FEF7604"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E1.5. The reports are expected to complete in December 2016. </w:t>
            </w:r>
          </w:p>
          <w:p w14:paraId="008F731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A3EE19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9614C7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4BEC104"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4FF819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91BF84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1102430" w14:textId="1EE0361F" w:rsidR="005F409D" w:rsidRPr="006808B6" w:rsidRDefault="005F409D" w:rsidP="005F409D">
            <w:pPr>
              <w:spacing w:after="0"/>
              <w:jc w:val="both"/>
              <w:rPr>
                <w:rFonts w:ascii="Times New Roman" w:hAnsi="Times New Roman"/>
                <w:color w:val="000000" w:themeColor="text1"/>
                <w:sz w:val="18"/>
                <w:szCs w:val="18"/>
                <w:lang w:eastAsia="en-GB"/>
              </w:rPr>
            </w:pPr>
          </w:p>
          <w:p w14:paraId="1A890C05" w14:textId="29F05A6F" w:rsidR="00732261" w:rsidRPr="006808B6" w:rsidRDefault="00732261" w:rsidP="005F409D">
            <w:pPr>
              <w:spacing w:after="0"/>
              <w:jc w:val="both"/>
              <w:rPr>
                <w:rFonts w:ascii="Times New Roman" w:hAnsi="Times New Roman"/>
                <w:color w:val="000000" w:themeColor="text1"/>
                <w:sz w:val="18"/>
                <w:szCs w:val="18"/>
                <w:lang w:eastAsia="en-GB"/>
              </w:rPr>
            </w:pPr>
          </w:p>
          <w:p w14:paraId="04CA1764" w14:textId="3B10B114" w:rsidR="00732261" w:rsidRPr="006808B6" w:rsidRDefault="00732261" w:rsidP="005F409D">
            <w:pPr>
              <w:spacing w:after="0"/>
              <w:jc w:val="both"/>
              <w:rPr>
                <w:rFonts w:ascii="Times New Roman" w:hAnsi="Times New Roman"/>
                <w:color w:val="000000" w:themeColor="text1"/>
                <w:sz w:val="18"/>
                <w:szCs w:val="18"/>
                <w:lang w:eastAsia="en-GB"/>
              </w:rPr>
            </w:pPr>
          </w:p>
          <w:p w14:paraId="1B9A64C7" w14:textId="34B76DB2" w:rsidR="005F409D" w:rsidRPr="006808B6" w:rsidRDefault="006F16FB"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E</w:t>
            </w:r>
            <w:r w:rsidR="005F409D" w:rsidRPr="006808B6">
              <w:rPr>
                <w:rFonts w:ascii="Times New Roman" w:hAnsi="Times New Roman"/>
                <w:color w:val="000000" w:themeColor="text1"/>
                <w:sz w:val="18"/>
                <w:szCs w:val="18"/>
                <w:lang w:eastAsia="en-GB"/>
              </w:rPr>
              <w:t>1.6. The 1</w:t>
            </w:r>
            <w:r w:rsidR="005F409D" w:rsidRPr="006808B6">
              <w:rPr>
                <w:rFonts w:ascii="Times New Roman" w:hAnsi="Times New Roman"/>
                <w:color w:val="000000" w:themeColor="text1"/>
                <w:sz w:val="18"/>
                <w:szCs w:val="18"/>
                <w:vertAlign w:val="superscript"/>
                <w:lang w:eastAsia="en-GB"/>
              </w:rPr>
              <w:t>st</w:t>
            </w:r>
            <w:r w:rsidR="005F409D" w:rsidRPr="006808B6">
              <w:rPr>
                <w:rFonts w:ascii="Times New Roman" w:hAnsi="Times New Roman"/>
                <w:color w:val="000000" w:themeColor="text1"/>
                <w:sz w:val="18"/>
                <w:szCs w:val="18"/>
                <w:lang w:eastAsia="en-GB"/>
              </w:rPr>
              <w:t xml:space="preserve"> BUR was officially submitted and posted on UNFCCC website in March 2016. In this 1</w:t>
            </w:r>
            <w:r w:rsidR="005F409D" w:rsidRPr="006808B6">
              <w:rPr>
                <w:rFonts w:ascii="Times New Roman" w:hAnsi="Times New Roman"/>
                <w:color w:val="000000" w:themeColor="text1"/>
                <w:sz w:val="18"/>
                <w:szCs w:val="18"/>
                <w:vertAlign w:val="superscript"/>
                <w:lang w:eastAsia="en-GB"/>
              </w:rPr>
              <w:t>st</w:t>
            </w:r>
            <w:r w:rsidR="005F409D" w:rsidRPr="006808B6">
              <w:rPr>
                <w:rFonts w:ascii="Times New Roman" w:hAnsi="Times New Roman"/>
                <w:color w:val="000000" w:themeColor="text1"/>
                <w:sz w:val="18"/>
                <w:szCs w:val="18"/>
                <w:lang w:eastAsia="en-GB"/>
              </w:rPr>
              <w:t xml:space="preserve"> BUR, data updates have captured for the years 2000 – 2012.</w:t>
            </w:r>
          </w:p>
        </w:tc>
        <w:tc>
          <w:tcPr>
            <w:tcW w:w="518" w:type="pct"/>
            <w:shd w:val="clear" w:color="auto" w:fill="auto"/>
          </w:tcPr>
          <w:p w14:paraId="0D18F173"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E1.1. Draft TNC report along with GHG inventory 2000-2012 presented to and endorsed by government and relevant stakeholders  </w:t>
            </w:r>
          </w:p>
          <w:p w14:paraId="10F38360"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903AEF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D5D6486"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E1.2. Finalized BUR for 2014 and submitted to UNFCCC  </w:t>
            </w:r>
          </w:p>
          <w:p w14:paraId="12E6342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46AD2D2"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1268D4B"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F07494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4592996F"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415081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0E8B78E4" w14:textId="77777777" w:rsidR="005F409D" w:rsidRPr="006808B6" w:rsidRDefault="005F409D" w:rsidP="005F409D">
            <w:pPr>
              <w:spacing w:after="0"/>
              <w:jc w:val="both"/>
              <w:rPr>
                <w:rFonts w:ascii="Times New Roman" w:eastAsia="MS Gothic" w:hAnsi="Times New Roman"/>
                <w:b/>
                <w:bCs/>
                <w:i/>
                <w:iCs/>
                <w:color w:val="000000" w:themeColor="text1"/>
                <w:sz w:val="18"/>
                <w:szCs w:val="18"/>
                <w:lang w:eastAsia="en-GB"/>
              </w:rPr>
            </w:pPr>
            <w:r w:rsidRPr="006808B6">
              <w:rPr>
                <w:rFonts w:ascii="Times New Roman" w:hAnsi="Times New Roman"/>
                <w:color w:val="000000" w:themeColor="text1"/>
                <w:sz w:val="18"/>
                <w:szCs w:val="18"/>
                <w:lang w:eastAsia="en-GB"/>
              </w:rPr>
              <w:t xml:space="preserve">E1.3. Finalized TNC and submitted to UNFCCC  </w:t>
            </w:r>
          </w:p>
          <w:p w14:paraId="17A96C5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9AE1135" w14:textId="776D3352" w:rsidR="005F409D" w:rsidRPr="006808B6" w:rsidRDefault="005F409D" w:rsidP="005F409D">
            <w:pPr>
              <w:spacing w:after="0"/>
              <w:jc w:val="both"/>
              <w:rPr>
                <w:rFonts w:ascii="Times New Roman" w:hAnsi="Times New Roman"/>
                <w:color w:val="000000" w:themeColor="text1"/>
                <w:sz w:val="18"/>
                <w:szCs w:val="18"/>
                <w:lang w:eastAsia="en-GB"/>
              </w:rPr>
            </w:pPr>
          </w:p>
          <w:p w14:paraId="3356B93D" w14:textId="47B1C2EC" w:rsidR="009444AC" w:rsidRPr="006808B6" w:rsidRDefault="009444AC" w:rsidP="005F409D">
            <w:pPr>
              <w:spacing w:after="0"/>
              <w:jc w:val="both"/>
              <w:rPr>
                <w:rFonts w:ascii="Times New Roman" w:hAnsi="Times New Roman"/>
                <w:color w:val="000000" w:themeColor="text1"/>
                <w:sz w:val="18"/>
                <w:szCs w:val="18"/>
                <w:lang w:eastAsia="en-GB"/>
              </w:rPr>
            </w:pPr>
          </w:p>
          <w:p w14:paraId="098F9FD2" w14:textId="77777777" w:rsidR="009444AC" w:rsidRPr="006808B6" w:rsidRDefault="009444AC" w:rsidP="005F409D">
            <w:pPr>
              <w:spacing w:after="0"/>
              <w:jc w:val="both"/>
              <w:rPr>
                <w:rFonts w:ascii="Times New Roman" w:hAnsi="Times New Roman"/>
                <w:color w:val="000000" w:themeColor="text1"/>
                <w:sz w:val="18"/>
                <w:szCs w:val="18"/>
                <w:lang w:eastAsia="en-GB"/>
              </w:rPr>
            </w:pPr>
          </w:p>
          <w:p w14:paraId="05D702A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48DD028"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 xml:space="preserve">E1.4. Minimum 10 technical reports supported by this project and brief summaries will be published for general public  </w:t>
            </w:r>
          </w:p>
          <w:p w14:paraId="6F77624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20300A8"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83D216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3C36FCE7"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4910243"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6A107DB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15B47462" w14:textId="490DB710" w:rsidR="005F409D" w:rsidRPr="006808B6" w:rsidRDefault="005F409D" w:rsidP="005F409D">
            <w:pPr>
              <w:spacing w:after="0"/>
              <w:jc w:val="both"/>
              <w:rPr>
                <w:rFonts w:ascii="Times New Roman" w:hAnsi="Times New Roman"/>
                <w:color w:val="000000" w:themeColor="text1"/>
                <w:sz w:val="18"/>
                <w:szCs w:val="18"/>
                <w:lang w:eastAsia="en-GB"/>
              </w:rPr>
            </w:pPr>
          </w:p>
          <w:p w14:paraId="2E34CB36" w14:textId="77777777" w:rsidR="00732261" w:rsidRPr="006808B6" w:rsidRDefault="00732261" w:rsidP="005F409D">
            <w:pPr>
              <w:spacing w:after="0"/>
              <w:jc w:val="both"/>
              <w:rPr>
                <w:rFonts w:ascii="Times New Roman" w:hAnsi="Times New Roman"/>
                <w:color w:val="000000" w:themeColor="text1"/>
                <w:sz w:val="18"/>
                <w:szCs w:val="18"/>
                <w:lang w:eastAsia="en-GB"/>
              </w:rPr>
            </w:pPr>
          </w:p>
          <w:p w14:paraId="46E19A55"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7EA9AB3" w14:textId="77777777" w:rsidR="005F409D" w:rsidRPr="006808B6" w:rsidRDefault="005F409D" w:rsidP="005F409D">
            <w:pPr>
              <w:spacing w:after="0"/>
              <w:jc w:val="both"/>
              <w:rPr>
                <w:rFonts w:ascii="Times New Roman" w:hAnsi="Times New Roman"/>
                <w:color w:val="000000" w:themeColor="text1"/>
                <w:sz w:val="18"/>
                <w:szCs w:val="18"/>
                <w:lang w:eastAsia="en-GB"/>
              </w:rPr>
            </w:pPr>
            <w:r w:rsidRPr="006808B6">
              <w:rPr>
                <w:rFonts w:ascii="Times New Roman" w:hAnsi="Times New Roman"/>
                <w:color w:val="000000" w:themeColor="text1"/>
                <w:sz w:val="18"/>
                <w:szCs w:val="18"/>
                <w:lang w:eastAsia="en-GB"/>
              </w:rPr>
              <w:t>E1.5. Project reports, TNC, BUR and technical report supported by the project are made public on KLH web</w:t>
            </w:r>
          </w:p>
          <w:p w14:paraId="5E3DAD7A"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7F350319"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2FC4D7DC" w14:textId="77777777" w:rsidR="005F409D" w:rsidRPr="006808B6" w:rsidRDefault="005F409D" w:rsidP="005F409D">
            <w:pPr>
              <w:spacing w:after="0"/>
              <w:jc w:val="both"/>
              <w:rPr>
                <w:rFonts w:ascii="Times New Roman" w:hAnsi="Times New Roman"/>
                <w:color w:val="000000" w:themeColor="text1"/>
                <w:sz w:val="18"/>
                <w:szCs w:val="18"/>
                <w:lang w:eastAsia="en-GB"/>
              </w:rPr>
            </w:pPr>
          </w:p>
          <w:p w14:paraId="5BDC074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eastAsia="en-GB"/>
              </w:rPr>
              <w:t>E1.6. Second BUR is not prepared yet. Development of 2</w:t>
            </w:r>
            <w:r w:rsidRPr="006808B6">
              <w:rPr>
                <w:rFonts w:ascii="Times New Roman" w:hAnsi="Times New Roman"/>
                <w:color w:val="000000" w:themeColor="text1"/>
                <w:sz w:val="18"/>
                <w:szCs w:val="18"/>
                <w:vertAlign w:val="superscript"/>
                <w:lang w:eastAsia="en-GB"/>
              </w:rPr>
              <w:t>nd</w:t>
            </w:r>
            <w:r w:rsidRPr="006808B6">
              <w:rPr>
                <w:rFonts w:ascii="Times New Roman" w:hAnsi="Times New Roman"/>
                <w:color w:val="000000" w:themeColor="text1"/>
                <w:sz w:val="18"/>
                <w:szCs w:val="18"/>
                <w:lang w:eastAsia="en-GB"/>
              </w:rPr>
              <w:t xml:space="preserve"> BUR may start after TNC.</w:t>
            </w:r>
          </w:p>
        </w:tc>
        <w:tc>
          <w:tcPr>
            <w:tcW w:w="462" w:type="pct"/>
            <w:shd w:val="clear" w:color="auto" w:fill="00CC00"/>
          </w:tcPr>
          <w:p w14:paraId="23104A0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 1.1 Completed in February 2017</w:t>
            </w:r>
          </w:p>
          <w:p w14:paraId="42F586A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03A80E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70743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827285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1435A9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F7032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242021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955C71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AC304A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695BEC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E1.2 Completed in March 2016.</w:t>
            </w:r>
          </w:p>
          <w:p w14:paraId="09C5934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BB06F6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AAE7D0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2FEB7B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0DB3A0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54E081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D9A3E1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171CD9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E1.3 Completed in February 2018.</w:t>
            </w:r>
          </w:p>
          <w:p w14:paraId="65E8C67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E11937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35277A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DC5D39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53BE2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CB26D4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E1.4 10 Technical reports are completed and available for general public</w:t>
            </w:r>
          </w:p>
          <w:p w14:paraId="7418175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B441B7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EDE097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71E937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B0B352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802467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556F3C"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99393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33607AA" w14:textId="2968CE14" w:rsidR="005F409D" w:rsidRPr="006808B6" w:rsidRDefault="005F409D" w:rsidP="005F409D">
            <w:pPr>
              <w:spacing w:after="0"/>
              <w:jc w:val="both"/>
              <w:rPr>
                <w:rFonts w:ascii="Times New Roman" w:hAnsi="Times New Roman"/>
                <w:color w:val="000000" w:themeColor="text1"/>
                <w:sz w:val="18"/>
                <w:szCs w:val="18"/>
                <w:lang w:val="en-MY" w:eastAsia="en-GB"/>
              </w:rPr>
            </w:pPr>
          </w:p>
          <w:p w14:paraId="34B694CE" w14:textId="1F880CD0" w:rsidR="00732261" w:rsidRPr="006808B6" w:rsidRDefault="00732261" w:rsidP="005F409D">
            <w:pPr>
              <w:spacing w:after="0"/>
              <w:jc w:val="both"/>
              <w:rPr>
                <w:rFonts w:ascii="Times New Roman" w:hAnsi="Times New Roman"/>
                <w:color w:val="000000" w:themeColor="text1"/>
                <w:sz w:val="18"/>
                <w:szCs w:val="18"/>
                <w:lang w:val="en-MY" w:eastAsia="en-GB"/>
              </w:rPr>
            </w:pPr>
          </w:p>
          <w:p w14:paraId="416039D7" w14:textId="77777777" w:rsidR="00732261" w:rsidRPr="006808B6" w:rsidRDefault="00732261" w:rsidP="005F409D">
            <w:pPr>
              <w:spacing w:after="0"/>
              <w:jc w:val="both"/>
              <w:rPr>
                <w:rFonts w:ascii="Times New Roman" w:hAnsi="Times New Roman"/>
                <w:color w:val="000000" w:themeColor="text1"/>
                <w:sz w:val="18"/>
                <w:szCs w:val="18"/>
                <w:lang w:val="en-MY" w:eastAsia="en-GB"/>
              </w:rPr>
            </w:pPr>
          </w:p>
          <w:p w14:paraId="7AD1068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F48053" w14:textId="402E52F5" w:rsidR="005F409D" w:rsidRPr="006808B6" w:rsidRDefault="00732261"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E1.5. Completed</w:t>
            </w:r>
          </w:p>
          <w:p w14:paraId="21EBBFC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C29F88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1306A2D"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966020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969DEC1"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D935BC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9345D4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8EA1B12" w14:textId="6277523A" w:rsidR="005F409D" w:rsidRPr="006808B6" w:rsidRDefault="005F409D" w:rsidP="005F409D">
            <w:pPr>
              <w:spacing w:after="0"/>
              <w:jc w:val="both"/>
              <w:rPr>
                <w:rFonts w:ascii="Times New Roman" w:hAnsi="Times New Roman"/>
                <w:color w:val="000000" w:themeColor="text1"/>
                <w:sz w:val="18"/>
                <w:szCs w:val="18"/>
                <w:lang w:val="en-MY" w:eastAsia="en-GB"/>
              </w:rPr>
            </w:pPr>
          </w:p>
          <w:p w14:paraId="169A7967" w14:textId="73BD22F1" w:rsidR="00732261" w:rsidRPr="006808B6" w:rsidRDefault="00732261" w:rsidP="005F409D">
            <w:pPr>
              <w:spacing w:after="0"/>
              <w:jc w:val="both"/>
              <w:rPr>
                <w:rFonts w:ascii="Times New Roman" w:hAnsi="Times New Roman"/>
                <w:color w:val="000000" w:themeColor="text1"/>
                <w:sz w:val="18"/>
                <w:szCs w:val="18"/>
                <w:lang w:val="en-MY" w:eastAsia="en-GB"/>
              </w:rPr>
            </w:pPr>
          </w:p>
          <w:p w14:paraId="39F26F10" w14:textId="698ACE73" w:rsidR="00732261" w:rsidRPr="006808B6" w:rsidRDefault="00732261" w:rsidP="005F409D">
            <w:pPr>
              <w:spacing w:after="0"/>
              <w:jc w:val="both"/>
              <w:rPr>
                <w:rFonts w:ascii="Times New Roman" w:hAnsi="Times New Roman"/>
                <w:color w:val="000000" w:themeColor="text1"/>
                <w:sz w:val="18"/>
                <w:szCs w:val="18"/>
                <w:lang w:val="en-MY" w:eastAsia="en-GB"/>
              </w:rPr>
            </w:pPr>
          </w:p>
          <w:p w14:paraId="66E8E532" w14:textId="79A60578" w:rsidR="005F409D" w:rsidRPr="006808B6" w:rsidRDefault="00ED1074"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E1</w:t>
            </w:r>
            <w:r w:rsidR="005F409D" w:rsidRPr="006808B6">
              <w:rPr>
                <w:rFonts w:ascii="Times New Roman" w:hAnsi="Times New Roman"/>
                <w:color w:val="000000" w:themeColor="text1"/>
                <w:sz w:val="18"/>
                <w:szCs w:val="18"/>
                <w:lang w:val="en-MY" w:eastAsia="en-GB"/>
              </w:rPr>
              <w:t>.6 Project team still in confusion whether to develop 2</w:t>
            </w:r>
            <w:r w:rsidR="005F409D" w:rsidRPr="006808B6">
              <w:rPr>
                <w:rFonts w:ascii="Times New Roman" w:hAnsi="Times New Roman"/>
                <w:color w:val="000000" w:themeColor="text1"/>
                <w:sz w:val="18"/>
                <w:szCs w:val="18"/>
                <w:vertAlign w:val="superscript"/>
                <w:lang w:val="en-MY" w:eastAsia="en-GB"/>
              </w:rPr>
              <w:t>nd</w:t>
            </w:r>
            <w:r w:rsidR="005F409D" w:rsidRPr="006808B6">
              <w:rPr>
                <w:rFonts w:ascii="Times New Roman" w:hAnsi="Times New Roman"/>
                <w:color w:val="000000" w:themeColor="text1"/>
                <w:sz w:val="18"/>
                <w:szCs w:val="18"/>
                <w:lang w:val="en-MY" w:eastAsia="en-GB"/>
              </w:rPr>
              <w:t xml:space="preserve"> BUR under this project or separate from this project.</w:t>
            </w:r>
          </w:p>
        </w:tc>
        <w:tc>
          <w:tcPr>
            <w:tcW w:w="319" w:type="pct"/>
            <w:shd w:val="clear" w:color="auto" w:fill="auto"/>
          </w:tcPr>
          <w:p w14:paraId="0FADA21B"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330B1B7"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4E1E6D08"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0049A48D"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43A6421"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6F201496"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3CC2BB79"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59EE9E6"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0C7FE756"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1DA8C5C"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58476F26"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477FFAD1"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13C600FD"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2E20B451"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37B24910" w14:textId="77777777" w:rsidR="005F409D" w:rsidRPr="006808B6" w:rsidRDefault="005F409D" w:rsidP="005F409D">
            <w:pPr>
              <w:spacing w:after="0"/>
              <w:jc w:val="center"/>
              <w:rPr>
                <w:rFonts w:ascii="Times New Roman" w:hAnsi="Times New Roman"/>
                <w:color w:val="000000" w:themeColor="text1"/>
                <w:sz w:val="18"/>
                <w:szCs w:val="18"/>
                <w:lang w:val="en-MY" w:eastAsia="en-GB"/>
              </w:rPr>
            </w:pPr>
          </w:p>
          <w:p w14:paraId="4DA9C926" w14:textId="63461044" w:rsidR="005F409D" w:rsidRPr="006808B6" w:rsidRDefault="009444AC" w:rsidP="005F409D">
            <w:pPr>
              <w:spacing w:after="0"/>
              <w:jc w:val="center"/>
              <w:rPr>
                <w:rFonts w:ascii="Times New Roman" w:hAnsi="Times New Roman"/>
                <w:b/>
                <w:bCs/>
                <w:color w:val="000000" w:themeColor="text1"/>
                <w:sz w:val="24"/>
                <w:szCs w:val="24"/>
                <w:lang w:val="en-MY" w:eastAsia="en-GB"/>
              </w:rPr>
            </w:pPr>
            <w:r w:rsidRPr="006808B6">
              <w:rPr>
                <w:rFonts w:ascii="Times New Roman" w:hAnsi="Times New Roman"/>
                <w:b/>
                <w:bCs/>
                <w:color w:val="000000" w:themeColor="text1"/>
                <w:sz w:val="24"/>
                <w:szCs w:val="24"/>
                <w:lang w:val="en-MY" w:eastAsia="en-GB"/>
              </w:rPr>
              <w:t>H</w:t>
            </w:r>
            <w:r w:rsidR="005F409D" w:rsidRPr="006808B6">
              <w:rPr>
                <w:rFonts w:ascii="Times New Roman" w:hAnsi="Times New Roman"/>
                <w:b/>
                <w:bCs/>
                <w:color w:val="000000" w:themeColor="text1"/>
                <w:sz w:val="24"/>
                <w:szCs w:val="24"/>
                <w:lang w:val="en-MY" w:eastAsia="en-GB"/>
              </w:rPr>
              <w:t>S</w:t>
            </w:r>
          </w:p>
        </w:tc>
        <w:tc>
          <w:tcPr>
            <w:tcW w:w="1220" w:type="pct"/>
            <w:shd w:val="clear" w:color="auto" w:fill="auto"/>
          </w:tcPr>
          <w:p w14:paraId="0596849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Stakeholder consultation meetings which discuss the draft of TNC have been completed, last one was on 16</w:t>
            </w:r>
            <w:r w:rsidRPr="006808B6">
              <w:rPr>
                <w:rFonts w:ascii="Times New Roman" w:hAnsi="Times New Roman"/>
                <w:color w:val="000000" w:themeColor="text1"/>
                <w:sz w:val="18"/>
                <w:szCs w:val="18"/>
                <w:vertAlign w:val="superscript"/>
                <w:lang w:val="en-MY" w:eastAsia="en-GB"/>
              </w:rPr>
              <w:t>th</w:t>
            </w:r>
            <w:r w:rsidRPr="006808B6">
              <w:rPr>
                <w:rFonts w:ascii="Times New Roman" w:hAnsi="Times New Roman"/>
                <w:color w:val="000000" w:themeColor="text1"/>
                <w:sz w:val="18"/>
                <w:szCs w:val="18"/>
                <w:lang w:val="en-MY" w:eastAsia="en-GB"/>
              </w:rPr>
              <w:t xml:space="preserve"> of February 2017. Several technical working group meetings were also taken place. </w:t>
            </w:r>
          </w:p>
          <w:p w14:paraId="7A69106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BA85708"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741F862D" w14:textId="67C18B3E" w:rsidR="005F409D" w:rsidRPr="006808B6" w:rsidRDefault="005F409D" w:rsidP="005F409D">
            <w:pPr>
              <w:spacing w:after="0"/>
              <w:jc w:val="both"/>
              <w:rPr>
                <w:rFonts w:ascii="Times New Roman" w:hAnsi="Times New Roman"/>
                <w:color w:val="000000" w:themeColor="text1"/>
                <w:sz w:val="18"/>
                <w:szCs w:val="18"/>
                <w:lang w:val="en-MY" w:eastAsia="en-GB"/>
              </w:rPr>
            </w:pPr>
          </w:p>
          <w:p w14:paraId="0707B067" w14:textId="46D9DE2B" w:rsidR="009444AC" w:rsidRPr="006808B6" w:rsidRDefault="009444AC" w:rsidP="005F409D">
            <w:pPr>
              <w:spacing w:after="0"/>
              <w:jc w:val="both"/>
              <w:rPr>
                <w:rFonts w:ascii="Times New Roman" w:hAnsi="Times New Roman"/>
                <w:color w:val="000000" w:themeColor="text1"/>
                <w:sz w:val="18"/>
                <w:szCs w:val="18"/>
                <w:lang w:val="en-MY" w:eastAsia="en-GB"/>
              </w:rPr>
            </w:pPr>
          </w:p>
          <w:p w14:paraId="2F2CF25C" w14:textId="71218829" w:rsidR="009444AC" w:rsidRPr="006808B6" w:rsidRDefault="009444AC" w:rsidP="005F409D">
            <w:pPr>
              <w:spacing w:after="0"/>
              <w:jc w:val="both"/>
              <w:rPr>
                <w:rFonts w:ascii="Times New Roman" w:hAnsi="Times New Roman"/>
                <w:color w:val="000000" w:themeColor="text1"/>
                <w:sz w:val="18"/>
                <w:szCs w:val="18"/>
                <w:lang w:val="en-MY" w:eastAsia="en-GB"/>
              </w:rPr>
            </w:pPr>
          </w:p>
          <w:p w14:paraId="2E718681" w14:textId="5441D535" w:rsidR="009444AC" w:rsidRPr="006808B6" w:rsidRDefault="009444AC" w:rsidP="005F409D">
            <w:pPr>
              <w:spacing w:after="0"/>
              <w:jc w:val="both"/>
              <w:rPr>
                <w:rFonts w:ascii="Times New Roman" w:hAnsi="Times New Roman"/>
                <w:color w:val="000000" w:themeColor="text1"/>
                <w:sz w:val="18"/>
                <w:szCs w:val="18"/>
                <w:lang w:val="en-MY" w:eastAsia="en-GB"/>
              </w:rPr>
            </w:pPr>
          </w:p>
          <w:p w14:paraId="7C9D43FE" w14:textId="5177E274" w:rsidR="009444AC" w:rsidRPr="006808B6" w:rsidRDefault="009444AC" w:rsidP="005F409D">
            <w:pPr>
              <w:spacing w:after="0"/>
              <w:jc w:val="both"/>
              <w:rPr>
                <w:rFonts w:ascii="Times New Roman" w:hAnsi="Times New Roman"/>
                <w:color w:val="000000" w:themeColor="text1"/>
                <w:sz w:val="18"/>
                <w:szCs w:val="18"/>
                <w:lang w:val="en-MY" w:eastAsia="en-GB"/>
              </w:rPr>
            </w:pPr>
          </w:p>
          <w:p w14:paraId="7F375680" w14:textId="3071E7B3" w:rsidR="009444AC" w:rsidRPr="006808B6" w:rsidRDefault="009444AC" w:rsidP="005F409D">
            <w:pPr>
              <w:spacing w:after="0"/>
              <w:jc w:val="both"/>
              <w:rPr>
                <w:rFonts w:ascii="Times New Roman" w:hAnsi="Times New Roman"/>
                <w:color w:val="000000" w:themeColor="text1"/>
                <w:sz w:val="18"/>
                <w:szCs w:val="18"/>
                <w:lang w:val="en-MY" w:eastAsia="en-GB"/>
              </w:rPr>
            </w:pPr>
          </w:p>
          <w:p w14:paraId="1CD2994B" w14:textId="564F8EDD" w:rsidR="009444AC" w:rsidRPr="006808B6" w:rsidRDefault="009444AC" w:rsidP="005F409D">
            <w:pPr>
              <w:spacing w:after="0"/>
              <w:jc w:val="both"/>
              <w:rPr>
                <w:rFonts w:ascii="Times New Roman" w:hAnsi="Times New Roman"/>
                <w:color w:val="000000" w:themeColor="text1"/>
                <w:sz w:val="18"/>
                <w:szCs w:val="18"/>
                <w:lang w:val="en-MY" w:eastAsia="en-GB"/>
              </w:rPr>
            </w:pPr>
          </w:p>
          <w:p w14:paraId="786B55FE"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BUR completed and submitted.</w:t>
            </w:r>
          </w:p>
          <w:p w14:paraId="48CEF5F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6BF1F4F"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2D20E8F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296790A"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1AE53A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7CBA0B4"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9E1095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92FE9F5"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0E2F1AF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0297F9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30FCCB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TNC completed and submitted. </w:t>
            </w:r>
          </w:p>
          <w:p w14:paraId="602D9006"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EFB2692"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14039A90"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94D52E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671C0BB" w14:textId="3DE9F240" w:rsidR="005F409D" w:rsidRPr="006808B6" w:rsidRDefault="005F409D" w:rsidP="005F409D">
            <w:pPr>
              <w:spacing w:after="0"/>
              <w:jc w:val="both"/>
              <w:rPr>
                <w:rFonts w:ascii="Times New Roman" w:hAnsi="Times New Roman"/>
                <w:color w:val="000000" w:themeColor="text1"/>
                <w:sz w:val="18"/>
                <w:szCs w:val="18"/>
                <w:lang w:val="en-MY" w:eastAsia="en-GB"/>
              </w:rPr>
            </w:pPr>
          </w:p>
          <w:p w14:paraId="52FF4AC1" w14:textId="6A32CD69" w:rsidR="009444AC" w:rsidRPr="006808B6" w:rsidRDefault="009444AC" w:rsidP="005F409D">
            <w:pPr>
              <w:spacing w:after="0"/>
              <w:jc w:val="both"/>
              <w:rPr>
                <w:rFonts w:ascii="Times New Roman" w:hAnsi="Times New Roman"/>
                <w:color w:val="000000" w:themeColor="text1"/>
                <w:sz w:val="18"/>
                <w:szCs w:val="18"/>
                <w:lang w:val="en-MY" w:eastAsia="en-GB"/>
              </w:rPr>
            </w:pPr>
          </w:p>
          <w:p w14:paraId="39FF3293" w14:textId="03F1D05C" w:rsidR="009444AC" w:rsidRPr="006808B6" w:rsidRDefault="009444AC" w:rsidP="005F409D">
            <w:pPr>
              <w:spacing w:after="0"/>
              <w:jc w:val="both"/>
              <w:rPr>
                <w:rFonts w:ascii="Times New Roman" w:hAnsi="Times New Roman"/>
                <w:color w:val="000000" w:themeColor="text1"/>
                <w:sz w:val="18"/>
                <w:szCs w:val="18"/>
                <w:lang w:val="en-MY" w:eastAsia="en-GB"/>
              </w:rPr>
            </w:pPr>
          </w:p>
          <w:p w14:paraId="6ED31031" w14:textId="32211F8A" w:rsidR="009444AC" w:rsidRPr="006808B6" w:rsidRDefault="009444AC" w:rsidP="005F409D">
            <w:pPr>
              <w:spacing w:after="0"/>
              <w:jc w:val="both"/>
              <w:rPr>
                <w:rFonts w:ascii="Times New Roman" w:hAnsi="Times New Roman"/>
                <w:color w:val="000000" w:themeColor="text1"/>
                <w:sz w:val="18"/>
                <w:szCs w:val="18"/>
                <w:lang w:val="en-MY" w:eastAsia="en-GB"/>
              </w:rPr>
            </w:pPr>
          </w:p>
          <w:p w14:paraId="3BC3AECD" w14:textId="77777777" w:rsidR="009444AC" w:rsidRPr="006808B6" w:rsidRDefault="009444AC" w:rsidP="005F409D">
            <w:pPr>
              <w:spacing w:after="0"/>
              <w:jc w:val="both"/>
              <w:rPr>
                <w:rFonts w:ascii="Times New Roman" w:hAnsi="Times New Roman"/>
                <w:color w:val="000000" w:themeColor="text1"/>
                <w:sz w:val="18"/>
                <w:szCs w:val="18"/>
                <w:lang w:val="en-MY" w:eastAsia="en-GB"/>
              </w:rPr>
            </w:pPr>
          </w:p>
          <w:p w14:paraId="64FB9FD8" w14:textId="3F1639D1" w:rsidR="005F409D" w:rsidRPr="006808B6" w:rsidRDefault="005F409D"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Technical reports </w:t>
            </w:r>
            <w:r w:rsidR="009444AC" w:rsidRPr="006808B6">
              <w:rPr>
                <w:rFonts w:ascii="Times New Roman" w:hAnsi="Times New Roman"/>
                <w:color w:val="000000" w:themeColor="text1"/>
                <w:sz w:val="18"/>
                <w:szCs w:val="18"/>
                <w:lang w:val="en-MY" w:eastAsia="en-GB"/>
              </w:rPr>
              <w:t xml:space="preserve">on GHG Inventory, V&amp;A Assessment at sectoral levels </w:t>
            </w:r>
            <w:r w:rsidRPr="006808B6">
              <w:rPr>
                <w:rFonts w:ascii="Times New Roman" w:hAnsi="Times New Roman"/>
                <w:color w:val="000000" w:themeColor="text1"/>
                <w:sz w:val="18"/>
                <w:szCs w:val="18"/>
                <w:lang w:val="en-MY" w:eastAsia="en-GB"/>
              </w:rPr>
              <w:t>.</w:t>
            </w:r>
            <w:r w:rsidR="009444AC" w:rsidRPr="006808B6">
              <w:rPr>
                <w:rFonts w:ascii="Times New Roman" w:hAnsi="Times New Roman"/>
                <w:color w:val="000000" w:themeColor="text1"/>
                <w:sz w:val="18"/>
                <w:szCs w:val="18"/>
                <w:lang w:val="en-MY" w:eastAsia="en-GB"/>
              </w:rPr>
              <w:t xml:space="preserve"> including the brief summary for policy makers published</w:t>
            </w:r>
            <w:r w:rsidR="00732261" w:rsidRPr="006808B6">
              <w:rPr>
                <w:rFonts w:ascii="Times New Roman" w:hAnsi="Times New Roman"/>
                <w:color w:val="000000" w:themeColor="text1"/>
                <w:sz w:val="18"/>
                <w:szCs w:val="18"/>
                <w:lang w:val="en-MY" w:eastAsia="en-GB"/>
              </w:rPr>
              <w:t xml:space="preserve"> and have been made </w:t>
            </w:r>
            <w:r w:rsidR="009444AC" w:rsidRPr="006808B6">
              <w:rPr>
                <w:rFonts w:ascii="Times New Roman" w:hAnsi="Times New Roman"/>
                <w:color w:val="000000" w:themeColor="text1"/>
                <w:sz w:val="18"/>
                <w:szCs w:val="18"/>
                <w:lang w:val="en-MY" w:eastAsia="en-GB"/>
              </w:rPr>
              <w:t>publicly available</w:t>
            </w:r>
          </w:p>
          <w:p w14:paraId="2430207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655A9739"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F685AAB"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16B40B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4A9E8A37"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3F2942BD" w14:textId="6C8E0466" w:rsidR="005F409D" w:rsidRPr="006808B6" w:rsidRDefault="005F409D" w:rsidP="005F409D">
            <w:pPr>
              <w:spacing w:after="0"/>
              <w:jc w:val="both"/>
              <w:rPr>
                <w:rFonts w:ascii="Times New Roman" w:hAnsi="Times New Roman"/>
                <w:color w:val="000000" w:themeColor="text1"/>
                <w:sz w:val="18"/>
                <w:szCs w:val="18"/>
                <w:lang w:val="en-MY" w:eastAsia="en-GB"/>
              </w:rPr>
            </w:pPr>
          </w:p>
          <w:p w14:paraId="1F4B9F23" w14:textId="61AF3B75" w:rsidR="00732261" w:rsidRPr="006808B6" w:rsidRDefault="00732261" w:rsidP="005F409D">
            <w:pPr>
              <w:spacing w:after="0"/>
              <w:jc w:val="both"/>
              <w:rPr>
                <w:rFonts w:ascii="Times New Roman" w:hAnsi="Times New Roman"/>
                <w:color w:val="000000" w:themeColor="text1"/>
                <w:sz w:val="18"/>
                <w:szCs w:val="18"/>
                <w:lang w:val="en-MY" w:eastAsia="en-GB"/>
              </w:rPr>
            </w:pPr>
          </w:p>
          <w:p w14:paraId="1A88DC23" w14:textId="76BC7CC2" w:rsidR="00732261" w:rsidRPr="006808B6" w:rsidRDefault="00732261" w:rsidP="005F409D">
            <w:pPr>
              <w:spacing w:after="0"/>
              <w:jc w:val="both"/>
              <w:rPr>
                <w:rFonts w:ascii="Times New Roman" w:hAnsi="Times New Roman"/>
                <w:color w:val="000000" w:themeColor="text1"/>
                <w:sz w:val="18"/>
                <w:szCs w:val="18"/>
                <w:lang w:val="en-MY" w:eastAsia="en-GB"/>
              </w:rPr>
            </w:pPr>
          </w:p>
          <w:p w14:paraId="380B08BA" w14:textId="0D0391BF" w:rsidR="00732261" w:rsidRPr="006808B6" w:rsidRDefault="00732261" w:rsidP="005F409D">
            <w:pPr>
              <w:spacing w:after="0"/>
              <w:jc w:val="both"/>
              <w:rPr>
                <w:rFonts w:ascii="Times New Roman" w:hAnsi="Times New Roman"/>
                <w:color w:val="000000" w:themeColor="text1"/>
                <w:sz w:val="18"/>
                <w:szCs w:val="18"/>
                <w:lang w:val="en-MY" w:eastAsia="en-GB"/>
              </w:rPr>
            </w:pPr>
          </w:p>
          <w:p w14:paraId="5CFAFBE4" w14:textId="239E39D0" w:rsidR="00732261" w:rsidRPr="006808B6" w:rsidRDefault="00732261" w:rsidP="005F409D">
            <w:pPr>
              <w:spacing w:after="0"/>
              <w:jc w:val="both"/>
              <w:rPr>
                <w:rFonts w:ascii="Times New Roman" w:hAnsi="Times New Roman"/>
                <w:color w:val="000000" w:themeColor="text1"/>
                <w:sz w:val="18"/>
                <w:szCs w:val="18"/>
                <w:lang w:val="en-MY" w:eastAsia="en-GB"/>
              </w:rPr>
            </w:pPr>
          </w:p>
          <w:p w14:paraId="081CAE31" w14:textId="0D29AF2F" w:rsidR="00732261" w:rsidRPr="006808B6" w:rsidRDefault="00732261" w:rsidP="005F409D">
            <w:pPr>
              <w:spacing w:after="0"/>
              <w:jc w:val="both"/>
              <w:rPr>
                <w:rFonts w:ascii="Times New Roman" w:hAnsi="Times New Roman"/>
                <w:color w:val="000000" w:themeColor="text1"/>
                <w:sz w:val="18"/>
                <w:szCs w:val="18"/>
                <w:lang w:val="en-MY" w:eastAsia="en-GB"/>
              </w:rPr>
            </w:pPr>
          </w:p>
          <w:p w14:paraId="13324FC1" w14:textId="2505A78C" w:rsidR="00732261" w:rsidRPr="006808B6" w:rsidRDefault="00732261" w:rsidP="005F409D">
            <w:pPr>
              <w:spacing w:after="0"/>
              <w:jc w:val="both"/>
              <w:rPr>
                <w:rFonts w:ascii="Times New Roman" w:hAnsi="Times New Roman"/>
                <w:color w:val="000000" w:themeColor="text1"/>
                <w:sz w:val="18"/>
                <w:szCs w:val="18"/>
                <w:lang w:val="en-MY" w:eastAsia="en-GB"/>
              </w:rPr>
            </w:pPr>
          </w:p>
          <w:p w14:paraId="64F9688B" w14:textId="58954369" w:rsidR="00732261" w:rsidRPr="006808B6" w:rsidRDefault="00732261" w:rsidP="005F409D">
            <w:pPr>
              <w:spacing w:after="0"/>
              <w:jc w:val="both"/>
              <w:rPr>
                <w:rFonts w:ascii="Times New Roman" w:hAnsi="Times New Roman"/>
                <w:color w:val="000000" w:themeColor="text1"/>
                <w:sz w:val="18"/>
                <w:szCs w:val="18"/>
                <w:lang w:val="en-MY" w:eastAsia="en-GB"/>
              </w:rPr>
            </w:pPr>
          </w:p>
          <w:p w14:paraId="7147F97E" w14:textId="42C89369" w:rsidR="00732261" w:rsidRPr="006808B6" w:rsidRDefault="00732261" w:rsidP="005F409D">
            <w:pPr>
              <w:spacing w:after="0"/>
              <w:jc w:val="both"/>
              <w:rPr>
                <w:rFonts w:ascii="Times New Roman" w:hAnsi="Times New Roman"/>
                <w:color w:val="000000" w:themeColor="text1"/>
                <w:sz w:val="18"/>
                <w:szCs w:val="18"/>
                <w:lang w:val="en-MY" w:eastAsia="en-GB"/>
              </w:rPr>
            </w:pPr>
          </w:p>
          <w:p w14:paraId="23CBF1D2" w14:textId="77777777" w:rsidR="00732261" w:rsidRPr="006808B6" w:rsidRDefault="00732261" w:rsidP="005F409D">
            <w:pPr>
              <w:spacing w:after="0"/>
              <w:jc w:val="both"/>
              <w:rPr>
                <w:rFonts w:ascii="Times New Roman" w:hAnsi="Times New Roman"/>
                <w:color w:val="000000" w:themeColor="text1"/>
                <w:sz w:val="18"/>
                <w:szCs w:val="18"/>
                <w:lang w:val="en-MY" w:eastAsia="en-GB"/>
              </w:rPr>
            </w:pPr>
          </w:p>
          <w:p w14:paraId="2CF20F93" w14:textId="77777777" w:rsidR="005F409D" w:rsidRPr="006808B6" w:rsidRDefault="005F409D" w:rsidP="005F409D">
            <w:pPr>
              <w:spacing w:after="0"/>
              <w:jc w:val="both"/>
              <w:rPr>
                <w:rFonts w:ascii="Times New Roman" w:hAnsi="Times New Roman"/>
                <w:color w:val="000000" w:themeColor="text1"/>
                <w:sz w:val="18"/>
                <w:szCs w:val="18"/>
                <w:lang w:val="en-MY" w:eastAsia="en-GB"/>
              </w:rPr>
            </w:pPr>
          </w:p>
          <w:p w14:paraId="5D4C35BE" w14:textId="26C6890C" w:rsidR="005F409D" w:rsidRPr="006808B6" w:rsidRDefault="00732261" w:rsidP="005F409D">
            <w:pPr>
              <w:spacing w:after="0"/>
              <w:jc w:val="both"/>
              <w:rPr>
                <w:color w:val="000000" w:themeColor="text1"/>
              </w:rPr>
            </w:pPr>
            <w:r w:rsidRPr="006808B6">
              <w:rPr>
                <w:rFonts w:ascii="Times New Roman" w:hAnsi="Times New Roman"/>
                <w:color w:val="000000" w:themeColor="text1"/>
                <w:sz w:val="18"/>
                <w:szCs w:val="18"/>
                <w:lang w:val="en-MY" w:eastAsia="en-GB"/>
              </w:rPr>
              <w:t>BUR and TNC documents are</w:t>
            </w:r>
            <w:r w:rsidR="005F409D" w:rsidRPr="006808B6">
              <w:rPr>
                <w:rFonts w:ascii="Times New Roman" w:hAnsi="Times New Roman"/>
                <w:color w:val="000000" w:themeColor="text1"/>
                <w:sz w:val="18"/>
                <w:szCs w:val="18"/>
                <w:lang w:val="en-MY" w:eastAsia="en-GB"/>
              </w:rPr>
              <w:t xml:space="preserve"> available on UNFCCC and MOEF Website</w:t>
            </w:r>
            <w:r w:rsidR="005F409D" w:rsidRPr="006808B6">
              <w:rPr>
                <w:color w:val="000000" w:themeColor="text1"/>
              </w:rPr>
              <w:t xml:space="preserve">  </w:t>
            </w:r>
          </w:p>
          <w:p w14:paraId="4FB6B4D5" w14:textId="2444D5D1" w:rsidR="005F409D" w:rsidRPr="006808B6" w:rsidRDefault="0061315B" w:rsidP="005F409D">
            <w:pPr>
              <w:spacing w:after="0"/>
              <w:jc w:val="both"/>
              <w:rPr>
                <w:rFonts w:ascii="Times New Roman" w:hAnsi="Times New Roman"/>
                <w:color w:val="000000" w:themeColor="text1"/>
                <w:sz w:val="18"/>
                <w:szCs w:val="18"/>
                <w:lang w:val="en-MY" w:eastAsia="en-GB"/>
              </w:rPr>
            </w:pPr>
            <w:hyperlink r:id="rId58" w:history="1">
              <w:r w:rsidR="00732261" w:rsidRPr="006808B6">
                <w:rPr>
                  <w:rStyle w:val="Hyperlink"/>
                  <w:color w:val="000000" w:themeColor="text1"/>
                </w:rPr>
                <w:t>h</w:t>
              </w:r>
              <w:r w:rsidR="00732261" w:rsidRPr="006808B6">
                <w:rPr>
                  <w:rStyle w:val="Hyperlink"/>
                  <w:rFonts w:ascii="Times New Roman" w:hAnsi="Times New Roman"/>
                  <w:color w:val="000000" w:themeColor="text1"/>
                  <w:sz w:val="18"/>
                  <w:szCs w:val="18"/>
                  <w:lang w:val="en-MY" w:eastAsia="en-GB"/>
                </w:rPr>
                <w:t>ttp://unfccc.int/files/national_reports/non-annex_i_natcom/application/zip/third_national_communication_-__indonesia.zip</w:t>
              </w:r>
            </w:hyperlink>
          </w:p>
          <w:p w14:paraId="00110B1C" w14:textId="7A34C9A9" w:rsidR="00732261" w:rsidRPr="006808B6" w:rsidRDefault="00732261" w:rsidP="005F409D">
            <w:pPr>
              <w:spacing w:after="0"/>
              <w:jc w:val="both"/>
              <w:rPr>
                <w:rFonts w:ascii="Times New Roman" w:hAnsi="Times New Roman"/>
                <w:color w:val="000000" w:themeColor="text1"/>
                <w:sz w:val="18"/>
                <w:szCs w:val="18"/>
                <w:lang w:val="en-MY" w:eastAsia="en-GB"/>
              </w:rPr>
            </w:pPr>
          </w:p>
          <w:p w14:paraId="5629409E" w14:textId="5E255428" w:rsidR="00732261" w:rsidRPr="006808B6" w:rsidRDefault="0061315B" w:rsidP="005F409D">
            <w:pPr>
              <w:spacing w:after="0"/>
              <w:jc w:val="both"/>
              <w:rPr>
                <w:rFonts w:ascii="Times New Roman" w:hAnsi="Times New Roman"/>
                <w:color w:val="000000" w:themeColor="text1"/>
                <w:sz w:val="18"/>
                <w:szCs w:val="18"/>
                <w:lang w:val="en-MY" w:eastAsia="en-GB"/>
              </w:rPr>
            </w:pPr>
            <w:hyperlink r:id="rId59" w:history="1">
              <w:r w:rsidR="00732261" w:rsidRPr="006808B6">
                <w:rPr>
                  <w:rStyle w:val="Hyperlink"/>
                  <w:rFonts w:ascii="Times New Roman" w:hAnsi="Times New Roman"/>
                  <w:color w:val="000000" w:themeColor="text1"/>
                  <w:sz w:val="18"/>
                  <w:szCs w:val="18"/>
                  <w:lang w:val="en-MY" w:eastAsia="en-GB"/>
                </w:rPr>
                <w:t>http://unfccc.int/files/national_reports/non-annex_i_parties/biennial_update_reports/application/pdf/idnbur1.pdf</w:t>
              </w:r>
            </w:hyperlink>
            <w:r w:rsidR="00732261" w:rsidRPr="006808B6">
              <w:rPr>
                <w:rFonts w:ascii="Times New Roman" w:hAnsi="Times New Roman"/>
                <w:color w:val="000000" w:themeColor="text1"/>
                <w:sz w:val="18"/>
                <w:szCs w:val="18"/>
                <w:lang w:val="en-MY" w:eastAsia="en-GB"/>
              </w:rPr>
              <w:t xml:space="preserve"> </w:t>
            </w:r>
          </w:p>
          <w:p w14:paraId="7B2A8694" w14:textId="77777777" w:rsidR="00732261" w:rsidRPr="006808B6" w:rsidRDefault="00732261" w:rsidP="005F409D">
            <w:pPr>
              <w:spacing w:after="0"/>
              <w:jc w:val="both"/>
              <w:rPr>
                <w:rFonts w:ascii="Times New Roman" w:hAnsi="Times New Roman"/>
                <w:color w:val="000000" w:themeColor="text1"/>
                <w:sz w:val="18"/>
                <w:szCs w:val="18"/>
                <w:lang w:val="en-MY" w:eastAsia="en-GB"/>
              </w:rPr>
            </w:pPr>
          </w:p>
          <w:p w14:paraId="2F441E0E" w14:textId="4D39AA4E" w:rsidR="005F409D" w:rsidRPr="006808B6" w:rsidRDefault="005F409D" w:rsidP="005F409D">
            <w:pPr>
              <w:spacing w:after="0"/>
              <w:jc w:val="both"/>
              <w:rPr>
                <w:rFonts w:ascii="Times New Roman" w:hAnsi="Times New Roman"/>
                <w:color w:val="000000" w:themeColor="text1"/>
                <w:sz w:val="18"/>
                <w:szCs w:val="18"/>
                <w:lang w:val="en-MY" w:eastAsia="en-GB"/>
              </w:rPr>
            </w:pPr>
          </w:p>
          <w:p w14:paraId="6E93A022" w14:textId="7134FAB9" w:rsidR="005F409D" w:rsidRPr="006808B6" w:rsidRDefault="00732261" w:rsidP="005F409D">
            <w:pPr>
              <w:spacing w:after="0"/>
              <w:jc w:val="both"/>
              <w:rPr>
                <w:rFonts w:ascii="Times New Roman" w:hAnsi="Times New Roman"/>
                <w:color w:val="000000" w:themeColor="text1"/>
                <w:sz w:val="18"/>
                <w:szCs w:val="18"/>
                <w:lang w:val="en-MY" w:eastAsia="en-GB"/>
              </w:rPr>
            </w:pPr>
            <w:r w:rsidRPr="006808B6">
              <w:rPr>
                <w:rFonts w:ascii="Times New Roman" w:hAnsi="Times New Roman"/>
                <w:color w:val="000000" w:themeColor="text1"/>
                <w:sz w:val="18"/>
                <w:szCs w:val="18"/>
                <w:lang w:val="en-MY" w:eastAsia="en-GB"/>
              </w:rPr>
              <w:t xml:space="preserve">The 2016 BUR was submitted and published on UNFCCC’s web in March 2016 </w:t>
            </w:r>
          </w:p>
        </w:tc>
      </w:tr>
    </w:tbl>
    <w:p w14:paraId="45962E3B" w14:textId="361D8300" w:rsidR="005F409D" w:rsidRPr="006808B6" w:rsidRDefault="005F409D" w:rsidP="009B7D16">
      <w:pPr>
        <w:spacing w:after="0"/>
        <w:jc w:val="both"/>
        <w:rPr>
          <w:rFonts w:ascii="Times New Roman" w:eastAsia="Calibri" w:hAnsi="Times New Roman" w:cs="Times New Roman"/>
          <w:bCs/>
          <w:color w:val="000000" w:themeColor="text1"/>
          <w:lang w:val="en-MY"/>
        </w:rPr>
      </w:pPr>
    </w:p>
    <w:p w14:paraId="7682846D" w14:textId="6D8DFC24" w:rsidR="005F409D" w:rsidRPr="006808B6" w:rsidRDefault="005F409D" w:rsidP="009B7D16">
      <w:pPr>
        <w:spacing w:after="0"/>
        <w:jc w:val="both"/>
        <w:rPr>
          <w:rFonts w:ascii="Times New Roman" w:eastAsia="Calibri" w:hAnsi="Times New Roman" w:cs="Times New Roman"/>
          <w:bCs/>
          <w:color w:val="000000" w:themeColor="text1"/>
          <w:lang w:val="en-MY"/>
        </w:rPr>
      </w:pPr>
    </w:p>
    <w:p w14:paraId="7B0EE6DD" w14:textId="77777777" w:rsidR="005F409D" w:rsidRPr="006808B6" w:rsidRDefault="005F409D" w:rsidP="009B7D16">
      <w:pPr>
        <w:spacing w:after="0"/>
        <w:jc w:val="both"/>
        <w:rPr>
          <w:rFonts w:ascii="Times New Roman" w:eastAsia="Calibri" w:hAnsi="Times New Roman" w:cs="Times New Roman"/>
          <w:bCs/>
          <w:color w:val="000000" w:themeColor="text1"/>
          <w:lang w:val="en-MY"/>
        </w:rPr>
        <w:sectPr w:rsidR="005F409D" w:rsidRPr="006808B6" w:rsidSect="004C2BA7">
          <w:pgSz w:w="16838" w:h="11906" w:orient="landscape"/>
          <w:pgMar w:top="1440" w:right="1440" w:bottom="1440" w:left="1440" w:header="720" w:footer="720" w:gutter="0"/>
          <w:cols w:space="720"/>
          <w:docGrid w:linePitch="360"/>
        </w:sectPr>
      </w:pPr>
    </w:p>
    <w:p w14:paraId="59385BBA" w14:textId="089D737F" w:rsidR="00C4023B" w:rsidRPr="006808B6" w:rsidRDefault="000F7FBD" w:rsidP="004F24F8">
      <w:pPr>
        <w:pStyle w:val="TEAnnexes"/>
        <w:outlineLvl w:val="0"/>
        <w:rPr>
          <w:color w:val="000000" w:themeColor="text1"/>
        </w:rPr>
      </w:pPr>
      <w:bookmarkStart w:id="175" w:name="_Toc372808664"/>
      <w:bookmarkStart w:id="176" w:name="_Toc372819518"/>
      <w:bookmarkStart w:id="177" w:name="_Toc506216194"/>
      <w:r w:rsidRPr="006808B6">
        <w:rPr>
          <w:color w:val="000000" w:themeColor="text1"/>
        </w:rPr>
        <w:t xml:space="preserve">Annex </w:t>
      </w:r>
      <w:r w:rsidR="006F16FB" w:rsidRPr="006808B6">
        <w:rPr>
          <w:color w:val="000000" w:themeColor="text1"/>
        </w:rPr>
        <w:t>VI</w:t>
      </w:r>
      <w:r w:rsidR="00C4023B" w:rsidRPr="006808B6">
        <w:rPr>
          <w:color w:val="000000" w:themeColor="text1"/>
        </w:rPr>
        <w:t>: Evaluation Criteria</w:t>
      </w:r>
      <w:bookmarkEnd w:id="175"/>
      <w:bookmarkEnd w:id="176"/>
      <w:bookmarkEnd w:id="177"/>
    </w:p>
    <w:p w14:paraId="6223CBDB" w14:textId="69391F1B" w:rsidR="009B7D16" w:rsidRPr="006808B6" w:rsidRDefault="009B7D16" w:rsidP="001C76CA">
      <w:pPr>
        <w:pStyle w:val="Normalbullet0"/>
        <w:rPr>
          <w:rFonts w:ascii="Times New Roman" w:hAnsi="Times New Roman"/>
          <w:b/>
          <w:color w:val="000000" w:themeColor="text1"/>
        </w:rPr>
      </w:pPr>
      <w:r w:rsidRPr="006808B6">
        <w:rPr>
          <w:rFonts w:ascii="Times New Roman" w:hAnsi="Times New Roman"/>
          <w:b/>
          <w:color w:val="000000" w:themeColor="text1"/>
        </w:rPr>
        <w:t xml:space="preserve">Criteria used to evaluate the Project by the </w:t>
      </w:r>
      <w:r w:rsidR="00D3623B">
        <w:rPr>
          <w:rFonts w:ascii="Times New Roman" w:hAnsi="Times New Roman"/>
          <w:b/>
          <w:color w:val="000000" w:themeColor="text1"/>
        </w:rPr>
        <w:t>Terminal Evaluation</w:t>
      </w:r>
      <w:r w:rsidRPr="006808B6">
        <w:rPr>
          <w:rFonts w:ascii="Times New Roman" w:hAnsi="Times New Roman"/>
          <w:b/>
          <w:color w:val="000000" w:themeColor="text1"/>
        </w:rPr>
        <w:t xml:space="preserve"> Team</w:t>
      </w:r>
    </w:p>
    <w:tbl>
      <w:tblPr>
        <w:tblW w:w="0" w:type="auto"/>
        <w:tblInd w:w="108" w:type="dxa"/>
        <w:tblCellMar>
          <w:left w:w="0" w:type="dxa"/>
          <w:right w:w="0" w:type="dxa"/>
        </w:tblCellMar>
        <w:tblLook w:val="0000" w:firstRow="0" w:lastRow="0" w:firstColumn="0" w:lastColumn="0" w:noHBand="0" w:noVBand="0"/>
      </w:tblPr>
      <w:tblGrid>
        <w:gridCol w:w="2982"/>
        <w:gridCol w:w="5916"/>
      </w:tblGrid>
      <w:tr w:rsidR="009B7D16" w:rsidRPr="006808B6" w14:paraId="67B396FA" w14:textId="77777777" w:rsidTr="009B7D16">
        <w:tc>
          <w:tcPr>
            <w:tcW w:w="3052"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12506FDF" w14:textId="77777777" w:rsidR="009B7D16" w:rsidRPr="006808B6" w:rsidRDefault="009B7D16" w:rsidP="009B7D16">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 xml:space="preserve">Highly Satisfactory (HS) </w:t>
            </w:r>
            <w:r w:rsidRPr="006808B6">
              <w:rPr>
                <w:rFonts w:ascii="Times New Roman" w:eastAsia="Times New Roman" w:hAnsi="Times New Roman" w:cs="Times New Roman"/>
                <w:color w:val="000000" w:themeColor="text1"/>
                <w:sz w:val="20"/>
                <w:szCs w:val="20"/>
              </w:rPr>
              <w:t> </w:t>
            </w:r>
          </w:p>
        </w:tc>
        <w:tc>
          <w:tcPr>
            <w:tcW w:w="612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E07349" w14:textId="77777777" w:rsidR="009B7D16" w:rsidRPr="006808B6" w:rsidRDefault="009B7D16" w:rsidP="009B7D16">
            <w:pPr>
              <w:autoSpaceDE w:val="0"/>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Project is expected to achieve or exceed </w:t>
            </w:r>
            <w:r w:rsidRPr="006808B6">
              <w:rPr>
                <w:rFonts w:ascii="Times New Roman" w:eastAsia="Times New Roman" w:hAnsi="Times New Roman" w:cs="Times New Roman"/>
                <w:b/>
                <w:bCs/>
                <w:color w:val="000000" w:themeColor="text1"/>
                <w:sz w:val="20"/>
                <w:szCs w:val="20"/>
              </w:rPr>
              <w:t>all</w:t>
            </w:r>
            <w:r w:rsidRPr="006808B6">
              <w:rPr>
                <w:rFonts w:ascii="Times New Roman" w:eastAsia="Times New Roman" w:hAnsi="Times New Roman" w:cs="Times New Roman"/>
                <w:color w:val="000000" w:themeColor="text1"/>
                <w:sz w:val="20"/>
                <w:szCs w:val="20"/>
              </w:rPr>
              <w:t xml:space="preserve"> its major global environmental objectives, and yield substantial global environmental benefits, without major shortcomings.  The project can be presented as “good practice”.</w:t>
            </w:r>
          </w:p>
        </w:tc>
      </w:tr>
      <w:tr w:rsidR="009B7D16" w:rsidRPr="006808B6" w14:paraId="3C6E719B"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6FB3DE64" w14:textId="77777777" w:rsidR="009B7D16" w:rsidRPr="006808B6" w:rsidRDefault="009B7D16" w:rsidP="009B7D16">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Satisfactory (S)</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679FE8" w14:textId="77777777" w:rsidR="009B7D16" w:rsidRPr="006808B6" w:rsidRDefault="009B7D16" w:rsidP="009B7D16">
            <w:pPr>
              <w:autoSpaceDE w:val="0"/>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Project is expected to achieve </w:t>
            </w:r>
            <w:r w:rsidRPr="006808B6">
              <w:rPr>
                <w:rFonts w:ascii="Times New Roman" w:eastAsia="Times New Roman" w:hAnsi="Times New Roman" w:cs="Times New Roman"/>
                <w:b/>
                <w:bCs/>
                <w:color w:val="000000" w:themeColor="text1"/>
                <w:sz w:val="20"/>
                <w:szCs w:val="20"/>
              </w:rPr>
              <w:t xml:space="preserve">most </w:t>
            </w:r>
            <w:r w:rsidRPr="006808B6">
              <w:rPr>
                <w:rFonts w:ascii="Times New Roman" w:eastAsia="Times New Roman" w:hAnsi="Times New Roman" w:cs="Times New Roman"/>
                <w:color w:val="000000" w:themeColor="text1"/>
                <w:sz w:val="20"/>
                <w:szCs w:val="20"/>
              </w:rPr>
              <w:t>of its major global environmental objectives, and yield satisfactory global environmental benefits, with only minor shortcomings.</w:t>
            </w:r>
          </w:p>
        </w:tc>
      </w:tr>
      <w:tr w:rsidR="009B7D16" w:rsidRPr="006808B6" w14:paraId="165745E4"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7409177B" w14:textId="77777777" w:rsidR="009B7D16" w:rsidRPr="006808B6" w:rsidRDefault="009B7D16" w:rsidP="009B7D16">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Marginally Satisfactory (MS)</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D6B129" w14:textId="77777777" w:rsidR="009B7D16" w:rsidRPr="006808B6" w:rsidRDefault="009B7D16" w:rsidP="009B7D16">
            <w:pPr>
              <w:autoSpaceDE w:val="0"/>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Project is expected to achieve </w:t>
            </w:r>
            <w:r w:rsidRPr="006808B6">
              <w:rPr>
                <w:rFonts w:ascii="Times New Roman" w:eastAsia="Times New Roman" w:hAnsi="Times New Roman" w:cs="Times New Roman"/>
                <w:b/>
                <w:bCs/>
                <w:color w:val="000000" w:themeColor="text1"/>
                <w:sz w:val="20"/>
                <w:szCs w:val="20"/>
              </w:rPr>
              <w:t>most</w:t>
            </w:r>
            <w:r w:rsidRPr="006808B6">
              <w:rPr>
                <w:rFonts w:ascii="Times New Roman" w:eastAsia="Times New Roman" w:hAnsi="Times New Roman" w:cs="Times New Roman"/>
                <w:color w:val="000000" w:themeColor="text1"/>
                <w:sz w:val="20"/>
                <w:szCs w:val="20"/>
              </w:rPr>
              <w:t xml:space="preserve"> of its major relevant objectives but with either significant shortcomings or modest overall relevance. Project is expected not to achieve </w:t>
            </w:r>
            <w:r w:rsidRPr="006808B6">
              <w:rPr>
                <w:rFonts w:ascii="Times New Roman" w:eastAsia="Times New Roman" w:hAnsi="Times New Roman" w:cs="Times New Roman"/>
                <w:b/>
                <w:bCs/>
                <w:color w:val="000000" w:themeColor="text1"/>
                <w:sz w:val="20"/>
                <w:szCs w:val="20"/>
              </w:rPr>
              <w:t>some</w:t>
            </w:r>
            <w:r w:rsidRPr="006808B6">
              <w:rPr>
                <w:rFonts w:ascii="Times New Roman" w:eastAsia="Times New Roman" w:hAnsi="Times New Roman" w:cs="Times New Roman"/>
                <w:color w:val="000000" w:themeColor="text1"/>
                <w:sz w:val="20"/>
                <w:szCs w:val="20"/>
              </w:rPr>
              <w:t xml:space="preserve"> of its major global environmental objectives or yield some of the expected global environment benefits.</w:t>
            </w:r>
          </w:p>
        </w:tc>
      </w:tr>
      <w:tr w:rsidR="009B7D16" w:rsidRPr="006808B6" w14:paraId="33C02675"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2D21070F" w14:textId="77777777" w:rsidR="009B7D16" w:rsidRPr="006808B6" w:rsidRDefault="009B7D16" w:rsidP="009B7D16">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Marginally Unsatisfactory (MU)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188C02" w14:textId="77777777" w:rsidR="009B7D16" w:rsidRPr="006808B6" w:rsidRDefault="009B7D16" w:rsidP="009B7D16">
            <w:pPr>
              <w:autoSpaceDE w:val="0"/>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Project is expected to achieve </w:t>
            </w:r>
            <w:r w:rsidRPr="006808B6">
              <w:rPr>
                <w:rFonts w:ascii="Times New Roman" w:eastAsia="Times New Roman" w:hAnsi="Times New Roman" w:cs="Times New Roman"/>
                <w:b/>
                <w:color w:val="000000" w:themeColor="text1"/>
                <w:sz w:val="20"/>
                <w:szCs w:val="20"/>
              </w:rPr>
              <w:t>some</w:t>
            </w:r>
            <w:r w:rsidRPr="006808B6">
              <w:rPr>
                <w:rFonts w:ascii="Times New Roman" w:eastAsia="Times New Roman" w:hAnsi="Times New Roman" w:cs="Times New Roman"/>
                <w:color w:val="000000" w:themeColor="text1"/>
                <w:sz w:val="20"/>
                <w:szCs w:val="20"/>
              </w:rPr>
              <w:t xml:space="preserve"> of its major global environmental objectives with major shortcomings or is expected to achieve only </w:t>
            </w:r>
            <w:r w:rsidRPr="006808B6">
              <w:rPr>
                <w:rFonts w:ascii="Times New Roman" w:eastAsia="Times New Roman" w:hAnsi="Times New Roman" w:cs="Times New Roman"/>
                <w:b/>
                <w:bCs/>
                <w:color w:val="000000" w:themeColor="text1"/>
                <w:sz w:val="20"/>
                <w:szCs w:val="20"/>
              </w:rPr>
              <w:t>some</w:t>
            </w:r>
            <w:r w:rsidRPr="006808B6">
              <w:rPr>
                <w:rFonts w:ascii="Times New Roman" w:eastAsia="Times New Roman" w:hAnsi="Times New Roman" w:cs="Times New Roman"/>
                <w:color w:val="000000" w:themeColor="text1"/>
                <w:sz w:val="20"/>
                <w:szCs w:val="20"/>
              </w:rPr>
              <w:t xml:space="preserve"> of its major global environmental objectives.</w:t>
            </w:r>
          </w:p>
        </w:tc>
      </w:tr>
      <w:tr w:rsidR="009B7D16" w:rsidRPr="006808B6" w14:paraId="703BA18E"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6D902866" w14:textId="77777777" w:rsidR="009B7D16" w:rsidRPr="006808B6" w:rsidRDefault="009B7D16" w:rsidP="009B7D16">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Unsatisfactory (U)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6ABF59" w14:textId="77777777" w:rsidR="009B7D16" w:rsidRPr="006808B6" w:rsidRDefault="009B7D16" w:rsidP="009B7D16">
            <w:pPr>
              <w:autoSpaceDE w:val="0"/>
              <w:rPr>
                <w:rFonts w:ascii="Times New Roman" w:eastAsia="Times New Roman" w:hAnsi="Times New Roman" w:cs="Times New Roman"/>
                <w:b/>
                <w:color w:val="000000" w:themeColor="text1"/>
                <w:sz w:val="20"/>
                <w:szCs w:val="20"/>
              </w:rPr>
            </w:pPr>
            <w:r w:rsidRPr="006808B6">
              <w:rPr>
                <w:rFonts w:ascii="Times New Roman" w:eastAsia="Times New Roman" w:hAnsi="Times New Roman" w:cs="Times New Roman"/>
                <w:color w:val="000000" w:themeColor="text1"/>
                <w:sz w:val="20"/>
                <w:szCs w:val="20"/>
              </w:rPr>
              <w:t xml:space="preserve">Project is expected </w:t>
            </w:r>
            <w:r w:rsidRPr="006808B6">
              <w:rPr>
                <w:rFonts w:ascii="Times New Roman" w:eastAsia="Times New Roman" w:hAnsi="Times New Roman" w:cs="Times New Roman"/>
                <w:b/>
                <w:bCs/>
                <w:color w:val="000000" w:themeColor="text1"/>
                <w:sz w:val="20"/>
                <w:szCs w:val="20"/>
              </w:rPr>
              <w:t>not</w:t>
            </w:r>
            <w:r w:rsidRPr="006808B6">
              <w:rPr>
                <w:rFonts w:ascii="Times New Roman" w:eastAsia="Times New Roman" w:hAnsi="Times New Roman" w:cs="Times New Roman"/>
                <w:color w:val="000000" w:themeColor="text1"/>
                <w:sz w:val="20"/>
                <w:szCs w:val="20"/>
              </w:rPr>
              <w:t xml:space="preserve">to achieve </w:t>
            </w:r>
            <w:r w:rsidRPr="006808B6">
              <w:rPr>
                <w:rFonts w:ascii="Times New Roman" w:eastAsia="Times New Roman" w:hAnsi="Times New Roman" w:cs="Times New Roman"/>
                <w:b/>
                <w:bCs/>
                <w:color w:val="000000" w:themeColor="text1"/>
                <w:sz w:val="20"/>
                <w:szCs w:val="20"/>
              </w:rPr>
              <w:t>most</w:t>
            </w:r>
            <w:r w:rsidRPr="006808B6">
              <w:rPr>
                <w:rFonts w:ascii="Times New Roman" w:eastAsia="Times New Roman" w:hAnsi="Times New Roman" w:cs="Times New Roman"/>
                <w:color w:val="000000" w:themeColor="text1"/>
                <w:sz w:val="20"/>
                <w:szCs w:val="20"/>
              </w:rPr>
              <w:t xml:space="preserve"> of its major global environment objectives or to yield any satisfactory global environmental benefits.</w:t>
            </w:r>
          </w:p>
        </w:tc>
      </w:tr>
      <w:tr w:rsidR="009B7D16" w:rsidRPr="006808B6" w14:paraId="68D76221" w14:textId="77777777" w:rsidTr="009B7D16">
        <w:tc>
          <w:tcPr>
            <w:tcW w:w="3052"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14:paraId="3AB1B7D4" w14:textId="77777777" w:rsidR="009B7D16" w:rsidRPr="006808B6" w:rsidRDefault="009B7D16" w:rsidP="009B7D16">
            <w:pPr>
              <w:spacing w:after="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b/>
                <w:bCs/>
                <w:color w:val="000000" w:themeColor="text1"/>
                <w:sz w:val="20"/>
                <w:szCs w:val="20"/>
              </w:rPr>
              <w:t>Highly Unsatisfactory (U)</w:t>
            </w:r>
          </w:p>
        </w:tc>
        <w:tc>
          <w:tcPr>
            <w:tcW w:w="612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E60194" w14:textId="77777777" w:rsidR="009B7D16" w:rsidRPr="006808B6" w:rsidRDefault="009B7D16" w:rsidP="009B7D16">
            <w:pPr>
              <w:autoSpaceDE w:val="0"/>
              <w:spacing w:after="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 xml:space="preserve">The project has failed to achieve, and is </w:t>
            </w:r>
            <w:r w:rsidRPr="006808B6">
              <w:rPr>
                <w:rFonts w:ascii="Times New Roman" w:eastAsia="Times New Roman" w:hAnsi="Times New Roman" w:cs="Times New Roman"/>
                <w:b/>
                <w:color w:val="000000" w:themeColor="text1"/>
                <w:sz w:val="20"/>
                <w:szCs w:val="20"/>
              </w:rPr>
              <w:t>not</w:t>
            </w:r>
            <w:r w:rsidRPr="006808B6">
              <w:rPr>
                <w:rFonts w:ascii="Times New Roman" w:eastAsia="Times New Roman" w:hAnsi="Times New Roman" w:cs="Times New Roman"/>
                <w:color w:val="000000" w:themeColor="text1"/>
                <w:sz w:val="20"/>
                <w:szCs w:val="20"/>
              </w:rPr>
              <w:t xml:space="preserve"> expected to achieve, </w:t>
            </w:r>
            <w:r w:rsidRPr="006808B6">
              <w:rPr>
                <w:rFonts w:ascii="Times New Roman" w:eastAsia="Times New Roman" w:hAnsi="Times New Roman" w:cs="Times New Roman"/>
                <w:b/>
                <w:bCs/>
                <w:color w:val="000000" w:themeColor="text1"/>
                <w:sz w:val="20"/>
                <w:szCs w:val="20"/>
              </w:rPr>
              <w:t>any</w:t>
            </w:r>
            <w:r w:rsidRPr="006808B6">
              <w:rPr>
                <w:rFonts w:ascii="Times New Roman" w:eastAsia="Times New Roman" w:hAnsi="Times New Roman" w:cs="Times New Roman"/>
                <w:color w:val="000000" w:themeColor="text1"/>
                <w:sz w:val="20"/>
                <w:szCs w:val="20"/>
              </w:rPr>
              <w:t xml:space="preserve"> of its major global environment objectives with no worthwhile benefits.</w:t>
            </w:r>
          </w:p>
        </w:tc>
      </w:tr>
    </w:tbl>
    <w:p w14:paraId="29DC8440" w14:textId="77777777" w:rsidR="009B7D16" w:rsidRPr="006808B6" w:rsidRDefault="009B7D16" w:rsidP="009B7D16">
      <w:pPr>
        <w:spacing w:after="0" w:line="235" w:lineRule="auto"/>
        <w:jc w:val="both"/>
        <w:rPr>
          <w:rFonts w:ascii="Times New Roman" w:eastAsia="Times New Roman" w:hAnsi="Times New Roman" w:cs="Times New Roman"/>
          <w:color w:val="000000" w:themeColor="text1"/>
          <w:szCs w:val="20"/>
        </w:rPr>
      </w:pPr>
    </w:p>
    <w:p w14:paraId="0BCA532F" w14:textId="4B56B52A" w:rsidR="009B7D16" w:rsidRPr="006808B6" w:rsidRDefault="009B7D16" w:rsidP="001C76CA">
      <w:pPr>
        <w:pStyle w:val="Normalbullet0"/>
        <w:rPr>
          <w:rFonts w:ascii="Times New Roman" w:hAnsi="Times New Roman"/>
          <w:b/>
          <w:color w:val="000000" w:themeColor="text1"/>
        </w:rPr>
      </w:pPr>
      <w:r w:rsidRPr="006808B6">
        <w:rPr>
          <w:rFonts w:ascii="Times New Roman" w:hAnsi="Times New Roman"/>
          <w:b/>
          <w:color w:val="000000" w:themeColor="text1"/>
        </w:rPr>
        <w:t xml:space="preserve">Scale used to evaluate the sustainability of the Project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6134"/>
      </w:tblGrid>
      <w:tr w:rsidR="009B7D16" w:rsidRPr="006808B6" w14:paraId="01D14CBE" w14:textId="77777777" w:rsidTr="009B7D16">
        <w:tc>
          <w:tcPr>
            <w:tcW w:w="2843" w:type="dxa"/>
          </w:tcPr>
          <w:p w14:paraId="6BE5F3EF" w14:textId="77777777" w:rsidR="009B7D16" w:rsidRPr="006808B6" w:rsidRDefault="009B7D16" w:rsidP="009B7D16">
            <w:pPr>
              <w:tabs>
                <w:tab w:val="left" w:pos="720"/>
              </w:tabs>
              <w:spacing w:before="20" w:after="2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Likely (L)</w:t>
            </w:r>
          </w:p>
        </w:tc>
        <w:tc>
          <w:tcPr>
            <w:tcW w:w="6336" w:type="dxa"/>
          </w:tcPr>
          <w:p w14:paraId="6FCC0B10" w14:textId="77777777" w:rsidR="009B7D16" w:rsidRPr="006808B6" w:rsidRDefault="009B7D16" w:rsidP="009B7D16">
            <w:pPr>
              <w:tabs>
                <w:tab w:val="left" w:pos="720"/>
              </w:tabs>
              <w:spacing w:before="20" w:after="2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There are no risks affecting this dimension of sustainability.</w:t>
            </w:r>
          </w:p>
        </w:tc>
      </w:tr>
      <w:tr w:rsidR="009B7D16" w:rsidRPr="006808B6" w14:paraId="2A2C53E1" w14:textId="77777777" w:rsidTr="009B7D16">
        <w:tc>
          <w:tcPr>
            <w:tcW w:w="2843" w:type="dxa"/>
          </w:tcPr>
          <w:p w14:paraId="5579C61A" w14:textId="77777777" w:rsidR="009B7D16" w:rsidRPr="006808B6" w:rsidRDefault="009B7D16" w:rsidP="009B7D16">
            <w:pPr>
              <w:tabs>
                <w:tab w:val="left" w:pos="720"/>
              </w:tabs>
              <w:spacing w:before="20" w:after="2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Moderately Likely (ML)</w:t>
            </w:r>
          </w:p>
        </w:tc>
        <w:tc>
          <w:tcPr>
            <w:tcW w:w="6336" w:type="dxa"/>
          </w:tcPr>
          <w:p w14:paraId="3BB1AC50" w14:textId="77777777" w:rsidR="009B7D16" w:rsidRPr="006808B6" w:rsidRDefault="009B7D16" w:rsidP="009B7D16">
            <w:pPr>
              <w:tabs>
                <w:tab w:val="left" w:pos="720"/>
              </w:tabs>
              <w:spacing w:before="20" w:after="2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There are moderate risks that affect this dimension of sustainability.</w:t>
            </w:r>
          </w:p>
        </w:tc>
      </w:tr>
      <w:tr w:rsidR="009B7D16" w:rsidRPr="006808B6" w14:paraId="1D1464C0" w14:textId="77777777" w:rsidTr="009B7D16">
        <w:tc>
          <w:tcPr>
            <w:tcW w:w="2843" w:type="dxa"/>
          </w:tcPr>
          <w:p w14:paraId="019A97EA" w14:textId="77777777" w:rsidR="009B7D16" w:rsidRPr="006808B6" w:rsidRDefault="009B7D16" w:rsidP="009B7D16">
            <w:pPr>
              <w:tabs>
                <w:tab w:val="left" w:pos="720"/>
              </w:tabs>
              <w:spacing w:before="20" w:after="2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Moderately Unlikely (MU)</w:t>
            </w:r>
          </w:p>
        </w:tc>
        <w:tc>
          <w:tcPr>
            <w:tcW w:w="6336" w:type="dxa"/>
          </w:tcPr>
          <w:p w14:paraId="22C28FD3" w14:textId="77777777" w:rsidR="009B7D16" w:rsidRPr="006808B6" w:rsidRDefault="009B7D16" w:rsidP="009B7D16">
            <w:pPr>
              <w:tabs>
                <w:tab w:val="left" w:pos="720"/>
              </w:tabs>
              <w:spacing w:before="20" w:after="2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There are significant risks that affect this dimension of sustainability.</w:t>
            </w:r>
          </w:p>
        </w:tc>
      </w:tr>
      <w:tr w:rsidR="009B7D16" w:rsidRPr="006808B6" w14:paraId="52CC1107" w14:textId="77777777" w:rsidTr="009B7D16">
        <w:tc>
          <w:tcPr>
            <w:tcW w:w="2843" w:type="dxa"/>
          </w:tcPr>
          <w:p w14:paraId="3269E996" w14:textId="77777777" w:rsidR="009B7D16" w:rsidRPr="006808B6" w:rsidRDefault="009B7D16" w:rsidP="009B7D16">
            <w:pPr>
              <w:tabs>
                <w:tab w:val="left" w:pos="720"/>
              </w:tabs>
              <w:spacing w:before="20" w:after="20"/>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Unlikely (U)</w:t>
            </w:r>
          </w:p>
        </w:tc>
        <w:tc>
          <w:tcPr>
            <w:tcW w:w="6336" w:type="dxa"/>
          </w:tcPr>
          <w:p w14:paraId="2432FACB" w14:textId="77777777" w:rsidR="009B7D16" w:rsidRPr="006808B6" w:rsidRDefault="009B7D16" w:rsidP="009B7D16">
            <w:pPr>
              <w:tabs>
                <w:tab w:val="left" w:pos="720"/>
              </w:tabs>
              <w:spacing w:before="20" w:after="20"/>
              <w:jc w:val="both"/>
              <w:rPr>
                <w:rFonts w:ascii="Times New Roman" w:eastAsia="Times New Roman" w:hAnsi="Times New Roman" w:cs="Times New Roman"/>
                <w:color w:val="000000" w:themeColor="text1"/>
                <w:sz w:val="20"/>
                <w:szCs w:val="20"/>
              </w:rPr>
            </w:pPr>
            <w:r w:rsidRPr="006808B6">
              <w:rPr>
                <w:rFonts w:ascii="Times New Roman" w:eastAsia="Times New Roman" w:hAnsi="Times New Roman" w:cs="Times New Roman"/>
                <w:color w:val="000000" w:themeColor="text1"/>
                <w:sz w:val="20"/>
                <w:szCs w:val="20"/>
              </w:rPr>
              <w:t>There are severe risks that affect this dimension of sustainability.</w:t>
            </w:r>
          </w:p>
        </w:tc>
      </w:tr>
    </w:tbl>
    <w:p w14:paraId="79B6227A" w14:textId="77777777" w:rsidR="009B7D16" w:rsidRPr="006808B6" w:rsidRDefault="009B7D16" w:rsidP="009B7D16">
      <w:pPr>
        <w:spacing w:after="0"/>
        <w:ind w:firstLine="567"/>
        <w:jc w:val="both"/>
        <w:rPr>
          <w:rFonts w:ascii="Times New Roman" w:eastAsia="Times New Roman" w:hAnsi="Times New Roman" w:cs="Times New Roman"/>
          <w:b/>
          <w:smallCaps/>
          <w:color w:val="000000" w:themeColor="text1"/>
          <w:sz w:val="20"/>
          <w:szCs w:val="20"/>
        </w:rPr>
      </w:pPr>
    </w:p>
    <w:p w14:paraId="5B559E40" w14:textId="77777777" w:rsidR="009B7D16" w:rsidRPr="006808B6" w:rsidRDefault="001C76CA" w:rsidP="001C76CA">
      <w:pPr>
        <w:pStyle w:val="Normalbullet0"/>
        <w:rPr>
          <w:rFonts w:ascii="Times New Roman" w:hAnsi="Times New Roman"/>
          <w:b/>
          <w:color w:val="000000" w:themeColor="text1"/>
        </w:rPr>
      </w:pPr>
      <w:r w:rsidRPr="006808B6">
        <w:rPr>
          <w:rFonts w:ascii="Times New Roman" w:hAnsi="Times New Roman"/>
          <w:b/>
          <w:color w:val="000000" w:themeColor="text1"/>
        </w:rPr>
        <w:t xml:space="preserve">iii) </w:t>
      </w:r>
      <w:r w:rsidR="009B7D16" w:rsidRPr="006808B6">
        <w:rPr>
          <w:rFonts w:ascii="Times New Roman" w:hAnsi="Times New Roman"/>
          <w:b/>
          <w:color w:val="000000" w:themeColor="text1"/>
        </w:rPr>
        <w:t>Rating scale for outcomes and progress towards “intermediate states”</w:t>
      </w:r>
    </w:p>
    <w:p w14:paraId="7EA4E7DF" w14:textId="19FB281A" w:rsidR="00FD00F0" w:rsidRPr="006808B6" w:rsidRDefault="00112E07" w:rsidP="001C76CA">
      <w:pPr>
        <w:pStyle w:val="Normalbullet0"/>
        <w:rPr>
          <w:color w:val="000000" w:themeColor="text1"/>
        </w:rPr>
      </w:pPr>
      <w:r w:rsidRPr="006808B6">
        <w:rPr>
          <w:color w:val="000000" w:themeColor="text1"/>
        </w:rPr>
        <w:t xml:space="preserve">Indicator Assessment Key: </w:t>
      </w:r>
      <w:r w:rsidRPr="006808B6">
        <w:rPr>
          <w:color w:val="000000" w:themeColor="text1"/>
          <w:shd w:val="clear" w:color="auto" w:fill="76923C"/>
        </w:rPr>
        <w:t>Green</w:t>
      </w:r>
      <w:r w:rsidRPr="006808B6">
        <w:rPr>
          <w:color w:val="000000" w:themeColor="text1"/>
        </w:rPr>
        <w:t xml:space="preserve">= Achieved </w:t>
      </w:r>
      <w:r w:rsidRPr="006808B6">
        <w:rPr>
          <w:color w:val="000000" w:themeColor="text1"/>
          <w:shd w:val="clear" w:color="auto" w:fill="FFC000"/>
        </w:rPr>
        <w:t>Yellow</w:t>
      </w:r>
      <w:r w:rsidR="005F409D" w:rsidRPr="006808B6">
        <w:rPr>
          <w:color w:val="000000" w:themeColor="text1"/>
        </w:rPr>
        <w:t>= Partially</w:t>
      </w:r>
      <w:r w:rsidRPr="006808B6">
        <w:rPr>
          <w:color w:val="000000" w:themeColor="text1"/>
        </w:rPr>
        <w:t xml:space="preserve"> achieved </w:t>
      </w:r>
      <w:r w:rsidRPr="006808B6">
        <w:rPr>
          <w:color w:val="000000" w:themeColor="text1"/>
          <w:shd w:val="clear" w:color="auto" w:fill="FF0000"/>
        </w:rPr>
        <w:t>Red</w:t>
      </w:r>
      <w:r w:rsidR="005F409D" w:rsidRPr="006808B6">
        <w:rPr>
          <w:color w:val="000000" w:themeColor="text1"/>
        </w:rPr>
        <w:t xml:space="preserve">= Not </w:t>
      </w:r>
      <w:r w:rsidRPr="006808B6">
        <w:rPr>
          <w:color w:val="000000" w:themeColor="text1"/>
        </w:rPr>
        <w:t>achieved</w:t>
      </w:r>
    </w:p>
    <w:p w14:paraId="1034ACF6" w14:textId="77777777" w:rsidR="005F409D" w:rsidRPr="006808B6" w:rsidRDefault="00FD00F0">
      <w:pPr>
        <w:spacing w:after="200" w:line="276" w:lineRule="auto"/>
        <w:rPr>
          <w:color w:val="000000" w:themeColor="text1"/>
        </w:rPr>
        <w:sectPr w:rsidR="005F409D" w:rsidRPr="006808B6" w:rsidSect="004C2BA7">
          <w:pgSz w:w="11906" w:h="16838"/>
          <w:pgMar w:top="1440" w:right="1440" w:bottom="1440" w:left="1440" w:header="720" w:footer="720" w:gutter="0"/>
          <w:cols w:space="720"/>
          <w:docGrid w:linePitch="360"/>
        </w:sectPr>
      </w:pPr>
      <w:r w:rsidRPr="006808B6">
        <w:rPr>
          <w:color w:val="000000" w:themeColor="text1"/>
        </w:rPr>
        <w:br w:type="page"/>
      </w:r>
    </w:p>
    <w:p w14:paraId="729A0432" w14:textId="1EC89624" w:rsidR="00FD00F0" w:rsidRPr="006808B6" w:rsidRDefault="00FD00F0">
      <w:pPr>
        <w:spacing w:after="200" w:line="276" w:lineRule="auto"/>
        <w:rPr>
          <w:rFonts w:ascii="Calibri" w:eastAsia="Times New Roman" w:hAnsi="Calibri" w:cs="Times New Roman"/>
          <w:bCs/>
          <w:color w:val="000000" w:themeColor="text1"/>
          <w:sz w:val="20"/>
          <w:szCs w:val="20"/>
        </w:rPr>
      </w:pPr>
    </w:p>
    <w:p w14:paraId="65E3E926" w14:textId="1DF18E0E" w:rsidR="00FD00F0" w:rsidRPr="006808B6" w:rsidRDefault="000F7FBD" w:rsidP="004F24F8">
      <w:pPr>
        <w:pStyle w:val="TEAnnexes"/>
        <w:outlineLvl w:val="0"/>
        <w:rPr>
          <w:color w:val="000000" w:themeColor="text1"/>
        </w:rPr>
      </w:pPr>
      <w:bookmarkStart w:id="178" w:name="_Toc506216195"/>
      <w:r w:rsidRPr="006808B6">
        <w:rPr>
          <w:color w:val="000000" w:themeColor="text1"/>
        </w:rPr>
        <w:t xml:space="preserve">Annex </w:t>
      </w:r>
      <w:r w:rsidR="00ED1074" w:rsidRPr="006808B6">
        <w:rPr>
          <w:color w:val="000000" w:themeColor="text1"/>
        </w:rPr>
        <w:t>VII</w:t>
      </w:r>
      <w:r w:rsidR="00FD00F0" w:rsidRPr="006808B6">
        <w:rPr>
          <w:color w:val="000000" w:themeColor="text1"/>
        </w:rPr>
        <w:t xml:space="preserve">: </w:t>
      </w:r>
      <w:r w:rsidR="008A12F5">
        <w:rPr>
          <w:color w:val="000000" w:themeColor="text1"/>
        </w:rPr>
        <w:t>UNDP-GEF T</w:t>
      </w:r>
      <w:r w:rsidRPr="006808B6">
        <w:rPr>
          <w:color w:val="000000" w:themeColor="text1"/>
        </w:rPr>
        <w:t>E</w:t>
      </w:r>
      <w:r w:rsidR="00FD00F0" w:rsidRPr="006808B6">
        <w:rPr>
          <w:color w:val="000000" w:themeColor="text1"/>
        </w:rPr>
        <w:t xml:space="preserve"> Report Audit Trail</w:t>
      </w:r>
      <w:bookmarkEnd w:id="178"/>
    </w:p>
    <w:p w14:paraId="737439C8" w14:textId="0A4D3F94" w:rsidR="00FD00F0" w:rsidRPr="006808B6" w:rsidRDefault="00FD00F0" w:rsidP="00FD00F0">
      <w:pPr>
        <w:spacing w:after="200" w:line="276" w:lineRule="auto"/>
        <w:rPr>
          <w:rFonts w:ascii="Calibri" w:eastAsia="Times New Roman" w:hAnsi="Calibri" w:cs="Times New Roman"/>
          <w:color w:val="000000" w:themeColor="text1"/>
          <w:lang w:val="en-US"/>
        </w:rPr>
      </w:pPr>
      <w:r w:rsidRPr="006808B6">
        <w:rPr>
          <w:rFonts w:ascii="Calibri" w:eastAsia="Cambria" w:hAnsi="Calibri" w:cs="Mangal"/>
          <w:b/>
          <w:color w:val="000000" w:themeColor="text1"/>
          <w:lang w:val="en-US"/>
        </w:rPr>
        <w:t>To the comments received on February 201</w:t>
      </w:r>
      <w:r w:rsidR="000F7FBD" w:rsidRPr="006808B6">
        <w:rPr>
          <w:rFonts w:ascii="Calibri" w:eastAsia="Cambria" w:hAnsi="Calibri" w:cs="Mangal"/>
          <w:b/>
          <w:color w:val="000000" w:themeColor="text1"/>
          <w:lang w:val="en-US"/>
        </w:rPr>
        <w:t xml:space="preserve">8 </w:t>
      </w:r>
      <w:r w:rsidRPr="006808B6">
        <w:rPr>
          <w:rFonts w:ascii="Calibri" w:eastAsia="Cambria" w:hAnsi="Calibri" w:cs="Mangal"/>
          <w:b/>
          <w:color w:val="000000" w:themeColor="text1"/>
          <w:lang w:val="en-US"/>
        </w:rPr>
        <w:t xml:space="preserve">from the </w:t>
      </w:r>
      <w:r w:rsidR="008A12F5">
        <w:rPr>
          <w:rFonts w:ascii="Calibri" w:eastAsia="Cambria" w:hAnsi="Calibri" w:cs="Mangal"/>
          <w:b/>
          <w:color w:val="000000" w:themeColor="text1"/>
          <w:lang w:val="en-US"/>
        </w:rPr>
        <w:t>T</w:t>
      </w:r>
      <w:r w:rsidR="000F7FBD" w:rsidRPr="006808B6">
        <w:rPr>
          <w:rFonts w:ascii="Calibri" w:eastAsia="Cambria" w:hAnsi="Calibri" w:cs="Mangal"/>
          <w:b/>
          <w:color w:val="000000" w:themeColor="text1"/>
          <w:lang w:val="en-US"/>
        </w:rPr>
        <w:t>E</w:t>
      </w:r>
      <w:r w:rsidRPr="006808B6">
        <w:rPr>
          <w:rFonts w:ascii="Calibri" w:eastAsia="Cambria" w:hAnsi="Calibri" w:cs="Mangal"/>
          <w:b/>
          <w:color w:val="000000" w:themeColor="text1"/>
          <w:lang w:val="en-US"/>
        </w:rPr>
        <w:t xml:space="preserve"> of the project </w:t>
      </w:r>
      <w:r w:rsidR="000F7FBD" w:rsidRPr="006808B6">
        <w:rPr>
          <w:rFonts w:ascii="Calibri" w:eastAsia="Cambria" w:hAnsi="Calibri" w:cs="Mangal"/>
          <w:b/>
          <w:color w:val="000000" w:themeColor="text1"/>
          <w:lang w:val="en-US"/>
        </w:rPr>
        <w:t>en</w:t>
      </w:r>
      <w:r w:rsidRPr="006808B6">
        <w:rPr>
          <w:rFonts w:ascii="Calibri" w:eastAsia="Cambria" w:hAnsi="Calibri" w:cs="Mangal"/>
          <w:b/>
          <w:color w:val="000000" w:themeColor="text1"/>
          <w:lang w:val="en-US"/>
        </w:rPr>
        <w:t xml:space="preserve">titled, </w:t>
      </w:r>
      <w:r w:rsidRPr="006808B6">
        <w:rPr>
          <w:rFonts w:ascii="Calibri" w:eastAsia="Times New Roman" w:hAnsi="Calibri" w:cs="Times New Roman"/>
          <w:b/>
          <w:color w:val="000000" w:themeColor="text1"/>
          <w:lang w:val="en-US"/>
        </w:rPr>
        <w:t>Third National Communication to the United Nations Framework Convention on Climate Change Project</w:t>
      </w:r>
      <w:r w:rsidRPr="006808B6">
        <w:rPr>
          <w:rFonts w:ascii="Calibri" w:eastAsia="Cambria" w:hAnsi="Calibri" w:cs="Mangal"/>
          <w:b/>
          <w:color w:val="000000" w:themeColor="text1"/>
          <w:lang w:val="en-US"/>
        </w:rPr>
        <w:t xml:space="preserve"> (UNDP-GEF Project ID-</w:t>
      </w:r>
      <w:r w:rsidRPr="00290A6D">
        <w:rPr>
          <w:rFonts w:ascii="Calibri" w:eastAsia="Cambria" w:hAnsi="Calibri" w:cs="Mangal"/>
          <w:b/>
          <w:i/>
          <w:color w:val="000000" w:themeColor="text1"/>
          <w:lang w:val="en-US"/>
        </w:rPr>
        <w:t>PIMS #5019)</w:t>
      </w:r>
    </w:p>
    <w:p w14:paraId="4CD9ABD6" w14:textId="77777777" w:rsidR="00FD00F0" w:rsidRPr="006808B6" w:rsidRDefault="00FD00F0" w:rsidP="00FD00F0">
      <w:pPr>
        <w:spacing w:after="0"/>
        <w:jc w:val="both"/>
        <w:rPr>
          <w:rFonts w:ascii="Calibri" w:eastAsia="Cambria" w:hAnsi="Calibri" w:cs="Mangal"/>
          <w:b/>
          <w:color w:val="000000" w:themeColor="text1"/>
          <w:lang w:val="en-US"/>
        </w:rPr>
      </w:pPr>
    </w:p>
    <w:p w14:paraId="55A20616" w14:textId="77777777" w:rsidR="00FD00F0" w:rsidRPr="006808B6" w:rsidRDefault="00FD00F0" w:rsidP="00FD00F0">
      <w:pPr>
        <w:spacing w:after="0"/>
        <w:jc w:val="both"/>
        <w:rPr>
          <w:rFonts w:ascii="Calibri" w:eastAsia="Cambria" w:hAnsi="Calibri" w:cs="Mangal"/>
          <w:i/>
          <w:color w:val="000000" w:themeColor="text1"/>
          <w:lang w:val="en-US"/>
        </w:rPr>
      </w:pPr>
      <w:r w:rsidRPr="006808B6">
        <w:rPr>
          <w:rFonts w:ascii="Calibri" w:eastAsia="Cambria" w:hAnsi="Calibri" w:cs="Mangal"/>
          <w:i/>
          <w:color w:val="000000" w:themeColor="text1"/>
          <w:lang w:val="en-US"/>
        </w:rPr>
        <w:t>The following comments were provided in track changes to the draft Mid-term Review report; they are referenced by institution (“Author” column) and track change comment number (“#” column):</w:t>
      </w:r>
    </w:p>
    <w:tbl>
      <w:tblPr>
        <w:tblStyle w:val="TableGrid9"/>
        <w:tblW w:w="10959" w:type="dxa"/>
        <w:tblInd w:w="-884" w:type="dxa"/>
        <w:tblLook w:val="04A0" w:firstRow="1" w:lastRow="0" w:firstColumn="1" w:lastColumn="0" w:noHBand="0" w:noVBand="1"/>
      </w:tblPr>
      <w:tblGrid>
        <w:gridCol w:w="1508"/>
        <w:gridCol w:w="1825"/>
        <w:gridCol w:w="1483"/>
        <w:gridCol w:w="4481"/>
        <w:gridCol w:w="1662"/>
      </w:tblGrid>
      <w:tr w:rsidR="002A3A9A" w:rsidRPr="006808B6" w14:paraId="04E84844" w14:textId="77777777" w:rsidTr="002A3A9A">
        <w:trPr>
          <w:trHeight w:val="350"/>
        </w:trPr>
        <w:tc>
          <w:tcPr>
            <w:tcW w:w="1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9890B6D" w14:textId="77777777" w:rsidR="00FD00F0" w:rsidRPr="006808B6" w:rsidRDefault="00FD00F0" w:rsidP="00C96FF0">
            <w:pPr>
              <w:spacing w:after="0"/>
              <w:jc w:val="center"/>
              <w:rPr>
                <w:rFonts w:ascii="Calibri" w:eastAsia="Cambria" w:hAnsi="Calibri" w:cs="Mangal"/>
                <w:b/>
                <w:color w:val="000000" w:themeColor="text1"/>
                <w:lang w:val="en-US"/>
              </w:rPr>
            </w:pPr>
            <w:r w:rsidRPr="006808B6">
              <w:rPr>
                <w:rFonts w:ascii="Calibri" w:eastAsia="Cambria" w:hAnsi="Calibri" w:cs="Mangal"/>
                <w:b/>
                <w:color w:val="000000" w:themeColor="text1"/>
                <w:lang w:val="en-US"/>
              </w:rPr>
              <w:t>Author</w:t>
            </w:r>
          </w:p>
        </w:tc>
        <w:tc>
          <w:tcPr>
            <w:tcW w:w="1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9880C59" w14:textId="77777777" w:rsidR="00FD00F0" w:rsidRPr="006808B6" w:rsidRDefault="00FD00F0" w:rsidP="00C96FF0">
            <w:pPr>
              <w:spacing w:after="0"/>
              <w:jc w:val="center"/>
              <w:rPr>
                <w:rFonts w:ascii="Calibri" w:eastAsia="Cambria" w:hAnsi="Calibri" w:cs="Mangal"/>
                <w:b/>
                <w:color w:val="000000" w:themeColor="text1"/>
                <w:lang w:val="en-US"/>
              </w:rPr>
            </w:pPr>
            <w:r w:rsidRPr="006808B6">
              <w:rPr>
                <w:rFonts w:ascii="Calibri" w:eastAsia="Cambria" w:hAnsi="Calibri" w:cs="Mangal"/>
                <w:b/>
                <w:color w:val="000000" w:themeColor="text1"/>
                <w:lang w:val="en-US"/>
              </w:rPr>
              <w:t>#/Date</w:t>
            </w:r>
          </w:p>
        </w:tc>
        <w:tc>
          <w:tcPr>
            <w:tcW w:w="14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34E6B34" w14:textId="77777777" w:rsidR="00FD00F0" w:rsidRPr="006808B6" w:rsidRDefault="00FD00F0" w:rsidP="00C96FF0">
            <w:pPr>
              <w:spacing w:after="0"/>
              <w:jc w:val="center"/>
              <w:rPr>
                <w:rFonts w:ascii="Calibri" w:eastAsia="Cambria" w:hAnsi="Calibri" w:cs="Mangal"/>
                <w:b/>
                <w:color w:val="000000" w:themeColor="text1"/>
                <w:lang w:val="en-US"/>
              </w:rPr>
            </w:pPr>
            <w:r w:rsidRPr="006808B6">
              <w:rPr>
                <w:rFonts w:ascii="Calibri" w:eastAsia="Cambria" w:hAnsi="Calibri" w:cs="Mangal"/>
                <w:b/>
                <w:color w:val="000000" w:themeColor="text1"/>
                <w:lang w:val="en-US"/>
              </w:rPr>
              <w:t xml:space="preserve">Para No./ comment location </w:t>
            </w:r>
          </w:p>
        </w:tc>
        <w:tc>
          <w:tcPr>
            <w:tcW w:w="44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2737E90" w14:textId="77777777" w:rsidR="00FD00F0" w:rsidRPr="006808B6" w:rsidRDefault="00FD00F0" w:rsidP="00C96FF0">
            <w:pPr>
              <w:spacing w:after="0"/>
              <w:jc w:val="center"/>
              <w:rPr>
                <w:rFonts w:ascii="Calibri" w:eastAsia="Cambria" w:hAnsi="Calibri" w:cs="Mangal"/>
                <w:b/>
                <w:color w:val="000000" w:themeColor="text1"/>
                <w:lang w:val="en-US"/>
              </w:rPr>
            </w:pPr>
            <w:r w:rsidRPr="006808B6">
              <w:rPr>
                <w:rFonts w:ascii="Calibri" w:eastAsia="Cambria" w:hAnsi="Calibri" w:cs="Mangal"/>
                <w:b/>
                <w:color w:val="000000" w:themeColor="text1"/>
                <w:lang w:val="en-US"/>
              </w:rPr>
              <w:t>Comment/Feedback on the draft TE report</w:t>
            </w: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3CB1788" w14:textId="34B0F203" w:rsidR="00FD00F0" w:rsidRPr="006808B6" w:rsidRDefault="008A12F5" w:rsidP="00C96FF0">
            <w:pPr>
              <w:spacing w:after="0"/>
              <w:jc w:val="center"/>
              <w:rPr>
                <w:rFonts w:ascii="Calibri" w:eastAsia="Cambria" w:hAnsi="Calibri" w:cs="Mangal"/>
                <w:b/>
                <w:color w:val="000000" w:themeColor="text1"/>
                <w:lang w:val="en-US"/>
              </w:rPr>
            </w:pPr>
            <w:r>
              <w:rPr>
                <w:rFonts w:ascii="Calibri" w:eastAsia="Cambria" w:hAnsi="Calibri" w:cs="Mangal"/>
                <w:b/>
                <w:color w:val="000000" w:themeColor="text1"/>
              </w:rPr>
              <w:t>TE</w:t>
            </w:r>
            <w:r w:rsidR="00FD00F0" w:rsidRPr="006808B6">
              <w:rPr>
                <w:rFonts w:ascii="Calibri" w:eastAsia="Cambria" w:hAnsi="Calibri" w:cs="Mangal"/>
                <w:b/>
                <w:color w:val="000000" w:themeColor="text1"/>
                <w:lang w:val="en-US"/>
              </w:rPr>
              <w:t xml:space="preserve"> </w:t>
            </w:r>
            <w:r w:rsidR="00FD00F0" w:rsidRPr="006808B6">
              <w:rPr>
                <w:rFonts w:ascii="Calibri" w:eastAsia="Cambria" w:hAnsi="Calibri" w:cs="Mangal"/>
                <w:b/>
                <w:color w:val="000000" w:themeColor="text1"/>
              </w:rPr>
              <w:t>Consultant</w:t>
            </w:r>
            <w:r w:rsidR="00FD00F0" w:rsidRPr="006808B6">
              <w:rPr>
                <w:rFonts w:ascii="Calibri" w:eastAsia="Cambria" w:hAnsi="Calibri" w:cs="Mangal"/>
                <w:b/>
                <w:color w:val="000000" w:themeColor="text1"/>
                <w:lang w:val="en-US"/>
              </w:rPr>
              <w:t>’s</w:t>
            </w:r>
          </w:p>
          <w:p w14:paraId="71527F3D" w14:textId="77777777" w:rsidR="00FD00F0" w:rsidRPr="006808B6" w:rsidRDefault="00FD00F0" w:rsidP="00C96FF0">
            <w:pPr>
              <w:spacing w:after="0"/>
              <w:jc w:val="center"/>
              <w:rPr>
                <w:rFonts w:ascii="Calibri" w:eastAsia="Cambria" w:hAnsi="Calibri" w:cs="Mangal"/>
                <w:b/>
                <w:color w:val="000000" w:themeColor="text1"/>
                <w:lang w:val="en-US"/>
              </w:rPr>
            </w:pPr>
            <w:r w:rsidRPr="006808B6">
              <w:rPr>
                <w:rFonts w:ascii="Calibri" w:eastAsia="Cambria" w:hAnsi="Calibri" w:cs="Mangal"/>
                <w:b/>
                <w:color w:val="000000" w:themeColor="text1"/>
                <w:lang w:val="en-US"/>
              </w:rPr>
              <w:t>response and actions taken</w:t>
            </w:r>
          </w:p>
        </w:tc>
      </w:tr>
      <w:tr w:rsidR="002A3A9A" w:rsidRPr="006808B6" w14:paraId="3021E688" w14:textId="77777777" w:rsidTr="002A3A9A">
        <w:trPr>
          <w:trHeight w:val="261"/>
        </w:trPr>
        <w:tc>
          <w:tcPr>
            <w:tcW w:w="1508" w:type="dxa"/>
          </w:tcPr>
          <w:p w14:paraId="06704C5A" w14:textId="25ADCD73" w:rsidR="00FD00F0" w:rsidRPr="00C63D01" w:rsidRDefault="00DE7567"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Clara Widyasari</w:t>
            </w:r>
          </w:p>
        </w:tc>
        <w:tc>
          <w:tcPr>
            <w:tcW w:w="1825" w:type="dxa"/>
          </w:tcPr>
          <w:p w14:paraId="1D2DD517" w14:textId="3151B384" w:rsidR="00FD00F0" w:rsidRPr="00262A5D" w:rsidRDefault="00262A5D" w:rsidP="002A3A9A">
            <w:pPr>
              <w:jc w:val="both"/>
              <w:rPr>
                <w:rFonts w:ascii="Calibri" w:eastAsia="Cambria" w:hAnsi="Calibri" w:cs="Mangal"/>
                <w:sz w:val="18"/>
                <w:szCs w:val="18"/>
                <w:lang w:val="en-US"/>
              </w:rPr>
            </w:pPr>
            <w:r>
              <w:rPr>
                <w:rFonts w:ascii="Calibri" w:eastAsia="Cambria" w:hAnsi="Calibri" w:cs="Mangal"/>
                <w:sz w:val="18"/>
                <w:szCs w:val="18"/>
                <w:lang w:val="en-US"/>
              </w:rPr>
              <w:t>#1 / 14 February</w:t>
            </w:r>
            <w:r w:rsidR="00BB1AAA" w:rsidRPr="00262A5D">
              <w:rPr>
                <w:rFonts w:ascii="Calibri" w:eastAsia="Cambria" w:hAnsi="Calibri" w:cs="Mangal"/>
                <w:sz w:val="18"/>
                <w:szCs w:val="18"/>
                <w:lang w:val="en-US"/>
              </w:rPr>
              <w:t xml:space="preserve"> 2018</w:t>
            </w:r>
          </w:p>
        </w:tc>
        <w:tc>
          <w:tcPr>
            <w:tcW w:w="1483" w:type="dxa"/>
          </w:tcPr>
          <w:p w14:paraId="02549645" w14:textId="51C1F159" w:rsidR="00FD00F0" w:rsidRPr="00C63D01" w:rsidRDefault="007471D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Table 4</w:t>
            </w:r>
            <w:r w:rsidR="00DE7567" w:rsidRPr="00C63D01">
              <w:rPr>
                <w:rFonts w:ascii="Calibri" w:eastAsia="Cambria" w:hAnsi="Calibri" w:cs="Mangal"/>
                <w:sz w:val="18"/>
                <w:szCs w:val="18"/>
                <w:lang w:val="en-US"/>
              </w:rPr>
              <w:t xml:space="preserve"> </w:t>
            </w:r>
          </w:p>
        </w:tc>
        <w:tc>
          <w:tcPr>
            <w:tcW w:w="4481" w:type="dxa"/>
          </w:tcPr>
          <w:p w14:paraId="0215906A" w14:textId="4001C264" w:rsidR="00FD00F0" w:rsidRPr="00C63D01" w:rsidRDefault="007471D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Changed the total actual expenditure of UNDP to USD 56,915</w:t>
            </w:r>
          </w:p>
        </w:tc>
        <w:tc>
          <w:tcPr>
            <w:tcW w:w="1662" w:type="dxa"/>
          </w:tcPr>
          <w:p w14:paraId="1051E098" w14:textId="2AA3BADD" w:rsidR="00FD00F0" w:rsidRPr="00C63D01" w:rsidRDefault="007471D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Agreed -revised</w:t>
            </w:r>
          </w:p>
        </w:tc>
      </w:tr>
      <w:tr w:rsidR="002A3A9A" w:rsidRPr="006808B6" w14:paraId="73BDFEDC" w14:textId="77777777" w:rsidTr="002A3A9A">
        <w:trPr>
          <w:trHeight w:val="248"/>
        </w:trPr>
        <w:tc>
          <w:tcPr>
            <w:tcW w:w="1508" w:type="dxa"/>
          </w:tcPr>
          <w:p w14:paraId="1F95ADEB" w14:textId="0A5F11F3" w:rsidR="00BB1AAA" w:rsidRPr="00C63D01" w:rsidRDefault="00BB1AAA"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Clara Widyasari</w:t>
            </w:r>
          </w:p>
        </w:tc>
        <w:tc>
          <w:tcPr>
            <w:tcW w:w="1825" w:type="dxa"/>
          </w:tcPr>
          <w:p w14:paraId="4C3DCEC0" w14:textId="2E38AA41" w:rsidR="00BB1AAA" w:rsidRPr="00262A5D" w:rsidRDefault="00262A5D" w:rsidP="002A3A9A">
            <w:pPr>
              <w:jc w:val="both"/>
              <w:rPr>
                <w:rFonts w:ascii="Calibri" w:eastAsia="Cambria" w:hAnsi="Calibri" w:cs="Mangal"/>
                <w:sz w:val="18"/>
                <w:szCs w:val="18"/>
                <w:lang w:val="en-US"/>
              </w:rPr>
            </w:pPr>
            <w:r>
              <w:rPr>
                <w:rFonts w:ascii="Calibri" w:eastAsia="Cambria" w:hAnsi="Calibri" w:cs="Mangal"/>
                <w:sz w:val="18"/>
                <w:szCs w:val="18"/>
                <w:lang w:val="en-US"/>
              </w:rPr>
              <w:t xml:space="preserve">#2 / 14 February </w:t>
            </w:r>
            <w:r w:rsidR="00BB1AAA" w:rsidRPr="00262A5D">
              <w:rPr>
                <w:rFonts w:ascii="Calibri" w:eastAsia="Cambria" w:hAnsi="Calibri" w:cs="Mangal"/>
                <w:sz w:val="18"/>
                <w:szCs w:val="18"/>
                <w:lang w:val="en-US"/>
              </w:rPr>
              <w:t>2018</w:t>
            </w:r>
          </w:p>
        </w:tc>
        <w:tc>
          <w:tcPr>
            <w:tcW w:w="1483" w:type="dxa"/>
          </w:tcPr>
          <w:p w14:paraId="7A316AAF" w14:textId="19591044" w:rsidR="00BB1AAA" w:rsidRPr="00C63D01" w:rsidRDefault="00BB1AAA"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Annex I</w:t>
            </w:r>
          </w:p>
        </w:tc>
        <w:tc>
          <w:tcPr>
            <w:tcW w:w="4481" w:type="dxa"/>
          </w:tcPr>
          <w:p w14:paraId="54D6B661" w14:textId="5F8C1A31" w:rsidR="00BB1AAA" w:rsidRPr="00C63D01" w:rsidRDefault="00BB1AAA" w:rsidP="002A3A9A">
            <w:pPr>
              <w:pBdr>
                <w:top w:val="nil"/>
                <w:left w:val="nil"/>
                <w:bottom w:val="nil"/>
                <w:right w:val="nil"/>
                <w:between w:val="nil"/>
                <w:bar w:val="nil"/>
              </w:pBdr>
              <w:spacing w:after="0"/>
              <w:jc w:val="both"/>
              <w:rPr>
                <w:rFonts w:ascii="Calibri" w:eastAsia="Arial Unicode MS" w:hAnsi="Calibri" w:cs="Arial Unicode MS"/>
                <w:sz w:val="18"/>
                <w:szCs w:val="18"/>
                <w:u w:color="000000"/>
                <w:bdr w:val="nil"/>
                <w:lang w:val="en-US"/>
              </w:rPr>
            </w:pPr>
            <w:r w:rsidRPr="00C63D01">
              <w:rPr>
                <w:rFonts w:ascii="Calibri" w:eastAsia="Arial Unicode MS" w:hAnsi="Calibri" w:cs="Arial Unicode MS"/>
                <w:sz w:val="18"/>
                <w:szCs w:val="18"/>
                <w:u w:color="000000"/>
                <w:bdr w:val="nil"/>
                <w:lang w:val="en-US"/>
              </w:rPr>
              <w:t>Change the Job title of Ms Clara Widyasari</w:t>
            </w:r>
          </w:p>
        </w:tc>
        <w:tc>
          <w:tcPr>
            <w:tcW w:w="1662" w:type="dxa"/>
          </w:tcPr>
          <w:p w14:paraId="4C1F9C5A" w14:textId="044076BB" w:rsidR="00BB1AAA" w:rsidRPr="00C63D01" w:rsidRDefault="00BB1AAA"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Agreed -revised</w:t>
            </w:r>
          </w:p>
        </w:tc>
      </w:tr>
      <w:tr w:rsidR="002A3A9A" w:rsidRPr="006808B6" w14:paraId="5048874C" w14:textId="77777777" w:rsidTr="002A3A9A">
        <w:trPr>
          <w:trHeight w:val="248"/>
        </w:trPr>
        <w:tc>
          <w:tcPr>
            <w:tcW w:w="1508" w:type="dxa"/>
          </w:tcPr>
          <w:p w14:paraId="5AE739C7" w14:textId="05AD394D" w:rsidR="00BB1AAA" w:rsidRPr="00C63D01" w:rsidRDefault="00BB1AAA"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Harti Ningsih</w:t>
            </w:r>
          </w:p>
        </w:tc>
        <w:tc>
          <w:tcPr>
            <w:tcW w:w="1825" w:type="dxa"/>
          </w:tcPr>
          <w:p w14:paraId="73A06ADF" w14:textId="0478C038" w:rsidR="00BB1AAA" w:rsidRPr="00C63D01" w:rsidRDefault="00262A5D"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#3 / 21  February</w:t>
            </w:r>
            <w:r w:rsidR="00BB1AAA" w:rsidRPr="00C63D01">
              <w:rPr>
                <w:rFonts w:ascii="Calibri" w:eastAsia="Cambria" w:hAnsi="Calibri" w:cs="Mangal"/>
                <w:sz w:val="18"/>
                <w:szCs w:val="18"/>
                <w:lang w:val="en-US"/>
              </w:rPr>
              <w:t xml:space="preserve"> 2018</w:t>
            </w:r>
          </w:p>
        </w:tc>
        <w:tc>
          <w:tcPr>
            <w:tcW w:w="1483" w:type="dxa"/>
          </w:tcPr>
          <w:p w14:paraId="6C30D635" w14:textId="45CA8FDC" w:rsidR="00BB1AAA" w:rsidRPr="00C63D01" w:rsidRDefault="00532F6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Page 10</w:t>
            </w:r>
          </w:p>
        </w:tc>
        <w:tc>
          <w:tcPr>
            <w:tcW w:w="4481" w:type="dxa"/>
          </w:tcPr>
          <w:p w14:paraId="2896B05B" w14:textId="58C23D47" w:rsidR="00BB1AAA" w:rsidRPr="00C63D01" w:rsidRDefault="00532F6D" w:rsidP="002A3A9A">
            <w:pPr>
              <w:pStyle w:val="NormalWeb"/>
              <w:jc w:val="both"/>
              <w:rPr>
                <w:b/>
                <w:i/>
                <w:caps/>
                <w:sz w:val="22"/>
                <w:szCs w:val="22"/>
              </w:rPr>
            </w:pPr>
            <w:r w:rsidRPr="00C63D01">
              <w:rPr>
                <w:rFonts w:ascii="Calibri" w:eastAsia="Arial Unicode MS" w:hAnsi="Calibri" w:cs="Arial Unicode MS"/>
                <w:sz w:val="18"/>
                <w:szCs w:val="18"/>
                <w:u w:color="000000"/>
                <w:bdr w:val="nil"/>
                <w:lang w:val="en-US"/>
              </w:rPr>
              <w:t>Updated the achievement progress of outcome B.3. From mostly completed into co</w:t>
            </w:r>
            <w:r w:rsidR="00290A6D">
              <w:rPr>
                <w:rFonts w:ascii="Calibri" w:eastAsia="Arial Unicode MS" w:hAnsi="Calibri" w:cs="Arial Unicode MS"/>
                <w:sz w:val="18"/>
                <w:szCs w:val="18"/>
                <w:u w:color="000000"/>
                <w:bdr w:val="nil"/>
                <w:lang w:val="en-US"/>
              </w:rPr>
              <w:t>mpleted. Add reference document</w:t>
            </w:r>
            <w:r w:rsidRPr="00C63D01">
              <w:rPr>
                <w:rFonts w:ascii="Calibri" w:eastAsia="Arial Unicode MS" w:hAnsi="Calibri" w:cs="Arial Unicode MS"/>
                <w:sz w:val="18"/>
                <w:szCs w:val="18"/>
                <w:u w:color="000000"/>
                <w:bdr w:val="nil"/>
                <w:lang w:val="en-US"/>
              </w:rPr>
              <w:t>:</w:t>
            </w:r>
            <w:r w:rsidRPr="00C63D01">
              <w:t xml:space="preserve"> </w:t>
            </w:r>
            <w:r w:rsidRPr="00C63D01">
              <w:rPr>
                <w:rFonts w:ascii="Calibri" w:eastAsia="Arial Unicode MS" w:hAnsi="Calibri" w:cs="Arial Unicode MS"/>
                <w:sz w:val="18"/>
                <w:szCs w:val="18"/>
                <w:u w:color="000000"/>
                <w:bdr w:val="nil"/>
                <w:lang w:val="en-US"/>
              </w:rPr>
              <w:t>Progress On Climate Change Vulnerability, Risk, Impact And Adaptation (Ccvia): Challenges And Opportunities.</w:t>
            </w:r>
          </w:p>
        </w:tc>
        <w:tc>
          <w:tcPr>
            <w:tcW w:w="1662" w:type="dxa"/>
          </w:tcPr>
          <w:p w14:paraId="37F86BB3" w14:textId="31848111" w:rsidR="00BB1AAA" w:rsidRPr="00C63D01" w:rsidRDefault="00532F6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Agreed -revised</w:t>
            </w:r>
          </w:p>
        </w:tc>
      </w:tr>
      <w:tr w:rsidR="002A3A9A" w:rsidRPr="006808B6" w14:paraId="32F14782" w14:textId="77777777" w:rsidTr="002A3A9A">
        <w:trPr>
          <w:trHeight w:val="248"/>
        </w:trPr>
        <w:tc>
          <w:tcPr>
            <w:tcW w:w="1508" w:type="dxa"/>
          </w:tcPr>
          <w:p w14:paraId="097B3D36" w14:textId="4E9AB289" w:rsidR="00532F6D" w:rsidRPr="00C63D01" w:rsidRDefault="00532F6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Harti Ningsih</w:t>
            </w:r>
          </w:p>
        </w:tc>
        <w:tc>
          <w:tcPr>
            <w:tcW w:w="1825" w:type="dxa"/>
          </w:tcPr>
          <w:p w14:paraId="57E808D9" w14:textId="0AE0D44B" w:rsidR="00532F6D" w:rsidRPr="00C63D01" w:rsidRDefault="00262A5D"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 xml:space="preserve">#4 / 21 February </w:t>
            </w:r>
            <w:r w:rsidR="00532F6D" w:rsidRPr="00C63D01">
              <w:rPr>
                <w:rFonts w:ascii="Calibri" w:eastAsia="Cambria" w:hAnsi="Calibri" w:cs="Mangal"/>
                <w:sz w:val="18"/>
                <w:szCs w:val="18"/>
                <w:lang w:val="en-US"/>
              </w:rPr>
              <w:t>2018</w:t>
            </w:r>
          </w:p>
        </w:tc>
        <w:tc>
          <w:tcPr>
            <w:tcW w:w="1483" w:type="dxa"/>
          </w:tcPr>
          <w:p w14:paraId="7BA84A90" w14:textId="3CB9708A" w:rsidR="00532F6D" w:rsidRPr="00C63D01" w:rsidRDefault="00532F6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Page 14</w:t>
            </w:r>
          </w:p>
        </w:tc>
        <w:tc>
          <w:tcPr>
            <w:tcW w:w="4481" w:type="dxa"/>
          </w:tcPr>
          <w:p w14:paraId="02417F6F" w14:textId="139BE5B2" w:rsidR="00532F6D" w:rsidRPr="00C63D01" w:rsidRDefault="00532F6D" w:rsidP="002A3A9A">
            <w:pPr>
              <w:spacing w:after="0"/>
              <w:jc w:val="both"/>
              <w:rPr>
                <w:rFonts w:ascii="Calibri" w:eastAsia="MS Mincho" w:hAnsi="Calibri" w:cs="Times New Roman"/>
                <w:sz w:val="18"/>
                <w:szCs w:val="18"/>
                <w:lang w:val="en-US"/>
              </w:rPr>
            </w:pPr>
            <w:r w:rsidRPr="00C63D01">
              <w:rPr>
                <w:rFonts w:ascii="Calibri" w:eastAsia="MS Mincho" w:hAnsi="Calibri" w:cs="Times New Roman"/>
                <w:sz w:val="18"/>
                <w:szCs w:val="18"/>
                <w:lang w:val="en-US"/>
              </w:rPr>
              <w:t>Due to the Input #3, change the evaluation criteria from Satisfactory (S) to Highly Satisfactory (HS)</w:t>
            </w:r>
          </w:p>
        </w:tc>
        <w:tc>
          <w:tcPr>
            <w:tcW w:w="1662" w:type="dxa"/>
          </w:tcPr>
          <w:p w14:paraId="25C2883D" w14:textId="12BDBA9C" w:rsidR="00532F6D" w:rsidRPr="00C63D01" w:rsidRDefault="00532F6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Agreed -revised</w:t>
            </w:r>
          </w:p>
        </w:tc>
      </w:tr>
      <w:tr w:rsidR="002A3A9A" w:rsidRPr="006808B6" w14:paraId="50CEFD7E" w14:textId="77777777" w:rsidTr="002A3A9A">
        <w:trPr>
          <w:trHeight w:val="248"/>
        </w:trPr>
        <w:tc>
          <w:tcPr>
            <w:tcW w:w="1508" w:type="dxa"/>
          </w:tcPr>
          <w:p w14:paraId="6D510B4F" w14:textId="0D78F52D" w:rsidR="00532F6D" w:rsidRPr="00C63D01" w:rsidRDefault="00532F6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Harti Ningsih</w:t>
            </w:r>
          </w:p>
        </w:tc>
        <w:tc>
          <w:tcPr>
            <w:tcW w:w="1825" w:type="dxa"/>
          </w:tcPr>
          <w:p w14:paraId="592BC1AB" w14:textId="0CE2137D" w:rsidR="00532F6D" w:rsidRPr="00C63D01" w:rsidRDefault="00262A5D"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#5/21</w:t>
            </w:r>
            <w:r w:rsidR="00532F6D" w:rsidRPr="00C63D01">
              <w:rPr>
                <w:rFonts w:ascii="Calibri" w:eastAsia="Cambria" w:hAnsi="Calibri" w:cs="Mangal"/>
                <w:sz w:val="18"/>
                <w:szCs w:val="18"/>
                <w:lang w:val="en-US"/>
              </w:rPr>
              <w:t xml:space="preserve"> February 2018</w:t>
            </w:r>
          </w:p>
        </w:tc>
        <w:tc>
          <w:tcPr>
            <w:tcW w:w="1483" w:type="dxa"/>
          </w:tcPr>
          <w:p w14:paraId="7EB1B394" w14:textId="4C51B6AF" w:rsidR="00532F6D" w:rsidRPr="00C63D01" w:rsidRDefault="00532F6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Annex 5, Page 43</w:t>
            </w:r>
          </w:p>
        </w:tc>
        <w:tc>
          <w:tcPr>
            <w:tcW w:w="4481" w:type="dxa"/>
          </w:tcPr>
          <w:p w14:paraId="6853B441" w14:textId="5B620F52" w:rsidR="00532F6D" w:rsidRPr="00C63D01" w:rsidRDefault="00532F6D" w:rsidP="002A3A9A">
            <w:pPr>
              <w:spacing w:after="0"/>
              <w:jc w:val="both"/>
              <w:rPr>
                <w:rFonts w:ascii="Calibri" w:eastAsia="MS Mincho" w:hAnsi="Calibri" w:cs="Times New Roman"/>
                <w:sz w:val="18"/>
                <w:szCs w:val="18"/>
                <w:lang w:val="en-US"/>
              </w:rPr>
            </w:pPr>
            <w:r w:rsidRPr="00C63D01">
              <w:rPr>
                <w:rFonts w:ascii="Calibri" w:eastAsia="MS Mincho" w:hAnsi="Calibri" w:cs="Times New Roman"/>
                <w:sz w:val="18"/>
                <w:szCs w:val="18"/>
                <w:lang w:val="en-US"/>
              </w:rPr>
              <w:t>Due to the Input #3, change the evaluation criteria from Satisfactory (S) to Highly Satisfactory (HS)</w:t>
            </w:r>
          </w:p>
        </w:tc>
        <w:tc>
          <w:tcPr>
            <w:tcW w:w="1662" w:type="dxa"/>
          </w:tcPr>
          <w:p w14:paraId="6E370BDD" w14:textId="285B1F60" w:rsidR="00532F6D" w:rsidRPr="00C63D01" w:rsidRDefault="00532F6D"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Agreed -revised</w:t>
            </w:r>
          </w:p>
        </w:tc>
      </w:tr>
      <w:tr w:rsidR="002A3A9A" w:rsidRPr="006808B6" w14:paraId="7A56F77F" w14:textId="77777777" w:rsidTr="002A3A9A">
        <w:trPr>
          <w:trHeight w:val="248"/>
        </w:trPr>
        <w:tc>
          <w:tcPr>
            <w:tcW w:w="1508" w:type="dxa"/>
          </w:tcPr>
          <w:p w14:paraId="2FDFAD4E" w14:textId="309DB3C7"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Meiliana Putisari</w:t>
            </w:r>
          </w:p>
        </w:tc>
        <w:tc>
          <w:tcPr>
            <w:tcW w:w="1825" w:type="dxa"/>
          </w:tcPr>
          <w:p w14:paraId="33085DB5" w14:textId="3E5B9710" w:rsidR="00D219E6" w:rsidRPr="00C63D01" w:rsidRDefault="00262A5D"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 xml:space="preserve">#6 / 22 </w:t>
            </w:r>
            <w:r w:rsidR="00D219E6" w:rsidRPr="00C63D01">
              <w:rPr>
                <w:rFonts w:ascii="Calibri" w:eastAsia="Cambria" w:hAnsi="Calibri" w:cs="Mangal"/>
                <w:sz w:val="18"/>
                <w:szCs w:val="18"/>
                <w:lang w:val="en-US"/>
              </w:rPr>
              <w:t>February 2018</w:t>
            </w:r>
          </w:p>
        </w:tc>
        <w:tc>
          <w:tcPr>
            <w:tcW w:w="1483" w:type="dxa"/>
          </w:tcPr>
          <w:p w14:paraId="62FFB075" w14:textId="7443FA55" w:rsidR="00D219E6" w:rsidRPr="00C63D01" w:rsidRDefault="00D219E6" w:rsidP="002A3A9A">
            <w:pPr>
              <w:jc w:val="both"/>
              <w:rPr>
                <w:rFonts w:ascii="Calibri" w:eastAsia="Cambria" w:hAnsi="Calibri" w:cs="Mangal"/>
                <w:sz w:val="18"/>
                <w:szCs w:val="18"/>
                <w:lang w:val="en-US"/>
              </w:rPr>
            </w:pPr>
            <w:r w:rsidRPr="00C63D01">
              <w:rPr>
                <w:rFonts w:ascii="Calibri" w:eastAsia="Cambria" w:hAnsi="Calibri" w:cs="Mangal"/>
                <w:sz w:val="18"/>
                <w:szCs w:val="18"/>
                <w:lang w:val="en-US"/>
              </w:rPr>
              <w:t>Table 1</w:t>
            </w:r>
          </w:p>
        </w:tc>
        <w:tc>
          <w:tcPr>
            <w:tcW w:w="4481" w:type="dxa"/>
          </w:tcPr>
          <w:p w14:paraId="06217231" w14:textId="117CBA4D" w:rsidR="00D219E6" w:rsidRPr="00C63D01" w:rsidRDefault="00D219E6" w:rsidP="002A3A9A">
            <w:pPr>
              <w:spacing w:after="0"/>
              <w:jc w:val="both"/>
              <w:rPr>
                <w:rFonts w:ascii="Calibri" w:eastAsia="MS Mincho" w:hAnsi="Calibri" w:cs="Times New Roman"/>
                <w:sz w:val="18"/>
                <w:szCs w:val="18"/>
                <w:lang w:val="en-US"/>
              </w:rPr>
            </w:pPr>
            <w:r w:rsidRPr="00C63D01">
              <w:rPr>
                <w:rFonts w:ascii="Calibri" w:eastAsia="MS Mincho" w:hAnsi="Calibri" w:cs="Times New Roman"/>
                <w:sz w:val="18"/>
                <w:szCs w:val="18"/>
                <w:lang w:val="en-US"/>
              </w:rPr>
              <w:t xml:space="preserve">Suggested that </w:t>
            </w:r>
            <w:r w:rsidR="001A5133">
              <w:rPr>
                <w:rFonts w:ascii="Calibri" w:eastAsia="MS Mincho" w:hAnsi="Calibri" w:cs="Times New Roman"/>
                <w:sz w:val="18"/>
                <w:szCs w:val="18"/>
                <w:lang w:val="en-US"/>
              </w:rPr>
              <w:t>the project closing date on mid-</w:t>
            </w:r>
            <w:r w:rsidRPr="00C63D01">
              <w:rPr>
                <w:rFonts w:ascii="Calibri" w:eastAsia="MS Mincho" w:hAnsi="Calibri" w:cs="Times New Roman"/>
                <w:sz w:val="18"/>
                <w:szCs w:val="18"/>
                <w:lang w:val="en-US"/>
              </w:rPr>
              <w:t>term review should be revised to December 2017</w:t>
            </w:r>
          </w:p>
        </w:tc>
        <w:tc>
          <w:tcPr>
            <w:tcW w:w="1662" w:type="dxa"/>
          </w:tcPr>
          <w:p w14:paraId="4C2674AD" w14:textId="42D0BCBD"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Agreed -revised</w:t>
            </w:r>
          </w:p>
        </w:tc>
      </w:tr>
      <w:tr w:rsidR="002A3A9A" w:rsidRPr="006808B6" w14:paraId="2B38756B" w14:textId="77777777" w:rsidTr="002A3A9A">
        <w:trPr>
          <w:trHeight w:val="261"/>
        </w:trPr>
        <w:tc>
          <w:tcPr>
            <w:tcW w:w="1508" w:type="dxa"/>
          </w:tcPr>
          <w:p w14:paraId="7561BD7E" w14:textId="5CE588D5"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Akhmad Faqih</w:t>
            </w:r>
          </w:p>
        </w:tc>
        <w:tc>
          <w:tcPr>
            <w:tcW w:w="1825" w:type="dxa"/>
          </w:tcPr>
          <w:p w14:paraId="41AF7C71" w14:textId="2AA23945" w:rsidR="00D219E6" w:rsidRPr="00C63D01" w:rsidRDefault="00262A5D"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w:t>
            </w:r>
            <w:r w:rsidR="00D219E6" w:rsidRPr="00C63D01">
              <w:rPr>
                <w:rFonts w:ascii="Calibri" w:eastAsia="Cambria" w:hAnsi="Calibri" w:cs="Mangal"/>
                <w:sz w:val="18"/>
                <w:szCs w:val="18"/>
                <w:lang w:val="en-US"/>
              </w:rPr>
              <w:t>7</w:t>
            </w:r>
            <w:r>
              <w:rPr>
                <w:rFonts w:ascii="Calibri" w:eastAsia="Cambria" w:hAnsi="Calibri" w:cs="Mangal"/>
                <w:sz w:val="18"/>
                <w:szCs w:val="18"/>
                <w:lang w:val="en-US"/>
              </w:rPr>
              <w:t xml:space="preserve"> / 22 </w:t>
            </w:r>
            <w:r w:rsidR="00D219E6" w:rsidRPr="00C63D01">
              <w:rPr>
                <w:rFonts w:ascii="Calibri" w:eastAsia="Cambria" w:hAnsi="Calibri" w:cs="Mangal"/>
                <w:sz w:val="18"/>
                <w:szCs w:val="18"/>
                <w:lang w:val="en-US"/>
              </w:rPr>
              <w:t>February 2018</w:t>
            </w:r>
          </w:p>
        </w:tc>
        <w:tc>
          <w:tcPr>
            <w:tcW w:w="1483" w:type="dxa"/>
          </w:tcPr>
          <w:p w14:paraId="0445C3A9" w14:textId="7F6CD589"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Page viii</w:t>
            </w:r>
          </w:p>
        </w:tc>
        <w:tc>
          <w:tcPr>
            <w:tcW w:w="4481" w:type="dxa"/>
          </w:tcPr>
          <w:p w14:paraId="036FDE40" w14:textId="757DC001"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Suggested to</w:t>
            </w:r>
            <w:r w:rsidR="006576CB">
              <w:rPr>
                <w:rFonts w:ascii="Calibri" w:eastAsia="Cambria" w:hAnsi="Calibri" w:cs="Mangal"/>
                <w:sz w:val="18"/>
                <w:szCs w:val="18"/>
                <w:lang w:val="en-US"/>
              </w:rPr>
              <w:t xml:space="preserve"> revise</w:t>
            </w:r>
            <w:r w:rsidRPr="00C63D01">
              <w:rPr>
                <w:rFonts w:ascii="Calibri" w:eastAsia="Cambria" w:hAnsi="Calibri" w:cs="Mangal"/>
                <w:sz w:val="18"/>
                <w:szCs w:val="18"/>
                <w:lang w:val="en-US"/>
              </w:rPr>
              <w:t xml:space="preserve">: With the support of the TNC project, is currently in the final stage of preparation of the Third National Communication document. The actual submission is expected to take place in the next few weeks. Changed into already submitted </w:t>
            </w:r>
          </w:p>
        </w:tc>
        <w:tc>
          <w:tcPr>
            <w:tcW w:w="1662" w:type="dxa"/>
          </w:tcPr>
          <w:p w14:paraId="75ADE509" w14:textId="40217596"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Agreed -revised</w:t>
            </w:r>
          </w:p>
        </w:tc>
      </w:tr>
      <w:tr w:rsidR="002A3A9A" w:rsidRPr="006808B6" w14:paraId="5F6619A7" w14:textId="77777777" w:rsidTr="002A3A9A">
        <w:trPr>
          <w:trHeight w:val="261"/>
        </w:trPr>
        <w:tc>
          <w:tcPr>
            <w:tcW w:w="1508" w:type="dxa"/>
          </w:tcPr>
          <w:p w14:paraId="7526872B" w14:textId="4C6F79A0"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Akhmad Faqih</w:t>
            </w:r>
          </w:p>
        </w:tc>
        <w:tc>
          <w:tcPr>
            <w:tcW w:w="1825" w:type="dxa"/>
          </w:tcPr>
          <w:p w14:paraId="621C6B10" w14:textId="423D4F85" w:rsidR="00D219E6" w:rsidRPr="00C63D01" w:rsidRDefault="00262A5D"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 xml:space="preserve">#8 / 22 February </w:t>
            </w:r>
            <w:r w:rsidR="00D219E6" w:rsidRPr="00C63D01">
              <w:rPr>
                <w:rFonts w:ascii="Calibri" w:eastAsia="Cambria" w:hAnsi="Calibri" w:cs="Mangal"/>
                <w:sz w:val="18"/>
                <w:szCs w:val="18"/>
                <w:lang w:val="en-US"/>
              </w:rPr>
              <w:t>2018</w:t>
            </w:r>
          </w:p>
        </w:tc>
        <w:tc>
          <w:tcPr>
            <w:tcW w:w="1483" w:type="dxa"/>
          </w:tcPr>
          <w:p w14:paraId="77443B1F" w14:textId="08601F25"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Page x</w:t>
            </w:r>
          </w:p>
        </w:tc>
        <w:tc>
          <w:tcPr>
            <w:tcW w:w="4481" w:type="dxa"/>
          </w:tcPr>
          <w:p w14:paraId="0F9D0D33" w14:textId="59E5ECCD"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 xml:space="preserve">Changed inkind into in-kind and envolvement into involvement </w:t>
            </w:r>
          </w:p>
        </w:tc>
        <w:tc>
          <w:tcPr>
            <w:tcW w:w="1662" w:type="dxa"/>
          </w:tcPr>
          <w:p w14:paraId="17101799" w14:textId="50856FDF" w:rsidR="00D219E6" w:rsidRPr="00C63D01" w:rsidRDefault="00D219E6" w:rsidP="002A3A9A">
            <w:pPr>
              <w:spacing w:after="0"/>
              <w:jc w:val="both"/>
              <w:rPr>
                <w:rFonts w:ascii="Calibri" w:eastAsia="Cambria" w:hAnsi="Calibri" w:cs="Mangal"/>
                <w:sz w:val="18"/>
                <w:szCs w:val="18"/>
                <w:lang w:val="en-US"/>
              </w:rPr>
            </w:pPr>
            <w:r w:rsidRPr="00C63D01">
              <w:rPr>
                <w:rFonts w:ascii="Calibri" w:eastAsia="Cambria" w:hAnsi="Calibri" w:cs="Mangal"/>
                <w:sz w:val="18"/>
                <w:szCs w:val="18"/>
                <w:lang w:val="en-US"/>
              </w:rPr>
              <w:t>Agreed -revised</w:t>
            </w:r>
          </w:p>
        </w:tc>
      </w:tr>
      <w:tr w:rsidR="002A3A9A" w:rsidRPr="006808B6" w14:paraId="7FA5D68F" w14:textId="77777777" w:rsidTr="002A3A9A">
        <w:trPr>
          <w:trHeight w:val="261"/>
        </w:trPr>
        <w:tc>
          <w:tcPr>
            <w:tcW w:w="1508" w:type="dxa"/>
          </w:tcPr>
          <w:p w14:paraId="408122D4" w14:textId="13A7B26B" w:rsidR="00D219E6" w:rsidRPr="00C63D01" w:rsidRDefault="002A3A9A"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Perdinan</w:t>
            </w:r>
          </w:p>
        </w:tc>
        <w:tc>
          <w:tcPr>
            <w:tcW w:w="1825" w:type="dxa"/>
          </w:tcPr>
          <w:p w14:paraId="3521E6CC" w14:textId="4A415E9F" w:rsidR="00D219E6" w:rsidRPr="00C63D01" w:rsidRDefault="00262A5D"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 xml:space="preserve">#9 / </w:t>
            </w:r>
            <w:r w:rsidR="002A3A9A">
              <w:rPr>
                <w:rFonts w:ascii="Calibri" w:eastAsia="Cambria" w:hAnsi="Calibri" w:cs="Mangal"/>
                <w:sz w:val="18"/>
                <w:szCs w:val="18"/>
                <w:lang w:val="en-US"/>
              </w:rPr>
              <w:t xml:space="preserve">22 February </w:t>
            </w:r>
            <w:r w:rsidR="002A3A9A" w:rsidRPr="00C63D01">
              <w:rPr>
                <w:rFonts w:ascii="Calibri" w:eastAsia="Cambria" w:hAnsi="Calibri" w:cs="Mangal"/>
                <w:sz w:val="18"/>
                <w:szCs w:val="18"/>
                <w:lang w:val="en-US"/>
              </w:rPr>
              <w:t>2018</w:t>
            </w:r>
          </w:p>
        </w:tc>
        <w:tc>
          <w:tcPr>
            <w:tcW w:w="1483" w:type="dxa"/>
          </w:tcPr>
          <w:p w14:paraId="709FFA65" w14:textId="5A40884F" w:rsidR="00D219E6" w:rsidRPr="00C63D01" w:rsidRDefault="002A3A9A" w:rsidP="002A3A9A">
            <w:pPr>
              <w:spacing w:after="0"/>
              <w:jc w:val="both"/>
              <w:rPr>
                <w:rFonts w:ascii="Calibri" w:eastAsia="Cambria" w:hAnsi="Calibri" w:cs="Mangal"/>
                <w:sz w:val="18"/>
                <w:szCs w:val="18"/>
                <w:lang w:val="en-US"/>
              </w:rPr>
            </w:pPr>
            <w:r w:rsidRPr="002A3A9A">
              <w:rPr>
                <w:rFonts w:ascii="Calibri" w:eastAsia="Cambria" w:hAnsi="Calibri" w:cs="Mangal"/>
                <w:sz w:val="18"/>
                <w:szCs w:val="18"/>
                <w:lang w:val="en-US"/>
              </w:rPr>
              <w:t>Page viii para 3 line 9 “Adaptation assessment”</w:t>
            </w:r>
          </w:p>
        </w:tc>
        <w:tc>
          <w:tcPr>
            <w:tcW w:w="4481" w:type="dxa"/>
          </w:tcPr>
          <w:p w14:paraId="4455F02C" w14:textId="2B2497B1" w:rsidR="00262A5D" w:rsidRPr="00C63D01" w:rsidRDefault="002A3A9A" w:rsidP="002A3A9A">
            <w:pPr>
              <w:spacing w:after="0"/>
              <w:jc w:val="both"/>
              <w:rPr>
                <w:rFonts w:ascii="Calibri" w:eastAsia="Cambria" w:hAnsi="Calibri" w:cs="Mangal"/>
                <w:sz w:val="18"/>
                <w:szCs w:val="18"/>
                <w:lang w:val="en-US"/>
              </w:rPr>
            </w:pPr>
            <w:r w:rsidRPr="002A3A9A">
              <w:rPr>
                <w:rFonts w:ascii="Calibri" w:eastAsia="Cambria" w:hAnsi="Calibri" w:cs="Mangal"/>
                <w:sz w:val="18"/>
                <w:szCs w:val="18"/>
                <w:lang w:val="en-US"/>
              </w:rPr>
              <w:t>GoI has issued ministerial decree  No.P33/2016 on devising climate change adaptation options. However, to my knowledge, the TNC has strived to work on prioritizing climate change adaptation options, for example through a case study in Malang district. The prioritization process has also been mandated in the Ministerial decree. However, in terms of costs and benefits for each adaptation, also the impacts of implementing adaptation on livelihoods or economic condition have not been evaluated</w:t>
            </w:r>
          </w:p>
        </w:tc>
        <w:tc>
          <w:tcPr>
            <w:tcW w:w="1662" w:type="dxa"/>
          </w:tcPr>
          <w:p w14:paraId="2FEBAF03" w14:textId="3B2C48E9" w:rsidR="00D219E6" w:rsidRPr="00C63D01" w:rsidRDefault="002A3A9A" w:rsidP="002A3A9A">
            <w:pPr>
              <w:spacing w:after="0"/>
              <w:jc w:val="both"/>
              <w:rPr>
                <w:rFonts w:ascii="Calibri" w:eastAsia="Cambria" w:hAnsi="Calibri" w:cs="Mangal"/>
                <w:sz w:val="18"/>
                <w:szCs w:val="18"/>
                <w:lang w:val="en-US"/>
              </w:rPr>
            </w:pPr>
            <w:r w:rsidRPr="00BE2ACD">
              <w:rPr>
                <w:rFonts w:ascii="Calibri" w:eastAsia="Cambria" w:hAnsi="Calibri" w:cs="Mangal"/>
                <w:color w:val="000000" w:themeColor="text1"/>
                <w:sz w:val="18"/>
                <w:szCs w:val="18"/>
                <w:lang w:val="en-US"/>
              </w:rPr>
              <w:t xml:space="preserve">the </w:t>
            </w:r>
            <w:r>
              <w:rPr>
                <w:rFonts w:ascii="Calibri" w:eastAsia="Cambria" w:hAnsi="Calibri" w:cs="Mangal"/>
                <w:color w:val="000000" w:themeColor="text1"/>
                <w:sz w:val="18"/>
                <w:szCs w:val="18"/>
                <w:lang w:val="en-US"/>
              </w:rPr>
              <w:t>T</w:t>
            </w:r>
            <w:r w:rsidRPr="00BE2ACD">
              <w:rPr>
                <w:rFonts w:ascii="Calibri" w:eastAsia="Cambria" w:hAnsi="Calibri" w:cs="Mangal"/>
                <w:color w:val="000000" w:themeColor="text1"/>
                <w:sz w:val="18"/>
                <w:szCs w:val="18"/>
                <w:lang w:val="en-US"/>
              </w:rPr>
              <w:t>E team feels that this concept is sufficiently emp</w:t>
            </w:r>
            <w:r>
              <w:rPr>
                <w:rFonts w:ascii="Calibri" w:eastAsia="Cambria" w:hAnsi="Calibri" w:cs="Mangal"/>
                <w:color w:val="000000" w:themeColor="text1"/>
                <w:sz w:val="18"/>
                <w:szCs w:val="18"/>
                <w:lang w:val="en-US"/>
              </w:rPr>
              <w:t>hasized in the recommendations</w:t>
            </w:r>
          </w:p>
        </w:tc>
      </w:tr>
      <w:tr w:rsidR="002A3A9A" w:rsidRPr="006808B6" w14:paraId="33B96D8E" w14:textId="77777777" w:rsidTr="002A3A9A">
        <w:trPr>
          <w:trHeight w:val="261"/>
        </w:trPr>
        <w:tc>
          <w:tcPr>
            <w:tcW w:w="1508" w:type="dxa"/>
          </w:tcPr>
          <w:p w14:paraId="6DABFB92" w14:textId="1E576C19" w:rsidR="00D219E6"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color w:val="000000" w:themeColor="text1"/>
                <w:sz w:val="18"/>
                <w:szCs w:val="18"/>
                <w:lang w:val="en-US"/>
              </w:rPr>
              <w:t xml:space="preserve">Perdinan </w:t>
            </w:r>
          </w:p>
        </w:tc>
        <w:tc>
          <w:tcPr>
            <w:tcW w:w="1825" w:type="dxa"/>
          </w:tcPr>
          <w:p w14:paraId="79DEFD35" w14:textId="6B240FF8" w:rsidR="00D219E6" w:rsidRPr="006808B6" w:rsidRDefault="00262A5D" w:rsidP="002A3A9A">
            <w:pPr>
              <w:spacing w:after="0"/>
              <w:jc w:val="both"/>
              <w:rPr>
                <w:rFonts w:ascii="Calibri" w:eastAsia="Cambria" w:hAnsi="Calibri" w:cs="Mangal"/>
                <w:color w:val="000000" w:themeColor="text1"/>
                <w:sz w:val="18"/>
                <w:szCs w:val="18"/>
                <w:lang w:val="en-US"/>
              </w:rPr>
            </w:pPr>
            <w:r>
              <w:rPr>
                <w:rFonts w:ascii="Calibri" w:eastAsia="Cambria" w:hAnsi="Calibri" w:cs="Mangal"/>
                <w:color w:val="000000" w:themeColor="text1"/>
                <w:sz w:val="18"/>
                <w:szCs w:val="18"/>
                <w:lang w:val="en-US"/>
              </w:rPr>
              <w:t xml:space="preserve">#10 / </w:t>
            </w:r>
            <w:r w:rsidR="002A3A9A">
              <w:rPr>
                <w:rFonts w:ascii="Calibri" w:eastAsia="Cambria" w:hAnsi="Calibri" w:cs="Mangal"/>
                <w:sz w:val="18"/>
                <w:szCs w:val="18"/>
                <w:lang w:val="en-US"/>
              </w:rPr>
              <w:t xml:space="preserve">22 February </w:t>
            </w:r>
            <w:r w:rsidR="002A3A9A" w:rsidRPr="00C63D01">
              <w:rPr>
                <w:rFonts w:ascii="Calibri" w:eastAsia="Cambria" w:hAnsi="Calibri" w:cs="Mangal"/>
                <w:sz w:val="18"/>
                <w:szCs w:val="18"/>
                <w:lang w:val="en-US"/>
              </w:rPr>
              <w:t>2018</w:t>
            </w:r>
          </w:p>
        </w:tc>
        <w:tc>
          <w:tcPr>
            <w:tcW w:w="1483" w:type="dxa"/>
          </w:tcPr>
          <w:p w14:paraId="7AA4CD1E" w14:textId="60D410C6" w:rsidR="00D219E6" w:rsidRPr="006808B6" w:rsidRDefault="002A3A9A" w:rsidP="002A3A9A">
            <w:pPr>
              <w:spacing w:after="0"/>
              <w:jc w:val="both"/>
              <w:rPr>
                <w:rFonts w:ascii="Calibri" w:eastAsia="Cambria" w:hAnsi="Calibri" w:cs="Mangal"/>
                <w:color w:val="000000" w:themeColor="text1"/>
                <w:sz w:val="18"/>
                <w:szCs w:val="18"/>
                <w:lang w:val="en-US"/>
              </w:rPr>
            </w:pPr>
            <w:r w:rsidRPr="002A3A9A">
              <w:rPr>
                <w:rFonts w:ascii="Calibri" w:eastAsia="Cambria" w:hAnsi="Calibri" w:cs="Mangal"/>
                <w:color w:val="000000" w:themeColor="text1"/>
                <w:sz w:val="18"/>
                <w:szCs w:val="18"/>
                <w:lang w:val="en-US"/>
              </w:rPr>
              <w:t>Page xi, recommendation #3</w:t>
            </w:r>
          </w:p>
        </w:tc>
        <w:tc>
          <w:tcPr>
            <w:tcW w:w="4481" w:type="dxa"/>
          </w:tcPr>
          <w:p w14:paraId="1F5DE346" w14:textId="73955B13" w:rsidR="00D219E6" w:rsidRPr="002A3A9A" w:rsidRDefault="002A3A9A" w:rsidP="002A3A9A">
            <w:pPr>
              <w:spacing w:after="0"/>
              <w:jc w:val="both"/>
              <w:rPr>
                <w:rFonts w:ascii="Calibri" w:eastAsia="Cambria" w:hAnsi="Calibri" w:cs="Mangal"/>
                <w:sz w:val="18"/>
                <w:szCs w:val="18"/>
                <w:lang w:val="en-US"/>
              </w:rPr>
            </w:pPr>
            <w:r w:rsidRPr="002A3A9A">
              <w:rPr>
                <w:rFonts w:ascii="Calibri" w:eastAsia="Cambria" w:hAnsi="Calibri" w:cs="Mangal"/>
                <w:sz w:val="18"/>
                <w:szCs w:val="18"/>
                <w:lang w:val="en-US"/>
              </w:rPr>
              <w:t>Should we recommend, institutionalize the coordination efforts?</w:t>
            </w:r>
          </w:p>
        </w:tc>
        <w:tc>
          <w:tcPr>
            <w:tcW w:w="1662" w:type="dxa"/>
          </w:tcPr>
          <w:p w14:paraId="6FE4B324" w14:textId="008C9FFD" w:rsidR="00D219E6" w:rsidRPr="006808B6" w:rsidRDefault="002A3A9A" w:rsidP="002A3A9A">
            <w:pPr>
              <w:spacing w:after="0"/>
              <w:jc w:val="both"/>
              <w:rPr>
                <w:rFonts w:ascii="Calibri" w:eastAsia="Cambria" w:hAnsi="Calibri" w:cs="Mangal"/>
                <w:color w:val="000000" w:themeColor="text1"/>
                <w:sz w:val="18"/>
                <w:szCs w:val="18"/>
                <w:lang w:val="en-US"/>
              </w:rPr>
            </w:pPr>
            <w:r w:rsidRPr="00BE2ACD">
              <w:rPr>
                <w:rFonts w:ascii="Calibri" w:eastAsia="Cambria" w:hAnsi="Calibri" w:cs="Mangal"/>
                <w:color w:val="000000" w:themeColor="text1"/>
                <w:sz w:val="18"/>
                <w:szCs w:val="18"/>
                <w:lang w:val="en-US"/>
              </w:rPr>
              <w:t xml:space="preserve">the </w:t>
            </w:r>
            <w:r>
              <w:rPr>
                <w:rFonts w:ascii="Calibri" w:eastAsia="Cambria" w:hAnsi="Calibri" w:cs="Mangal"/>
                <w:color w:val="000000" w:themeColor="text1"/>
                <w:sz w:val="18"/>
                <w:szCs w:val="18"/>
                <w:lang w:val="en-US"/>
              </w:rPr>
              <w:t>T</w:t>
            </w:r>
            <w:r w:rsidRPr="00BE2ACD">
              <w:rPr>
                <w:rFonts w:ascii="Calibri" w:eastAsia="Cambria" w:hAnsi="Calibri" w:cs="Mangal"/>
                <w:color w:val="000000" w:themeColor="text1"/>
                <w:sz w:val="18"/>
                <w:szCs w:val="18"/>
                <w:lang w:val="en-US"/>
              </w:rPr>
              <w:t>E team feels that this concept is sufficiently emphasized in the recommendations</w:t>
            </w:r>
          </w:p>
        </w:tc>
      </w:tr>
      <w:tr w:rsidR="002A3A9A" w:rsidRPr="006808B6" w14:paraId="643D43FB" w14:textId="77777777" w:rsidTr="002A3A9A">
        <w:trPr>
          <w:trHeight w:val="261"/>
        </w:trPr>
        <w:tc>
          <w:tcPr>
            <w:tcW w:w="1508" w:type="dxa"/>
          </w:tcPr>
          <w:p w14:paraId="7D2302C6" w14:textId="3EC375EE"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color w:val="000000" w:themeColor="text1"/>
                <w:sz w:val="18"/>
                <w:szCs w:val="18"/>
                <w:lang w:val="en-US"/>
              </w:rPr>
              <w:t xml:space="preserve">Perdinan </w:t>
            </w:r>
          </w:p>
        </w:tc>
        <w:tc>
          <w:tcPr>
            <w:tcW w:w="1825" w:type="dxa"/>
          </w:tcPr>
          <w:p w14:paraId="432E5280" w14:textId="11C37637"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color w:val="000000" w:themeColor="text1"/>
                <w:sz w:val="18"/>
                <w:szCs w:val="18"/>
                <w:lang w:val="en-US"/>
              </w:rPr>
              <w:t xml:space="preserve">#11 / </w:t>
            </w:r>
            <w:r>
              <w:rPr>
                <w:rFonts w:ascii="Calibri" w:eastAsia="Cambria" w:hAnsi="Calibri" w:cs="Mangal"/>
                <w:sz w:val="18"/>
                <w:szCs w:val="18"/>
                <w:lang w:val="en-US"/>
              </w:rPr>
              <w:t xml:space="preserve">22 February </w:t>
            </w:r>
            <w:r w:rsidRPr="00C63D01">
              <w:rPr>
                <w:rFonts w:ascii="Calibri" w:eastAsia="Cambria" w:hAnsi="Calibri" w:cs="Mangal"/>
                <w:sz w:val="18"/>
                <w:szCs w:val="18"/>
                <w:lang w:val="en-US"/>
              </w:rPr>
              <w:t>2018</w:t>
            </w:r>
          </w:p>
        </w:tc>
        <w:tc>
          <w:tcPr>
            <w:tcW w:w="1483" w:type="dxa"/>
          </w:tcPr>
          <w:p w14:paraId="631FD9FB" w14:textId="640E5A4E" w:rsidR="002A3A9A" w:rsidRPr="006808B6" w:rsidRDefault="002A3A9A" w:rsidP="002A3A9A">
            <w:pPr>
              <w:spacing w:after="0"/>
              <w:jc w:val="both"/>
              <w:rPr>
                <w:rFonts w:ascii="Calibri" w:eastAsia="Cambria" w:hAnsi="Calibri" w:cs="Mangal"/>
                <w:color w:val="000000" w:themeColor="text1"/>
                <w:sz w:val="18"/>
                <w:szCs w:val="18"/>
                <w:lang w:val="en-US"/>
              </w:rPr>
            </w:pPr>
            <w:r w:rsidRPr="002A3A9A">
              <w:rPr>
                <w:rFonts w:ascii="Calibri" w:eastAsia="Cambria" w:hAnsi="Calibri" w:cs="Mangal"/>
                <w:color w:val="000000" w:themeColor="text1"/>
                <w:sz w:val="18"/>
                <w:szCs w:val="18"/>
                <w:lang w:val="en-US"/>
              </w:rPr>
              <w:t>Page 9, Outcome A2</w:t>
            </w:r>
          </w:p>
        </w:tc>
        <w:tc>
          <w:tcPr>
            <w:tcW w:w="4481" w:type="dxa"/>
          </w:tcPr>
          <w:p w14:paraId="57FA5816" w14:textId="709201FB" w:rsidR="002A3A9A" w:rsidRPr="002A3A9A" w:rsidRDefault="002A3A9A" w:rsidP="002A3A9A">
            <w:pPr>
              <w:spacing w:after="0"/>
              <w:jc w:val="both"/>
              <w:rPr>
                <w:rFonts w:ascii="Calibri" w:eastAsia="Cambria" w:hAnsi="Calibri" w:cs="Mangal"/>
                <w:sz w:val="18"/>
                <w:szCs w:val="18"/>
                <w:lang w:val="en-US"/>
              </w:rPr>
            </w:pPr>
            <w:r w:rsidRPr="002A3A9A">
              <w:rPr>
                <w:rFonts w:ascii="Calibri" w:eastAsia="Cambria" w:hAnsi="Calibri" w:cs="Mangal"/>
                <w:sz w:val="18"/>
                <w:szCs w:val="18"/>
                <w:lang w:val="en-US"/>
              </w:rPr>
              <w:t>Do all the technical guidelines accessible on-line by the public? Or the guideline has been developed into a n automated calculating system? If not this is potential idea for the fourth NC.</w:t>
            </w:r>
          </w:p>
        </w:tc>
        <w:tc>
          <w:tcPr>
            <w:tcW w:w="1662" w:type="dxa"/>
          </w:tcPr>
          <w:p w14:paraId="3A121F08" w14:textId="4BD8F58D"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color w:val="000000" w:themeColor="text1"/>
                <w:sz w:val="18"/>
                <w:szCs w:val="18"/>
                <w:lang w:val="en-US"/>
              </w:rPr>
              <w:t>Yes, the guidelines are available online</w:t>
            </w:r>
          </w:p>
        </w:tc>
      </w:tr>
      <w:tr w:rsidR="002A3A9A" w:rsidRPr="006808B6" w14:paraId="2E1B5813" w14:textId="77777777" w:rsidTr="002A3A9A">
        <w:trPr>
          <w:trHeight w:val="261"/>
        </w:trPr>
        <w:tc>
          <w:tcPr>
            <w:tcW w:w="1508" w:type="dxa"/>
          </w:tcPr>
          <w:p w14:paraId="02547EB6" w14:textId="51E2662F"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sz w:val="18"/>
                <w:szCs w:val="18"/>
                <w:lang w:val="en-US"/>
              </w:rPr>
              <w:t>Anton Probiyantoro</w:t>
            </w:r>
          </w:p>
        </w:tc>
        <w:tc>
          <w:tcPr>
            <w:tcW w:w="1825" w:type="dxa"/>
          </w:tcPr>
          <w:p w14:paraId="7E8DB9E5" w14:textId="0B0DC00D"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sz w:val="18"/>
                <w:szCs w:val="18"/>
                <w:lang w:val="en-US"/>
              </w:rPr>
              <w:t>#11 / 28 February 2018</w:t>
            </w:r>
          </w:p>
        </w:tc>
        <w:tc>
          <w:tcPr>
            <w:tcW w:w="1483" w:type="dxa"/>
          </w:tcPr>
          <w:p w14:paraId="1E2185B9" w14:textId="6E7D163F"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sz w:val="18"/>
                <w:szCs w:val="18"/>
                <w:lang w:val="en-US"/>
              </w:rPr>
              <w:t xml:space="preserve">Cover Page, Page vii </w:t>
            </w:r>
          </w:p>
        </w:tc>
        <w:tc>
          <w:tcPr>
            <w:tcW w:w="4481" w:type="dxa"/>
          </w:tcPr>
          <w:p w14:paraId="4FCB6CB1" w14:textId="77777777" w:rsidR="002A3A9A" w:rsidRDefault="002A3A9A" w:rsidP="002A3A9A">
            <w:pPr>
              <w:spacing w:after="0"/>
              <w:jc w:val="both"/>
              <w:rPr>
                <w:rFonts w:ascii="Calibri" w:eastAsia="Cambria" w:hAnsi="Calibri" w:cs="Mangal"/>
                <w:sz w:val="18"/>
                <w:szCs w:val="18"/>
                <w:lang w:val="en-US"/>
              </w:rPr>
            </w:pPr>
            <w:r>
              <w:rPr>
                <w:rFonts w:ascii="Calibri" w:eastAsia="Cambria" w:hAnsi="Calibri" w:cs="Mangal"/>
                <w:sz w:val="18"/>
                <w:szCs w:val="18"/>
                <w:lang w:val="en-US"/>
              </w:rPr>
              <w:t>Revised the term of GEF agency into GEF Implementing Agency</w:t>
            </w:r>
          </w:p>
          <w:p w14:paraId="0713DA9C" w14:textId="4A159B3E"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sz w:val="18"/>
                <w:szCs w:val="18"/>
                <w:lang w:val="en-US"/>
              </w:rPr>
              <w:t>Revised the term of Executing Agency into implementing partner</w:t>
            </w:r>
          </w:p>
        </w:tc>
        <w:tc>
          <w:tcPr>
            <w:tcW w:w="1662" w:type="dxa"/>
          </w:tcPr>
          <w:p w14:paraId="1FB64254" w14:textId="39F1644D" w:rsidR="002A3A9A" w:rsidRPr="006808B6" w:rsidRDefault="002A3A9A" w:rsidP="002A3A9A">
            <w:pPr>
              <w:spacing w:after="0"/>
              <w:jc w:val="both"/>
              <w:rPr>
                <w:rFonts w:ascii="Calibri" w:eastAsia="Cambria" w:hAnsi="Calibri" w:cs="Mangal"/>
                <w:color w:val="000000" w:themeColor="text1"/>
                <w:sz w:val="18"/>
                <w:szCs w:val="18"/>
                <w:lang w:val="en-US"/>
              </w:rPr>
            </w:pPr>
            <w:r w:rsidRPr="00C63D01">
              <w:rPr>
                <w:rFonts w:ascii="Calibri" w:eastAsia="Cambria" w:hAnsi="Calibri" w:cs="Mangal"/>
                <w:sz w:val="18"/>
                <w:szCs w:val="18"/>
                <w:lang w:val="en-US"/>
              </w:rPr>
              <w:t>Agreed -revised</w:t>
            </w:r>
          </w:p>
        </w:tc>
      </w:tr>
      <w:tr w:rsidR="002A3A9A" w:rsidRPr="006808B6" w14:paraId="14AAE76C" w14:textId="77777777" w:rsidTr="002A3A9A">
        <w:trPr>
          <w:trHeight w:val="261"/>
        </w:trPr>
        <w:tc>
          <w:tcPr>
            <w:tcW w:w="1508" w:type="dxa"/>
          </w:tcPr>
          <w:p w14:paraId="17AD1EC1" w14:textId="7CA1C273"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sz w:val="18"/>
                <w:szCs w:val="18"/>
                <w:lang w:val="en-US"/>
              </w:rPr>
              <w:t>Anton Probiyantoro</w:t>
            </w:r>
          </w:p>
        </w:tc>
        <w:tc>
          <w:tcPr>
            <w:tcW w:w="1825" w:type="dxa"/>
          </w:tcPr>
          <w:p w14:paraId="678184B0" w14:textId="51A04262"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color w:val="000000" w:themeColor="text1"/>
                <w:sz w:val="18"/>
                <w:szCs w:val="18"/>
                <w:lang w:val="en-US"/>
              </w:rPr>
              <w:t xml:space="preserve">#12 / </w:t>
            </w:r>
            <w:r>
              <w:rPr>
                <w:rFonts w:ascii="Calibri" w:eastAsia="Cambria" w:hAnsi="Calibri" w:cs="Mangal"/>
                <w:sz w:val="18"/>
                <w:szCs w:val="18"/>
                <w:lang w:val="en-US"/>
              </w:rPr>
              <w:t>28 February 2018</w:t>
            </w:r>
          </w:p>
        </w:tc>
        <w:tc>
          <w:tcPr>
            <w:tcW w:w="1483" w:type="dxa"/>
          </w:tcPr>
          <w:p w14:paraId="6ECC4514" w14:textId="74C12BA8"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color w:val="000000" w:themeColor="text1"/>
                <w:sz w:val="18"/>
                <w:szCs w:val="18"/>
                <w:lang w:val="en-US"/>
              </w:rPr>
              <w:t>Iii, viii, 33, 54, 62</w:t>
            </w:r>
          </w:p>
        </w:tc>
        <w:tc>
          <w:tcPr>
            <w:tcW w:w="4481" w:type="dxa"/>
          </w:tcPr>
          <w:p w14:paraId="2D82F4BF" w14:textId="31B4CF75" w:rsidR="002A3A9A" w:rsidRPr="006808B6" w:rsidRDefault="002A3A9A" w:rsidP="002A3A9A">
            <w:pPr>
              <w:spacing w:after="0"/>
              <w:jc w:val="both"/>
              <w:rPr>
                <w:rFonts w:ascii="Calibri" w:eastAsia="Cambria" w:hAnsi="Calibri" w:cs="Mangal"/>
                <w:color w:val="000000" w:themeColor="text1"/>
                <w:sz w:val="18"/>
                <w:szCs w:val="18"/>
                <w:lang w:val="en-US"/>
              </w:rPr>
            </w:pPr>
            <w:r>
              <w:rPr>
                <w:rFonts w:ascii="Calibri" w:eastAsia="Cambria" w:hAnsi="Calibri" w:cs="Mangal"/>
                <w:color w:val="000000" w:themeColor="text1"/>
                <w:sz w:val="18"/>
                <w:szCs w:val="18"/>
                <w:lang w:val="en-US"/>
              </w:rPr>
              <w:t xml:space="preserve">Changed the term of Final Evaluation into Terminal Evaluation </w:t>
            </w:r>
          </w:p>
        </w:tc>
        <w:tc>
          <w:tcPr>
            <w:tcW w:w="1662" w:type="dxa"/>
          </w:tcPr>
          <w:p w14:paraId="13F40D32" w14:textId="00878610" w:rsidR="002A3A9A" w:rsidRPr="006808B6" w:rsidRDefault="002A3A9A" w:rsidP="002A3A9A">
            <w:pPr>
              <w:spacing w:after="0"/>
              <w:jc w:val="both"/>
              <w:rPr>
                <w:rFonts w:ascii="Calibri" w:eastAsia="Cambria" w:hAnsi="Calibri" w:cs="Mangal"/>
                <w:color w:val="000000" w:themeColor="text1"/>
                <w:sz w:val="18"/>
                <w:szCs w:val="18"/>
                <w:lang w:val="en-US"/>
              </w:rPr>
            </w:pPr>
            <w:r w:rsidRPr="00C63D01">
              <w:rPr>
                <w:rFonts w:ascii="Calibri" w:eastAsia="Cambria" w:hAnsi="Calibri" w:cs="Mangal"/>
                <w:sz w:val="18"/>
                <w:szCs w:val="18"/>
                <w:lang w:val="en-US"/>
              </w:rPr>
              <w:t>Agreed -revised</w:t>
            </w:r>
          </w:p>
        </w:tc>
      </w:tr>
    </w:tbl>
    <w:p w14:paraId="7537D3BE" w14:textId="548DB51B" w:rsidR="0006473C" w:rsidRDefault="0006473C" w:rsidP="001C76CA">
      <w:pPr>
        <w:pStyle w:val="Normalbullet0"/>
        <w:rPr>
          <w:rFonts w:ascii="Times New Roman" w:hAnsi="Times New Roman"/>
          <w:b/>
          <w:color w:val="000000" w:themeColor="text1"/>
        </w:rPr>
      </w:pPr>
    </w:p>
    <w:p w14:paraId="5B699D94" w14:textId="77777777" w:rsidR="002A3A9A" w:rsidRPr="006808B6" w:rsidRDefault="002A3A9A" w:rsidP="001C76CA">
      <w:pPr>
        <w:pStyle w:val="Normalbullet0"/>
        <w:rPr>
          <w:rFonts w:ascii="Times New Roman" w:hAnsi="Times New Roman"/>
          <w:b/>
          <w:color w:val="000000" w:themeColor="text1"/>
        </w:rPr>
      </w:pPr>
    </w:p>
    <w:p w14:paraId="3AEE2DBC" w14:textId="5FE49AC9" w:rsidR="0006473C" w:rsidRPr="006808B6" w:rsidRDefault="0070472C" w:rsidP="00AB3A2B">
      <w:pPr>
        <w:pStyle w:val="TEAnnexes"/>
        <w:outlineLvl w:val="0"/>
        <w:rPr>
          <w:b w:val="0"/>
          <w:color w:val="000000" w:themeColor="text1"/>
        </w:rPr>
      </w:pPr>
      <w:bookmarkStart w:id="179" w:name="_Toc506216196"/>
      <w:r w:rsidRPr="006808B6">
        <w:rPr>
          <w:noProof/>
          <w:color w:val="000000" w:themeColor="text1"/>
          <w:lang w:val="en-US"/>
        </w:rPr>
        <w:drawing>
          <wp:anchor distT="0" distB="0" distL="114300" distR="114300" simplePos="0" relativeHeight="251705344" behindDoc="1" locked="0" layoutInCell="1" allowOverlap="1" wp14:anchorId="0C4049AC" wp14:editId="559AF13A">
            <wp:simplePos x="0" y="0"/>
            <wp:positionH relativeFrom="page">
              <wp:posOffset>6424930</wp:posOffset>
            </wp:positionH>
            <wp:positionV relativeFrom="page">
              <wp:posOffset>817245</wp:posOffset>
            </wp:positionV>
            <wp:extent cx="612775" cy="110363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775" cy="1103630"/>
                    </a:xfrm>
                    <a:prstGeom prst="rect">
                      <a:avLst/>
                    </a:prstGeom>
                    <a:noFill/>
                  </pic:spPr>
                </pic:pic>
              </a:graphicData>
            </a:graphic>
            <wp14:sizeRelH relativeFrom="page">
              <wp14:pctWidth>0</wp14:pctWidth>
            </wp14:sizeRelH>
            <wp14:sizeRelV relativeFrom="page">
              <wp14:pctHeight>0</wp14:pctHeight>
            </wp14:sizeRelV>
          </wp:anchor>
        </w:drawing>
      </w:r>
      <w:r w:rsidR="0006473C" w:rsidRPr="006808B6">
        <w:rPr>
          <w:caps/>
          <w:color w:val="000000" w:themeColor="text1"/>
          <w:sz w:val="24"/>
        </w:rPr>
        <w:t xml:space="preserve">Annex </w:t>
      </w:r>
      <w:r w:rsidR="00003E76" w:rsidRPr="006808B6">
        <w:rPr>
          <w:caps/>
          <w:color w:val="000000" w:themeColor="text1"/>
          <w:sz w:val="24"/>
        </w:rPr>
        <w:t>VIII</w:t>
      </w:r>
      <w:r w:rsidR="0006473C" w:rsidRPr="006808B6">
        <w:rPr>
          <w:caps/>
          <w:color w:val="000000" w:themeColor="text1"/>
          <w:sz w:val="24"/>
        </w:rPr>
        <w:t>: Terms of Reference for Terminal Evaluation</w:t>
      </w:r>
      <w:bookmarkEnd w:id="179"/>
      <w:r w:rsidR="0006473C" w:rsidRPr="006808B6">
        <w:rPr>
          <w:caps/>
          <w:color w:val="000000" w:themeColor="text1"/>
          <w:sz w:val="24"/>
        </w:rPr>
        <w:t xml:space="preserve"> </w:t>
      </w:r>
    </w:p>
    <w:p w14:paraId="3BA23B38" w14:textId="59C6B007" w:rsidR="0006473C" w:rsidRPr="006808B6" w:rsidRDefault="0006473C" w:rsidP="001C76CA">
      <w:pPr>
        <w:pStyle w:val="Normalbullet0"/>
        <w:rPr>
          <w:rFonts w:ascii="Times New Roman" w:hAnsi="Times New Roman"/>
          <w:b/>
          <w:color w:val="000000" w:themeColor="text1"/>
        </w:rPr>
      </w:pPr>
    </w:p>
    <w:p w14:paraId="4D6F507A" w14:textId="77777777" w:rsidR="0070472C" w:rsidRPr="006808B6" w:rsidRDefault="0070472C" w:rsidP="0070472C">
      <w:pPr>
        <w:spacing w:line="0" w:lineRule="atLeast"/>
        <w:ind w:left="100"/>
        <w:rPr>
          <w:rFonts w:ascii="Times New Roman" w:hAnsi="Times New Roman" w:cs="Times New Roman"/>
          <w:b/>
          <w:color w:val="000000" w:themeColor="text1"/>
          <w:sz w:val="48"/>
        </w:rPr>
      </w:pPr>
      <w:bookmarkStart w:id="180" w:name="page1"/>
      <w:bookmarkEnd w:id="180"/>
      <w:r w:rsidRPr="006808B6">
        <w:rPr>
          <w:rFonts w:ascii="Times New Roman" w:hAnsi="Times New Roman" w:cs="Times New Roman"/>
          <w:b/>
          <w:color w:val="000000" w:themeColor="text1"/>
          <w:sz w:val="48"/>
        </w:rPr>
        <w:t>Terms of reference</w:t>
      </w:r>
      <w:bookmarkStart w:id="181" w:name="page2"/>
      <w:bookmarkEnd w:id="181"/>
    </w:p>
    <w:p w14:paraId="41124EA1" w14:textId="35A154A9" w:rsidR="0070472C" w:rsidRPr="006808B6" w:rsidRDefault="0070472C" w:rsidP="0070472C">
      <w:pPr>
        <w:spacing w:line="0" w:lineRule="atLeast"/>
        <w:rPr>
          <w:rFonts w:ascii="Times New Roman" w:hAnsi="Times New Roman" w:cs="Times New Roman"/>
          <w:color w:val="000000" w:themeColor="text1"/>
        </w:rPr>
      </w:pPr>
      <w:r w:rsidRPr="006808B6">
        <w:rPr>
          <w:rFonts w:ascii="Times New Roman" w:hAnsi="Times New Roman" w:cs="Times New Roman"/>
          <w:b/>
          <w:color w:val="000000" w:themeColor="text1"/>
        </w:rPr>
        <w:t>BACKGROUND</w:t>
      </w:r>
    </w:p>
    <w:p w14:paraId="765F4BD4" w14:textId="77777777" w:rsidR="0070472C" w:rsidRPr="006808B6" w:rsidRDefault="0070472C" w:rsidP="0070472C">
      <w:pPr>
        <w:spacing w:line="161" w:lineRule="exact"/>
        <w:rPr>
          <w:rFonts w:ascii="Times New Roman" w:eastAsia="Times New Roman" w:hAnsi="Times New Roman" w:cs="Times New Roman"/>
          <w:color w:val="000000" w:themeColor="text1"/>
        </w:rPr>
      </w:pPr>
    </w:p>
    <w:p w14:paraId="40ECFFF3" w14:textId="77777777" w:rsidR="0070472C" w:rsidRPr="006808B6" w:rsidRDefault="0070472C" w:rsidP="0070472C">
      <w:pPr>
        <w:spacing w:line="0" w:lineRule="atLeast"/>
        <w:rPr>
          <w:rFonts w:ascii="Times New Roman" w:hAnsi="Times New Roman" w:cs="Times New Roman"/>
          <w:b/>
          <w:i/>
          <w:color w:val="000000" w:themeColor="text1"/>
          <w:u w:val="single"/>
        </w:rPr>
      </w:pPr>
      <w:r w:rsidRPr="006808B6">
        <w:rPr>
          <w:rFonts w:ascii="Times New Roman" w:hAnsi="Times New Roman" w:cs="Times New Roman"/>
          <w:b/>
          <w:i/>
          <w:color w:val="000000" w:themeColor="text1"/>
          <w:u w:val="single"/>
        </w:rPr>
        <w:t>Background and Context</w:t>
      </w:r>
    </w:p>
    <w:p w14:paraId="5F23D189" w14:textId="77777777" w:rsidR="0070472C" w:rsidRPr="006808B6" w:rsidRDefault="0070472C" w:rsidP="0070472C">
      <w:pPr>
        <w:spacing w:line="47" w:lineRule="exact"/>
        <w:rPr>
          <w:rFonts w:ascii="Times New Roman" w:eastAsia="Times New Roman" w:hAnsi="Times New Roman" w:cs="Times New Roman"/>
          <w:color w:val="000000" w:themeColor="text1"/>
        </w:rPr>
      </w:pPr>
    </w:p>
    <w:p w14:paraId="7C2A60D0" w14:textId="77777777" w:rsidR="0070472C" w:rsidRPr="006808B6" w:rsidRDefault="0070472C" w:rsidP="0070472C">
      <w:pPr>
        <w:spacing w:line="234" w:lineRule="auto"/>
        <w:ind w:right="226"/>
        <w:rPr>
          <w:rFonts w:ascii="Times New Roman" w:hAnsi="Times New Roman" w:cs="Times New Roman"/>
          <w:i/>
          <w:color w:val="000000" w:themeColor="text1"/>
        </w:rPr>
      </w:pPr>
      <w:r w:rsidRPr="006808B6">
        <w:rPr>
          <w:rFonts w:ascii="Times New Roman" w:hAnsi="Times New Roman" w:cs="Times New Roman"/>
          <w:i/>
          <w:color w:val="000000" w:themeColor="text1"/>
        </w:rPr>
        <w:t>Indonesia signed United Nations Framework Convention on Climate Change (UNFCCC) in 1992. Then the country ratified it in 1994 through Law number 6/1994. Under this framework, Indonesia, a non-Annex I party, is committed to fully implement the Convention. With the support of Global Environment Facility (GEF) and UNDP, the project has been implemented by the Ministry of Environment and Forestry (or KLHK, in Indonesian). Under one of the requirements of the Convention, Indonesia has to report its activities aimed at addressing the climate change to UNFCCC through the National Communication on Climate Change. The non-Annex I parties should also submit Biennial Update Report (BUR) consistent with their capabilities and the level of support provided for the reporting. The purpose of BUR is to provide an update to the most recent submitted National Communication.</w:t>
      </w:r>
    </w:p>
    <w:p w14:paraId="00D108EC" w14:textId="77777777" w:rsidR="0070472C" w:rsidRPr="006808B6" w:rsidRDefault="0070472C" w:rsidP="0070472C">
      <w:pPr>
        <w:spacing w:line="299" w:lineRule="exact"/>
        <w:rPr>
          <w:rFonts w:ascii="Times New Roman" w:eastAsia="Times New Roman" w:hAnsi="Times New Roman" w:cs="Times New Roman"/>
          <w:color w:val="000000" w:themeColor="text1"/>
        </w:rPr>
      </w:pPr>
    </w:p>
    <w:p w14:paraId="6E4FF4DD" w14:textId="77777777" w:rsidR="0070472C" w:rsidRPr="006808B6" w:rsidRDefault="0070472C" w:rsidP="0070472C">
      <w:pPr>
        <w:spacing w:line="233" w:lineRule="auto"/>
        <w:ind w:right="466"/>
        <w:rPr>
          <w:rFonts w:ascii="Times New Roman" w:hAnsi="Times New Roman" w:cs="Times New Roman"/>
          <w:i/>
          <w:color w:val="000000" w:themeColor="text1"/>
        </w:rPr>
      </w:pPr>
      <w:r w:rsidRPr="006808B6">
        <w:rPr>
          <w:rFonts w:ascii="Times New Roman" w:hAnsi="Times New Roman" w:cs="Times New Roman"/>
          <w:i/>
          <w:color w:val="000000" w:themeColor="text1"/>
        </w:rPr>
        <w:t>Indonesia submitted the Initial National Communication (INC) document in 1999, and the Second National Communication (SNC) in 2010 to UNFCCC. Afterwards, it submitted its first BUR in 2016. Under the coordination of the Directorate General of Climate Change, Ministry of Environment and Forestry, the country is preparing its Third National Communication document that contains information on National Circumstances and Institutional Arrangement, National GHG inventory, Measures to Facilitate Adaptation and Mitigation of Climate Change, Constraints and Gaps and other relevant situation (including financial, technical and capacity building needs).</w:t>
      </w:r>
    </w:p>
    <w:p w14:paraId="0C71A5CB" w14:textId="77777777" w:rsidR="0070472C" w:rsidRPr="006808B6" w:rsidRDefault="0070472C" w:rsidP="0070472C">
      <w:pPr>
        <w:spacing w:line="295" w:lineRule="exact"/>
        <w:rPr>
          <w:rFonts w:ascii="Times New Roman" w:eastAsia="Times New Roman" w:hAnsi="Times New Roman" w:cs="Times New Roman"/>
          <w:color w:val="000000" w:themeColor="text1"/>
        </w:rPr>
      </w:pPr>
    </w:p>
    <w:p w14:paraId="7EF22426" w14:textId="77777777" w:rsidR="0070472C" w:rsidRPr="006808B6" w:rsidRDefault="0070472C" w:rsidP="0070472C">
      <w:pPr>
        <w:spacing w:line="222" w:lineRule="auto"/>
        <w:ind w:right="246"/>
        <w:rPr>
          <w:rFonts w:ascii="Times New Roman" w:hAnsi="Times New Roman" w:cs="Times New Roman"/>
          <w:i/>
          <w:color w:val="000000" w:themeColor="text1"/>
        </w:rPr>
      </w:pPr>
      <w:r w:rsidRPr="006808B6">
        <w:rPr>
          <w:rFonts w:ascii="Times New Roman" w:hAnsi="Times New Roman" w:cs="Times New Roman"/>
          <w:i/>
          <w:color w:val="000000" w:themeColor="text1"/>
        </w:rPr>
        <w:t>The preparation and development of the first BUR and TNC have been involving multi-stakeholder forum. The forum that invited policymakers at national and sub national levels, local communities, scientific community, industry and others who have been paying serious attention to the issues of Climate Change. At national level, the project has established a National Steering Committee (NSC) under the leadership of the Director General of Climate Change.</w:t>
      </w:r>
      <w:r w:rsidRPr="006808B6">
        <w:rPr>
          <w:rFonts w:ascii="Times New Roman" w:hAnsi="Times New Roman" w:cs="Times New Roman"/>
          <w:color w:val="000000" w:themeColor="text1"/>
          <w:sz w:val="25"/>
          <w:vertAlign w:val="superscript"/>
        </w:rPr>
        <w:t>1</w:t>
      </w:r>
      <w:r w:rsidRPr="006808B6">
        <w:rPr>
          <w:rFonts w:ascii="Times New Roman" w:hAnsi="Times New Roman" w:cs="Times New Roman"/>
          <w:i/>
          <w:color w:val="000000" w:themeColor="text1"/>
        </w:rPr>
        <w:t xml:space="preserve"> At the operational level, the project is managed by the National Project Director (NPD) supported by the Project Management Unit (PMU) and Working Group Coordinators.</w:t>
      </w:r>
    </w:p>
    <w:p w14:paraId="2A61C9FB" w14:textId="77777777" w:rsidR="0070472C" w:rsidRPr="006808B6" w:rsidRDefault="0070472C" w:rsidP="0070472C">
      <w:pPr>
        <w:spacing w:line="297" w:lineRule="exact"/>
        <w:rPr>
          <w:rFonts w:ascii="Times New Roman" w:eastAsia="Times New Roman" w:hAnsi="Times New Roman" w:cs="Times New Roman"/>
          <w:color w:val="000000" w:themeColor="text1"/>
        </w:rPr>
      </w:pPr>
    </w:p>
    <w:p w14:paraId="048E658C" w14:textId="77777777" w:rsidR="0070472C" w:rsidRPr="006808B6" w:rsidRDefault="0070472C" w:rsidP="0070472C">
      <w:pPr>
        <w:spacing w:line="232" w:lineRule="auto"/>
        <w:ind w:right="246"/>
        <w:rPr>
          <w:rFonts w:ascii="Times New Roman" w:hAnsi="Times New Roman" w:cs="Times New Roman"/>
          <w:i/>
          <w:color w:val="000000" w:themeColor="text1"/>
        </w:rPr>
      </w:pPr>
      <w:r w:rsidRPr="006808B6">
        <w:rPr>
          <w:rFonts w:ascii="Times New Roman" w:hAnsi="Times New Roman" w:cs="Times New Roman"/>
          <w:i/>
          <w:color w:val="000000" w:themeColor="text1"/>
        </w:rPr>
        <w:t>The Mid Term Review (MTR) for TNC project was conducted by an international consultant in November 2016. Overall the result of the Mid Term Review was satisfactory. The final report of this MTR was shared to related stakeholders. In accordance with UNDP and GEF Monitoring and Evaluation policies and procedures, all full and medium-sized UNDP support GEF financed projects are required to undergo a terminal evaluation upon completion of implementation. This terms of reference (TOR) sets out the expectations for a Terminal Evaluation (TE) of the TNC project (PIMS 5019).</w:t>
      </w:r>
    </w:p>
    <w:p w14:paraId="073A4464" w14:textId="77777777" w:rsidR="0070472C" w:rsidRPr="006808B6" w:rsidRDefault="0070472C" w:rsidP="0070472C">
      <w:pPr>
        <w:spacing w:line="0" w:lineRule="atLeast"/>
        <w:rPr>
          <w:rFonts w:ascii="Times New Roman" w:hAnsi="Times New Roman" w:cs="Times New Roman"/>
          <w:b/>
          <w:i/>
          <w:color w:val="000000" w:themeColor="text1"/>
          <w:u w:val="single"/>
        </w:rPr>
      </w:pPr>
      <w:r w:rsidRPr="006808B6">
        <w:rPr>
          <w:rFonts w:ascii="Times New Roman" w:hAnsi="Times New Roman" w:cs="Times New Roman"/>
          <w:b/>
          <w:i/>
          <w:color w:val="000000" w:themeColor="text1"/>
          <w:u w:val="single"/>
        </w:rPr>
        <w:t>Project Objectives</w:t>
      </w:r>
    </w:p>
    <w:p w14:paraId="615E5AE3" w14:textId="77777777" w:rsidR="0070472C" w:rsidRPr="006808B6" w:rsidRDefault="0070472C" w:rsidP="0070472C">
      <w:pPr>
        <w:spacing w:line="47" w:lineRule="exact"/>
        <w:rPr>
          <w:rFonts w:ascii="Times New Roman" w:eastAsia="Times New Roman" w:hAnsi="Times New Roman" w:cs="Times New Roman"/>
          <w:color w:val="000000" w:themeColor="text1"/>
        </w:rPr>
      </w:pPr>
    </w:p>
    <w:p w14:paraId="7BD196E5" w14:textId="77777777" w:rsidR="0070472C" w:rsidRPr="006808B6" w:rsidRDefault="0070472C" w:rsidP="0070472C">
      <w:pPr>
        <w:spacing w:line="216" w:lineRule="auto"/>
        <w:ind w:right="286"/>
        <w:rPr>
          <w:rFonts w:ascii="Times New Roman" w:hAnsi="Times New Roman" w:cs="Times New Roman"/>
          <w:i/>
          <w:color w:val="000000" w:themeColor="text1"/>
        </w:rPr>
      </w:pPr>
      <w:r w:rsidRPr="006808B6">
        <w:rPr>
          <w:rFonts w:ascii="Times New Roman" w:hAnsi="Times New Roman" w:cs="Times New Roman"/>
          <w:color w:val="000000" w:themeColor="text1"/>
        </w:rPr>
        <w:t xml:space="preserve">The TNC project was designed to assist the Government of Indonesia to design </w:t>
      </w:r>
      <w:r w:rsidRPr="006808B6">
        <w:rPr>
          <w:rFonts w:ascii="Times New Roman" w:hAnsi="Times New Roman" w:cs="Times New Roman"/>
          <w:i/>
          <w:color w:val="000000" w:themeColor="text1"/>
        </w:rPr>
        <w:t>public policies and measures</w:t>
      </w:r>
      <w:r w:rsidRPr="006808B6">
        <w:rPr>
          <w:rFonts w:ascii="Times New Roman" w:hAnsi="Times New Roman" w:cs="Times New Roman"/>
          <w:color w:val="000000" w:themeColor="text1"/>
        </w:rPr>
        <w:t xml:space="preserve"> </w:t>
      </w:r>
      <w:r w:rsidRPr="006808B6">
        <w:rPr>
          <w:rFonts w:ascii="Times New Roman" w:hAnsi="Times New Roman" w:cs="Times New Roman"/>
          <w:i/>
          <w:color w:val="000000" w:themeColor="text1"/>
        </w:rPr>
        <w:t>for mitigation and adaptation to address climate change through:</w:t>
      </w:r>
    </w:p>
    <w:p w14:paraId="3296C6A1" w14:textId="77777777" w:rsidR="0070472C" w:rsidRPr="006808B6" w:rsidRDefault="0070472C" w:rsidP="0070472C">
      <w:pPr>
        <w:spacing w:line="1" w:lineRule="exact"/>
        <w:rPr>
          <w:rFonts w:ascii="Times New Roman" w:eastAsia="Times New Roman" w:hAnsi="Times New Roman" w:cs="Times New Roman"/>
          <w:color w:val="000000" w:themeColor="text1"/>
        </w:rPr>
      </w:pPr>
    </w:p>
    <w:p w14:paraId="5D4ED6A5" w14:textId="77777777" w:rsidR="0070472C" w:rsidRPr="006808B6" w:rsidRDefault="0070472C" w:rsidP="00AA6D59">
      <w:pPr>
        <w:numPr>
          <w:ilvl w:val="0"/>
          <w:numId w:val="43"/>
        </w:numPr>
        <w:tabs>
          <w:tab w:val="left" w:pos="360"/>
        </w:tabs>
        <w:spacing w:after="0" w:line="0" w:lineRule="atLeast"/>
        <w:ind w:left="360" w:hanging="360"/>
        <w:rPr>
          <w:rFonts w:ascii="Times New Roman" w:hAnsi="Times New Roman" w:cs="Times New Roman"/>
          <w:i/>
          <w:color w:val="000000" w:themeColor="text1"/>
        </w:rPr>
      </w:pPr>
      <w:r w:rsidRPr="006808B6">
        <w:rPr>
          <w:rFonts w:ascii="Times New Roman" w:hAnsi="Times New Roman" w:cs="Times New Roman"/>
          <w:i/>
          <w:color w:val="000000" w:themeColor="text1"/>
        </w:rPr>
        <w:t>Strengthening technical capacity and institutional arrangement at national and sub national levels.</w:t>
      </w:r>
    </w:p>
    <w:p w14:paraId="348D4EB6" w14:textId="77777777" w:rsidR="0070472C" w:rsidRPr="006808B6" w:rsidRDefault="0070472C" w:rsidP="0070472C">
      <w:pPr>
        <w:spacing w:line="47" w:lineRule="exact"/>
        <w:rPr>
          <w:rFonts w:ascii="Times New Roman" w:hAnsi="Times New Roman" w:cs="Times New Roman"/>
          <w:i/>
          <w:color w:val="000000" w:themeColor="text1"/>
        </w:rPr>
      </w:pPr>
    </w:p>
    <w:p w14:paraId="2C115CA2" w14:textId="77777777" w:rsidR="0070472C" w:rsidRPr="006808B6" w:rsidRDefault="0070472C" w:rsidP="00AA6D59">
      <w:pPr>
        <w:numPr>
          <w:ilvl w:val="0"/>
          <w:numId w:val="43"/>
        </w:numPr>
        <w:tabs>
          <w:tab w:val="left" w:pos="360"/>
        </w:tabs>
        <w:spacing w:after="0" w:line="216" w:lineRule="auto"/>
        <w:ind w:left="360" w:right="846" w:hanging="360"/>
        <w:rPr>
          <w:rFonts w:ascii="Times New Roman" w:hAnsi="Times New Roman" w:cs="Times New Roman"/>
          <w:i/>
          <w:color w:val="000000" w:themeColor="text1"/>
        </w:rPr>
      </w:pPr>
      <w:r w:rsidRPr="006808B6">
        <w:rPr>
          <w:rFonts w:ascii="Times New Roman" w:hAnsi="Times New Roman" w:cs="Times New Roman"/>
          <w:i/>
          <w:color w:val="000000" w:themeColor="text1"/>
        </w:rPr>
        <w:t>Assessing environment, social and economic impacts of implementing mitigation and adaptation policies, and</w:t>
      </w:r>
    </w:p>
    <w:p w14:paraId="311B7564" w14:textId="77777777" w:rsidR="0070472C" w:rsidRPr="006808B6" w:rsidRDefault="0070472C" w:rsidP="0070472C">
      <w:pPr>
        <w:spacing w:line="47" w:lineRule="exact"/>
        <w:rPr>
          <w:rFonts w:ascii="Times New Roman" w:hAnsi="Times New Roman" w:cs="Times New Roman"/>
          <w:i/>
          <w:color w:val="000000" w:themeColor="text1"/>
        </w:rPr>
      </w:pPr>
    </w:p>
    <w:p w14:paraId="05733C32" w14:textId="77777777" w:rsidR="0070472C" w:rsidRPr="006808B6" w:rsidRDefault="0070472C" w:rsidP="00AA6D59">
      <w:pPr>
        <w:numPr>
          <w:ilvl w:val="0"/>
          <w:numId w:val="43"/>
        </w:numPr>
        <w:tabs>
          <w:tab w:val="left" w:pos="360"/>
        </w:tabs>
        <w:spacing w:after="0" w:line="217" w:lineRule="auto"/>
        <w:ind w:left="360" w:right="486" w:hanging="360"/>
        <w:rPr>
          <w:rFonts w:ascii="Times New Roman" w:hAnsi="Times New Roman" w:cs="Times New Roman"/>
          <w:i/>
          <w:color w:val="000000" w:themeColor="text1"/>
        </w:rPr>
      </w:pPr>
      <w:r w:rsidRPr="006808B6">
        <w:rPr>
          <w:rFonts w:ascii="Times New Roman" w:hAnsi="Times New Roman" w:cs="Times New Roman"/>
          <w:i/>
          <w:color w:val="000000" w:themeColor="text1"/>
        </w:rPr>
        <w:t>Assisting the Government of Indonesia to carry out all necessary activities to prepare BUR and TNC to comply with its commitments to the UNFCCC.</w:t>
      </w:r>
    </w:p>
    <w:p w14:paraId="30D90CDA" w14:textId="77777777" w:rsidR="0070472C" w:rsidRPr="006808B6" w:rsidRDefault="0070472C" w:rsidP="0070472C">
      <w:pPr>
        <w:spacing w:line="244" w:lineRule="exact"/>
        <w:rPr>
          <w:rFonts w:ascii="Times New Roman" w:eastAsia="Times New Roman" w:hAnsi="Times New Roman" w:cs="Times New Roman"/>
          <w:color w:val="000000" w:themeColor="text1"/>
        </w:rPr>
      </w:pPr>
    </w:p>
    <w:p w14:paraId="11CED400" w14:textId="77777777" w:rsidR="0070472C" w:rsidRPr="006808B6" w:rsidRDefault="0070472C" w:rsidP="0070472C">
      <w:pPr>
        <w:spacing w:line="0" w:lineRule="atLeast"/>
        <w:rPr>
          <w:rFonts w:ascii="Times New Roman" w:hAnsi="Times New Roman" w:cs="Times New Roman"/>
          <w:b/>
          <w:color w:val="000000" w:themeColor="text1"/>
          <w:u w:val="single"/>
        </w:rPr>
      </w:pPr>
      <w:r w:rsidRPr="006808B6">
        <w:rPr>
          <w:rFonts w:ascii="Times New Roman" w:hAnsi="Times New Roman" w:cs="Times New Roman"/>
          <w:b/>
          <w:color w:val="000000" w:themeColor="text1"/>
          <w:u w:val="single"/>
        </w:rPr>
        <w:t>Project Outcomes</w:t>
      </w:r>
    </w:p>
    <w:p w14:paraId="46A7BE72" w14:textId="77777777" w:rsidR="0070472C" w:rsidRPr="006808B6" w:rsidRDefault="0070472C" w:rsidP="0070472C">
      <w:pPr>
        <w:spacing w:line="47" w:lineRule="exact"/>
        <w:rPr>
          <w:rFonts w:ascii="Times New Roman" w:eastAsia="Times New Roman" w:hAnsi="Times New Roman" w:cs="Times New Roman"/>
          <w:color w:val="000000" w:themeColor="text1"/>
        </w:rPr>
      </w:pPr>
    </w:p>
    <w:p w14:paraId="2C41E8F7" w14:textId="77777777" w:rsidR="0070472C" w:rsidRPr="006808B6" w:rsidRDefault="0070472C" w:rsidP="00AA6D59">
      <w:pPr>
        <w:numPr>
          <w:ilvl w:val="0"/>
          <w:numId w:val="44"/>
        </w:numPr>
        <w:tabs>
          <w:tab w:val="left" w:pos="360"/>
        </w:tabs>
        <w:spacing w:after="0" w:line="217" w:lineRule="auto"/>
        <w:ind w:left="360" w:right="9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#A1. National and local institutional arrangements for GHG inventories designed and strengthened.</w:t>
      </w:r>
    </w:p>
    <w:p w14:paraId="7793257E" w14:textId="77777777" w:rsidR="0070472C" w:rsidRPr="006808B6" w:rsidRDefault="0070472C" w:rsidP="0070472C">
      <w:pPr>
        <w:spacing w:line="48" w:lineRule="exact"/>
        <w:rPr>
          <w:rFonts w:ascii="Times New Roman" w:hAnsi="Times New Roman" w:cs="Times New Roman"/>
          <w:color w:val="000000" w:themeColor="text1"/>
        </w:rPr>
      </w:pPr>
    </w:p>
    <w:p w14:paraId="631243D7" w14:textId="77777777" w:rsidR="0070472C" w:rsidRPr="006808B6" w:rsidRDefault="0070472C" w:rsidP="00AA6D59">
      <w:pPr>
        <w:numPr>
          <w:ilvl w:val="0"/>
          <w:numId w:val="44"/>
        </w:numPr>
        <w:tabs>
          <w:tab w:val="left" w:pos="360"/>
        </w:tabs>
        <w:spacing w:after="0" w:line="216" w:lineRule="auto"/>
        <w:ind w:left="360" w:right="4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#A2. Improved accuracy of GHG inventory through improved methodologies for estimating GHG emissions.</w:t>
      </w:r>
    </w:p>
    <w:p w14:paraId="4EC16CB1" w14:textId="77777777" w:rsidR="0070472C" w:rsidRPr="006808B6" w:rsidRDefault="0070472C" w:rsidP="0070472C">
      <w:pPr>
        <w:spacing w:line="47" w:lineRule="exact"/>
        <w:rPr>
          <w:rFonts w:ascii="Times New Roman" w:hAnsi="Times New Roman" w:cs="Times New Roman"/>
          <w:color w:val="000000" w:themeColor="text1"/>
        </w:rPr>
      </w:pPr>
    </w:p>
    <w:p w14:paraId="6D73971E" w14:textId="77777777" w:rsidR="0070472C" w:rsidRPr="006808B6" w:rsidRDefault="0070472C" w:rsidP="00AA6D59">
      <w:pPr>
        <w:numPr>
          <w:ilvl w:val="0"/>
          <w:numId w:val="44"/>
        </w:numPr>
        <w:tabs>
          <w:tab w:val="left" w:pos="360"/>
        </w:tabs>
        <w:spacing w:after="0" w:line="217" w:lineRule="auto"/>
        <w:ind w:left="360" w:right="92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#A3. Developed National GHG inventories for 2000 – 2012 series using the latest IPCC inventory guidelines.</w:t>
      </w:r>
    </w:p>
    <w:p w14:paraId="06794B6B" w14:textId="77777777" w:rsidR="0070472C" w:rsidRPr="006808B6" w:rsidRDefault="0070472C" w:rsidP="0070472C">
      <w:pPr>
        <w:spacing w:line="45" w:lineRule="exact"/>
        <w:rPr>
          <w:rFonts w:ascii="Times New Roman" w:hAnsi="Times New Roman" w:cs="Times New Roman"/>
          <w:color w:val="000000" w:themeColor="text1"/>
        </w:rPr>
      </w:pPr>
    </w:p>
    <w:p w14:paraId="764F0289" w14:textId="77777777" w:rsidR="0070472C" w:rsidRPr="006808B6" w:rsidRDefault="0070472C" w:rsidP="00AA6D59">
      <w:pPr>
        <w:numPr>
          <w:ilvl w:val="0"/>
          <w:numId w:val="44"/>
        </w:numPr>
        <w:tabs>
          <w:tab w:val="left" w:pos="360"/>
        </w:tabs>
        <w:spacing w:after="0" w:line="217" w:lineRule="auto"/>
        <w:ind w:left="360" w:right="26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B1. Availability of historical and projection of climate data at national level with a resolution of 20 km x20 km with public access.</w:t>
      </w:r>
    </w:p>
    <w:p w14:paraId="50214A97" w14:textId="77777777" w:rsidR="0070472C" w:rsidRPr="006808B6" w:rsidRDefault="0070472C" w:rsidP="0070472C">
      <w:pPr>
        <w:spacing w:line="48" w:lineRule="exact"/>
        <w:rPr>
          <w:rFonts w:ascii="Times New Roman" w:hAnsi="Times New Roman" w:cs="Times New Roman"/>
          <w:color w:val="000000" w:themeColor="text1"/>
        </w:rPr>
      </w:pPr>
    </w:p>
    <w:p w14:paraId="28375068" w14:textId="77777777" w:rsidR="0070472C" w:rsidRPr="006808B6" w:rsidRDefault="0070472C" w:rsidP="00AA6D59">
      <w:pPr>
        <w:numPr>
          <w:ilvl w:val="0"/>
          <w:numId w:val="44"/>
        </w:numPr>
        <w:tabs>
          <w:tab w:val="left" w:pos="360"/>
        </w:tabs>
        <w:spacing w:after="0" w:line="217" w:lineRule="auto"/>
        <w:ind w:left="360" w:right="4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B2. Vulnerability, climate impact analysis and adaptation assessments carried out at local level in key sectors.</w:t>
      </w:r>
    </w:p>
    <w:p w14:paraId="6D147F8B" w14:textId="77777777" w:rsidR="0070472C" w:rsidRPr="006808B6" w:rsidRDefault="0070472C" w:rsidP="0070472C">
      <w:pPr>
        <w:spacing w:line="46" w:lineRule="exact"/>
        <w:rPr>
          <w:rFonts w:ascii="Times New Roman" w:hAnsi="Times New Roman" w:cs="Times New Roman"/>
          <w:color w:val="000000" w:themeColor="text1"/>
        </w:rPr>
      </w:pPr>
    </w:p>
    <w:p w14:paraId="466DE890" w14:textId="5B5DD061" w:rsidR="0070472C" w:rsidRPr="006808B6" w:rsidRDefault="0070472C" w:rsidP="00AA6D59">
      <w:pPr>
        <w:numPr>
          <w:ilvl w:val="0"/>
          <w:numId w:val="44"/>
        </w:numPr>
        <w:tabs>
          <w:tab w:val="left" w:pos="810"/>
        </w:tabs>
        <w:spacing w:after="0" w:line="217" w:lineRule="auto"/>
        <w:ind w:left="360" w:right="8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B3. Adaptation policies and measures to address climate change are designed at the local/sectoral level and integrated into national and local planning processes.</w:t>
      </w:r>
    </w:p>
    <w:p w14:paraId="390FF1CE" w14:textId="77777777" w:rsidR="00201668" w:rsidRPr="006808B6" w:rsidRDefault="00201668" w:rsidP="00201668">
      <w:pPr>
        <w:tabs>
          <w:tab w:val="left" w:pos="810"/>
        </w:tabs>
        <w:spacing w:after="0" w:line="217" w:lineRule="auto"/>
        <w:ind w:left="360" w:right="886"/>
        <w:rPr>
          <w:rFonts w:ascii="Times New Roman" w:hAnsi="Times New Roman" w:cs="Times New Roman"/>
          <w:color w:val="000000" w:themeColor="text1"/>
        </w:rPr>
      </w:pPr>
    </w:p>
    <w:p w14:paraId="1DB93866" w14:textId="77777777" w:rsidR="006F745D" w:rsidRPr="006808B6" w:rsidRDefault="006F745D" w:rsidP="00AA6D59">
      <w:pPr>
        <w:numPr>
          <w:ilvl w:val="0"/>
          <w:numId w:val="44"/>
        </w:numPr>
        <w:tabs>
          <w:tab w:val="left" w:pos="810"/>
        </w:tabs>
        <w:spacing w:after="0" w:line="217" w:lineRule="auto"/>
        <w:ind w:left="360" w:right="8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C1. Improved understanding of GHG emissions scenarios under BAU from sources and sinks; and future GHG mitigation options including their macro-economic impacts.</w:t>
      </w:r>
    </w:p>
    <w:p w14:paraId="65B55521" w14:textId="77777777" w:rsidR="006F745D" w:rsidRPr="006808B6" w:rsidRDefault="006F745D" w:rsidP="006F745D">
      <w:pPr>
        <w:tabs>
          <w:tab w:val="left" w:pos="810"/>
        </w:tabs>
        <w:spacing w:after="0" w:line="217" w:lineRule="auto"/>
        <w:ind w:left="360" w:right="886" w:hanging="360"/>
        <w:rPr>
          <w:rFonts w:ascii="Times New Roman" w:hAnsi="Times New Roman" w:cs="Times New Roman"/>
          <w:color w:val="000000" w:themeColor="text1"/>
        </w:rPr>
      </w:pPr>
    </w:p>
    <w:p w14:paraId="788FB60A" w14:textId="77777777" w:rsidR="006F745D" w:rsidRPr="006808B6" w:rsidRDefault="006F745D" w:rsidP="00AA6D59">
      <w:pPr>
        <w:numPr>
          <w:ilvl w:val="0"/>
          <w:numId w:val="44"/>
        </w:numPr>
        <w:tabs>
          <w:tab w:val="left" w:pos="810"/>
        </w:tabs>
        <w:spacing w:after="0" w:line="217" w:lineRule="auto"/>
        <w:ind w:left="360" w:right="8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C2. Increased capacity in measuring the achievement of GHG mitigation actions at sectoral and local level.</w:t>
      </w:r>
    </w:p>
    <w:p w14:paraId="3C47A2C8" w14:textId="77777777" w:rsidR="006F745D" w:rsidRPr="006808B6" w:rsidRDefault="006F745D" w:rsidP="006F745D">
      <w:pPr>
        <w:tabs>
          <w:tab w:val="left" w:pos="810"/>
        </w:tabs>
        <w:spacing w:after="0" w:line="217" w:lineRule="auto"/>
        <w:ind w:left="360" w:right="886" w:hanging="360"/>
        <w:rPr>
          <w:rFonts w:ascii="Times New Roman" w:hAnsi="Times New Roman" w:cs="Times New Roman"/>
          <w:color w:val="000000" w:themeColor="text1"/>
        </w:rPr>
      </w:pPr>
    </w:p>
    <w:p w14:paraId="233CA3F5" w14:textId="77777777" w:rsidR="006F745D" w:rsidRPr="006808B6" w:rsidRDefault="006F745D" w:rsidP="00AA6D59">
      <w:pPr>
        <w:numPr>
          <w:ilvl w:val="0"/>
          <w:numId w:val="44"/>
        </w:numPr>
        <w:tabs>
          <w:tab w:val="left" w:pos="810"/>
        </w:tabs>
        <w:spacing w:after="0" w:line="217" w:lineRule="auto"/>
        <w:ind w:left="360" w:right="8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C3. Designed GHG mitigation policies and measures at national level in the context of national action plans.</w:t>
      </w:r>
    </w:p>
    <w:p w14:paraId="686AA48D" w14:textId="77777777" w:rsidR="006F745D" w:rsidRPr="006808B6" w:rsidRDefault="006F745D" w:rsidP="006F745D">
      <w:pPr>
        <w:tabs>
          <w:tab w:val="left" w:pos="810"/>
        </w:tabs>
        <w:spacing w:after="0" w:line="217" w:lineRule="auto"/>
        <w:ind w:left="360" w:right="886" w:hanging="360"/>
        <w:rPr>
          <w:rFonts w:ascii="Times New Roman" w:hAnsi="Times New Roman" w:cs="Times New Roman"/>
          <w:color w:val="000000" w:themeColor="text1"/>
        </w:rPr>
      </w:pPr>
    </w:p>
    <w:p w14:paraId="5E37980D" w14:textId="77777777" w:rsidR="006F745D" w:rsidRPr="006808B6" w:rsidRDefault="006F745D" w:rsidP="00AA6D59">
      <w:pPr>
        <w:numPr>
          <w:ilvl w:val="0"/>
          <w:numId w:val="44"/>
        </w:numPr>
        <w:tabs>
          <w:tab w:val="left" w:pos="810"/>
        </w:tabs>
        <w:spacing w:after="0" w:line="217" w:lineRule="auto"/>
        <w:ind w:left="360" w:right="8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D1. Update report with the information for 2010-2013 regarding national circumstances, national and regional development priorities, as well as key additional information, and identified needs.</w:t>
      </w:r>
    </w:p>
    <w:p w14:paraId="15D11AF8" w14:textId="77777777" w:rsidR="006F745D" w:rsidRPr="006808B6" w:rsidRDefault="006F745D" w:rsidP="006F745D">
      <w:pPr>
        <w:tabs>
          <w:tab w:val="left" w:pos="810"/>
        </w:tabs>
        <w:spacing w:after="0" w:line="217" w:lineRule="auto"/>
        <w:ind w:left="360" w:right="886" w:hanging="360"/>
        <w:rPr>
          <w:rFonts w:ascii="Times New Roman" w:hAnsi="Times New Roman" w:cs="Times New Roman"/>
          <w:color w:val="000000" w:themeColor="text1"/>
        </w:rPr>
      </w:pPr>
    </w:p>
    <w:p w14:paraId="12045352" w14:textId="77777777" w:rsidR="006F745D" w:rsidRPr="006808B6" w:rsidRDefault="006F745D" w:rsidP="00AA6D59">
      <w:pPr>
        <w:numPr>
          <w:ilvl w:val="0"/>
          <w:numId w:val="44"/>
        </w:numPr>
        <w:tabs>
          <w:tab w:val="left" w:pos="810"/>
        </w:tabs>
        <w:spacing w:after="0" w:line="217" w:lineRule="auto"/>
        <w:ind w:left="360" w:right="8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E1. Indonesian Government approved Third National Communication and biennial update reports submitted to UNFCCC and relevant documents and policy briefs published and disseminated.</w:t>
      </w:r>
    </w:p>
    <w:p w14:paraId="54898288" w14:textId="77777777" w:rsidR="006F745D" w:rsidRPr="006808B6" w:rsidRDefault="006F745D" w:rsidP="006F745D">
      <w:pPr>
        <w:tabs>
          <w:tab w:val="left" w:pos="360"/>
        </w:tabs>
        <w:spacing w:after="0" w:line="217" w:lineRule="auto"/>
        <w:ind w:left="360" w:right="886"/>
        <w:rPr>
          <w:rFonts w:ascii="Times New Roman" w:hAnsi="Times New Roman" w:cs="Times New Roman"/>
          <w:color w:val="000000" w:themeColor="text1"/>
        </w:rPr>
      </w:pPr>
    </w:p>
    <w:p w14:paraId="017FB9E7" w14:textId="523E35D3" w:rsidR="0070472C" w:rsidRPr="006808B6" w:rsidRDefault="0070472C" w:rsidP="0070472C">
      <w:pPr>
        <w:spacing w:line="20" w:lineRule="exact"/>
        <w:rPr>
          <w:rFonts w:ascii="Times New Roman" w:eastAsia="Times New Roman" w:hAnsi="Times New Roman" w:cs="Times New Roman"/>
          <w:color w:val="000000" w:themeColor="text1"/>
        </w:rPr>
      </w:pPr>
      <w:r w:rsidRPr="006808B6">
        <w:rPr>
          <w:rFonts w:ascii="Times New Roman" w:hAnsi="Times New Roman" w:cs="Times New Roman"/>
          <w:noProof/>
          <w:color w:val="000000" w:themeColor="text1"/>
          <w:lang w:val="en-US"/>
        </w:rPr>
        <mc:AlternateContent>
          <mc:Choice Requires="wps">
            <w:drawing>
              <wp:anchor distT="0" distB="0" distL="114300" distR="114300" simplePos="0" relativeHeight="251710464" behindDoc="1" locked="0" layoutInCell="1" allowOverlap="1" wp14:anchorId="318DC8C6" wp14:editId="68CF67F8">
                <wp:simplePos x="0" y="0"/>
                <wp:positionH relativeFrom="column">
                  <wp:posOffset>0</wp:posOffset>
                </wp:positionH>
                <wp:positionV relativeFrom="paragraph">
                  <wp:posOffset>128270</wp:posOffset>
                </wp:positionV>
                <wp:extent cx="1828800" cy="0"/>
                <wp:effectExtent l="9525" t="8890" r="9525" b="1016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F8558" id="Straight Connector 95"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" strokeweight=".72pt"/>
            </w:pict>
          </mc:Fallback>
        </mc:AlternateContent>
      </w:r>
    </w:p>
    <w:p w14:paraId="1C0B8160" w14:textId="77777777" w:rsidR="0070472C" w:rsidRPr="006808B6" w:rsidRDefault="0070472C" w:rsidP="0070472C">
      <w:pPr>
        <w:spacing w:line="367" w:lineRule="exact"/>
        <w:rPr>
          <w:rFonts w:ascii="Times New Roman" w:eastAsia="Times New Roman" w:hAnsi="Times New Roman" w:cs="Times New Roman"/>
          <w:color w:val="000000" w:themeColor="text1"/>
        </w:rPr>
      </w:pPr>
    </w:p>
    <w:p w14:paraId="006F0B09" w14:textId="77777777" w:rsidR="0070472C" w:rsidRPr="006808B6" w:rsidRDefault="0070472C" w:rsidP="00AA6D59">
      <w:pPr>
        <w:numPr>
          <w:ilvl w:val="0"/>
          <w:numId w:val="45"/>
        </w:numPr>
        <w:tabs>
          <w:tab w:val="left" w:pos="101"/>
        </w:tabs>
        <w:spacing w:after="0" w:line="210" w:lineRule="auto"/>
        <w:ind w:right="206"/>
        <w:rPr>
          <w:rFonts w:ascii="Times New Roman" w:hAnsi="Times New Roman" w:cs="Times New Roman"/>
          <w:color w:val="000000" w:themeColor="text1"/>
          <w:sz w:val="24"/>
          <w:vertAlign w:val="superscript"/>
        </w:rPr>
      </w:pPr>
      <w:r w:rsidRPr="006808B6">
        <w:rPr>
          <w:rFonts w:ascii="Times New Roman" w:hAnsi="Times New Roman" w:cs="Times New Roman"/>
          <w:color w:val="000000" w:themeColor="text1"/>
          <w:sz w:val="18"/>
        </w:rPr>
        <w:t>In the beginning, the project was coordinated by the Deputy Minister for Environmental Damage Control and Climate Change, Ministry of Environment. As of 2015, as the Ministry of Environment has been merged with Ministry of Forestry, National Council on Climate Change and REDD+ Agency to become the Ministry of Environment and Forestry (or KLHK in Indonesian term), the coordination of the project was transferred to the Director General of Climate Change.</w:t>
      </w:r>
    </w:p>
    <w:p w14:paraId="3F06F801" w14:textId="77777777" w:rsidR="0070472C" w:rsidRPr="006808B6" w:rsidRDefault="0070472C" w:rsidP="0070472C">
      <w:pPr>
        <w:tabs>
          <w:tab w:val="left" w:pos="101"/>
        </w:tabs>
        <w:spacing w:line="210" w:lineRule="auto"/>
        <w:ind w:right="206"/>
        <w:rPr>
          <w:rFonts w:ascii="Times New Roman" w:hAnsi="Times New Roman" w:cs="Times New Roman"/>
          <w:color w:val="000000" w:themeColor="text1"/>
          <w:sz w:val="24"/>
          <w:vertAlign w:val="superscript"/>
        </w:rPr>
        <w:sectPr w:rsidR="0070472C" w:rsidRPr="006808B6">
          <w:pgSz w:w="11900" w:h="16838"/>
          <w:pgMar w:top="1004" w:right="1440" w:bottom="192" w:left="1440" w:header="0" w:footer="0" w:gutter="0"/>
          <w:cols w:space="0" w:equalWidth="0">
            <w:col w:w="9026"/>
          </w:cols>
          <w:docGrid w:linePitch="360"/>
        </w:sectPr>
      </w:pPr>
    </w:p>
    <w:p w14:paraId="09650224" w14:textId="75A08EA2" w:rsidR="0070472C" w:rsidRPr="006808B6" w:rsidRDefault="0070472C" w:rsidP="00AA6D59">
      <w:pPr>
        <w:numPr>
          <w:ilvl w:val="0"/>
          <w:numId w:val="46"/>
        </w:numPr>
        <w:tabs>
          <w:tab w:val="left" w:pos="360"/>
        </w:tabs>
        <w:spacing w:after="0" w:line="217" w:lineRule="auto"/>
        <w:ind w:left="360" w:right="246" w:hanging="360"/>
        <w:rPr>
          <w:rFonts w:ascii="Times New Roman" w:hAnsi="Times New Roman" w:cs="Times New Roman"/>
          <w:color w:val="000000" w:themeColor="text1"/>
        </w:rPr>
      </w:pPr>
      <w:bookmarkStart w:id="182" w:name="page3"/>
      <w:bookmarkEnd w:id="182"/>
      <w:r w:rsidRPr="006808B6">
        <w:rPr>
          <w:rFonts w:ascii="Times New Roman" w:hAnsi="Times New Roman" w:cs="Times New Roman"/>
          <w:color w:val="000000" w:themeColor="text1"/>
        </w:rPr>
        <w:t>Outcome # C1. Improved understanding of GHG emissions scenarios under BAU from sources and sinks; and future GHG mitigation options including their macro-economic impacts.</w:t>
      </w:r>
    </w:p>
    <w:p w14:paraId="030FD628" w14:textId="77777777" w:rsidR="0070472C" w:rsidRPr="006808B6" w:rsidRDefault="0070472C" w:rsidP="0070472C">
      <w:pPr>
        <w:spacing w:line="48" w:lineRule="exact"/>
        <w:rPr>
          <w:rFonts w:ascii="Times New Roman" w:hAnsi="Times New Roman" w:cs="Times New Roman"/>
          <w:color w:val="000000" w:themeColor="text1"/>
        </w:rPr>
      </w:pPr>
    </w:p>
    <w:p w14:paraId="11975D0E" w14:textId="77777777" w:rsidR="0070472C" w:rsidRPr="006808B6" w:rsidRDefault="0070472C" w:rsidP="00AA6D59">
      <w:pPr>
        <w:numPr>
          <w:ilvl w:val="0"/>
          <w:numId w:val="46"/>
        </w:numPr>
        <w:tabs>
          <w:tab w:val="left" w:pos="360"/>
        </w:tabs>
        <w:spacing w:after="0" w:line="217" w:lineRule="auto"/>
        <w:ind w:left="360" w:right="38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C2. Increased capacity in measuring the achievement of GHG mitigation actions at sectoral and local level.</w:t>
      </w:r>
    </w:p>
    <w:p w14:paraId="76D98F1E" w14:textId="77777777" w:rsidR="0070472C" w:rsidRPr="006808B6" w:rsidRDefault="0070472C" w:rsidP="0070472C">
      <w:pPr>
        <w:spacing w:line="45" w:lineRule="exact"/>
        <w:rPr>
          <w:rFonts w:ascii="Times New Roman" w:hAnsi="Times New Roman" w:cs="Times New Roman"/>
          <w:color w:val="000000" w:themeColor="text1"/>
        </w:rPr>
      </w:pPr>
    </w:p>
    <w:p w14:paraId="1354691D" w14:textId="77777777" w:rsidR="0070472C" w:rsidRPr="006808B6" w:rsidRDefault="0070472C" w:rsidP="00AA6D59">
      <w:pPr>
        <w:numPr>
          <w:ilvl w:val="0"/>
          <w:numId w:val="46"/>
        </w:numPr>
        <w:tabs>
          <w:tab w:val="left" w:pos="360"/>
        </w:tabs>
        <w:spacing w:after="0" w:line="217" w:lineRule="auto"/>
        <w:ind w:left="360" w:right="80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C3. Designed GHG mitigation policies and measures at national level in the context of national action plans.</w:t>
      </w:r>
    </w:p>
    <w:p w14:paraId="285130B7" w14:textId="77777777" w:rsidR="0070472C" w:rsidRPr="006808B6" w:rsidRDefault="0070472C" w:rsidP="0070472C">
      <w:pPr>
        <w:spacing w:line="48" w:lineRule="exact"/>
        <w:rPr>
          <w:rFonts w:ascii="Times New Roman" w:hAnsi="Times New Roman" w:cs="Times New Roman"/>
          <w:color w:val="000000" w:themeColor="text1"/>
        </w:rPr>
      </w:pPr>
    </w:p>
    <w:p w14:paraId="4DC69247" w14:textId="77777777" w:rsidR="0070472C" w:rsidRPr="006808B6" w:rsidRDefault="0070472C" w:rsidP="00AA6D59">
      <w:pPr>
        <w:numPr>
          <w:ilvl w:val="0"/>
          <w:numId w:val="46"/>
        </w:numPr>
        <w:tabs>
          <w:tab w:val="left" w:pos="360"/>
        </w:tabs>
        <w:spacing w:after="0" w:line="224" w:lineRule="auto"/>
        <w:ind w:left="360" w:right="526" w:hanging="360"/>
        <w:rPr>
          <w:rFonts w:ascii="Times New Roman" w:hAnsi="Times New Roman" w:cs="Times New Roman"/>
          <w:color w:val="000000" w:themeColor="text1"/>
        </w:rPr>
      </w:pPr>
      <w:r w:rsidRPr="006808B6">
        <w:rPr>
          <w:rFonts w:ascii="Times New Roman" w:hAnsi="Times New Roman" w:cs="Times New Roman"/>
          <w:color w:val="000000" w:themeColor="text1"/>
        </w:rPr>
        <w:t>Outcome # D1. Update report with the information for 2010-2013 regarding national circumstances, national and regional development priorities, as well as key additional information, and identified needs.</w:t>
      </w:r>
    </w:p>
    <w:p w14:paraId="55E697AA" w14:textId="77777777" w:rsidR="0070472C" w:rsidRPr="006808B6" w:rsidRDefault="0070472C" w:rsidP="0070472C">
      <w:pPr>
        <w:spacing w:line="48" w:lineRule="exact"/>
        <w:rPr>
          <w:rFonts w:ascii="Times New Roman" w:hAnsi="Times New Roman" w:cs="Times New Roman"/>
          <w:color w:val="000000" w:themeColor="text1"/>
        </w:rPr>
      </w:pPr>
    </w:p>
    <w:p w14:paraId="0A5547DA" w14:textId="77777777" w:rsidR="0070472C" w:rsidRPr="006808B6" w:rsidRDefault="0070472C" w:rsidP="00AA6D59">
      <w:pPr>
        <w:numPr>
          <w:ilvl w:val="0"/>
          <w:numId w:val="46"/>
        </w:numPr>
        <w:tabs>
          <w:tab w:val="left" w:pos="360"/>
        </w:tabs>
        <w:spacing w:after="0" w:line="217" w:lineRule="auto"/>
        <w:ind w:left="360" w:right="426" w:hanging="360"/>
        <w:jc w:val="both"/>
        <w:rPr>
          <w:rFonts w:ascii="Times New Roman" w:hAnsi="Times New Roman" w:cs="Times New Roman"/>
          <w:color w:val="000000" w:themeColor="text1"/>
        </w:rPr>
      </w:pPr>
      <w:r w:rsidRPr="006808B6">
        <w:rPr>
          <w:rFonts w:ascii="Times New Roman" w:hAnsi="Times New Roman" w:cs="Times New Roman"/>
          <w:color w:val="000000" w:themeColor="text1"/>
        </w:rPr>
        <w:t>Outcome # E1. Indonesian Government approved Third National Communication and biennial update reports submitted to UNFCCC and relevant documents and policy briefs published and disseminated.</w:t>
      </w:r>
    </w:p>
    <w:p w14:paraId="04B229AD" w14:textId="77777777" w:rsidR="0070472C" w:rsidRPr="006808B6" w:rsidRDefault="0070472C" w:rsidP="0070472C">
      <w:pPr>
        <w:spacing w:line="291" w:lineRule="exact"/>
        <w:rPr>
          <w:rFonts w:ascii="Times New Roman" w:eastAsia="Times New Roman" w:hAnsi="Times New Roman" w:cs="Times New Roman"/>
          <w:color w:val="000000" w:themeColor="text1"/>
        </w:rPr>
      </w:pPr>
    </w:p>
    <w:p w14:paraId="41F57D28" w14:textId="77777777" w:rsidR="0070472C" w:rsidRPr="006808B6" w:rsidRDefault="0070472C" w:rsidP="0070472C">
      <w:pPr>
        <w:spacing w:line="225" w:lineRule="auto"/>
        <w:ind w:right="446"/>
        <w:rPr>
          <w:rFonts w:ascii="Times New Roman" w:hAnsi="Times New Roman" w:cs="Times New Roman"/>
          <w:color w:val="000000" w:themeColor="text1"/>
        </w:rPr>
      </w:pPr>
      <w:r w:rsidRPr="006808B6">
        <w:rPr>
          <w:rFonts w:ascii="Times New Roman" w:hAnsi="Times New Roman" w:cs="Times New Roman"/>
          <w:color w:val="000000" w:themeColor="text1"/>
        </w:rPr>
        <w:t>The Terminal Evaluation will be conducted in accordance with the Handbook on Planning, Monitoring and Evaluating for Development Results and Project-Level Evaluation: Guidance for Conducting Terminal Evaluations of UNDP-Supported, GEF-Financed Projects. The documents can be downloaded at:</w:t>
      </w:r>
    </w:p>
    <w:p w14:paraId="01CF40ED" w14:textId="77777777" w:rsidR="0070472C" w:rsidRPr="006808B6" w:rsidRDefault="0061315B" w:rsidP="00AA6D59">
      <w:pPr>
        <w:numPr>
          <w:ilvl w:val="0"/>
          <w:numId w:val="47"/>
        </w:numPr>
        <w:tabs>
          <w:tab w:val="left" w:pos="360"/>
        </w:tabs>
        <w:spacing w:after="0" w:line="238" w:lineRule="auto"/>
        <w:ind w:left="360" w:hanging="360"/>
        <w:rPr>
          <w:rFonts w:ascii="Times New Roman" w:hAnsi="Times New Roman" w:cs="Times New Roman"/>
          <w:color w:val="000000" w:themeColor="text1"/>
          <w:u w:val="single"/>
        </w:rPr>
      </w:pPr>
      <w:hyperlink r:id="rId61" w:history="1">
        <w:r w:rsidR="0070472C" w:rsidRPr="006808B6">
          <w:rPr>
            <w:rFonts w:ascii="Times New Roman" w:hAnsi="Times New Roman" w:cs="Times New Roman"/>
            <w:color w:val="000000" w:themeColor="text1"/>
            <w:u w:val="single"/>
          </w:rPr>
          <w:t>http://web.undp.org/evaluation/handbook/documents/english/pme-handbook.pdf</w:t>
        </w:r>
      </w:hyperlink>
    </w:p>
    <w:p w14:paraId="06FA6BF7" w14:textId="77777777" w:rsidR="0070472C" w:rsidRPr="006808B6" w:rsidRDefault="0070472C" w:rsidP="0070472C">
      <w:pPr>
        <w:spacing w:line="1" w:lineRule="exact"/>
        <w:rPr>
          <w:rFonts w:ascii="Times New Roman" w:hAnsi="Times New Roman" w:cs="Times New Roman"/>
          <w:color w:val="000000" w:themeColor="text1"/>
          <w:u w:val="single"/>
        </w:rPr>
      </w:pPr>
    </w:p>
    <w:p w14:paraId="500C881F" w14:textId="77777777" w:rsidR="0070472C" w:rsidRPr="006808B6" w:rsidRDefault="0061315B" w:rsidP="00AA6D59">
      <w:pPr>
        <w:numPr>
          <w:ilvl w:val="0"/>
          <w:numId w:val="47"/>
        </w:numPr>
        <w:tabs>
          <w:tab w:val="left" w:pos="360"/>
        </w:tabs>
        <w:spacing w:after="0" w:line="0" w:lineRule="atLeast"/>
        <w:ind w:left="360" w:hanging="360"/>
        <w:rPr>
          <w:rFonts w:ascii="Times New Roman" w:hAnsi="Times New Roman" w:cs="Times New Roman"/>
          <w:color w:val="000000" w:themeColor="text1"/>
          <w:u w:val="single"/>
        </w:rPr>
      </w:pPr>
      <w:hyperlink r:id="rId62" w:history="1">
        <w:r w:rsidR="0070472C" w:rsidRPr="006808B6">
          <w:rPr>
            <w:rFonts w:ascii="Times New Roman" w:hAnsi="Times New Roman" w:cs="Times New Roman"/>
            <w:color w:val="000000" w:themeColor="text1"/>
            <w:u w:val="single"/>
          </w:rPr>
          <w:t>http://web.undp.org/evaluation/documents/guidance/GEF/UNDP-GEF-TE-Guide.pdf</w:t>
        </w:r>
      </w:hyperlink>
    </w:p>
    <w:p w14:paraId="0BCEF03C" w14:textId="77777777" w:rsidR="0070472C" w:rsidRPr="006808B6" w:rsidRDefault="0070472C" w:rsidP="0070472C">
      <w:pPr>
        <w:spacing w:line="245" w:lineRule="exact"/>
        <w:rPr>
          <w:rFonts w:ascii="Times New Roman" w:hAnsi="Times New Roman" w:cs="Times New Roman"/>
          <w:color w:val="000000" w:themeColor="text1"/>
        </w:rPr>
      </w:pPr>
    </w:p>
    <w:p w14:paraId="1CE2F654" w14:textId="77777777" w:rsidR="0070472C" w:rsidRPr="006808B6" w:rsidRDefault="0070472C" w:rsidP="0070472C">
      <w:pPr>
        <w:spacing w:line="0" w:lineRule="atLeast"/>
        <w:rPr>
          <w:rFonts w:ascii="Times New Roman" w:hAnsi="Times New Roman" w:cs="Times New Roman"/>
          <w:b/>
          <w:color w:val="000000" w:themeColor="text1"/>
        </w:rPr>
      </w:pPr>
      <w:r w:rsidRPr="006808B6">
        <w:rPr>
          <w:rFonts w:ascii="Times New Roman" w:hAnsi="Times New Roman" w:cs="Times New Roman"/>
          <w:b/>
          <w:color w:val="000000" w:themeColor="text1"/>
        </w:rPr>
        <w:t>Evaluation Approach and Method</w:t>
      </w:r>
    </w:p>
    <w:p w14:paraId="4A10C7C3" w14:textId="77777777" w:rsidR="0070472C" w:rsidRPr="006808B6" w:rsidRDefault="0070472C" w:rsidP="0070472C">
      <w:pPr>
        <w:spacing w:line="28" w:lineRule="exact"/>
        <w:rPr>
          <w:rFonts w:ascii="Times New Roman" w:hAnsi="Times New Roman" w:cs="Times New Roman"/>
          <w:color w:val="000000" w:themeColor="text1"/>
        </w:rPr>
      </w:pPr>
    </w:p>
    <w:p w14:paraId="00CC561E" w14:textId="77777777" w:rsidR="0070472C" w:rsidRPr="006808B6" w:rsidRDefault="0070472C" w:rsidP="0070472C">
      <w:pPr>
        <w:spacing w:line="223" w:lineRule="auto"/>
        <w:ind w:right="226"/>
        <w:jc w:val="both"/>
        <w:rPr>
          <w:rFonts w:ascii="Times New Roman" w:hAnsi="Times New Roman" w:cs="Times New Roman"/>
          <w:color w:val="000000" w:themeColor="text1"/>
        </w:rPr>
      </w:pPr>
      <w:r w:rsidRPr="006808B6">
        <w:rPr>
          <w:rFonts w:ascii="Times New Roman" w:hAnsi="Times New Roman" w:cs="Times New Roman"/>
          <w:color w:val="000000" w:themeColor="text1"/>
        </w:rPr>
        <w:t>An overall approach and method</w:t>
      </w:r>
      <w:r w:rsidRPr="006808B6">
        <w:rPr>
          <w:rFonts w:ascii="Times New Roman" w:hAnsi="Times New Roman" w:cs="Times New Roman"/>
          <w:color w:val="000000" w:themeColor="text1"/>
          <w:sz w:val="27"/>
          <w:vertAlign w:val="superscript"/>
        </w:rPr>
        <w:t>2</w:t>
      </w:r>
      <w:r w:rsidRPr="006808B6">
        <w:rPr>
          <w:rFonts w:ascii="Times New Roman" w:hAnsi="Times New Roman" w:cs="Times New Roman"/>
          <w:color w:val="000000" w:themeColor="text1"/>
        </w:rPr>
        <w:t xml:space="preserve"> for conducting a project terminal evaluation of UNDP supported GEF financed projects has been developed over time. The Terminal Evaluation (TE) Specialist will be the leader in preparing the Terminal Evaluation. The National Support Specialist consultant is expected to fully support the TE Specialist in framing and conducting the evaluation effort based on the </w:t>
      </w:r>
      <w:r w:rsidRPr="006808B6">
        <w:rPr>
          <w:rFonts w:ascii="Times New Roman" w:hAnsi="Times New Roman" w:cs="Times New Roman"/>
          <w:color w:val="000000" w:themeColor="text1"/>
          <w:u w:val="single"/>
        </w:rPr>
        <w:t>UNDP Guidance for</w:t>
      </w:r>
      <w:r w:rsidRPr="006808B6">
        <w:rPr>
          <w:rFonts w:ascii="Times New Roman" w:hAnsi="Times New Roman" w:cs="Times New Roman"/>
          <w:color w:val="000000" w:themeColor="text1"/>
        </w:rPr>
        <w:t xml:space="preserve"> </w:t>
      </w:r>
      <w:r w:rsidRPr="006808B6">
        <w:rPr>
          <w:rFonts w:ascii="Times New Roman" w:hAnsi="Times New Roman" w:cs="Times New Roman"/>
          <w:color w:val="000000" w:themeColor="text1"/>
          <w:u w:val="single"/>
        </w:rPr>
        <w:t>Conducting Terminal Evaluations of UNDP-supported, GEF-financed Projects</w:t>
      </w:r>
      <w:r w:rsidRPr="006808B6">
        <w:rPr>
          <w:rFonts w:ascii="Times New Roman" w:hAnsi="Times New Roman" w:cs="Times New Roman"/>
          <w:color w:val="000000" w:themeColor="text1"/>
        </w:rPr>
        <w:t>.</w:t>
      </w:r>
    </w:p>
    <w:p w14:paraId="3A105AF2" w14:textId="625E9DE1" w:rsidR="0070472C" w:rsidRPr="006808B6" w:rsidRDefault="0070472C" w:rsidP="0070472C">
      <w:pPr>
        <w:spacing w:line="247" w:lineRule="exact"/>
        <w:rPr>
          <w:rFonts w:ascii="Times New Roman" w:hAnsi="Times New Roman" w:cs="Times New Roman"/>
          <w:color w:val="000000" w:themeColor="text1"/>
        </w:rPr>
      </w:pPr>
    </w:p>
    <w:p w14:paraId="62DBAB96" w14:textId="4120129B" w:rsidR="00201668" w:rsidRPr="006808B6" w:rsidRDefault="00201668" w:rsidP="0070472C">
      <w:pPr>
        <w:spacing w:line="247" w:lineRule="exact"/>
        <w:rPr>
          <w:rFonts w:ascii="Times New Roman" w:hAnsi="Times New Roman" w:cs="Times New Roman"/>
          <w:color w:val="000000" w:themeColor="text1"/>
        </w:rPr>
      </w:pPr>
    </w:p>
    <w:p w14:paraId="0676929D" w14:textId="6C55F395" w:rsidR="00201668" w:rsidRPr="006808B6" w:rsidRDefault="00201668" w:rsidP="0070472C">
      <w:pPr>
        <w:spacing w:line="247" w:lineRule="exact"/>
        <w:rPr>
          <w:rFonts w:ascii="Times New Roman" w:hAnsi="Times New Roman" w:cs="Times New Roman"/>
          <w:color w:val="000000" w:themeColor="text1"/>
        </w:rPr>
      </w:pPr>
    </w:p>
    <w:p w14:paraId="386E9377" w14:textId="0214DD99" w:rsidR="00201668" w:rsidRPr="006808B6" w:rsidRDefault="00201668" w:rsidP="0070472C">
      <w:pPr>
        <w:spacing w:line="247" w:lineRule="exact"/>
        <w:rPr>
          <w:rFonts w:ascii="Times New Roman" w:hAnsi="Times New Roman" w:cs="Times New Roman"/>
          <w:color w:val="000000" w:themeColor="text1"/>
        </w:rPr>
      </w:pPr>
    </w:p>
    <w:p w14:paraId="7585EA0E" w14:textId="0C6B5D88" w:rsidR="00201668" w:rsidRPr="006808B6" w:rsidRDefault="00201668" w:rsidP="0070472C">
      <w:pPr>
        <w:spacing w:line="247" w:lineRule="exact"/>
        <w:rPr>
          <w:rFonts w:ascii="Times New Roman" w:hAnsi="Times New Roman" w:cs="Times New Roman"/>
          <w:color w:val="000000" w:themeColor="text1"/>
        </w:rPr>
      </w:pPr>
    </w:p>
    <w:p w14:paraId="0DEFEBD2" w14:textId="3CE84F12" w:rsidR="00201668" w:rsidRPr="006808B6" w:rsidRDefault="00201668" w:rsidP="0070472C">
      <w:pPr>
        <w:spacing w:line="247" w:lineRule="exact"/>
        <w:rPr>
          <w:rFonts w:ascii="Times New Roman" w:hAnsi="Times New Roman" w:cs="Times New Roman"/>
          <w:color w:val="000000" w:themeColor="text1"/>
        </w:rPr>
      </w:pPr>
    </w:p>
    <w:p w14:paraId="372E4AFE" w14:textId="28E9128F" w:rsidR="00201668" w:rsidRPr="006808B6" w:rsidRDefault="00201668" w:rsidP="0070472C">
      <w:pPr>
        <w:spacing w:line="247" w:lineRule="exact"/>
        <w:rPr>
          <w:rFonts w:ascii="Times New Roman" w:hAnsi="Times New Roman" w:cs="Times New Roman"/>
          <w:color w:val="000000" w:themeColor="text1"/>
        </w:rPr>
      </w:pPr>
    </w:p>
    <w:p w14:paraId="1079BBFD" w14:textId="1944F4F7" w:rsidR="00201668" w:rsidRPr="006808B6" w:rsidRDefault="00201668" w:rsidP="0070472C">
      <w:pPr>
        <w:spacing w:line="247" w:lineRule="exact"/>
        <w:rPr>
          <w:rFonts w:ascii="Times New Roman" w:hAnsi="Times New Roman" w:cs="Times New Roman"/>
          <w:color w:val="000000" w:themeColor="text1"/>
        </w:rPr>
      </w:pPr>
    </w:p>
    <w:p w14:paraId="05766733" w14:textId="370B9202" w:rsidR="00201668" w:rsidRPr="006808B6" w:rsidRDefault="00201668" w:rsidP="0070472C">
      <w:pPr>
        <w:spacing w:line="247" w:lineRule="exact"/>
        <w:rPr>
          <w:rFonts w:ascii="Times New Roman" w:hAnsi="Times New Roman" w:cs="Times New Roman"/>
          <w:color w:val="000000" w:themeColor="text1"/>
        </w:rPr>
      </w:pPr>
    </w:p>
    <w:p w14:paraId="51ED294C" w14:textId="1AD7C7C1" w:rsidR="00201668" w:rsidRPr="006808B6" w:rsidRDefault="00201668" w:rsidP="0070472C">
      <w:pPr>
        <w:spacing w:line="247" w:lineRule="exact"/>
        <w:rPr>
          <w:rFonts w:ascii="Times New Roman" w:hAnsi="Times New Roman" w:cs="Times New Roman"/>
          <w:color w:val="000000" w:themeColor="text1"/>
        </w:rPr>
      </w:pPr>
    </w:p>
    <w:p w14:paraId="6316FCF2" w14:textId="6A3861AD" w:rsidR="00201668" w:rsidRPr="006808B6" w:rsidRDefault="00201668" w:rsidP="0070472C">
      <w:pPr>
        <w:spacing w:line="247" w:lineRule="exact"/>
        <w:rPr>
          <w:rFonts w:ascii="Times New Roman" w:hAnsi="Times New Roman" w:cs="Times New Roman"/>
          <w:color w:val="000000" w:themeColor="text1"/>
        </w:rPr>
      </w:pPr>
    </w:p>
    <w:p w14:paraId="10081BD1" w14:textId="5DB14C67" w:rsidR="00201668" w:rsidRPr="006808B6" w:rsidRDefault="00201668" w:rsidP="0070472C">
      <w:pPr>
        <w:spacing w:line="247" w:lineRule="exact"/>
        <w:rPr>
          <w:rFonts w:ascii="Times New Roman" w:hAnsi="Times New Roman" w:cs="Times New Roman"/>
          <w:color w:val="000000" w:themeColor="text1"/>
        </w:rPr>
      </w:pPr>
    </w:p>
    <w:p w14:paraId="75CCF5AA" w14:textId="093DE1D5" w:rsidR="00201668" w:rsidRPr="006808B6" w:rsidRDefault="00201668" w:rsidP="0070472C">
      <w:pPr>
        <w:spacing w:line="247" w:lineRule="exact"/>
        <w:rPr>
          <w:rFonts w:ascii="Times New Roman" w:hAnsi="Times New Roman" w:cs="Times New Roman"/>
          <w:color w:val="000000" w:themeColor="text1"/>
        </w:rPr>
      </w:pPr>
    </w:p>
    <w:p w14:paraId="260D57E3" w14:textId="59506D36" w:rsidR="00201668" w:rsidRPr="006808B6" w:rsidRDefault="00201668" w:rsidP="0070472C">
      <w:pPr>
        <w:spacing w:line="247" w:lineRule="exact"/>
        <w:rPr>
          <w:rFonts w:ascii="Times New Roman" w:hAnsi="Times New Roman" w:cs="Times New Roman"/>
          <w:color w:val="000000" w:themeColor="text1"/>
        </w:rPr>
      </w:pPr>
    </w:p>
    <w:p w14:paraId="7D7A917F" w14:textId="6BBBD2E3" w:rsidR="00201668" w:rsidRPr="006808B6" w:rsidRDefault="00201668" w:rsidP="0070472C">
      <w:pPr>
        <w:spacing w:line="247" w:lineRule="exact"/>
        <w:rPr>
          <w:rFonts w:ascii="Times New Roman" w:hAnsi="Times New Roman" w:cs="Times New Roman"/>
          <w:color w:val="000000" w:themeColor="text1"/>
        </w:rPr>
      </w:pPr>
    </w:p>
    <w:p w14:paraId="1F96339F" w14:textId="235ADE5E" w:rsidR="00201668" w:rsidRPr="006808B6" w:rsidRDefault="00201668" w:rsidP="0070472C">
      <w:pPr>
        <w:spacing w:line="247" w:lineRule="exact"/>
        <w:rPr>
          <w:rFonts w:ascii="Times New Roman" w:hAnsi="Times New Roman" w:cs="Times New Roman"/>
          <w:color w:val="000000" w:themeColor="text1"/>
        </w:rPr>
      </w:pPr>
    </w:p>
    <w:p w14:paraId="701190D1" w14:textId="46192673" w:rsidR="00201668" w:rsidRPr="006808B6" w:rsidRDefault="00201668" w:rsidP="0070472C">
      <w:pPr>
        <w:spacing w:line="247" w:lineRule="exact"/>
        <w:rPr>
          <w:rFonts w:ascii="Times New Roman" w:hAnsi="Times New Roman" w:cs="Times New Roman"/>
          <w:color w:val="000000" w:themeColor="text1"/>
        </w:rPr>
      </w:pPr>
    </w:p>
    <w:p w14:paraId="4DE4DEBF" w14:textId="09945B6E" w:rsidR="00201668" w:rsidRPr="006808B6" w:rsidRDefault="00201668" w:rsidP="0070472C">
      <w:pPr>
        <w:spacing w:line="247" w:lineRule="exact"/>
        <w:rPr>
          <w:rFonts w:ascii="Times New Roman" w:hAnsi="Times New Roman" w:cs="Times New Roman"/>
          <w:color w:val="000000" w:themeColor="text1"/>
        </w:rPr>
      </w:pPr>
    </w:p>
    <w:p w14:paraId="1B843A3E" w14:textId="3ABB279A" w:rsidR="00201668" w:rsidRPr="006808B6" w:rsidRDefault="00201668" w:rsidP="0070472C">
      <w:pPr>
        <w:spacing w:line="247" w:lineRule="exact"/>
        <w:rPr>
          <w:rFonts w:ascii="Times New Roman" w:hAnsi="Times New Roman" w:cs="Times New Roman"/>
          <w:color w:val="000000" w:themeColor="text1"/>
        </w:rPr>
      </w:pPr>
    </w:p>
    <w:p w14:paraId="38EB18EF" w14:textId="77777777" w:rsidR="00201668" w:rsidRPr="006808B6" w:rsidRDefault="00201668" w:rsidP="0070472C">
      <w:pPr>
        <w:spacing w:line="247" w:lineRule="exact"/>
        <w:rPr>
          <w:rFonts w:ascii="Times New Roman" w:hAnsi="Times New Roman" w:cs="Times New Roman"/>
          <w:color w:val="000000" w:themeColor="text1"/>
        </w:rPr>
      </w:pPr>
    </w:p>
    <w:p w14:paraId="207DC98A" w14:textId="77777777" w:rsidR="0070472C" w:rsidRPr="006808B6" w:rsidRDefault="0070472C" w:rsidP="0070472C">
      <w:pPr>
        <w:spacing w:line="0" w:lineRule="atLeast"/>
        <w:ind w:left="740"/>
        <w:rPr>
          <w:rFonts w:ascii="Times New Roman" w:hAnsi="Times New Roman" w:cs="Times New Roman"/>
          <w:color w:val="000000" w:themeColor="text1"/>
        </w:rPr>
      </w:pPr>
      <w:r w:rsidRPr="006808B6">
        <w:rPr>
          <w:rFonts w:ascii="Times New Roman" w:hAnsi="Times New Roman" w:cs="Times New Roman"/>
          <w:color w:val="000000" w:themeColor="text1"/>
        </w:rPr>
        <w:t>The essentials of the project to be evaluated are as follows:</w:t>
      </w:r>
    </w:p>
    <w:p w14:paraId="14A966FC" w14:textId="4556BE9A" w:rsidR="0070472C" w:rsidRPr="006808B6" w:rsidRDefault="0070472C" w:rsidP="0070472C">
      <w:pPr>
        <w:spacing w:line="20" w:lineRule="exact"/>
        <w:rPr>
          <w:rFonts w:ascii="Times New Roman" w:hAnsi="Times New Roman" w:cs="Times New Roman"/>
          <w:color w:val="000000" w:themeColor="text1"/>
        </w:rPr>
      </w:pPr>
      <w:r w:rsidRPr="006808B6">
        <w:rPr>
          <w:rFonts w:ascii="Times New Roman" w:hAnsi="Times New Roman" w:cs="Times New Roman"/>
          <w:noProof/>
          <w:color w:val="000000" w:themeColor="text1"/>
          <w:lang w:val="en-US"/>
        </w:rPr>
        <w:drawing>
          <wp:anchor distT="0" distB="0" distL="114300" distR="114300" simplePos="0" relativeHeight="251715584" behindDoc="1" locked="0" layoutInCell="1" allowOverlap="1" wp14:anchorId="1455C726" wp14:editId="0DA0F446">
            <wp:simplePos x="0" y="0"/>
            <wp:positionH relativeFrom="column">
              <wp:posOffset>0</wp:posOffset>
            </wp:positionH>
            <wp:positionV relativeFrom="paragraph">
              <wp:posOffset>3175</wp:posOffset>
            </wp:positionV>
            <wp:extent cx="5589270" cy="45408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589270" cy="4540885"/>
                    </a:xfrm>
                    <a:prstGeom prst="rect">
                      <a:avLst/>
                    </a:prstGeom>
                    <a:noFill/>
                  </pic:spPr>
                </pic:pic>
              </a:graphicData>
            </a:graphic>
            <wp14:sizeRelH relativeFrom="page">
              <wp14:pctWidth>0</wp14:pctWidth>
            </wp14:sizeRelH>
            <wp14:sizeRelV relativeFrom="page">
              <wp14:pctHeight>0</wp14:pctHeight>
            </wp14:sizeRelV>
          </wp:anchor>
        </w:drawing>
      </w:r>
    </w:p>
    <w:p w14:paraId="41E09FB3" w14:textId="77777777" w:rsidR="0070472C" w:rsidRPr="006808B6" w:rsidRDefault="0070472C" w:rsidP="0070472C">
      <w:pPr>
        <w:spacing w:line="0" w:lineRule="atLeast"/>
        <w:ind w:left="120"/>
        <w:rPr>
          <w:rFonts w:ascii="Times New Roman" w:hAnsi="Times New Roman" w:cs="Times New Roman"/>
          <w:b/>
          <w:color w:val="000000" w:themeColor="text1"/>
          <w:sz w:val="18"/>
        </w:rPr>
      </w:pPr>
      <w:r w:rsidRPr="006808B6">
        <w:rPr>
          <w:rFonts w:ascii="Times New Roman" w:hAnsi="Times New Roman" w:cs="Times New Roman"/>
          <w:b/>
          <w:color w:val="000000" w:themeColor="text1"/>
          <w:sz w:val="18"/>
        </w:rPr>
        <w:t>PROJECT SUMMARY TABLE</w:t>
      </w:r>
    </w:p>
    <w:tbl>
      <w:tblPr>
        <w:tblW w:w="0" w:type="auto"/>
        <w:tblLayout w:type="fixed"/>
        <w:tblCellMar>
          <w:left w:w="0" w:type="dxa"/>
          <w:right w:w="0" w:type="dxa"/>
        </w:tblCellMar>
        <w:tblLook w:val="0000" w:firstRow="0" w:lastRow="0" w:firstColumn="0" w:lastColumn="0" w:noHBand="0" w:noVBand="0"/>
      </w:tblPr>
      <w:tblGrid>
        <w:gridCol w:w="25"/>
        <w:gridCol w:w="2000"/>
        <w:gridCol w:w="1780"/>
        <w:gridCol w:w="260"/>
        <w:gridCol w:w="1600"/>
        <w:gridCol w:w="1620"/>
        <w:gridCol w:w="1520"/>
      </w:tblGrid>
      <w:tr w:rsidR="00F15D24" w:rsidRPr="006808B6" w14:paraId="13CE1CD2" w14:textId="77777777" w:rsidTr="00201668">
        <w:trPr>
          <w:trHeight w:val="212"/>
        </w:trPr>
        <w:tc>
          <w:tcPr>
            <w:tcW w:w="20" w:type="dxa"/>
            <w:tcBorders>
              <w:top w:val="single" w:sz="8" w:space="0" w:color="auto"/>
              <w:bottom w:val="single" w:sz="8" w:space="0" w:color="auto"/>
              <w:right w:val="single" w:sz="4" w:space="0" w:color="auto"/>
            </w:tcBorders>
            <w:shd w:val="clear" w:color="auto" w:fill="auto"/>
            <w:vAlign w:val="bottom"/>
          </w:tcPr>
          <w:p w14:paraId="615B5AC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top w:val="single" w:sz="4" w:space="0" w:color="auto"/>
              <w:left w:val="single" w:sz="4" w:space="0" w:color="auto"/>
              <w:bottom w:val="single" w:sz="8" w:space="0" w:color="auto"/>
              <w:right w:val="single" w:sz="8" w:space="0" w:color="auto"/>
            </w:tcBorders>
            <w:shd w:val="clear" w:color="auto" w:fill="E2EFD9"/>
            <w:vAlign w:val="bottom"/>
          </w:tcPr>
          <w:p w14:paraId="08B7ADAA" w14:textId="77777777" w:rsidR="0070472C" w:rsidRPr="006808B6" w:rsidRDefault="0070472C" w:rsidP="00A93B4D">
            <w:pPr>
              <w:spacing w:line="210"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Project Title:</w:t>
            </w:r>
          </w:p>
        </w:tc>
        <w:tc>
          <w:tcPr>
            <w:tcW w:w="3640" w:type="dxa"/>
            <w:gridSpan w:val="3"/>
            <w:tcBorders>
              <w:top w:val="single" w:sz="4" w:space="0" w:color="auto"/>
              <w:bottom w:val="single" w:sz="8" w:space="0" w:color="auto"/>
              <w:right w:val="single" w:sz="8" w:space="0" w:color="E2EFD9"/>
            </w:tcBorders>
            <w:shd w:val="clear" w:color="auto" w:fill="E2EFD9"/>
            <w:vAlign w:val="bottom"/>
          </w:tcPr>
          <w:p w14:paraId="098E0CE8" w14:textId="77777777" w:rsidR="0070472C" w:rsidRPr="006808B6" w:rsidRDefault="0070472C" w:rsidP="00A93B4D">
            <w:pPr>
              <w:spacing w:line="210"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Third National Communication to UNFCCC</w:t>
            </w:r>
          </w:p>
        </w:tc>
        <w:tc>
          <w:tcPr>
            <w:tcW w:w="1620" w:type="dxa"/>
            <w:tcBorders>
              <w:top w:val="single" w:sz="4" w:space="0" w:color="auto"/>
              <w:bottom w:val="single" w:sz="8" w:space="0" w:color="auto"/>
              <w:right w:val="single" w:sz="8" w:space="0" w:color="E2EFD9"/>
            </w:tcBorders>
            <w:shd w:val="clear" w:color="auto" w:fill="E2EFD9"/>
            <w:vAlign w:val="bottom"/>
          </w:tcPr>
          <w:p w14:paraId="2991D1F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top w:val="single" w:sz="4" w:space="0" w:color="auto"/>
              <w:bottom w:val="single" w:sz="8" w:space="0" w:color="auto"/>
              <w:right w:val="single" w:sz="4" w:space="0" w:color="auto"/>
            </w:tcBorders>
            <w:shd w:val="clear" w:color="auto" w:fill="E2EFD9"/>
            <w:vAlign w:val="bottom"/>
          </w:tcPr>
          <w:p w14:paraId="5A308E40"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11D3F36A" w14:textId="77777777" w:rsidTr="00201668">
        <w:trPr>
          <w:trHeight w:val="208"/>
        </w:trPr>
        <w:tc>
          <w:tcPr>
            <w:tcW w:w="20" w:type="dxa"/>
            <w:tcBorders>
              <w:right w:val="single" w:sz="4" w:space="0" w:color="auto"/>
            </w:tcBorders>
            <w:shd w:val="clear" w:color="auto" w:fill="auto"/>
            <w:vAlign w:val="bottom"/>
          </w:tcPr>
          <w:p w14:paraId="6534698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26C10D3A"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GEF Project ID:</w:t>
            </w:r>
          </w:p>
        </w:tc>
        <w:tc>
          <w:tcPr>
            <w:tcW w:w="1780" w:type="dxa"/>
            <w:tcBorders>
              <w:right w:val="single" w:sz="8" w:space="0" w:color="auto"/>
            </w:tcBorders>
            <w:shd w:val="clear" w:color="auto" w:fill="auto"/>
            <w:vAlign w:val="bottom"/>
          </w:tcPr>
          <w:p w14:paraId="572531DA" w14:textId="77777777" w:rsidR="0070472C" w:rsidRPr="006808B6" w:rsidRDefault="0070472C" w:rsidP="00A93B4D">
            <w:pPr>
              <w:spacing w:line="20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PIMS 5019</w:t>
            </w:r>
          </w:p>
        </w:tc>
        <w:tc>
          <w:tcPr>
            <w:tcW w:w="260" w:type="dxa"/>
            <w:shd w:val="clear" w:color="auto" w:fill="000000"/>
            <w:vAlign w:val="bottom"/>
          </w:tcPr>
          <w:p w14:paraId="48F6527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000000"/>
            <w:vAlign w:val="bottom"/>
          </w:tcPr>
          <w:p w14:paraId="2CC7342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71291648" w14:textId="77777777" w:rsidR="0070472C" w:rsidRPr="006808B6" w:rsidRDefault="0070472C" w:rsidP="00A93B4D">
            <w:pPr>
              <w:spacing w:line="208" w:lineRule="exact"/>
              <w:ind w:right="1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At endorsement</w:t>
            </w:r>
          </w:p>
        </w:tc>
        <w:tc>
          <w:tcPr>
            <w:tcW w:w="1520" w:type="dxa"/>
            <w:tcBorders>
              <w:right w:val="single" w:sz="4" w:space="0" w:color="auto"/>
            </w:tcBorders>
            <w:shd w:val="clear" w:color="auto" w:fill="auto"/>
            <w:vAlign w:val="bottom"/>
          </w:tcPr>
          <w:p w14:paraId="5048BEFE" w14:textId="77777777" w:rsidR="0070472C" w:rsidRPr="006808B6" w:rsidRDefault="0070472C" w:rsidP="00A93B4D">
            <w:pPr>
              <w:spacing w:line="208" w:lineRule="exact"/>
              <w:ind w:right="15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At completion</w:t>
            </w:r>
          </w:p>
        </w:tc>
      </w:tr>
      <w:tr w:rsidR="00F15D24" w:rsidRPr="006808B6" w14:paraId="23F9BDC5" w14:textId="77777777" w:rsidTr="00201668">
        <w:trPr>
          <w:trHeight w:val="221"/>
        </w:trPr>
        <w:tc>
          <w:tcPr>
            <w:tcW w:w="20" w:type="dxa"/>
            <w:tcBorders>
              <w:bottom w:val="single" w:sz="8" w:space="0" w:color="auto"/>
              <w:right w:val="single" w:sz="4" w:space="0" w:color="auto"/>
            </w:tcBorders>
            <w:shd w:val="clear" w:color="auto" w:fill="auto"/>
            <w:vAlign w:val="bottom"/>
          </w:tcPr>
          <w:p w14:paraId="0B2DD48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8" w:space="0" w:color="auto"/>
              <w:right w:val="single" w:sz="8" w:space="0" w:color="auto"/>
            </w:tcBorders>
            <w:shd w:val="clear" w:color="auto" w:fill="auto"/>
            <w:vAlign w:val="bottom"/>
          </w:tcPr>
          <w:p w14:paraId="783EAFD4"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bottom w:val="single" w:sz="8" w:space="0" w:color="auto"/>
              <w:right w:val="single" w:sz="8" w:space="0" w:color="auto"/>
            </w:tcBorders>
            <w:shd w:val="clear" w:color="auto" w:fill="auto"/>
            <w:vAlign w:val="bottom"/>
          </w:tcPr>
          <w:p w14:paraId="17EC5D1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60" w:type="dxa"/>
            <w:tcBorders>
              <w:bottom w:val="single" w:sz="8" w:space="0" w:color="auto"/>
            </w:tcBorders>
            <w:shd w:val="clear" w:color="auto" w:fill="000000"/>
            <w:vAlign w:val="bottom"/>
          </w:tcPr>
          <w:p w14:paraId="61BC059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bottom w:val="single" w:sz="8" w:space="0" w:color="auto"/>
              <w:right w:val="single" w:sz="8" w:space="0" w:color="auto"/>
            </w:tcBorders>
            <w:shd w:val="clear" w:color="auto" w:fill="000000"/>
            <w:vAlign w:val="bottom"/>
          </w:tcPr>
          <w:p w14:paraId="05300BBD"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bottom w:val="single" w:sz="8" w:space="0" w:color="auto"/>
              <w:right w:val="single" w:sz="8" w:space="0" w:color="auto"/>
            </w:tcBorders>
            <w:shd w:val="clear" w:color="auto" w:fill="auto"/>
            <w:vAlign w:val="bottom"/>
          </w:tcPr>
          <w:p w14:paraId="1F3F11E0" w14:textId="77777777" w:rsidR="0070472C" w:rsidRPr="006808B6" w:rsidRDefault="0070472C" w:rsidP="00A93B4D">
            <w:pPr>
              <w:spacing w:line="0" w:lineRule="atLeast"/>
              <w:ind w:right="5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(US$)</w:t>
            </w:r>
          </w:p>
        </w:tc>
        <w:tc>
          <w:tcPr>
            <w:tcW w:w="1520" w:type="dxa"/>
            <w:tcBorders>
              <w:bottom w:val="single" w:sz="8" w:space="0" w:color="auto"/>
              <w:right w:val="single" w:sz="4" w:space="0" w:color="auto"/>
            </w:tcBorders>
            <w:shd w:val="clear" w:color="auto" w:fill="auto"/>
            <w:vAlign w:val="bottom"/>
          </w:tcPr>
          <w:p w14:paraId="519D8B67" w14:textId="77777777" w:rsidR="0070472C" w:rsidRPr="006808B6" w:rsidRDefault="0070472C" w:rsidP="00A93B4D">
            <w:pPr>
              <w:spacing w:line="0" w:lineRule="atLeast"/>
              <w:ind w:right="47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(US$)</w:t>
            </w:r>
          </w:p>
        </w:tc>
      </w:tr>
      <w:tr w:rsidR="00F15D24" w:rsidRPr="006808B6" w14:paraId="193DBA3D" w14:textId="77777777" w:rsidTr="00201668">
        <w:trPr>
          <w:trHeight w:val="210"/>
        </w:trPr>
        <w:tc>
          <w:tcPr>
            <w:tcW w:w="20" w:type="dxa"/>
            <w:tcBorders>
              <w:bottom w:val="single" w:sz="8" w:space="0" w:color="auto"/>
              <w:right w:val="single" w:sz="4" w:space="0" w:color="auto"/>
            </w:tcBorders>
            <w:shd w:val="clear" w:color="auto" w:fill="auto"/>
            <w:vAlign w:val="bottom"/>
          </w:tcPr>
          <w:p w14:paraId="3EF1EFC1"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8" w:space="0" w:color="auto"/>
              <w:right w:val="single" w:sz="8" w:space="0" w:color="auto"/>
            </w:tcBorders>
            <w:shd w:val="clear" w:color="auto" w:fill="auto"/>
            <w:vAlign w:val="bottom"/>
          </w:tcPr>
          <w:p w14:paraId="62879A00"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UNDP Project ID:</w:t>
            </w:r>
          </w:p>
        </w:tc>
        <w:tc>
          <w:tcPr>
            <w:tcW w:w="1780" w:type="dxa"/>
            <w:tcBorders>
              <w:bottom w:val="single" w:sz="8" w:space="0" w:color="auto"/>
              <w:right w:val="single" w:sz="8" w:space="0" w:color="auto"/>
            </w:tcBorders>
            <w:shd w:val="clear" w:color="auto" w:fill="auto"/>
            <w:vAlign w:val="bottom"/>
          </w:tcPr>
          <w:p w14:paraId="072BD881" w14:textId="77777777" w:rsidR="0070472C" w:rsidRPr="006808B6" w:rsidRDefault="0070472C" w:rsidP="00A93B4D">
            <w:pPr>
              <w:spacing w:line="20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00087506</w:t>
            </w:r>
          </w:p>
        </w:tc>
        <w:tc>
          <w:tcPr>
            <w:tcW w:w="260" w:type="dxa"/>
            <w:tcBorders>
              <w:bottom w:val="single" w:sz="8" w:space="0" w:color="auto"/>
            </w:tcBorders>
            <w:shd w:val="clear" w:color="auto" w:fill="auto"/>
            <w:vAlign w:val="bottom"/>
          </w:tcPr>
          <w:p w14:paraId="381D92E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bottom w:val="single" w:sz="8" w:space="0" w:color="auto"/>
              <w:right w:val="single" w:sz="8" w:space="0" w:color="auto"/>
            </w:tcBorders>
            <w:shd w:val="clear" w:color="auto" w:fill="auto"/>
            <w:vAlign w:val="bottom"/>
          </w:tcPr>
          <w:p w14:paraId="619A3B34"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GEF financing:</w:t>
            </w:r>
          </w:p>
        </w:tc>
        <w:tc>
          <w:tcPr>
            <w:tcW w:w="1620" w:type="dxa"/>
            <w:tcBorders>
              <w:bottom w:val="single" w:sz="8" w:space="0" w:color="auto"/>
              <w:right w:val="single" w:sz="8" w:space="0" w:color="auto"/>
            </w:tcBorders>
            <w:shd w:val="clear" w:color="auto" w:fill="auto"/>
            <w:vAlign w:val="bottom"/>
          </w:tcPr>
          <w:p w14:paraId="74DE2110" w14:textId="77777777" w:rsidR="0070472C" w:rsidRPr="006808B6" w:rsidRDefault="0070472C" w:rsidP="00A93B4D">
            <w:pPr>
              <w:spacing w:line="20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4,500,000</w:t>
            </w:r>
          </w:p>
        </w:tc>
        <w:tc>
          <w:tcPr>
            <w:tcW w:w="1520" w:type="dxa"/>
            <w:tcBorders>
              <w:bottom w:val="single" w:sz="8" w:space="0" w:color="auto"/>
              <w:right w:val="single" w:sz="4" w:space="0" w:color="auto"/>
            </w:tcBorders>
            <w:shd w:val="clear" w:color="auto" w:fill="auto"/>
            <w:vAlign w:val="bottom"/>
          </w:tcPr>
          <w:p w14:paraId="08A76797" w14:textId="77777777" w:rsidR="0070472C" w:rsidRPr="006808B6" w:rsidRDefault="0070472C" w:rsidP="00A93B4D">
            <w:pPr>
              <w:spacing w:line="20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4,500,000</w:t>
            </w:r>
          </w:p>
        </w:tc>
      </w:tr>
      <w:tr w:rsidR="00F15D24" w:rsidRPr="006808B6" w14:paraId="0696098A" w14:textId="77777777" w:rsidTr="00201668">
        <w:trPr>
          <w:trHeight w:val="210"/>
        </w:trPr>
        <w:tc>
          <w:tcPr>
            <w:tcW w:w="20" w:type="dxa"/>
            <w:tcBorders>
              <w:bottom w:val="single" w:sz="8" w:space="0" w:color="auto"/>
              <w:right w:val="single" w:sz="4" w:space="0" w:color="auto"/>
            </w:tcBorders>
            <w:shd w:val="clear" w:color="auto" w:fill="auto"/>
            <w:vAlign w:val="bottom"/>
          </w:tcPr>
          <w:p w14:paraId="701E7A58"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8" w:space="0" w:color="auto"/>
              <w:right w:val="single" w:sz="8" w:space="0" w:color="auto"/>
            </w:tcBorders>
            <w:shd w:val="clear" w:color="auto" w:fill="auto"/>
            <w:vAlign w:val="bottom"/>
          </w:tcPr>
          <w:p w14:paraId="5C48670C"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Country:</w:t>
            </w:r>
          </w:p>
        </w:tc>
        <w:tc>
          <w:tcPr>
            <w:tcW w:w="1780" w:type="dxa"/>
            <w:tcBorders>
              <w:bottom w:val="single" w:sz="8" w:space="0" w:color="auto"/>
              <w:right w:val="single" w:sz="8" w:space="0" w:color="auto"/>
            </w:tcBorders>
            <w:shd w:val="clear" w:color="auto" w:fill="auto"/>
            <w:vAlign w:val="bottom"/>
          </w:tcPr>
          <w:p w14:paraId="60A6128C" w14:textId="77777777" w:rsidR="0070472C" w:rsidRPr="006808B6" w:rsidRDefault="0070472C" w:rsidP="00A93B4D">
            <w:pPr>
              <w:spacing w:line="20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Indonesia</w:t>
            </w:r>
          </w:p>
        </w:tc>
        <w:tc>
          <w:tcPr>
            <w:tcW w:w="260" w:type="dxa"/>
            <w:tcBorders>
              <w:bottom w:val="single" w:sz="8" w:space="0" w:color="auto"/>
            </w:tcBorders>
            <w:shd w:val="clear" w:color="auto" w:fill="auto"/>
            <w:vAlign w:val="bottom"/>
          </w:tcPr>
          <w:p w14:paraId="5E2260D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bottom w:val="single" w:sz="8" w:space="0" w:color="auto"/>
              <w:right w:val="single" w:sz="8" w:space="0" w:color="auto"/>
            </w:tcBorders>
            <w:shd w:val="clear" w:color="auto" w:fill="auto"/>
            <w:vAlign w:val="bottom"/>
          </w:tcPr>
          <w:p w14:paraId="67EB26F2"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IA/EA:</w:t>
            </w:r>
          </w:p>
        </w:tc>
        <w:tc>
          <w:tcPr>
            <w:tcW w:w="1620" w:type="dxa"/>
            <w:tcBorders>
              <w:bottom w:val="single" w:sz="8" w:space="0" w:color="auto"/>
              <w:right w:val="single" w:sz="8" w:space="0" w:color="auto"/>
            </w:tcBorders>
            <w:shd w:val="clear" w:color="auto" w:fill="auto"/>
            <w:vAlign w:val="bottom"/>
          </w:tcPr>
          <w:p w14:paraId="43420D3F" w14:textId="77777777" w:rsidR="0070472C" w:rsidRPr="006808B6" w:rsidRDefault="0070472C" w:rsidP="00A93B4D">
            <w:pPr>
              <w:spacing w:line="20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61,000</w:t>
            </w:r>
          </w:p>
        </w:tc>
        <w:tc>
          <w:tcPr>
            <w:tcW w:w="1520" w:type="dxa"/>
            <w:tcBorders>
              <w:bottom w:val="single" w:sz="8" w:space="0" w:color="auto"/>
              <w:right w:val="single" w:sz="4" w:space="0" w:color="auto"/>
            </w:tcBorders>
            <w:shd w:val="clear" w:color="auto" w:fill="auto"/>
            <w:vAlign w:val="bottom"/>
          </w:tcPr>
          <w:p w14:paraId="580302FA" w14:textId="77777777" w:rsidR="0070472C" w:rsidRPr="006808B6" w:rsidRDefault="0070472C" w:rsidP="00A93B4D">
            <w:pPr>
              <w:spacing w:line="20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61,000</w:t>
            </w:r>
          </w:p>
        </w:tc>
      </w:tr>
      <w:tr w:rsidR="00F15D24" w:rsidRPr="006808B6" w14:paraId="57FC03A2" w14:textId="77777777" w:rsidTr="00201668">
        <w:trPr>
          <w:trHeight w:val="210"/>
        </w:trPr>
        <w:tc>
          <w:tcPr>
            <w:tcW w:w="20" w:type="dxa"/>
            <w:tcBorders>
              <w:bottom w:val="single" w:sz="8" w:space="0" w:color="auto"/>
              <w:right w:val="single" w:sz="4" w:space="0" w:color="auto"/>
            </w:tcBorders>
            <w:shd w:val="clear" w:color="auto" w:fill="auto"/>
            <w:vAlign w:val="bottom"/>
          </w:tcPr>
          <w:p w14:paraId="44F8A90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8" w:space="0" w:color="auto"/>
              <w:right w:val="single" w:sz="8" w:space="0" w:color="auto"/>
            </w:tcBorders>
            <w:shd w:val="clear" w:color="auto" w:fill="auto"/>
            <w:vAlign w:val="bottom"/>
          </w:tcPr>
          <w:p w14:paraId="12787C35"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Region:</w:t>
            </w:r>
          </w:p>
        </w:tc>
        <w:tc>
          <w:tcPr>
            <w:tcW w:w="1780" w:type="dxa"/>
            <w:tcBorders>
              <w:bottom w:val="single" w:sz="8" w:space="0" w:color="auto"/>
              <w:right w:val="single" w:sz="8" w:space="0" w:color="auto"/>
            </w:tcBorders>
            <w:shd w:val="clear" w:color="auto" w:fill="auto"/>
            <w:vAlign w:val="bottom"/>
          </w:tcPr>
          <w:p w14:paraId="3341C5DC" w14:textId="77777777" w:rsidR="0070472C" w:rsidRPr="006808B6" w:rsidRDefault="0070472C" w:rsidP="00A93B4D">
            <w:pPr>
              <w:spacing w:line="20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Asia Pacific</w:t>
            </w:r>
          </w:p>
        </w:tc>
        <w:tc>
          <w:tcPr>
            <w:tcW w:w="260" w:type="dxa"/>
            <w:tcBorders>
              <w:bottom w:val="single" w:sz="8" w:space="0" w:color="auto"/>
            </w:tcBorders>
            <w:shd w:val="clear" w:color="auto" w:fill="auto"/>
            <w:vAlign w:val="bottom"/>
          </w:tcPr>
          <w:p w14:paraId="7D50632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bottom w:val="single" w:sz="8" w:space="0" w:color="auto"/>
              <w:right w:val="single" w:sz="8" w:space="0" w:color="auto"/>
            </w:tcBorders>
            <w:shd w:val="clear" w:color="auto" w:fill="auto"/>
            <w:vAlign w:val="bottom"/>
          </w:tcPr>
          <w:p w14:paraId="0FF803DE"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Government:</w:t>
            </w:r>
          </w:p>
        </w:tc>
        <w:tc>
          <w:tcPr>
            <w:tcW w:w="1620" w:type="dxa"/>
            <w:tcBorders>
              <w:bottom w:val="single" w:sz="8" w:space="0" w:color="auto"/>
              <w:right w:val="single" w:sz="8" w:space="0" w:color="auto"/>
            </w:tcBorders>
            <w:shd w:val="clear" w:color="auto" w:fill="auto"/>
            <w:vAlign w:val="bottom"/>
          </w:tcPr>
          <w:p w14:paraId="38B92082" w14:textId="77777777" w:rsidR="0070472C" w:rsidRPr="006808B6" w:rsidRDefault="0070472C" w:rsidP="00A93B4D">
            <w:pPr>
              <w:spacing w:line="20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14,600,000</w:t>
            </w:r>
          </w:p>
        </w:tc>
        <w:tc>
          <w:tcPr>
            <w:tcW w:w="1520" w:type="dxa"/>
            <w:tcBorders>
              <w:bottom w:val="single" w:sz="8" w:space="0" w:color="auto"/>
              <w:right w:val="single" w:sz="4" w:space="0" w:color="auto"/>
            </w:tcBorders>
            <w:shd w:val="clear" w:color="auto" w:fill="auto"/>
            <w:vAlign w:val="bottom"/>
          </w:tcPr>
          <w:p w14:paraId="3120F24B" w14:textId="77777777" w:rsidR="0070472C" w:rsidRPr="006808B6" w:rsidRDefault="0070472C" w:rsidP="00A93B4D">
            <w:pPr>
              <w:spacing w:line="20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14,600,000</w:t>
            </w:r>
          </w:p>
        </w:tc>
      </w:tr>
      <w:tr w:rsidR="00F15D24" w:rsidRPr="006808B6" w14:paraId="621B352F" w14:textId="77777777" w:rsidTr="00201668">
        <w:trPr>
          <w:trHeight w:val="206"/>
        </w:trPr>
        <w:tc>
          <w:tcPr>
            <w:tcW w:w="20" w:type="dxa"/>
            <w:tcBorders>
              <w:right w:val="single" w:sz="4" w:space="0" w:color="auto"/>
            </w:tcBorders>
            <w:shd w:val="clear" w:color="auto" w:fill="auto"/>
            <w:vAlign w:val="bottom"/>
          </w:tcPr>
          <w:p w14:paraId="7A243644"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5A42B56E" w14:textId="77777777" w:rsidR="0070472C" w:rsidRPr="006808B6" w:rsidRDefault="0070472C" w:rsidP="00A93B4D">
            <w:pPr>
              <w:spacing w:line="206"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Focal Area:</w:t>
            </w:r>
          </w:p>
        </w:tc>
        <w:tc>
          <w:tcPr>
            <w:tcW w:w="1780" w:type="dxa"/>
            <w:tcBorders>
              <w:right w:val="single" w:sz="8" w:space="0" w:color="auto"/>
            </w:tcBorders>
            <w:shd w:val="clear" w:color="auto" w:fill="auto"/>
            <w:vAlign w:val="bottom"/>
          </w:tcPr>
          <w:p w14:paraId="4C371800" w14:textId="77777777" w:rsidR="0070472C" w:rsidRPr="006808B6" w:rsidRDefault="0070472C" w:rsidP="00A93B4D">
            <w:pPr>
              <w:spacing w:line="206"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Climate Change</w:t>
            </w:r>
          </w:p>
        </w:tc>
        <w:tc>
          <w:tcPr>
            <w:tcW w:w="260" w:type="dxa"/>
            <w:shd w:val="clear" w:color="auto" w:fill="auto"/>
            <w:vAlign w:val="bottom"/>
          </w:tcPr>
          <w:p w14:paraId="78A0861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41446B15" w14:textId="77777777" w:rsidR="0070472C" w:rsidRPr="006808B6" w:rsidRDefault="0070472C" w:rsidP="00A93B4D">
            <w:pPr>
              <w:spacing w:line="206"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Others:</w:t>
            </w:r>
          </w:p>
        </w:tc>
        <w:tc>
          <w:tcPr>
            <w:tcW w:w="1620" w:type="dxa"/>
            <w:tcBorders>
              <w:right w:val="single" w:sz="8" w:space="0" w:color="auto"/>
            </w:tcBorders>
            <w:shd w:val="clear" w:color="auto" w:fill="auto"/>
            <w:vAlign w:val="bottom"/>
          </w:tcPr>
          <w:p w14:paraId="78CCD8E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65AABCD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6A3EB799" w14:textId="77777777" w:rsidTr="00201668">
        <w:trPr>
          <w:trHeight w:val="221"/>
        </w:trPr>
        <w:tc>
          <w:tcPr>
            <w:tcW w:w="20" w:type="dxa"/>
            <w:tcBorders>
              <w:right w:val="single" w:sz="4" w:space="0" w:color="auto"/>
            </w:tcBorders>
            <w:shd w:val="clear" w:color="auto" w:fill="auto"/>
            <w:vAlign w:val="bottom"/>
          </w:tcPr>
          <w:p w14:paraId="48D424F0"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0D99F55D"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6666B30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60" w:type="dxa"/>
            <w:shd w:val="clear" w:color="auto" w:fill="auto"/>
            <w:vAlign w:val="bottom"/>
          </w:tcPr>
          <w:p w14:paraId="0CEEB68A" w14:textId="77777777" w:rsidR="0070472C" w:rsidRPr="006808B6" w:rsidRDefault="0070472C" w:rsidP="00A93B4D">
            <w:pPr>
              <w:spacing w:line="0" w:lineRule="atLeast"/>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1.</w:t>
            </w:r>
          </w:p>
        </w:tc>
        <w:tc>
          <w:tcPr>
            <w:tcW w:w="1600" w:type="dxa"/>
            <w:tcBorders>
              <w:right w:val="single" w:sz="8" w:space="0" w:color="auto"/>
            </w:tcBorders>
            <w:shd w:val="clear" w:color="auto" w:fill="auto"/>
            <w:vAlign w:val="bottom"/>
          </w:tcPr>
          <w:p w14:paraId="3CDD78F1" w14:textId="77777777" w:rsidR="0070472C" w:rsidRPr="006808B6" w:rsidRDefault="0070472C" w:rsidP="00A93B4D">
            <w:pPr>
              <w:spacing w:line="0" w:lineRule="atLeast"/>
              <w:ind w:left="180"/>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JICA (in-kind)</w:t>
            </w:r>
          </w:p>
        </w:tc>
        <w:tc>
          <w:tcPr>
            <w:tcW w:w="1620" w:type="dxa"/>
            <w:tcBorders>
              <w:right w:val="single" w:sz="8" w:space="0" w:color="auto"/>
            </w:tcBorders>
            <w:shd w:val="clear" w:color="auto" w:fill="auto"/>
            <w:vAlign w:val="bottom"/>
          </w:tcPr>
          <w:p w14:paraId="177580DB" w14:textId="77777777" w:rsidR="0070472C" w:rsidRPr="006808B6" w:rsidRDefault="0070472C" w:rsidP="00A93B4D">
            <w:pPr>
              <w:spacing w:line="0" w:lineRule="atLeas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6,122,040</w:t>
            </w:r>
          </w:p>
        </w:tc>
        <w:tc>
          <w:tcPr>
            <w:tcW w:w="1520" w:type="dxa"/>
            <w:tcBorders>
              <w:right w:val="single" w:sz="4" w:space="0" w:color="auto"/>
            </w:tcBorders>
            <w:shd w:val="clear" w:color="auto" w:fill="auto"/>
            <w:vAlign w:val="bottom"/>
          </w:tcPr>
          <w:p w14:paraId="11DD1A18" w14:textId="77777777" w:rsidR="0070472C" w:rsidRPr="006808B6" w:rsidRDefault="0070472C" w:rsidP="00A93B4D">
            <w:pPr>
              <w:spacing w:line="0" w:lineRule="atLeas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6,122,040</w:t>
            </w:r>
          </w:p>
        </w:tc>
      </w:tr>
      <w:tr w:rsidR="00F15D24" w:rsidRPr="006808B6" w14:paraId="1E3F20F3" w14:textId="77777777" w:rsidTr="00201668">
        <w:trPr>
          <w:trHeight w:val="218"/>
        </w:trPr>
        <w:tc>
          <w:tcPr>
            <w:tcW w:w="20" w:type="dxa"/>
            <w:tcBorders>
              <w:right w:val="single" w:sz="4" w:space="0" w:color="auto"/>
            </w:tcBorders>
            <w:shd w:val="clear" w:color="auto" w:fill="auto"/>
            <w:vAlign w:val="bottom"/>
          </w:tcPr>
          <w:p w14:paraId="03166138"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0C9C65C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66F870B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60" w:type="dxa"/>
            <w:shd w:val="clear" w:color="auto" w:fill="auto"/>
            <w:vAlign w:val="bottom"/>
          </w:tcPr>
          <w:p w14:paraId="6409C20A" w14:textId="77777777" w:rsidR="0070472C" w:rsidRPr="006808B6" w:rsidRDefault="0070472C" w:rsidP="00A93B4D">
            <w:pPr>
              <w:spacing w:line="218" w:lineRule="exact"/>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2.</w:t>
            </w:r>
          </w:p>
        </w:tc>
        <w:tc>
          <w:tcPr>
            <w:tcW w:w="1600" w:type="dxa"/>
            <w:tcBorders>
              <w:right w:val="single" w:sz="8" w:space="0" w:color="auto"/>
            </w:tcBorders>
            <w:shd w:val="clear" w:color="auto" w:fill="auto"/>
            <w:vAlign w:val="bottom"/>
          </w:tcPr>
          <w:p w14:paraId="6565DDCF" w14:textId="77777777" w:rsidR="0070472C" w:rsidRPr="006808B6" w:rsidRDefault="0070472C" w:rsidP="00A93B4D">
            <w:pPr>
              <w:spacing w:line="218" w:lineRule="exact"/>
              <w:ind w:left="180"/>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GIZ (in-kind)</w:t>
            </w:r>
          </w:p>
        </w:tc>
        <w:tc>
          <w:tcPr>
            <w:tcW w:w="1620" w:type="dxa"/>
            <w:tcBorders>
              <w:right w:val="single" w:sz="8" w:space="0" w:color="auto"/>
            </w:tcBorders>
            <w:shd w:val="clear" w:color="auto" w:fill="auto"/>
            <w:vAlign w:val="bottom"/>
          </w:tcPr>
          <w:p w14:paraId="0FFB48C9" w14:textId="77777777" w:rsidR="0070472C" w:rsidRPr="006808B6" w:rsidRDefault="0070472C" w:rsidP="00A93B4D">
            <w:pPr>
              <w:spacing w:line="21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150,000</w:t>
            </w:r>
          </w:p>
        </w:tc>
        <w:tc>
          <w:tcPr>
            <w:tcW w:w="1520" w:type="dxa"/>
            <w:tcBorders>
              <w:right w:val="single" w:sz="4" w:space="0" w:color="auto"/>
            </w:tcBorders>
            <w:shd w:val="clear" w:color="auto" w:fill="auto"/>
            <w:vAlign w:val="bottom"/>
          </w:tcPr>
          <w:p w14:paraId="362400CA" w14:textId="77777777" w:rsidR="0070472C" w:rsidRPr="006808B6" w:rsidRDefault="0070472C" w:rsidP="00A93B4D">
            <w:pPr>
              <w:spacing w:line="21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150,000</w:t>
            </w:r>
          </w:p>
        </w:tc>
      </w:tr>
      <w:tr w:rsidR="00F15D24" w:rsidRPr="006808B6" w14:paraId="217B4B8E" w14:textId="77777777" w:rsidTr="00201668">
        <w:trPr>
          <w:trHeight w:val="223"/>
        </w:trPr>
        <w:tc>
          <w:tcPr>
            <w:tcW w:w="20" w:type="dxa"/>
            <w:tcBorders>
              <w:bottom w:val="single" w:sz="8" w:space="0" w:color="auto"/>
              <w:right w:val="single" w:sz="4" w:space="0" w:color="auto"/>
            </w:tcBorders>
            <w:shd w:val="clear" w:color="auto" w:fill="auto"/>
            <w:vAlign w:val="bottom"/>
          </w:tcPr>
          <w:p w14:paraId="76DFBC6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8" w:space="0" w:color="auto"/>
              <w:right w:val="single" w:sz="8" w:space="0" w:color="auto"/>
            </w:tcBorders>
            <w:shd w:val="clear" w:color="auto" w:fill="auto"/>
            <w:vAlign w:val="bottom"/>
          </w:tcPr>
          <w:p w14:paraId="004BA91E"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bottom w:val="single" w:sz="8" w:space="0" w:color="auto"/>
              <w:right w:val="single" w:sz="8" w:space="0" w:color="auto"/>
            </w:tcBorders>
            <w:shd w:val="clear" w:color="auto" w:fill="auto"/>
            <w:vAlign w:val="bottom"/>
          </w:tcPr>
          <w:p w14:paraId="71A39460"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60" w:type="dxa"/>
            <w:tcBorders>
              <w:bottom w:val="single" w:sz="8" w:space="0" w:color="auto"/>
            </w:tcBorders>
            <w:shd w:val="clear" w:color="auto" w:fill="auto"/>
            <w:vAlign w:val="bottom"/>
          </w:tcPr>
          <w:p w14:paraId="2B8014B9" w14:textId="77777777" w:rsidR="0070472C" w:rsidRPr="006808B6" w:rsidRDefault="0070472C" w:rsidP="00A93B4D">
            <w:pPr>
              <w:spacing w:line="0" w:lineRule="atLeast"/>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3.</w:t>
            </w:r>
          </w:p>
        </w:tc>
        <w:tc>
          <w:tcPr>
            <w:tcW w:w="1600" w:type="dxa"/>
            <w:tcBorders>
              <w:bottom w:val="single" w:sz="8" w:space="0" w:color="auto"/>
              <w:right w:val="single" w:sz="8" w:space="0" w:color="auto"/>
            </w:tcBorders>
            <w:shd w:val="clear" w:color="auto" w:fill="auto"/>
            <w:vAlign w:val="bottom"/>
          </w:tcPr>
          <w:p w14:paraId="6BA7CA02" w14:textId="77777777" w:rsidR="0070472C" w:rsidRPr="006808B6" w:rsidRDefault="0070472C" w:rsidP="00A93B4D">
            <w:pPr>
              <w:spacing w:line="0" w:lineRule="atLeast"/>
              <w:ind w:left="180"/>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UNDP (in-kind)</w:t>
            </w:r>
          </w:p>
        </w:tc>
        <w:tc>
          <w:tcPr>
            <w:tcW w:w="1620" w:type="dxa"/>
            <w:tcBorders>
              <w:bottom w:val="single" w:sz="8" w:space="0" w:color="auto"/>
              <w:right w:val="single" w:sz="8" w:space="0" w:color="auto"/>
            </w:tcBorders>
            <w:shd w:val="clear" w:color="auto" w:fill="auto"/>
            <w:vAlign w:val="bottom"/>
          </w:tcPr>
          <w:p w14:paraId="1EFD8F89" w14:textId="77777777" w:rsidR="0070472C" w:rsidRPr="006808B6" w:rsidRDefault="0070472C" w:rsidP="00A93B4D">
            <w:pPr>
              <w:spacing w:line="0" w:lineRule="atLeas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89,000</w:t>
            </w:r>
          </w:p>
        </w:tc>
        <w:tc>
          <w:tcPr>
            <w:tcW w:w="1520" w:type="dxa"/>
            <w:tcBorders>
              <w:bottom w:val="single" w:sz="8" w:space="0" w:color="auto"/>
              <w:right w:val="single" w:sz="4" w:space="0" w:color="auto"/>
            </w:tcBorders>
            <w:shd w:val="clear" w:color="auto" w:fill="auto"/>
            <w:vAlign w:val="bottom"/>
          </w:tcPr>
          <w:p w14:paraId="00784853" w14:textId="77777777" w:rsidR="0070472C" w:rsidRPr="006808B6" w:rsidRDefault="0070472C" w:rsidP="00A93B4D">
            <w:pPr>
              <w:spacing w:line="0" w:lineRule="atLeas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89,000</w:t>
            </w:r>
          </w:p>
        </w:tc>
      </w:tr>
      <w:tr w:rsidR="00F15D24" w:rsidRPr="006808B6" w14:paraId="0642EA47" w14:textId="77777777" w:rsidTr="00201668">
        <w:trPr>
          <w:trHeight w:val="210"/>
        </w:trPr>
        <w:tc>
          <w:tcPr>
            <w:tcW w:w="20" w:type="dxa"/>
            <w:tcBorders>
              <w:bottom w:val="single" w:sz="8" w:space="0" w:color="auto"/>
              <w:right w:val="single" w:sz="4" w:space="0" w:color="auto"/>
            </w:tcBorders>
            <w:shd w:val="clear" w:color="auto" w:fill="auto"/>
            <w:vAlign w:val="bottom"/>
          </w:tcPr>
          <w:p w14:paraId="120E514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8" w:space="0" w:color="auto"/>
              <w:right w:val="single" w:sz="8" w:space="0" w:color="auto"/>
            </w:tcBorders>
            <w:shd w:val="clear" w:color="auto" w:fill="auto"/>
            <w:vAlign w:val="bottom"/>
          </w:tcPr>
          <w:p w14:paraId="4A516CE5"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Operational Program:</w:t>
            </w:r>
          </w:p>
        </w:tc>
        <w:tc>
          <w:tcPr>
            <w:tcW w:w="1780" w:type="dxa"/>
            <w:tcBorders>
              <w:bottom w:val="single" w:sz="8" w:space="0" w:color="auto"/>
              <w:right w:val="single" w:sz="8" w:space="0" w:color="auto"/>
            </w:tcBorders>
            <w:shd w:val="clear" w:color="auto" w:fill="auto"/>
            <w:vAlign w:val="bottom"/>
          </w:tcPr>
          <w:p w14:paraId="30CB69B1"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60" w:type="dxa"/>
            <w:tcBorders>
              <w:bottom w:val="single" w:sz="8" w:space="0" w:color="auto"/>
            </w:tcBorders>
            <w:shd w:val="clear" w:color="auto" w:fill="auto"/>
            <w:vAlign w:val="bottom"/>
          </w:tcPr>
          <w:p w14:paraId="06A27B0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bottom w:val="single" w:sz="8" w:space="0" w:color="auto"/>
              <w:right w:val="single" w:sz="8" w:space="0" w:color="auto"/>
            </w:tcBorders>
            <w:shd w:val="clear" w:color="auto" w:fill="auto"/>
            <w:vAlign w:val="bottom"/>
          </w:tcPr>
          <w:p w14:paraId="22567936" w14:textId="77777777" w:rsidR="0070472C" w:rsidRPr="006808B6" w:rsidRDefault="0070472C" w:rsidP="00A93B4D">
            <w:pPr>
              <w:spacing w:line="20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Total co-financing:</w:t>
            </w:r>
          </w:p>
        </w:tc>
        <w:tc>
          <w:tcPr>
            <w:tcW w:w="1620" w:type="dxa"/>
            <w:tcBorders>
              <w:bottom w:val="single" w:sz="8" w:space="0" w:color="auto"/>
              <w:right w:val="single" w:sz="8" w:space="0" w:color="auto"/>
            </w:tcBorders>
            <w:shd w:val="clear" w:color="auto" w:fill="auto"/>
            <w:vAlign w:val="bottom"/>
          </w:tcPr>
          <w:p w14:paraId="6A74D2E6" w14:textId="77777777" w:rsidR="0070472C" w:rsidRPr="006808B6" w:rsidRDefault="0070472C" w:rsidP="00A93B4D">
            <w:pPr>
              <w:spacing w:line="20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21,022,040</w:t>
            </w:r>
          </w:p>
        </w:tc>
        <w:tc>
          <w:tcPr>
            <w:tcW w:w="1520" w:type="dxa"/>
            <w:tcBorders>
              <w:bottom w:val="single" w:sz="8" w:space="0" w:color="auto"/>
              <w:right w:val="single" w:sz="4" w:space="0" w:color="auto"/>
            </w:tcBorders>
            <w:shd w:val="clear" w:color="auto" w:fill="auto"/>
            <w:vAlign w:val="bottom"/>
          </w:tcPr>
          <w:p w14:paraId="1ECBA9EF" w14:textId="77777777" w:rsidR="0070472C" w:rsidRPr="006808B6" w:rsidRDefault="0070472C" w:rsidP="00A93B4D">
            <w:pPr>
              <w:spacing w:line="208"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21,005,600</w:t>
            </w:r>
          </w:p>
        </w:tc>
      </w:tr>
      <w:tr w:rsidR="00F15D24" w:rsidRPr="006808B6" w14:paraId="7E75214B" w14:textId="77777777" w:rsidTr="00201668">
        <w:trPr>
          <w:trHeight w:val="206"/>
        </w:trPr>
        <w:tc>
          <w:tcPr>
            <w:tcW w:w="20" w:type="dxa"/>
            <w:tcBorders>
              <w:right w:val="single" w:sz="4" w:space="0" w:color="auto"/>
            </w:tcBorders>
            <w:shd w:val="clear" w:color="auto" w:fill="auto"/>
            <w:vAlign w:val="bottom"/>
          </w:tcPr>
          <w:p w14:paraId="50225EF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51A1F3E9" w14:textId="77777777" w:rsidR="0070472C" w:rsidRPr="006808B6" w:rsidRDefault="0070472C" w:rsidP="00A93B4D">
            <w:pPr>
              <w:spacing w:line="206"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Executing Agency:</w:t>
            </w:r>
          </w:p>
        </w:tc>
        <w:tc>
          <w:tcPr>
            <w:tcW w:w="1780" w:type="dxa"/>
            <w:tcBorders>
              <w:right w:val="single" w:sz="8" w:space="0" w:color="auto"/>
            </w:tcBorders>
            <w:shd w:val="clear" w:color="auto" w:fill="auto"/>
            <w:vAlign w:val="bottom"/>
          </w:tcPr>
          <w:p w14:paraId="4D1704BD" w14:textId="77777777" w:rsidR="0070472C" w:rsidRPr="006808B6" w:rsidRDefault="0070472C" w:rsidP="00A93B4D">
            <w:pPr>
              <w:spacing w:line="206"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Ministry of</w:t>
            </w:r>
          </w:p>
        </w:tc>
        <w:tc>
          <w:tcPr>
            <w:tcW w:w="260" w:type="dxa"/>
            <w:shd w:val="clear" w:color="auto" w:fill="auto"/>
            <w:vAlign w:val="bottom"/>
          </w:tcPr>
          <w:p w14:paraId="071DB15D"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1929E314" w14:textId="77777777" w:rsidR="0070472C" w:rsidRPr="006808B6" w:rsidRDefault="0070472C" w:rsidP="00A93B4D">
            <w:pPr>
              <w:spacing w:line="206"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Total project cost:</w:t>
            </w:r>
          </w:p>
        </w:tc>
        <w:tc>
          <w:tcPr>
            <w:tcW w:w="1620" w:type="dxa"/>
            <w:tcBorders>
              <w:right w:val="single" w:sz="8" w:space="0" w:color="auto"/>
            </w:tcBorders>
            <w:shd w:val="clear" w:color="auto" w:fill="auto"/>
            <w:vAlign w:val="bottom"/>
          </w:tcPr>
          <w:p w14:paraId="76F922C5" w14:textId="77777777" w:rsidR="0070472C" w:rsidRPr="006808B6" w:rsidRDefault="0070472C" w:rsidP="00A93B4D">
            <w:pPr>
              <w:spacing w:line="206"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25,522,040</w:t>
            </w:r>
          </w:p>
        </w:tc>
        <w:tc>
          <w:tcPr>
            <w:tcW w:w="1520" w:type="dxa"/>
            <w:tcBorders>
              <w:right w:val="single" w:sz="4" w:space="0" w:color="auto"/>
            </w:tcBorders>
            <w:shd w:val="clear" w:color="auto" w:fill="auto"/>
            <w:vAlign w:val="bottom"/>
          </w:tcPr>
          <w:p w14:paraId="4EB7DBB9" w14:textId="77777777" w:rsidR="0070472C" w:rsidRPr="006808B6" w:rsidRDefault="0070472C" w:rsidP="00A93B4D">
            <w:pPr>
              <w:spacing w:line="206"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25,505,600</w:t>
            </w:r>
          </w:p>
        </w:tc>
      </w:tr>
      <w:tr w:rsidR="00F15D24" w:rsidRPr="006808B6" w14:paraId="70016E44" w14:textId="77777777" w:rsidTr="00201668">
        <w:trPr>
          <w:trHeight w:val="221"/>
        </w:trPr>
        <w:tc>
          <w:tcPr>
            <w:tcW w:w="20" w:type="dxa"/>
            <w:tcBorders>
              <w:right w:val="single" w:sz="4" w:space="0" w:color="auto"/>
            </w:tcBorders>
            <w:shd w:val="clear" w:color="auto" w:fill="auto"/>
            <w:vAlign w:val="bottom"/>
          </w:tcPr>
          <w:p w14:paraId="6E8B395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6E230163"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4FF923E2"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Environment and</w:t>
            </w:r>
          </w:p>
        </w:tc>
        <w:tc>
          <w:tcPr>
            <w:tcW w:w="260" w:type="dxa"/>
            <w:shd w:val="clear" w:color="auto" w:fill="auto"/>
            <w:vAlign w:val="bottom"/>
          </w:tcPr>
          <w:p w14:paraId="23E264C1"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3F3FF6D0"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13EC53F8"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6C5E12B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4570C08C" w14:textId="77777777" w:rsidTr="00201668">
        <w:trPr>
          <w:trHeight w:val="223"/>
        </w:trPr>
        <w:tc>
          <w:tcPr>
            <w:tcW w:w="20" w:type="dxa"/>
            <w:tcBorders>
              <w:bottom w:val="single" w:sz="8" w:space="0" w:color="auto"/>
              <w:right w:val="single" w:sz="4" w:space="0" w:color="auto"/>
            </w:tcBorders>
            <w:shd w:val="clear" w:color="auto" w:fill="auto"/>
            <w:vAlign w:val="bottom"/>
          </w:tcPr>
          <w:p w14:paraId="01F01AE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8" w:space="0" w:color="auto"/>
              <w:right w:val="single" w:sz="8" w:space="0" w:color="auto"/>
            </w:tcBorders>
            <w:shd w:val="clear" w:color="auto" w:fill="auto"/>
            <w:vAlign w:val="bottom"/>
          </w:tcPr>
          <w:p w14:paraId="734578B8"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bottom w:val="single" w:sz="8" w:space="0" w:color="auto"/>
              <w:right w:val="single" w:sz="8" w:space="0" w:color="auto"/>
            </w:tcBorders>
            <w:shd w:val="clear" w:color="auto" w:fill="auto"/>
            <w:vAlign w:val="bottom"/>
          </w:tcPr>
          <w:p w14:paraId="4B351266"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Forestry</w:t>
            </w:r>
          </w:p>
        </w:tc>
        <w:tc>
          <w:tcPr>
            <w:tcW w:w="260" w:type="dxa"/>
            <w:tcBorders>
              <w:bottom w:val="single" w:sz="8" w:space="0" w:color="auto"/>
            </w:tcBorders>
            <w:shd w:val="clear" w:color="auto" w:fill="auto"/>
            <w:vAlign w:val="bottom"/>
          </w:tcPr>
          <w:p w14:paraId="4E0F9EA8"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bottom w:val="single" w:sz="8" w:space="0" w:color="auto"/>
              <w:right w:val="single" w:sz="8" w:space="0" w:color="auto"/>
            </w:tcBorders>
            <w:shd w:val="clear" w:color="auto" w:fill="auto"/>
            <w:vAlign w:val="bottom"/>
          </w:tcPr>
          <w:p w14:paraId="4846776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bottom w:val="single" w:sz="8" w:space="0" w:color="auto"/>
              <w:right w:val="single" w:sz="8" w:space="0" w:color="auto"/>
            </w:tcBorders>
            <w:shd w:val="clear" w:color="auto" w:fill="auto"/>
            <w:vAlign w:val="bottom"/>
          </w:tcPr>
          <w:p w14:paraId="5260C673"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bottom w:val="single" w:sz="8" w:space="0" w:color="auto"/>
              <w:right w:val="single" w:sz="4" w:space="0" w:color="auto"/>
            </w:tcBorders>
            <w:shd w:val="clear" w:color="auto" w:fill="auto"/>
            <w:vAlign w:val="bottom"/>
          </w:tcPr>
          <w:p w14:paraId="65A9FD8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210DEB03" w14:textId="77777777" w:rsidTr="00201668">
        <w:trPr>
          <w:trHeight w:val="206"/>
        </w:trPr>
        <w:tc>
          <w:tcPr>
            <w:tcW w:w="20" w:type="dxa"/>
            <w:tcBorders>
              <w:right w:val="single" w:sz="4" w:space="0" w:color="auto"/>
            </w:tcBorders>
            <w:shd w:val="clear" w:color="auto" w:fill="auto"/>
            <w:vAlign w:val="bottom"/>
          </w:tcPr>
          <w:p w14:paraId="119788CA"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7D675D42" w14:textId="77777777" w:rsidR="0070472C" w:rsidRPr="006808B6" w:rsidRDefault="0070472C" w:rsidP="00A93B4D">
            <w:pPr>
              <w:spacing w:line="206"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Other Partners</w:t>
            </w:r>
          </w:p>
        </w:tc>
        <w:tc>
          <w:tcPr>
            <w:tcW w:w="1780" w:type="dxa"/>
            <w:tcBorders>
              <w:right w:val="single" w:sz="8" w:space="0" w:color="auto"/>
            </w:tcBorders>
            <w:shd w:val="clear" w:color="auto" w:fill="auto"/>
            <w:vAlign w:val="bottom"/>
          </w:tcPr>
          <w:p w14:paraId="0171AFCE" w14:textId="77777777" w:rsidR="0070472C" w:rsidRPr="006808B6" w:rsidRDefault="0070472C" w:rsidP="00A93B4D">
            <w:pPr>
              <w:spacing w:line="206"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National Developing</w:t>
            </w:r>
          </w:p>
        </w:tc>
        <w:tc>
          <w:tcPr>
            <w:tcW w:w="260" w:type="dxa"/>
            <w:shd w:val="clear" w:color="auto" w:fill="auto"/>
            <w:vAlign w:val="bottom"/>
          </w:tcPr>
          <w:p w14:paraId="01722B03"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13E8B5E9" w14:textId="77777777" w:rsidR="0070472C" w:rsidRPr="006808B6" w:rsidRDefault="0070472C" w:rsidP="00A93B4D">
            <w:pPr>
              <w:spacing w:line="206"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Prodoc Signature</w:t>
            </w:r>
          </w:p>
        </w:tc>
        <w:tc>
          <w:tcPr>
            <w:tcW w:w="1620" w:type="dxa"/>
            <w:tcBorders>
              <w:right w:val="single" w:sz="8" w:space="0" w:color="auto"/>
            </w:tcBorders>
            <w:shd w:val="clear" w:color="auto" w:fill="auto"/>
            <w:vAlign w:val="bottom"/>
          </w:tcPr>
          <w:p w14:paraId="619763E0" w14:textId="77777777" w:rsidR="0070472C" w:rsidRPr="006808B6" w:rsidRDefault="0070472C" w:rsidP="00A93B4D">
            <w:pPr>
              <w:spacing w:line="206"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1 March 2014</w:t>
            </w:r>
          </w:p>
        </w:tc>
        <w:tc>
          <w:tcPr>
            <w:tcW w:w="1520" w:type="dxa"/>
            <w:tcBorders>
              <w:right w:val="single" w:sz="4" w:space="0" w:color="auto"/>
            </w:tcBorders>
            <w:shd w:val="clear" w:color="auto" w:fill="auto"/>
            <w:vAlign w:val="bottom"/>
          </w:tcPr>
          <w:p w14:paraId="07DF6AB9" w14:textId="77777777" w:rsidR="0070472C" w:rsidRPr="006808B6" w:rsidRDefault="0070472C" w:rsidP="00A93B4D">
            <w:pPr>
              <w:spacing w:line="206" w:lineRule="exact"/>
              <w:ind w:right="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1 March 2014</w:t>
            </w:r>
          </w:p>
        </w:tc>
      </w:tr>
      <w:tr w:rsidR="00F15D24" w:rsidRPr="006808B6" w14:paraId="6088F9BB" w14:textId="77777777" w:rsidTr="00201668">
        <w:trPr>
          <w:trHeight w:val="221"/>
        </w:trPr>
        <w:tc>
          <w:tcPr>
            <w:tcW w:w="20" w:type="dxa"/>
            <w:tcBorders>
              <w:right w:val="single" w:sz="4" w:space="0" w:color="auto"/>
            </w:tcBorders>
            <w:shd w:val="clear" w:color="auto" w:fill="auto"/>
            <w:vAlign w:val="bottom"/>
          </w:tcPr>
          <w:p w14:paraId="2DFDA79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7712E2A1" w14:textId="77777777" w:rsidR="0070472C" w:rsidRPr="006808B6" w:rsidRDefault="0070472C" w:rsidP="00A93B4D">
            <w:pPr>
              <w:spacing w:line="0" w:lineRule="atLeas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involved:</w:t>
            </w:r>
          </w:p>
        </w:tc>
        <w:tc>
          <w:tcPr>
            <w:tcW w:w="1780" w:type="dxa"/>
            <w:tcBorders>
              <w:right w:val="single" w:sz="8" w:space="0" w:color="auto"/>
            </w:tcBorders>
            <w:shd w:val="clear" w:color="auto" w:fill="auto"/>
            <w:vAlign w:val="bottom"/>
          </w:tcPr>
          <w:p w14:paraId="2A8D4316"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Planning Agency</w:t>
            </w:r>
          </w:p>
        </w:tc>
        <w:tc>
          <w:tcPr>
            <w:tcW w:w="1860" w:type="dxa"/>
            <w:gridSpan w:val="2"/>
            <w:tcBorders>
              <w:right w:val="single" w:sz="8" w:space="0" w:color="auto"/>
            </w:tcBorders>
            <w:shd w:val="clear" w:color="auto" w:fill="auto"/>
            <w:vAlign w:val="bottom"/>
          </w:tcPr>
          <w:p w14:paraId="08535B91" w14:textId="77777777" w:rsidR="0070472C" w:rsidRPr="006808B6" w:rsidRDefault="0070472C" w:rsidP="00A93B4D">
            <w:pPr>
              <w:spacing w:line="0" w:lineRule="atLeas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(date project began):</w:t>
            </w:r>
          </w:p>
        </w:tc>
        <w:tc>
          <w:tcPr>
            <w:tcW w:w="1620" w:type="dxa"/>
            <w:tcBorders>
              <w:right w:val="single" w:sz="8" w:space="0" w:color="auto"/>
            </w:tcBorders>
            <w:shd w:val="clear" w:color="auto" w:fill="auto"/>
            <w:vAlign w:val="bottom"/>
          </w:tcPr>
          <w:p w14:paraId="00EC827A"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0C5629A9"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3A272A53" w14:textId="77777777" w:rsidTr="00201668">
        <w:trPr>
          <w:trHeight w:val="218"/>
        </w:trPr>
        <w:tc>
          <w:tcPr>
            <w:tcW w:w="20" w:type="dxa"/>
            <w:tcBorders>
              <w:right w:val="single" w:sz="4" w:space="0" w:color="auto"/>
            </w:tcBorders>
            <w:shd w:val="clear" w:color="auto" w:fill="auto"/>
            <w:vAlign w:val="bottom"/>
          </w:tcPr>
          <w:p w14:paraId="01E16F44"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407623E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0F4CF2A0" w14:textId="77777777" w:rsidR="0070472C" w:rsidRPr="006808B6" w:rsidRDefault="0070472C" w:rsidP="00A93B4D">
            <w:pPr>
              <w:spacing w:line="21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(BAPPENAS),</w:t>
            </w:r>
          </w:p>
        </w:tc>
        <w:tc>
          <w:tcPr>
            <w:tcW w:w="260" w:type="dxa"/>
            <w:shd w:val="clear" w:color="auto" w:fill="auto"/>
            <w:vAlign w:val="bottom"/>
          </w:tcPr>
          <w:p w14:paraId="16049F19"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4A5833A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34C3A3D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5071D5E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6CA60D16" w14:textId="77777777" w:rsidTr="00201668">
        <w:trPr>
          <w:trHeight w:val="221"/>
        </w:trPr>
        <w:tc>
          <w:tcPr>
            <w:tcW w:w="20" w:type="dxa"/>
            <w:tcBorders>
              <w:right w:val="single" w:sz="4" w:space="0" w:color="auto"/>
            </w:tcBorders>
            <w:shd w:val="clear" w:color="auto" w:fill="auto"/>
            <w:vAlign w:val="bottom"/>
          </w:tcPr>
          <w:p w14:paraId="0B8F8939"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1C9005B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5C38AF59"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Ministry of Finance,</w:t>
            </w:r>
          </w:p>
        </w:tc>
        <w:tc>
          <w:tcPr>
            <w:tcW w:w="260" w:type="dxa"/>
            <w:shd w:val="clear" w:color="auto" w:fill="auto"/>
            <w:vAlign w:val="bottom"/>
          </w:tcPr>
          <w:p w14:paraId="05ABD010"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2B59AA6A"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29EB6B9E"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478C4E5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7646DBD9" w14:textId="77777777" w:rsidTr="00201668">
        <w:trPr>
          <w:trHeight w:val="221"/>
        </w:trPr>
        <w:tc>
          <w:tcPr>
            <w:tcW w:w="20" w:type="dxa"/>
            <w:tcBorders>
              <w:right w:val="single" w:sz="4" w:space="0" w:color="auto"/>
            </w:tcBorders>
            <w:shd w:val="clear" w:color="auto" w:fill="auto"/>
            <w:vAlign w:val="bottom"/>
          </w:tcPr>
          <w:p w14:paraId="3950E8A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6FF9F24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62CFB287"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Ministry of Energy,</w:t>
            </w:r>
          </w:p>
        </w:tc>
        <w:tc>
          <w:tcPr>
            <w:tcW w:w="260" w:type="dxa"/>
            <w:shd w:val="clear" w:color="auto" w:fill="auto"/>
            <w:vAlign w:val="bottom"/>
          </w:tcPr>
          <w:p w14:paraId="5500DC41"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1D0E831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50C76B7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0D725581"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229BD8D7" w14:textId="77777777" w:rsidTr="00201668">
        <w:trPr>
          <w:trHeight w:val="218"/>
        </w:trPr>
        <w:tc>
          <w:tcPr>
            <w:tcW w:w="20" w:type="dxa"/>
            <w:tcBorders>
              <w:right w:val="single" w:sz="4" w:space="0" w:color="auto"/>
            </w:tcBorders>
            <w:shd w:val="clear" w:color="auto" w:fill="auto"/>
            <w:vAlign w:val="bottom"/>
          </w:tcPr>
          <w:p w14:paraId="176D178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4F2D8903"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20EE1D8C" w14:textId="77777777" w:rsidR="0070472C" w:rsidRPr="006808B6" w:rsidRDefault="0070472C" w:rsidP="00A93B4D">
            <w:pPr>
              <w:spacing w:line="21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Ministry of Industry,</w:t>
            </w:r>
          </w:p>
        </w:tc>
        <w:tc>
          <w:tcPr>
            <w:tcW w:w="260" w:type="dxa"/>
            <w:shd w:val="clear" w:color="auto" w:fill="auto"/>
            <w:vAlign w:val="bottom"/>
          </w:tcPr>
          <w:p w14:paraId="69F0351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3F3173C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673414AD"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540A1A3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55A86306" w14:textId="77777777" w:rsidTr="00201668">
        <w:trPr>
          <w:trHeight w:val="221"/>
        </w:trPr>
        <w:tc>
          <w:tcPr>
            <w:tcW w:w="20" w:type="dxa"/>
            <w:tcBorders>
              <w:right w:val="single" w:sz="4" w:space="0" w:color="auto"/>
            </w:tcBorders>
            <w:shd w:val="clear" w:color="auto" w:fill="auto"/>
            <w:vAlign w:val="bottom"/>
          </w:tcPr>
          <w:p w14:paraId="4FDA806E"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0C7DCB04"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50E1FDC4"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Ministry of</w:t>
            </w:r>
          </w:p>
        </w:tc>
        <w:tc>
          <w:tcPr>
            <w:tcW w:w="260" w:type="dxa"/>
            <w:shd w:val="clear" w:color="auto" w:fill="auto"/>
            <w:vAlign w:val="bottom"/>
          </w:tcPr>
          <w:p w14:paraId="08D13394"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5CB4736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11BC30EE"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7BADCD4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10807FEB" w14:textId="77777777" w:rsidTr="00201668">
        <w:trPr>
          <w:trHeight w:val="218"/>
        </w:trPr>
        <w:tc>
          <w:tcPr>
            <w:tcW w:w="20" w:type="dxa"/>
            <w:tcBorders>
              <w:right w:val="single" w:sz="4" w:space="0" w:color="auto"/>
            </w:tcBorders>
            <w:shd w:val="clear" w:color="auto" w:fill="auto"/>
            <w:vAlign w:val="bottom"/>
          </w:tcPr>
          <w:p w14:paraId="37EBB55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6899CF5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6FB3D734" w14:textId="77777777" w:rsidR="0070472C" w:rsidRPr="006808B6" w:rsidRDefault="0070472C" w:rsidP="00A93B4D">
            <w:pPr>
              <w:spacing w:line="21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Transportation,</w:t>
            </w:r>
          </w:p>
        </w:tc>
        <w:tc>
          <w:tcPr>
            <w:tcW w:w="260" w:type="dxa"/>
            <w:shd w:val="clear" w:color="auto" w:fill="auto"/>
            <w:vAlign w:val="bottom"/>
          </w:tcPr>
          <w:p w14:paraId="6153D23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67B53AC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2E9E106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00E9481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5F7D631E" w14:textId="77777777" w:rsidTr="00201668">
        <w:trPr>
          <w:trHeight w:val="221"/>
        </w:trPr>
        <w:tc>
          <w:tcPr>
            <w:tcW w:w="20" w:type="dxa"/>
            <w:tcBorders>
              <w:right w:val="single" w:sz="4" w:space="0" w:color="auto"/>
            </w:tcBorders>
            <w:shd w:val="clear" w:color="auto" w:fill="auto"/>
            <w:vAlign w:val="bottom"/>
          </w:tcPr>
          <w:p w14:paraId="2CB805C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2AC1A8F9"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627C3135"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Ministry of Public</w:t>
            </w:r>
          </w:p>
        </w:tc>
        <w:tc>
          <w:tcPr>
            <w:tcW w:w="260" w:type="dxa"/>
            <w:shd w:val="clear" w:color="auto" w:fill="auto"/>
            <w:vAlign w:val="bottom"/>
          </w:tcPr>
          <w:p w14:paraId="5178B128"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1E312719"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5EB59C3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78368AF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6FABE9AB" w14:textId="77777777" w:rsidTr="00201668">
        <w:trPr>
          <w:trHeight w:val="218"/>
        </w:trPr>
        <w:tc>
          <w:tcPr>
            <w:tcW w:w="20" w:type="dxa"/>
            <w:tcBorders>
              <w:right w:val="single" w:sz="4" w:space="0" w:color="auto"/>
            </w:tcBorders>
            <w:shd w:val="clear" w:color="auto" w:fill="auto"/>
            <w:vAlign w:val="bottom"/>
          </w:tcPr>
          <w:p w14:paraId="685063D1"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6F1234A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287B8BF8" w14:textId="77777777" w:rsidR="0070472C" w:rsidRPr="006808B6" w:rsidRDefault="0070472C" w:rsidP="00A93B4D">
            <w:pPr>
              <w:spacing w:line="21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Work, Central</w:t>
            </w:r>
          </w:p>
        </w:tc>
        <w:tc>
          <w:tcPr>
            <w:tcW w:w="260" w:type="dxa"/>
            <w:shd w:val="clear" w:color="auto" w:fill="auto"/>
            <w:vAlign w:val="bottom"/>
          </w:tcPr>
          <w:p w14:paraId="26B568B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187EC9C3"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530F07C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02AADB4E"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510FA57A" w14:textId="77777777" w:rsidTr="00201668">
        <w:trPr>
          <w:trHeight w:val="221"/>
        </w:trPr>
        <w:tc>
          <w:tcPr>
            <w:tcW w:w="20" w:type="dxa"/>
            <w:tcBorders>
              <w:right w:val="single" w:sz="4" w:space="0" w:color="auto"/>
            </w:tcBorders>
            <w:shd w:val="clear" w:color="auto" w:fill="auto"/>
            <w:vAlign w:val="bottom"/>
          </w:tcPr>
          <w:p w14:paraId="31303704"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21BB629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2CC29918"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Bureau of Statistics</w:t>
            </w:r>
          </w:p>
        </w:tc>
        <w:tc>
          <w:tcPr>
            <w:tcW w:w="260" w:type="dxa"/>
            <w:shd w:val="clear" w:color="auto" w:fill="auto"/>
            <w:vAlign w:val="bottom"/>
          </w:tcPr>
          <w:p w14:paraId="4077FDD1"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56511B6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0096495F"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20895F09"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421C749C" w14:textId="77777777" w:rsidTr="00201668">
        <w:trPr>
          <w:trHeight w:val="218"/>
        </w:trPr>
        <w:tc>
          <w:tcPr>
            <w:tcW w:w="20" w:type="dxa"/>
            <w:tcBorders>
              <w:right w:val="single" w:sz="4" w:space="0" w:color="auto"/>
            </w:tcBorders>
            <w:shd w:val="clear" w:color="auto" w:fill="auto"/>
            <w:vAlign w:val="bottom"/>
          </w:tcPr>
          <w:p w14:paraId="604C0A0E"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602A9D3E"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5DDF2B6A" w14:textId="77777777" w:rsidR="0070472C" w:rsidRPr="006808B6" w:rsidRDefault="0070472C" w:rsidP="00A93B4D">
            <w:pPr>
              <w:spacing w:line="21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(BPS), BMKG,</w:t>
            </w:r>
          </w:p>
        </w:tc>
        <w:tc>
          <w:tcPr>
            <w:tcW w:w="260" w:type="dxa"/>
            <w:shd w:val="clear" w:color="auto" w:fill="auto"/>
            <w:vAlign w:val="bottom"/>
          </w:tcPr>
          <w:p w14:paraId="55915DD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44C912B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70E0A124"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7492E30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114C214F" w14:textId="77777777" w:rsidTr="00201668">
        <w:trPr>
          <w:trHeight w:val="221"/>
        </w:trPr>
        <w:tc>
          <w:tcPr>
            <w:tcW w:w="20" w:type="dxa"/>
            <w:tcBorders>
              <w:right w:val="single" w:sz="4" w:space="0" w:color="auto"/>
            </w:tcBorders>
            <w:shd w:val="clear" w:color="auto" w:fill="auto"/>
            <w:vAlign w:val="bottom"/>
          </w:tcPr>
          <w:p w14:paraId="58B26242"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4E7052C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46252743"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universities, local</w:t>
            </w:r>
          </w:p>
        </w:tc>
        <w:tc>
          <w:tcPr>
            <w:tcW w:w="260" w:type="dxa"/>
            <w:shd w:val="clear" w:color="auto" w:fill="auto"/>
            <w:vAlign w:val="bottom"/>
          </w:tcPr>
          <w:p w14:paraId="1A60164D"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73443D18"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1BE8B99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4A253AC3"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7E21294A" w14:textId="77777777" w:rsidTr="00201668">
        <w:trPr>
          <w:trHeight w:val="218"/>
        </w:trPr>
        <w:tc>
          <w:tcPr>
            <w:tcW w:w="20" w:type="dxa"/>
            <w:tcBorders>
              <w:right w:val="single" w:sz="4" w:space="0" w:color="auto"/>
            </w:tcBorders>
            <w:shd w:val="clear" w:color="auto" w:fill="auto"/>
            <w:vAlign w:val="bottom"/>
          </w:tcPr>
          <w:p w14:paraId="30A69EB4"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0323326A"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7851C9DF" w14:textId="77777777" w:rsidR="0070472C" w:rsidRPr="006808B6" w:rsidRDefault="0070472C" w:rsidP="00A93B4D">
            <w:pPr>
              <w:spacing w:line="21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government</w:t>
            </w:r>
          </w:p>
        </w:tc>
        <w:tc>
          <w:tcPr>
            <w:tcW w:w="260" w:type="dxa"/>
            <w:shd w:val="clear" w:color="auto" w:fill="auto"/>
            <w:vAlign w:val="bottom"/>
          </w:tcPr>
          <w:p w14:paraId="74BA672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2E140661"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right w:val="single" w:sz="8" w:space="0" w:color="auto"/>
            </w:tcBorders>
            <w:shd w:val="clear" w:color="auto" w:fill="auto"/>
            <w:vAlign w:val="bottom"/>
          </w:tcPr>
          <w:p w14:paraId="51458E8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right w:val="single" w:sz="4" w:space="0" w:color="auto"/>
            </w:tcBorders>
            <w:shd w:val="clear" w:color="auto" w:fill="auto"/>
            <w:vAlign w:val="bottom"/>
          </w:tcPr>
          <w:p w14:paraId="7479C255"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3C1462E9" w14:textId="77777777" w:rsidTr="00201668">
        <w:trPr>
          <w:trHeight w:val="223"/>
        </w:trPr>
        <w:tc>
          <w:tcPr>
            <w:tcW w:w="20" w:type="dxa"/>
            <w:tcBorders>
              <w:bottom w:val="single" w:sz="8" w:space="0" w:color="auto"/>
              <w:right w:val="single" w:sz="4" w:space="0" w:color="auto"/>
            </w:tcBorders>
            <w:shd w:val="clear" w:color="auto" w:fill="auto"/>
            <w:vAlign w:val="bottom"/>
          </w:tcPr>
          <w:p w14:paraId="593A0A2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8" w:space="0" w:color="auto"/>
              <w:right w:val="single" w:sz="8" w:space="0" w:color="auto"/>
            </w:tcBorders>
            <w:shd w:val="clear" w:color="auto" w:fill="auto"/>
            <w:vAlign w:val="bottom"/>
          </w:tcPr>
          <w:p w14:paraId="22A5116E"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bottom w:val="single" w:sz="8" w:space="0" w:color="auto"/>
              <w:right w:val="single" w:sz="8" w:space="0" w:color="auto"/>
            </w:tcBorders>
            <w:shd w:val="clear" w:color="auto" w:fill="auto"/>
            <w:vAlign w:val="bottom"/>
          </w:tcPr>
          <w:p w14:paraId="319A5B77" w14:textId="77777777" w:rsidR="0070472C" w:rsidRPr="006808B6" w:rsidRDefault="0070472C" w:rsidP="00A93B4D">
            <w:pPr>
              <w:spacing w:line="0" w:lineRule="atLeas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agencies, etc.</w:t>
            </w:r>
          </w:p>
        </w:tc>
        <w:tc>
          <w:tcPr>
            <w:tcW w:w="260" w:type="dxa"/>
            <w:tcBorders>
              <w:bottom w:val="single" w:sz="8" w:space="0" w:color="auto"/>
            </w:tcBorders>
            <w:shd w:val="clear" w:color="auto" w:fill="auto"/>
            <w:vAlign w:val="bottom"/>
          </w:tcPr>
          <w:p w14:paraId="09B3A80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bottom w:val="single" w:sz="8" w:space="0" w:color="auto"/>
              <w:right w:val="single" w:sz="8" w:space="0" w:color="auto"/>
            </w:tcBorders>
            <w:shd w:val="clear" w:color="auto" w:fill="auto"/>
            <w:vAlign w:val="bottom"/>
          </w:tcPr>
          <w:p w14:paraId="4C42703B"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20" w:type="dxa"/>
            <w:tcBorders>
              <w:bottom w:val="single" w:sz="8" w:space="0" w:color="auto"/>
              <w:right w:val="single" w:sz="8" w:space="0" w:color="auto"/>
            </w:tcBorders>
            <w:shd w:val="clear" w:color="auto" w:fill="auto"/>
            <w:vAlign w:val="bottom"/>
          </w:tcPr>
          <w:p w14:paraId="2BD8772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520" w:type="dxa"/>
            <w:tcBorders>
              <w:bottom w:val="single" w:sz="8" w:space="0" w:color="auto"/>
              <w:right w:val="single" w:sz="4" w:space="0" w:color="auto"/>
            </w:tcBorders>
            <w:shd w:val="clear" w:color="auto" w:fill="auto"/>
            <w:vAlign w:val="bottom"/>
          </w:tcPr>
          <w:p w14:paraId="2A5FE65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r>
      <w:tr w:rsidR="00F15D24" w:rsidRPr="006808B6" w14:paraId="7586D523" w14:textId="77777777" w:rsidTr="00201668">
        <w:trPr>
          <w:trHeight w:val="208"/>
        </w:trPr>
        <w:tc>
          <w:tcPr>
            <w:tcW w:w="20" w:type="dxa"/>
            <w:tcBorders>
              <w:right w:val="single" w:sz="4" w:space="0" w:color="auto"/>
            </w:tcBorders>
            <w:shd w:val="clear" w:color="auto" w:fill="auto"/>
            <w:vAlign w:val="bottom"/>
          </w:tcPr>
          <w:p w14:paraId="75234D2C"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right w:val="single" w:sz="8" w:space="0" w:color="auto"/>
            </w:tcBorders>
            <w:shd w:val="clear" w:color="auto" w:fill="auto"/>
            <w:vAlign w:val="bottom"/>
          </w:tcPr>
          <w:p w14:paraId="66548A9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right w:val="single" w:sz="8" w:space="0" w:color="auto"/>
            </w:tcBorders>
            <w:shd w:val="clear" w:color="auto" w:fill="auto"/>
            <w:vAlign w:val="bottom"/>
          </w:tcPr>
          <w:p w14:paraId="5455BB90"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60" w:type="dxa"/>
            <w:shd w:val="clear" w:color="auto" w:fill="auto"/>
            <w:vAlign w:val="bottom"/>
          </w:tcPr>
          <w:p w14:paraId="7809750D"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right w:val="single" w:sz="8" w:space="0" w:color="auto"/>
            </w:tcBorders>
            <w:shd w:val="clear" w:color="auto" w:fill="auto"/>
            <w:vAlign w:val="bottom"/>
          </w:tcPr>
          <w:p w14:paraId="1DDC6996" w14:textId="77777777" w:rsidR="0070472C" w:rsidRPr="006808B6" w:rsidRDefault="0070472C" w:rsidP="00A93B4D">
            <w:pPr>
              <w:spacing w:line="208" w:lineRule="exact"/>
              <w:ind w:right="30"/>
              <w:jc w:val="right"/>
              <w:rPr>
                <w:rFonts w:ascii="Times New Roman" w:hAnsi="Times New Roman" w:cs="Times New Roman"/>
                <w:b/>
                <w:color w:val="000000" w:themeColor="text1"/>
                <w:w w:val="99"/>
                <w:sz w:val="14"/>
              </w:rPr>
            </w:pPr>
            <w:r w:rsidRPr="006808B6">
              <w:rPr>
                <w:rFonts w:ascii="Times New Roman" w:hAnsi="Times New Roman" w:cs="Times New Roman"/>
                <w:b/>
                <w:color w:val="000000" w:themeColor="text1"/>
                <w:w w:val="99"/>
                <w:sz w:val="14"/>
              </w:rPr>
              <w:t>Operational Closing</w:t>
            </w:r>
          </w:p>
        </w:tc>
        <w:tc>
          <w:tcPr>
            <w:tcW w:w="1620" w:type="dxa"/>
            <w:tcBorders>
              <w:right w:val="single" w:sz="8" w:space="0" w:color="auto"/>
            </w:tcBorders>
            <w:shd w:val="clear" w:color="auto" w:fill="auto"/>
            <w:vAlign w:val="bottom"/>
          </w:tcPr>
          <w:p w14:paraId="2BCB6EB1" w14:textId="77777777" w:rsidR="0070472C" w:rsidRPr="006808B6" w:rsidRDefault="0070472C" w:rsidP="00A93B4D">
            <w:pPr>
              <w:spacing w:line="208" w:lineRule="exact"/>
              <w:ind w:right="67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Proposed:</w:t>
            </w:r>
          </w:p>
        </w:tc>
        <w:tc>
          <w:tcPr>
            <w:tcW w:w="1520" w:type="dxa"/>
            <w:tcBorders>
              <w:right w:val="single" w:sz="4" w:space="0" w:color="auto"/>
            </w:tcBorders>
            <w:shd w:val="clear" w:color="auto" w:fill="auto"/>
            <w:vAlign w:val="bottom"/>
          </w:tcPr>
          <w:p w14:paraId="366255EA" w14:textId="77777777" w:rsidR="0070472C" w:rsidRPr="006808B6" w:rsidRDefault="0070472C" w:rsidP="00A93B4D">
            <w:pPr>
              <w:spacing w:line="208" w:lineRule="exact"/>
              <w:ind w:left="100"/>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Actual:</w:t>
            </w:r>
          </w:p>
        </w:tc>
      </w:tr>
      <w:tr w:rsidR="00F15D24" w:rsidRPr="006808B6" w14:paraId="7C69DF22" w14:textId="77777777" w:rsidTr="00201668">
        <w:trPr>
          <w:trHeight w:val="220"/>
        </w:trPr>
        <w:tc>
          <w:tcPr>
            <w:tcW w:w="20" w:type="dxa"/>
            <w:tcBorders>
              <w:bottom w:val="single" w:sz="8" w:space="0" w:color="auto"/>
              <w:right w:val="single" w:sz="4" w:space="0" w:color="auto"/>
            </w:tcBorders>
            <w:shd w:val="clear" w:color="auto" w:fill="auto"/>
            <w:vAlign w:val="bottom"/>
          </w:tcPr>
          <w:p w14:paraId="50AB8577"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000" w:type="dxa"/>
            <w:tcBorders>
              <w:left w:val="single" w:sz="4" w:space="0" w:color="auto"/>
              <w:bottom w:val="single" w:sz="4" w:space="0" w:color="auto"/>
              <w:right w:val="single" w:sz="8" w:space="0" w:color="auto"/>
            </w:tcBorders>
            <w:shd w:val="clear" w:color="auto" w:fill="auto"/>
            <w:vAlign w:val="bottom"/>
          </w:tcPr>
          <w:p w14:paraId="5F2C19D8" w14:textId="30A3FC4D"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780" w:type="dxa"/>
            <w:tcBorders>
              <w:bottom w:val="single" w:sz="4" w:space="0" w:color="auto"/>
              <w:right w:val="single" w:sz="8" w:space="0" w:color="auto"/>
            </w:tcBorders>
            <w:shd w:val="clear" w:color="auto" w:fill="auto"/>
            <w:vAlign w:val="bottom"/>
          </w:tcPr>
          <w:p w14:paraId="39E857B9"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260" w:type="dxa"/>
            <w:tcBorders>
              <w:bottom w:val="single" w:sz="4" w:space="0" w:color="auto"/>
            </w:tcBorders>
            <w:shd w:val="clear" w:color="auto" w:fill="auto"/>
            <w:vAlign w:val="bottom"/>
          </w:tcPr>
          <w:p w14:paraId="217A2F66" w14:textId="77777777" w:rsidR="0070472C" w:rsidRPr="006808B6" w:rsidRDefault="0070472C" w:rsidP="00A93B4D">
            <w:pPr>
              <w:spacing w:line="0" w:lineRule="atLeast"/>
              <w:rPr>
                <w:rFonts w:ascii="Times New Roman" w:eastAsia="Times New Roman" w:hAnsi="Times New Roman" w:cs="Times New Roman"/>
                <w:color w:val="000000" w:themeColor="text1"/>
                <w:sz w:val="14"/>
              </w:rPr>
            </w:pPr>
          </w:p>
        </w:tc>
        <w:tc>
          <w:tcPr>
            <w:tcW w:w="1600" w:type="dxa"/>
            <w:tcBorders>
              <w:bottom w:val="single" w:sz="4" w:space="0" w:color="auto"/>
              <w:right w:val="single" w:sz="8" w:space="0" w:color="auto"/>
            </w:tcBorders>
            <w:shd w:val="clear" w:color="auto" w:fill="auto"/>
            <w:vAlign w:val="bottom"/>
          </w:tcPr>
          <w:p w14:paraId="677911B4" w14:textId="77777777" w:rsidR="0070472C" w:rsidRPr="006808B6" w:rsidRDefault="0070472C" w:rsidP="00A93B4D">
            <w:pPr>
              <w:spacing w:line="218" w:lineRule="exact"/>
              <w:ind w:right="30"/>
              <w:jc w:val="right"/>
              <w:rPr>
                <w:rFonts w:ascii="Times New Roman" w:hAnsi="Times New Roman" w:cs="Times New Roman"/>
                <w:b/>
                <w:color w:val="000000" w:themeColor="text1"/>
                <w:sz w:val="14"/>
              </w:rPr>
            </w:pPr>
            <w:r w:rsidRPr="006808B6">
              <w:rPr>
                <w:rFonts w:ascii="Times New Roman" w:hAnsi="Times New Roman" w:cs="Times New Roman"/>
                <w:b/>
                <w:color w:val="000000" w:themeColor="text1"/>
                <w:sz w:val="14"/>
              </w:rPr>
              <w:t>Date:</w:t>
            </w:r>
          </w:p>
        </w:tc>
        <w:tc>
          <w:tcPr>
            <w:tcW w:w="1620" w:type="dxa"/>
            <w:tcBorders>
              <w:bottom w:val="single" w:sz="4" w:space="0" w:color="auto"/>
              <w:right w:val="single" w:sz="8" w:space="0" w:color="auto"/>
            </w:tcBorders>
            <w:shd w:val="clear" w:color="auto" w:fill="auto"/>
            <w:vAlign w:val="bottom"/>
          </w:tcPr>
          <w:p w14:paraId="2AA90254" w14:textId="77777777" w:rsidR="0070472C" w:rsidRPr="006808B6" w:rsidRDefault="0070472C" w:rsidP="00A93B4D">
            <w:pPr>
              <w:spacing w:line="218" w:lineRule="exact"/>
              <w:ind w:right="530"/>
              <w:jc w:val="right"/>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31 Dec 2016</w:t>
            </w:r>
          </w:p>
        </w:tc>
        <w:tc>
          <w:tcPr>
            <w:tcW w:w="1520" w:type="dxa"/>
            <w:tcBorders>
              <w:bottom w:val="single" w:sz="4" w:space="0" w:color="auto"/>
              <w:right w:val="single" w:sz="4" w:space="0" w:color="auto"/>
            </w:tcBorders>
            <w:shd w:val="clear" w:color="auto" w:fill="auto"/>
            <w:vAlign w:val="bottom"/>
          </w:tcPr>
          <w:p w14:paraId="30CB257C" w14:textId="77777777" w:rsidR="0070472C" w:rsidRPr="006808B6" w:rsidRDefault="0070472C" w:rsidP="00A93B4D">
            <w:pPr>
              <w:spacing w:line="218" w:lineRule="exact"/>
              <w:ind w:left="100"/>
              <w:rPr>
                <w:rFonts w:ascii="Times New Roman" w:hAnsi="Times New Roman" w:cs="Times New Roman"/>
                <w:color w:val="000000" w:themeColor="text1"/>
                <w:sz w:val="14"/>
              </w:rPr>
            </w:pPr>
            <w:r w:rsidRPr="006808B6">
              <w:rPr>
                <w:rFonts w:ascii="Times New Roman" w:hAnsi="Times New Roman" w:cs="Times New Roman"/>
                <w:color w:val="000000" w:themeColor="text1"/>
                <w:sz w:val="14"/>
              </w:rPr>
              <w:t>31 Dec 2017</w:t>
            </w:r>
          </w:p>
        </w:tc>
      </w:tr>
    </w:tbl>
    <w:p w14:paraId="04A21A6F" w14:textId="7C16985A" w:rsidR="0070472C" w:rsidRPr="006808B6" w:rsidRDefault="008610A2" w:rsidP="0070472C">
      <w:pPr>
        <w:spacing w:line="20" w:lineRule="exact"/>
        <w:rPr>
          <w:rFonts w:ascii="Times New Roman" w:hAnsi="Times New Roman" w:cs="Times New Roman"/>
          <w:color w:val="000000" w:themeColor="text1"/>
        </w:rPr>
      </w:pPr>
      <w:r w:rsidRPr="006808B6">
        <w:rPr>
          <w:rFonts w:ascii="Times New Roman" w:hAnsi="Times New Roman" w:cs="Times New Roman"/>
          <w:noProof/>
          <w:color w:val="000000" w:themeColor="text1"/>
          <w:sz w:val="18"/>
          <w:lang w:val="en-US"/>
        </w:rPr>
        <mc:AlternateContent>
          <mc:Choice Requires="wps">
            <w:drawing>
              <wp:anchor distT="0" distB="0" distL="114300" distR="114300" simplePos="0" relativeHeight="251717632" behindDoc="1" locked="0" layoutInCell="1" allowOverlap="1" wp14:anchorId="718C9A5E" wp14:editId="646F2884">
                <wp:simplePos x="0" y="0"/>
                <wp:positionH relativeFrom="column">
                  <wp:posOffset>8255</wp:posOffset>
                </wp:positionH>
                <wp:positionV relativeFrom="paragraph">
                  <wp:posOffset>60960</wp:posOffset>
                </wp:positionV>
                <wp:extent cx="182880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E8525" id="Straight Connector 38"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4.8pt" to="144.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" strokeweight=".72pt"/>
            </w:pict>
          </mc:Fallback>
        </mc:AlternateContent>
      </w:r>
    </w:p>
    <w:p w14:paraId="60D22035" w14:textId="5539E61F" w:rsidR="0070472C" w:rsidRPr="006808B6" w:rsidRDefault="008610A2" w:rsidP="00AA6D59">
      <w:pPr>
        <w:numPr>
          <w:ilvl w:val="0"/>
          <w:numId w:val="48"/>
        </w:numPr>
        <w:tabs>
          <w:tab w:val="left" w:pos="101"/>
        </w:tabs>
        <w:spacing w:after="0" w:line="186" w:lineRule="auto"/>
        <w:ind w:right="466"/>
        <w:rPr>
          <w:rFonts w:ascii="Times New Roman" w:hAnsi="Times New Roman" w:cs="Times New Roman"/>
          <w:color w:val="000000" w:themeColor="text1"/>
          <w:sz w:val="18"/>
        </w:rPr>
      </w:pPr>
      <w:r w:rsidRPr="006808B6">
        <w:rPr>
          <w:rFonts w:ascii="Times New Roman" w:hAnsi="Times New Roman" w:cs="Times New Roman"/>
          <w:color w:val="000000" w:themeColor="text1"/>
          <w:sz w:val="18"/>
        </w:rPr>
        <w:t>)</w:t>
      </w:r>
      <w:r w:rsidR="0070472C" w:rsidRPr="006808B6">
        <w:rPr>
          <w:rFonts w:ascii="Times New Roman" w:hAnsi="Times New Roman" w:cs="Times New Roman"/>
          <w:color w:val="000000" w:themeColor="text1"/>
          <w:sz w:val="18"/>
        </w:rPr>
        <w:t xml:space="preserve">For additional information on methods, see the </w:t>
      </w:r>
      <w:hyperlink r:id="rId64" w:history="1">
        <w:r w:rsidR="0070472C" w:rsidRPr="006808B6">
          <w:rPr>
            <w:rFonts w:ascii="Times New Roman" w:hAnsi="Times New Roman" w:cs="Times New Roman"/>
            <w:color w:val="000000" w:themeColor="text1"/>
            <w:sz w:val="18"/>
            <w:u w:val="single"/>
          </w:rPr>
          <w:t>Handbook on Planning, Monitoring and Evaluating for Development</w:t>
        </w:r>
      </w:hyperlink>
      <w:r w:rsidR="0070472C" w:rsidRPr="006808B6">
        <w:rPr>
          <w:rFonts w:ascii="Times New Roman" w:hAnsi="Times New Roman" w:cs="Times New Roman"/>
          <w:color w:val="000000" w:themeColor="text1"/>
          <w:sz w:val="18"/>
        </w:rPr>
        <w:t xml:space="preserve"> </w:t>
      </w:r>
      <w:hyperlink r:id="rId65" w:history="1">
        <w:r w:rsidR="0070472C" w:rsidRPr="006808B6">
          <w:rPr>
            <w:rFonts w:ascii="Times New Roman" w:hAnsi="Times New Roman" w:cs="Times New Roman"/>
            <w:color w:val="000000" w:themeColor="text1"/>
            <w:sz w:val="18"/>
            <w:u w:val="single"/>
          </w:rPr>
          <w:t>Results</w:t>
        </w:r>
        <w:r w:rsidR="0070472C" w:rsidRPr="006808B6">
          <w:rPr>
            <w:rFonts w:ascii="Times New Roman" w:hAnsi="Times New Roman" w:cs="Times New Roman"/>
            <w:color w:val="000000" w:themeColor="text1"/>
            <w:sz w:val="18"/>
          </w:rPr>
          <w:t xml:space="preserve">, </w:t>
        </w:r>
      </w:hyperlink>
      <w:r w:rsidR="0070472C" w:rsidRPr="006808B6">
        <w:rPr>
          <w:rFonts w:ascii="Times New Roman" w:hAnsi="Times New Roman" w:cs="Times New Roman"/>
          <w:color w:val="000000" w:themeColor="text1"/>
          <w:sz w:val="18"/>
        </w:rPr>
        <w:t>Chapter 7, pg. 163</w:t>
      </w:r>
    </w:p>
    <w:p w14:paraId="782A71C2" w14:textId="77777777" w:rsidR="0070472C" w:rsidRPr="006808B6" w:rsidRDefault="0070472C" w:rsidP="0070472C">
      <w:pPr>
        <w:tabs>
          <w:tab w:val="left" w:pos="101"/>
        </w:tabs>
        <w:spacing w:line="186" w:lineRule="auto"/>
        <w:ind w:right="466"/>
        <w:rPr>
          <w:rFonts w:ascii="Times New Roman" w:hAnsi="Times New Roman" w:cs="Times New Roman"/>
          <w:color w:val="000000" w:themeColor="text1"/>
          <w:sz w:val="18"/>
        </w:rPr>
        <w:sectPr w:rsidR="0070472C" w:rsidRPr="006808B6">
          <w:pgSz w:w="11900" w:h="16838"/>
          <w:pgMar w:top="901" w:right="1440" w:bottom="188" w:left="1440" w:header="0" w:footer="0" w:gutter="0"/>
          <w:cols w:space="0" w:equalWidth="0">
            <w:col w:w="9026"/>
          </w:cols>
          <w:docGrid w:linePitch="360"/>
        </w:sectPr>
      </w:pPr>
    </w:p>
    <w:p w14:paraId="0F5B1DE2" w14:textId="54477BFF" w:rsidR="0070472C" w:rsidRPr="006808B6" w:rsidRDefault="0070472C" w:rsidP="00AA6D59">
      <w:pPr>
        <w:numPr>
          <w:ilvl w:val="0"/>
          <w:numId w:val="49"/>
        </w:numPr>
        <w:tabs>
          <w:tab w:val="left" w:pos="280"/>
        </w:tabs>
        <w:spacing w:after="0" w:line="0" w:lineRule="atLeast"/>
        <w:ind w:left="280" w:hanging="280"/>
        <w:rPr>
          <w:rFonts w:ascii="Times New Roman" w:hAnsi="Times New Roman" w:cs="Times New Roman"/>
          <w:color w:val="000000" w:themeColor="text1"/>
        </w:rPr>
      </w:pPr>
      <w:bookmarkStart w:id="183" w:name="page4"/>
      <w:bookmarkEnd w:id="183"/>
      <w:r w:rsidRPr="006808B6">
        <w:rPr>
          <w:rFonts w:ascii="Times New Roman" w:hAnsi="Times New Roman" w:cs="Times New Roman"/>
          <w:b/>
          <w:color w:val="000000" w:themeColor="text1"/>
        </w:rPr>
        <w:t>SCOPE OF WORK, ACTIVITIES, AND DELIVERABLES</w:t>
      </w:r>
    </w:p>
    <w:p w14:paraId="35962B10" w14:textId="77777777" w:rsidR="0070472C" w:rsidRPr="006808B6" w:rsidRDefault="0070472C" w:rsidP="0070472C">
      <w:pPr>
        <w:spacing w:line="162" w:lineRule="exact"/>
        <w:rPr>
          <w:rFonts w:ascii="Times New Roman" w:eastAsia="Times New Roman" w:hAnsi="Times New Roman" w:cs="Times New Roman"/>
          <w:color w:val="000000" w:themeColor="text1"/>
        </w:rPr>
      </w:pPr>
    </w:p>
    <w:p w14:paraId="5CFED4FC" w14:textId="77777777" w:rsidR="0070472C" w:rsidRPr="006808B6" w:rsidRDefault="0070472C" w:rsidP="0070472C">
      <w:pPr>
        <w:spacing w:line="0" w:lineRule="atLeast"/>
        <w:rPr>
          <w:rFonts w:ascii="Times New Roman" w:hAnsi="Times New Roman" w:cs="Times New Roman"/>
          <w:b/>
          <w:color w:val="000000" w:themeColor="text1"/>
          <w:sz w:val="18"/>
        </w:rPr>
      </w:pPr>
      <w:r w:rsidRPr="006808B6">
        <w:rPr>
          <w:rFonts w:ascii="Times New Roman" w:hAnsi="Times New Roman" w:cs="Times New Roman"/>
          <w:b/>
          <w:color w:val="000000" w:themeColor="text1"/>
          <w:sz w:val="18"/>
        </w:rPr>
        <w:t>Scope of Work</w:t>
      </w:r>
    </w:p>
    <w:p w14:paraId="373DAF06" w14:textId="77777777" w:rsidR="0070472C" w:rsidRPr="006808B6" w:rsidRDefault="0070472C" w:rsidP="0070472C">
      <w:pPr>
        <w:spacing w:line="56" w:lineRule="exact"/>
        <w:rPr>
          <w:rFonts w:ascii="Times New Roman" w:eastAsia="Times New Roman" w:hAnsi="Times New Roman" w:cs="Times New Roman"/>
          <w:color w:val="000000" w:themeColor="text1"/>
        </w:rPr>
      </w:pPr>
    </w:p>
    <w:p w14:paraId="54704D19" w14:textId="77777777" w:rsidR="0070472C" w:rsidRPr="006808B6" w:rsidRDefault="0070472C" w:rsidP="00AA6D59">
      <w:pPr>
        <w:numPr>
          <w:ilvl w:val="0"/>
          <w:numId w:val="50"/>
        </w:numPr>
        <w:tabs>
          <w:tab w:val="left" w:pos="991"/>
        </w:tabs>
        <w:spacing w:after="0" w:line="230" w:lineRule="auto"/>
        <w:ind w:left="360" w:right="6" w:hanging="360"/>
        <w:jc w:val="both"/>
        <w:rPr>
          <w:rFonts w:ascii="Times New Roman" w:eastAsia="Arial" w:hAnsi="Times New Roman" w:cs="Times New Roman"/>
          <w:color w:val="000000" w:themeColor="text1"/>
        </w:rPr>
      </w:pPr>
      <w:r w:rsidRPr="006808B6">
        <w:rPr>
          <w:rFonts w:ascii="Times New Roman" w:hAnsi="Times New Roman" w:cs="Times New Roman"/>
          <w:color w:val="000000" w:themeColor="text1"/>
        </w:rPr>
        <w:t>The National Support Specialist consultant (or the consultant) will support the process of TE according to the guidance, rules and procedures established by UNDP and GEF as reflected in the UNDP Evaluation Guidance for GEF Financed Projects. The objectives of the evaluation are to assess the achievement of project results, and to draw lessons that can both improves the sustainability of benefits from this project, and aid in the overall enhancement of UNDP programming.</w:t>
      </w:r>
    </w:p>
    <w:p w14:paraId="734AA2B4" w14:textId="77777777" w:rsidR="0070472C" w:rsidRPr="006808B6" w:rsidRDefault="0070472C" w:rsidP="0070472C">
      <w:pPr>
        <w:spacing w:line="306" w:lineRule="exact"/>
        <w:rPr>
          <w:rFonts w:ascii="Times New Roman" w:eastAsia="Arial" w:hAnsi="Times New Roman" w:cs="Times New Roman"/>
          <w:color w:val="000000" w:themeColor="text1"/>
        </w:rPr>
      </w:pPr>
    </w:p>
    <w:p w14:paraId="1150BF71" w14:textId="77777777" w:rsidR="0070472C" w:rsidRPr="006808B6" w:rsidRDefault="0070472C" w:rsidP="00AA6D59">
      <w:pPr>
        <w:numPr>
          <w:ilvl w:val="0"/>
          <w:numId w:val="50"/>
        </w:numPr>
        <w:tabs>
          <w:tab w:val="left" w:pos="360"/>
        </w:tabs>
        <w:spacing w:after="0" w:line="232" w:lineRule="auto"/>
        <w:ind w:left="360" w:right="6" w:hanging="360"/>
        <w:jc w:val="both"/>
        <w:rPr>
          <w:rFonts w:ascii="Times New Roman" w:eastAsia="Arial" w:hAnsi="Times New Roman" w:cs="Times New Roman"/>
          <w:color w:val="000000" w:themeColor="text1"/>
        </w:rPr>
      </w:pPr>
      <w:r w:rsidRPr="006808B6">
        <w:rPr>
          <w:rFonts w:ascii="Times New Roman" w:hAnsi="Times New Roman" w:cs="Times New Roman"/>
          <w:color w:val="000000" w:themeColor="text1"/>
        </w:rPr>
        <w:t>The consultant will support the TE Specialist (international consultant) to provide evidence-based information that is credible, reliable and useful through a participatory and consultative approach ensuring close engagement with government counterparts, in particular the GEF operational focal point, UNDP Country Office, project team, UNDP GEF Technical Adviser based in the region and key stakeholders. During the mission to Jakarta (or Indonesia), the Support Specialist Consultant is expected to fully support the data collection process including serve as the translator if needed.</w:t>
      </w:r>
    </w:p>
    <w:p w14:paraId="61CD02D4" w14:textId="77777777" w:rsidR="0070472C" w:rsidRPr="006808B6" w:rsidRDefault="0070472C" w:rsidP="0070472C">
      <w:pPr>
        <w:spacing w:line="303" w:lineRule="exact"/>
        <w:rPr>
          <w:rFonts w:ascii="Times New Roman" w:eastAsia="Arial" w:hAnsi="Times New Roman" w:cs="Times New Roman"/>
          <w:color w:val="000000" w:themeColor="text1"/>
        </w:rPr>
      </w:pPr>
    </w:p>
    <w:p w14:paraId="10F26260" w14:textId="77777777" w:rsidR="0070472C" w:rsidRPr="006808B6" w:rsidRDefault="0070472C" w:rsidP="00AA6D59">
      <w:pPr>
        <w:numPr>
          <w:ilvl w:val="0"/>
          <w:numId w:val="50"/>
        </w:numPr>
        <w:tabs>
          <w:tab w:val="left" w:pos="360"/>
        </w:tabs>
        <w:spacing w:after="0" w:line="217" w:lineRule="auto"/>
        <w:ind w:left="360" w:right="6" w:hanging="360"/>
        <w:rPr>
          <w:rFonts w:ascii="Times New Roman" w:eastAsia="Arial" w:hAnsi="Times New Roman" w:cs="Times New Roman"/>
          <w:color w:val="000000" w:themeColor="text1"/>
        </w:rPr>
      </w:pPr>
      <w:r w:rsidRPr="006808B6">
        <w:rPr>
          <w:rFonts w:ascii="Times New Roman" w:hAnsi="Times New Roman" w:cs="Times New Roman"/>
          <w:color w:val="000000" w:themeColor="text1"/>
        </w:rPr>
        <w:t>Together with the TE Specialist consultant, the consultant needs to prepare the mission time table and arrange meeting schedules with the following related ministries and individuals:</w:t>
      </w:r>
    </w:p>
    <w:p w14:paraId="3DB4AACE" w14:textId="77777777" w:rsidR="0070472C" w:rsidRPr="006808B6" w:rsidRDefault="0070472C" w:rsidP="0070472C">
      <w:pPr>
        <w:spacing w:line="1" w:lineRule="exact"/>
        <w:rPr>
          <w:rFonts w:ascii="Times New Roman" w:eastAsia="Arial" w:hAnsi="Times New Roman" w:cs="Times New Roman"/>
          <w:color w:val="000000" w:themeColor="text1"/>
        </w:rPr>
      </w:pPr>
    </w:p>
    <w:p w14:paraId="570987F0"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Director General of Climate Change, Ministry of Environment and Forestry</w:t>
      </w:r>
    </w:p>
    <w:p w14:paraId="23B0D9A2" w14:textId="77777777" w:rsidR="0070472C" w:rsidRPr="006808B6" w:rsidRDefault="0070472C" w:rsidP="00AA6D59">
      <w:pPr>
        <w:numPr>
          <w:ilvl w:val="1"/>
          <w:numId w:val="50"/>
        </w:numPr>
        <w:tabs>
          <w:tab w:val="left" w:pos="1080"/>
        </w:tabs>
        <w:spacing w:after="0" w:line="238" w:lineRule="auto"/>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Director of Climate Change Mitigation/ National Project Director (NPD)</w:t>
      </w:r>
    </w:p>
    <w:p w14:paraId="5299CE5A"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Heads of TNC Working Groups</w:t>
      </w:r>
    </w:p>
    <w:p w14:paraId="718E3CDE"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GEF-OFP</w:t>
      </w:r>
    </w:p>
    <w:p w14:paraId="78C1F93F"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Representative of the Ministry of Energy</w:t>
      </w:r>
    </w:p>
    <w:p w14:paraId="4483D59B" w14:textId="77777777" w:rsidR="0070472C" w:rsidRPr="006808B6" w:rsidRDefault="0070472C" w:rsidP="00AA6D59">
      <w:pPr>
        <w:numPr>
          <w:ilvl w:val="1"/>
          <w:numId w:val="50"/>
        </w:numPr>
        <w:tabs>
          <w:tab w:val="left" w:pos="1080"/>
        </w:tabs>
        <w:spacing w:after="0" w:line="238" w:lineRule="auto"/>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Representative of the Ministry of Transportation</w:t>
      </w:r>
    </w:p>
    <w:p w14:paraId="10A66E8F"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Representative of the Ministry of Industry</w:t>
      </w:r>
    </w:p>
    <w:p w14:paraId="5BEC0FDB"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Prof. Rizaldi Boer (CCROM – IPB)</w:t>
      </w:r>
    </w:p>
    <w:p w14:paraId="0A292F56" w14:textId="77777777" w:rsidR="0070472C" w:rsidRPr="006808B6" w:rsidRDefault="0070472C" w:rsidP="00AA6D59">
      <w:pPr>
        <w:numPr>
          <w:ilvl w:val="1"/>
          <w:numId w:val="50"/>
        </w:numPr>
        <w:tabs>
          <w:tab w:val="left" w:pos="1080"/>
        </w:tabs>
        <w:spacing w:after="0" w:line="238" w:lineRule="auto"/>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Dr. Retno Gumilang Dewi (CREP – ITB)</w:t>
      </w:r>
    </w:p>
    <w:p w14:paraId="6909A37F"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Dr. Ucok Siagian (CREP – ITB)</w:t>
      </w:r>
    </w:p>
    <w:p w14:paraId="31D23440"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UNDP Indonesia (Programme Manager)</w:t>
      </w:r>
    </w:p>
    <w:p w14:paraId="682B516A" w14:textId="77777777" w:rsidR="0070472C" w:rsidRPr="006808B6" w:rsidRDefault="0070472C" w:rsidP="0070472C">
      <w:pPr>
        <w:spacing w:line="1" w:lineRule="exact"/>
        <w:rPr>
          <w:rFonts w:ascii="Times New Roman" w:hAnsi="Times New Roman" w:cs="Times New Roman"/>
          <w:color w:val="000000" w:themeColor="text1"/>
        </w:rPr>
      </w:pPr>
    </w:p>
    <w:p w14:paraId="60DF4B5D" w14:textId="77777777" w:rsidR="0070472C" w:rsidRPr="006808B6" w:rsidRDefault="0070472C" w:rsidP="00AA6D59">
      <w:pPr>
        <w:numPr>
          <w:ilvl w:val="1"/>
          <w:numId w:val="50"/>
        </w:numPr>
        <w:tabs>
          <w:tab w:val="left" w:pos="1080"/>
        </w:tabs>
        <w:spacing w:after="0" w:line="0" w:lineRule="atLeast"/>
        <w:ind w:left="1080" w:hanging="360"/>
        <w:rPr>
          <w:rFonts w:ascii="Times New Roman" w:hAnsi="Times New Roman" w:cs="Times New Roman"/>
          <w:color w:val="000000" w:themeColor="text1"/>
        </w:rPr>
      </w:pPr>
      <w:r w:rsidRPr="006808B6">
        <w:rPr>
          <w:rFonts w:ascii="Times New Roman" w:hAnsi="Times New Roman" w:cs="Times New Roman"/>
          <w:color w:val="000000" w:themeColor="text1"/>
        </w:rPr>
        <w:t>Other relevant parties in accordance with the recommendation made by the NPD</w:t>
      </w:r>
    </w:p>
    <w:p w14:paraId="715B124A" w14:textId="77777777" w:rsidR="0070472C" w:rsidRPr="006808B6" w:rsidRDefault="0070472C" w:rsidP="0070472C">
      <w:pPr>
        <w:spacing w:line="299" w:lineRule="exact"/>
        <w:rPr>
          <w:rFonts w:ascii="Times New Roman" w:hAnsi="Times New Roman" w:cs="Times New Roman"/>
          <w:color w:val="000000" w:themeColor="text1"/>
        </w:rPr>
      </w:pPr>
    </w:p>
    <w:p w14:paraId="4DD9831D" w14:textId="77777777" w:rsidR="0070472C" w:rsidRPr="006808B6" w:rsidRDefault="0070472C" w:rsidP="00AA6D59">
      <w:pPr>
        <w:numPr>
          <w:ilvl w:val="0"/>
          <w:numId w:val="50"/>
        </w:numPr>
        <w:tabs>
          <w:tab w:val="left" w:pos="360"/>
        </w:tabs>
        <w:spacing w:after="0" w:line="232" w:lineRule="auto"/>
        <w:ind w:left="360" w:right="6" w:hanging="360"/>
        <w:jc w:val="both"/>
        <w:rPr>
          <w:rFonts w:ascii="Times New Roman" w:eastAsia="Arial" w:hAnsi="Times New Roman" w:cs="Times New Roman"/>
          <w:color w:val="000000" w:themeColor="text1"/>
        </w:rPr>
      </w:pPr>
      <w:r w:rsidRPr="006808B6">
        <w:rPr>
          <w:rFonts w:ascii="Times New Roman" w:hAnsi="Times New Roman" w:cs="Times New Roman"/>
          <w:color w:val="000000" w:themeColor="text1"/>
        </w:rPr>
        <w:t>The consultant will support the International Consultant on TE in acquiring all relevant sources of information, such as the project document, project reports – including Annual APR/PIR, project budget revisions, midterm review report,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the Annex of this Terms of Reference.</w:t>
      </w:r>
    </w:p>
    <w:p w14:paraId="2C87CE79" w14:textId="1975C2E0" w:rsidR="0070472C" w:rsidRPr="006808B6" w:rsidRDefault="0070472C" w:rsidP="0070472C">
      <w:pPr>
        <w:spacing w:line="20" w:lineRule="exact"/>
        <w:rPr>
          <w:rFonts w:ascii="Times New Roman" w:eastAsia="Times New Roman" w:hAnsi="Times New Roman" w:cs="Times New Roman"/>
          <w:color w:val="000000" w:themeColor="text1"/>
        </w:rPr>
      </w:pPr>
      <w:r w:rsidRPr="006808B6">
        <w:rPr>
          <w:rFonts w:ascii="Times New Roman" w:eastAsia="Arial" w:hAnsi="Times New Roman" w:cs="Times New Roman"/>
          <w:noProof/>
          <w:color w:val="000000" w:themeColor="text1"/>
          <w:lang w:val="en-US"/>
        </w:rPr>
        <w:drawing>
          <wp:anchor distT="0" distB="0" distL="114300" distR="114300" simplePos="0" relativeHeight="251719680" behindDoc="1" locked="0" layoutInCell="1" allowOverlap="1" wp14:anchorId="51583861" wp14:editId="0BC17949">
            <wp:simplePos x="0" y="0"/>
            <wp:positionH relativeFrom="column">
              <wp:posOffset>1835785</wp:posOffset>
            </wp:positionH>
            <wp:positionV relativeFrom="paragraph">
              <wp:posOffset>-13970</wp:posOffset>
            </wp:positionV>
            <wp:extent cx="29210" cy="762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10" cy="7620"/>
                    </a:xfrm>
                    <a:prstGeom prst="rect">
                      <a:avLst/>
                    </a:prstGeom>
                    <a:noFill/>
                  </pic:spPr>
                </pic:pic>
              </a:graphicData>
            </a:graphic>
            <wp14:sizeRelH relativeFrom="page">
              <wp14:pctWidth>0</wp14:pctWidth>
            </wp14:sizeRelH>
            <wp14:sizeRelV relativeFrom="page">
              <wp14:pctHeight>0</wp14:pctHeight>
            </wp14:sizeRelV>
          </wp:anchor>
        </w:drawing>
      </w:r>
    </w:p>
    <w:p w14:paraId="248C7857" w14:textId="77777777" w:rsidR="0070472C" w:rsidRPr="006808B6" w:rsidRDefault="0070472C" w:rsidP="0070472C">
      <w:pPr>
        <w:spacing w:line="0" w:lineRule="atLeast"/>
        <w:rPr>
          <w:rFonts w:ascii="Times New Roman" w:hAnsi="Times New Roman" w:cs="Times New Roman"/>
          <w:b/>
          <w:color w:val="000000" w:themeColor="text1"/>
        </w:rPr>
      </w:pPr>
      <w:r w:rsidRPr="006808B6">
        <w:rPr>
          <w:rFonts w:ascii="Times New Roman" w:hAnsi="Times New Roman" w:cs="Times New Roman"/>
          <w:b/>
          <w:color w:val="000000" w:themeColor="text1"/>
        </w:rPr>
        <w:t>Project Finance/Co-Finance</w:t>
      </w:r>
    </w:p>
    <w:p w14:paraId="37A6F248" w14:textId="77777777" w:rsidR="0070472C" w:rsidRPr="006808B6" w:rsidRDefault="0070472C" w:rsidP="0070472C">
      <w:pPr>
        <w:spacing w:line="233" w:lineRule="auto"/>
        <w:ind w:right="6"/>
        <w:jc w:val="both"/>
        <w:rPr>
          <w:rFonts w:ascii="Times New Roman" w:hAnsi="Times New Roman" w:cs="Times New Roman"/>
          <w:b/>
          <w:color w:val="000000" w:themeColor="text1"/>
        </w:rPr>
      </w:pPr>
      <w:r w:rsidRPr="006808B6">
        <w:rPr>
          <w:rFonts w:ascii="Times New Roman" w:hAnsi="Times New Roman" w:cs="Times New Roman"/>
          <w:color w:val="000000" w:themeColor="text1"/>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w:t>
      </w:r>
      <w:r w:rsidRPr="006808B6">
        <w:rPr>
          <w:rFonts w:ascii="Times New Roman" w:hAnsi="Times New Roman" w:cs="Times New Roman"/>
          <w:b/>
          <w:color w:val="000000" w:themeColor="text1"/>
        </w:rPr>
        <w:t>The National Support Specialist consultant should work and</w:t>
      </w:r>
      <w:r w:rsidRPr="006808B6">
        <w:rPr>
          <w:rFonts w:ascii="Times New Roman" w:hAnsi="Times New Roman" w:cs="Times New Roman"/>
          <w:color w:val="000000" w:themeColor="text1"/>
        </w:rPr>
        <w:t xml:space="preserve"> </w:t>
      </w:r>
      <w:r w:rsidRPr="006808B6">
        <w:rPr>
          <w:rFonts w:ascii="Times New Roman" w:hAnsi="Times New Roman" w:cs="Times New Roman"/>
          <w:b/>
          <w:color w:val="000000" w:themeColor="text1"/>
        </w:rPr>
        <w:t>coordinate with the Ministry of Environment and Forestry (MoEF), JICA, GIZ and UNDP in obtaining the financial information in order to complete the co-financing table below, which will be included in the terminal evaluation report.</w:t>
      </w:r>
    </w:p>
    <w:p w14:paraId="1AA97738" w14:textId="4407E448" w:rsidR="0070472C" w:rsidRPr="006808B6" w:rsidRDefault="0070472C" w:rsidP="0070472C">
      <w:pPr>
        <w:spacing w:line="20" w:lineRule="exact"/>
        <w:rPr>
          <w:rFonts w:ascii="Times New Roman" w:eastAsia="Times New Roman" w:hAnsi="Times New Roman" w:cs="Times New Roman"/>
          <w:color w:val="000000" w:themeColor="text1"/>
        </w:rPr>
      </w:pPr>
    </w:p>
    <w:p w14:paraId="11783CEC" w14:textId="77777777" w:rsidR="008610A2" w:rsidRPr="006808B6" w:rsidRDefault="008610A2" w:rsidP="0070472C">
      <w:pPr>
        <w:spacing w:line="238" w:lineRule="exact"/>
        <w:rPr>
          <w:rFonts w:ascii="Times New Roman" w:eastAsia="Times New Roman" w:hAnsi="Times New Roman" w:cs="Times New Roman"/>
          <w:color w:val="000000" w:themeColor="text1"/>
        </w:rPr>
      </w:pPr>
    </w:p>
    <w:p w14:paraId="6D290F63" w14:textId="77777777" w:rsidR="008610A2" w:rsidRPr="006808B6" w:rsidRDefault="008610A2" w:rsidP="0070472C">
      <w:pPr>
        <w:spacing w:line="238" w:lineRule="exact"/>
        <w:rPr>
          <w:rFonts w:ascii="Times New Roman" w:eastAsia="Times New Roman" w:hAnsi="Times New Roman" w:cs="Times New Roman"/>
          <w:color w:val="000000" w:themeColor="text1"/>
        </w:rPr>
      </w:pPr>
    </w:p>
    <w:p w14:paraId="5A4706DA" w14:textId="77777777" w:rsidR="008610A2" w:rsidRPr="006808B6" w:rsidRDefault="008610A2" w:rsidP="0070472C">
      <w:pPr>
        <w:spacing w:line="238" w:lineRule="exact"/>
        <w:rPr>
          <w:rFonts w:ascii="Times New Roman" w:eastAsia="Times New Roman" w:hAnsi="Times New Roman" w:cs="Times New Roman"/>
          <w:color w:val="000000" w:themeColor="text1"/>
        </w:rPr>
      </w:pPr>
    </w:p>
    <w:p w14:paraId="40C744EA" w14:textId="77777777" w:rsidR="008610A2" w:rsidRPr="006808B6" w:rsidRDefault="008610A2" w:rsidP="0070472C">
      <w:pPr>
        <w:spacing w:line="238" w:lineRule="exact"/>
        <w:rPr>
          <w:rFonts w:ascii="Times New Roman" w:eastAsia="Times New Roman" w:hAnsi="Times New Roman" w:cs="Times New Roman"/>
          <w:color w:val="000000" w:themeColor="text1"/>
        </w:rPr>
      </w:pPr>
    </w:p>
    <w:tbl>
      <w:tblPr>
        <w:tblW w:w="0" w:type="auto"/>
        <w:tblLayout w:type="fixed"/>
        <w:tblCellMar>
          <w:left w:w="0" w:type="dxa"/>
          <w:right w:w="0" w:type="dxa"/>
        </w:tblCellMar>
        <w:tblLook w:val="0000" w:firstRow="0" w:lastRow="0" w:firstColumn="0" w:lastColumn="0" w:noHBand="0" w:noVBand="0"/>
      </w:tblPr>
      <w:tblGrid>
        <w:gridCol w:w="20"/>
        <w:gridCol w:w="100"/>
        <w:gridCol w:w="1440"/>
        <w:gridCol w:w="100"/>
        <w:gridCol w:w="20"/>
        <w:gridCol w:w="100"/>
        <w:gridCol w:w="720"/>
        <w:gridCol w:w="900"/>
        <w:gridCol w:w="220"/>
        <w:gridCol w:w="720"/>
        <w:gridCol w:w="900"/>
        <w:gridCol w:w="220"/>
        <w:gridCol w:w="720"/>
        <w:gridCol w:w="900"/>
        <w:gridCol w:w="220"/>
        <w:gridCol w:w="720"/>
        <w:gridCol w:w="900"/>
        <w:gridCol w:w="100"/>
      </w:tblGrid>
      <w:tr w:rsidR="00F15D24" w:rsidRPr="006808B6" w14:paraId="57C7DB4E" w14:textId="77777777" w:rsidTr="00A93B4D">
        <w:trPr>
          <w:trHeight w:val="195"/>
        </w:trPr>
        <w:tc>
          <w:tcPr>
            <w:tcW w:w="20" w:type="dxa"/>
            <w:shd w:val="clear" w:color="auto" w:fill="auto"/>
            <w:vAlign w:val="bottom"/>
          </w:tcPr>
          <w:p w14:paraId="6B6D8E53" w14:textId="03A13A57" w:rsidR="0070472C" w:rsidRPr="006808B6" w:rsidRDefault="006F745D" w:rsidP="00A93B4D">
            <w:pPr>
              <w:spacing w:line="0" w:lineRule="atLeast"/>
              <w:rPr>
                <w:rFonts w:ascii="Times New Roman" w:eastAsia="Times New Roman" w:hAnsi="Times New Roman" w:cs="Times New Roman"/>
                <w:color w:val="000000" w:themeColor="text1"/>
                <w:sz w:val="16"/>
              </w:rPr>
            </w:pPr>
            <w:r w:rsidRPr="006808B6">
              <w:rPr>
                <w:rFonts w:ascii="Times New Roman" w:hAnsi="Times New Roman" w:cs="Times New Roman"/>
                <w:b/>
                <w:noProof/>
                <w:color w:val="000000" w:themeColor="text1"/>
                <w:lang w:val="en-US"/>
              </w:rPr>
              <w:drawing>
                <wp:anchor distT="0" distB="0" distL="114300" distR="114300" simplePos="0" relativeHeight="251720704" behindDoc="1" locked="0" layoutInCell="1" allowOverlap="1" wp14:anchorId="4077C44B" wp14:editId="5B70AA99">
                  <wp:simplePos x="0" y="0"/>
                  <wp:positionH relativeFrom="margin">
                    <wp:posOffset>-9525</wp:posOffset>
                  </wp:positionH>
                  <wp:positionV relativeFrom="paragraph">
                    <wp:posOffset>146685</wp:posOffset>
                  </wp:positionV>
                  <wp:extent cx="5732780" cy="1466850"/>
                  <wp:effectExtent l="0" t="0" r="127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2780" cy="1466850"/>
                          </a:xfrm>
                          <a:prstGeom prst="rect">
                            <a:avLst/>
                          </a:prstGeom>
                          <a:noFill/>
                        </pic:spPr>
                      </pic:pic>
                    </a:graphicData>
                  </a:graphic>
                  <wp14:sizeRelH relativeFrom="page">
                    <wp14:pctWidth>0</wp14:pctWidth>
                  </wp14:sizeRelH>
                  <wp14:sizeRelV relativeFrom="page">
                    <wp14:pctHeight>0</wp14:pctHeight>
                  </wp14:sizeRelV>
                </wp:anchor>
              </w:drawing>
            </w:r>
          </w:p>
        </w:tc>
        <w:tc>
          <w:tcPr>
            <w:tcW w:w="100" w:type="dxa"/>
            <w:shd w:val="clear" w:color="auto" w:fill="E2EFD9"/>
            <w:vAlign w:val="bottom"/>
          </w:tcPr>
          <w:p w14:paraId="64F9FC03"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440" w:type="dxa"/>
            <w:shd w:val="clear" w:color="auto" w:fill="E2EFD9"/>
            <w:vAlign w:val="bottom"/>
          </w:tcPr>
          <w:p w14:paraId="6545F4A6" w14:textId="6A277FD0" w:rsidR="0070472C" w:rsidRPr="006808B6" w:rsidRDefault="0070472C" w:rsidP="00A93B4D">
            <w:pPr>
              <w:spacing w:line="0" w:lineRule="atLeast"/>
              <w:jc w:val="center"/>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Co-financing</w:t>
            </w:r>
          </w:p>
        </w:tc>
        <w:tc>
          <w:tcPr>
            <w:tcW w:w="100" w:type="dxa"/>
            <w:shd w:val="clear" w:color="auto" w:fill="E2EFD9"/>
            <w:vAlign w:val="bottom"/>
          </w:tcPr>
          <w:p w14:paraId="47C78448"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20" w:type="dxa"/>
            <w:shd w:val="clear" w:color="auto" w:fill="auto"/>
            <w:vAlign w:val="bottom"/>
          </w:tcPr>
          <w:p w14:paraId="4C2AA149"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00" w:type="dxa"/>
            <w:shd w:val="clear" w:color="auto" w:fill="E2EFD9"/>
            <w:vAlign w:val="bottom"/>
          </w:tcPr>
          <w:p w14:paraId="1A7A5346"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620" w:type="dxa"/>
            <w:gridSpan w:val="2"/>
            <w:vMerge w:val="restart"/>
            <w:shd w:val="clear" w:color="auto" w:fill="E2EFD9"/>
            <w:vAlign w:val="bottom"/>
          </w:tcPr>
          <w:p w14:paraId="61D97187" w14:textId="77777777" w:rsidR="0070472C" w:rsidRPr="006808B6" w:rsidRDefault="0070472C" w:rsidP="00A93B4D">
            <w:pPr>
              <w:spacing w:line="0" w:lineRule="atLeast"/>
              <w:ind w:left="40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UNDP (US$)</w:t>
            </w:r>
          </w:p>
        </w:tc>
        <w:tc>
          <w:tcPr>
            <w:tcW w:w="220" w:type="dxa"/>
            <w:shd w:val="clear" w:color="auto" w:fill="E2EFD9"/>
            <w:vAlign w:val="bottom"/>
          </w:tcPr>
          <w:p w14:paraId="6DE544B9"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620" w:type="dxa"/>
            <w:gridSpan w:val="2"/>
            <w:vMerge w:val="restart"/>
            <w:shd w:val="clear" w:color="auto" w:fill="E2EFD9"/>
            <w:vAlign w:val="bottom"/>
          </w:tcPr>
          <w:p w14:paraId="0F8A50A4" w14:textId="77777777" w:rsidR="0070472C" w:rsidRPr="006808B6" w:rsidRDefault="0070472C" w:rsidP="00A93B4D">
            <w:pPr>
              <w:spacing w:line="0" w:lineRule="atLeast"/>
              <w:ind w:left="18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Government (US$)</w:t>
            </w:r>
          </w:p>
        </w:tc>
        <w:tc>
          <w:tcPr>
            <w:tcW w:w="220" w:type="dxa"/>
            <w:shd w:val="clear" w:color="auto" w:fill="E2EFD9"/>
            <w:vAlign w:val="bottom"/>
          </w:tcPr>
          <w:p w14:paraId="4844588D"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620" w:type="dxa"/>
            <w:gridSpan w:val="2"/>
            <w:vMerge w:val="restart"/>
            <w:shd w:val="clear" w:color="auto" w:fill="E2EFD9"/>
            <w:vAlign w:val="bottom"/>
          </w:tcPr>
          <w:p w14:paraId="0106032D" w14:textId="77777777" w:rsidR="0070472C" w:rsidRPr="006808B6" w:rsidRDefault="0070472C" w:rsidP="00A93B4D">
            <w:pPr>
              <w:spacing w:line="0" w:lineRule="atLeast"/>
              <w:ind w:left="10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Partner Agency (US$)</w:t>
            </w:r>
          </w:p>
        </w:tc>
        <w:tc>
          <w:tcPr>
            <w:tcW w:w="220" w:type="dxa"/>
            <w:shd w:val="clear" w:color="auto" w:fill="E2EFD9"/>
            <w:vAlign w:val="bottom"/>
          </w:tcPr>
          <w:p w14:paraId="5EB482AD"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620" w:type="dxa"/>
            <w:gridSpan w:val="2"/>
            <w:vMerge w:val="restart"/>
            <w:shd w:val="clear" w:color="auto" w:fill="E2EFD9"/>
            <w:vAlign w:val="bottom"/>
          </w:tcPr>
          <w:p w14:paraId="4E0622EE" w14:textId="77777777" w:rsidR="0070472C" w:rsidRPr="006808B6" w:rsidRDefault="0070472C" w:rsidP="00A93B4D">
            <w:pPr>
              <w:spacing w:line="0" w:lineRule="atLeast"/>
              <w:ind w:left="44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Total (US$)</w:t>
            </w:r>
          </w:p>
        </w:tc>
        <w:tc>
          <w:tcPr>
            <w:tcW w:w="100" w:type="dxa"/>
            <w:shd w:val="clear" w:color="auto" w:fill="E2EFD9"/>
            <w:vAlign w:val="bottom"/>
          </w:tcPr>
          <w:p w14:paraId="5C76E1F8"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r>
      <w:tr w:rsidR="00F15D24" w:rsidRPr="006808B6" w14:paraId="00FA8BDA" w14:textId="77777777" w:rsidTr="00A93B4D">
        <w:trPr>
          <w:trHeight w:val="98"/>
        </w:trPr>
        <w:tc>
          <w:tcPr>
            <w:tcW w:w="20" w:type="dxa"/>
            <w:shd w:val="clear" w:color="auto" w:fill="auto"/>
            <w:vAlign w:val="bottom"/>
          </w:tcPr>
          <w:p w14:paraId="293534F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E2EFD9"/>
            <w:vAlign w:val="bottom"/>
          </w:tcPr>
          <w:p w14:paraId="793E1509"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440" w:type="dxa"/>
            <w:vMerge w:val="restart"/>
            <w:shd w:val="clear" w:color="auto" w:fill="E2EFD9"/>
            <w:vAlign w:val="bottom"/>
          </w:tcPr>
          <w:p w14:paraId="5DB9FFA4" w14:textId="77777777" w:rsidR="0070472C" w:rsidRPr="006808B6" w:rsidRDefault="0070472C" w:rsidP="00A93B4D">
            <w:pPr>
              <w:spacing w:line="0" w:lineRule="atLeast"/>
              <w:jc w:val="center"/>
              <w:rPr>
                <w:rFonts w:ascii="Times New Roman" w:hAnsi="Times New Roman" w:cs="Times New Roman"/>
                <w:b/>
                <w:color w:val="000000" w:themeColor="text1"/>
                <w:w w:val="98"/>
                <w:sz w:val="16"/>
              </w:rPr>
            </w:pPr>
            <w:r w:rsidRPr="006808B6">
              <w:rPr>
                <w:rFonts w:ascii="Times New Roman" w:hAnsi="Times New Roman" w:cs="Times New Roman"/>
                <w:b/>
                <w:color w:val="000000" w:themeColor="text1"/>
                <w:w w:val="98"/>
                <w:sz w:val="16"/>
              </w:rPr>
              <w:t>(Type/source)</w:t>
            </w:r>
          </w:p>
        </w:tc>
        <w:tc>
          <w:tcPr>
            <w:tcW w:w="100" w:type="dxa"/>
            <w:shd w:val="clear" w:color="auto" w:fill="E2EFD9"/>
            <w:vAlign w:val="bottom"/>
          </w:tcPr>
          <w:p w14:paraId="43911CB5"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0" w:type="dxa"/>
            <w:shd w:val="clear" w:color="auto" w:fill="auto"/>
            <w:vAlign w:val="bottom"/>
          </w:tcPr>
          <w:p w14:paraId="31071556"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E2EFD9"/>
            <w:vAlign w:val="bottom"/>
          </w:tcPr>
          <w:p w14:paraId="77CA45F4"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620" w:type="dxa"/>
            <w:gridSpan w:val="2"/>
            <w:vMerge/>
            <w:shd w:val="clear" w:color="auto" w:fill="E2EFD9"/>
            <w:vAlign w:val="bottom"/>
          </w:tcPr>
          <w:p w14:paraId="25EA86F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20" w:type="dxa"/>
            <w:shd w:val="clear" w:color="auto" w:fill="E2EFD9"/>
            <w:vAlign w:val="bottom"/>
          </w:tcPr>
          <w:p w14:paraId="3147BB9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620" w:type="dxa"/>
            <w:gridSpan w:val="2"/>
            <w:vMerge/>
            <w:shd w:val="clear" w:color="auto" w:fill="E2EFD9"/>
            <w:vAlign w:val="bottom"/>
          </w:tcPr>
          <w:p w14:paraId="27F398B9"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20" w:type="dxa"/>
            <w:shd w:val="clear" w:color="auto" w:fill="E2EFD9"/>
            <w:vAlign w:val="bottom"/>
          </w:tcPr>
          <w:p w14:paraId="4736AC07"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620" w:type="dxa"/>
            <w:gridSpan w:val="2"/>
            <w:vMerge/>
            <w:shd w:val="clear" w:color="auto" w:fill="E2EFD9"/>
            <w:vAlign w:val="bottom"/>
          </w:tcPr>
          <w:p w14:paraId="17725293"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20" w:type="dxa"/>
            <w:shd w:val="clear" w:color="auto" w:fill="E2EFD9"/>
            <w:vAlign w:val="bottom"/>
          </w:tcPr>
          <w:p w14:paraId="17D69690"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620" w:type="dxa"/>
            <w:gridSpan w:val="2"/>
            <w:vMerge/>
            <w:shd w:val="clear" w:color="auto" w:fill="E2EFD9"/>
            <w:vAlign w:val="bottom"/>
          </w:tcPr>
          <w:p w14:paraId="1E5ADEE4"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E2EFD9"/>
            <w:vAlign w:val="bottom"/>
          </w:tcPr>
          <w:p w14:paraId="1F259CBC"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r>
      <w:tr w:rsidR="00F15D24" w:rsidRPr="006808B6" w14:paraId="622C18DC" w14:textId="77777777" w:rsidTr="00A93B4D">
        <w:trPr>
          <w:trHeight w:val="99"/>
        </w:trPr>
        <w:tc>
          <w:tcPr>
            <w:tcW w:w="20" w:type="dxa"/>
            <w:tcBorders>
              <w:bottom w:val="single" w:sz="8" w:space="0" w:color="auto"/>
            </w:tcBorders>
            <w:shd w:val="clear" w:color="auto" w:fill="auto"/>
            <w:vAlign w:val="bottom"/>
          </w:tcPr>
          <w:p w14:paraId="26D3DC79"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tcBorders>
              <w:bottom w:val="single" w:sz="8" w:space="0" w:color="auto"/>
            </w:tcBorders>
            <w:shd w:val="clear" w:color="auto" w:fill="E2EFD9"/>
            <w:vAlign w:val="bottom"/>
          </w:tcPr>
          <w:p w14:paraId="28BDE33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440" w:type="dxa"/>
            <w:vMerge/>
            <w:tcBorders>
              <w:bottom w:val="single" w:sz="8" w:space="0" w:color="auto"/>
            </w:tcBorders>
            <w:shd w:val="clear" w:color="auto" w:fill="E2EFD9"/>
            <w:vAlign w:val="bottom"/>
          </w:tcPr>
          <w:p w14:paraId="17C3022D"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tcBorders>
              <w:bottom w:val="single" w:sz="8" w:space="0" w:color="auto"/>
            </w:tcBorders>
            <w:shd w:val="clear" w:color="auto" w:fill="E2EFD9"/>
            <w:vAlign w:val="bottom"/>
          </w:tcPr>
          <w:p w14:paraId="2F3728DD"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0" w:type="dxa"/>
            <w:tcBorders>
              <w:bottom w:val="single" w:sz="8" w:space="0" w:color="auto"/>
            </w:tcBorders>
            <w:shd w:val="clear" w:color="auto" w:fill="auto"/>
            <w:vAlign w:val="bottom"/>
          </w:tcPr>
          <w:p w14:paraId="7227846E"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tcBorders>
              <w:bottom w:val="single" w:sz="8" w:space="0" w:color="auto"/>
            </w:tcBorders>
            <w:shd w:val="clear" w:color="auto" w:fill="E2EFD9"/>
            <w:vAlign w:val="bottom"/>
          </w:tcPr>
          <w:p w14:paraId="711065DC"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720" w:type="dxa"/>
            <w:tcBorders>
              <w:bottom w:val="single" w:sz="8" w:space="0" w:color="auto"/>
            </w:tcBorders>
            <w:shd w:val="clear" w:color="auto" w:fill="E2EFD9"/>
            <w:vAlign w:val="bottom"/>
          </w:tcPr>
          <w:p w14:paraId="1D208EC0"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tcBorders>
              <w:bottom w:val="single" w:sz="8" w:space="0" w:color="auto"/>
            </w:tcBorders>
            <w:shd w:val="clear" w:color="auto" w:fill="E2EFD9"/>
            <w:vAlign w:val="bottom"/>
          </w:tcPr>
          <w:p w14:paraId="05112FE6"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20" w:type="dxa"/>
            <w:tcBorders>
              <w:bottom w:val="single" w:sz="8" w:space="0" w:color="auto"/>
            </w:tcBorders>
            <w:shd w:val="clear" w:color="auto" w:fill="E2EFD9"/>
            <w:vAlign w:val="bottom"/>
          </w:tcPr>
          <w:p w14:paraId="7F673D5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720" w:type="dxa"/>
            <w:tcBorders>
              <w:bottom w:val="single" w:sz="8" w:space="0" w:color="auto"/>
            </w:tcBorders>
            <w:shd w:val="clear" w:color="auto" w:fill="E2EFD9"/>
            <w:vAlign w:val="bottom"/>
          </w:tcPr>
          <w:p w14:paraId="36A9ABBE"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tcBorders>
              <w:bottom w:val="single" w:sz="8" w:space="0" w:color="auto"/>
            </w:tcBorders>
            <w:shd w:val="clear" w:color="auto" w:fill="E2EFD9"/>
            <w:vAlign w:val="bottom"/>
          </w:tcPr>
          <w:p w14:paraId="262E7037"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20" w:type="dxa"/>
            <w:tcBorders>
              <w:bottom w:val="single" w:sz="8" w:space="0" w:color="auto"/>
            </w:tcBorders>
            <w:shd w:val="clear" w:color="auto" w:fill="E2EFD9"/>
            <w:vAlign w:val="bottom"/>
          </w:tcPr>
          <w:p w14:paraId="5E93BFCD"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720" w:type="dxa"/>
            <w:tcBorders>
              <w:bottom w:val="single" w:sz="8" w:space="0" w:color="auto"/>
            </w:tcBorders>
            <w:shd w:val="clear" w:color="auto" w:fill="E2EFD9"/>
            <w:vAlign w:val="bottom"/>
          </w:tcPr>
          <w:p w14:paraId="653202CC"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tcBorders>
              <w:bottom w:val="single" w:sz="8" w:space="0" w:color="auto"/>
            </w:tcBorders>
            <w:shd w:val="clear" w:color="auto" w:fill="E2EFD9"/>
            <w:vAlign w:val="bottom"/>
          </w:tcPr>
          <w:p w14:paraId="4AA23875"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20" w:type="dxa"/>
            <w:tcBorders>
              <w:bottom w:val="single" w:sz="8" w:space="0" w:color="auto"/>
            </w:tcBorders>
            <w:shd w:val="clear" w:color="auto" w:fill="E2EFD9"/>
            <w:vAlign w:val="bottom"/>
          </w:tcPr>
          <w:p w14:paraId="4C5CAD01"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720" w:type="dxa"/>
            <w:tcBorders>
              <w:bottom w:val="single" w:sz="8" w:space="0" w:color="auto"/>
            </w:tcBorders>
            <w:shd w:val="clear" w:color="auto" w:fill="E2EFD9"/>
            <w:vAlign w:val="bottom"/>
          </w:tcPr>
          <w:p w14:paraId="1A65EAA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tcBorders>
              <w:bottom w:val="single" w:sz="8" w:space="0" w:color="auto"/>
            </w:tcBorders>
            <w:shd w:val="clear" w:color="auto" w:fill="E2EFD9"/>
            <w:vAlign w:val="bottom"/>
          </w:tcPr>
          <w:p w14:paraId="52E8336E"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tcBorders>
              <w:bottom w:val="single" w:sz="8" w:space="0" w:color="auto"/>
            </w:tcBorders>
            <w:shd w:val="clear" w:color="auto" w:fill="E2EFD9"/>
            <w:vAlign w:val="bottom"/>
          </w:tcPr>
          <w:p w14:paraId="3109DB3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r>
      <w:tr w:rsidR="0070472C" w:rsidRPr="006808B6" w14:paraId="0F351491" w14:textId="77777777" w:rsidTr="00A93B4D">
        <w:trPr>
          <w:trHeight w:val="184"/>
        </w:trPr>
        <w:tc>
          <w:tcPr>
            <w:tcW w:w="20" w:type="dxa"/>
            <w:shd w:val="clear" w:color="auto" w:fill="auto"/>
            <w:vAlign w:val="bottom"/>
          </w:tcPr>
          <w:p w14:paraId="50C29320"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640" w:type="dxa"/>
            <w:gridSpan w:val="3"/>
            <w:shd w:val="clear" w:color="auto" w:fill="auto"/>
            <w:vAlign w:val="bottom"/>
          </w:tcPr>
          <w:p w14:paraId="53931F58" w14:textId="77777777" w:rsidR="0070472C" w:rsidRPr="006808B6" w:rsidRDefault="0070472C" w:rsidP="00A93B4D">
            <w:pPr>
              <w:spacing w:line="184" w:lineRule="exact"/>
              <w:ind w:left="10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Grants</w:t>
            </w:r>
          </w:p>
        </w:tc>
        <w:tc>
          <w:tcPr>
            <w:tcW w:w="20" w:type="dxa"/>
            <w:shd w:val="clear" w:color="auto" w:fill="auto"/>
            <w:vAlign w:val="bottom"/>
          </w:tcPr>
          <w:p w14:paraId="4E266250"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00" w:type="dxa"/>
            <w:shd w:val="clear" w:color="auto" w:fill="auto"/>
            <w:vAlign w:val="bottom"/>
          </w:tcPr>
          <w:p w14:paraId="31966DC1"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720" w:type="dxa"/>
            <w:shd w:val="clear" w:color="auto" w:fill="auto"/>
            <w:vAlign w:val="bottom"/>
          </w:tcPr>
          <w:p w14:paraId="72FD6505" w14:textId="77777777" w:rsidR="0070472C" w:rsidRPr="006808B6" w:rsidRDefault="0070472C" w:rsidP="00A93B4D">
            <w:pPr>
              <w:spacing w:line="184" w:lineRule="exact"/>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Planned</w:t>
            </w:r>
          </w:p>
        </w:tc>
        <w:tc>
          <w:tcPr>
            <w:tcW w:w="1120" w:type="dxa"/>
            <w:gridSpan w:val="2"/>
            <w:shd w:val="clear" w:color="auto" w:fill="auto"/>
            <w:vAlign w:val="bottom"/>
          </w:tcPr>
          <w:p w14:paraId="7E195DD5" w14:textId="77777777" w:rsidR="0070472C" w:rsidRPr="006808B6" w:rsidRDefault="0070472C" w:rsidP="00A93B4D">
            <w:pPr>
              <w:spacing w:line="184" w:lineRule="exact"/>
              <w:ind w:left="20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Actual</w:t>
            </w:r>
          </w:p>
        </w:tc>
        <w:tc>
          <w:tcPr>
            <w:tcW w:w="720" w:type="dxa"/>
            <w:shd w:val="clear" w:color="auto" w:fill="auto"/>
            <w:vAlign w:val="bottom"/>
          </w:tcPr>
          <w:p w14:paraId="2E31BFAC" w14:textId="77777777" w:rsidR="0070472C" w:rsidRPr="006808B6" w:rsidRDefault="0070472C" w:rsidP="00A93B4D">
            <w:pPr>
              <w:spacing w:line="184" w:lineRule="exact"/>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Planned</w:t>
            </w:r>
          </w:p>
        </w:tc>
        <w:tc>
          <w:tcPr>
            <w:tcW w:w="1120" w:type="dxa"/>
            <w:gridSpan w:val="2"/>
            <w:shd w:val="clear" w:color="auto" w:fill="auto"/>
            <w:vAlign w:val="bottom"/>
          </w:tcPr>
          <w:p w14:paraId="4592F6BC" w14:textId="77777777" w:rsidR="0070472C" w:rsidRPr="006808B6" w:rsidRDefault="0070472C" w:rsidP="00A93B4D">
            <w:pPr>
              <w:spacing w:line="184" w:lineRule="exact"/>
              <w:ind w:left="20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Actual</w:t>
            </w:r>
          </w:p>
        </w:tc>
        <w:tc>
          <w:tcPr>
            <w:tcW w:w="720" w:type="dxa"/>
            <w:shd w:val="clear" w:color="auto" w:fill="auto"/>
            <w:vAlign w:val="bottom"/>
          </w:tcPr>
          <w:p w14:paraId="32106E8D" w14:textId="77777777" w:rsidR="0070472C" w:rsidRPr="006808B6" w:rsidRDefault="0070472C" w:rsidP="00A93B4D">
            <w:pPr>
              <w:spacing w:line="184" w:lineRule="exact"/>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Planned</w:t>
            </w:r>
          </w:p>
        </w:tc>
        <w:tc>
          <w:tcPr>
            <w:tcW w:w="1120" w:type="dxa"/>
            <w:gridSpan w:val="2"/>
            <w:shd w:val="clear" w:color="auto" w:fill="auto"/>
            <w:vAlign w:val="bottom"/>
          </w:tcPr>
          <w:p w14:paraId="3B6DF269" w14:textId="77777777" w:rsidR="0070472C" w:rsidRPr="006808B6" w:rsidRDefault="0070472C" w:rsidP="00A93B4D">
            <w:pPr>
              <w:spacing w:line="184" w:lineRule="exact"/>
              <w:ind w:left="20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Actual</w:t>
            </w:r>
          </w:p>
        </w:tc>
        <w:tc>
          <w:tcPr>
            <w:tcW w:w="720" w:type="dxa"/>
            <w:shd w:val="clear" w:color="auto" w:fill="auto"/>
            <w:vAlign w:val="bottom"/>
          </w:tcPr>
          <w:p w14:paraId="03F98229" w14:textId="77777777" w:rsidR="0070472C" w:rsidRPr="006808B6" w:rsidRDefault="0070472C" w:rsidP="00A93B4D">
            <w:pPr>
              <w:spacing w:line="184" w:lineRule="exact"/>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Planned</w:t>
            </w:r>
          </w:p>
        </w:tc>
        <w:tc>
          <w:tcPr>
            <w:tcW w:w="1000" w:type="dxa"/>
            <w:gridSpan w:val="2"/>
            <w:shd w:val="clear" w:color="auto" w:fill="auto"/>
            <w:vAlign w:val="bottom"/>
          </w:tcPr>
          <w:p w14:paraId="16031479" w14:textId="77777777" w:rsidR="0070472C" w:rsidRPr="006808B6" w:rsidRDefault="0070472C" w:rsidP="00A93B4D">
            <w:pPr>
              <w:spacing w:line="184" w:lineRule="exact"/>
              <w:ind w:left="20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Actual</w:t>
            </w:r>
          </w:p>
        </w:tc>
      </w:tr>
    </w:tbl>
    <w:p w14:paraId="0262B168" w14:textId="77777777" w:rsidR="0070472C" w:rsidRPr="006808B6" w:rsidRDefault="0070472C" w:rsidP="0070472C">
      <w:pPr>
        <w:spacing w:line="9" w:lineRule="exact"/>
        <w:rPr>
          <w:rFonts w:ascii="Times New Roman" w:eastAsia="Times New Roman" w:hAnsi="Times New Roman" w:cs="Times New Roman"/>
          <w:color w:val="000000" w:themeColor="text1"/>
        </w:rPr>
      </w:pPr>
    </w:p>
    <w:p w14:paraId="1F3C9523" w14:textId="77777777" w:rsidR="0070472C" w:rsidRPr="006808B6" w:rsidRDefault="0070472C" w:rsidP="0070472C">
      <w:pPr>
        <w:spacing w:line="0" w:lineRule="atLeast"/>
        <w:ind w:left="12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Loans/ concessions</w:t>
      </w:r>
    </w:p>
    <w:p w14:paraId="72321597" w14:textId="77777777" w:rsidR="0070472C" w:rsidRPr="006808B6" w:rsidRDefault="0070472C" w:rsidP="0070472C">
      <w:pPr>
        <w:spacing w:line="21" w:lineRule="exact"/>
        <w:rPr>
          <w:rFonts w:ascii="Times New Roman" w:eastAsia="Times New Roman" w:hAnsi="Times New Roman" w:cs="Times New Roman"/>
          <w:color w:val="000000" w:themeColor="text1"/>
        </w:rPr>
      </w:pPr>
    </w:p>
    <w:p w14:paraId="06732357" w14:textId="77777777" w:rsidR="0070472C" w:rsidRPr="006808B6" w:rsidRDefault="0070472C" w:rsidP="00AA6D59">
      <w:pPr>
        <w:numPr>
          <w:ilvl w:val="0"/>
          <w:numId w:val="51"/>
        </w:numPr>
        <w:tabs>
          <w:tab w:val="left" w:pos="480"/>
        </w:tabs>
        <w:spacing w:after="0" w:line="0" w:lineRule="atLeast"/>
        <w:ind w:left="480" w:hanging="367"/>
        <w:rPr>
          <w:rFonts w:ascii="Times New Roman" w:eastAsia="Arial" w:hAnsi="Times New Roman" w:cs="Times New Roman"/>
          <w:color w:val="000000" w:themeColor="text1"/>
          <w:sz w:val="16"/>
        </w:rPr>
      </w:pPr>
      <w:r w:rsidRPr="006808B6">
        <w:rPr>
          <w:rFonts w:ascii="Times New Roman" w:hAnsi="Times New Roman" w:cs="Times New Roman"/>
          <w:color w:val="000000" w:themeColor="text1"/>
          <w:sz w:val="16"/>
        </w:rPr>
        <w:t>In-kind support</w:t>
      </w:r>
    </w:p>
    <w:p w14:paraId="0A1F8039" w14:textId="77777777" w:rsidR="0070472C" w:rsidRPr="006808B6" w:rsidRDefault="0070472C" w:rsidP="0070472C">
      <w:pPr>
        <w:spacing w:line="18" w:lineRule="exact"/>
        <w:rPr>
          <w:rFonts w:ascii="Times New Roman" w:eastAsia="Arial" w:hAnsi="Times New Roman" w:cs="Times New Roman"/>
          <w:color w:val="000000" w:themeColor="text1"/>
          <w:sz w:val="16"/>
        </w:rPr>
      </w:pPr>
    </w:p>
    <w:p w14:paraId="7586C659" w14:textId="77777777" w:rsidR="0070472C" w:rsidRPr="006808B6" w:rsidRDefault="0070472C" w:rsidP="00AA6D59">
      <w:pPr>
        <w:numPr>
          <w:ilvl w:val="0"/>
          <w:numId w:val="51"/>
        </w:numPr>
        <w:tabs>
          <w:tab w:val="left" w:pos="480"/>
        </w:tabs>
        <w:spacing w:after="0" w:line="0" w:lineRule="atLeast"/>
        <w:ind w:left="480" w:hanging="367"/>
        <w:rPr>
          <w:rFonts w:ascii="Times New Roman" w:eastAsia="Arial" w:hAnsi="Times New Roman" w:cs="Times New Roman"/>
          <w:color w:val="000000" w:themeColor="text1"/>
          <w:sz w:val="16"/>
        </w:rPr>
      </w:pPr>
      <w:r w:rsidRPr="006808B6">
        <w:rPr>
          <w:rFonts w:ascii="Times New Roman" w:hAnsi="Times New Roman" w:cs="Times New Roman"/>
          <w:color w:val="000000" w:themeColor="text1"/>
          <w:sz w:val="16"/>
        </w:rPr>
        <w:t>Other</w:t>
      </w:r>
    </w:p>
    <w:p w14:paraId="4E7434A6" w14:textId="77777777" w:rsidR="0070472C" w:rsidRPr="006808B6" w:rsidRDefault="0070472C" w:rsidP="0070472C">
      <w:pPr>
        <w:spacing w:line="9" w:lineRule="exact"/>
        <w:rPr>
          <w:rFonts w:ascii="Times New Roman" w:eastAsia="Times New Roman" w:hAnsi="Times New Roman" w:cs="Times New Roman"/>
          <w:color w:val="000000" w:themeColor="text1"/>
        </w:rPr>
      </w:pPr>
    </w:p>
    <w:p w14:paraId="5B14A8EF" w14:textId="77777777" w:rsidR="0070472C" w:rsidRPr="006808B6" w:rsidRDefault="0070472C" w:rsidP="0070472C">
      <w:pPr>
        <w:spacing w:line="0" w:lineRule="atLeast"/>
        <w:ind w:left="12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Totals</w:t>
      </w:r>
    </w:p>
    <w:p w14:paraId="4FFC992E" w14:textId="65E35BDE" w:rsidR="0070472C" w:rsidRPr="006808B6" w:rsidRDefault="006F745D" w:rsidP="0070472C">
      <w:pPr>
        <w:spacing w:line="0" w:lineRule="atLeast"/>
        <w:rPr>
          <w:rFonts w:ascii="Times New Roman" w:hAnsi="Times New Roman" w:cs="Times New Roman"/>
          <w:b/>
          <w:color w:val="000000" w:themeColor="text1"/>
        </w:rPr>
      </w:pPr>
      <w:bookmarkStart w:id="184" w:name="page5"/>
      <w:bookmarkEnd w:id="184"/>
      <w:r w:rsidRPr="006808B6">
        <w:rPr>
          <w:rFonts w:ascii="Times New Roman" w:hAnsi="Times New Roman" w:cs="Times New Roman"/>
          <w:b/>
          <w:color w:val="000000" w:themeColor="text1"/>
        </w:rPr>
        <w:t>E</w:t>
      </w:r>
      <w:r w:rsidR="0070472C" w:rsidRPr="006808B6">
        <w:rPr>
          <w:rFonts w:ascii="Times New Roman" w:hAnsi="Times New Roman" w:cs="Times New Roman"/>
          <w:b/>
          <w:color w:val="000000" w:themeColor="text1"/>
        </w:rPr>
        <w:t>xpected Outputs and deliverables</w:t>
      </w:r>
    </w:p>
    <w:p w14:paraId="288D5786" w14:textId="77777777" w:rsidR="0070472C" w:rsidRPr="006808B6" w:rsidRDefault="0070472C" w:rsidP="0070472C">
      <w:pPr>
        <w:spacing w:line="1" w:lineRule="exact"/>
        <w:rPr>
          <w:rFonts w:ascii="Times New Roman" w:eastAsia="Times New Roman" w:hAnsi="Times New Roman" w:cs="Times New Roman"/>
          <w:color w:val="000000" w:themeColor="text1"/>
        </w:rPr>
      </w:pPr>
    </w:p>
    <w:p w14:paraId="5163730A" w14:textId="77777777" w:rsidR="0070472C" w:rsidRPr="006808B6" w:rsidRDefault="0070472C" w:rsidP="0070472C">
      <w:pPr>
        <w:spacing w:line="0" w:lineRule="atLeast"/>
        <w:rPr>
          <w:rFonts w:ascii="Times New Roman" w:hAnsi="Times New Roman" w:cs="Times New Roman"/>
          <w:color w:val="000000" w:themeColor="text1"/>
        </w:rPr>
      </w:pPr>
      <w:r w:rsidRPr="006808B6">
        <w:rPr>
          <w:rFonts w:ascii="Times New Roman" w:hAnsi="Times New Roman" w:cs="Times New Roman"/>
          <w:color w:val="000000" w:themeColor="text1"/>
        </w:rPr>
        <w:t>The consultant is expected to deliver the following:</w:t>
      </w:r>
    </w:p>
    <w:p w14:paraId="6F412BC9" w14:textId="77777777" w:rsidR="0070472C" w:rsidRPr="006808B6" w:rsidRDefault="0070472C" w:rsidP="0070472C">
      <w:pPr>
        <w:spacing w:line="230" w:lineRule="exact"/>
        <w:rPr>
          <w:rFonts w:ascii="Times New Roman" w:eastAsia="Times New Roman" w:hAnsi="Times New Roman" w:cs="Times New Roman"/>
          <w:color w:val="000000" w:themeColor="text1"/>
        </w:rPr>
      </w:pPr>
    </w:p>
    <w:tbl>
      <w:tblPr>
        <w:tblW w:w="0" w:type="auto"/>
        <w:tblInd w:w="70" w:type="dxa"/>
        <w:tblLayout w:type="fixed"/>
        <w:tblCellMar>
          <w:left w:w="0" w:type="dxa"/>
          <w:right w:w="0" w:type="dxa"/>
        </w:tblCellMar>
        <w:tblLook w:val="0000" w:firstRow="0" w:lastRow="0" w:firstColumn="0" w:lastColumn="0" w:noHBand="0" w:noVBand="0"/>
      </w:tblPr>
      <w:tblGrid>
        <w:gridCol w:w="380"/>
        <w:gridCol w:w="3440"/>
        <w:gridCol w:w="120"/>
        <w:gridCol w:w="100"/>
        <w:gridCol w:w="900"/>
        <w:gridCol w:w="120"/>
        <w:gridCol w:w="100"/>
        <w:gridCol w:w="1140"/>
        <w:gridCol w:w="120"/>
        <w:gridCol w:w="100"/>
        <w:gridCol w:w="2100"/>
        <w:gridCol w:w="140"/>
      </w:tblGrid>
      <w:tr w:rsidR="00F15D24" w:rsidRPr="006808B6" w14:paraId="4674F877" w14:textId="77777777" w:rsidTr="00A93B4D">
        <w:trPr>
          <w:trHeight w:val="400"/>
        </w:trPr>
        <w:tc>
          <w:tcPr>
            <w:tcW w:w="380" w:type="dxa"/>
            <w:tcBorders>
              <w:top w:val="single" w:sz="8" w:space="0" w:color="auto"/>
              <w:left w:val="single" w:sz="8" w:space="0" w:color="auto"/>
            </w:tcBorders>
            <w:shd w:val="clear" w:color="auto" w:fill="FDE9D9"/>
            <w:vAlign w:val="bottom"/>
          </w:tcPr>
          <w:p w14:paraId="3239A01A"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3440" w:type="dxa"/>
            <w:tcBorders>
              <w:top w:val="single" w:sz="8" w:space="0" w:color="auto"/>
            </w:tcBorders>
            <w:shd w:val="clear" w:color="auto" w:fill="FDE9D9"/>
            <w:vAlign w:val="bottom"/>
          </w:tcPr>
          <w:p w14:paraId="67BFD671"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20" w:type="dxa"/>
            <w:tcBorders>
              <w:top w:val="single" w:sz="8" w:space="0" w:color="auto"/>
              <w:right w:val="single" w:sz="8" w:space="0" w:color="auto"/>
            </w:tcBorders>
            <w:shd w:val="clear" w:color="auto" w:fill="FDE9D9"/>
            <w:vAlign w:val="bottom"/>
          </w:tcPr>
          <w:p w14:paraId="45929474"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00" w:type="dxa"/>
            <w:tcBorders>
              <w:top w:val="single" w:sz="8" w:space="0" w:color="auto"/>
            </w:tcBorders>
            <w:shd w:val="clear" w:color="auto" w:fill="FDE9D9"/>
            <w:vAlign w:val="bottom"/>
          </w:tcPr>
          <w:p w14:paraId="2355F318"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900" w:type="dxa"/>
            <w:tcBorders>
              <w:top w:val="single" w:sz="8" w:space="0" w:color="auto"/>
            </w:tcBorders>
            <w:shd w:val="clear" w:color="auto" w:fill="FDE9D9"/>
            <w:vAlign w:val="bottom"/>
          </w:tcPr>
          <w:p w14:paraId="335BA81A" w14:textId="77777777" w:rsidR="0070472C" w:rsidRPr="006808B6" w:rsidRDefault="0070472C" w:rsidP="00A93B4D">
            <w:pPr>
              <w:spacing w:line="0" w:lineRule="atLeast"/>
              <w:jc w:val="center"/>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Estimated</w:t>
            </w:r>
          </w:p>
        </w:tc>
        <w:tc>
          <w:tcPr>
            <w:tcW w:w="120" w:type="dxa"/>
            <w:tcBorders>
              <w:top w:val="single" w:sz="8" w:space="0" w:color="auto"/>
              <w:right w:val="single" w:sz="8" w:space="0" w:color="auto"/>
            </w:tcBorders>
            <w:shd w:val="clear" w:color="auto" w:fill="FDE9D9"/>
            <w:vAlign w:val="bottom"/>
          </w:tcPr>
          <w:p w14:paraId="5E4CB2C1"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00" w:type="dxa"/>
            <w:tcBorders>
              <w:top w:val="single" w:sz="8" w:space="0" w:color="auto"/>
            </w:tcBorders>
            <w:shd w:val="clear" w:color="auto" w:fill="FDE9D9"/>
            <w:vAlign w:val="bottom"/>
          </w:tcPr>
          <w:p w14:paraId="3F7270A1"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140" w:type="dxa"/>
            <w:vMerge w:val="restart"/>
            <w:tcBorders>
              <w:top w:val="single" w:sz="8" w:space="0" w:color="auto"/>
            </w:tcBorders>
            <w:shd w:val="clear" w:color="auto" w:fill="FDE9D9"/>
            <w:vAlign w:val="bottom"/>
          </w:tcPr>
          <w:p w14:paraId="24579427" w14:textId="77777777" w:rsidR="0070472C" w:rsidRPr="006808B6" w:rsidRDefault="0070472C" w:rsidP="00A93B4D">
            <w:pPr>
              <w:spacing w:line="0" w:lineRule="atLeast"/>
              <w:jc w:val="center"/>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Completion</w:t>
            </w:r>
          </w:p>
        </w:tc>
        <w:tc>
          <w:tcPr>
            <w:tcW w:w="120" w:type="dxa"/>
            <w:tcBorders>
              <w:top w:val="single" w:sz="8" w:space="0" w:color="auto"/>
              <w:right w:val="single" w:sz="8" w:space="0" w:color="auto"/>
            </w:tcBorders>
            <w:shd w:val="clear" w:color="auto" w:fill="FDE9D9"/>
            <w:vAlign w:val="bottom"/>
          </w:tcPr>
          <w:p w14:paraId="4EDB5078"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00" w:type="dxa"/>
            <w:tcBorders>
              <w:top w:val="single" w:sz="8" w:space="0" w:color="auto"/>
            </w:tcBorders>
            <w:shd w:val="clear" w:color="auto" w:fill="FDE9D9"/>
            <w:vAlign w:val="bottom"/>
          </w:tcPr>
          <w:p w14:paraId="4EAADD31"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2100" w:type="dxa"/>
            <w:tcBorders>
              <w:top w:val="single" w:sz="8" w:space="0" w:color="auto"/>
            </w:tcBorders>
            <w:shd w:val="clear" w:color="auto" w:fill="FDE9D9"/>
            <w:vAlign w:val="bottom"/>
          </w:tcPr>
          <w:p w14:paraId="0BF4733A"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40" w:type="dxa"/>
            <w:tcBorders>
              <w:top w:val="single" w:sz="8" w:space="0" w:color="auto"/>
              <w:right w:val="single" w:sz="8" w:space="0" w:color="auto"/>
            </w:tcBorders>
            <w:shd w:val="clear" w:color="auto" w:fill="FDE9D9"/>
            <w:vAlign w:val="bottom"/>
          </w:tcPr>
          <w:p w14:paraId="3BF5240E"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r>
      <w:tr w:rsidR="00F15D24" w:rsidRPr="006808B6" w14:paraId="3A9B1832" w14:textId="77777777" w:rsidTr="00A93B4D">
        <w:trPr>
          <w:trHeight w:val="96"/>
        </w:trPr>
        <w:tc>
          <w:tcPr>
            <w:tcW w:w="380" w:type="dxa"/>
            <w:tcBorders>
              <w:left w:val="single" w:sz="8" w:space="0" w:color="auto"/>
            </w:tcBorders>
            <w:shd w:val="clear" w:color="auto" w:fill="FDE9D9"/>
            <w:vAlign w:val="bottom"/>
          </w:tcPr>
          <w:p w14:paraId="106CBCBC"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3440" w:type="dxa"/>
            <w:shd w:val="clear" w:color="auto" w:fill="FDE9D9"/>
            <w:vAlign w:val="bottom"/>
          </w:tcPr>
          <w:p w14:paraId="3691210F"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FDE9D9"/>
            <w:vAlign w:val="bottom"/>
          </w:tcPr>
          <w:p w14:paraId="78AE0F18"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4885F2F8"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vMerge w:val="restart"/>
            <w:shd w:val="clear" w:color="auto" w:fill="FDE9D9"/>
            <w:vAlign w:val="bottom"/>
          </w:tcPr>
          <w:p w14:paraId="55C6F99F" w14:textId="77777777" w:rsidR="0070472C" w:rsidRPr="006808B6" w:rsidRDefault="0070472C" w:rsidP="00A93B4D">
            <w:pPr>
              <w:spacing w:line="0" w:lineRule="atLeast"/>
              <w:jc w:val="center"/>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number of</w:t>
            </w:r>
          </w:p>
        </w:tc>
        <w:tc>
          <w:tcPr>
            <w:tcW w:w="120" w:type="dxa"/>
            <w:tcBorders>
              <w:right w:val="single" w:sz="8" w:space="0" w:color="auto"/>
            </w:tcBorders>
            <w:shd w:val="clear" w:color="auto" w:fill="FDE9D9"/>
            <w:vAlign w:val="bottom"/>
          </w:tcPr>
          <w:p w14:paraId="4D63275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6FE85778"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140" w:type="dxa"/>
            <w:vMerge/>
            <w:shd w:val="clear" w:color="auto" w:fill="FDE9D9"/>
            <w:vAlign w:val="bottom"/>
          </w:tcPr>
          <w:p w14:paraId="3F7078E6"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FDE9D9"/>
            <w:vAlign w:val="bottom"/>
          </w:tcPr>
          <w:p w14:paraId="58DAF56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630484AB"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100" w:type="dxa"/>
            <w:vMerge w:val="restart"/>
            <w:shd w:val="clear" w:color="auto" w:fill="FDE9D9"/>
            <w:vAlign w:val="bottom"/>
          </w:tcPr>
          <w:p w14:paraId="3F628CAE" w14:textId="77777777" w:rsidR="0070472C" w:rsidRPr="006808B6" w:rsidRDefault="0070472C" w:rsidP="00A93B4D">
            <w:pPr>
              <w:spacing w:line="0" w:lineRule="atLeast"/>
              <w:jc w:val="center"/>
              <w:rPr>
                <w:rFonts w:ascii="Times New Roman" w:hAnsi="Times New Roman" w:cs="Times New Roman"/>
                <w:b/>
                <w:color w:val="000000" w:themeColor="text1"/>
                <w:w w:val="99"/>
                <w:sz w:val="16"/>
                <w:shd w:val="clear" w:color="auto" w:fill="FDE9D9"/>
              </w:rPr>
            </w:pPr>
            <w:r w:rsidRPr="006808B6">
              <w:rPr>
                <w:rFonts w:ascii="Times New Roman" w:hAnsi="Times New Roman" w:cs="Times New Roman"/>
                <w:b/>
                <w:color w:val="000000" w:themeColor="text1"/>
                <w:w w:val="99"/>
                <w:sz w:val="16"/>
                <w:shd w:val="clear" w:color="auto" w:fill="FDE9D9"/>
              </w:rPr>
              <w:t>Review and Approvals Required</w:t>
            </w:r>
          </w:p>
        </w:tc>
        <w:tc>
          <w:tcPr>
            <w:tcW w:w="140" w:type="dxa"/>
            <w:tcBorders>
              <w:right w:val="single" w:sz="8" w:space="0" w:color="auto"/>
            </w:tcBorders>
            <w:shd w:val="clear" w:color="auto" w:fill="FDE9D9"/>
            <w:vAlign w:val="bottom"/>
          </w:tcPr>
          <w:p w14:paraId="42BBD304"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r>
      <w:tr w:rsidR="00F15D24" w:rsidRPr="006808B6" w14:paraId="4102DEF6" w14:textId="77777777" w:rsidTr="00A93B4D">
        <w:trPr>
          <w:trHeight w:val="98"/>
        </w:trPr>
        <w:tc>
          <w:tcPr>
            <w:tcW w:w="380" w:type="dxa"/>
            <w:tcBorders>
              <w:left w:val="single" w:sz="8" w:space="0" w:color="auto"/>
            </w:tcBorders>
            <w:shd w:val="clear" w:color="auto" w:fill="FDE9D9"/>
            <w:vAlign w:val="bottom"/>
          </w:tcPr>
          <w:p w14:paraId="6AFC0489"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3440" w:type="dxa"/>
            <w:vMerge w:val="restart"/>
            <w:shd w:val="clear" w:color="auto" w:fill="FDE9D9"/>
            <w:vAlign w:val="bottom"/>
          </w:tcPr>
          <w:p w14:paraId="6146FBD2" w14:textId="77777777" w:rsidR="0070472C" w:rsidRPr="006808B6" w:rsidRDefault="0070472C" w:rsidP="00A93B4D">
            <w:pPr>
              <w:spacing w:line="0" w:lineRule="atLeast"/>
              <w:ind w:left="86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Deliverables/ Outputs</w:t>
            </w:r>
          </w:p>
        </w:tc>
        <w:tc>
          <w:tcPr>
            <w:tcW w:w="120" w:type="dxa"/>
            <w:tcBorders>
              <w:right w:val="single" w:sz="8" w:space="0" w:color="auto"/>
            </w:tcBorders>
            <w:shd w:val="clear" w:color="auto" w:fill="FDE9D9"/>
            <w:vAlign w:val="bottom"/>
          </w:tcPr>
          <w:p w14:paraId="7B379176"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1DD44478"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vMerge/>
            <w:shd w:val="clear" w:color="auto" w:fill="FDE9D9"/>
            <w:vAlign w:val="bottom"/>
          </w:tcPr>
          <w:p w14:paraId="735378F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FDE9D9"/>
            <w:vAlign w:val="bottom"/>
          </w:tcPr>
          <w:p w14:paraId="6453D57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7F30683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140" w:type="dxa"/>
            <w:vMerge w:val="restart"/>
            <w:shd w:val="clear" w:color="auto" w:fill="FDE9D9"/>
            <w:vAlign w:val="bottom"/>
          </w:tcPr>
          <w:p w14:paraId="7F1B75E6" w14:textId="77777777" w:rsidR="0070472C" w:rsidRPr="006808B6" w:rsidRDefault="0070472C" w:rsidP="00A93B4D">
            <w:pPr>
              <w:spacing w:line="0" w:lineRule="atLeast"/>
              <w:jc w:val="center"/>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deadline</w:t>
            </w:r>
          </w:p>
        </w:tc>
        <w:tc>
          <w:tcPr>
            <w:tcW w:w="120" w:type="dxa"/>
            <w:tcBorders>
              <w:right w:val="single" w:sz="8" w:space="0" w:color="auto"/>
            </w:tcBorders>
            <w:shd w:val="clear" w:color="auto" w:fill="FDE9D9"/>
            <w:vAlign w:val="bottom"/>
          </w:tcPr>
          <w:p w14:paraId="5B86EA1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61CE959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100" w:type="dxa"/>
            <w:vMerge/>
            <w:shd w:val="clear" w:color="auto" w:fill="FDE9D9"/>
            <w:vAlign w:val="bottom"/>
          </w:tcPr>
          <w:p w14:paraId="4D4CE47F"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40" w:type="dxa"/>
            <w:tcBorders>
              <w:right w:val="single" w:sz="8" w:space="0" w:color="auto"/>
            </w:tcBorders>
            <w:shd w:val="clear" w:color="auto" w:fill="FDE9D9"/>
            <w:vAlign w:val="bottom"/>
          </w:tcPr>
          <w:p w14:paraId="19E6A98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r>
      <w:tr w:rsidR="00F15D24" w:rsidRPr="006808B6" w14:paraId="79C75E08" w14:textId="77777777" w:rsidTr="00A93B4D">
        <w:trPr>
          <w:trHeight w:val="98"/>
        </w:trPr>
        <w:tc>
          <w:tcPr>
            <w:tcW w:w="380" w:type="dxa"/>
            <w:tcBorders>
              <w:left w:val="single" w:sz="8" w:space="0" w:color="auto"/>
            </w:tcBorders>
            <w:shd w:val="clear" w:color="auto" w:fill="FDE9D9"/>
            <w:vAlign w:val="bottom"/>
          </w:tcPr>
          <w:p w14:paraId="26305651"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3440" w:type="dxa"/>
            <w:vMerge/>
            <w:shd w:val="clear" w:color="auto" w:fill="FDE9D9"/>
            <w:vAlign w:val="bottom"/>
          </w:tcPr>
          <w:p w14:paraId="276C17D3"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FDE9D9"/>
            <w:vAlign w:val="bottom"/>
          </w:tcPr>
          <w:p w14:paraId="78DACE8B"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7D32A2F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vMerge w:val="restart"/>
            <w:shd w:val="clear" w:color="auto" w:fill="FDE9D9"/>
            <w:vAlign w:val="bottom"/>
          </w:tcPr>
          <w:p w14:paraId="1AA35406" w14:textId="77777777" w:rsidR="0070472C" w:rsidRPr="006808B6" w:rsidRDefault="0070472C" w:rsidP="00A93B4D">
            <w:pPr>
              <w:spacing w:line="0" w:lineRule="atLeast"/>
              <w:jc w:val="center"/>
              <w:rPr>
                <w:rFonts w:ascii="Times New Roman" w:hAnsi="Times New Roman" w:cs="Times New Roman"/>
                <w:b/>
                <w:color w:val="000000" w:themeColor="text1"/>
                <w:w w:val="99"/>
                <w:sz w:val="16"/>
                <w:shd w:val="clear" w:color="auto" w:fill="FDE9D9"/>
              </w:rPr>
            </w:pPr>
            <w:r w:rsidRPr="006808B6">
              <w:rPr>
                <w:rFonts w:ascii="Times New Roman" w:hAnsi="Times New Roman" w:cs="Times New Roman"/>
                <w:b/>
                <w:color w:val="000000" w:themeColor="text1"/>
                <w:w w:val="99"/>
                <w:sz w:val="16"/>
                <w:shd w:val="clear" w:color="auto" w:fill="FDE9D9"/>
              </w:rPr>
              <w:t>working days</w:t>
            </w:r>
          </w:p>
        </w:tc>
        <w:tc>
          <w:tcPr>
            <w:tcW w:w="120" w:type="dxa"/>
            <w:tcBorders>
              <w:right w:val="single" w:sz="8" w:space="0" w:color="auto"/>
            </w:tcBorders>
            <w:shd w:val="clear" w:color="auto" w:fill="FDE9D9"/>
            <w:vAlign w:val="bottom"/>
          </w:tcPr>
          <w:p w14:paraId="06DB1FC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1F5E0416"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140" w:type="dxa"/>
            <w:vMerge/>
            <w:shd w:val="clear" w:color="auto" w:fill="FDE9D9"/>
            <w:vAlign w:val="bottom"/>
          </w:tcPr>
          <w:p w14:paraId="74CF72B7"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FDE9D9"/>
            <w:vAlign w:val="bottom"/>
          </w:tcPr>
          <w:p w14:paraId="5570D58F"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64BDAB2F"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100" w:type="dxa"/>
            <w:shd w:val="clear" w:color="auto" w:fill="FDE9D9"/>
            <w:vAlign w:val="bottom"/>
          </w:tcPr>
          <w:p w14:paraId="5B5D1AE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40" w:type="dxa"/>
            <w:tcBorders>
              <w:right w:val="single" w:sz="8" w:space="0" w:color="auto"/>
            </w:tcBorders>
            <w:shd w:val="clear" w:color="auto" w:fill="FDE9D9"/>
            <w:vAlign w:val="bottom"/>
          </w:tcPr>
          <w:p w14:paraId="1DDE71FB"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r>
      <w:tr w:rsidR="00F15D24" w:rsidRPr="006808B6" w14:paraId="20A64DE6" w14:textId="77777777" w:rsidTr="00A93B4D">
        <w:trPr>
          <w:trHeight w:val="98"/>
        </w:trPr>
        <w:tc>
          <w:tcPr>
            <w:tcW w:w="380" w:type="dxa"/>
            <w:tcBorders>
              <w:left w:val="single" w:sz="8" w:space="0" w:color="auto"/>
            </w:tcBorders>
            <w:shd w:val="clear" w:color="auto" w:fill="FDE9D9"/>
            <w:vAlign w:val="bottom"/>
          </w:tcPr>
          <w:p w14:paraId="706F4D6B"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3440" w:type="dxa"/>
            <w:shd w:val="clear" w:color="auto" w:fill="FDE9D9"/>
            <w:vAlign w:val="bottom"/>
          </w:tcPr>
          <w:p w14:paraId="78F9ED17"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FDE9D9"/>
            <w:vAlign w:val="bottom"/>
          </w:tcPr>
          <w:p w14:paraId="270988DD"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33D4435A"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vMerge/>
            <w:shd w:val="clear" w:color="auto" w:fill="FDE9D9"/>
            <w:vAlign w:val="bottom"/>
          </w:tcPr>
          <w:p w14:paraId="7128AEF5"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FDE9D9"/>
            <w:vAlign w:val="bottom"/>
          </w:tcPr>
          <w:p w14:paraId="40CCCFFC"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0C53CE71"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140" w:type="dxa"/>
            <w:shd w:val="clear" w:color="auto" w:fill="FDE9D9"/>
            <w:vAlign w:val="bottom"/>
          </w:tcPr>
          <w:p w14:paraId="06237B01"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FDE9D9"/>
            <w:vAlign w:val="bottom"/>
          </w:tcPr>
          <w:p w14:paraId="1A328073"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FDE9D9"/>
            <w:vAlign w:val="bottom"/>
          </w:tcPr>
          <w:p w14:paraId="1E768044"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100" w:type="dxa"/>
            <w:shd w:val="clear" w:color="auto" w:fill="FDE9D9"/>
            <w:vAlign w:val="bottom"/>
          </w:tcPr>
          <w:p w14:paraId="432364EE"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40" w:type="dxa"/>
            <w:tcBorders>
              <w:right w:val="single" w:sz="8" w:space="0" w:color="auto"/>
            </w:tcBorders>
            <w:shd w:val="clear" w:color="auto" w:fill="FDE9D9"/>
            <w:vAlign w:val="bottom"/>
          </w:tcPr>
          <w:p w14:paraId="3FE3C917"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r>
      <w:tr w:rsidR="00F15D24" w:rsidRPr="006808B6" w14:paraId="1560198B" w14:textId="77777777" w:rsidTr="00A93B4D">
        <w:trPr>
          <w:trHeight w:val="202"/>
        </w:trPr>
        <w:tc>
          <w:tcPr>
            <w:tcW w:w="380" w:type="dxa"/>
            <w:tcBorders>
              <w:left w:val="single" w:sz="8" w:space="0" w:color="auto"/>
              <w:bottom w:val="single" w:sz="8" w:space="0" w:color="auto"/>
            </w:tcBorders>
            <w:shd w:val="clear" w:color="auto" w:fill="FDE9D9"/>
            <w:vAlign w:val="bottom"/>
          </w:tcPr>
          <w:p w14:paraId="27074287"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3440" w:type="dxa"/>
            <w:tcBorders>
              <w:bottom w:val="single" w:sz="8" w:space="0" w:color="auto"/>
            </w:tcBorders>
            <w:shd w:val="clear" w:color="auto" w:fill="FDE9D9"/>
            <w:vAlign w:val="bottom"/>
          </w:tcPr>
          <w:p w14:paraId="5C9003F1"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20" w:type="dxa"/>
            <w:tcBorders>
              <w:bottom w:val="single" w:sz="8" w:space="0" w:color="auto"/>
              <w:right w:val="single" w:sz="8" w:space="0" w:color="auto"/>
            </w:tcBorders>
            <w:shd w:val="clear" w:color="auto" w:fill="FDE9D9"/>
            <w:vAlign w:val="bottom"/>
          </w:tcPr>
          <w:p w14:paraId="1BF418A8"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00" w:type="dxa"/>
            <w:tcBorders>
              <w:bottom w:val="single" w:sz="8" w:space="0" w:color="auto"/>
            </w:tcBorders>
            <w:shd w:val="clear" w:color="auto" w:fill="FDE9D9"/>
            <w:vAlign w:val="bottom"/>
          </w:tcPr>
          <w:p w14:paraId="7E62B247"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900" w:type="dxa"/>
            <w:tcBorders>
              <w:bottom w:val="single" w:sz="8" w:space="0" w:color="auto"/>
            </w:tcBorders>
            <w:shd w:val="clear" w:color="auto" w:fill="FDE9D9"/>
            <w:vAlign w:val="bottom"/>
          </w:tcPr>
          <w:p w14:paraId="2B5E5869"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20" w:type="dxa"/>
            <w:tcBorders>
              <w:bottom w:val="single" w:sz="8" w:space="0" w:color="auto"/>
              <w:right w:val="single" w:sz="8" w:space="0" w:color="auto"/>
            </w:tcBorders>
            <w:shd w:val="clear" w:color="auto" w:fill="FDE9D9"/>
            <w:vAlign w:val="bottom"/>
          </w:tcPr>
          <w:p w14:paraId="5D728F7B"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00" w:type="dxa"/>
            <w:tcBorders>
              <w:bottom w:val="single" w:sz="8" w:space="0" w:color="auto"/>
            </w:tcBorders>
            <w:shd w:val="clear" w:color="auto" w:fill="FDE9D9"/>
            <w:vAlign w:val="bottom"/>
          </w:tcPr>
          <w:p w14:paraId="0EF74BA3"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140" w:type="dxa"/>
            <w:tcBorders>
              <w:bottom w:val="single" w:sz="8" w:space="0" w:color="auto"/>
            </w:tcBorders>
            <w:shd w:val="clear" w:color="auto" w:fill="FDE9D9"/>
            <w:vAlign w:val="bottom"/>
          </w:tcPr>
          <w:p w14:paraId="401D598C"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20" w:type="dxa"/>
            <w:tcBorders>
              <w:bottom w:val="single" w:sz="8" w:space="0" w:color="auto"/>
              <w:right w:val="single" w:sz="8" w:space="0" w:color="auto"/>
            </w:tcBorders>
            <w:shd w:val="clear" w:color="auto" w:fill="FDE9D9"/>
            <w:vAlign w:val="bottom"/>
          </w:tcPr>
          <w:p w14:paraId="41012594"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00" w:type="dxa"/>
            <w:tcBorders>
              <w:bottom w:val="single" w:sz="8" w:space="0" w:color="auto"/>
            </w:tcBorders>
            <w:shd w:val="clear" w:color="auto" w:fill="FDE9D9"/>
            <w:vAlign w:val="bottom"/>
          </w:tcPr>
          <w:p w14:paraId="640B70CF"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2100" w:type="dxa"/>
            <w:tcBorders>
              <w:bottom w:val="single" w:sz="8" w:space="0" w:color="auto"/>
            </w:tcBorders>
            <w:shd w:val="clear" w:color="auto" w:fill="FDE9D9"/>
            <w:vAlign w:val="bottom"/>
          </w:tcPr>
          <w:p w14:paraId="25F3B16F"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40" w:type="dxa"/>
            <w:tcBorders>
              <w:bottom w:val="single" w:sz="8" w:space="0" w:color="auto"/>
              <w:right w:val="single" w:sz="8" w:space="0" w:color="auto"/>
            </w:tcBorders>
            <w:shd w:val="clear" w:color="auto" w:fill="FDE9D9"/>
            <w:vAlign w:val="bottom"/>
          </w:tcPr>
          <w:p w14:paraId="10EAA8F3"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r>
      <w:tr w:rsidR="00F15D24" w:rsidRPr="006808B6" w14:paraId="7B5009D4" w14:textId="77777777" w:rsidTr="00A93B4D">
        <w:trPr>
          <w:trHeight w:val="183"/>
        </w:trPr>
        <w:tc>
          <w:tcPr>
            <w:tcW w:w="3940" w:type="dxa"/>
            <w:gridSpan w:val="3"/>
            <w:tcBorders>
              <w:left w:val="single" w:sz="8" w:space="0" w:color="auto"/>
              <w:right w:val="single" w:sz="8" w:space="0" w:color="auto"/>
            </w:tcBorders>
            <w:shd w:val="clear" w:color="auto" w:fill="auto"/>
            <w:vAlign w:val="bottom"/>
          </w:tcPr>
          <w:p w14:paraId="22C0A3DE" w14:textId="77777777" w:rsidR="0070472C" w:rsidRPr="006808B6" w:rsidRDefault="0070472C" w:rsidP="00A93B4D">
            <w:pPr>
              <w:spacing w:line="184" w:lineRule="exac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Inception Report:</w:t>
            </w:r>
          </w:p>
        </w:tc>
        <w:tc>
          <w:tcPr>
            <w:tcW w:w="1000" w:type="dxa"/>
            <w:gridSpan w:val="2"/>
            <w:vMerge w:val="restart"/>
            <w:shd w:val="clear" w:color="auto" w:fill="auto"/>
            <w:vAlign w:val="bottom"/>
          </w:tcPr>
          <w:p w14:paraId="535B423B" w14:textId="77777777" w:rsidR="0070472C" w:rsidRPr="006808B6" w:rsidRDefault="0070472C" w:rsidP="00A93B4D">
            <w:pPr>
              <w:spacing w:line="0" w:lineRule="atLeast"/>
              <w:jc w:val="center"/>
              <w:rPr>
                <w:rFonts w:ascii="Times New Roman" w:hAnsi="Times New Roman" w:cs="Times New Roman"/>
                <w:b/>
                <w:color w:val="000000" w:themeColor="text1"/>
                <w:w w:val="97"/>
                <w:sz w:val="16"/>
              </w:rPr>
            </w:pPr>
            <w:r w:rsidRPr="006808B6">
              <w:rPr>
                <w:rFonts w:ascii="Times New Roman" w:hAnsi="Times New Roman" w:cs="Times New Roman"/>
                <w:b/>
                <w:color w:val="000000" w:themeColor="text1"/>
                <w:w w:val="97"/>
                <w:sz w:val="16"/>
              </w:rPr>
              <w:t>2</w:t>
            </w:r>
          </w:p>
        </w:tc>
        <w:tc>
          <w:tcPr>
            <w:tcW w:w="120" w:type="dxa"/>
            <w:tcBorders>
              <w:right w:val="single" w:sz="8" w:space="0" w:color="auto"/>
            </w:tcBorders>
            <w:shd w:val="clear" w:color="auto" w:fill="auto"/>
            <w:vAlign w:val="bottom"/>
          </w:tcPr>
          <w:p w14:paraId="6F08AF51"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00" w:type="dxa"/>
            <w:shd w:val="clear" w:color="auto" w:fill="auto"/>
            <w:vAlign w:val="bottom"/>
          </w:tcPr>
          <w:p w14:paraId="3B3AA71E"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260" w:type="dxa"/>
            <w:gridSpan w:val="2"/>
            <w:vMerge w:val="restart"/>
            <w:tcBorders>
              <w:right w:val="single" w:sz="8" w:space="0" w:color="auto"/>
            </w:tcBorders>
            <w:shd w:val="clear" w:color="auto" w:fill="auto"/>
            <w:vAlign w:val="bottom"/>
          </w:tcPr>
          <w:p w14:paraId="542A0AEE" w14:textId="77777777" w:rsidR="0070472C" w:rsidRPr="006808B6" w:rsidRDefault="0070472C" w:rsidP="00A93B4D">
            <w:pPr>
              <w:spacing w:line="0" w:lineRule="atLeast"/>
              <w:ind w:right="120"/>
              <w:jc w:val="center"/>
              <w:rPr>
                <w:rFonts w:ascii="Times New Roman" w:hAnsi="Times New Roman" w:cs="Times New Roman"/>
                <w:b/>
                <w:color w:val="000000" w:themeColor="text1"/>
                <w:w w:val="94"/>
                <w:sz w:val="16"/>
              </w:rPr>
            </w:pPr>
            <w:r w:rsidRPr="006808B6">
              <w:rPr>
                <w:rFonts w:ascii="Times New Roman" w:hAnsi="Times New Roman" w:cs="Times New Roman"/>
                <w:b/>
                <w:color w:val="000000" w:themeColor="text1"/>
                <w:w w:val="94"/>
                <w:sz w:val="16"/>
              </w:rPr>
              <w:t>2</w:t>
            </w:r>
            <w:r w:rsidRPr="006808B6">
              <w:rPr>
                <w:rFonts w:ascii="Times New Roman" w:hAnsi="Times New Roman" w:cs="Times New Roman"/>
                <w:b/>
                <w:color w:val="000000" w:themeColor="text1"/>
                <w:w w:val="94"/>
                <w:vertAlign w:val="superscript"/>
              </w:rPr>
              <w:t>nd</w:t>
            </w:r>
            <w:r w:rsidRPr="006808B6">
              <w:rPr>
                <w:rFonts w:ascii="Times New Roman" w:hAnsi="Times New Roman" w:cs="Times New Roman"/>
                <w:b/>
                <w:color w:val="000000" w:themeColor="text1"/>
                <w:w w:val="94"/>
                <w:sz w:val="16"/>
              </w:rPr>
              <w:t xml:space="preserve"> or 3</w:t>
            </w:r>
            <w:r w:rsidRPr="006808B6">
              <w:rPr>
                <w:rFonts w:ascii="Times New Roman" w:hAnsi="Times New Roman" w:cs="Times New Roman"/>
                <w:b/>
                <w:color w:val="000000" w:themeColor="text1"/>
                <w:w w:val="94"/>
                <w:vertAlign w:val="superscript"/>
              </w:rPr>
              <w:t>rd</w:t>
            </w:r>
            <w:r w:rsidRPr="006808B6">
              <w:rPr>
                <w:rFonts w:ascii="Times New Roman" w:hAnsi="Times New Roman" w:cs="Times New Roman"/>
                <w:b/>
                <w:color w:val="000000" w:themeColor="text1"/>
                <w:w w:val="94"/>
                <w:sz w:val="16"/>
              </w:rPr>
              <w:t>week of</w:t>
            </w:r>
          </w:p>
        </w:tc>
        <w:tc>
          <w:tcPr>
            <w:tcW w:w="100" w:type="dxa"/>
            <w:shd w:val="clear" w:color="auto" w:fill="auto"/>
            <w:vAlign w:val="bottom"/>
          </w:tcPr>
          <w:p w14:paraId="6BF22EEA"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2240" w:type="dxa"/>
            <w:gridSpan w:val="2"/>
            <w:vMerge w:val="restart"/>
            <w:tcBorders>
              <w:right w:val="single" w:sz="8" w:space="0" w:color="auto"/>
            </w:tcBorders>
            <w:shd w:val="clear" w:color="auto" w:fill="auto"/>
            <w:vAlign w:val="bottom"/>
          </w:tcPr>
          <w:p w14:paraId="44FEBAC6" w14:textId="77777777" w:rsidR="0070472C" w:rsidRPr="006808B6" w:rsidRDefault="0070472C" w:rsidP="00A93B4D">
            <w:pPr>
              <w:spacing w:line="0" w:lineRule="atLeast"/>
              <w:ind w:right="140"/>
              <w:jc w:val="center"/>
              <w:rPr>
                <w:rFonts w:ascii="Times New Roman" w:hAnsi="Times New Roman" w:cs="Times New Roman"/>
                <w:b/>
                <w:color w:val="000000" w:themeColor="text1"/>
                <w:w w:val="99"/>
                <w:sz w:val="16"/>
              </w:rPr>
            </w:pPr>
            <w:r w:rsidRPr="006808B6">
              <w:rPr>
                <w:rFonts w:ascii="Times New Roman" w:hAnsi="Times New Roman" w:cs="Times New Roman"/>
                <w:b/>
                <w:color w:val="000000" w:themeColor="text1"/>
                <w:w w:val="99"/>
                <w:sz w:val="16"/>
              </w:rPr>
              <w:t>TNC NPD and UNDP CO</w:t>
            </w:r>
          </w:p>
        </w:tc>
      </w:tr>
      <w:tr w:rsidR="00F15D24" w:rsidRPr="006808B6" w14:paraId="7A75F8EB" w14:textId="77777777" w:rsidTr="00A93B4D">
        <w:trPr>
          <w:trHeight w:val="173"/>
        </w:trPr>
        <w:tc>
          <w:tcPr>
            <w:tcW w:w="3940" w:type="dxa"/>
            <w:gridSpan w:val="3"/>
            <w:vMerge w:val="restart"/>
            <w:tcBorders>
              <w:left w:val="single" w:sz="8" w:space="0" w:color="auto"/>
              <w:right w:val="single" w:sz="8" w:space="0" w:color="auto"/>
            </w:tcBorders>
            <w:shd w:val="clear" w:color="auto" w:fill="auto"/>
            <w:vAlign w:val="bottom"/>
          </w:tcPr>
          <w:p w14:paraId="48960A4B" w14:textId="77777777" w:rsidR="0070472C" w:rsidRPr="006808B6" w:rsidRDefault="0070472C" w:rsidP="00A93B4D">
            <w:pPr>
              <w:spacing w:line="0" w:lineRule="atLeas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Report on all the information and data collected for</w:t>
            </w:r>
          </w:p>
        </w:tc>
        <w:tc>
          <w:tcPr>
            <w:tcW w:w="1000" w:type="dxa"/>
            <w:gridSpan w:val="2"/>
            <w:vMerge/>
            <w:shd w:val="clear" w:color="auto" w:fill="auto"/>
            <w:vAlign w:val="bottom"/>
          </w:tcPr>
          <w:p w14:paraId="3F15B7E3"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20" w:type="dxa"/>
            <w:tcBorders>
              <w:right w:val="single" w:sz="8" w:space="0" w:color="auto"/>
            </w:tcBorders>
            <w:shd w:val="clear" w:color="auto" w:fill="auto"/>
            <w:vAlign w:val="bottom"/>
          </w:tcPr>
          <w:p w14:paraId="3F3C54BC"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00" w:type="dxa"/>
            <w:shd w:val="clear" w:color="auto" w:fill="auto"/>
            <w:vAlign w:val="bottom"/>
          </w:tcPr>
          <w:p w14:paraId="088B7EE6"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260" w:type="dxa"/>
            <w:gridSpan w:val="2"/>
            <w:vMerge/>
            <w:tcBorders>
              <w:right w:val="single" w:sz="8" w:space="0" w:color="auto"/>
            </w:tcBorders>
            <w:shd w:val="clear" w:color="auto" w:fill="auto"/>
            <w:vAlign w:val="bottom"/>
          </w:tcPr>
          <w:p w14:paraId="6A9005C9"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00" w:type="dxa"/>
            <w:shd w:val="clear" w:color="auto" w:fill="auto"/>
            <w:vAlign w:val="bottom"/>
          </w:tcPr>
          <w:p w14:paraId="323ACDC2"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2240" w:type="dxa"/>
            <w:gridSpan w:val="2"/>
            <w:vMerge/>
            <w:tcBorders>
              <w:right w:val="single" w:sz="8" w:space="0" w:color="auto"/>
            </w:tcBorders>
            <w:shd w:val="clear" w:color="auto" w:fill="auto"/>
            <w:vAlign w:val="bottom"/>
          </w:tcPr>
          <w:p w14:paraId="14F447DF"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r>
      <w:tr w:rsidR="00F15D24" w:rsidRPr="006808B6" w14:paraId="0257B58E" w14:textId="77777777" w:rsidTr="00A93B4D">
        <w:trPr>
          <w:trHeight w:val="53"/>
        </w:trPr>
        <w:tc>
          <w:tcPr>
            <w:tcW w:w="3940" w:type="dxa"/>
            <w:gridSpan w:val="3"/>
            <w:vMerge/>
            <w:tcBorders>
              <w:left w:val="single" w:sz="8" w:space="0" w:color="auto"/>
              <w:right w:val="single" w:sz="8" w:space="0" w:color="auto"/>
            </w:tcBorders>
            <w:shd w:val="clear" w:color="auto" w:fill="auto"/>
            <w:vAlign w:val="bottom"/>
          </w:tcPr>
          <w:p w14:paraId="1ADB5772" w14:textId="77777777" w:rsidR="0070472C" w:rsidRPr="006808B6" w:rsidRDefault="0070472C" w:rsidP="00A93B4D">
            <w:pPr>
              <w:spacing w:line="0" w:lineRule="atLeast"/>
              <w:rPr>
                <w:rFonts w:ascii="Times New Roman" w:eastAsia="Times New Roman" w:hAnsi="Times New Roman" w:cs="Times New Roman"/>
                <w:color w:val="000000" w:themeColor="text1"/>
                <w:sz w:val="4"/>
              </w:rPr>
            </w:pPr>
          </w:p>
        </w:tc>
        <w:tc>
          <w:tcPr>
            <w:tcW w:w="100" w:type="dxa"/>
            <w:shd w:val="clear" w:color="auto" w:fill="auto"/>
            <w:vAlign w:val="bottom"/>
          </w:tcPr>
          <w:p w14:paraId="6BB65E7E" w14:textId="77777777" w:rsidR="0070472C" w:rsidRPr="006808B6" w:rsidRDefault="0070472C" w:rsidP="00A93B4D">
            <w:pPr>
              <w:spacing w:line="0" w:lineRule="atLeast"/>
              <w:rPr>
                <w:rFonts w:ascii="Times New Roman" w:eastAsia="Times New Roman" w:hAnsi="Times New Roman" w:cs="Times New Roman"/>
                <w:color w:val="000000" w:themeColor="text1"/>
                <w:sz w:val="4"/>
              </w:rPr>
            </w:pPr>
          </w:p>
        </w:tc>
        <w:tc>
          <w:tcPr>
            <w:tcW w:w="900" w:type="dxa"/>
            <w:shd w:val="clear" w:color="auto" w:fill="auto"/>
            <w:vAlign w:val="bottom"/>
          </w:tcPr>
          <w:p w14:paraId="4E53FCD0" w14:textId="77777777" w:rsidR="0070472C" w:rsidRPr="006808B6" w:rsidRDefault="0070472C" w:rsidP="00A93B4D">
            <w:pPr>
              <w:spacing w:line="0" w:lineRule="atLeast"/>
              <w:rPr>
                <w:rFonts w:ascii="Times New Roman" w:eastAsia="Times New Roman" w:hAnsi="Times New Roman" w:cs="Times New Roman"/>
                <w:color w:val="000000" w:themeColor="text1"/>
                <w:sz w:val="4"/>
              </w:rPr>
            </w:pPr>
          </w:p>
        </w:tc>
        <w:tc>
          <w:tcPr>
            <w:tcW w:w="120" w:type="dxa"/>
            <w:tcBorders>
              <w:right w:val="single" w:sz="8" w:space="0" w:color="auto"/>
            </w:tcBorders>
            <w:shd w:val="clear" w:color="auto" w:fill="auto"/>
            <w:vAlign w:val="bottom"/>
          </w:tcPr>
          <w:p w14:paraId="071686EA" w14:textId="77777777" w:rsidR="0070472C" w:rsidRPr="006808B6" w:rsidRDefault="0070472C" w:rsidP="00A93B4D">
            <w:pPr>
              <w:spacing w:line="0" w:lineRule="atLeast"/>
              <w:rPr>
                <w:rFonts w:ascii="Times New Roman" w:eastAsia="Times New Roman" w:hAnsi="Times New Roman" w:cs="Times New Roman"/>
                <w:color w:val="000000" w:themeColor="text1"/>
                <w:sz w:val="4"/>
              </w:rPr>
            </w:pPr>
          </w:p>
        </w:tc>
        <w:tc>
          <w:tcPr>
            <w:tcW w:w="100" w:type="dxa"/>
            <w:shd w:val="clear" w:color="auto" w:fill="auto"/>
            <w:vAlign w:val="bottom"/>
          </w:tcPr>
          <w:p w14:paraId="06428033" w14:textId="77777777" w:rsidR="0070472C" w:rsidRPr="006808B6" w:rsidRDefault="0070472C" w:rsidP="00A93B4D">
            <w:pPr>
              <w:spacing w:line="0" w:lineRule="atLeast"/>
              <w:rPr>
                <w:rFonts w:ascii="Times New Roman" w:eastAsia="Times New Roman" w:hAnsi="Times New Roman" w:cs="Times New Roman"/>
                <w:color w:val="000000" w:themeColor="text1"/>
                <w:sz w:val="4"/>
              </w:rPr>
            </w:pPr>
          </w:p>
        </w:tc>
        <w:tc>
          <w:tcPr>
            <w:tcW w:w="1260" w:type="dxa"/>
            <w:gridSpan w:val="2"/>
            <w:vMerge w:val="restart"/>
            <w:tcBorders>
              <w:right w:val="single" w:sz="8" w:space="0" w:color="auto"/>
            </w:tcBorders>
            <w:shd w:val="clear" w:color="auto" w:fill="auto"/>
            <w:vAlign w:val="bottom"/>
          </w:tcPr>
          <w:p w14:paraId="403CD90D" w14:textId="77777777" w:rsidR="0070472C" w:rsidRPr="006808B6" w:rsidRDefault="0070472C" w:rsidP="00A93B4D">
            <w:pPr>
              <w:spacing w:line="161" w:lineRule="exact"/>
              <w:ind w:right="120"/>
              <w:jc w:val="center"/>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Dec 2017</w:t>
            </w:r>
          </w:p>
        </w:tc>
        <w:tc>
          <w:tcPr>
            <w:tcW w:w="100" w:type="dxa"/>
            <w:shd w:val="clear" w:color="auto" w:fill="auto"/>
            <w:vAlign w:val="bottom"/>
          </w:tcPr>
          <w:p w14:paraId="795FAE39" w14:textId="77777777" w:rsidR="0070472C" w:rsidRPr="006808B6" w:rsidRDefault="0070472C" w:rsidP="00A93B4D">
            <w:pPr>
              <w:spacing w:line="0" w:lineRule="atLeast"/>
              <w:rPr>
                <w:rFonts w:ascii="Times New Roman" w:eastAsia="Times New Roman" w:hAnsi="Times New Roman" w:cs="Times New Roman"/>
                <w:color w:val="000000" w:themeColor="text1"/>
                <w:sz w:val="4"/>
              </w:rPr>
            </w:pPr>
          </w:p>
        </w:tc>
        <w:tc>
          <w:tcPr>
            <w:tcW w:w="2100" w:type="dxa"/>
            <w:shd w:val="clear" w:color="auto" w:fill="auto"/>
            <w:vAlign w:val="bottom"/>
          </w:tcPr>
          <w:p w14:paraId="66ABAD20" w14:textId="77777777" w:rsidR="0070472C" w:rsidRPr="006808B6" w:rsidRDefault="0070472C" w:rsidP="00A93B4D">
            <w:pPr>
              <w:spacing w:line="0" w:lineRule="atLeast"/>
              <w:rPr>
                <w:rFonts w:ascii="Times New Roman" w:eastAsia="Times New Roman" w:hAnsi="Times New Roman" w:cs="Times New Roman"/>
                <w:color w:val="000000" w:themeColor="text1"/>
                <w:sz w:val="4"/>
              </w:rPr>
            </w:pPr>
          </w:p>
        </w:tc>
        <w:tc>
          <w:tcPr>
            <w:tcW w:w="140" w:type="dxa"/>
            <w:tcBorders>
              <w:right w:val="single" w:sz="8" w:space="0" w:color="auto"/>
            </w:tcBorders>
            <w:shd w:val="clear" w:color="auto" w:fill="auto"/>
            <w:vAlign w:val="bottom"/>
          </w:tcPr>
          <w:p w14:paraId="631D9E88" w14:textId="77777777" w:rsidR="0070472C" w:rsidRPr="006808B6" w:rsidRDefault="0070472C" w:rsidP="00A93B4D">
            <w:pPr>
              <w:spacing w:line="0" w:lineRule="atLeast"/>
              <w:rPr>
                <w:rFonts w:ascii="Times New Roman" w:eastAsia="Times New Roman" w:hAnsi="Times New Roman" w:cs="Times New Roman"/>
                <w:color w:val="000000" w:themeColor="text1"/>
                <w:sz w:val="4"/>
              </w:rPr>
            </w:pPr>
          </w:p>
        </w:tc>
      </w:tr>
      <w:tr w:rsidR="00F15D24" w:rsidRPr="006808B6" w14:paraId="09C6ADE9" w14:textId="77777777" w:rsidTr="00A93B4D">
        <w:trPr>
          <w:trHeight w:val="108"/>
        </w:trPr>
        <w:tc>
          <w:tcPr>
            <w:tcW w:w="3940" w:type="dxa"/>
            <w:gridSpan w:val="3"/>
            <w:vMerge w:val="restart"/>
            <w:tcBorders>
              <w:left w:val="single" w:sz="8" w:space="0" w:color="auto"/>
              <w:right w:val="single" w:sz="8" w:space="0" w:color="auto"/>
            </w:tcBorders>
            <w:shd w:val="clear" w:color="auto" w:fill="auto"/>
            <w:vAlign w:val="bottom"/>
          </w:tcPr>
          <w:p w14:paraId="79DCBC82" w14:textId="77777777" w:rsidR="0070472C" w:rsidRPr="006808B6" w:rsidRDefault="0070472C" w:rsidP="00A93B4D">
            <w:pPr>
              <w:spacing w:line="0" w:lineRule="atLeas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preparing the Inception Report</w:t>
            </w:r>
          </w:p>
        </w:tc>
        <w:tc>
          <w:tcPr>
            <w:tcW w:w="100" w:type="dxa"/>
            <w:shd w:val="clear" w:color="auto" w:fill="auto"/>
            <w:vAlign w:val="bottom"/>
          </w:tcPr>
          <w:p w14:paraId="2438C2B6" w14:textId="77777777" w:rsidR="0070472C" w:rsidRPr="006808B6" w:rsidRDefault="0070472C" w:rsidP="00A93B4D">
            <w:pPr>
              <w:spacing w:line="0" w:lineRule="atLeast"/>
              <w:rPr>
                <w:rFonts w:ascii="Times New Roman" w:eastAsia="Times New Roman" w:hAnsi="Times New Roman" w:cs="Times New Roman"/>
                <w:color w:val="000000" w:themeColor="text1"/>
                <w:sz w:val="9"/>
              </w:rPr>
            </w:pPr>
          </w:p>
        </w:tc>
        <w:tc>
          <w:tcPr>
            <w:tcW w:w="900" w:type="dxa"/>
            <w:shd w:val="clear" w:color="auto" w:fill="auto"/>
            <w:vAlign w:val="bottom"/>
          </w:tcPr>
          <w:p w14:paraId="309297DC" w14:textId="77777777" w:rsidR="0070472C" w:rsidRPr="006808B6" w:rsidRDefault="0070472C" w:rsidP="00A93B4D">
            <w:pPr>
              <w:spacing w:line="0" w:lineRule="atLeast"/>
              <w:rPr>
                <w:rFonts w:ascii="Times New Roman" w:eastAsia="Times New Roman" w:hAnsi="Times New Roman" w:cs="Times New Roman"/>
                <w:color w:val="000000" w:themeColor="text1"/>
                <w:sz w:val="9"/>
              </w:rPr>
            </w:pPr>
          </w:p>
        </w:tc>
        <w:tc>
          <w:tcPr>
            <w:tcW w:w="120" w:type="dxa"/>
            <w:tcBorders>
              <w:right w:val="single" w:sz="8" w:space="0" w:color="auto"/>
            </w:tcBorders>
            <w:shd w:val="clear" w:color="auto" w:fill="auto"/>
            <w:vAlign w:val="bottom"/>
          </w:tcPr>
          <w:p w14:paraId="02D8A14D" w14:textId="77777777" w:rsidR="0070472C" w:rsidRPr="006808B6" w:rsidRDefault="0070472C" w:rsidP="00A93B4D">
            <w:pPr>
              <w:spacing w:line="0" w:lineRule="atLeast"/>
              <w:rPr>
                <w:rFonts w:ascii="Times New Roman" w:eastAsia="Times New Roman" w:hAnsi="Times New Roman" w:cs="Times New Roman"/>
                <w:color w:val="000000" w:themeColor="text1"/>
                <w:sz w:val="9"/>
              </w:rPr>
            </w:pPr>
          </w:p>
        </w:tc>
        <w:tc>
          <w:tcPr>
            <w:tcW w:w="100" w:type="dxa"/>
            <w:shd w:val="clear" w:color="auto" w:fill="auto"/>
            <w:vAlign w:val="bottom"/>
          </w:tcPr>
          <w:p w14:paraId="4BB0BA4C" w14:textId="77777777" w:rsidR="0070472C" w:rsidRPr="006808B6" w:rsidRDefault="0070472C" w:rsidP="00A93B4D">
            <w:pPr>
              <w:spacing w:line="0" w:lineRule="atLeast"/>
              <w:rPr>
                <w:rFonts w:ascii="Times New Roman" w:eastAsia="Times New Roman" w:hAnsi="Times New Roman" w:cs="Times New Roman"/>
                <w:color w:val="000000" w:themeColor="text1"/>
                <w:sz w:val="9"/>
              </w:rPr>
            </w:pPr>
          </w:p>
        </w:tc>
        <w:tc>
          <w:tcPr>
            <w:tcW w:w="1260" w:type="dxa"/>
            <w:gridSpan w:val="2"/>
            <w:vMerge/>
            <w:tcBorders>
              <w:right w:val="single" w:sz="8" w:space="0" w:color="auto"/>
            </w:tcBorders>
            <w:shd w:val="clear" w:color="auto" w:fill="auto"/>
            <w:vAlign w:val="bottom"/>
          </w:tcPr>
          <w:p w14:paraId="55E7DFB6" w14:textId="77777777" w:rsidR="0070472C" w:rsidRPr="006808B6" w:rsidRDefault="0070472C" w:rsidP="00A93B4D">
            <w:pPr>
              <w:spacing w:line="0" w:lineRule="atLeast"/>
              <w:rPr>
                <w:rFonts w:ascii="Times New Roman" w:eastAsia="Times New Roman" w:hAnsi="Times New Roman" w:cs="Times New Roman"/>
                <w:color w:val="000000" w:themeColor="text1"/>
                <w:sz w:val="9"/>
              </w:rPr>
            </w:pPr>
          </w:p>
        </w:tc>
        <w:tc>
          <w:tcPr>
            <w:tcW w:w="100" w:type="dxa"/>
            <w:shd w:val="clear" w:color="auto" w:fill="auto"/>
            <w:vAlign w:val="bottom"/>
          </w:tcPr>
          <w:p w14:paraId="3B7E1B64" w14:textId="77777777" w:rsidR="0070472C" w:rsidRPr="006808B6" w:rsidRDefault="0070472C" w:rsidP="00A93B4D">
            <w:pPr>
              <w:spacing w:line="0" w:lineRule="atLeast"/>
              <w:rPr>
                <w:rFonts w:ascii="Times New Roman" w:eastAsia="Times New Roman" w:hAnsi="Times New Roman" w:cs="Times New Roman"/>
                <w:color w:val="000000" w:themeColor="text1"/>
                <w:sz w:val="9"/>
              </w:rPr>
            </w:pPr>
          </w:p>
        </w:tc>
        <w:tc>
          <w:tcPr>
            <w:tcW w:w="2100" w:type="dxa"/>
            <w:shd w:val="clear" w:color="auto" w:fill="auto"/>
            <w:vAlign w:val="bottom"/>
          </w:tcPr>
          <w:p w14:paraId="6FED8FBC" w14:textId="77777777" w:rsidR="0070472C" w:rsidRPr="006808B6" w:rsidRDefault="0070472C" w:rsidP="00A93B4D">
            <w:pPr>
              <w:spacing w:line="0" w:lineRule="atLeast"/>
              <w:rPr>
                <w:rFonts w:ascii="Times New Roman" w:eastAsia="Times New Roman" w:hAnsi="Times New Roman" w:cs="Times New Roman"/>
                <w:color w:val="000000" w:themeColor="text1"/>
                <w:sz w:val="9"/>
              </w:rPr>
            </w:pPr>
          </w:p>
        </w:tc>
        <w:tc>
          <w:tcPr>
            <w:tcW w:w="140" w:type="dxa"/>
            <w:tcBorders>
              <w:right w:val="single" w:sz="8" w:space="0" w:color="auto"/>
            </w:tcBorders>
            <w:shd w:val="clear" w:color="auto" w:fill="auto"/>
            <w:vAlign w:val="bottom"/>
          </w:tcPr>
          <w:p w14:paraId="07B01949" w14:textId="77777777" w:rsidR="0070472C" w:rsidRPr="006808B6" w:rsidRDefault="0070472C" w:rsidP="00A93B4D">
            <w:pPr>
              <w:spacing w:line="0" w:lineRule="atLeast"/>
              <w:rPr>
                <w:rFonts w:ascii="Times New Roman" w:eastAsia="Times New Roman" w:hAnsi="Times New Roman" w:cs="Times New Roman"/>
                <w:color w:val="000000" w:themeColor="text1"/>
                <w:sz w:val="9"/>
              </w:rPr>
            </w:pPr>
          </w:p>
        </w:tc>
      </w:tr>
      <w:tr w:rsidR="00F15D24" w:rsidRPr="006808B6" w14:paraId="4F35619E" w14:textId="77777777" w:rsidTr="00A93B4D">
        <w:trPr>
          <w:trHeight w:val="115"/>
        </w:trPr>
        <w:tc>
          <w:tcPr>
            <w:tcW w:w="3940" w:type="dxa"/>
            <w:gridSpan w:val="3"/>
            <w:vMerge/>
            <w:tcBorders>
              <w:left w:val="single" w:sz="8" w:space="0" w:color="auto"/>
              <w:right w:val="single" w:sz="8" w:space="0" w:color="auto"/>
            </w:tcBorders>
            <w:shd w:val="clear" w:color="auto" w:fill="auto"/>
            <w:vAlign w:val="bottom"/>
          </w:tcPr>
          <w:p w14:paraId="260A7373"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100" w:type="dxa"/>
            <w:shd w:val="clear" w:color="auto" w:fill="auto"/>
            <w:vAlign w:val="bottom"/>
          </w:tcPr>
          <w:p w14:paraId="79FBD844"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900" w:type="dxa"/>
            <w:shd w:val="clear" w:color="auto" w:fill="auto"/>
            <w:vAlign w:val="bottom"/>
          </w:tcPr>
          <w:p w14:paraId="4DA4B292"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120" w:type="dxa"/>
            <w:tcBorders>
              <w:right w:val="single" w:sz="8" w:space="0" w:color="auto"/>
            </w:tcBorders>
            <w:shd w:val="clear" w:color="auto" w:fill="auto"/>
            <w:vAlign w:val="bottom"/>
          </w:tcPr>
          <w:p w14:paraId="42636D45"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100" w:type="dxa"/>
            <w:shd w:val="clear" w:color="auto" w:fill="auto"/>
            <w:vAlign w:val="bottom"/>
          </w:tcPr>
          <w:p w14:paraId="7B63CEEC"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1140" w:type="dxa"/>
            <w:shd w:val="clear" w:color="auto" w:fill="auto"/>
            <w:vAlign w:val="bottom"/>
          </w:tcPr>
          <w:p w14:paraId="3F06324A"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120" w:type="dxa"/>
            <w:tcBorders>
              <w:right w:val="single" w:sz="8" w:space="0" w:color="auto"/>
            </w:tcBorders>
            <w:shd w:val="clear" w:color="auto" w:fill="auto"/>
            <w:vAlign w:val="bottom"/>
          </w:tcPr>
          <w:p w14:paraId="6BC412C7"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100" w:type="dxa"/>
            <w:shd w:val="clear" w:color="auto" w:fill="auto"/>
            <w:vAlign w:val="bottom"/>
          </w:tcPr>
          <w:p w14:paraId="5C114A96"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2100" w:type="dxa"/>
            <w:shd w:val="clear" w:color="auto" w:fill="auto"/>
            <w:vAlign w:val="bottom"/>
          </w:tcPr>
          <w:p w14:paraId="1E6744B8"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c>
          <w:tcPr>
            <w:tcW w:w="140" w:type="dxa"/>
            <w:tcBorders>
              <w:right w:val="single" w:sz="8" w:space="0" w:color="auto"/>
            </w:tcBorders>
            <w:shd w:val="clear" w:color="auto" w:fill="auto"/>
            <w:vAlign w:val="bottom"/>
          </w:tcPr>
          <w:p w14:paraId="7AC413B8" w14:textId="77777777" w:rsidR="0070472C" w:rsidRPr="006808B6" w:rsidRDefault="0070472C" w:rsidP="00A93B4D">
            <w:pPr>
              <w:spacing w:line="0" w:lineRule="atLeast"/>
              <w:rPr>
                <w:rFonts w:ascii="Times New Roman" w:eastAsia="Times New Roman" w:hAnsi="Times New Roman" w:cs="Times New Roman"/>
                <w:color w:val="000000" w:themeColor="text1"/>
                <w:sz w:val="10"/>
              </w:rPr>
            </w:pPr>
          </w:p>
        </w:tc>
      </w:tr>
      <w:tr w:rsidR="00F15D24" w:rsidRPr="006808B6" w14:paraId="1C07E6AA" w14:textId="77777777" w:rsidTr="00A93B4D">
        <w:trPr>
          <w:trHeight w:val="32"/>
        </w:trPr>
        <w:tc>
          <w:tcPr>
            <w:tcW w:w="3940" w:type="dxa"/>
            <w:gridSpan w:val="3"/>
            <w:tcBorders>
              <w:left w:val="single" w:sz="8" w:space="0" w:color="auto"/>
              <w:bottom w:val="single" w:sz="8" w:space="0" w:color="auto"/>
              <w:right w:val="single" w:sz="8" w:space="0" w:color="auto"/>
            </w:tcBorders>
            <w:shd w:val="clear" w:color="auto" w:fill="auto"/>
            <w:vAlign w:val="bottom"/>
          </w:tcPr>
          <w:p w14:paraId="4DEEDA44"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100" w:type="dxa"/>
            <w:tcBorders>
              <w:bottom w:val="single" w:sz="8" w:space="0" w:color="auto"/>
            </w:tcBorders>
            <w:shd w:val="clear" w:color="auto" w:fill="auto"/>
            <w:vAlign w:val="bottom"/>
          </w:tcPr>
          <w:p w14:paraId="5F3843CF"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900" w:type="dxa"/>
            <w:tcBorders>
              <w:bottom w:val="single" w:sz="8" w:space="0" w:color="auto"/>
            </w:tcBorders>
            <w:shd w:val="clear" w:color="auto" w:fill="auto"/>
            <w:vAlign w:val="bottom"/>
          </w:tcPr>
          <w:p w14:paraId="0C8E45A0"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120" w:type="dxa"/>
            <w:tcBorders>
              <w:bottom w:val="single" w:sz="8" w:space="0" w:color="auto"/>
              <w:right w:val="single" w:sz="8" w:space="0" w:color="auto"/>
            </w:tcBorders>
            <w:shd w:val="clear" w:color="auto" w:fill="auto"/>
            <w:vAlign w:val="bottom"/>
          </w:tcPr>
          <w:p w14:paraId="4911D468"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100" w:type="dxa"/>
            <w:tcBorders>
              <w:bottom w:val="single" w:sz="8" w:space="0" w:color="auto"/>
            </w:tcBorders>
            <w:shd w:val="clear" w:color="auto" w:fill="auto"/>
            <w:vAlign w:val="bottom"/>
          </w:tcPr>
          <w:p w14:paraId="4C0E65FC"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1140" w:type="dxa"/>
            <w:tcBorders>
              <w:bottom w:val="single" w:sz="8" w:space="0" w:color="auto"/>
            </w:tcBorders>
            <w:shd w:val="clear" w:color="auto" w:fill="auto"/>
            <w:vAlign w:val="bottom"/>
          </w:tcPr>
          <w:p w14:paraId="5F6B43F8"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120" w:type="dxa"/>
            <w:tcBorders>
              <w:bottom w:val="single" w:sz="8" w:space="0" w:color="auto"/>
              <w:right w:val="single" w:sz="8" w:space="0" w:color="auto"/>
            </w:tcBorders>
            <w:shd w:val="clear" w:color="auto" w:fill="auto"/>
            <w:vAlign w:val="bottom"/>
          </w:tcPr>
          <w:p w14:paraId="311B6F9D"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100" w:type="dxa"/>
            <w:tcBorders>
              <w:bottom w:val="single" w:sz="8" w:space="0" w:color="auto"/>
            </w:tcBorders>
            <w:shd w:val="clear" w:color="auto" w:fill="auto"/>
            <w:vAlign w:val="bottom"/>
          </w:tcPr>
          <w:p w14:paraId="0495B0CE"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2100" w:type="dxa"/>
            <w:tcBorders>
              <w:bottom w:val="single" w:sz="8" w:space="0" w:color="auto"/>
            </w:tcBorders>
            <w:shd w:val="clear" w:color="auto" w:fill="auto"/>
            <w:vAlign w:val="bottom"/>
          </w:tcPr>
          <w:p w14:paraId="7DAC8F59"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c>
          <w:tcPr>
            <w:tcW w:w="140" w:type="dxa"/>
            <w:tcBorders>
              <w:bottom w:val="single" w:sz="8" w:space="0" w:color="auto"/>
              <w:right w:val="single" w:sz="8" w:space="0" w:color="auto"/>
            </w:tcBorders>
            <w:shd w:val="clear" w:color="auto" w:fill="auto"/>
            <w:vAlign w:val="bottom"/>
          </w:tcPr>
          <w:p w14:paraId="6004323B" w14:textId="77777777" w:rsidR="0070472C" w:rsidRPr="006808B6" w:rsidRDefault="0070472C" w:rsidP="00A93B4D">
            <w:pPr>
              <w:spacing w:line="0" w:lineRule="atLeast"/>
              <w:rPr>
                <w:rFonts w:ascii="Times New Roman" w:eastAsia="Times New Roman" w:hAnsi="Times New Roman" w:cs="Times New Roman"/>
                <w:color w:val="000000" w:themeColor="text1"/>
                <w:sz w:val="2"/>
              </w:rPr>
            </w:pPr>
          </w:p>
        </w:tc>
      </w:tr>
      <w:tr w:rsidR="00F15D24" w:rsidRPr="006808B6" w14:paraId="24E36FA0" w14:textId="77777777" w:rsidTr="00A93B4D">
        <w:trPr>
          <w:trHeight w:val="258"/>
        </w:trPr>
        <w:tc>
          <w:tcPr>
            <w:tcW w:w="3940" w:type="dxa"/>
            <w:gridSpan w:val="3"/>
            <w:tcBorders>
              <w:left w:val="single" w:sz="8" w:space="0" w:color="auto"/>
              <w:right w:val="single" w:sz="8" w:space="0" w:color="auto"/>
            </w:tcBorders>
            <w:shd w:val="clear" w:color="auto" w:fill="auto"/>
            <w:vAlign w:val="bottom"/>
          </w:tcPr>
          <w:p w14:paraId="7628CA71" w14:textId="77777777" w:rsidR="0070472C" w:rsidRPr="006808B6" w:rsidRDefault="0070472C" w:rsidP="00A93B4D">
            <w:pPr>
              <w:spacing w:line="0" w:lineRule="atLeas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Report on all data collected including the Co-Financing</w:t>
            </w:r>
          </w:p>
        </w:tc>
        <w:tc>
          <w:tcPr>
            <w:tcW w:w="1000" w:type="dxa"/>
            <w:gridSpan w:val="2"/>
            <w:vMerge w:val="restart"/>
            <w:shd w:val="clear" w:color="auto" w:fill="auto"/>
            <w:vAlign w:val="bottom"/>
          </w:tcPr>
          <w:p w14:paraId="15EB4438" w14:textId="77777777" w:rsidR="0070472C" w:rsidRPr="006808B6" w:rsidRDefault="0070472C" w:rsidP="00A93B4D">
            <w:pPr>
              <w:spacing w:line="0" w:lineRule="atLeast"/>
              <w:jc w:val="center"/>
              <w:rPr>
                <w:rFonts w:ascii="Times New Roman" w:hAnsi="Times New Roman" w:cs="Times New Roman"/>
                <w:b/>
                <w:color w:val="000000" w:themeColor="text1"/>
                <w:w w:val="98"/>
                <w:sz w:val="16"/>
              </w:rPr>
            </w:pPr>
            <w:r w:rsidRPr="006808B6">
              <w:rPr>
                <w:rFonts w:ascii="Times New Roman" w:hAnsi="Times New Roman" w:cs="Times New Roman"/>
                <w:b/>
                <w:color w:val="000000" w:themeColor="text1"/>
                <w:w w:val="98"/>
                <w:sz w:val="16"/>
              </w:rPr>
              <w:t>10</w:t>
            </w:r>
          </w:p>
        </w:tc>
        <w:tc>
          <w:tcPr>
            <w:tcW w:w="120" w:type="dxa"/>
            <w:tcBorders>
              <w:right w:val="single" w:sz="8" w:space="0" w:color="auto"/>
            </w:tcBorders>
            <w:shd w:val="clear" w:color="auto" w:fill="auto"/>
            <w:vAlign w:val="bottom"/>
          </w:tcPr>
          <w:p w14:paraId="7DA4D2DC"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100" w:type="dxa"/>
            <w:shd w:val="clear" w:color="auto" w:fill="auto"/>
            <w:vAlign w:val="bottom"/>
          </w:tcPr>
          <w:p w14:paraId="373A3CCE"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1260" w:type="dxa"/>
            <w:gridSpan w:val="2"/>
            <w:vMerge w:val="restart"/>
            <w:tcBorders>
              <w:right w:val="single" w:sz="8" w:space="0" w:color="auto"/>
            </w:tcBorders>
            <w:shd w:val="clear" w:color="auto" w:fill="auto"/>
            <w:vAlign w:val="bottom"/>
          </w:tcPr>
          <w:p w14:paraId="503B807A" w14:textId="77777777" w:rsidR="0070472C" w:rsidRPr="006808B6" w:rsidRDefault="0070472C" w:rsidP="00A93B4D">
            <w:pPr>
              <w:spacing w:line="0" w:lineRule="atLeast"/>
              <w:ind w:right="120"/>
              <w:jc w:val="center"/>
              <w:rPr>
                <w:rFonts w:ascii="Times New Roman" w:hAnsi="Times New Roman" w:cs="Times New Roman"/>
                <w:b/>
                <w:color w:val="000000" w:themeColor="text1"/>
                <w:w w:val="97"/>
                <w:sz w:val="16"/>
              </w:rPr>
            </w:pPr>
            <w:r w:rsidRPr="006808B6">
              <w:rPr>
                <w:rFonts w:ascii="Times New Roman" w:hAnsi="Times New Roman" w:cs="Times New Roman"/>
                <w:b/>
                <w:color w:val="000000" w:themeColor="text1"/>
                <w:w w:val="97"/>
                <w:sz w:val="16"/>
              </w:rPr>
              <w:t>4</w:t>
            </w:r>
            <w:r w:rsidRPr="006808B6">
              <w:rPr>
                <w:rFonts w:ascii="Times New Roman" w:hAnsi="Times New Roman" w:cs="Times New Roman"/>
                <w:b/>
                <w:color w:val="000000" w:themeColor="text1"/>
                <w:w w:val="97"/>
                <w:vertAlign w:val="superscript"/>
              </w:rPr>
              <w:t>th</w:t>
            </w:r>
            <w:r w:rsidRPr="006808B6">
              <w:rPr>
                <w:rFonts w:ascii="Times New Roman" w:hAnsi="Times New Roman" w:cs="Times New Roman"/>
                <w:b/>
                <w:color w:val="000000" w:themeColor="text1"/>
                <w:w w:val="97"/>
                <w:sz w:val="16"/>
              </w:rPr>
              <w:t xml:space="preserve"> week of Dec</w:t>
            </w:r>
          </w:p>
        </w:tc>
        <w:tc>
          <w:tcPr>
            <w:tcW w:w="100" w:type="dxa"/>
            <w:shd w:val="clear" w:color="auto" w:fill="auto"/>
            <w:vAlign w:val="bottom"/>
          </w:tcPr>
          <w:p w14:paraId="15BCB9C4"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2240" w:type="dxa"/>
            <w:gridSpan w:val="2"/>
            <w:vMerge w:val="restart"/>
            <w:tcBorders>
              <w:right w:val="single" w:sz="8" w:space="0" w:color="auto"/>
            </w:tcBorders>
            <w:shd w:val="clear" w:color="auto" w:fill="auto"/>
            <w:vAlign w:val="bottom"/>
          </w:tcPr>
          <w:p w14:paraId="042F47D5" w14:textId="77777777" w:rsidR="0070472C" w:rsidRPr="006808B6" w:rsidRDefault="0070472C" w:rsidP="00A93B4D">
            <w:pPr>
              <w:spacing w:line="0" w:lineRule="atLeast"/>
              <w:ind w:right="140"/>
              <w:jc w:val="center"/>
              <w:rPr>
                <w:rFonts w:ascii="Times New Roman" w:hAnsi="Times New Roman" w:cs="Times New Roman"/>
                <w:b/>
                <w:color w:val="000000" w:themeColor="text1"/>
                <w:w w:val="99"/>
                <w:sz w:val="16"/>
              </w:rPr>
            </w:pPr>
            <w:r w:rsidRPr="006808B6">
              <w:rPr>
                <w:rFonts w:ascii="Times New Roman" w:hAnsi="Times New Roman" w:cs="Times New Roman"/>
                <w:b/>
                <w:color w:val="000000" w:themeColor="text1"/>
                <w:w w:val="99"/>
                <w:sz w:val="16"/>
              </w:rPr>
              <w:t>TNC NPD and UNDP CO</w:t>
            </w:r>
          </w:p>
        </w:tc>
      </w:tr>
      <w:tr w:rsidR="00F15D24" w:rsidRPr="006808B6" w14:paraId="16BBA77B" w14:textId="77777777" w:rsidTr="00A93B4D">
        <w:trPr>
          <w:trHeight w:val="132"/>
        </w:trPr>
        <w:tc>
          <w:tcPr>
            <w:tcW w:w="3940" w:type="dxa"/>
            <w:gridSpan w:val="3"/>
            <w:vMerge w:val="restart"/>
            <w:tcBorders>
              <w:left w:val="single" w:sz="8" w:space="0" w:color="auto"/>
              <w:right w:val="single" w:sz="8" w:space="0" w:color="auto"/>
            </w:tcBorders>
            <w:shd w:val="clear" w:color="auto" w:fill="auto"/>
            <w:vAlign w:val="bottom"/>
          </w:tcPr>
          <w:p w14:paraId="443E1E46" w14:textId="77777777" w:rsidR="0070472C" w:rsidRPr="006808B6" w:rsidRDefault="0070472C" w:rsidP="00A93B4D">
            <w:pPr>
              <w:spacing w:line="0" w:lineRule="atLeas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data and interviews conducted during the Terminal</w:t>
            </w:r>
          </w:p>
        </w:tc>
        <w:tc>
          <w:tcPr>
            <w:tcW w:w="1000" w:type="dxa"/>
            <w:gridSpan w:val="2"/>
            <w:vMerge/>
            <w:shd w:val="clear" w:color="auto" w:fill="auto"/>
            <w:vAlign w:val="bottom"/>
          </w:tcPr>
          <w:p w14:paraId="1E1C3268" w14:textId="77777777" w:rsidR="0070472C" w:rsidRPr="006808B6" w:rsidRDefault="0070472C" w:rsidP="00A93B4D">
            <w:pPr>
              <w:spacing w:line="0" w:lineRule="atLeast"/>
              <w:rPr>
                <w:rFonts w:ascii="Times New Roman" w:eastAsia="Times New Roman" w:hAnsi="Times New Roman" w:cs="Times New Roman"/>
                <w:color w:val="000000" w:themeColor="text1"/>
                <w:sz w:val="11"/>
              </w:rPr>
            </w:pPr>
          </w:p>
        </w:tc>
        <w:tc>
          <w:tcPr>
            <w:tcW w:w="120" w:type="dxa"/>
            <w:tcBorders>
              <w:right w:val="single" w:sz="8" w:space="0" w:color="auto"/>
            </w:tcBorders>
            <w:shd w:val="clear" w:color="auto" w:fill="auto"/>
            <w:vAlign w:val="bottom"/>
          </w:tcPr>
          <w:p w14:paraId="3AC6847E" w14:textId="77777777" w:rsidR="0070472C" w:rsidRPr="006808B6" w:rsidRDefault="0070472C" w:rsidP="00A93B4D">
            <w:pPr>
              <w:spacing w:line="0" w:lineRule="atLeast"/>
              <w:rPr>
                <w:rFonts w:ascii="Times New Roman" w:eastAsia="Times New Roman" w:hAnsi="Times New Roman" w:cs="Times New Roman"/>
                <w:color w:val="000000" w:themeColor="text1"/>
                <w:sz w:val="11"/>
              </w:rPr>
            </w:pPr>
          </w:p>
        </w:tc>
        <w:tc>
          <w:tcPr>
            <w:tcW w:w="100" w:type="dxa"/>
            <w:shd w:val="clear" w:color="auto" w:fill="auto"/>
            <w:vAlign w:val="bottom"/>
          </w:tcPr>
          <w:p w14:paraId="6CD59EE7" w14:textId="77777777" w:rsidR="0070472C" w:rsidRPr="006808B6" w:rsidRDefault="0070472C" w:rsidP="00A93B4D">
            <w:pPr>
              <w:spacing w:line="0" w:lineRule="atLeast"/>
              <w:rPr>
                <w:rFonts w:ascii="Times New Roman" w:eastAsia="Times New Roman" w:hAnsi="Times New Roman" w:cs="Times New Roman"/>
                <w:color w:val="000000" w:themeColor="text1"/>
                <w:sz w:val="11"/>
              </w:rPr>
            </w:pPr>
          </w:p>
        </w:tc>
        <w:tc>
          <w:tcPr>
            <w:tcW w:w="1260" w:type="dxa"/>
            <w:gridSpan w:val="2"/>
            <w:vMerge/>
            <w:tcBorders>
              <w:right w:val="single" w:sz="8" w:space="0" w:color="auto"/>
            </w:tcBorders>
            <w:shd w:val="clear" w:color="auto" w:fill="auto"/>
            <w:vAlign w:val="bottom"/>
          </w:tcPr>
          <w:p w14:paraId="5A3DE88C" w14:textId="77777777" w:rsidR="0070472C" w:rsidRPr="006808B6" w:rsidRDefault="0070472C" w:rsidP="00A93B4D">
            <w:pPr>
              <w:spacing w:line="0" w:lineRule="atLeast"/>
              <w:rPr>
                <w:rFonts w:ascii="Times New Roman" w:eastAsia="Times New Roman" w:hAnsi="Times New Roman" w:cs="Times New Roman"/>
                <w:color w:val="000000" w:themeColor="text1"/>
                <w:sz w:val="11"/>
              </w:rPr>
            </w:pPr>
          </w:p>
        </w:tc>
        <w:tc>
          <w:tcPr>
            <w:tcW w:w="100" w:type="dxa"/>
            <w:shd w:val="clear" w:color="auto" w:fill="auto"/>
            <w:vAlign w:val="bottom"/>
          </w:tcPr>
          <w:p w14:paraId="140F1A9A" w14:textId="77777777" w:rsidR="0070472C" w:rsidRPr="006808B6" w:rsidRDefault="0070472C" w:rsidP="00A93B4D">
            <w:pPr>
              <w:spacing w:line="0" w:lineRule="atLeast"/>
              <w:rPr>
                <w:rFonts w:ascii="Times New Roman" w:eastAsia="Times New Roman" w:hAnsi="Times New Roman" w:cs="Times New Roman"/>
                <w:color w:val="000000" w:themeColor="text1"/>
                <w:sz w:val="11"/>
              </w:rPr>
            </w:pPr>
          </w:p>
        </w:tc>
        <w:tc>
          <w:tcPr>
            <w:tcW w:w="2240" w:type="dxa"/>
            <w:gridSpan w:val="2"/>
            <w:vMerge/>
            <w:tcBorders>
              <w:right w:val="single" w:sz="8" w:space="0" w:color="auto"/>
            </w:tcBorders>
            <w:shd w:val="clear" w:color="auto" w:fill="auto"/>
            <w:vAlign w:val="bottom"/>
          </w:tcPr>
          <w:p w14:paraId="227C5453" w14:textId="77777777" w:rsidR="0070472C" w:rsidRPr="006808B6" w:rsidRDefault="0070472C" w:rsidP="00A93B4D">
            <w:pPr>
              <w:spacing w:line="0" w:lineRule="atLeast"/>
              <w:rPr>
                <w:rFonts w:ascii="Times New Roman" w:eastAsia="Times New Roman" w:hAnsi="Times New Roman" w:cs="Times New Roman"/>
                <w:color w:val="000000" w:themeColor="text1"/>
                <w:sz w:val="11"/>
              </w:rPr>
            </w:pPr>
          </w:p>
        </w:tc>
      </w:tr>
      <w:tr w:rsidR="00F15D24" w:rsidRPr="006808B6" w14:paraId="23367D10" w14:textId="77777777" w:rsidTr="00A93B4D">
        <w:trPr>
          <w:trHeight w:val="65"/>
        </w:trPr>
        <w:tc>
          <w:tcPr>
            <w:tcW w:w="3940" w:type="dxa"/>
            <w:gridSpan w:val="3"/>
            <w:vMerge/>
            <w:tcBorders>
              <w:left w:val="single" w:sz="8" w:space="0" w:color="auto"/>
              <w:right w:val="single" w:sz="8" w:space="0" w:color="auto"/>
            </w:tcBorders>
            <w:shd w:val="clear" w:color="auto" w:fill="auto"/>
            <w:vAlign w:val="bottom"/>
          </w:tcPr>
          <w:p w14:paraId="3814DD6B" w14:textId="77777777" w:rsidR="0070472C" w:rsidRPr="006808B6" w:rsidRDefault="0070472C" w:rsidP="00A93B4D">
            <w:pPr>
              <w:spacing w:line="0" w:lineRule="atLeast"/>
              <w:rPr>
                <w:rFonts w:ascii="Times New Roman" w:eastAsia="Times New Roman" w:hAnsi="Times New Roman" w:cs="Times New Roman"/>
                <w:color w:val="000000" w:themeColor="text1"/>
                <w:sz w:val="5"/>
              </w:rPr>
            </w:pPr>
          </w:p>
        </w:tc>
        <w:tc>
          <w:tcPr>
            <w:tcW w:w="100" w:type="dxa"/>
            <w:shd w:val="clear" w:color="auto" w:fill="auto"/>
            <w:vAlign w:val="bottom"/>
          </w:tcPr>
          <w:p w14:paraId="137F3381" w14:textId="77777777" w:rsidR="0070472C" w:rsidRPr="006808B6" w:rsidRDefault="0070472C" w:rsidP="00A93B4D">
            <w:pPr>
              <w:spacing w:line="0" w:lineRule="atLeast"/>
              <w:rPr>
                <w:rFonts w:ascii="Times New Roman" w:eastAsia="Times New Roman" w:hAnsi="Times New Roman" w:cs="Times New Roman"/>
                <w:color w:val="000000" w:themeColor="text1"/>
                <w:sz w:val="5"/>
              </w:rPr>
            </w:pPr>
          </w:p>
        </w:tc>
        <w:tc>
          <w:tcPr>
            <w:tcW w:w="900" w:type="dxa"/>
            <w:shd w:val="clear" w:color="auto" w:fill="auto"/>
            <w:vAlign w:val="bottom"/>
          </w:tcPr>
          <w:p w14:paraId="11E7A958" w14:textId="77777777" w:rsidR="0070472C" w:rsidRPr="006808B6" w:rsidRDefault="0070472C" w:rsidP="00A93B4D">
            <w:pPr>
              <w:spacing w:line="0" w:lineRule="atLeast"/>
              <w:rPr>
                <w:rFonts w:ascii="Times New Roman" w:eastAsia="Times New Roman" w:hAnsi="Times New Roman" w:cs="Times New Roman"/>
                <w:color w:val="000000" w:themeColor="text1"/>
                <w:sz w:val="5"/>
              </w:rPr>
            </w:pPr>
          </w:p>
        </w:tc>
        <w:tc>
          <w:tcPr>
            <w:tcW w:w="120" w:type="dxa"/>
            <w:tcBorders>
              <w:right w:val="single" w:sz="8" w:space="0" w:color="auto"/>
            </w:tcBorders>
            <w:shd w:val="clear" w:color="auto" w:fill="auto"/>
            <w:vAlign w:val="bottom"/>
          </w:tcPr>
          <w:p w14:paraId="7F584166" w14:textId="77777777" w:rsidR="0070472C" w:rsidRPr="006808B6" w:rsidRDefault="0070472C" w:rsidP="00A93B4D">
            <w:pPr>
              <w:spacing w:line="0" w:lineRule="atLeast"/>
              <w:rPr>
                <w:rFonts w:ascii="Times New Roman" w:eastAsia="Times New Roman" w:hAnsi="Times New Roman" w:cs="Times New Roman"/>
                <w:color w:val="000000" w:themeColor="text1"/>
                <w:sz w:val="5"/>
              </w:rPr>
            </w:pPr>
          </w:p>
        </w:tc>
        <w:tc>
          <w:tcPr>
            <w:tcW w:w="1240" w:type="dxa"/>
            <w:gridSpan w:val="2"/>
            <w:vMerge w:val="restart"/>
            <w:shd w:val="clear" w:color="auto" w:fill="auto"/>
            <w:vAlign w:val="bottom"/>
          </w:tcPr>
          <w:p w14:paraId="77D1DB3D" w14:textId="77777777" w:rsidR="0070472C" w:rsidRPr="006808B6" w:rsidRDefault="0070472C" w:rsidP="00A93B4D">
            <w:pPr>
              <w:spacing w:line="161" w:lineRule="exact"/>
              <w:jc w:val="center"/>
              <w:rPr>
                <w:rFonts w:ascii="Times New Roman" w:hAnsi="Times New Roman" w:cs="Times New Roman"/>
                <w:b/>
                <w:color w:val="000000" w:themeColor="text1"/>
                <w:w w:val="98"/>
                <w:sz w:val="16"/>
              </w:rPr>
            </w:pPr>
            <w:r w:rsidRPr="006808B6">
              <w:rPr>
                <w:rFonts w:ascii="Times New Roman" w:hAnsi="Times New Roman" w:cs="Times New Roman"/>
                <w:b/>
                <w:color w:val="000000" w:themeColor="text1"/>
                <w:w w:val="98"/>
                <w:sz w:val="16"/>
              </w:rPr>
              <w:t>2017</w:t>
            </w:r>
          </w:p>
        </w:tc>
        <w:tc>
          <w:tcPr>
            <w:tcW w:w="120" w:type="dxa"/>
            <w:tcBorders>
              <w:right w:val="single" w:sz="8" w:space="0" w:color="auto"/>
            </w:tcBorders>
            <w:shd w:val="clear" w:color="auto" w:fill="auto"/>
            <w:vAlign w:val="bottom"/>
          </w:tcPr>
          <w:p w14:paraId="48D4B6A9" w14:textId="77777777" w:rsidR="0070472C" w:rsidRPr="006808B6" w:rsidRDefault="0070472C" w:rsidP="00A93B4D">
            <w:pPr>
              <w:spacing w:line="0" w:lineRule="atLeast"/>
              <w:rPr>
                <w:rFonts w:ascii="Times New Roman" w:eastAsia="Times New Roman" w:hAnsi="Times New Roman" w:cs="Times New Roman"/>
                <w:color w:val="000000" w:themeColor="text1"/>
                <w:sz w:val="5"/>
              </w:rPr>
            </w:pPr>
          </w:p>
        </w:tc>
        <w:tc>
          <w:tcPr>
            <w:tcW w:w="100" w:type="dxa"/>
            <w:shd w:val="clear" w:color="auto" w:fill="auto"/>
            <w:vAlign w:val="bottom"/>
          </w:tcPr>
          <w:p w14:paraId="237042D8" w14:textId="77777777" w:rsidR="0070472C" w:rsidRPr="006808B6" w:rsidRDefault="0070472C" w:rsidP="00A93B4D">
            <w:pPr>
              <w:spacing w:line="0" w:lineRule="atLeast"/>
              <w:rPr>
                <w:rFonts w:ascii="Times New Roman" w:eastAsia="Times New Roman" w:hAnsi="Times New Roman" w:cs="Times New Roman"/>
                <w:color w:val="000000" w:themeColor="text1"/>
                <w:sz w:val="5"/>
              </w:rPr>
            </w:pPr>
          </w:p>
        </w:tc>
        <w:tc>
          <w:tcPr>
            <w:tcW w:w="2100" w:type="dxa"/>
            <w:shd w:val="clear" w:color="auto" w:fill="auto"/>
            <w:vAlign w:val="bottom"/>
          </w:tcPr>
          <w:p w14:paraId="24C11CF5" w14:textId="77777777" w:rsidR="0070472C" w:rsidRPr="006808B6" w:rsidRDefault="0070472C" w:rsidP="00A93B4D">
            <w:pPr>
              <w:spacing w:line="0" w:lineRule="atLeast"/>
              <w:rPr>
                <w:rFonts w:ascii="Times New Roman" w:eastAsia="Times New Roman" w:hAnsi="Times New Roman" w:cs="Times New Roman"/>
                <w:color w:val="000000" w:themeColor="text1"/>
                <w:sz w:val="5"/>
              </w:rPr>
            </w:pPr>
          </w:p>
        </w:tc>
        <w:tc>
          <w:tcPr>
            <w:tcW w:w="140" w:type="dxa"/>
            <w:tcBorders>
              <w:right w:val="single" w:sz="8" w:space="0" w:color="auto"/>
            </w:tcBorders>
            <w:shd w:val="clear" w:color="auto" w:fill="auto"/>
            <w:vAlign w:val="bottom"/>
          </w:tcPr>
          <w:p w14:paraId="1F80973B" w14:textId="77777777" w:rsidR="0070472C" w:rsidRPr="006808B6" w:rsidRDefault="0070472C" w:rsidP="00A93B4D">
            <w:pPr>
              <w:spacing w:line="0" w:lineRule="atLeast"/>
              <w:rPr>
                <w:rFonts w:ascii="Times New Roman" w:eastAsia="Times New Roman" w:hAnsi="Times New Roman" w:cs="Times New Roman"/>
                <w:color w:val="000000" w:themeColor="text1"/>
                <w:sz w:val="5"/>
              </w:rPr>
            </w:pPr>
          </w:p>
        </w:tc>
      </w:tr>
      <w:tr w:rsidR="00F15D24" w:rsidRPr="006808B6" w14:paraId="79ED90F5" w14:textId="77777777" w:rsidTr="00A93B4D">
        <w:trPr>
          <w:trHeight w:val="96"/>
        </w:trPr>
        <w:tc>
          <w:tcPr>
            <w:tcW w:w="3940" w:type="dxa"/>
            <w:gridSpan w:val="3"/>
            <w:vMerge w:val="restart"/>
            <w:tcBorders>
              <w:left w:val="single" w:sz="8" w:space="0" w:color="auto"/>
              <w:right w:val="single" w:sz="8" w:space="0" w:color="auto"/>
            </w:tcBorders>
            <w:shd w:val="clear" w:color="auto" w:fill="auto"/>
            <w:vAlign w:val="bottom"/>
          </w:tcPr>
          <w:p w14:paraId="7C68A55A" w14:textId="77777777" w:rsidR="0070472C" w:rsidRPr="006808B6" w:rsidRDefault="0070472C" w:rsidP="00A93B4D">
            <w:pPr>
              <w:spacing w:line="0" w:lineRule="atLeas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Evaluator evaluation mission in Jakarta</w:t>
            </w:r>
          </w:p>
        </w:tc>
        <w:tc>
          <w:tcPr>
            <w:tcW w:w="100" w:type="dxa"/>
            <w:shd w:val="clear" w:color="auto" w:fill="auto"/>
            <w:vAlign w:val="bottom"/>
          </w:tcPr>
          <w:p w14:paraId="559C6607"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shd w:val="clear" w:color="auto" w:fill="auto"/>
            <w:vAlign w:val="bottom"/>
          </w:tcPr>
          <w:p w14:paraId="6C030FF4"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auto"/>
            <w:vAlign w:val="bottom"/>
          </w:tcPr>
          <w:p w14:paraId="4C87F5AE"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40" w:type="dxa"/>
            <w:gridSpan w:val="2"/>
            <w:vMerge/>
            <w:shd w:val="clear" w:color="auto" w:fill="auto"/>
            <w:vAlign w:val="bottom"/>
          </w:tcPr>
          <w:p w14:paraId="16E8FFBC"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auto"/>
            <w:vAlign w:val="bottom"/>
          </w:tcPr>
          <w:p w14:paraId="03A79BE1"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auto"/>
            <w:vAlign w:val="bottom"/>
          </w:tcPr>
          <w:p w14:paraId="5013AC47"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100" w:type="dxa"/>
            <w:shd w:val="clear" w:color="auto" w:fill="auto"/>
            <w:vAlign w:val="bottom"/>
          </w:tcPr>
          <w:p w14:paraId="1DC4F9B6"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40" w:type="dxa"/>
            <w:tcBorders>
              <w:right w:val="single" w:sz="8" w:space="0" w:color="auto"/>
            </w:tcBorders>
            <w:shd w:val="clear" w:color="auto" w:fill="auto"/>
            <w:vAlign w:val="bottom"/>
          </w:tcPr>
          <w:p w14:paraId="28AC6D65"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r>
      <w:tr w:rsidR="00F15D24" w:rsidRPr="006808B6" w14:paraId="13323422" w14:textId="77777777" w:rsidTr="00A93B4D">
        <w:trPr>
          <w:trHeight w:val="98"/>
        </w:trPr>
        <w:tc>
          <w:tcPr>
            <w:tcW w:w="3940" w:type="dxa"/>
            <w:gridSpan w:val="3"/>
            <w:vMerge/>
            <w:tcBorders>
              <w:left w:val="single" w:sz="8" w:space="0" w:color="auto"/>
              <w:right w:val="single" w:sz="8" w:space="0" w:color="auto"/>
            </w:tcBorders>
            <w:shd w:val="clear" w:color="auto" w:fill="auto"/>
            <w:vAlign w:val="bottom"/>
          </w:tcPr>
          <w:p w14:paraId="29DEFBF8"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auto"/>
            <w:vAlign w:val="bottom"/>
          </w:tcPr>
          <w:p w14:paraId="6A752166"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900" w:type="dxa"/>
            <w:shd w:val="clear" w:color="auto" w:fill="auto"/>
            <w:vAlign w:val="bottom"/>
          </w:tcPr>
          <w:p w14:paraId="2A8F2AC3"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auto"/>
            <w:vAlign w:val="bottom"/>
          </w:tcPr>
          <w:p w14:paraId="5168331C"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auto"/>
            <w:vAlign w:val="bottom"/>
          </w:tcPr>
          <w:p w14:paraId="257DA2D3"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140" w:type="dxa"/>
            <w:shd w:val="clear" w:color="auto" w:fill="auto"/>
            <w:vAlign w:val="bottom"/>
          </w:tcPr>
          <w:p w14:paraId="5FDC3079"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20" w:type="dxa"/>
            <w:tcBorders>
              <w:right w:val="single" w:sz="8" w:space="0" w:color="auto"/>
            </w:tcBorders>
            <w:shd w:val="clear" w:color="auto" w:fill="auto"/>
            <w:vAlign w:val="bottom"/>
          </w:tcPr>
          <w:p w14:paraId="1D3C7829"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00" w:type="dxa"/>
            <w:shd w:val="clear" w:color="auto" w:fill="auto"/>
            <w:vAlign w:val="bottom"/>
          </w:tcPr>
          <w:p w14:paraId="33DA8D72"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2100" w:type="dxa"/>
            <w:shd w:val="clear" w:color="auto" w:fill="auto"/>
            <w:vAlign w:val="bottom"/>
          </w:tcPr>
          <w:p w14:paraId="62710C01"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c>
          <w:tcPr>
            <w:tcW w:w="140" w:type="dxa"/>
            <w:tcBorders>
              <w:right w:val="single" w:sz="8" w:space="0" w:color="auto"/>
            </w:tcBorders>
            <w:shd w:val="clear" w:color="auto" w:fill="auto"/>
            <w:vAlign w:val="bottom"/>
          </w:tcPr>
          <w:p w14:paraId="25E6680B" w14:textId="77777777" w:rsidR="0070472C" w:rsidRPr="006808B6" w:rsidRDefault="0070472C" w:rsidP="00A93B4D">
            <w:pPr>
              <w:spacing w:line="0" w:lineRule="atLeast"/>
              <w:rPr>
                <w:rFonts w:ascii="Times New Roman" w:eastAsia="Times New Roman" w:hAnsi="Times New Roman" w:cs="Times New Roman"/>
                <w:color w:val="000000" w:themeColor="text1"/>
                <w:sz w:val="8"/>
              </w:rPr>
            </w:pPr>
          </w:p>
        </w:tc>
      </w:tr>
      <w:tr w:rsidR="00F15D24" w:rsidRPr="006808B6" w14:paraId="2BC26CD7" w14:textId="77777777" w:rsidTr="00A93B4D">
        <w:trPr>
          <w:trHeight w:val="82"/>
        </w:trPr>
        <w:tc>
          <w:tcPr>
            <w:tcW w:w="3940" w:type="dxa"/>
            <w:gridSpan w:val="3"/>
            <w:tcBorders>
              <w:left w:val="single" w:sz="8" w:space="0" w:color="auto"/>
              <w:bottom w:val="single" w:sz="8" w:space="0" w:color="auto"/>
              <w:right w:val="single" w:sz="8" w:space="0" w:color="auto"/>
            </w:tcBorders>
            <w:shd w:val="clear" w:color="auto" w:fill="auto"/>
            <w:vAlign w:val="bottom"/>
          </w:tcPr>
          <w:p w14:paraId="0806B06E"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100" w:type="dxa"/>
            <w:tcBorders>
              <w:bottom w:val="single" w:sz="8" w:space="0" w:color="auto"/>
            </w:tcBorders>
            <w:shd w:val="clear" w:color="auto" w:fill="auto"/>
            <w:vAlign w:val="bottom"/>
          </w:tcPr>
          <w:p w14:paraId="03AB28A8"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900" w:type="dxa"/>
            <w:tcBorders>
              <w:bottom w:val="single" w:sz="8" w:space="0" w:color="auto"/>
            </w:tcBorders>
            <w:shd w:val="clear" w:color="auto" w:fill="auto"/>
            <w:vAlign w:val="bottom"/>
          </w:tcPr>
          <w:p w14:paraId="58436D73"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120" w:type="dxa"/>
            <w:tcBorders>
              <w:bottom w:val="single" w:sz="8" w:space="0" w:color="auto"/>
              <w:right w:val="single" w:sz="8" w:space="0" w:color="auto"/>
            </w:tcBorders>
            <w:shd w:val="clear" w:color="auto" w:fill="auto"/>
            <w:vAlign w:val="bottom"/>
          </w:tcPr>
          <w:p w14:paraId="2DCACC5D"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100" w:type="dxa"/>
            <w:tcBorders>
              <w:bottom w:val="single" w:sz="8" w:space="0" w:color="auto"/>
            </w:tcBorders>
            <w:shd w:val="clear" w:color="auto" w:fill="auto"/>
            <w:vAlign w:val="bottom"/>
          </w:tcPr>
          <w:p w14:paraId="580EE1BA"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1140" w:type="dxa"/>
            <w:tcBorders>
              <w:bottom w:val="single" w:sz="8" w:space="0" w:color="auto"/>
            </w:tcBorders>
            <w:shd w:val="clear" w:color="auto" w:fill="auto"/>
            <w:vAlign w:val="bottom"/>
          </w:tcPr>
          <w:p w14:paraId="4DF68385"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120" w:type="dxa"/>
            <w:tcBorders>
              <w:bottom w:val="single" w:sz="8" w:space="0" w:color="auto"/>
              <w:right w:val="single" w:sz="8" w:space="0" w:color="auto"/>
            </w:tcBorders>
            <w:shd w:val="clear" w:color="auto" w:fill="auto"/>
            <w:vAlign w:val="bottom"/>
          </w:tcPr>
          <w:p w14:paraId="05207530"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100" w:type="dxa"/>
            <w:tcBorders>
              <w:bottom w:val="single" w:sz="8" w:space="0" w:color="auto"/>
            </w:tcBorders>
            <w:shd w:val="clear" w:color="auto" w:fill="auto"/>
            <w:vAlign w:val="bottom"/>
          </w:tcPr>
          <w:p w14:paraId="493C6D2E"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2100" w:type="dxa"/>
            <w:tcBorders>
              <w:bottom w:val="single" w:sz="8" w:space="0" w:color="auto"/>
            </w:tcBorders>
            <w:shd w:val="clear" w:color="auto" w:fill="auto"/>
            <w:vAlign w:val="bottom"/>
          </w:tcPr>
          <w:p w14:paraId="2E356723"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c>
          <w:tcPr>
            <w:tcW w:w="140" w:type="dxa"/>
            <w:tcBorders>
              <w:bottom w:val="single" w:sz="8" w:space="0" w:color="auto"/>
              <w:right w:val="single" w:sz="8" w:space="0" w:color="auto"/>
            </w:tcBorders>
            <w:shd w:val="clear" w:color="auto" w:fill="auto"/>
            <w:vAlign w:val="bottom"/>
          </w:tcPr>
          <w:p w14:paraId="51C272FE" w14:textId="77777777" w:rsidR="0070472C" w:rsidRPr="006808B6" w:rsidRDefault="0070472C" w:rsidP="00A93B4D">
            <w:pPr>
              <w:spacing w:line="0" w:lineRule="atLeast"/>
              <w:rPr>
                <w:rFonts w:ascii="Times New Roman" w:eastAsia="Times New Roman" w:hAnsi="Times New Roman" w:cs="Times New Roman"/>
                <w:color w:val="000000" w:themeColor="text1"/>
                <w:sz w:val="7"/>
              </w:rPr>
            </w:pPr>
          </w:p>
        </w:tc>
      </w:tr>
      <w:tr w:rsidR="00F15D24" w:rsidRPr="006808B6" w14:paraId="54696565" w14:textId="77777777" w:rsidTr="00A93B4D">
        <w:trPr>
          <w:trHeight w:val="181"/>
        </w:trPr>
        <w:tc>
          <w:tcPr>
            <w:tcW w:w="3940" w:type="dxa"/>
            <w:gridSpan w:val="3"/>
            <w:tcBorders>
              <w:left w:val="single" w:sz="8" w:space="0" w:color="auto"/>
              <w:right w:val="single" w:sz="8" w:space="0" w:color="auto"/>
            </w:tcBorders>
            <w:shd w:val="clear" w:color="auto" w:fill="auto"/>
            <w:vAlign w:val="bottom"/>
          </w:tcPr>
          <w:p w14:paraId="5CD64387" w14:textId="77777777" w:rsidR="0070472C" w:rsidRPr="006808B6" w:rsidRDefault="0070472C" w:rsidP="00A93B4D">
            <w:pPr>
              <w:spacing w:line="181" w:lineRule="exac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Final report:</w:t>
            </w:r>
          </w:p>
        </w:tc>
        <w:tc>
          <w:tcPr>
            <w:tcW w:w="100" w:type="dxa"/>
            <w:shd w:val="clear" w:color="auto" w:fill="auto"/>
            <w:vAlign w:val="bottom"/>
          </w:tcPr>
          <w:p w14:paraId="22E98090"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900" w:type="dxa"/>
            <w:shd w:val="clear" w:color="auto" w:fill="auto"/>
            <w:vAlign w:val="bottom"/>
          </w:tcPr>
          <w:p w14:paraId="72F5EB14"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20" w:type="dxa"/>
            <w:tcBorders>
              <w:right w:val="single" w:sz="8" w:space="0" w:color="auto"/>
            </w:tcBorders>
            <w:shd w:val="clear" w:color="auto" w:fill="auto"/>
            <w:vAlign w:val="bottom"/>
          </w:tcPr>
          <w:p w14:paraId="5F484524"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00" w:type="dxa"/>
            <w:shd w:val="clear" w:color="auto" w:fill="auto"/>
            <w:vAlign w:val="bottom"/>
          </w:tcPr>
          <w:p w14:paraId="72915F0D"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140" w:type="dxa"/>
            <w:shd w:val="clear" w:color="auto" w:fill="auto"/>
            <w:vAlign w:val="bottom"/>
          </w:tcPr>
          <w:p w14:paraId="4DF861EB"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20" w:type="dxa"/>
            <w:tcBorders>
              <w:right w:val="single" w:sz="8" w:space="0" w:color="auto"/>
            </w:tcBorders>
            <w:shd w:val="clear" w:color="auto" w:fill="auto"/>
            <w:vAlign w:val="bottom"/>
          </w:tcPr>
          <w:p w14:paraId="4CD1594D"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00" w:type="dxa"/>
            <w:shd w:val="clear" w:color="auto" w:fill="auto"/>
            <w:vAlign w:val="bottom"/>
          </w:tcPr>
          <w:p w14:paraId="165BAC27"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2100" w:type="dxa"/>
            <w:shd w:val="clear" w:color="auto" w:fill="auto"/>
            <w:vAlign w:val="bottom"/>
          </w:tcPr>
          <w:p w14:paraId="55E80B17"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c>
          <w:tcPr>
            <w:tcW w:w="140" w:type="dxa"/>
            <w:tcBorders>
              <w:right w:val="single" w:sz="8" w:space="0" w:color="auto"/>
            </w:tcBorders>
            <w:shd w:val="clear" w:color="auto" w:fill="auto"/>
            <w:vAlign w:val="bottom"/>
          </w:tcPr>
          <w:p w14:paraId="41FE50AA" w14:textId="77777777" w:rsidR="0070472C" w:rsidRPr="006808B6" w:rsidRDefault="0070472C" w:rsidP="00A93B4D">
            <w:pPr>
              <w:spacing w:line="0" w:lineRule="atLeast"/>
              <w:rPr>
                <w:rFonts w:ascii="Times New Roman" w:eastAsia="Times New Roman" w:hAnsi="Times New Roman" w:cs="Times New Roman"/>
                <w:color w:val="000000" w:themeColor="text1"/>
                <w:sz w:val="15"/>
              </w:rPr>
            </w:pPr>
          </w:p>
        </w:tc>
      </w:tr>
      <w:tr w:rsidR="00F15D24" w:rsidRPr="006808B6" w14:paraId="186512CE" w14:textId="77777777" w:rsidTr="00A93B4D">
        <w:trPr>
          <w:trHeight w:val="194"/>
        </w:trPr>
        <w:tc>
          <w:tcPr>
            <w:tcW w:w="380" w:type="dxa"/>
            <w:tcBorders>
              <w:left w:val="single" w:sz="8" w:space="0" w:color="auto"/>
            </w:tcBorders>
            <w:shd w:val="clear" w:color="auto" w:fill="auto"/>
            <w:vAlign w:val="bottom"/>
          </w:tcPr>
          <w:p w14:paraId="6A63B326" w14:textId="77777777" w:rsidR="0070472C" w:rsidRPr="006808B6" w:rsidRDefault="0070472C" w:rsidP="00A93B4D">
            <w:pPr>
              <w:spacing w:line="0" w:lineRule="atLeas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(1)</w:t>
            </w:r>
          </w:p>
        </w:tc>
        <w:tc>
          <w:tcPr>
            <w:tcW w:w="3560" w:type="dxa"/>
            <w:gridSpan w:val="2"/>
            <w:tcBorders>
              <w:right w:val="single" w:sz="8" w:space="0" w:color="auto"/>
            </w:tcBorders>
            <w:shd w:val="clear" w:color="auto" w:fill="auto"/>
            <w:vAlign w:val="bottom"/>
          </w:tcPr>
          <w:p w14:paraId="0DDCA262" w14:textId="77777777" w:rsidR="0070472C" w:rsidRPr="006808B6" w:rsidRDefault="0070472C" w:rsidP="00A93B4D">
            <w:pPr>
              <w:spacing w:line="0" w:lineRule="atLeast"/>
              <w:ind w:left="18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All required documents are complete</w:t>
            </w:r>
          </w:p>
        </w:tc>
        <w:tc>
          <w:tcPr>
            <w:tcW w:w="100" w:type="dxa"/>
            <w:shd w:val="clear" w:color="auto" w:fill="auto"/>
            <w:vAlign w:val="bottom"/>
          </w:tcPr>
          <w:p w14:paraId="644E3A74"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900" w:type="dxa"/>
            <w:shd w:val="clear" w:color="auto" w:fill="auto"/>
            <w:vAlign w:val="bottom"/>
          </w:tcPr>
          <w:p w14:paraId="28255E77"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20" w:type="dxa"/>
            <w:tcBorders>
              <w:right w:val="single" w:sz="8" w:space="0" w:color="auto"/>
            </w:tcBorders>
            <w:shd w:val="clear" w:color="auto" w:fill="auto"/>
            <w:vAlign w:val="bottom"/>
          </w:tcPr>
          <w:p w14:paraId="3CA5CB67"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00" w:type="dxa"/>
            <w:shd w:val="clear" w:color="auto" w:fill="auto"/>
            <w:vAlign w:val="bottom"/>
          </w:tcPr>
          <w:p w14:paraId="3F7915E5"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140" w:type="dxa"/>
            <w:shd w:val="clear" w:color="auto" w:fill="auto"/>
            <w:vAlign w:val="bottom"/>
          </w:tcPr>
          <w:p w14:paraId="2349C61D"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20" w:type="dxa"/>
            <w:tcBorders>
              <w:right w:val="single" w:sz="8" w:space="0" w:color="auto"/>
            </w:tcBorders>
            <w:shd w:val="clear" w:color="auto" w:fill="auto"/>
            <w:vAlign w:val="bottom"/>
          </w:tcPr>
          <w:p w14:paraId="60420ACB"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00" w:type="dxa"/>
            <w:shd w:val="clear" w:color="auto" w:fill="auto"/>
            <w:vAlign w:val="bottom"/>
          </w:tcPr>
          <w:p w14:paraId="60A4F9CB"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2100" w:type="dxa"/>
            <w:shd w:val="clear" w:color="auto" w:fill="auto"/>
            <w:vAlign w:val="bottom"/>
          </w:tcPr>
          <w:p w14:paraId="340FB7BD"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40" w:type="dxa"/>
            <w:tcBorders>
              <w:right w:val="single" w:sz="8" w:space="0" w:color="auto"/>
            </w:tcBorders>
            <w:shd w:val="clear" w:color="auto" w:fill="auto"/>
            <w:vAlign w:val="bottom"/>
          </w:tcPr>
          <w:p w14:paraId="5A08A314"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r>
      <w:tr w:rsidR="00F15D24" w:rsidRPr="006808B6" w14:paraId="676DBB20" w14:textId="77777777" w:rsidTr="00A93B4D">
        <w:trPr>
          <w:trHeight w:val="231"/>
        </w:trPr>
        <w:tc>
          <w:tcPr>
            <w:tcW w:w="380" w:type="dxa"/>
            <w:tcBorders>
              <w:left w:val="single" w:sz="8" w:space="0" w:color="auto"/>
            </w:tcBorders>
            <w:shd w:val="clear" w:color="auto" w:fill="auto"/>
            <w:vAlign w:val="bottom"/>
          </w:tcPr>
          <w:p w14:paraId="788F28D2" w14:textId="77777777" w:rsidR="0070472C" w:rsidRPr="006808B6" w:rsidRDefault="0070472C" w:rsidP="00A93B4D">
            <w:pPr>
              <w:spacing w:line="0" w:lineRule="atLeas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(2)</w:t>
            </w:r>
          </w:p>
        </w:tc>
        <w:tc>
          <w:tcPr>
            <w:tcW w:w="3560" w:type="dxa"/>
            <w:gridSpan w:val="2"/>
            <w:tcBorders>
              <w:right w:val="single" w:sz="8" w:space="0" w:color="auto"/>
            </w:tcBorders>
            <w:shd w:val="clear" w:color="auto" w:fill="auto"/>
            <w:vAlign w:val="bottom"/>
          </w:tcPr>
          <w:p w14:paraId="271E0524" w14:textId="77777777" w:rsidR="0070472C" w:rsidRPr="006808B6" w:rsidRDefault="0070472C" w:rsidP="00A93B4D">
            <w:pPr>
              <w:spacing w:line="0" w:lineRule="atLeast"/>
              <w:ind w:left="18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Assurance on all documents meet GEF</w:t>
            </w:r>
          </w:p>
        </w:tc>
        <w:tc>
          <w:tcPr>
            <w:tcW w:w="1000" w:type="dxa"/>
            <w:gridSpan w:val="2"/>
            <w:shd w:val="clear" w:color="auto" w:fill="auto"/>
            <w:vAlign w:val="bottom"/>
          </w:tcPr>
          <w:p w14:paraId="45B7EB81" w14:textId="77777777" w:rsidR="0070472C" w:rsidRPr="006808B6" w:rsidRDefault="0070472C" w:rsidP="00A93B4D">
            <w:pPr>
              <w:spacing w:line="180" w:lineRule="exact"/>
              <w:jc w:val="center"/>
              <w:rPr>
                <w:rFonts w:ascii="Times New Roman" w:hAnsi="Times New Roman" w:cs="Times New Roman"/>
                <w:b/>
                <w:color w:val="000000" w:themeColor="text1"/>
                <w:w w:val="98"/>
                <w:sz w:val="16"/>
              </w:rPr>
            </w:pPr>
            <w:r w:rsidRPr="006808B6">
              <w:rPr>
                <w:rFonts w:ascii="Times New Roman" w:hAnsi="Times New Roman" w:cs="Times New Roman"/>
                <w:b/>
                <w:color w:val="000000" w:themeColor="text1"/>
                <w:w w:val="98"/>
                <w:sz w:val="16"/>
              </w:rPr>
              <w:t>13</w:t>
            </w:r>
          </w:p>
        </w:tc>
        <w:tc>
          <w:tcPr>
            <w:tcW w:w="120" w:type="dxa"/>
            <w:tcBorders>
              <w:right w:val="single" w:sz="8" w:space="0" w:color="auto"/>
            </w:tcBorders>
            <w:shd w:val="clear" w:color="auto" w:fill="auto"/>
            <w:vAlign w:val="bottom"/>
          </w:tcPr>
          <w:p w14:paraId="3BD27AE5"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100" w:type="dxa"/>
            <w:shd w:val="clear" w:color="auto" w:fill="auto"/>
            <w:vAlign w:val="bottom"/>
          </w:tcPr>
          <w:p w14:paraId="14C18487"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1260" w:type="dxa"/>
            <w:gridSpan w:val="2"/>
            <w:tcBorders>
              <w:right w:val="single" w:sz="8" w:space="0" w:color="auto"/>
            </w:tcBorders>
            <w:shd w:val="clear" w:color="auto" w:fill="auto"/>
            <w:vAlign w:val="bottom"/>
          </w:tcPr>
          <w:p w14:paraId="5F05E0A5" w14:textId="77777777" w:rsidR="0070472C" w:rsidRPr="006808B6" w:rsidRDefault="0070472C" w:rsidP="00A93B4D">
            <w:pPr>
              <w:spacing w:line="231" w:lineRule="exact"/>
              <w:ind w:right="140"/>
              <w:jc w:val="center"/>
              <w:rPr>
                <w:rFonts w:ascii="Times New Roman" w:hAnsi="Times New Roman" w:cs="Times New Roman"/>
                <w:b/>
                <w:color w:val="000000" w:themeColor="text1"/>
                <w:w w:val="98"/>
                <w:sz w:val="16"/>
              </w:rPr>
            </w:pPr>
            <w:r w:rsidRPr="006808B6">
              <w:rPr>
                <w:rFonts w:ascii="Times New Roman" w:hAnsi="Times New Roman" w:cs="Times New Roman"/>
                <w:b/>
                <w:color w:val="000000" w:themeColor="text1"/>
                <w:w w:val="98"/>
                <w:sz w:val="16"/>
              </w:rPr>
              <w:t>4</w:t>
            </w:r>
            <w:r w:rsidRPr="006808B6">
              <w:rPr>
                <w:rFonts w:ascii="Times New Roman" w:hAnsi="Times New Roman" w:cs="Times New Roman"/>
                <w:b/>
                <w:color w:val="000000" w:themeColor="text1"/>
                <w:w w:val="98"/>
                <w:vertAlign w:val="superscript"/>
              </w:rPr>
              <w:t>th</w:t>
            </w:r>
            <w:r w:rsidRPr="006808B6">
              <w:rPr>
                <w:rFonts w:ascii="Times New Roman" w:hAnsi="Times New Roman" w:cs="Times New Roman"/>
                <w:b/>
                <w:color w:val="000000" w:themeColor="text1"/>
                <w:w w:val="98"/>
                <w:sz w:val="16"/>
              </w:rPr>
              <w:t xml:space="preserve"> week of Jan</w:t>
            </w:r>
          </w:p>
        </w:tc>
        <w:tc>
          <w:tcPr>
            <w:tcW w:w="100" w:type="dxa"/>
            <w:shd w:val="clear" w:color="auto" w:fill="auto"/>
            <w:vAlign w:val="bottom"/>
          </w:tcPr>
          <w:p w14:paraId="7F87FD38"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2240" w:type="dxa"/>
            <w:gridSpan w:val="2"/>
            <w:tcBorders>
              <w:right w:val="single" w:sz="8" w:space="0" w:color="auto"/>
            </w:tcBorders>
            <w:shd w:val="clear" w:color="auto" w:fill="auto"/>
            <w:vAlign w:val="bottom"/>
          </w:tcPr>
          <w:p w14:paraId="1F0A4109" w14:textId="77777777" w:rsidR="0070472C" w:rsidRPr="006808B6" w:rsidRDefault="0070472C" w:rsidP="00A93B4D">
            <w:pPr>
              <w:spacing w:line="180" w:lineRule="exact"/>
              <w:ind w:right="140"/>
              <w:jc w:val="center"/>
              <w:rPr>
                <w:rFonts w:ascii="Times New Roman" w:hAnsi="Times New Roman" w:cs="Times New Roman"/>
                <w:b/>
                <w:color w:val="000000" w:themeColor="text1"/>
                <w:w w:val="99"/>
                <w:sz w:val="16"/>
              </w:rPr>
            </w:pPr>
            <w:r w:rsidRPr="006808B6">
              <w:rPr>
                <w:rFonts w:ascii="Times New Roman" w:hAnsi="Times New Roman" w:cs="Times New Roman"/>
                <w:b/>
                <w:color w:val="000000" w:themeColor="text1"/>
                <w:w w:val="99"/>
                <w:sz w:val="16"/>
              </w:rPr>
              <w:t>TNC NPD and UNDP CO</w:t>
            </w:r>
          </w:p>
        </w:tc>
      </w:tr>
      <w:tr w:rsidR="00F15D24" w:rsidRPr="006808B6" w14:paraId="1D48475E" w14:textId="77777777" w:rsidTr="00A93B4D">
        <w:trPr>
          <w:trHeight w:val="161"/>
        </w:trPr>
        <w:tc>
          <w:tcPr>
            <w:tcW w:w="380" w:type="dxa"/>
            <w:tcBorders>
              <w:left w:val="single" w:sz="8" w:space="0" w:color="auto"/>
            </w:tcBorders>
            <w:shd w:val="clear" w:color="auto" w:fill="auto"/>
            <w:vAlign w:val="bottom"/>
          </w:tcPr>
          <w:p w14:paraId="77B0B80D" w14:textId="77777777" w:rsidR="0070472C" w:rsidRPr="006808B6" w:rsidRDefault="0070472C" w:rsidP="00A93B4D">
            <w:pPr>
              <w:spacing w:line="0" w:lineRule="atLeast"/>
              <w:rPr>
                <w:rFonts w:ascii="Times New Roman" w:eastAsia="Times New Roman" w:hAnsi="Times New Roman" w:cs="Times New Roman"/>
                <w:color w:val="000000" w:themeColor="text1"/>
                <w:sz w:val="13"/>
              </w:rPr>
            </w:pPr>
          </w:p>
        </w:tc>
        <w:tc>
          <w:tcPr>
            <w:tcW w:w="3560" w:type="dxa"/>
            <w:gridSpan w:val="2"/>
            <w:tcBorders>
              <w:right w:val="single" w:sz="8" w:space="0" w:color="auto"/>
            </w:tcBorders>
            <w:shd w:val="clear" w:color="auto" w:fill="auto"/>
            <w:vAlign w:val="bottom"/>
          </w:tcPr>
          <w:p w14:paraId="5191CD79" w14:textId="77777777" w:rsidR="0070472C" w:rsidRPr="006808B6" w:rsidRDefault="0070472C" w:rsidP="00A93B4D">
            <w:pPr>
              <w:spacing w:line="161" w:lineRule="exact"/>
              <w:ind w:left="10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Evaluation Guideline</w:t>
            </w:r>
          </w:p>
        </w:tc>
        <w:tc>
          <w:tcPr>
            <w:tcW w:w="100" w:type="dxa"/>
            <w:shd w:val="clear" w:color="auto" w:fill="auto"/>
            <w:vAlign w:val="bottom"/>
          </w:tcPr>
          <w:p w14:paraId="61847372" w14:textId="77777777" w:rsidR="0070472C" w:rsidRPr="006808B6" w:rsidRDefault="0070472C" w:rsidP="00A93B4D">
            <w:pPr>
              <w:spacing w:line="0" w:lineRule="atLeast"/>
              <w:rPr>
                <w:rFonts w:ascii="Times New Roman" w:eastAsia="Times New Roman" w:hAnsi="Times New Roman" w:cs="Times New Roman"/>
                <w:color w:val="000000" w:themeColor="text1"/>
                <w:sz w:val="13"/>
              </w:rPr>
            </w:pPr>
          </w:p>
        </w:tc>
        <w:tc>
          <w:tcPr>
            <w:tcW w:w="900" w:type="dxa"/>
            <w:shd w:val="clear" w:color="auto" w:fill="auto"/>
            <w:vAlign w:val="bottom"/>
          </w:tcPr>
          <w:p w14:paraId="314DCA1C" w14:textId="77777777" w:rsidR="0070472C" w:rsidRPr="006808B6" w:rsidRDefault="0070472C" w:rsidP="00A93B4D">
            <w:pPr>
              <w:spacing w:line="0" w:lineRule="atLeast"/>
              <w:rPr>
                <w:rFonts w:ascii="Times New Roman" w:eastAsia="Times New Roman" w:hAnsi="Times New Roman" w:cs="Times New Roman"/>
                <w:color w:val="000000" w:themeColor="text1"/>
                <w:sz w:val="13"/>
              </w:rPr>
            </w:pPr>
          </w:p>
        </w:tc>
        <w:tc>
          <w:tcPr>
            <w:tcW w:w="120" w:type="dxa"/>
            <w:tcBorders>
              <w:right w:val="single" w:sz="8" w:space="0" w:color="auto"/>
            </w:tcBorders>
            <w:shd w:val="clear" w:color="auto" w:fill="auto"/>
            <w:vAlign w:val="bottom"/>
          </w:tcPr>
          <w:p w14:paraId="104F6B04" w14:textId="77777777" w:rsidR="0070472C" w:rsidRPr="006808B6" w:rsidRDefault="0070472C" w:rsidP="00A93B4D">
            <w:pPr>
              <w:spacing w:line="0" w:lineRule="atLeast"/>
              <w:rPr>
                <w:rFonts w:ascii="Times New Roman" w:eastAsia="Times New Roman" w:hAnsi="Times New Roman" w:cs="Times New Roman"/>
                <w:color w:val="000000" w:themeColor="text1"/>
                <w:sz w:val="13"/>
              </w:rPr>
            </w:pPr>
          </w:p>
        </w:tc>
        <w:tc>
          <w:tcPr>
            <w:tcW w:w="1240" w:type="dxa"/>
            <w:gridSpan w:val="2"/>
            <w:shd w:val="clear" w:color="auto" w:fill="auto"/>
            <w:vAlign w:val="bottom"/>
          </w:tcPr>
          <w:p w14:paraId="51C93FEF" w14:textId="77777777" w:rsidR="0070472C" w:rsidRPr="006808B6" w:rsidRDefault="0070472C" w:rsidP="00A93B4D">
            <w:pPr>
              <w:spacing w:line="161" w:lineRule="exact"/>
              <w:jc w:val="center"/>
              <w:rPr>
                <w:rFonts w:ascii="Times New Roman" w:hAnsi="Times New Roman" w:cs="Times New Roman"/>
                <w:b/>
                <w:color w:val="000000" w:themeColor="text1"/>
                <w:w w:val="98"/>
                <w:sz w:val="16"/>
              </w:rPr>
            </w:pPr>
            <w:r w:rsidRPr="006808B6">
              <w:rPr>
                <w:rFonts w:ascii="Times New Roman" w:hAnsi="Times New Roman" w:cs="Times New Roman"/>
                <w:b/>
                <w:color w:val="000000" w:themeColor="text1"/>
                <w:w w:val="98"/>
                <w:sz w:val="16"/>
              </w:rPr>
              <w:t>2018</w:t>
            </w:r>
          </w:p>
        </w:tc>
        <w:tc>
          <w:tcPr>
            <w:tcW w:w="120" w:type="dxa"/>
            <w:tcBorders>
              <w:right w:val="single" w:sz="8" w:space="0" w:color="auto"/>
            </w:tcBorders>
            <w:shd w:val="clear" w:color="auto" w:fill="auto"/>
            <w:vAlign w:val="bottom"/>
          </w:tcPr>
          <w:p w14:paraId="30A6989B" w14:textId="77777777" w:rsidR="0070472C" w:rsidRPr="006808B6" w:rsidRDefault="0070472C" w:rsidP="00A93B4D">
            <w:pPr>
              <w:spacing w:line="0" w:lineRule="atLeast"/>
              <w:rPr>
                <w:rFonts w:ascii="Times New Roman" w:eastAsia="Times New Roman" w:hAnsi="Times New Roman" w:cs="Times New Roman"/>
                <w:color w:val="000000" w:themeColor="text1"/>
                <w:sz w:val="13"/>
              </w:rPr>
            </w:pPr>
          </w:p>
        </w:tc>
        <w:tc>
          <w:tcPr>
            <w:tcW w:w="100" w:type="dxa"/>
            <w:shd w:val="clear" w:color="auto" w:fill="auto"/>
            <w:vAlign w:val="bottom"/>
          </w:tcPr>
          <w:p w14:paraId="0239318D" w14:textId="77777777" w:rsidR="0070472C" w:rsidRPr="006808B6" w:rsidRDefault="0070472C" w:rsidP="00A93B4D">
            <w:pPr>
              <w:spacing w:line="0" w:lineRule="atLeast"/>
              <w:rPr>
                <w:rFonts w:ascii="Times New Roman" w:eastAsia="Times New Roman" w:hAnsi="Times New Roman" w:cs="Times New Roman"/>
                <w:color w:val="000000" w:themeColor="text1"/>
                <w:sz w:val="13"/>
              </w:rPr>
            </w:pPr>
          </w:p>
        </w:tc>
        <w:tc>
          <w:tcPr>
            <w:tcW w:w="2100" w:type="dxa"/>
            <w:shd w:val="clear" w:color="auto" w:fill="auto"/>
            <w:vAlign w:val="bottom"/>
          </w:tcPr>
          <w:p w14:paraId="672EAD63" w14:textId="77777777" w:rsidR="0070472C" w:rsidRPr="006808B6" w:rsidRDefault="0070472C" w:rsidP="00A93B4D">
            <w:pPr>
              <w:spacing w:line="0" w:lineRule="atLeast"/>
              <w:rPr>
                <w:rFonts w:ascii="Times New Roman" w:eastAsia="Times New Roman" w:hAnsi="Times New Roman" w:cs="Times New Roman"/>
                <w:color w:val="000000" w:themeColor="text1"/>
                <w:sz w:val="13"/>
              </w:rPr>
            </w:pPr>
          </w:p>
        </w:tc>
        <w:tc>
          <w:tcPr>
            <w:tcW w:w="140" w:type="dxa"/>
            <w:tcBorders>
              <w:right w:val="single" w:sz="8" w:space="0" w:color="auto"/>
            </w:tcBorders>
            <w:shd w:val="clear" w:color="auto" w:fill="auto"/>
            <w:vAlign w:val="bottom"/>
          </w:tcPr>
          <w:p w14:paraId="04BE8D88" w14:textId="77777777" w:rsidR="0070472C" w:rsidRPr="006808B6" w:rsidRDefault="0070472C" w:rsidP="00A93B4D">
            <w:pPr>
              <w:spacing w:line="0" w:lineRule="atLeast"/>
              <w:rPr>
                <w:rFonts w:ascii="Times New Roman" w:eastAsia="Times New Roman" w:hAnsi="Times New Roman" w:cs="Times New Roman"/>
                <w:color w:val="000000" w:themeColor="text1"/>
                <w:sz w:val="13"/>
              </w:rPr>
            </w:pPr>
          </w:p>
        </w:tc>
      </w:tr>
      <w:tr w:rsidR="00F15D24" w:rsidRPr="006808B6" w14:paraId="24973CE4" w14:textId="77777777" w:rsidTr="00A93B4D">
        <w:trPr>
          <w:trHeight w:val="194"/>
        </w:trPr>
        <w:tc>
          <w:tcPr>
            <w:tcW w:w="380" w:type="dxa"/>
            <w:tcBorders>
              <w:left w:val="single" w:sz="8" w:space="0" w:color="auto"/>
            </w:tcBorders>
            <w:shd w:val="clear" w:color="auto" w:fill="auto"/>
            <w:vAlign w:val="bottom"/>
          </w:tcPr>
          <w:p w14:paraId="78E69406" w14:textId="77777777" w:rsidR="0070472C" w:rsidRPr="006808B6" w:rsidRDefault="0070472C" w:rsidP="00A93B4D">
            <w:pPr>
              <w:spacing w:line="0" w:lineRule="atLeast"/>
              <w:ind w:left="12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(3)</w:t>
            </w:r>
          </w:p>
        </w:tc>
        <w:tc>
          <w:tcPr>
            <w:tcW w:w="3560" w:type="dxa"/>
            <w:gridSpan w:val="2"/>
            <w:tcBorders>
              <w:right w:val="single" w:sz="8" w:space="0" w:color="auto"/>
            </w:tcBorders>
            <w:shd w:val="clear" w:color="auto" w:fill="auto"/>
            <w:vAlign w:val="bottom"/>
          </w:tcPr>
          <w:p w14:paraId="40C990D5" w14:textId="77777777" w:rsidR="0070472C" w:rsidRPr="006808B6" w:rsidRDefault="0070472C" w:rsidP="00A93B4D">
            <w:pPr>
              <w:spacing w:line="0" w:lineRule="atLeast"/>
              <w:ind w:left="18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Analysis and Recommendations on the collected</w:t>
            </w:r>
          </w:p>
        </w:tc>
        <w:tc>
          <w:tcPr>
            <w:tcW w:w="100" w:type="dxa"/>
            <w:shd w:val="clear" w:color="auto" w:fill="auto"/>
            <w:vAlign w:val="bottom"/>
          </w:tcPr>
          <w:p w14:paraId="0FC60F87"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900" w:type="dxa"/>
            <w:shd w:val="clear" w:color="auto" w:fill="auto"/>
            <w:vAlign w:val="bottom"/>
          </w:tcPr>
          <w:p w14:paraId="3C4E60D8"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20" w:type="dxa"/>
            <w:tcBorders>
              <w:right w:val="single" w:sz="8" w:space="0" w:color="auto"/>
            </w:tcBorders>
            <w:shd w:val="clear" w:color="auto" w:fill="auto"/>
            <w:vAlign w:val="bottom"/>
          </w:tcPr>
          <w:p w14:paraId="25E61E27"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00" w:type="dxa"/>
            <w:shd w:val="clear" w:color="auto" w:fill="auto"/>
            <w:vAlign w:val="bottom"/>
          </w:tcPr>
          <w:p w14:paraId="081F964A"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140" w:type="dxa"/>
            <w:shd w:val="clear" w:color="auto" w:fill="auto"/>
            <w:vAlign w:val="bottom"/>
          </w:tcPr>
          <w:p w14:paraId="3ED53960"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20" w:type="dxa"/>
            <w:tcBorders>
              <w:right w:val="single" w:sz="8" w:space="0" w:color="auto"/>
            </w:tcBorders>
            <w:shd w:val="clear" w:color="auto" w:fill="auto"/>
            <w:vAlign w:val="bottom"/>
          </w:tcPr>
          <w:p w14:paraId="1506DCF6"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00" w:type="dxa"/>
            <w:shd w:val="clear" w:color="auto" w:fill="auto"/>
            <w:vAlign w:val="bottom"/>
          </w:tcPr>
          <w:p w14:paraId="43578EFA"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2100" w:type="dxa"/>
            <w:shd w:val="clear" w:color="auto" w:fill="auto"/>
            <w:vAlign w:val="bottom"/>
          </w:tcPr>
          <w:p w14:paraId="1114DCD9"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c>
          <w:tcPr>
            <w:tcW w:w="140" w:type="dxa"/>
            <w:tcBorders>
              <w:right w:val="single" w:sz="8" w:space="0" w:color="auto"/>
            </w:tcBorders>
            <w:shd w:val="clear" w:color="auto" w:fill="auto"/>
            <w:vAlign w:val="bottom"/>
          </w:tcPr>
          <w:p w14:paraId="68692402" w14:textId="77777777" w:rsidR="0070472C" w:rsidRPr="006808B6" w:rsidRDefault="0070472C" w:rsidP="00A93B4D">
            <w:pPr>
              <w:spacing w:line="0" w:lineRule="atLeast"/>
              <w:rPr>
                <w:rFonts w:ascii="Times New Roman" w:eastAsia="Times New Roman" w:hAnsi="Times New Roman" w:cs="Times New Roman"/>
                <w:color w:val="000000" w:themeColor="text1"/>
                <w:sz w:val="16"/>
              </w:rPr>
            </w:pPr>
          </w:p>
        </w:tc>
      </w:tr>
      <w:tr w:rsidR="0070472C" w:rsidRPr="006808B6" w14:paraId="1AA9ABE4" w14:textId="77777777" w:rsidTr="00A93B4D">
        <w:trPr>
          <w:trHeight w:val="198"/>
        </w:trPr>
        <w:tc>
          <w:tcPr>
            <w:tcW w:w="380" w:type="dxa"/>
            <w:tcBorders>
              <w:left w:val="single" w:sz="8" w:space="0" w:color="auto"/>
              <w:bottom w:val="single" w:sz="8" w:space="0" w:color="auto"/>
            </w:tcBorders>
            <w:shd w:val="clear" w:color="auto" w:fill="auto"/>
            <w:vAlign w:val="bottom"/>
          </w:tcPr>
          <w:p w14:paraId="5907BA56"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3560" w:type="dxa"/>
            <w:gridSpan w:val="2"/>
            <w:tcBorders>
              <w:bottom w:val="single" w:sz="8" w:space="0" w:color="auto"/>
              <w:right w:val="single" w:sz="8" w:space="0" w:color="auto"/>
            </w:tcBorders>
            <w:shd w:val="clear" w:color="auto" w:fill="auto"/>
            <w:vAlign w:val="bottom"/>
          </w:tcPr>
          <w:p w14:paraId="18846856" w14:textId="77777777" w:rsidR="0070472C" w:rsidRPr="006808B6" w:rsidRDefault="0070472C" w:rsidP="00A93B4D">
            <w:pPr>
              <w:spacing w:line="0" w:lineRule="atLeast"/>
              <w:ind w:left="100"/>
              <w:rPr>
                <w:rFonts w:ascii="Times New Roman" w:hAnsi="Times New Roman" w:cs="Times New Roman"/>
                <w:b/>
                <w:color w:val="000000" w:themeColor="text1"/>
                <w:sz w:val="16"/>
              </w:rPr>
            </w:pPr>
            <w:r w:rsidRPr="006808B6">
              <w:rPr>
                <w:rFonts w:ascii="Times New Roman" w:hAnsi="Times New Roman" w:cs="Times New Roman"/>
                <w:b/>
                <w:color w:val="000000" w:themeColor="text1"/>
                <w:sz w:val="16"/>
              </w:rPr>
              <w:t>data/information</w:t>
            </w:r>
          </w:p>
        </w:tc>
        <w:tc>
          <w:tcPr>
            <w:tcW w:w="100" w:type="dxa"/>
            <w:tcBorders>
              <w:bottom w:val="single" w:sz="8" w:space="0" w:color="auto"/>
            </w:tcBorders>
            <w:shd w:val="clear" w:color="auto" w:fill="auto"/>
            <w:vAlign w:val="bottom"/>
          </w:tcPr>
          <w:p w14:paraId="2AA35EB8"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900" w:type="dxa"/>
            <w:tcBorders>
              <w:bottom w:val="single" w:sz="8" w:space="0" w:color="auto"/>
            </w:tcBorders>
            <w:shd w:val="clear" w:color="auto" w:fill="auto"/>
            <w:vAlign w:val="bottom"/>
          </w:tcPr>
          <w:p w14:paraId="58758A84"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20" w:type="dxa"/>
            <w:tcBorders>
              <w:bottom w:val="single" w:sz="8" w:space="0" w:color="auto"/>
              <w:right w:val="single" w:sz="8" w:space="0" w:color="auto"/>
            </w:tcBorders>
            <w:shd w:val="clear" w:color="auto" w:fill="auto"/>
            <w:vAlign w:val="bottom"/>
          </w:tcPr>
          <w:p w14:paraId="304FC358"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00" w:type="dxa"/>
            <w:tcBorders>
              <w:bottom w:val="single" w:sz="8" w:space="0" w:color="auto"/>
            </w:tcBorders>
            <w:shd w:val="clear" w:color="auto" w:fill="auto"/>
            <w:vAlign w:val="bottom"/>
          </w:tcPr>
          <w:p w14:paraId="7F05D531"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140" w:type="dxa"/>
            <w:tcBorders>
              <w:bottom w:val="single" w:sz="8" w:space="0" w:color="auto"/>
            </w:tcBorders>
            <w:shd w:val="clear" w:color="auto" w:fill="auto"/>
            <w:vAlign w:val="bottom"/>
          </w:tcPr>
          <w:p w14:paraId="1DD0AAEB"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20" w:type="dxa"/>
            <w:tcBorders>
              <w:bottom w:val="single" w:sz="8" w:space="0" w:color="auto"/>
              <w:right w:val="single" w:sz="8" w:space="0" w:color="auto"/>
            </w:tcBorders>
            <w:shd w:val="clear" w:color="auto" w:fill="auto"/>
            <w:vAlign w:val="bottom"/>
          </w:tcPr>
          <w:p w14:paraId="6939C56C"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00" w:type="dxa"/>
            <w:tcBorders>
              <w:bottom w:val="single" w:sz="8" w:space="0" w:color="auto"/>
            </w:tcBorders>
            <w:shd w:val="clear" w:color="auto" w:fill="auto"/>
            <w:vAlign w:val="bottom"/>
          </w:tcPr>
          <w:p w14:paraId="6857A815"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2100" w:type="dxa"/>
            <w:tcBorders>
              <w:bottom w:val="single" w:sz="8" w:space="0" w:color="auto"/>
            </w:tcBorders>
            <w:shd w:val="clear" w:color="auto" w:fill="auto"/>
            <w:vAlign w:val="bottom"/>
          </w:tcPr>
          <w:p w14:paraId="05D82465"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40" w:type="dxa"/>
            <w:tcBorders>
              <w:bottom w:val="single" w:sz="8" w:space="0" w:color="auto"/>
              <w:right w:val="single" w:sz="8" w:space="0" w:color="auto"/>
            </w:tcBorders>
            <w:shd w:val="clear" w:color="auto" w:fill="auto"/>
            <w:vAlign w:val="bottom"/>
          </w:tcPr>
          <w:p w14:paraId="4FF8E658"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r>
    </w:tbl>
    <w:p w14:paraId="7A340F35" w14:textId="77777777" w:rsidR="0070472C" w:rsidRPr="006808B6" w:rsidRDefault="0070472C" w:rsidP="0070472C">
      <w:pPr>
        <w:spacing w:line="283" w:lineRule="exact"/>
        <w:rPr>
          <w:rFonts w:ascii="Times New Roman" w:eastAsia="Times New Roman" w:hAnsi="Times New Roman" w:cs="Times New Roman"/>
          <w:color w:val="000000" w:themeColor="text1"/>
        </w:rPr>
      </w:pPr>
    </w:p>
    <w:p w14:paraId="3A386C19" w14:textId="77777777" w:rsidR="0070472C" w:rsidRPr="006808B6" w:rsidRDefault="0070472C" w:rsidP="0070472C">
      <w:pPr>
        <w:spacing w:line="217" w:lineRule="auto"/>
        <w:ind w:right="6"/>
        <w:rPr>
          <w:rFonts w:ascii="Times New Roman" w:hAnsi="Times New Roman" w:cs="Times New Roman"/>
          <w:color w:val="000000" w:themeColor="text1"/>
          <w:sz w:val="18"/>
        </w:rPr>
      </w:pPr>
      <w:r w:rsidRPr="006808B6">
        <w:rPr>
          <w:rFonts w:ascii="Times New Roman" w:hAnsi="Times New Roman" w:cs="Times New Roman"/>
          <w:color w:val="000000" w:themeColor="text1"/>
          <w:sz w:val="18"/>
        </w:rPr>
        <w:t>*including a brief information concerning the activities conducted by relevant parties (Ministry of Environment and Forestry, JICA, GIZ, etc) that have been involved to in-kind commitments</w:t>
      </w:r>
    </w:p>
    <w:p w14:paraId="2197E110" w14:textId="77777777" w:rsidR="0070472C" w:rsidRPr="006808B6" w:rsidRDefault="0070472C" w:rsidP="0070472C">
      <w:pPr>
        <w:spacing w:line="42" w:lineRule="exact"/>
        <w:rPr>
          <w:rFonts w:ascii="Times New Roman" w:eastAsia="Times New Roman" w:hAnsi="Times New Roman" w:cs="Times New Roman"/>
          <w:color w:val="000000" w:themeColor="text1"/>
        </w:rPr>
      </w:pPr>
    </w:p>
    <w:p w14:paraId="5AA1DE74" w14:textId="4617EE1E" w:rsidR="0070472C" w:rsidRPr="006808B6" w:rsidRDefault="0070472C" w:rsidP="0070472C">
      <w:pPr>
        <w:spacing w:line="217" w:lineRule="auto"/>
        <w:ind w:right="6"/>
        <w:rPr>
          <w:rFonts w:ascii="Times New Roman" w:hAnsi="Times New Roman" w:cs="Times New Roman"/>
          <w:color w:val="000000" w:themeColor="text1"/>
          <w:sz w:val="18"/>
        </w:rPr>
      </w:pPr>
      <w:r w:rsidRPr="006808B6">
        <w:rPr>
          <w:rFonts w:ascii="Times New Roman" w:hAnsi="Times New Roman" w:cs="Times New Roman"/>
          <w:color w:val="000000" w:themeColor="text1"/>
          <w:sz w:val="18"/>
        </w:rPr>
        <w:t xml:space="preserve">**When submitting the </w:t>
      </w:r>
      <w:r w:rsidR="00D3623B">
        <w:rPr>
          <w:rFonts w:ascii="Times New Roman" w:hAnsi="Times New Roman" w:cs="Times New Roman"/>
          <w:color w:val="000000" w:themeColor="text1"/>
          <w:sz w:val="18"/>
        </w:rPr>
        <w:t>Terminal Evaluation</w:t>
      </w:r>
      <w:r w:rsidRPr="006808B6">
        <w:rPr>
          <w:rFonts w:ascii="Times New Roman" w:hAnsi="Times New Roman" w:cs="Times New Roman"/>
          <w:color w:val="000000" w:themeColor="text1"/>
          <w:sz w:val="18"/>
        </w:rPr>
        <w:t xml:space="preserve"> report, the evaluator is required also to provide an 'audit trail', detailing how all received comments have (and have not) been addressed in the </w:t>
      </w:r>
      <w:r w:rsidR="00D3623B">
        <w:rPr>
          <w:rFonts w:ascii="Times New Roman" w:hAnsi="Times New Roman" w:cs="Times New Roman"/>
          <w:color w:val="000000" w:themeColor="text1"/>
          <w:sz w:val="18"/>
        </w:rPr>
        <w:t>Terminal Evaluation</w:t>
      </w:r>
      <w:r w:rsidRPr="006808B6">
        <w:rPr>
          <w:rFonts w:ascii="Times New Roman" w:hAnsi="Times New Roman" w:cs="Times New Roman"/>
          <w:color w:val="000000" w:themeColor="text1"/>
          <w:sz w:val="18"/>
        </w:rPr>
        <w:t xml:space="preserve"> report.</w:t>
      </w:r>
    </w:p>
    <w:p w14:paraId="0EDFF876" w14:textId="27DCB5FB" w:rsidR="0070472C" w:rsidRPr="006808B6" w:rsidRDefault="0070472C" w:rsidP="0070472C">
      <w:pPr>
        <w:spacing w:line="20" w:lineRule="exact"/>
        <w:rPr>
          <w:rFonts w:ascii="Times New Roman" w:eastAsia="Times New Roman" w:hAnsi="Times New Roman" w:cs="Times New Roman"/>
          <w:color w:val="000000" w:themeColor="text1"/>
        </w:rPr>
      </w:pPr>
    </w:p>
    <w:p w14:paraId="6C67BA54" w14:textId="77777777" w:rsidR="0070472C" w:rsidRPr="006808B6" w:rsidRDefault="0070472C" w:rsidP="0070472C">
      <w:pPr>
        <w:spacing w:line="0" w:lineRule="atLeast"/>
        <w:ind w:left="360"/>
        <w:rPr>
          <w:rFonts w:ascii="Times New Roman" w:hAnsi="Times New Roman" w:cs="Times New Roman"/>
          <w:b/>
          <w:color w:val="000000" w:themeColor="text1"/>
        </w:rPr>
      </w:pPr>
      <w:r w:rsidRPr="006808B6">
        <w:rPr>
          <w:rFonts w:ascii="Times New Roman" w:hAnsi="Times New Roman" w:cs="Times New Roman"/>
          <w:color w:val="000000" w:themeColor="text1"/>
        </w:rPr>
        <w:t xml:space="preserve">III. </w:t>
      </w:r>
      <w:r w:rsidRPr="006808B6">
        <w:rPr>
          <w:rFonts w:ascii="Times New Roman" w:hAnsi="Times New Roman" w:cs="Times New Roman"/>
          <w:b/>
          <w:color w:val="000000" w:themeColor="text1"/>
        </w:rPr>
        <w:t>WORKING ARRANGEMENTS</w:t>
      </w:r>
    </w:p>
    <w:p w14:paraId="62642C50" w14:textId="77777777" w:rsidR="0070472C" w:rsidRPr="006808B6" w:rsidRDefault="0070472C" w:rsidP="0070472C">
      <w:pPr>
        <w:spacing w:line="158" w:lineRule="exact"/>
        <w:rPr>
          <w:rFonts w:ascii="Times New Roman" w:eastAsia="Times New Roman" w:hAnsi="Times New Roman" w:cs="Times New Roman"/>
          <w:color w:val="000000" w:themeColor="text1"/>
        </w:rPr>
      </w:pPr>
    </w:p>
    <w:p w14:paraId="3804E662" w14:textId="77777777" w:rsidR="0070472C" w:rsidRPr="006808B6" w:rsidRDefault="0070472C" w:rsidP="0070472C">
      <w:pPr>
        <w:spacing w:line="0" w:lineRule="atLeast"/>
        <w:rPr>
          <w:rFonts w:ascii="Times New Roman" w:hAnsi="Times New Roman" w:cs="Times New Roman"/>
          <w:b/>
          <w:color w:val="000000" w:themeColor="text1"/>
        </w:rPr>
      </w:pPr>
      <w:r w:rsidRPr="006808B6">
        <w:rPr>
          <w:rFonts w:ascii="Times New Roman" w:hAnsi="Times New Roman" w:cs="Times New Roman"/>
          <w:b/>
          <w:color w:val="000000" w:themeColor="text1"/>
        </w:rPr>
        <w:t>Institutional Arrangement</w:t>
      </w:r>
    </w:p>
    <w:p w14:paraId="2F0717F7" w14:textId="77777777" w:rsidR="0070472C" w:rsidRPr="006808B6" w:rsidRDefault="0070472C" w:rsidP="0070472C">
      <w:pPr>
        <w:spacing w:line="285" w:lineRule="exact"/>
        <w:rPr>
          <w:rFonts w:ascii="Times New Roman" w:eastAsia="Times New Roman" w:hAnsi="Times New Roman" w:cs="Times New Roman"/>
          <w:color w:val="000000" w:themeColor="text1"/>
        </w:rPr>
      </w:pPr>
    </w:p>
    <w:p w14:paraId="3E2F3AD1" w14:textId="77777777" w:rsidR="0070472C" w:rsidRPr="006808B6" w:rsidRDefault="0070472C" w:rsidP="0070472C">
      <w:pPr>
        <w:spacing w:line="0" w:lineRule="atLeast"/>
        <w:ind w:right="86"/>
        <w:rPr>
          <w:rFonts w:ascii="Times New Roman" w:hAnsi="Times New Roman" w:cs="Times New Roman"/>
          <w:color w:val="000000" w:themeColor="text1"/>
          <w:sz w:val="19"/>
        </w:rPr>
      </w:pPr>
      <w:r w:rsidRPr="006808B6">
        <w:rPr>
          <w:rFonts w:ascii="Times New Roman" w:hAnsi="Times New Roman" w:cs="Times New Roman"/>
          <w:color w:val="000000" w:themeColor="text1"/>
          <w:sz w:val="19"/>
        </w:rPr>
        <w:t>The principal responsibility for managing this evaluation resides with the UNDP Country Office of Indonesia. The UNDP CO will contract the evaluators and ensure the timely provision of per diems and travel arrangements within the country for the evaluation team. The consultant will be responsible for liaising with the Evaluators team to set up stakeholder interviews, arrange field visits, coordinate with the Government etc</w:t>
      </w:r>
    </w:p>
    <w:p w14:paraId="34F046D5" w14:textId="77777777" w:rsidR="0070472C" w:rsidRPr="006808B6" w:rsidRDefault="0070472C" w:rsidP="0070472C">
      <w:pPr>
        <w:spacing w:line="247" w:lineRule="exact"/>
        <w:rPr>
          <w:rFonts w:ascii="Times New Roman" w:eastAsia="Times New Roman" w:hAnsi="Times New Roman" w:cs="Times New Roman"/>
          <w:color w:val="000000" w:themeColor="text1"/>
        </w:rPr>
      </w:pPr>
    </w:p>
    <w:p w14:paraId="00DA2A3B" w14:textId="77777777" w:rsidR="0070472C" w:rsidRPr="006808B6" w:rsidRDefault="0070472C" w:rsidP="0070472C">
      <w:pPr>
        <w:spacing w:line="0" w:lineRule="atLeast"/>
        <w:rPr>
          <w:rFonts w:ascii="Times New Roman" w:hAnsi="Times New Roman" w:cs="Times New Roman"/>
          <w:color w:val="000000" w:themeColor="text1"/>
        </w:rPr>
      </w:pPr>
      <w:r w:rsidRPr="006808B6">
        <w:rPr>
          <w:rFonts w:ascii="Times New Roman" w:hAnsi="Times New Roman" w:cs="Times New Roman"/>
          <w:color w:val="000000" w:themeColor="text1"/>
        </w:rPr>
        <w:t>The selected consultant has to follow the guidance outlined in the document Guidance for Conducting</w:t>
      </w:r>
    </w:p>
    <w:p w14:paraId="4C92CC89" w14:textId="77777777" w:rsidR="0070472C" w:rsidRPr="006808B6" w:rsidRDefault="0070472C" w:rsidP="0070472C">
      <w:pPr>
        <w:spacing w:line="238" w:lineRule="auto"/>
        <w:rPr>
          <w:rFonts w:ascii="Times New Roman" w:hAnsi="Times New Roman" w:cs="Times New Roman"/>
          <w:color w:val="000000" w:themeColor="text1"/>
        </w:rPr>
      </w:pPr>
      <w:r w:rsidRPr="006808B6">
        <w:rPr>
          <w:rFonts w:ascii="Times New Roman" w:hAnsi="Times New Roman" w:cs="Times New Roman"/>
          <w:color w:val="000000" w:themeColor="text1"/>
        </w:rPr>
        <w:t>Terminal Review:</w:t>
      </w:r>
    </w:p>
    <w:p w14:paraId="36BD78F7" w14:textId="77777777" w:rsidR="0070472C" w:rsidRPr="006808B6" w:rsidRDefault="0070472C" w:rsidP="0070472C">
      <w:pPr>
        <w:spacing w:line="1" w:lineRule="exact"/>
        <w:rPr>
          <w:rFonts w:ascii="Times New Roman" w:eastAsia="Times New Roman" w:hAnsi="Times New Roman" w:cs="Times New Roman"/>
          <w:color w:val="000000" w:themeColor="text1"/>
        </w:rPr>
      </w:pPr>
    </w:p>
    <w:p w14:paraId="1DD66ED4" w14:textId="77777777" w:rsidR="0070472C" w:rsidRPr="006808B6" w:rsidRDefault="0061315B" w:rsidP="0070472C">
      <w:pPr>
        <w:spacing w:line="0" w:lineRule="atLeast"/>
        <w:rPr>
          <w:rFonts w:ascii="Times New Roman" w:hAnsi="Times New Roman" w:cs="Times New Roman"/>
          <w:color w:val="000000" w:themeColor="text1"/>
          <w:u w:val="single"/>
        </w:rPr>
      </w:pPr>
      <w:hyperlink r:id="rId68" w:history="1">
        <w:r w:rsidR="0070472C" w:rsidRPr="006808B6">
          <w:rPr>
            <w:rFonts w:ascii="Times New Roman" w:hAnsi="Times New Roman" w:cs="Times New Roman"/>
            <w:color w:val="000000" w:themeColor="text1"/>
            <w:u w:val="single"/>
          </w:rPr>
          <w:t>http://web.undp.org/evaluation/handbook/documents/english/pme-handbook.pdf</w:t>
        </w:r>
      </w:hyperlink>
    </w:p>
    <w:p w14:paraId="46667F5A" w14:textId="77777777" w:rsidR="0070472C" w:rsidRPr="006808B6" w:rsidRDefault="0070472C" w:rsidP="0070472C">
      <w:pPr>
        <w:spacing w:line="1" w:lineRule="exact"/>
        <w:rPr>
          <w:rFonts w:ascii="Times New Roman" w:eastAsia="Times New Roman" w:hAnsi="Times New Roman" w:cs="Times New Roman"/>
          <w:color w:val="000000" w:themeColor="text1"/>
        </w:rPr>
      </w:pPr>
    </w:p>
    <w:p w14:paraId="65306C58" w14:textId="77777777" w:rsidR="0070472C" w:rsidRPr="006808B6" w:rsidRDefault="0061315B" w:rsidP="0070472C">
      <w:pPr>
        <w:spacing w:line="0" w:lineRule="atLeast"/>
        <w:rPr>
          <w:rFonts w:ascii="Times New Roman" w:hAnsi="Times New Roman" w:cs="Times New Roman"/>
          <w:color w:val="000000" w:themeColor="text1"/>
          <w:u w:val="single"/>
        </w:rPr>
      </w:pPr>
      <w:hyperlink r:id="rId69" w:history="1">
        <w:r w:rsidR="0070472C" w:rsidRPr="006808B6">
          <w:rPr>
            <w:rFonts w:ascii="Times New Roman" w:hAnsi="Times New Roman" w:cs="Times New Roman"/>
            <w:color w:val="000000" w:themeColor="text1"/>
            <w:u w:val="single"/>
          </w:rPr>
          <w:t>http://web.undp.org/evaluation/documents/guidance/GEF/UNDP-GEF-TE-Guide.pdf</w:t>
        </w:r>
      </w:hyperlink>
    </w:p>
    <w:p w14:paraId="0DB96535" w14:textId="77777777" w:rsidR="0070472C" w:rsidRPr="006808B6" w:rsidRDefault="0070472C" w:rsidP="0070472C">
      <w:pPr>
        <w:spacing w:line="243" w:lineRule="exact"/>
        <w:rPr>
          <w:rFonts w:ascii="Times New Roman" w:eastAsia="Times New Roman" w:hAnsi="Times New Roman" w:cs="Times New Roman"/>
          <w:color w:val="000000" w:themeColor="text1"/>
        </w:rPr>
      </w:pPr>
    </w:p>
    <w:p w14:paraId="1C6C51B0" w14:textId="77777777" w:rsidR="0070472C" w:rsidRPr="006808B6" w:rsidRDefault="0070472C" w:rsidP="0070472C">
      <w:pPr>
        <w:spacing w:line="0" w:lineRule="atLeast"/>
        <w:rPr>
          <w:rFonts w:ascii="Times New Roman" w:hAnsi="Times New Roman" w:cs="Times New Roman"/>
          <w:b/>
          <w:color w:val="000000" w:themeColor="text1"/>
        </w:rPr>
      </w:pPr>
      <w:r w:rsidRPr="006808B6">
        <w:rPr>
          <w:rFonts w:ascii="Times New Roman" w:hAnsi="Times New Roman" w:cs="Times New Roman"/>
          <w:b/>
          <w:color w:val="000000" w:themeColor="text1"/>
        </w:rPr>
        <w:t>Duration of the Work</w:t>
      </w:r>
    </w:p>
    <w:p w14:paraId="02867F98" w14:textId="77777777" w:rsidR="0070472C" w:rsidRPr="006808B6" w:rsidRDefault="0070472C" w:rsidP="0070472C">
      <w:pPr>
        <w:spacing w:line="200" w:lineRule="exact"/>
        <w:rPr>
          <w:rFonts w:ascii="Times New Roman" w:eastAsia="Times New Roman" w:hAnsi="Times New Roman" w:cs="Times New Roman"/>
          <w:color w:val="000000" w:themeColor="text1"/>
        </w:rPr>
      </w:pPr>
    </w:p>
    <w:p w14:paraId="7CD99599" w14:textId="77777777" w:rsidR="0070472C" w:rsidRPr="006808B6" w:rsidRDefault="0070472C" w:rsidP="00AA6D59">
      <w:pPr>
        <w:numPr>
          <w:ilvl w:val="0"/>
          <w:numId w:val="52"/>
        </w:numPr>
        <w:tabs>
          <w:tab w:val="left" w:pos="720"/>
        </w:tabs>
        <w:spacing w:after="0" w:line="0" w:lineRule="atLeast"/>
        <w:ind w:left="720" w:hanging="360"/>
        <w:rPr>
          <w:rFonts w:ascii="Times New Roman" w:hAnsi="Times New Roman" w:cs="Times New Roman"/>
          <w:color w:val="000000" w:themeColor="text1"/>
        </w:rPr>
      </w:pPr>
      <w:r w:rsidRPr="006808B6">
        <w:rPr>
          <w:rFonts w:ascii="Times New Roman" w:hAnsi="Times New Roman" w:cs="Times New Roman"/>
          <w:color w:val="000000" w:themeColor="text1"/>
        </w:rPr>
        <w:t>Duration of work is 25 working days from December 1, 2017 to January 31, 2018.</w:t>
      </w:r>
    </w:p>
    <w:p w14:paraId="424D154E" w14:textId="77777777" w:rsidR="0070472C" w:rsidRPr="006808B6" w:rsidRDefault="0070472C" w:rsidP="0070472C">
      <w:pPr>
        <w:spacing w:line="47" w:lineRule="exact"/>
        <w:rPr>
          <w:rFonts w:ascii="Times New Roman" w:hAnsi="Times New Roman" w:cs="Times New Roman"/>
          <w:color w:val="000000" w:themeColor="text1"/>
        </w:rPr>
      </w:pPr>
    </w:p>
    <w:p w14:paraId="22373285" w14:textId="77777777" w:rsidR="0070472C" w:rsidRPr="006808B6" w:rsidRDefault="0070472C" w:rsidP="00AA6D59">
      <w:pPr>
        <w:numPr>
          <w:ilvl w:val="0"/>
          <w:numId w:val="52"/>
        </w:numPr>
        <w:tabs>
          <w:tab w:val="left" w:pos="720"/>
        </w:tabs>
        <w:spacing w:after="0" w:line="217" w:lineRule="auto"/>
        <w:ind w:left="720" w:right="266" w:hanging="360"/>
        <w:rPr>
          <w:rFonts w:ascii="Times New Roman" w:hAnsi="Times New Roman" w:cs="Times New Roman"/>
          <w:color w:val="000000" w:themeColor="text1"/>
        </w:rPr>
      </w:pPr>
      <w:r w:rsidRPr="006808B6">
        <w:rPr>
          <w:rFonts w:ascii="Times New Roman" w:hAnsi="Times New Roman" w:cs="Times New Roman"/>
          <w:color w:val="000000" w:themeColor="text1"/>
        </w:rPr>
        <w:t>Expected starting date is December 2017 and expected completion of work is at the end of January 2018 as illustrated in the table below</w:t>
      </w:r>
    </w:p>
    <w:p w14:paraId="3A99E259" w14:textId="77777777" w:rsidR="0070472C" w:rsidRPr="006808B6" w:rsidRDefault="0070472C" w:rsidP="0070472C">
      <w:pPr>
        <w:spacing w:line="229" w:lineRule="exact"/>
        <w:rPr>
          <w:rFonts w:ascii="Times New Roman" w:eastAsia="Times New Roman" w:hAnsi="Times New Roman" w:cs="Times New Roman"/>
          <w:color w:val="000000" w:themeColor="text1"/>
        </w:rPr>
      </w:pPr>
    </w:p>
    <w:tbl>
      <w:tblPr>
        <w:tblW w:w="0" w:type="auto"/>
        <w:tblInd w:w="10" w:type="dxa"/>
        <w:tblLayout w:type="fixed"/>
        <w:tblCellMar>
          <w:left w:w="0" w:type="dxa"/>
          <w:right w:w="0" w:type="dxa"/>
        </w:tblCellMar>
        <w:tblLook w:val="0000" w:firstRow="0" w:lastRow="0" w:firstColumn="0" w:lastColumn="0" w:noHBand="0" w:noVBand="0"/>
      </w:tblPr>
      <w:tblGrid>
        <w:gridCol w:w="2800"/>
        <w:gridCol w:w="1000"/>
        <w:gridCol w:w="2160"/>
        <w:gridCol w:w="2860"/>
      </w:tblGrid>
      <w:tr w:rsidR="00F15D24" w:rsidRPr="006808B6" w14:paraId="3E9D5EC7" w14:textId="77777777" w:rsidTr="00A93B4D">
        <w:trPr>
          <w:trHeight w:val="281"/>
        </w:trPr>
        <w:tc>
          <w:tcPr>
            <w:tcW w:w="2800" w:type="dxa"/>
            <w:tcBorders>
              <w:top w:val="single" w:sz="8" w:space="0" w:color="auto"/>
              <w:left w:val="single" w:sz="8" w:space="0" w:color="auto"/>
              <w:bottom w:val="single" w:sz="8" w:space="0" w:color="7F7F7F"/>
              <w:right w:val="single" w:sz="8" w:space="0" w:color="auto"/>
            </w:tcBorders>
            <w:shd w:val="clear" w:color="auto" w:fill="7F7F7F"/>
            <w:vAlign w:val="bottom"/>
          </w:tcPr>
          <w:p w14:paraId="3C8D357E" w14:textId="77777777" w:rsidR="0070472C" w:rsidRPr="006808B6" w:rsidRDefault="0070472C" w:rsidP="00A93B4D">
            <w:pPr>
              <w:spacing w:line="0" w:lineRule="atLeast"/>
              <w:ind w:left="1080"/>
              <w:rPr>
                <w:rFonts w:ascii="Times New Roman" w:hAnsi="Times New Roman" w:cs="Times New Roman"/>
                <w:b/>
                <w:color w:val="000000" w:themeColor="text1"/>
              </w:rPr>
            </w:pPr>
            <w:r w:rsidRPr="006808B6">
              <w:rPr>
                <w:rFonts w:ascii="Times New Roman" w:hAnsi="Times New Roman" w:cs="Times New Roman"/>
                <w:b/>
                <w:color w:val="000000" w:themeColor="text1"/>
              </w:rPr>
              <w:t>Activity</w:t>
            </w:r>
          </w:p>
        </w:tc>
        <w:tc>
          <w:tcPr>
            <w:tcW w:w="1000" w:type="dxa"/>
            <w:tcBorders>
              <w:top w:val="single" w:sz="8" w:space="0" w:color="auto"/>
              <w:bottom w:val="single" w:sz="8" w:space="0" w:color="7F7F7F"/>
            </w:tcBorders>
            <w:shd w:val="clear" w:color="auto" w:fill="7F7F7F"/>
            <w:vAlign w:val="bottom"/>
          </w:tcPr>
          <w:p w14:paraId="1049EF5A"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2160" w:type="dxa"/>
            <w:tcBorders>
              <w:top w:val="single" w:sz="8" w:space="0" w:color="auto"/>
              <w:bottom w:val="single" w:sz="8" w:space="0" w:color="7F7F7F"/>
              <w:right w:val="single" w:sz="8" w:space="0" w:color="auto"/>
            </w:tcBorders>
            <w:shd w:val="clear" w:color="auto" w:fill="7F7F7F"/>
            <w:vAlign w:val="bottom"/>
          </w:tcPr>
          <w:p w14:paraId="7F701B98" w14:textId="77777777" w:rsidR="0070472C" w:rsidRPr="006808B6" w:rsidRDefault="0070472C" w:rsidP="00A93B4D">
            <w:pPr>
              <w:spacing w:line="0" w:lineRule="atLeast"/>
              <w:ind w:left="300"/>
              <w:rPr>
                <w:rFonts w:ascii="Times New Roman" w:hAnsi="Times New Roman" w:cs="Times New Roman"/>
                <w:color w:val="000000" w:themeColor="text1"/>
              </w:rPr>
            </w:pPr>
            <w:r w:rsidRPr="006808B6">
              <w:rPr>
                <w:rFonts w:ascii="Times New Roman" w:hAnsi="Times New Roman" w:cs="Times New Roman"/>
                <w:color w:val="000000" w:themeColor="text1"/>
              </w:rPr>
              <w:t>Timing</w:t>
            </w:r>
          </w:p>
        </w:tc>
        <w:tc>
          <w:tcPr>
            <w:tcW w:w="2860" w:type="dxa"/>
            <w:tcBorders>
              <w:top w:val="single" w:sz="8" w:space="0" w:color="auto"/>
              <w:bottom w:val="single" w:sz="8" w:space="0" w:color="7F7F7F"/>
              <w:right w:val="single" w:sz="8" w:space="0" w:color="auto"/>
            </w:tcBorders>
            <w:shd w:val="clear" w:color="auto" w:fill="7F7F7F"/>
            <w:vAlign w:val="bottom"/>
          </w:tcPr>
          <w:p w14:paraId="0ADF9680" w14:textId="77777777" w:rsidR="0070472C" w:rsidRPr="006808B6" w:rsidRDefault="0070472C" w:rsidP="00A93B4D">
            <w:pPr>
              <w:spacing w:line="0" w:lineRule="atLeast"/>
              <w:ind w:left="720"/>
              <w:rPr>
                <w:rFonts w:ascii="Times New Roman" w:hAnsi="Times New Roman" w:cs="Times New Roman"/>
                <w:color w:val="000000" w:themeColor="text1"/>
              </w:rPr>
            </w:pPr>
            <w:r w:rsidRPr="006808B6">
              <w:rPr>
                <w:rFonts w:ascii="Times New Roman" w:hAnsi="Times New Roman" w:cs="Times New Roman"/>
                <w:color w:val="000000" w:themeColor="text1"/>
              </w:rPr>
              <w:t>Completion Date</w:t>
            </w:r>
          </w:p>
        </w:tc>
      </w:tr>
      <w:tr w:rsidR="00F15D24" w:rsidRPr="006808B6" w14:paraId="171138F3" w14:textId="77777777" w:rsidTr="00A93B4D">
        <w:trPr>
          <w:trHeight w:val="230"/>
        </w:trPr>
        <w:tc>
          <w:tcPr>
            <w:tcW w:w="2800" w:type="dxa"/>
            <w:tcBorders>
              <w:top w:val="single" w:sz="8" w:space="0" w:color="auto"/>
              <w:left w:val="single" w:sz="8" w:space="0" w:color="auto"/>
              <w:bottom w:val="single" w:sz="8" w:space="0" w:color="auto"/>
              <w:right w:val="single" w:sz="8" w:space="0" w:color="auto"/>
            </w:tcBorders>
            <w:shd w:val="clear" w:color="auto" w:fill="auto"/>
            <w:vAlign w:val="bottom"/>
          </w:tcPr>
          <w:p w14:paraId="3649CD90" w14:textId="77777777" w:rsidR="0070472C" w:rsidRPr="006808B6" w:rsidRDefault="0070472C" w:rsidP="00A93B4D">
            <w:pPr>
              <w:spacing w:line="227" w:lineRule="exact"/>
              <w:ind w:left="120"/>
              <w:rPr>
                <w:rFonts w:ascii="Times New Roman" w:hAnsi="Times New Roman" w:cs="Times New Roman"/>
                <w:b/>
                <w:color w:val="000000" w:themeColor="text1"/>
              </w:rPr>
            </w:pPr>
            <w:r w:rsidRPr="006808B6">
              <w:rPr>
                <w:rFonts w:ascii="Times New Roman" w:hAnsi="Times New Roman" w:cs="Times New Roman"/>
                <w:b/>
                <w:color w:val="000000" w:themeColor="text1"/>
              </w:rPr>
              <w:t>Preparation</w:t>
            </w:r>
          </w:p>
        </w:tc>
        <w:tc>
          <w:tcPr>
            <w:tcW w:w="1000" w:type="dxa"/>
            <w:tcBorders>
              <w:top w:val="single" w:sz="8" w:space="0" w:color="auto"/>
              <w:bottom w:val="single" w:sz="8" w:space="0" w:color="auto"/>
            </w:tcBorders>
            <w:shd w:val="clear" w:color="auto" w:fill="auto"/>
            <w:vAlign w:val="bottom"/>
          </w:tcPr>
          <w:p w14:paraId="485FDBE9" w14:textId="77777777" w:rsidR="0070472C" w:rsidRPr="006808B6" w:rsidRDefault="0070472C" w:rsidP="00A93B4D">
            <w:pPr>
              <w:spacing w:line="227" w:lineRule="exact"/>
              <w:ind w:right="100"/>
              <w:jc w:val="center"/>
              <w:rPr>
                <w:rFonts w:ascii="Times New Roman" w:hAnsi="Times New Roman" w:cs="Times New Roman"/>
                <w:color w:val="000000" w:themeColor="text1"/>
              </w:rPr>
            </w:pPr>
            <w:r w:rsidRPr="006808B6">
              <w:rPr>
                <w:rFonts w:ascii="Times New Roman" w:hAnsi="Times New Roman" w:cs="Times New Roman"/>
                <w:color w:val="000000" w:themeColor="text1"/>
              </w:rPr>
              <w:t>2 days</w:t>
            </w:r>
          </w:p>
        </w:tc>
        <w:tc>
          <w:tcPr>
            <w:tcW w:w="2160" w:type="dxa"/>
            <w:tcBorders>
              <w:top w:val="single" w:sz="8" w:space="0" w:color="auto"/>
              <w:bottom w:val="single" w:sz="8" w:space="0" w:color="auto"/>
              <w:right w:val="single" w:sz="8" w:space="0" w:color="auto"/>
            </w:tcBorders>
            <w:shd w:val="clear" w:color="auto" w:fill="auto"/>
            <w:vAlign w:val="bottom"/>
          </w:tcPr>
          <w:p w14:paraId="2084683E" w14:textId="77777777" w:rsidR="0070472C" w:rsidRPr="006808B6" w:rsidRDefault="0070472C" w:rsidP="00A93B4D">
            <w:pPr>
              <w:spacing w:line="0" w:lineRule="atLeast"/>
              <w:rPr>
                <w:rFonts w:ascii="Times New Roman" w:eastAsia="Times New Roman" w:hAnsi="Times New Roman" w:cs="Times New Roman"/>
                <w:color w:val="000000" w:themeColor="text1"/>
                <w:sz w:val="19"/>
              </w:rPr>
            </w:pPr>
          </w:p>
        </w:tc>
        <w:tc>
          <w:tcPr>
            <w:tcW w:w="2860" w:type="dxa"/>
            <w:tcBorders>
              <w:top w:val="single" w:sz="8" w:space="0" w:color="auto"/>
              <w:bottom w:val="single" w:sz="8" w:space="0" w:color="auto"/>
              <w:right w:val="single" w:sz="8" w:space="0" w:color="auto"/>
            </w:tcBorders>
            <w:shd w:val="clear" w:color="auto" w:fill="auto"/>
            <w:vAlign w:val="bottom"/>
          </w:tcPr>
          <w:p w14:paraId="129FC9E6" w14:textId="77777777" w:rsidR="0070472C" w:rsidRPr="006808B6" w:rsidRDefault="0070472C" w:rsidP="00A93B4D">
            <w:pPr>
              <w:spacing w:line="227" w:lineRule="exact"/>
              <w:ind w:left="10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2</w:t>
            </w:r>
            <w:r w:rsidRPr="006808B6">
              <w:rPr>
                <w:rFonts w:ascii="Times New Roman" w:hAnsi="Times New Roman" w:cs="Times New Roman"/>
                <w:color w:val="000000" w:themeColor="text1"/>
                <w:vertAlign w:val="superscript"/>
              </w:rPr>
              <w:t>nd</w:t>
            </w:r>
            <w:r w:rsidRPr="006808B6">
              <w:rPr>
                <w:rFonts w:ascii="Times New Roman" w:hAnsi="Times New Roman" w:cs="Times New Roman"/>
                <w:color w:val="000000" w:themeColor="text1"/>
                <w:sz w:val="16"/>
              </w:rPr>
              <w:t xml:space="preserve"> or 3</w:t>
            </w:r>
            <w:r w:rsidRPr="006808B6">
              <w:rPr>
                <w:rFonts w:ascii="Times New Roman" w:hAnsi="Times New Roman" w:cs="Times New Roman"/>
                <w:color w:val="000000" w:themeColor="text1"/>
                <w:vertAlign w:val="superscript"/>
              </w:rPr>
              <w:t>rd</w:t>
            </w:r>
            <w:r w:rsidRPr="006808B6">
              <w:rPr>
                <w:rFonts w:ascii="Times New Roman" w:hAnsi="Times New Roman" w:cs="Times New Roman"/>
                <w:color w:val="000000" w:themeColor="text1"/>
                <w:sz w:val="16"/>
              </w:rPr>
              <w:t>week of Dec 2017</w:t>
            </w:r>
          </w:p>
        </w:tc>
      </w:tr>
      <w:tr w:rsidR="00F15D24" w:rsidRPr="006808B6" w14:paraId="2C846647" w14:textId="77777777" w:rsidTr="00A93B4D">
        <w:trPr>
          <w:trHeight w:val="234"/>
        </w:trPr>
        <w:tc>
          <w:tcPr>
            <w:tcW w:w="2800" w:type="dxa"/>
            <w:tcBorders>
              <w:left w:val="single" w:sz="8" w:space="0" w:color="auto"/>
              <w:bottom w:val="single" w:sz="8" w:space="0" w:color="auto"/>
              <w:right w:val="single" w:sz="8" w:space="0" w:color="auto"/>
            </w:tcBorders>
            <w:shd w:val="clear" w:color="auto" w:fill="auto"/>
            <w:vAlign w:val="bottom"/>
          </w:tcPr>
          <w:p w14:paraId="0AC28531" w14:textId="77777777" w:rsidR="0070472C" w:rsidRPr="006808B6" w:rsidRDefault="0070472C" w:rsidP="00A93B4D">
            <w:pPr>
              <w:spacing w:line="231" w:lineRule="exact"/>
              <w:ind w:left="120"/>
              <w:rPr>
                <w:rFonts w:ascii="Times New Roman" w:hAnsi="Times New Roman" w:cs="Times New Roman"/>
                <w:b/>
                <w:color w:val="000000" w:themeColor="text1"/>
              </w:rPr>
            </w:pPr>
            <w:r w:rsidRPr="006808B6">
              <w:rPr>
                <w:rFonts w:ascii="Times New Roman" w:hAnsi="Times New Roman" w:cs="Times New Roman"/>
                <w:b/>
                <w:color w:val="000000" w:themeColor="text1"/>
              </w:rPr>
              <w:t>Evaluation Mission</w:t>
            </w:r>
          </w:p>
        </w:tc>
        <w:tc>
          <w:tcPr>
            <w:tcW w:w="1000" w:type="dxa"/>
            <w:tcBorders>
              <w:bottom w:val="single" w:sz="8" w:space="0" w:color="auto"/>
            </w:tcBorders>
            <w:shd w:val="clear" w:color="auto" w:fill="auto"/>
            <w:vAlign w:val="bottom"/>
          </w:tcPr>
          <w:p w14:paraId="637C6424" w14:textId="77777777" w:rsidR="0070472C" w:rsidRPr="006808B6" w:rsidRDefault="0070472C" w:rsidP="00A93B4D">
            <w:pPr>
              <w:spacing w:line="231" w:lineRule="exact"/>
              <w:ind w:right="120"/>
              <w:jc w:val="center"/>
              <w:rPr>
                <w:rFonts w:ascii="Times New Roman" w:hAnsi="Times New Roman" w:cs="Times New Roman"/>
                <w:color w:val="000000" w:themeColor="text1"/>
              </w:rPr>
            </w:pPr>
            <w:r w:rsidRPr="006808B6">
              <w:rPr>
                <w:rFonts w:ascii="Times New Roman" w:hAnsi="Times New Roman" w:cs="Times New Roman"/>
                <w:color w:val="000000" w:themeColor="text1"/>
              </w:rPr>
              <w:t>10 days</w:t>
            </w:r>
          </w:p>
        </w:tc>
        <w:tc>
          <w:tcPr>
            <w:tcW w:w="2160" w:type="dxa"/>
            <w:tcBorders>
              <w:bottom w:val="single" w:sz="8" w:space="0" w:color="auto"/>
              <w:right w:val="single" w:sz="8" w:space="0" w:color="auto"/>
            </w:tcBorders>
            <w:shd w:val="clear" w:color="auto" w:fill="auto"/>
            <w:vAlign w:val="bottom"/>
          </w:tcPr>
          <w:p w14:paraId="361AB3E3"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2860" w:type="dxa"/>
            <w:tcBorders>
              <w:bottom w:val="single" w:sz="8" w:space="0" w:color="auto"/>
              <w:right w:val="single" w:sz="8" w:space="0" w:color="auto"/>
            </w:tcBorders>
            <w:shd w:val="clear" w:color="auto" w:fill="auto"/>
            <w:vAlign w:val="bottom"/>
          </w:tcPr>
          <w:p w14:paraId="3973DA24" w14:textId="77777777" w:rsidR="0070472C" w:rsidRPr="006808B6" w:rsidRDefault="0070472C" w:rsidP="00A93B4D">
            <w:pPr>
              <w:spacing w:line="232" w:lineRule="exact"/>
              <w:ind w:left="10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4</w:t>
            </w:r>
            <w:r w:rsidRPr="006808B6">
              <w:rPr>
                <w:rFonts w:ascii="Times New Roman" w:hAnsi="Times New Roman" w:cs="Times New Roman"/>
                <w:color w:val="000000" w:themeColor="text1"/>
                <w:vertAlign w:val="superscript"/>
              </w:rPr>
              <w:t>th</w:t>
            </w:r>
            <w:r w:rsidRPr="006808B6">
              <w:rPr>
                <w:rFonts w:ascii="Times New Roman" w:hAnsi="Times New Roman" w:cs="Times New Roman"/>
                <w:color w:val="000000" w:themeColor="text1"/>
                <w:sz w:val="16"/>
              </w:rPr>
              <w:t xml:space="preserve"> week of Dec 2017</w:t>
            </w:r>
          </w:p>
        </w:tc>
      </w:tr>
      <w:tr w:rsidR="0070472C" w:rsidRPr="006808B6" w14:paraId="072C5FE5" w14:textId="77777777" w:rsidTr="00A93B4D">
        <w:trPr>
          <w:trHeight w:val="234"/>
        </w:trPr>
        <w:tc>
          <w:tcPr>
            <w:tcW w:w="2800" w:type="dxa"/>
            <w:tcBorders>
              <w:left w:val="single" w:sz="8" w:space="0" w:color="auto"/>
              <w:bottom w:val="single" w:sz="8" w:space="0" w:color="auto"/>
              <w:right w:val="single" w:sz="8" w:space="0" w:color="auto"/>
            </w:tcBorders>
            <w:shd w:val="clear" w:color="auto" w:fill="auto"/>
            <w:vAlign w:val="bottom"/>
          </w:tcPr>
          <w:p w14:paraId="6E548B68" w14:textId="77777777" w:rsidR="0070472C" w:rsidRPr="006808B6" w:rsidRDefault="0070472C" w:rsidP="00A93B4D">
            <w:pPr>
              <w:spacing w:line="231" w:lineRule="exact"/>
              <w:ind w:left="120"/>
              <w:rPr>
                <w:rFonts w:ascii="Times New Roman" w:hAnsi="Times New Roman" w:cs="Times New Roman"/>
                <w:b/>
                <w:color w:val="000000" w:themeColor="text1"/>
              </w:rPr>
            </w:pPr>
            <w:r w:rsidRPr="006808B6">
              <w:rPr>
                <w:rFonts w:ascii="Times New Roman" w:hAnsi="Times New Roman" w:cs="Times New Roman"/>
                <w:b/>
                <w:color w:val="000000" w:themeColor="text1"/>
              </w:rPr>
              <w:t>Final Report</w:t>
            </w:r>
          </w:p>
        </w:tc>
        <w:tc>
          <w:tcPr>
            <w:tcW w:w="1000" w:type="dxa"/>
            <w:tcBorders>
              <w:bottom w:val="single" w:sz="8" w:space="0" w:color="auto"/>
            </w:tcBorders>
            <w:shd w:val="clear" w:color="auto" w:fill="auto"/>
            <w:vAlign w:val="bottom"/>
          </w:tcPr>
          <w:p w14:paraId="3C74F7E9" w14:textId="77777777" w:rsidR="0070472C" w:rsidRPr="006808B6" w:rsidRDefault="0070472C" w:rsidP="00A93B4D">
            <w:pPr>
              <w:spacing w:line="231" w:lineRule="exact"/>
              <w:ind w:right="120"/>
              <w:jc w:val="center"/>
              <w:rPr>
                <w:rFonts w:ascii="Times New Roman" w:hAnsi="Times New Roman" w:cs="Times New Roman"/>
                <w:color w:val="000000" w:themeColor="text1"/>
              </w:rPr>
            </w:pPr>
            <w:r w:rsidRPr="006808B6">
              <w:rPr>
                <w:rFonts w:ascii="Times New Roman" w:hAnsi="Times New Roman" w:cs="Times New Roman"/>
                <w:color w:val="000000" w:themeColor="text1"/>
              </w:rPr>
              <w:t>13 days</w:t>
            </w:r>
          </w:p>
        </w:tc>
        <w:tc>
          <w:tcPr>
            <w:tcW w:w="2160" w:type="dxa"/>
            <w:tcBorders>
              <w:bottom w:val="single" w:sz="8" w:space="0" w:color="auto"/>
              <w:right w:val="single" w:sz="8" w:space="0" w:color="auto"/>
            </w:tcBorders>
            <w:shd w:val="clear" w:color="auto" w:fill="auto"/>
            <w:vAlign w:val="bottom"/>
          </w:tcPr>
          <w:p w14:paraId="6E578B78"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2860" w:type="dxa"/>
            <w:tcBorders>
              <w:bottom w:val="single" w:sz="8" w:space="0" w:color="auto"/>
              <w:right w:val="single" w:sz="8" w:space="0" w:color="auto"/>
            </w:tcBorders>
            <w:shd w:val="clear" w:color="auto" w:fill="auto"/>
            <w:vAlign w:val="bottom"/>
          </w:tcPr>
          <w:p w14:paraId="2F8E7507" w14:textId="77777777" w:rsidR="0070472C" w:rsidRPr="006808B6" w:rsidRDefault="0070472C" w:rsidP="00A93B4D">
            <w:pPr>
              <w:spacing w:line="232" w:lineRule="exact"/>
              <w:ind w:left="100"/>
              <w:rPr>
                <w:rFonts w:ascii="Times New Roman" w:hAnsi="Times New Roman" w:cs="Times New Roman"/>
                <w:color w:val="000000" w:themeColor="text1"/>
                <w:sz w:val="16"/>
              </w:rPr>
            </w:pPr>
            <w:r w:rsidRPr="006808B6">
              <w:rPr>
                <w:rFonts w:ascii="Times New Roman" w:hAnsi="Times New Roman" w:cs="Times New Roman"/>
                <w:color w:val="000000" w:themeColor="text1"/>
                <w:sz w:val="16"/>
              </w:rPr>
              <w:t>4</w:t>
            </w:r>
            <w:r w:rsidRPr="006808B6">
              <w:rPr>
                <w:rFonts w:ascii="Times New Roman" w:hAnsi="Times New Roman" w:cs="Times New Roman"/>
                <w:color w:val="000000" w:themeColor="text1"/>
                <w:vertAlign w:val="superscript"/>
              </w:rPr>
              <w:t>th</w:t>
            </w:r>
            <w:r w:rsidRPr="006808B6">
              <w:rPr>
                <w:rFonts w:ascii="Times New Roman" w:hAnsi="Times New Roman" w:cs="Times New Roman"/>
                <w:color w:val="000000" w:themeColor="text1"/>
                <w:sz w:val="16"/>
              </w:rPr>
              <w:t xml:space="preserve"> week of Jan 2018</w:t>
            </w:r>
          </w:p>
        </w:tc>
      </w:tr>
    </w:tbl>
    <w:p w14:paraId="4C677935" w14:textId="77777777" w:rsidR="0070472C" w:rsidRPr="006808B6" w:rsidRDefault="0070472C" w:rsidP="0070472C">
      <w:pPr>
        <w:spacing w:line="241" w:lineRule="exact"/>
        <w:rPr>
          <w:rFonts w:ascii="Times New Roman" w:eastAsia="Times New Roman" w:hAnsi="Times New Roman" w:cs="Times New Roman"/>
          <w:color w:val="000000" w:themeColor="text1"/>
        </w:rPr>
      </w:pPr>
    </w:p>
    <w:p w14:paraId="38A1B5C1" w14:textId="77777777" w:rsidR="0070472C" w:rsidRPr="006808B6" w:rsidRDefault="0070472C" w:rsidP="00AA6D59">
      <w:pPr>
        <w:numPr>
          <w:ilvl w:val="0"/>
          <w:numId w:val="53"/>
        </w:numPr>
        <w:tabs>
          <w:tab w:val="left" w:pos="720"/>
        </w:tabs>
        <w:spacing w:after="0" w:line="0" w:lineRule="atLeast"/>
        <w:ind w:left="720" w:hanging="360"/>
        <w:rPr>
          <w:rFonts w:ascii="Times New Roman" w:hAnsi="Times New Roman" w:cs="Times New Roman"/>
          <w:color w:val="000000" w:themeColor="text1"/>
        </w:rPr>
      </w:pPr>
      <w:r w:rsidRPr="006808B6">
        <w:rPr>
          <w:rFonts w:ascii="Times New Roman" w:hAnsi="Times New Roman" w:cs="Times New Roman"/>
          <w:color w:val="000000" w:themeColor="text1"/>
        </w:rPr>
        <w:t>Unforeseen delay will be further discussed by UNDP as a basis for possible extension.</w:t>
      </w:r>
    </w:p>
    <w:p w14:paraId="2EC67C3D" w14:textId="77777777" w:rsidR="0070472C" w:rsidRPr="006808B6" w:rsidRDefault="0070472C" w:rsidP="0070472C">
      <w:pPr>
        <w:spacing w:line="47" w:lineRule="exact"/>
        <w:rPr>
          <w:rFonts w:ascii="Times New Roman" w:hAnsi="Times New Roman" w:cs="Times New Roman"/>
          <w:color w:val="000000" w:themeColor="text1"/>
        </w:rPr>
      </w:pPr>
    </w:p>
    <w:p w14:paraId="0F9902CF" w14:textId="77777777" w:rsidR="0070472C" w:rsidRPr="006808B6" w:rsidRDefault="0070472C" w:rsidP="00AA6D59">
      <w:pPr>
        <w:numPr>
          <w:ilvl w:val="0"/>
          <w:numId w:val="53"/>
        </w:numPr>
        <w:tabs>
          <w:tab w:val="left" w:pos="720"/>
        </w:tabs>
        <w:spacing w:after="0" w:line="216" w:lineRule="auto"/>
        <w:ind w:left="720" w:right="286" w:hanging="360"/>
        <w:rPr>
          <w:rFonts w:ascii="Times New Roman" w:hAnsi="Times New Roman" w:cs="Times New Roman"/>
          <w:color w:val="000000" w:themeColor="text1"/>
        </w:rPr>
      </w:pPr>
      <w:r w:rsidRPr="006808B6">
        <w:rPr>
          <w:rFonts w:ascii="Times New Roman" w:hAnsi="Times New Roman" w:cs="Times New Roman"/>
          <w:color w:val="000000" w:themeColor="text1"/>
        </w:rPr>
        <w:t>Feedback from UNDP and government partners to the submitted report can be expected within 10 working days from the date of submission.</w:t>
      </w:r>
    </w:p>
    <w:p w14:paraId="7C0D8015" w14:textId="77777777" w:rsidR="0070472C" w:rsidRPr="006808B6" w:rsidRDefault="0070472C" w:rsidP="0070472C">
      <w:pPr>
        <w:spacing w:line="246" w:lineRule="exact"/>
        <w:rPr>
          <w:rFonts w:ascii="Times New Roman" w:eastAsia="Times New Roman" w:hAnsi="Times New Roman" w:cs="Times New Roman"/>
          <w:color w:val="000000" w:themeColor="text1"/>
        </w:rPr>
      </w:pPr>
    </w:p>
    <w:p w14:paraId="2CF7B15F" w14:textId="77777777" w:rsidR="0070472C" w:rsidRPr="006808B6" w:rsidRDefault="0070472C" w:rsidP="0070472C">
      <w:pPr>
        <w:spacing w:line="0" w:lineRule="atLeast"/>
        <w:rPr>
          <w:rFonts w:ascii="Times New Roman" w:hAnsi="Times New Roman" w:cs="Times New Roman"/>
          <w:b/>
          <w:color w:val="000000" w:themeColor="text1"/>
        </w:rPr>
      </w:pPr>
      <w:r w:rsidRPr="006808B6">
        <w:rPr>
          <w:rFonts w:ascii="Times New Roman" w:hAnsi="Times New Roman" w:cs="Times New Roman"/>
          <w:b/>
          <w:color w:val="000000" w:themeColor="text1"/>
        </w:rPr>
        <w:t>Duty Station</w:t>
      </w:r>
    </w:p>
    <w:p w14:paraId="355C5A36" w14:textId="77777777" w:rsidR="0070472C" w:rsidRPr="006808B6" w:rsidRDefault="0070472C" w:rsidP="0070472C">
      <w:pPr>
        <w:spacing w:line="45" w:lineRule="exact"/>
        <w:rPr>
          <w:rFonts w:ascii="Times New Roman" w:eastAsia="Times New Roman" w:hAnsi="Times New Roman" w:cs="Times New Roman"/>
          <w:color w:val="000000" w:themeColor="text1"/>
        </w:rPr>
      </w:pPr>
    </w:p>
    <w:p w14:paraId="32FD9525" w14:textId="77777777" w:rsidR="0070472C" w:rsidRPr="006808B6" w:rsidRDefault="0070472C" w:rsidP="00AA6D59">
      <w:pPr>
        <w:numPr>
          <w:ilvl w:val="0"/>
          <w:numId w:val="54"/>
        </w:numPr>
        <w:tabs>
          <w:tab w:val="left" w:pos="720"/>
        </w:tabs>
        <w:spacing w:after="0" w:line="217" w:lineRule="auto"/>
        <w:ind w:left="720" w:right="386" w:hanging="360"/>
        <w:rPr>
          <w:rFonts w:ascii="Times New Roman" w:hAnsi="Times New Roman" w:cs="Times New Roman"/>
          <w:color w:val="000000" w:themeColor="text1"/>
        </w:rPr>
      </w:pPr>
      <w:r w:rsidRPr="006808B6">
        <w:rPr>
          <w:rFonts w:ascii="Times New Roman" w:hAnsi="Times New Roman" w:cs="Times New Roman"/>
          <w:color w:val="000000" w:themeColor="text1"/>
        </w:rPr>
        <w:t>The contractor’s duty station will be home based with possible travel to Jakarta or other places (if needed and if the selected consultant is from outside JABODETABEK area).</w:t>
      </w:r>
    </w:p>
    <w:p w14:paraId="454F89E1" w14:textId="77777777" w:rsidR="0070472C" w:rsidRPr="006808B6" w:rsidRDefault="0070472C" w:rsidP="0070472C">
      <w:pPr>
        <w:spacing w:line="1" w:lineRule="exact"/>
        <w:rPr>
          <w:rFonts w:ascii="Times New Roman" w:hAnsi="Times New Roman" w:cs="Times New Roman"/>
          <w:color w:val="000000" w:themeColor="text1"/>
        </w:rPr>
      </w:pPr>
    </w:p>
    <w:p w14:paraId="176943A0" w14:textId="77777777" w:rsidR="0070472C" w:rsidRPr="006808B6" w:rsidRDefault="0070472C" w:rsidP="00AA6D59">
      <w:pPr>
        <w:numPr>
          <w:ilvl w:val="0"/>
          <w:numId w:val="54"/>
        </w:numPr>
        <w:tabs>
          <w:tab w:val="left" w:pos="720"/>
        </w:tabs>
        <w:spacing w:after="0" w:line="0" w:lineRule="atLeast"/>
        <w:ind w:left="720" w:hanging="360"/>
        <w:rPr>
          <w:rFonts w:ascii="Times New Roman" w:hAnsi="Times New Roman" w:cs="Times New Roman"/>
          <w:color w:val="000000" w:themeColor="text1"/>
        </w:rPr>
      </w:pPr>
      <w:r w:rsidRPr="006808B6">
        <w:rPr>
          <w:rFonts w:ascii="Times New Roman" w:hAnsi="Times New Roman" w:cs="Times New Roman"/>
          <w:color w:val="000000" w:themeColor="text1"/>
        </w:rPr>
        <w:t>The contractor is working on the output based, thus no necessary to report or present regularly.</w:t>
      </w:r>
    </w:p>
    <w:p w14:paraId="6E4ABCB5" w14:textId="42A227E5" w:rsidR="0070472C" w:rsidRPr="006808B6" w:rsidRDefault="0070472C" w:rsidP="0070472C">
      <w:pPr>
        <w:spacing w:line="20" w:lineRule="exact"/>
        <w:rPr>
          <w:rFonts w:ascii="Times New Roman" w:eastAsia="Times New Roman" w:hAnsi="Times New Roman" w:cs="Times New Roman"/>
          <w:color w:val="000000" w:themeColor="text1"/>
        </w:rPr>
      </w:pPr>
    </w:p>
    <w:p w14:paraId="2A268111" w14:textId="77777777" w:rsidR="0070472C" w:rsidRPr="006808B6" w:rsidRDefault="0070472C" w:rsidP="00AA6D59">
      <w:pPr>
        <w:numPr>
          <w:ilvl w:val="0"/>
          <w:numId w:val="55"/>
        </w:numPr>
        <w:tabs>
          <w:tab w:val="left" w:pos="720"/>
        </w:tabs>
        <w:spacing w:after="0" w:line="0" w:lineRule="atLeast"/>
        <w:ind w:left="720" w:hanging="360"/>
        <w:rPr>
          <w:rFonts w:ascii="Times New Roman" w:hAnsi="Times New Roman" w:cs="Times New Roman"/>
          <w:color w:val="000000" w:themeColor="text1"/>
        </w:rPr>
      </w:pPr>
      <w:r w:rsidRPr="006808B6">
        <w:rPr>
          <w:rFonts w:ascii="Times New Roman" w:hAnsi="Times New Roman" w:cs="Times New Roman"/>
          <w:b/>
          <w:color w:val="000000" w:themeColor="text1"/>
        </w:rPr>
        <w:t>EVELUATION METHOD AND CRITERIA</w:t>
      </w:r>
    </w:p>
    <w:p w14:paraId="223230A9" w14:textId="08D5C483" w:rsidR="0070472C" w:rsidRPr="006808B6" w:rsidRDefault="0070472C" w:rsidP="0070472C">
      <w:pPr>
        <w:spacing w:line="20" w:lineRule="exact"/>
        <w:rPr>
          <w:rFonts w:ascii="Times New Roman" w:eastAsia="Times New Roman" w:hAnsi="Times New Roman" w:cs="Times New Roman"/>
          <w:color w:val="000000" w:themeColor="text1"/>
        </w:rPr>
      </w:pPr>
    </w:p>
    <w:p w14:paraId="555DC7CD" w14:textId="77777777" w:rsidR="0070472C" w:rsidRPr="006808B6" w:rsidRDefault="0070472C" w:rsidP="0070472C">
      <w:pPr>
        <w:spacing w:line="207" w:lineRule="exact"/>
        <w:rPr>
          <w:rFonts w:ascii="Times New Roman" w:eastAsia="Times New Roman" w:hAnsi="Times New Roman" w:cs="Times New Roman"/>
          <w:color w:val="000000" w:themeColor="text1"/>
        </w:rPr>
      </w:pPr>
    </w:p>
    <w:p w14:paraId="09C6E901" w14:textId="77777777" w:rsidR="0070472C" w:rsidRPr="006808B6" w:rsidRDefault="0070472C" w:rsidP="0070472C">
      <w:pPr>
        <w:spacing w:line="0" w:lineRule="atLeast"/>
        <w:rPr>
          <w:rFonts w:ascii="Times New Roman" w:hAnsi="Times New Roman" w:cs="Times New Roman"/>
          <w:color w:val="000000" w:themeColor="text1"/>
        </w:rPr>
      </w:pPr>
      <w:r w:rsidRPr="006808B6">
        <w:rPr>
          <w:rFonts w:ascii="Times New Roman" w:hAnsi="Times New Roman" w:cs="Times New Roman"/>
          <w:color w:val="000000" w:themeColor="text1"/>
        </w:rPr>
        <w:t>Individual consultants will be evaluated based on the following methodologies:</w:t>
      </w:r>
    </w:p>
    <w:p w14:paraId="2EE58390" w14:textId="77777777" w:rsidR="0070472C" w:rsidRPr="006808B6" w:rsidRDefault="0070472C" w:rsidP="0070472C">
      <w:pPr>
        <w:spacing w:line="0" w:lineRule="atLeast"/>
        <w:rPr>
          <w:rFonts w:ascii="Times New Roman" w:hAnsi="Times New Roman" w:cs="Times New Roman"/>
          <w:i/>
          <w:color w:val="000000" w:themeColor="text1"/>
          <w:u w:val="single"/>
        </w:rPr>
      </w:pPr>
      <w:r w:rsidRPr="006808B6">
        <w:rPr>
          <w:rFonts w:ascii="Times New Roman" w:hAnsi="Times New Roman" w:cs="Times New Roman"/>
          <w:i/>
          <w:color w:val="000000" w:themeColor="text1"/>
          <w:u w:val="single"/>
        </w:rPr>
        <w:t>Cumulative analysis</w:t>
      </w:r>
    </w:p>
    <w:p w14:paraId="35F4E7A1" w14:textId="77777777" w:rsidR="0070472C" w:rsidRPr="006808B6" w:rsidRDefault="0070472C" w:rsidP="0070472C">
      <w:pPr>
        <w:spacing w:line="49" w:lineRule="exact"/>
        <w:rPr>
          <w:rFonts w:ascii="Times New Roman" w:eastAsia="Times New Roman" w:hAnsi="Times New Roman" w:cs="Times New Roman"/>
          <w:color w:val="000000" w:themeColor="text1"/>
        </w:rPr>
      </w:pPr>
    </w:p>
    <w:p w14:paraId="0F66EDCC" w14:textId="77777777" w:rsidR="0070472C" w:rsidRPr="006808B6" w:rsidRDefault="0070472C" w:rsidP="0070472C">
      <w:pPr>
        <w:spacing w:line="218" w:lineRule="auto"/>
        <w:ind w:right="866"/>
        <w:rPr>
          <w:rFonts w:ascii="Times New Roman" w:hAnsi="Times New Roman" w:cs="Times New Roman"/>
          <w:i/>
          <w:color w:val="000000" w:themeColor="text1"/>
        </w:rPr>
      </w:pPr>
      <w:r w:rsidRPr="006808B6">
        <w:rPr>
          <w:rFonts w:ascii="Times New Roman" w:hAnsi="Times New Roman" w:cs="Times New Roman"/>
          <w:i/>
          <w:color w:val="000000" w:themeColor="text1"/>
        </w:rPr>
        <w:t>When using this weighted scoring method, the award of the contract should be made to the individual consultant whose offer has been evaluated and determined as:</w:t>
      </w:r>
    </w:p>
    <w:p w14:paraId="7ABD6A92" w14:textId="77777777" w:rsidR="0070472C" w:rsidRPr="006808B6" w:rsidRDefault="0070472C" w:rsidP="0070472C">
      <w:pPr>
        <w:spacing w:line="200" w:lineRule="exact"/>
        <w:rPr>
          <w:rFonts w:ascii="Times New Roman" w:eastAsia="Times New Roman" w:hAnsi="Times New Roman" w:cs="Times New Roman"/>
          <w:color w:val="000000" w:themeColor="text1"/>
        </w:rPr>
      </w:pPr>
    </w:p>
    <w:p w14:paraId="4FAE5D79" w14:textId="77777777" w:rsidR="0070472C" w:rsidRPr="006808B6" w:rsidRDefault="0070472C" w:rsidP="0070472C">
      <w:pPr>
        <w:spacing w:line="336" w:lineRule="exact"/>
        <w:rPr>
          <w:rFonts w:ascii="Times New Roman" w:eastAsia="Times New Roman" w:hAnsi="Times New Roman" w:cs="Times New Roman"/>
          <w:color w:val="000000" w:themeColor="text1"/>
        </w:rPr>
      </w:pPr>
    </w:p>
    <w:p w14:paraId="6F44BD4D" w14:textId="77777777" w:rsidR="0070472C" w:rsidRPr="006808B6" w:rsidRDefault="0070472C" w:rsidP="00AA6D59">
      <w:pPr>
        <w:numPr>
          <w:ilvl w:val="0"/>
          <w:numId w:val="56"/>
        </w:numPr>
        <w:tabs>
          <w:tab w:val="left" w:pos="240"/>
        </w:tabs>
        <w:spacing w:after="0" w:line="0" w:lineRule="atLeast"/>
        <w:ind w:left="240" w:hanging="240"/>
        <w:rPr>
          <w:rFonts w:ascii="Times New Roman" w:hAnsi="Times New Roman" w:cs="Times New Roman"/>
          <w:i/>
          <w:color w:val="000000" w:themeColor="text1"/>
        </w:rPr>
      </w:pPr>
      <w:r w:rsidRPr="006808B6">
        <w:rPr>
          <w:rFonts w:ascii="Times New Roman" w:hAnsi="Times New Roman" w:cs="Times New Roman"/>
          <w:i/>
          <w:color w:val="000000" w:themeColor="text1"/>
        </w:rPr>
        <w:t>responsive/compliant/acceptable, and</w:t>
      </w:r>
    </w:p>
    <w:p w14:paraId="3B1F24B7" w14:textId="77777777" w:rsidR="0070472C" w:rsidRPr="006808B6" w:rsidRDefault="0070472C" w:rsidP="0070472C">
      <w:pPr>
        <w:spacing w:line="49" w:lineRule="exact"/>
        <w:rPr>
          <w:rFonts w:ascii="Times New Roman" w:hAnsi="Times New Roman" w:cs="Times New Roman"/>
          <w:i/>
          <w:color w:val="000000" w:themeColor="text1"/>
        </w:rPr>
      </w:pPr>
    </w:p>
    <w:p w14:paraId="34D05021" w14:textId="77777777" w:rsidR="0070472C" w:rsidRPr="006808B6" w:rsidRDefault="0070472C" w:rsidP="00AA6D59">
      <w:pPr>
        <w:numPr>
          <w:ilvl w:val="0"/>
          <w:numId w:val="56"/>
        </w:numPr>
        <w:tabs>
          <w:tab w:val="left" w:pos="230"/>
        </w:tabs>
        <w:spacing w:after="0" w:line="218" w:lineRule="auto"/>
        <w:ind w:right="146"/>
        <w:rPr>
          <w:rFonts w:ascii="Times New Roman" w:hAnsi="Times New Roman" w:cs="Times New Roman"/>
          <w:i/>
          <w:color w:val="000000" w:themeColor="text1"/>
        </w:rPr>
      </w:pPr>
      <w:r w:rsidRPr="006808B6">
        <w:rPr>
          <w:rFonts w:ascii="Times New Roman" w:hAnsi="Times New Roman" w:cs="Times New Roman"/>
          <w:i/>
          <w:color w:val="000000" w:themeColor="text1"/>
        </w:rPr>
        <w:t>Having received the highest score out of a pre-determined set of weighted technical and financial criteria specific to the solicitation.</w:t>
      </w:r>
    </w:p>
    <w:p w14:paraId="369EDF0D" w14:textId="77777777" w:rsidR="0070472C" w:rsidRPr="006808B6" w:rsidRDefault="0070472C" w:rsidP="0070472C">
      <w:pPr>
        <w:spacing w:line="49" w:lineRule="exact"/>
        <w:rPr>
          <w:rFonts w:ascii="Times New Roman" w:hAnsi="Times New Roman" w:cs="Times New Roman"/>
          <w:i/>
          <w:color w:val="000000" w:themeColor="text1"/>
        </w:rPr>
      </w:pPr>
    </w:p>
    <w:p w14:paraId="07DFC021" w14:textId="77777777" w:rsidR="0070472C" w:rsidRPr="006808B6" w:rsidRDefault="0070472C" w:rsidP="0070472C">
      <w:pPr>
        <w:spacing w:line="218" w:lineRule="auto"/>
        <w:ind w:right="6166"/>
        <w:jc w:val="both"/>
        <w:rPr>
          <w:rFonts w:ascii="Times New Roman" w:hAnsi="Times New Roman" w:cs="Times New Roman"/>
          <w:i/>
          <w:color w:val="000000" w:themeColor="text1"/>
        </w:rPr>
      </w:pPr>
      <w:r w:rsidRPr="006808B6">
        <w:rPr>
          <w:rFonts w:ascii="Times New Roman" w:hAnsi="Times New Roman" w:cs="Times New Roman"/>
          <w:i/>
          <w:color w:val="000000" w:themeColor="text1"/>
        </w:rPr>
        <w:t>* Technical Criteria weight; 60% * Financial Criteria weight; 40%</w:t>
      </w:r>
    </w:p>
    <w:p w14:paraId="73FF27F2" w14:textId="68C5D4F0" w:rsidR="0070472C" w:rsidRPr="006808B6" w:rsidRDefault="0070472C" w:rsidP="006F745D">
      <w:pPr>
        <w:spacing w:line="0" w:lineRule="atLeast"/>
        <w:rPr>
          <w:rFonts w:ascii="Times New Roman" w:eastAsia="Times New Roman" w:hAnsi="Times New Roman" w:cs="Times New Roman"/>
          <w:color w:val="000000" w:themeColor="text1"/>
        </w:rPr>
      </w:pPr>
      <w:r w:rsidRPr="006808B6">
        <w:rPr>
          <w:rFonts w:ascii="Times New Roman" w:hAnsi="Times New Roman" w:cs="Times New Roman"/>
          <w:i/>
          <w:color w:val="000000" w:themeColor="text1"/>
        </w:rPr>
        <w:t>Only candidates obtaining a minimum of 60 point would be consider</w:t>
      </w:r>
      <w:r w:rsidR="006F745D" w:rsidRPr="006808B6">
        <w:rPr>
          <w:rFonts w:ascii="Times New Roman" w:hAnsi="Times New Roman" w:cs="Times New Roman"/>
          <w:i/>
          <w:color w:val="000000" w:themeColor="text1"/>
        </w:rPr>
        <w:t>ed for the Financial Evaluation</w:t>
      </w:r>
    </w:p>
    <w:p w14:paraId="662B93B7" w14:textId="77777777" w:rsidR="0070472C" w:rsidRPr="006808B6" w:rsidRDefault="0070472C" w:rsidP="00AA6D59">
      <w:pPr>
        <w:numPr>
          <w:ilvl w:val="0"/>
          <w:numId w:val="57"/>
        </w:numPr>
        <w:tabs>
          <w:tab w:val="left" w:pos="80"/>
        </w:tabs>
        <w:spacing w:after="0" w:line="0" w:lineRule="atLeast"/>
        <w:ind w:left="80" w:hanging="80"/>
        <w:rPr>
          <w:rFonts w:ascii="Times New Roman" w:hAnsi="Times New Roman" w:cs="Times New Roman"/>
          <w:color w:val="000000" w:themeColor="text1"/>
          <w:vertAlign w:val="superscript"/>
        </w:rPr>
      </w:pPr>
      <w:r w:rsidRPr="006808B6">
        <w:rPr>
          <w:rFonts w:ascii="Times New Roman" w:hAnsi="Times New Roman" w:cs="Times New Roman"/>
          <w:color w:val="000000" w:themeColor="text1"/>
          <w:sz w:val="16"/>
        </w:rPr>
        <w:t>UNDP’s terms and regulation are applied. It applies to the consultant whose ID Card is not from Jakarta and its closest area</w:t>
      </w:r>
    </w:p>
    <w:p w14:paraId="05853DF0" w14:textId="75A6E02A" w:rsidR="0070472C" w:rsidRPr="006808B6" w:rsidRDefault="0070472C" w:rsidP="00902089">
      <w:pPr>
        <w:tabs>
          <w:tab w:val="left" w:pos="5760"/>
        </w:tabs>
        <w:rPr>
          <w:rFonts w:ascii="Times New Roman" w:hAnsi="Times New Roman" w:cs="Times New Roman"/>
          <w:color w:val="000000" w:themeColor="text1"/>
        </w:rPr>
        <w:sectPr w:rsidR="0070472C" w:rsidRPr="006808B6">
          <w:pgSz w:w="11900" w:h="16838"/>
          <w:pgMar w:top="1099" w:right="1440" w:bottom="187" w:left="1440" w:header="0" w:footer="0" w:gutter="0"/>
          <w:cols w:space="0" w:equalWidth="0">
            <w:col w:w="9026"/>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40"/>
        <w:gridCol w:w="100"/>
        <w:gridCol w:w="240"/>
        <w:gridCol w:w="520"/>
        <w:gridCol w:w="4360"/>
        <w:gridCol w:w="1860"/>
        <w:gridCol w:w="1700"/>
        <w:gridCol w:w="360"/>
      </w:tblGrid>
      <w:tr w:rsidR="00F15D24" w:rsidRPr="006808B6" w14:paraId="6D04D38C" w14:textId="77777777" w:rsidTr="00A93B4D">
        <w:trPr>
          <w:trHeight w:val="278"/>
        </w:trPr>
        <w:tc>
          <w:tcPr>
            <w:tcW w:w="140" w:type="dxa"/>
            <w:tcBorders>
              <w:top w:val="single" w:sz="8" w:space="0" w:color="auto"/>
              <w:left w:val="single" w:sz="8" w:space="0" w:color="auto"/>
            </w:tcBorders>
            <w:shd w:val="clear" w:color="auto" w:fill="auto"/>
            <w:vAlign w:val="bottom"/>
          </w:tcPr>
          <w:p w14:paraId="07964987"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bookmarkStart w:id="185" w:name="page7"/>
            <w:bookmarkEnd w:id="185"/>
          </w:p>
        </w:tc>
        <w:tc>
          <w:tcPr>
            <w:tcW w:w="100" w:type="dxa"/>
            <w:tcBorders>
              <w:top w:val="single" w:sz="8" w:space="0" w:color="auto"/>
              <w:bottom w:val="single" w:sz="8" w:space="0" w:color="auto"/>
            </w:tcBorders>
            <w:shd w:val="clear" w:color="auto" w:fill="auto"/>
            <w:vAlign w:val="bottom"/>
          </w:tcPr>
          <w:p w14:paraId="2B8F7FF5"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240" w:type="dxa"/>
            <w:tcBorders>
              <w:top w:val="single" w:sz="8" w:space="0" w:color="auto"/>
              <w:bottom w:val="single" w:sz="8" w:space="0" w:color="auto"/>
            </w:tcBorders>
            <w:shd w:val="clear" w:color="auto" w:fill="auto"/>
            <w:vAlign w:val="bottom"/>
          </w:tcPr>
          <w:p w14:paraId="3B2CB185"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520" w:type="dxa"/>
            <w:tcBorders>
              <w:top w:val="single" w:sz="8" w:space="0" w:color="auto"/>
              <w:bottom w:val="single" w:sz="8" w:space="0" w:color="auto"/>
            </w:tcBorders>
            <w:shd w:val="clear" w:color="auto" w:fill="auto"/>
            <w:vAlign w:val="bottom"/>
          </w:tcPr>
          <w:p w14:paraId="3CA31B26"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4360" w:type="dxa"/>
            <w:tcBorders>
              <w:top w:val="single" w:sz="8" w:space="0" w:color="auto"/>
              <w:bottom w:val="single" w:sz="8" w:space="0" w:color="auto"/>
            </w:tcBorders>
            <w:shd w:val="clear" w:color="auto" w:fill="auto"/>
            <w:vAlign w:val="bottom"/>
          </w:tcPr>
          <w:p w14:paraId="585566DB"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860" w:type="dxa"/>
            <w:tcBorders>
              <w:top w:val="single" w:sz="8" w:space="0" w:color="auto"/>
              <w:bottom w:val="single" w:sz="8" w:space="0" w:color="auto"/>
            </w:tcBorders>
            <w:shd w:val="clear" w:color="auto" w:fill="auto"/>
            <w:vAlign w:val="bottom"/>
          </w:tcPr>
          <w:p w14:paraId="5F57C888"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700" w:type="dxa"/>
            <w:tcBorders>
              <w:top w:val="single" w:sz="8" w:space="0" w:color="auto"/>
              <w:bottom w:val="single" w:sz="8" w:space="0" w:color="auto"/>
            </w:tcBorders>
            <w:shd w:val="clear" w:color="auto" w:fill="auto"/>
            <w:vAlign w:val="bottom"/>
          </w:tcPr>
          <w:p w14:paraId="45B4F59A"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360" w:type="dxa"/>
            <w:tcBorders>
              <w:top w:val="single" w:sz="8" w:space="0" w:color="auto"/>
              <w:right w:val="single" w:sz="8" w:space="0" w:color="auto"/>
            </w:tcBorders>
            <w:shd w:val="clear" w:color="auto" w:fill="auto"/>
            <w:vAlign w:val="bottom"/>
          </w:tcPr>
          <w:p w14:paraId="4A3EF9E0"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r>
      <w:tr w:rsidR="00F15D24" w:rsidRPr="006808B6" w14:paraId="7694388A" w14:textId="77777777" w:rsidTr="00A93B4D">
        <w:trPr>
          <w:trHeight w:val="230"/>
        </w:trPr>
        <w:tc>
          <w:tcPr>
            <w:tcW w:w="140" w:type="dxa"/>
            <w:tcBorders>
              <w:left w:val="single" w:sz="8" w:space="0" w:color="auto"/>
              <w:right w:val="single" w:sz="8" w:space="0" w:color="auto"/>
            </w:tcBorders>
            <w:shd w:val="clear" w:color="auto" w:fill="auto"/>
            <w:vAlign w:val="bottom"/>
          </w:tcPr>
          <w:p w14:paraId="6D34A582" w14:textId="77777777" w:rsidR="0070472C" w:rsidRPr="006808B6" w:rsidRDefault="0070472C" w:rsidP="00A93B4D">
            <w:pPr>
              <w:spacing w:line="0" w:lineRule="atLeast"/>
              <w:rPr>
                <w:rFonts w:ascii="Times New Roman" w:eastAsia="Times New Roman" w:hAnsi="Times New Roman" w:cs="Times New Roman"/>
                <w:color w:val="000000" w:themeColor="text1"/>
                <w:sz w:val="19"/>
              </w:rPr>
            </w:pPr>
          </w:p>
        </w:tc>
        <w:tc>
          <w:tcPr>
            <w:tcW w:w="100" w:type="dxa"/>
            <w:shd w:val="clear" w:color="auto" w:fill="auto"/>
            <w:vAlign w:val="bottom"/>
          </w:tcPr>
          <w:p w14:paraId="17BE4B9D" w14:textId="77777777" w:rsidR="0070472C" w:rsidRPr="006808B6" w:rsidRDefault="0070472C" w:rsidP="00A93B4D">
            <w:pPr>
              <w:spacing w:line="0" w:lineRule="atLeast"/>
              <w:rPr>
                <w:rFonts w:ascii="Times New Roman" w:eastAsia="Times New Roman" w:hAnsi="Times New Roman" w:cs="Times New Roman"/>
                <w:color w:val="000000" w:themeColor="text1"/>
                <w:sz w:val="19"/>
              </w:rPr>
            </w:pPr>
          </w:p>
        </w:tc>
        <w:tc>
          <w:tcPr>
            <w:tcW w:w="240" w:type="dxa"/>
            <w:shd w:val="clear" w:color="auto" w:fill="auto"/>
            <w:vAlign w:val="bottom"/>
          </w:tcPr>
          <w:p w14:paraId="7A678259" w14:textId="77777777" w:rsidR="0070472C" w:rsidRPr="006808B6" w:rsidRDefault="0070472C" w:rsidP="00A93B4D">
            <w:pPr>
              <w:spacing w:line="0" w:lineRule="atLeast"/>
              <w:rPr>
                <w:rFonts w:ascii="Times New Roman" w:eastAsia="Times New Roman" w:hAnsi="Times New Roman" w:cs="Times New Roman"/>
                <w:color w:val="000000" w:themeColor="text1"/>
                <w:sz w:val="19"/>
              </w:rPr>
            </w:pPr>
          </w:p>
        </w:tc>
        <w:tc>
          <w:tcPr>
            <w:tcW w:w="520" w:type="dxa"/>
            <w:shd w:val="clear" w:color="auto" w:fill="auto"/>
            <w:vAlign w:val="bottom"/>
          </w:tcPr>
          <w:p w14:paraId="70009900" w14:textId="77777777" w:rsidR="0070472C" w:rsidRPr="006808B6" w:rsidRDefault="0070472C" w:rsidP="00A93B4D">
            <w:pPr>
              <w:spacing w:line="0" w:lineRule="atLeast"/>
              <w:rPr>
                <w:rFonts w:ascii="Times New Roman" w:eastAsia="Times New Roman" w:hAnsi="Times New Roman" w:cs="Times New Roman"/>
                <w:color w:val="000000" w:themeColor="text1"/>
                <w:sz w:val="19"/>
              </w:rPr>
            </w:pPr>
          </w:p>
        </w:tc>
        <w:tc>
          <w:tcPr>
            <w:tcW w:w="4360" w:type="dxa"/>
            <w:tcBorders>
              <w:right w:val="single" w:sz="8" w:space="0" w:color="auto"/>
            </w:tcBorders>
            <w:shd w:val="clear" w:color="auto" w:fill="auto"/>
            <w:vAlign w:val="bottom"/>
          </w:tcPr>
          <w:p w14:paraId="61FA7AD3" w14:textId="77777777" w:rsidR="0070472C" w:rsidRPr="006808B6" w:rsidRDefault="0070472C" w:rsidP="00A93B4D">
            <w:pPr>
              <w:spacing w:line="229" w:lineRule="exact"/>
              <w:ind w:left="1420"/>
              <w:rPr>
                <w:rFonts w:ascii="Times New Roman" w:hAnsi="Times New Roman" w:cs="Times New Roman"/>
                <w:b/>
                <w:i/>
                <w:color w:val="000000" w:themeColor="text1"/>
              </w:rPr>
            </w:pPr>
            <w:r w:rsidRPr="006808B6">
              <w:rPr>
                <w:rFonts w:ascii="Times New Roman" w:hAnsi="Times New Roman" w:cs="Times New Roman"/>
                <w:b/>
                <w:i/>
                <w:color w:val="000000" w:themeColor="text1"/>
              </w:rPr>
              <w:t>Criteria</w:t>
            </w:r>
          </w:p>
        </w:tc>
        <w:tc>
          <w:tcPr>
            <w:tcW w:w="1860" w:type="dxa"/>
            <w:tcBorders>
              <w:right w:val="single" w:sz="8" w:space="0" w:color="auto"/>
            </w:tcBorders>
            <w:shd w:val="clear" w:color="auto" w:fill="auto"/>
            <w:vAlign w:val="bottom"/>
          </w:tcPr>
          <w:p w14:paraId="6146EB29" w14:textId="77777777" w:rsidR="0070472C" w:rsidRPr="006808B6" w:rsidRDefault="0070472C" w:rsidP="00A93B4D">
            <w:pPr>
              <w:spacing w:line="229" w:lineRule="exact"/>
              <w:jc w:val="center"/>
              <w:rPr>
                <w:rFonts w:ascii="Times New Roman" w:hAnsi="Times New Roman" w:cs="Times New Roman"/>
                <w:b/>
                <w:i/>
                <w:color w:val="000000" w:themeColor="text1"/>
                <w:w w:val="98"/>
              </w:rPr>
            </w:pPr>
            <w:r w:rsidRPr="006808B6">
              <w:rPr>
                <w:rFonts w:ascii="Times New Roman" w:hAnsi="Times New Roman" w:cs="Times New Roman"/>
                <w:b/>
                <w:i/>
                <w:color w:val="000000" w:themeColor="text1"/>
                <w:w w:val="98"/>
              </w:rPr>
              <w:t>Weight</w:t>
            </w:r>
          </w:p>
        </w:tc>
        <w:tc>
          <w:tcPr>
            <w:tcW w:w="1700" w:type="dxa"/>
            <w:tcBorders>
              <w:right w:val="single" w:sz="8" w:space="0" w:color="auto"/>
            </w:tcBorders>
            <w:shd w:val="clear" w:color="auto" w:fill="auto"/>
            <w:vAlign w:val="bottom"/>
          </w:tcPr>
          <w:p w14:paraId="78B85D0E" w14:textId="77777777" w:rsidR="0070472C" w:rsidRPr="006808B6" w:rsidRDefault="0070472C" w:rsidP="00A93B4D">
            <w:pPr>
              <w:spacing w:line="229" w:lineRule="exact"/>
              <w:ind w:left="160"/>
              <w:rPr>
                <w:rFonts w:ascii="Times New Roman" w:hAnsi="Times New Roman" w:cs="Times New Roman"/>
                <w:b/>
                <w:i/>
                <w:color w:val="000000" w:themeColor="text1"/>
              </w:rPr>
            </w:pPr>
            <w:r w:rsidRPr="006808B6">
              <w:rPr>
                <w:rFonts w:ascii="Times New Roman" w:hAnsi="Times New Roman" w:cs="Times New Roman"/>
                <w:b/>
                <w:i/>
                <w:color w:val="000000" w:themeColor="text1"/>
              </w:rPr>
              <w:t>Maximum Point</w:t>
            </w:r>
          </w:p>
        </w:tc>
        <w:tc>
          <w:tcPr>
            <w:tcW w:w="360" w:type="dxa"/>
            <w:tcBorders>
              <w:right w:val="single" w:sz="8" w:space="0" w:color="auto"/>
            </w:tcBorders>
            <w:shd w:val="clear" w:color="auto" w:fill="auto"/>
            <w:vAlign w:val="bottom"/>
          </w:tcPr>
          <w:p w14:paraId="53D6E822" w14:textId="77777777" w:rsidR="0070472C" w:rsidRPr="006808B6" w:rsidRDefault="0070472C" w:rsidP="00A93B4D">
            <w:pPr>
              <w:spacing w:line="0" w:lineRule="atLeast"/>
              <w:rPr>
                <w:rFonts w:ascii="Times New Roman" w:eastAsia="Times New Roman" w:hAnsi="Times New Roman" w:cs="Times New Roman"/>
                <w:color w:val="000000" w:themeColor="text1"/>
                <w:sz w:val="19"/>
              </w:rPr>
            </w:pPr>
          </w:p>
        </w:tc>
      </w:tr>
      <w:tr w:rsidR="00F15D24" w:rsidRPr="006808B6" w14:paraId="6343E394" w14:textId="77777777" w:rsidTr="00A93B4D">
        <w:trPr>
          <w:trHeight w:val="142"/>
        </w:trPr>
        <w:tc>
          <w:tcPr>
            <w:tcW w:w="140" w:type="dxa"/>
            <w:tcBorders>
              <w:left w:val="single" w:sz="8" w:space="0" w:color="auto"/>
              <w:right w:val="single" w:sz="8" w:space="0" w:color="auto"/>
            </w:tcBorders>
            <w:shd w:val="clear" w:color="auto" w:fill="auto"/>
            <w:vAlign w:val="bottom"/>
          </w:tcPr>
          <w:p w14:paraId="2F49FE52" w14:textId="77777777" w:rsidR="0070472C" w:rsidRPr="006808B6" w:rsidRDefault="0070472C" w:rsidP="00A93B4D">
            <w:pPr>
              <w:spacing w:line="0" w:lineRule="atLeast"/>
              <w:rPr>
                <w:rFonts w:ascii="Times New Roman" w:eastAsia="Times New Roman" w:hAnsi="Times New Roman" w:cs="Times New Roman"/>
                <w:color w:val="000000" w:themeColor="text1"/>
                <w:sz w:val="12"/>
              </w:rPr>
            </w:pPr>
          </w:p>
        </w:tc>
        <w:tc>
          <w:tcPr>
            <w:tcW w:w="5220" w:type="dxa"/>
            <w:gridSpan w:val="4"/>
            <w:tcBorders>
              <w:bottom w:val="single" w:sz="8" w:space="0" w:color="auto"/>
              <w:right w:val="single" w:sz="8" w:space="0" w:color="auto"/>
            </w:tcBorders>
            <w:shd w:val="clear" w:color="auto" w:fill="auto"/>
            <w:vAlign w:val="bottom"/>
          </w:tcPr>
          <w:p w14:paraId="44AE50C0" w14:textId="77777777" w:rsidR="0070472C" w:rsidRPr="006808B6" w:rsidRDefault="0070472C" w:rsidP="00A93B4D">
            <w:pPr>
              <w:spacing w:line="0" w:lineRule="atLeast"/>
              <w:rPr>
                <w:rFonts w:ascii="Times New Roman" w:eastAsia="Times New Roman" w:hAnsi="Times New Roman" w:cs="Times New Roman"/>
                <w:color w:val="000000" w:themeColor="text1"/>
                <w:sz w:val="12"/>
              </w:rPr>
            </w:pPr>
          </w:p>
        </w:tc>
        <w:tc>
          <w:tcPr>
            <w:tcW w:w="1860" w:type="dxa"/>
            <w:tcBorders>
              <w:bottom w:val="single" w:sz="8" w:space="0" w:color="auto"/>
              <w:right w:val="single" w:sz="8" w:space="0" w:color="auto"/>
            </w:tcBorders>
            <w:shd w:val="clear" w:color="auto" w:fill="auto"/>
            <w:vAlign w:val="bottom"/>
          </w:tcPr>
          <w:p w14:paraId="6E5CC218" w14:textId="77777777" w:rsidR="0070472C" w:rsidRPr="006808B6" w:rsidRDefault="0070472C" w:rsidP="00A93B4D">
            <w:pPr>
              <w:spacing w:line="0" w:lineRule="atLeast"/>
              <w:rPr>
                <w:rFonts w:ascii="Times New Roman" w:eastAsia="Times New Roman" w:hAnsi="Times New Roman" w:cs="Times New Roman"/>
                <w:color w:val="000000" w:themeColor="text1"/>
                <w:sz w:val="12"/>
              </w:rPr>
            </w:pPr>
          </w:p>
        </w:tc>
        <w:tc>
          <w:tcPr>
            <w:tcW w:w="1700" w:type="dxa"/>
            <w:tcBorders>
              <w:bottom w:val="single" w:sz="8" w:space="0" w:color="auto"/>
              <w:right w:val="single" w:sz="8" w:space="0" w:color="auto"/>
            </w:tcBorders>
            <w:shd w:val="clear" w:color="auto" w:fill="auto"/>
            <w:vAlign w:val="bottom"/>
          </w:tcPr>
          <w:p w14:paraId="778F0595" w14:textId="77777777" w:rsidR="0070472C" w:rsidRPr="006808B6" w:rsidRDefault="0070472C" w:rsidP="00A93B4D">
            <w:pPr>
              <w:spacing w:line="0" w:lineRule="atLeast"/>
              <w:rPr>
                <w:rFonts w:ascii="Times New Roman" w:eastAsia="Times New Roman" w:hAnsi="Times New Roman" w:cs="Times New Roman"/>
                <w:color w:val="000000" w:themeColor="text1"/>
                <w:sz w:val="12"/>
              </w:rPr>
            </w:pPr>
          </w:p>
        </w:tc>
        <w:tc>
          <w:tcPr>
            <w:tcW w:w="360" w:type="dxa"/>
            <w:tcBorders>
              <w:right w:val="single" w:sz="8" w:space="0" w:color="auto"/>
            </w:tcBorders>
            <w:shd w:val="clear" w:color="auto" w:fill="auto"/>
            <w:vAlign w:val="bottom"/>
          </w:tcPr>
          <w:p w14:paraId="44D61080" w14:textId="77777777" w:rsidR="0070472C" w:rsidRPr="006808B6" w:rsidRDefault="0070472C" w:rsidP="00A93B4D">
            <w:pPr>
              <w:spacing w:line="0" w:lineRule="atLeast"/>
              <w:rPr>
                <w:rFonts w:ascii="Times New Roman" w:eastAsia="Times New Roman" w:hAnsi="Times New Roman" w:cs="Times New Roman"/>
                <w:color w:val="000000" w:themeColor="text1"/>
                <w:sz w:val="12"/>
              </w:rPr>
            </w:pPr>
          </w:p>
        </w:tc>
      </w:tr>
      <w:tr w:rsidR="00F15D24" w:rsidRPr="006808B6" w14:paraId="54956FE9" w14:textId="77777777" w:rsidTr="00A93B4D">
        <w:trPr>
          <w:trHeight w:val="201"/>
        </w:trPr>
        <w:tc>
          <w:tcPr>
            <w:tcW w:w="140" w:type="dxa"/>
            <w:tcBorders>
              <w:left w:val="single" w:sz="8" w:space="0" w:color="auto"/>
              <w:right w:val="single" w:sz="8" w:space="0" w:color="auto"/>
            </w:tcBorders>
            <w:shd w:val="clear" w:color="auto" w:fill="auto"/>
            <w:vAlign w:val="bottom"/>
          </w:tcPr>
          <w:p w14:paraId="3E7E7FE1"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5220" w:type="dxa"/>
            <w:gridSpan w:val="4"/>
            <w:tcBorders>
              <w:right w:val="single" w:sz="8" w:space="0" w:color="auto"/>
            </w:tcBorders>
            <w:shd w:val="clear" w:color="auto" w:fill="auto"/>
            <w:vAlign w:val="bottom"/>
          </w:tcPr>
          <w:p w14:paraId="15FCAFC9" w14:textId="77777777" w:rsidR="0070472C" w:rsidRPr="006808B6" w:rsidRDefault="0070472C" w:rsidP="00A93B4D">
            <w:pPr>
              <w:spacing w:line="201" w:lineRule="exact"/>
              <w:ind w:left="100"/>
              <w:rPr>
                <w:rFonts w:ascii="Times New Roman" w:hAnsi="Times New Roman" w:cs="Times New Roman"/>
                <w:i/>
                <w:color w:val="000000" w:themeColor="text1"/>
              </w:rPr>
            </w:pPr>
            <w:r w:rsidRPr="006808B6">
              <w:rPr>
                <w:rFonts w:ascii="Times New Roman" w:hAnsi="Times New Roman" w:cs="Times New Roman"/>
                <w:i/>
                <w:color w:val="000000" w:themeColor="text1"/>
              </w:rPr>
              <w:t>Technical</w:t>
            </w:r>
          </w:p>
        </w:tc>
        <w:tc>
          <w:tcPr>
            <w:tcW w:w="1860" w:type="dxa"/>
            <w:tcBorders>
              <w:right w:val="single" w:sz="8" w:space="0" w:color="auto"/>
            </w:tcBorders>
            <w:shd w:val="clear" w:color="auto" w:fill="auto"/>
            <w:vAlign w:val="bottom"/>
          </w:tcPr>
          <w:p w14:paraId="19F06BB8"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1700" w:type="dxa"/>
            <w:tcBorders>
              <w:right w:val="single" w:sz="8" w:space="0" w:color="auto"/>
            </w:tcBorders>
            <w:shd w:val="clear" w:color="auto" w:fill="auto"/>
            <w:vAlign w:val="bottom"/>
          </w:tcPr>
          <w:p w14:paraId="37612013"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c>
          <w:tcPr>
            <w:tcW w:w="360" w:type="dxa"/>
            <w:tcBorders>
              <w:right w:val="single" w:sz="8" w:space="0" w:color="auto"/>
            </w:tcBorders>
            <w:shd w:val="clear" w:color="auto" w:fill="auto"/>
            <w:vAlign w:val="bottom"/>
          </w:tcPr>
          <w:p w14:paraId="24185584" w14:textId="77777777" w:rsidR="0070472C" w:rsidRPr="006808B6" w:rsidRDefault="0070472C" w:rsidP="00A93B4D">
            <w:pPr>
              <w:spacing w:line="0" w:lineRule="atLeast"/>
              <w:rPr>
                <w:rFonts w:ascii="Times New Roman" w:eastAsia="Times New Roman" w:hAnsi="Times New Roman" w:cs="Times New Roman"/>
                <w:color w:val="000000" w:themeColor="text1"/>
                <w:sz w:val="17"/>
              </w:rPr>
            </w:pPr>
          </w:p>
        </w:tc>
      </w:tr>
      <w:tr w:rsidR="00F15D24" w:rsidRPr="006808B6" w14:paraId="588E190A" w14:textId="77777777" w:rsidTr="00A93B4D">
        <w:trPr>
          <w:trHeight w:val="335"/>
        </w:trPr>
        <w:tc>
          <w:tcPr>
            <w:tcW w:w="140" w:type="dxa"/>
            <w:tcBorders>
              <w:left w:val="single" w:sz="8" w:space="0" w:color="auto"/>
              <w:right w:val="single" w:sz="8" w:space="0" w:color="auto"/>
            </w:tcBorders>
            <w:shd w:val="clear" w:color="auto" w:fill="auto"/>
            <w:vAlign w:val="bottom"/>
          </w:tcPr>
          <w:p w14:paraId="03F31803"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00" w:type="dxa"/>
            <w:tcBorders>
              <w:bottom w:val="single" w:sz="8" w:space="0" w:color="auto"/>
            </w:tcBorders>
            <w:shd w:val="clear" w:color="auto" w:fill="auto"/>
            <w:vAlign w:val="bottom"/>
          </w:tcPr>
          <w:p w14:paraId="1FECE0D1"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760" w:type="dxa"/>
            <w:gridSpan w:val="2"/>
            <w:tcBorders>
              <w:top w:val="single" w:sz="8" w:space="0" w:color="auto"/>
              <w:bottom w:val="single" w:sz="8" w:space="0" w:color="auto"/>
            </w:tcBorders>
            <w:shd w:val="clear" w:color="auto" w:fill="auto"/>
            <w:vAlign w:val="bottom"/>
          </w:tcPr>
          <w:p w14:paraId="5D796E77"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4360" w:type="dxa"/>
            <w:tcBorders>
              <w:bottom w:val="single" w:sz="8" w:space="0" w:color="auto"/>
              <w:right w:val="single" w:sz="8" w:space="0" w:color="auto"/>
            </w:tcBorders>
            <w:shd w:val="clear" w:color="auto" w:fill="auto"/>
            <w:vAlign w:val="bottom"/>
          </w:tcPr>
          <w:p w14:paraId="168FC272"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860" w:type="dxa"/>
            <w:tcBorders>
              <w:bottom w:val="single" w:sz="8" w:space="0" w:color="auto"/>
              <w:right w:val="single" w:sz="8" w:space="0" w:color="auto"/>
            </w:tcBorders>
            <w:shd w:val="clear" w:color="auto" w:fill="auto"/>
            <w:vAlign w:val="bottom"/>
          </w:tcPr>
          <w:p w14:paraId="24234284"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700" w:type="dxa"/>
            <w:tcBorders>
              <w:bottom w:val="single" w:sz="8" w:space="0" w:color="auto"/>
              <w:right w:val="single" w:sz="8" w:space="0" w:color="auto"/>
            </w:tcBorders>
            <w:shd w:val="clear" w:color="auto" w:fill="auto"/>
            <w:vAlign w:val="bottom"/>
          </w:tcPr>
          <w:p w14:paraId="77BB9725"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360" w:type="dxa"/>
            <w:tcBorders>
              <w:right w:val="single" w:sz="8" w:space="0" w:color="auto"/>
            </w:tcBorders>
            <w:shd w:val="clear" w:color="auto" w:fill="auto"/>
            <w:vAlign w:val="bottom"/>
          </w:tcPr>
          <w:p w14:paraId="72A2546F"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r>
      <w:tr w:rsidR="00F15D24" w:rsidRPr="006808B6" w14:paraId="120C297B" w14:textId="77777777" w:rsidTr="00A93B4D">
        <w:trPr>
          <w:trHeight w:val="242"/>
        </w:trPr>
        <w:tc>
          <w:tcPr>
            <w:tcW w:w="140" w:type="dxa"/>
            <w:tcBorders>
              <w:left w:val="single" w:sz="8" w:space="0" w:color="auto"/>
              <w:right w:val="single" w:sz="8" w:space="0" w:color="auto"/>
            </w:tcBorders>
            <w:shd w:val="clear" w:color="auto" w:fill="auto"/>
            <w:vAlign w:val="bottom"/>
          </w:tcPr>
          <w:p w14:paraId="5E637211"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00" w:type="dxa"/>
            <w:shd w:val="clear" w:color="auto" w:fill="auto"/>
            <w:vAlign w:val="bottom"/>
          </w:tcPr>
          <w:p w14:paraId="281BE36C"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5120" w:type="dxa"/>
            <w:gridSpan w:val="3"/>
            <w:tcBorders>
              <w:right w:val="single" w:sz="8" w:space="0" w:color="auto"/>
            </w:tcBorders>
            <w:shd w:val="clear" w:color="auto" w:fill="auto"/>
            <w:vAlign w:val="bottom"/>
          </w:tcPr>
          <w:p w14:paraId="50F079A1" w14:textId="77777777" w:rsidR="0070472C" w:rsidRPr="006808B6" w:rsidRDefault="0070472C" w:rsidP="00A93B4D">
            <w:pPr>
              <w:spacing w:line="242" w:lineRule="exact"/>
              <w:ind w:left="40"/>
              <w:rPr>
                <w:rFonts w:ascii="Times New Roman" w:hAnsi="Times New Roman" w:cs="Times New Roman"/>
                <w:color w:val="000000" w:themeColor="text1"/>
              </w:rPr>
            </w:pPr>
            <w:r w:rsidRPr="006808B6">
              <w:rPr>
                <w:rFonts w:ascii="Times New Roman" w:eastAsia="Arial" w:hAnsi="Times New Roman" w:cs="Times New Roman"/>
                <w:color w:val="000000" w:themeColor="text1"/>
              </w:rPr>
              <w:t xml:space="preserve">•  </w:t>
            </w:r>
            <w:r w:rsidRPr="006808B6">
              <w:rPr>
                <w:rFonts w:ascii="Times New Roman" w:hAnsi="Times New Roman" w:cs="Times New Roman"/>
                <w:color w:val="000000" w:themeColor="text1"/>
              </w:rPr>
              <w:t>Criteria A: qualification requirements as per TOR:</w:t>
            </w:r>
          </w:p>
        </w:tc>
        <w:tc>
          <w:tcPr>
            <w:tcW w:w="1860" w:type="dxa"/>
            <w:tcBorders>
              <w:right w:val="single" w:sz="8" w:space="0" w:color="auto"/>
            </w:tcBorders>
            <w:shd w:val="clear" w:color="auto" w:fill="auto"/>
            <w:vAlign w:val="bottom"/>
          </w:tcPr>
          <w:p w14:paraId="3476F5B2" w14:textId="77777777" w:rsidR="0070472C" w:rsidRPr="006808B6" w:rsidRDefault="0070472C" w:rsidP="00A93B4D">
            <w:pPr>
              <w:spacing w:line="229"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40%</w:t>
            </w:r>
          </w:p>
        </w:tc>
        <w:tc>
          <w:tcPr>
            <w:tcW w:w="1700" w:type="dxa"/>
            <w:tcBorders>
              <w:right w:val="single" w:sz="8" w:space="0" w:color="auto"/>
            </w:tcBorders>
            <w:shd w:val="clear" w:color="auto" w:fill="auto"/>
            <w:vAlign w:val="bottom"/>
          </w:tcPr>
          <w:p w14:paraId="52BC9032"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26F4A289"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7725952D" w14:textId="77777777" w:rsidTr="00A93B4D">
        <w:trPr>
          <w:trHeight w:val="242"/>
        </w:trPr>
        <w:tc>
          <w:tcPr>
            <w:tcW w:w="140" w:type="dxa"/>
            <w:tcBorders>
              <w:left w:val="single" w:sz="8" w:space="0" w:color="auto"/>
              <w:right w:val="single" w:sz="8" w:space="0" w:color="auto"/>
            </w:tcBorders>
            <w:shd w:val="clear" w:color="auto" w:fill="auto"/>
            <w:vAlign w:val="bottom"/>
          </w:tcPr>
          <w:p w14:paraId="77A000A3"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50456CD1" w14:textId="77777777" w:rsidR="0070472C" w:rsidRPr="006808B6" w:rsidRDefault="0070472C" w:rsidP="00A93B4D">
            <w:pPr>
              <w:spacing w:line="243" w:lineRule="exact"/>
              <w:ind w:left="100"/>
              <w:rPr>
                <w:rFonts w:ascii="Times New Roman" w:hAnsi="Times New Roman" w:cs="Times New Roman"/>
                <w:color w:val="000000" w:themeColor="text1"/>
              </w:rPr>
            </w:pPr>
            <w:r w:rsidRPr="006808B6">
              <w:rPr>
                <w:rFonts w:ascii="Times New Roman" w:hAnsi="Times New Roman" w:cs="Times New Roman"/>
                <w:color w:val="000000" w:themeColor="text1"/>
              </w:rPr>
              <w:t>1.</w:t>
            </w:r>
          </w:p>
        </w:tc>
        <w:tc>
          <w:tcPr>
            <w:tcW w:w="4880" w:type="dxa"/>
            <w:gridSpan w:val="2"/>
            <w:tcBorders>
              <w:right w:val="single" w:sz="8" w:space="0" w:color="auto"/>
            </w:tcBorders>
            <w:shd w:val="clear" w:color="auto" w:fill="auto"/>
            <w:vAlign w:val="bottom"/>
          </w:tcPr>
          <w:p w14:paraId="126C74A8" w14:textId="77777777" w:rsidR="0070472C" w:rsidRPr="006808B6" w:rsidRDefault="0070472C" w:rsidP="00A93B4D">
            <w:pPr>
              <w:spacing w:line="243" w:lineRule="exact"/>
              <w:ind w:left="120"/>
              <w:rPr>
                <w:rFonts w:ascii="Times New Roman" w:hAnsi="Times New Roman" w:cs="Times New Roman"/>
                <w:color w:val="000000" w:themeColor="text1"/>
              </w:rPr>
            </w:pPr>
            <w:r w:rsidRPr="006808B6">
              <w:rPr>
                <w:rFonts w:ascii="Times New Roman" w:hAnsi="Times New Roman" w:cs="Times New Roman"/>
                <w:color w:val="000000" w:themeColor="text1"/>
              </w:rPr>
              <w:t>A Bachelor degree in environment science, natural</w:t>
            </w:r>
          </w:p>
        </w:tc>
        <w:tc>
          <w:tcPr>
            <w:tcW w:w="1860" w:type="dxa"/>
            <w:tcBorders>
              <w:right w:val="single" w:sz="8" w:space="0" w:color="auto"/>
            </w:tcBorders>
            <w:shd w:val="clear" w:color="auto" w:fill="auto"/>
            <w:vAlign w:val="bottom"/>
          </w:tcPr>
          <w:p w14:paraId="65C405A1"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2C18DEF6" w14:textId="77777777" w:rsidR="0070472C" w:rsidRPr="006808B6" w:rsidRDefault="0070472C" w:rsidP="00A93B4D">
            <w:pPr>
              <w:spacing w:line="232"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10</w:t>
            </w:r>
          </w:p>
        </w:tc>
        <w:tc>
          <w:tcPr>
            <w:tcW w:w="360" w:type="dxa"/>
            <w:tcBorders>
              <w:right w:val="single" w:sz="8" w:space="0" w:color="auto"/>
            </w:tcBorders>
            <w:shd w:val="clear" w:color="auto" w:fill="auto"/>
            <w:vAlign w:val="bottom"/>
          </w:tcPr>
          <w:p w14:paraId="512E454E"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1ECC4731" w14:textId="77777777" w:rsidTr="00A93B4D">
        <w:trPr>
          <w:trHeight w:val="245"/>
        </w:trPr>
        <w:tc>
          <w:tcPr>
            <w:tcW w:w="140" w:type="dxa"/>
            <w:tcBorders>
              <w:left w:val="single" w:sz="8" w:space="0" w:color="auto"/>
              <w:right w:val="single" w:sz="8" w:space="0" w:color="auto"/>
            </w:tcBorders>
            <w:shd w:val="clear" w:color="auto" w:fill="auto"/>
            <w:vAlign w:val="bottom"/>
          </w:tcPr>
          <w:p w14:paraId="77D8E95D"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00" w:type="dxa"/>
            <w:shd w:val="clear" w:color="auto" w:fill="auto"/>
            <w:vAlign w:val="bottom"/>
          </w:tcPr>
          <w:p w14:paraId="577D851A"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240" w:type="dxa"/>
            <w:shd w:val="clear" w:color="auto" w:fill="auto"/>
            <w:vAlign w:val="bottom"/>
          </w:tcPr>
          <w:p w14:paraId="05681B14"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4880" w:type="dxa"/>
            <w:gridSpan w:val="2"/>
            <w:tcBorders>
              <w:right w:val="single" w:sz="8" w:space="0" w:color="auto"/>
            </w:tcBorders>
            <w:shd w:val="clear" w:color="auto" w:fill="auto"/>
            <w:vAlign w:val="bottom"/>
          </w:tcPr>
          <w:p w14:paraId="05E37F93"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resources management, social science, economics,</w:t>
            </w:r>
          </w:p>
        </w:tc>
        <w:tc>
          <w:tcPr>
            <w:tcW w:w="1860" w:type="dxa"/>
            <w:tcBorders>
              <w:right w:val="single" w:sz="8" w:space="0" w:color="auto"/>
            </w:tcBorders>
            <w:shd w:val="clear" w:color="auto" w:fill="auto"/>
            <w:vAlign w:val="bottom"/>
          </w:tcPr>
          <w:p w14:paraId="03A1CB73"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7106B239"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28F01E6F"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0FEB9D68" w14:textId="77777777" w:rsidTr="00A93B4D">
        <w:trPr>
          <w:trHeight w:val="245"/>
        </w:trPr>
        <w:tc>
          <w:tcPr>
            <w:tcW w:w="140" w:type="dxa"/>
            <w:tcBorders>
              <w:left w:val="single" w:sz="8" w:space="0" w:color="auto"/>
              <w:right w:val="single" w:sz="8" w:space="0" w:color="auto"/>
            </w:tcBorders>
            <w:shd w:val="clear" w:color="auto" w:fill="auto"/>
            <w:vAlign w:val="bottom"/>
          </w:tcPr>
          <w:p w14:paraId="1DD3E57D"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00" w:type="dxa"/>
            <w:shd w:val="clear" w:color="auto" w:fill="auto"/>
            <w:vAlign w:val="bottom"/>
          </w:tcPr>
          <w:p w14:paraId="6517B936"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240" w:type="dxa"/>
            <w:shd w:val="clear" w:color="auto" w:fill="auto"/>
            <w:vAlign w:val="bottom"/>
          </w:tcPr>
          <w:p w14:paraId="5A292D6C"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4880" w:type="dxa"/>
            <w:gridSpan w:val="2"/>
            <w:tcBorders>
              <w:right w:val="single" w:sz="8" w:space="0" w:color="auto"/>
            </w:tcBorders>
            <w:shd w:val="clear" w:color="auto" w:fill="auto"/>
            <w:vAlign w:val="bottom"/>
          </w:tcPr>
          <w:p w14:paraId="78C07C25"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management or other closely related filed.</w:t>
            </w:r>
          </w:p>
        </w:tc>
        <w:tc>
          <w:tcPr>
            <w:tcW w:w="1860" w:type="dxa"/>
            <w:tcBorders>
              <w:right w:val="single" w:sz="8" w:space="0" w:color="auto"/>
            </w:tcBorders>
            <w:shd w:val="clear" w:color="auto" w:fill="auto"/>
            <w:vAlign w:val="bottom"/>
          </w:tcPr>
          <w:p w14:paraId="0B679793"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202E86E5"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33F9C447"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7C8E5C74" w14:textId="77777777" w:rsidTr="00A93B4D">
        <w:trPr>
          <w:trHeight w:val="245"/>
        </w:trPr>
        <w:tc>
          <w:tcPr>
            <w:tcW w:w="140" w:type="dxa"/>
            <w:tcBorders>
              <w:left w:val="single" w:sz="8" w:space="0" w:color="auto"/>
              <w:right w:val="single" w:sz="8" w:space="0" w:color="auto"/>
            </w:tcBorders>
            <w:shd w:val="clear" w:color="auto" w:fill="auto"/>
            <w:vAlign w:val="bottom"/>
          </w:tcPr>
          <w:p w14:paraId="5D024871"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3BA1F097" w14:textId="77777777" w:rsidR="0070472C" w:rsidRPr="006808B6" w:rsidRDefault="0070472C" w:rsidP="00A93B4D">
            <w:pPr>
              <w:spacing w:line="0" w:lineRule="atLeast"/>
              <w:ind w:left="100"/>
              <w:rPr>
                <w:rFonts w:ascii="Times New Roman" w:hAnsi="Times New Roman" w:cs="Times New Roman"/>
                <w:color w:val="000000" w:themeColor="text1"/>
              </w:rPr>
            </w:pPr>
            <w:r w:rsidRPr="006808B6">
              <w:rPr>
                <w:rFonts w:ascii="Times New Roman" w:hAnsi="Times New Roman" w:cs="Times New Roman"/>
                <w:color w:val="000000" w:themeColor="text1"/>
              </w:rPr>
              <w:t>2.</w:t>
            </w:r>
          </w:p>
        </w:tc>
        <w:tc>
          <w:tcPr>
            <w:tcW w:w="4880" w:type="dxa"/>
            <w:gridSpan w:val="2"/>
            <w:tcBorders>
              <w:right w:val="single" w:sz="8" w:space="0" w:color="auto"/>
            </w:tcBorders>
            <w:shd w:val="clear" w:color="auto" w:fill="auto"/>
            <w:vAlign w:val="bottom"/>
          </w:tcPr>
          <w:p w14:paraId="4E97AD04"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Experience in relevant technical areas for at least 3</w:t>
            </w:r>
          </w:p>
        </w:tc>
        <w:tc>
          <w:tcPr>
            <w:tcW w:w="1860" w:type="dxa"/>
            <w:tcBorders>
              <w:right w:val="single" w:sz="8" w:space="0" w:color="auto"/>
            </w:tcBorders>
            <w:shd w:val="clear" w:color="auto" w:fill="auto"/>
            <w:vAlign w:val="bottom"/>
          </w:tcPr>
          <w:p w14:paraId="2BD55C54"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3343CF3E" w14:textId="77777777" w:rsidR="0070472C" w:rsidRPr="006808B6" w:rsidRDefault="0070472C" w:rsidP="00A93B4D">
            <w:pPr>
              <w:spacing w:line="232"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10</w:t>
            </w:r>
          </w:p>
        </w:tc>
        <w:tc>
          <w:tcPr>
            <w:tcW w:w="360" w:type="dxa"/>
            <w:tcBorders>
              <w:right w:val="single" w:sz="8" w:space="0" w:color="auto"/>
            </w:tcBorders>
            <w:shd w:val="clear" w:color="auto" w:fill="auto"/>
            <w:vAlign w:val="bottom"/>
          </w:tcPr>
          <w:p w14:paraId="4B72575D"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624CDF7C" w14:textId="77777777" w:rsidTr="00A93B4D">
        <w:trPr>
          <w:trHeight w:val="242"/>
        </w:trPr>
        <w:tc>
          <w:tcPr>
            <w:tcW w:w="140" w:type="dxa"/>
            <w:tcBorders>
              <w:left w:val="single" w:sz="8" w:space="0" w:color="auto"/>
              <w:right w:val="single" w:sz="8" w:space="0" w:color="auto"/>
            </w:tcBorders>
            <w:shd w:val="clear" w:color="auto" w:fill="auto"/>
            <w:vAlign w:val="bottom"/>
          </w:tcPr>
          <w:p w14:paraId="7C7DCDE4"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00" w:type="dxa"/>
            <w:shd w:val="clear" w:color="auto" w:fill="auto"/>
            <w:vAlign w:val="bottom"/>
          </w:tcPr>
          <w:p w14:paraId="0150987F"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240" w:type="dxa"/>
            <w:shd w:val="clear" w:color="auto" w:fill="auto"/>
            <w:vAlign w:val="bottom"/>
          </w:tcPr>
          <w:p w14:paraId="0BF6EC93"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4880" w:type="dxa"/>
            <w:gridSpan w:val="2"/>
            <w:tcBorders>
              <w:right w:val="single" w:sz="8" w:space="0" w:color="auto"/>
            </w:tcBorders>
            <w:shd w:val="clear" w:color="auto" w:fill="auto"/>
            <w:vAlign w:val="bottom"/>
          </w:tcPr>
          <w:p w14:paraId="1ADE6BDE" w14:textId="77777777" w:rsidR="0070472C" w:rsidRPr="006808B6" w:rsidRDefault="0070472C" w:rsidP="00A93B4D">
            <w:pPr>
              <w:spacing w:line="243" w:lineRule="exact"/>
              <w:ind w:left="120"/>
              <w:rPr>
                <w:rFonts w:ascii="Times New Roman" w:hAnsi="Times New Roman" w:cs="Times New Roman"/>
                <w:color w:val="000000" w:themeColor="text1"/>
              </w:rPr>
            </w:pPr>
            <w:r w:rsidRPr="006808B6">
              <w:rPr>
                <w:rFonts w:ascii="Times New Roman" w:hAnsi="Times New Roman" w:cs="Times New Roman"/>
                <w:color w:val="000000" w:themeColor="text1"/>
              </w:rPr>
              <w:t>years.</w:t>
            </w:r>
          </w:p>
        </w:tc>
        <w:tc>
          <w:tcPr>
            <w:tcW w:w="1860" w:type="dxa"/>
            <w:tcBorders>
              <w:right w:val="single" w:sz="8" w:space="0" w:color="auto"/>
            </w:tcBorders>
            <w:shd w:val="clear" w:color="auto" w:fill="auto"/>
            <w:vAlign w:val="bottom"/>
          </w:tcPr>
          <w:p w14:paraId="61DCE5EC"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726D6EC1"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6B3EC65D"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01DA08FC" w14:textId="77777777" w:rsidTr="00A93B4D">
        <w:trPr>
          <w:trHeight w:val="245"/>
        </w:trPr>
        <w:tc>
          <w:tcPr>
            <w:tcW w:w="140" w:type="dxa"/>
            <w:tcBorders>
              <w:left w:val="single" w:sz="8" w:space="0" w:color="auto"/>
              <w:right w:val="single" w:sz="8" w:space="0" w:color="auto"/>
            </w:tcBorders>
            <w:shd w:val="clear" w:color="auto" w:fill="auto"/>
            <w:vAlign w:val="bottom"/>
          </w:tcPr>
          <w:p w14:paraId="3A268212"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7258C733" w14:textId="77777777" w:rsidR="0070472C" w:rsidRPr="006808B6" w:rsidRDefault="0070472C" w:rsidP="00A93B4D">
            <w:pPr>
              <w:spacing w:line="0" w:lineRule="atLeast"/>
              <w:ind w:left="100"/>
              <w:rPr>
                <w:rFonts w:ascii="Times New Roman" w:hAnsi="Times New Roman" w:cs="Times New Roman"/>
                <w:color w:val="000000" w:themeColor="text1"/>
              </w:rPr>
            </w:pPr>
            <w:r w:rsidRPr="006808B6">
              <w:rPr>
                <w:rFonts w:ascii="Times New Roman" w:hAnsi="Times New Roman" w:cs="Times New Roman"/>
                <w:color w:val="000000" w:themeColor="text1"/>
              </w:rPr>
              <w:t>3.</w:t>
            </w:r>
          </w:p>
        </w:tc>
        <w:tc>
          <w:tcPr>
            <w:tcW w:w="4880" w:type="dxa"/>
            <w:gridSpan w:val="2"/>
            <w:tcBorders>
              <w:right w:val="single" w:sz="8" w:space="0" w:color="auto"/>
            </w:tcBorders>
            <w:shd w:val="clear" w:color="auto" w:fill="auto"/>
            <w:vAlign w:val="bottom"/>
          </w:tcPr>
          <w:p w14:paraId="52DEE77D"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Experience working in climate change adaptation and</w:t>
            </w:r>
          </w:p>
        </w:tc>
        <w:tc>
          <w:tcPr>
            <w:tcW w:w="1860" w:type="dxa"/>
            <w:tcBorders>
              <w:right w:val="single" w:sz="8" w:space="0" w:color="auto"/>
            </w:tcBorders>
            <w:shd w:val="clear" w:color="auto" w:fill="auto"/>
            <w:vAlign w:val="bottom"/>
          </w:tcPr>
          <w:p w14:paraId="4C6378E8"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1F223599" w14:textId="77777777" w:rsidR="0070472C" w:rsidRPr="006808B6" w:rsidRDefault="0070472C" w:rsidP="00A93B4D">
            <w:pPr>
              <w:spacing w:line="235"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5</w:t>
            </w:r>
          </w:p>
        </w:tc>
        <w:tc>
          <w:tcPr>
            <w:tcW w:w="360" w:type="dxa"/>
            <w:tcBorders>
              <w:right w:val="single" w:sz="8" w:space="0" w:color="auto"/>
            </w:tcBorders>
            <w:shd w:val="clear" w:color="auto" w:fill="auto"/>
            <w:vAlign w:val="bottom"/>
          </w:tcPr>
          <w:p w14:paraId="7E6EF5D6"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3E84DDD8" w14:textId="77777777" w:rsidTr="00A93B4D">
        <w:trPr>
          <w:trHeight w:val="245"/>
        </w:trPr>
        <w:tc>
          <w:tcPr>
            <w:tcW w:w="140" w:type="dxa"/>
            <w:tcBorders>
              <w:left w:val="single" w:sz="8" w:space="0" w:color="auto"/>
              <w:right w:val="single" w:sz="8" w:space="0" w:color="auto"/>
            </w:tcBorders>
            <w:shd w:val="clear" w:color="auto" w:fill="auto"/>
            <w:vAlign w:val="bottom"/>
          </w:tcPr>
          <w:p w14:paraId="249750F0"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00" w:type="dxa"/>
            <w:shd w:val="clear" w:color="auto" w:fill="auto"/>
            <w:vAlign w:val="bottom"/>
          </w:tcPr>
          <w:p w14:paraId="5C08D32A"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240" w:type="dxa"/>
            <w:shd w:val="clear" w:color="auto" w:fill="auto"/>
            <w:vAlign w:val="bottom"/>
          </w:tcPr>
          <w:p w14:paraId="5999EA24"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4880" w:type="dxa"/>
            <w:gridSpan w:val="2"/>
            <w:tcBorders>
              <w:right w:val="single" w:sz="8" w:space="0" w:color="auto"/>
            </w:tcBorders>
            <w:shd w:val="clear" w:color="auto" w:fill="auto"/>
            <w:vAlign w:val="bottom"/>
          </w:tcPr>
          <w:p w14:paraId="00B858E6"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mitigation projects.</w:t>
            </w:r>
          </w:p>
        </w:tc>
        <w:tc>
          <w:tcPr>
            <w:tcW w:w="1860" w:type="dxa"/>
            <w:tcBorders>
              <w:right w:val="single" w:sz="8" w:space="0" w:color="auto"/>
            </w:tcBorders>
            <w:shd w:val="clear" w:color="auto" w:fill="auto"/>
            <w:vAlign w:val="bottom"/>
          </w:tcPr>
          <w:p w14:paraId="3B371FA9"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4CC66166"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71936489"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2CBFF2E9" w14:textId="77777777" w:rsidTr="00A93B4D">
        <w:trPr>
          <w:trHeight w:val="245"/>
        </w:trPr>
        <w:tc>
          <w:tcPr>
            <w:tcW w:w="140" w:type="dxa"/>
            <w:tcBorders>
              <w:left w:val="single" w:sz="8" w:space="0" w:color="auto"/>
              <w:right w:val="single" w:sz="8" w:space="0" w:color="auto"/>
            </w:tcBorders>
            <w:shd w:val="clear" w:color="auto" w:fill="auto"/>
            <w:vAlign w:val="bottom"/>
          </w:tcPr>
          <w:p w14:paraId="0A3F8DE6"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43336FA5" w14:textId="77777777" w:rsidR="0070472C" w:rsidRPr="006808B6" w:rsidRDefault="0070472C" w:rsidP="00A93B4D">
            <w:pPr>
              <w:spacing w:line="0" w:lineRule="atLeast"/>
              <w:ind w:left="100"/>
              <w:rPr>
                <w:rFonts w:ascii="Times New Roman" w:hAnsi="Times New Roman" w:cs="Times New Roman"/>
                <w:color w:val="000000" w:themeColor="text1"/>
              </w:rPr>
            </w:pPr>
            <w:r w:rsidRPr="006808B6">
              <w:rPr>
                <w:rFonts w:ascii="Times New Roman" w:hAnsi="Times New Roman" w:cs="Times New Roman"/>
                <w:color w:val="000000" w:themeColor="text1"/>
              </w:rPr>
              <w:t>4.</w:t>
            </w:r>
          </w:p>
        </w:tc>
        <w:tc>
          <w:tcPr>
            <w:tcW w:w="4880" w:type="dxa"/>
            <w:gridSpan w:val="2"/>
            <w:tcBorders>
              <w:right w:val="single" w:sz="8" w:space="0" w:color="auto"/>
            </w:tcBorders>
            <w:shd w:val="clear" w:color="auto" w:fill="auto"/>
            <w:vAlign w:val="bottom"/>
          </w:tcPr>
          <w:p w14:paraId="274EE489"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Experience in Project Management.</w:t>
            </w:r>
          </w:p>
        </w:tc>
        <w:tc>
          <w:tcPr>
            <w:tcW w:w="1860" w:type="dxa"/>
            <w:tcBorders>
              <w:right w:val="single" w:sz="8" w:space="0" w:color="auto"/>
            </w:tcBorders>
            <w:shd w:val="clear" w:color="auto" w:fill="auto"/>
            <w:vAlign w:val="bottom"/>
          </w:tcPr>
          <w:p w14:paraId="18A21C36"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1E20FF30" w14:textId="77777777" w:rsidR="0070472C" w:rsidRPr="006808B6" w:rsidRDefault="0070472C" w:rsidP="00A93B4D">
            <w:pPr>
              <w:spacing w:line="232"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5</w:t>
            </w:r>
          </w:p>
        </w:tc>
        <w:tc>
          <w:tcPr>
            <w:tcW w:w="360" w:type="dxa"/>
            <w:tcBorders>
              <w:right w:val="single" w:sz="8" w:space="0" w:color="auto"/>
            </w:tcBorders>
            <w:shd w:val="clear" w:color="auto" w:fill="auto"/>
            <w:vAlign w:val="bottom"/>
          </w:tcPr>
          <w:p w14:paraId="72EA976C"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4C56F8FD" w14:textId="77777777" w:rsidTr="00A93B4D">
        <w:trPr>
          <w:trHeight w:val="242"/>
        </w:trPr>
        <w:tc>
          <w:tcPr>
            <w:tcW w:w="140" w:type="dxa"/>
            <w:tcBorders>
              <w:left w:val="single" w:sz="8" w:space="0" w:color="auto"/>
              <w:right w:val="single" w:sz="8" w:space="0" w:color="auto"/>
            </w:tcBorders>
            <w:shd w:val="clear" w:color="auto" w:fill="auto"/>
            <w:vAlign w:val="bottom"/>
          </w:tcPr>
          <w:p w14:paraId="5AD6A50B"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77866D03" w14:textId="77777777" w:rsidR="0070472C" w:rsidRPr="006808B6" w:rsidRDefault="0070472C" w:rsidP="00A93B4D">
            <w:pPr>
              <w:spacing w:line="243" w:lineRule="exact"/>
              <w:ind w:left="100"/>
              <w:rPr>
                <w:rFonts w:ascii="Times New Roman" w:hAnsi="Times New Roman" w:cs="Times New Roman"/>
                <w:i/>
                <w:color w:val="000000" w:themeColor="text1"/>
              </w:rPr>
            </w:pPr>
            <w:r w:rsidRPr="006808B6">
              <w:rPr>
                <w:rFonts w:ascii="Times New Roman" w:hAnsi="Times New Roman" w:cs="Times New Roman"/>
                <w:i/>
                <w:color w:val="000000" w:themeColor="text1"/>
              </w:rPr>
              <w:t>5.</w:t>
            </w:r>
          </w:p>
        </w:tc>
        <w:tc>
          <w:tcPr>
            <w:tcW w:w="4880" w:type="dxa"/>
            <w:gridSpan w:val="2"/>
            <w:tcBorders>
              <w:right w:val="single" w:sz="8" w:space="0" w:color="auto"/>
            </w:tcBorders>
            <w:shd w:val="clear" w:color="auto" w:fill="auto"/>
            <w:vAlign w:val="bottom"/>
          </w:tcPr>
          <w:p w14:paraId="7B10FA02" w14:textId="77777777" w:rsidR="0070472C" w:rsidRPr="006808B6" w:rsidRDefault="0070472C" w:rsidP="00A93B4D">
            <w:pPr>
              <w:spacing w:line="243" w:lineRule="exact"/>
              <w:ind w:left="120"/>
              <w:rPr>
                <w:rFonts w:ascii="Times New Roman" w:hAnsi="Times New Roman" w:cs="Times New Roman"/>
                <w:color w:val="000000" w:themeColor="text1"/>
              </w:rPr>
            </w:pPr>
            <w:r w:rsidRPr="006808B6">
              <w:rPr>
                <w:rFonts w:ascii="Times New Roman" w:hAnsi="Times New Roman" w:cs="Times New Roman"/>
                <w:color w:val="000000" w:themeColor="text1"/>
              </w:rPr>
              <w:t>Experience in Project Reporting</w:t>
            </w:r>
          </w:p>
        </w:tc>
        <w:tc>
          <w:tcPr>
            <w:tcW w:w="1860" w:type="dxa"/>
            <w:tcBorders>
              <w:right w:val="single" w:sz="8" w:space="0" w:color="auto"/>
            </w:tcBorders>
            <w:shd w:val="clear" w:color="auto" w:fill="auto"/>
            <w:vAlign w:val="bottom"/>
          </w:tcPr>
          <w:p w14:paraId="55540A8C"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14258563" w14:textId="77777777" w:rsidR="0070472C" w:rsidRPr="006808B6" w:rsidRDefault="0070472C" w:rsidP="00A93B4D">
            <w:pPr>
              <w:spacing w:line="232"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5</w:t>
            </w:r>
          </w:p>
        </w:tc>
        <w:tc>
          <w:tcPr>
            <w:tcW w:w="360" w:type="dxa"/>
            <w:tcBorders>
              <w:right w:val="single" w:sz="8" w:space="0" w:color="auto"/>
            </w:tcBorders>
            <w:shd w:val="clear" w:color="auto" w:fill="auto"/>
            <w:vAlign w:val="bottom"/>
          </w:tcPr>
          <w:p w14:paraId="7E7AE959"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2D31DF6A" w14:textId="77777777" w:rsidTr="00A93B4D">
        <w:trPr>
          <w:trHeight w:val="245"/>
        </w:trPr>
        <w:tc>
          <w:tcPr>
            <w:tcW w:w="140" w:type="dxa"/>
            <w:tcBorders>
              <w:left w:val="single" w:sz="8" w:space="0" w:color="auto"/>
              <w:right w:val="single" w:sz="8" w:space="0" w:color="auto"/>
            </w:tcBorders>
            <w:shd w:val="clear" w:color="auto" w:fill="auto"/>
            <w:vAlign w:val="bottom"/>
          </w:tcPr>
          <w:p w14:paraId="3F9ACCEA"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30B40008" w14:textId="77777777" w:rsidR="0070472C" w:rsidRPr="006808B6" w:rsidRDefault="0070472C" w:rsidP="00A93B4D">
            <w:pPr>
              <w:spacing w:line="0" w:lineRule="atLeast"/>
              <w:ind w:left="100"/>
              <w:rPr>
                <w:rFonts w:ascii="Times New Roman" w:hAnsi="Times New Roman" w:cs="Times New Roman"/>
                <w:i/>
                <w:color w:val="000000" w:themeColor="text1"/>
              </w:rPr>
            </w:pPr>
            <w:r w:rsidRPr="006808B6">
              <w:rPr>
                <w:rFonts w:ascii="Times New Roman" w:hAnsi="Times New Roman" w:cs="Times New Roman"/>
                <w:i/>
                <w:color w:val="000000" w:themeColor="text1"/>
              </w:rPr>
              <w:t>6.</w:t>
            </w:r>
          </w:p>
        </w:tc>
        <w:tc>
          <w:tcPr>
            <w:tcW w:w="4880" w:type="dxa"/>
            <w:gridSpan w:val="2"/>
            <w:tcBorders>
              <w:right w:val="single" w:sz="8" w:space="0" w:color="auto"/>
            </w:tcBorders>
            <w:shd w:val="clear" w:color="auto" w:fill="auto"/>
            <w:vAlign w:val="bottom"/>
          </w:tcPr>
          <w:p w14:paraId="0471F047"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Experience in working with the Indonesian Government</w:t>
            </w:r>
          </w:p>
        </w:tc>
        <w:tc>
          <w:tcPr>
            <w:tcW w:w="1860" w:type="dxa"/>
            <w:tcBorders>
              <w:right w:val="single" w:sz="8" w:space="0" w:color="auto"/>
            </w:tcBorders>
            <w:shd w:val="clear" w:color="auto" w:fill="auto"/>
            <w:vAlign w:val="bottom"/>
          </w:tcPr>
          <w:p w14:paraId="221B7E34"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13C56364" w14:textId="77777777" w:rsidR="0070472C" w:rsidRPr="006808B6" w:rsidRDefault="0070472C" w:rsidP="00A93B4D">
            <w:pPr>
              <w:spacing w:line="235"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5</w:t>
            </w:r>
          </w:p>
        </w:tc>
        <w:tc>
          <w:tcPr>
            <w:tcW w:w="360" w:type="dxa"/>
            <w:tcBorders>
              <w:right w:val="single" w:sz="8" w:space="0" w:color="auto"/>
            </w:tcBorders>
            <w:shd w:val="clear" w:color="auto" w:fill="auto"/>
            <w:vAlign w:val="bottom"/>
          </w:tcPr>
          <w:p w14:paraId="1682A648"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1EA80AC4" w14:textId="77777777" w:rsidTr="00A93B4D">
        <w:trPr>
          <w:trHeight w:val="238"/>
        </w:trPr>
        <w:tc>
          <w:tcPr>
            <w:tcW w:w="140" w:type="dxa"/>
            <w:tcBorders>
              <w:left w:val="single" w:sz="8" w:space="0" w:color="auto"/>
              <w:right w:val="single" w:sz="8" w:space="0" w:color="auto"/>
            </w:tcBorders>
            <w:shd w:val="clear" w:color="auto" w:fill="auto"/>
            <w:vAlign w:val="bottom"/>
          </w:tcPr>
          <w:p w14:paraId="6D54B561"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340" w:type="dxa"/>
            <w:gridSpan w:val="2"/>
            <w:tcBorders>
              <w:bottom w:val="single" w:sz="8" w:space="0" w:color="auto"/>
            </w:tcBorders>
            <w:shd w:val="clear" w:color="auto" w:fill="auto"/>
            <w:vAlign w:val="bottom"/>
          </w:tcPr>
          <w:p w14:paraId="65BF3C34"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4880" w:type="dxa"/>
            <w:gridSpan w:val="2"/>
            <w:tcBorders>
              <w:bottom w:val="single" w:sz="8" w:space="0" w:color="auto"/>
              <w:right w:val="single" w:sz="8" w:space="0" w:color="auto"/>
            </w:tcBorders>
            <w:shd w:val="clear" w:color="auto" w:fill="auto"/>
            <w:vAlign w:val="bottom"/>
          </w:tcPr>
          <w:p w14:paraId="74757B5E"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1860" w:type="dxa"/>
            <w:tcBorders>
              <w:bottom w:val="single" w:sz="8" w:space="0" w:color="auto"/>
              <w:right w:val="single" w:sz="8" w:space="0" w:color="auto"/>
            </w:tcBorders>
            <w:shd w:val="clear" w:color="auto" w:fill="auto"/>
            <w:vAlign w:val="bottom"/>
          </w:tcPr>
          <w:p w14:paraId="5A0AB53D"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1700" w:type="dxa"/>
            <w:tcBorders>
              <w:bottom w:val="single" w:sz="8" w:space="0" w:color="auto"/>
              <w:right w:val="single" w:sz="8" w:space="0" w:color="auto"/>
            </w:tcBorders>
            <w:shd w:val="clear" w:color="auto" w:fill="auto"/>
            <w:vAlign w:val="bottom"/>
          </w:tcPr>
          <w:p w14:paraId="67D7DB2C"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360" w:type="dxa"/>
            <w:tcBorders>
              <w:right w:val="single" w:sz="8" w:space="0" w:color="auto"/>
            </w:tcBorders>
            <w:shd w:val="clear" w:color="auto" w:fill="auto"/>
            <w:vAlign w:val="bottom"/>
          </w:tcPr>
          <w:p w14:paraId="5F00040B"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r>
      <w:tr w:rsidR="00F15D24" w:rsidRPr="006808B6" w14:paraId="1BB2EA6F" w14:textId="77777777" w:rsidTr="00A93B4D">
        <w:trPr>
          <w:trHeight w:val="239"/>
        </w:trPr>
        <w:tc>
          <w:tcPr>
            <w:tcW w:w="140" w:type="dxa"/>
            <w:tcBorders>
              <w:left w:val="single" w:sz="8" w:space="0" w:color="auto"/>
              <w:right w:val="single" w:sz="8" w:space="0" w:color="auto"/>
            </w:tcBorders>
            <w:shd w:val="clear" w:color="auto" w:fill="auto"/>
            <w:vAlign w:val="bottom"/>
          </w:tcPr>
          <w:p w14:paraId="2FB1C2D7"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340" w:type="dxa"/>
            <w:gridSpan w:val="2"/>
            <w:shd w:val="clear" w:color="auto" w:fill="auto"/>
            <w:vAlign w:val="bottom"/>
          </w:tcPr>
          <w:p w14:paraId="518C9070" w14:textId="77777777" w:rsidR="0070472C" w:rsidRPr="006808B6" w:rsidRDefault="0070472C" w:rsidP="00A93B4D">
            <w:pPr>
              <w:spacing w:line="0" w:lineRule="atLeast"/>
              <w:ind w:left="100"/>
              <w:rPr>
                <w:rFonts w:ascii="Times New Roman" w:eastAsia="Arial" w:hAnsi="Times New Roman" w:cs="Times New Roman"/>
                <w:color w:val="000000" w:themeColor="text1"/>
              </w:rPr>
            </w:pPr>
            <w:r w:rsidRPr="006808B6">
              <w:rPr>
                <w:rFonts w:ascii="Times New Roman" w:eastAsia="Arial" w:hAnsi="Times New Roman" w:cs="Times New Roman"/>
                <w:color w:val="000000" w:themeColor="text1"/>
              </w:rPr>
              <w:t>•</w:t>
            </w:r>
          </w:p>
        </w:tc>
        <w:tc>
          <w:tcPr>
            <w:tcW w:w="4880" w:type="dxa"/>
            <w:gridSpan w:val="2"/>
            <w:tcBorders>
              <w:right w:val="single" w:sz="8" w:space="0" w:color="auto"/>
            </w:tcBorders>
            <w:shd w:val="clear" w:color="auto" w:fill="auto"/>
            <w:vAlign w:val="bottom"/>
          </w:tcPr>
          <w:p w14:paraId="188E0CD4" w14:textId="77777777" w:rsidR="0070472C" w:rsidRPr="006808B6" w:rsidRDefault="0070472C" w:rsidP="00A93B4D">
            <w:pPr>
              <w:spacing w:line="240" w:lineRule="exact"/>
              <w:ind w:left="120"/>
              <w:rPr>
                <w:rFonts w:ascii="Times New Roman" w:hAnsi="Times New Roman" w:cs="Times New Roman"/>
                <w:color w:val="000000" w:themeColor="text1"/>
              </w:rPr>
            </w:pPr>
            <w:r w:rsidRPr="006808B6">
              <w:rPr>
                <w:rFonts w:ascii="Times New Roman" w:hAnsi="Times New Roman" w:cs="Times New Roman"/>
                <w:color w:val="000000" w:themeColor="text1"/>
              </w:rPr>
              <w:t>Criteria B: Brief Description of Approach to Assignment</w:t>
            </w:r>
          </w:p>
        </w:tc>
        <w:tc>
          <w:tcPr>
            <w:tcW w:w="1860" w:type="dxa"/>
            <w:tcBorders>
              <w:right w:val="single" w:sz="8" w:space="0" w:color="auto"/>
            </w:tcBorders>
            <w:shd w:val="clear" w:color="auto" w:fill="auto"/>
            <w:vAlign w:val="bottom"/>
          </w:tcPr>
          <w:p w14:paraId="1C8EE953" w14:textId="77777777" w:rsidR="0070472C" w:rsidRPr="006808B6" w:rsidRDefault="0070472C" w:rsidP="00A93B4D">
            <w:pPr>
              <w:spacing w:line="229"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60%</w:t>
            </w:r>
          </w:p>
        </w:tc>
        <w:tc>
          <w:tcPr>
            <w:tcW w:w="1700" w:type="dxa"/>
            <w:tcBorders>
              <w:right w:val="single" w:sz="8" w:space="0" w:color="auto"/>
            </w:tcBorders>
            <w:shd w:val="clear" w:color="auto" w:fill="auto"/>
            <w:vAlign w:val="bottom"/>
          </w:tcPr>
          <w:p w14:paraId="3199D37E"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c>
          <w:tcPr>
            <w:tcW w:w="360" w:type="dxa"/>
            <w:tcBorders>
              <w:right w:val="single" w:sz="8" w:space="0" w:color="auto"/>
            </w:tcBorders>
            <w:shd w:val="clear" w:color="auto" w:fill="auto"/>
            <w:vAlign w:val="bottom"/>
          </w:tcPr>
          <w:p w14:paraId="75536768" w14:textId="77777777" w:rsidR="0070472C" w:rsidRPr="006808B6" w:rsidRDefault="0070472C" w:rsidP="00A93B4D">
            <w:pPr>
              <w:spacing w:line="0" w:lineRule="atLeast"/>
              <w:rPr>
                <w:rFonts w:ascii="Times New Roman" w:eastAsia="Times New Roman" w:hAnsi="Times New Roman" w:cs="Times New Roman"/>
                <w:color w:val="000000" w:themeColor="text1"/>
              </w:rPr>
            </w:pPr>
          </w:p>
        </w:tc>
      </w:tr>
      <w:tr w:rsidR="00F15D24" w:rsidRPr="006808B6" w14:paraId="6BA83488" w14:textId="77777777" w:rsidTr="00A93B4D">
        <w:trPr>
          <w:trHeight w:val="490"/>
        </w:trPr>
        <w:tc>
          <w:tcPr>
            <w:tcW w:w="140" w:type="dxa"/>
            <w:tcBorders>
              <w:left w:val="single" w:sz="8" w:space="0" w:color="auto"/>
              <w:right w:val="single" w:sz="8" w:space="0" w:color="auto"/>
            </w:tcBorders>
            <w:shd w:val="clear" w:color="auto" w:fill="auto"/>
            <w:vAlign w:val="bottom"/>
          </w:tcPr>
          <w:p w14:paraId="39D85C4C"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340" w:type="dxa"/>
            <w:gridSpan w:val="2"/>
            <w:shd w:val="clear" w:color="auto" w:fill="auto"/>
            <w:vAlign w:val="bottom"/>
          </w:tcPr>
          <w:p w14:paraId="3C599D63" w14:textId="77777777" w:rsidR="0070472C" w:rsidRPr="006808B6" w:rsidRDefault="0070472C" w:rsidP="00A93B4D">
            <w:pPr>
              <w:spacing w:line="0" w:lineRule="atLeast"/>
              <w:ind w:left="100"/>
              <w:rPr>
                <w:rFonts w:ascii="Times New Roman" w:hAnsi="Times New Roman" w:cs="Times New Roman"/>
                <w:color w:val="000000" w:themeColor="text1"/>
              </w:rPr>
            </w:pPr>
            <w:r w:rsidRPr="006808B6">
              <w:rPr>
                <w:rFonts w:ascii="Times New Roman" w:hAnsi="Times New Roman" w:cs="Times New Roman"/>
                <w:color w:val="000000" w:themeColor="text1"/>
              </w:rPr>
              <w:t>1.</w:t>
            </w:r>
          </w:p>
        </w:tc>
        <w:tc>
          <w:tcPr>
            <w:tcW w:w="4880" w:type="dxa"/>
            <w:gridSpan w:val="2"/>
            <w:tcBorders>
              <w:right w:val="single" w:sz="8" w:space="0" w:color="auto"/>
            </w:tcBorders>
            <w:shd w:val="clear" w:color="auto" w:fill="auto"/>
            <w:vAlign w:val="bottom"/>
          </w:tcPr>
          <w:p w14:paraId="54F7A745"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Understands the task and applies a methodology</w:t>
            </w:r>
          </w:p>
        </w:tc>
        <w:tc>
          <w:tcPr>
            <w:tcW w:w="1860" w:type="dxa"/>
            <w:tcBorders>
              <w:right w:val="single" w:sz="8" w:space="0" w:color="auto"/>
            </w:tcBorders>
            <w:shd w:val="clear" w:color="auto" w:fill="auto"/>
            <w:vAlign w:val="bottom"/>
          </w:tcPr>
          <w:p w14:paraId="3BD8E6C5"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700" w:type="dxa"/>
            <w:tcBorders>
              <w:right w:val="single" w:sz="8" w:space="0" w:color="auto"/>
            </w:tcBorders>
            <w:shd w:val="clear" w:color="auto" w:fill="auto"/>
            <w:vAlign w:val="bottom"/>
          </w:tcPr>
          <w:p w14:paraId="0B19F234" w14:textId="77777777" w:rsidR="0070472C" w:rsidRPr="006808B6" w:rsidRDefault="0070472C" w:rsidP="00A93B4D">
            <w:pPr>
              <w:spacing w:line="0" w:lineRule="atLeas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25</w:t>
            </w:r>
          </w:p>
        </w:tc>
        <w:tc>
          <w:tcPr>
            <w:tcW w:w="360" w:type="dxa"/>
            <w:tcBorders>
              <w:right w:val="single" w:sz="8" w:space="0" w:color="auto"/>
            </w:tcBorders>
            <w:shd w:val="clear" w:color="auto" w:fill="auto"/>
            <w:vAlign w:val="bottom"/>
          </w:tcPr>
          <w:p w14:paraId="7D6D782C"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r>
      <w:tr w:rsidR="00F15D24" w:rsidRPr="006808B6" w14:paraId="6AAC1FE8" w14:textId="77777777" w:rsidTr="00A93B4D">
        <w:trPr>
          <w:trHeight w:val="245"/>
        </w:trPr>
        <w:tc>
          <w:tcPr>
            <w:tcW w:w="140" w:type="dxa"/>
            <w:tcBorders>
              <w:left w:val="single" w:sz="8" w:space="0" w:color="auto"/>
              <w:right w:val="single" w:sz="8" w:space="0" w:color="auto"/>
            </w:tcBorders>
            <w:shd w:val="clear" w:color="auto" w:fill="auto"/>
            <w:vAlign w:val="bottom"/>
          </w:tcPr>
          <w:p w14:paraId="2EF42BAF"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00" w:type="dxa"/>
            <w:shd w:val="clear" w:color="auto" w:fill="auto"/>
            <w:vAlign w:val="bottom"/>
          </w:tcPr>
          <w:p w14:paraId="683CB02A"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240" w:type="dxa"/>
            <w:shd w:val="clear" w:color="auto" w:fill="auto"/>
            <w:vAlign w:val="bottom"/>
          </w:tcPr>
          <w:p w14:paraId="7B3F220E"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4880" w:type="dxa"/>
            <w:gridSpan w:val="2"/>
            <w:tcBorders>
              <w:right w:val="single" w:sz="8" w:space="0" w:color="auto"/>
            </w:tcBorders>
            <w:shd w:val="clear" w:color="auto" w:fill="auto"/>
            <w:vAlign w:val="bottom"/>
          </w:tcPr>
          <w:p w14:paraId="400A7B61"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appropriate for the task.</w:t>
            </w:r>
          </w:p>
        </w:tc>
        <w:tc>
          <w:tcPr>
            <w:tcW w:w="1860" w:type="dxa"/>
            <w:tcBorders>
              <w:right w:val="single" w:sz="8" w:space="0" w:color="auto"/>
            </w:tcBorders>
            <w:shd w:val="clear" w:color="auto" w:fill="auto"/>
            <w:vAlign w:val="bottom"/>
          </w:tcPr>
          <w:p w14:paraId="6D2C21A9"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51144009"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10E98BFD"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0B31CDEB" w14:textId="77777777" w:rsidTr="00A93B4D">
        <w:trPr>
          <w:trHeight w:val="242"/>
        </w:trPr>
        <w:tc>
          <w:tcPr>
            <w:tcW w:w="140" w:type="dxa"/>
            <w:tcBorders>
              <w:left w:val="single" w:sz="8" w:space="0" w:color="auto"/>
              <w:right w:val="single" w:sz="8" w:space="0" w:color="auto"/>
            </w:tcBorders>
            <w:shd w:val="clear" w:color="auto" w:fill="auto"/>
            <w:vAlign w:val="bottom"/>
          </w:tcPr>
          <w:p w14:paraId="6850ED8E"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03B65E78" w14:textId="77777777" w:rsidR="0070472C" w:rsidRPr="006808B6" w:rsidRDefault="0070472C" w:rsidP="00A93B4D">
            <w:pPr>
              <w:spacing w:line="243" w:lineRule="exact"/>
              <w:ind w:left="100"/>
              <w:rPr>
                <w:rFonts w:ascii="Times New Roman" w:hAnsi="Times New Roman" w:cs="Times New Roman"/>
                <w:color w:val="000000" w:themeColor="text1"/>
              </w:rPr>
            </w:pPr>
            <w:r w:rsidRPr="006808B6">
              <w:rPr>
                <w:rFonts w:ascii="Times New Roman" w:hAnsi="Times New Roman" w:cs="Times New Roman"/>
                <w:color w:val="000000" w:themeColor="text1"/>
              </w:rPr>
              <w:t>2.</w:t>
            </w:r>
          </w:p>
        </w:tc>
        <w:tc>
          <w:tcPr>
            <w:tcW w:w="4880" w:type="dxa"/>
            <w:gridSpan w:val="2"/>
            <w:tcBorders>
              <w:right w:val="single" w:sz="8" w:space="0" w:color="auto"/>
            </w:tcBorders>
            <w:shd w:val="clear" w:color="auto" w:fill="auto"/>
            <w:vAlign w:val="bottom"/>
          </w:tcPr>
          <w:p w14:paraId="0652DB11" w14:textId="77777777" w:rsidR="0070472C" w:rsidRPr="006808B6" w:rsidRDefault="0070472C" w:rsidP="00A93B4D">
            <w:pPr>
              <w:spacing w:line="243" w:lineRule="exact"/>
              <w:ind w:left="120"/>
              <w:rPr>
                <w:rFonts w:ascii="Times New Roman" w:hAnsi="Times New Roman" w:cs="Times New Roman"/>
                <w:color w:val="000000" w:themeColor="text1"/>
              </w:rPr>
            </w:pPr>
            <w:r w:rsidRPr="006808B6">
              <w:rPr>
                <w:rFonts w:ascii="Times New Roman" w:hAnsi="Times New Roman" w:cs="Times New Roman"/>
                <w:color w:val="000000" w:themeColor="text1"/>
              </w:rPr>
              <w:t>Important aspects of the task addressed clearly and in</w:t>
            </w:r>
          </w:p>
        </w:tc>
        <w:tc>
          <w:tcPr>
            <w:tcW w:w="1860" w:type="dxa"/>
            <w:tcBorders>
              <w:right w:val="single" w:sz="8" w:space="0" w:color="auto"/>
            </w:tcBorders>
            <w:shd w:val="clear" w:color="auto" w:fill="auto"/>
            <w:vAlign w:val="bottom"/>
          </w:tcPr>
          <w:p w14:paraId="33AADADE"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3C9B3943" w14:textId="77777777" w:rsidR="0070472C" w:rsidRPr="006808B6" w:rsidRDefault="0070472C" w:rsidP="00A93B4D">
            <w:pPr>
              <w:spacing w:line="232"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20</w:t>
            </w:r>
          </w:p>
        </w:tc>
        <w:tc>
          <w:tcPr>
            <w:tcW w:w="360" w:type="dxa"/>
            <w:tcBorders>
              <w:right w:val="single" w:sz="8" w:space="0" w:color="auto"/>
            </w:tcBorders>
            <w:shd w:val="clear" w:color="auto" w:fill="auto"/>
            <w:vAlign w:val="bottom"/>
          </w:tcPr>
          <w:p w14:paraId="29F0852D"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52C82D34" w14:textId="77777777" w:rsidTr="00A93B4D">
        <w:trPr>
          <w:trHeight w:val="245"/>
        </w:trPr>
        <w:tc>
          <w:tcPr>
            <w:tcW w:w="140" w:type="dxa"/>
            <w:tcBorders>
              <w:left w:val="single" w:sz="8" w:space="0" w:color="auto"/>
              <w:right w:val="single" w:sz="8" w:space="0" w:color="auto"/>
            </w:tcBorders>
            <w:shd w:val="clear" w:color="auto" w:fill="auto"/>
            <w:vAlign w:val="bottom"/>
          </w:tcPr>
          <w:p w14:paraId="10B55730"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00" w:type="dxa"/>
            <w:shd w:val="clear" w:color="auto" w:fill="auto"/>
            <w:vAlign w:val="bottom"/>
          </w:tcPr>
          <w:p w14:paraId="17DE835D"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240" w:type="dxa"/>
            <w:shd w:val="clear" w:color="auto" w:fill="auto"/>
            <w:vAlign w:val="bottom"/>
          </w:tcPr>
          <w:p w14:paraId="4E623FBB"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4880" w:type="dxa"/>
            <w:gridSpan w:val="2"/>
            <w:tcBorders>
              <w:right w:val="single" w:sz="8" w:space="0" w:color="auto"/>
            </w:tcBorders>
            <w:shd w:val="clear" w:color="auto" w:fill="auto"/>
            <w:vAlign w:val="bottom"/>
          </w:tcPr>
          <w:p w14:paraId="2A33C493"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sufficient details.</w:t>
            </w:r>
          </w:p>
        </w:tc>
        <w:tc>
          <w:tcPr>
            <w:tcW w:w="1860" w:type="dxa"/>
            <w:tcBorders>
              <w:right w:val="single" w:sz="8" w:space="0" w:color="auto"/>
            </w:tcBorders>
            <w:shd w:val="clear" w:color="auto" w:fill="auto"/>
            <w:vAlign w:val="bottom"/>
          </w:tcPr>
          <w:p w14:paraId="1F08F480"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359895B6"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39B43E56"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28F6557A" w14:textId="77777777" w:rsidTr="00A93B4D">
        <w:trPr>
          <w:trHeight w:val="245"/>
        </w:trPr>
        <w:tc>
          <w:tcPr>
            <w:tcW w:w="140" w:type="dxa"/>
            <w:tcBorders>
              <w:left w:val="single" w:sz="8" w:space="0" w:color="auto"/>
              <w:right w:val="single" w:sz="8" w:space="0" w:color="auto"/>
            </w:tcBorders>
            <w:shd w:val="clear" w:color="auto" w:fill="auto"/>
            <w:vAlign w:val="bottom"/>
          </w:tcPr>
          <w:p w14:paraId="647AF410"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5BF1F149" w14:textId="77777777" w:rsidR="0070472C" w:rsidRPr="006808B6" w:rsidRDefault="0070472C" w:rsidP="00A93B4D">
            <w:pPr>
              <w:spacing w:line="0" w:lineRule="atLeast"/>
              <w:ind w:left="100"/>
              <w:rPr>
                <w:rFonts w:ascii="Times New Roman" w:hAnsi="Times New Roman" w:cs="Times New Roman"/>
                <w:i/>
                <w:color w:val="000000" w:themeColor="text1"/>
              </w:rPr>
            </w:pPr>
            <w:r w:rsidRPr="006808B6">
              <w:rPr>
                <w:rFonts w:ascii="Times New Roman" w:hAnsi="Times New Roman" w:cs="Times New Roman"/>
                <w:i/>
                <w:color w:val="000000" w:themeColor="text1"/>
              </w:rPr>
              <w:t>3.</w:t>
            </w:r>
          </w:p>
        </w:tc>
        <w:tc>
          <w:tcPr>
            <w:tcW w:w="4880" w:type="dxa"/>
            <w:gridSpan w:val="2"/>
            <w:tcBorders>
              <w:right w:val="single" w:sz="8" w:space="0" w:color="auto"/>
            </w:tcBorders>
            <w:shd w:val="clear" w:color="auto" w:fill="auto"/>
            <w:vAlign w:val="bottom"/>
          </w:tcPr>
          <w:p w14:paraId="6BC277CD"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Planning logical, realistic for the efficient project</w:t>
            </w:r>
          </w:p>
        </w:tc>
        <w:tc>
          <w:tcPr>
            <w:tcW w:w="1860" w:type="dxa"/>
            <w:tcBorders>
              <w:right w:val="single" w:sz="8" w:space="0" w:color="auto"/>
            </w:tcBorders>
            <w:shd w:val="clear" w:color="auto" w:fill="auto"/>
            <w:vAlign w:val="bottom"/>
          </w:tcPr>
          <w:p w14:paraId="1E7ADE19"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right w:val="single" w:sz="8" w:space="0" w:color="auto"/>
            </w:tcBorders>
            <w:shd w:val="clear" w:color="auto" w:fill="auto"/>
            <w:vAlign w:val="bottom"/>
          </w:tcPr>
          <w:p w14:paraId="6AA72AD7" w14:textId="77777777" w:rsidR="0070472C" w:rsidRPr="006808B6" w:rsidRDefault="0070472C" w:rsidP="00A93B4D">
            <w:pPr>
              <w:spacing w:line="235" w:lineRule="exact"/>
              <w:jc w:val="center"/>
              <w:rPr>
                <w:rFonts w:ascii="Times New Roman" w:hAnsi="Times New Roman" w:cs="Times New Roman"/>
                <w:i/>
                <w:color w:val="000000" w:themeColor="text1"/>
                <w:w w:val="98"/>
              </w:rPr>
            </w:pPr>
            <w:r w:rsidRPr="006808B6">
              <w:rPr>
                <w:rFonts w:ascii="Times New Roman" w:hAnsi="Times New Roman" w:cs="Times New Roman"/>
                <w:i/>
                <w:color w:val="000000" w:themeColor="text1"/>
                <w:w w:val="98"/>
              </w:rPr>
              <w:t>15</w:t>
            </w:r>
          </w:p>
        </w:tc>
        <w:tc>
          <w:tcPr>
            <w:tcW w:w="360" w:type="dxa"/>
            <w:tcBorders>
              <w:right w:val="single" w:sz="8" w:space="0" w:color="auto"/>
            </w:tcBorders>
            <w:shd w:val="clear" w:color="auto" w:fill="auto"/>
            <w:vAlign w:val="bottom"/>
          </w:tcPr>
          <w:p w14:paraId="2A235811"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5B9116EB" w14:textId="77777777" w:rsidTr="00A93B4D">
        <w:trPr>
          <w:trHeight w:val="247"/>
        </w:trPr>
        <w:tc>
          <w:tcPr>
            <w:tcW w:w="140" w:type="dxa"/>
            <w:tcBorders>
              <w:left w:val="single" w:sz="8" w:space="0" w:color="auto"/>
              <w:right w:val="single" w:sz="8" w:space="0" w:color="auto"/>
            </w:tcBorders>
            <w:shd w:val="clear" w:color="auto" w:fill="auto"/>
            <w:vAlign w:val="bottom"/>
          </w:tcPr>
          <w:p w14:paraId="0D39DFDF"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00" w:type="dxa"/>
            <w:tcBorders>
              <w:bottom w:val="single" w:sz="8" w:space="0" w:color="auto"/>
            </w:tcBorders>
            <w:shd w:val="clear" w:color="auto" w:fill="auto"/>
            <w:vAlign w:val="bottom"/>
          </w:tcPr>
          <w:p w14:paraId="004E2A7C"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240" w:type="dxa"/>
            <w:tcBorders>
              <w:bottom w:val="single" w:sz="8" w:space="0" w:color="auto"/>
            </w:tcBorders>
            <w:shd w:val="clear" w:color="auto" w:fill="auto"/>
            <w:vAlign w:val="bottom"/>
          </w:tcPr>
          <w:p w14:paraId="51C07A90"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4880" w:type="dxa"/>
            <w:gridSpan w:val="2"/>
            <w:tcBorders>
              <w:bottom w:val="single" w:sz="8" w:space="0" w:color="auto"/>
              <w:right w:val="single" w:sz="8" w:space="0" w:color="auto"/>
            </w:tcBorders>
            <w:shd w:val="clear" w:color="auto" w:fill="auto"/>
            <w:vAlign w:val="bottom"/>
          </w:tcPr>
          <w:p w14:paraId="602AC3E6" w14:textId="77777777" w:rsidR="0070472C" w:rsidRPr="006808B6" w:rsidRDefault="0070472C" w:rsidP="00A93B4D">
            <w:pPr>
              <w:spacing w:line="0" w:lineRule="atLeast"/>
              <w:ind w:left="120"/>
              <w:rPr>
                <w:rFonts w:ascii="Times New Roman" w:hAnsi="Times New Roman" w:cs="Times New Roman"/>
                <w:color w:val="000000" w:themeColor="text1"/>
              </w:rPr>
            </w:pPr>
            <w:r w:rsidRPr="006808B6">
              <w:rPr>
                <w:rFonts w:ascii="Times New Roman" w:hAnsi="Times New Roman" w:cs="Times New Roman"/>
                <w:color w:val="000000" w:themeColor="text1"/>
              </w:rPr>
              <w:t>implementation.</w:t>
            </w:r>
          </w:p>
        </w:tc>
        <w:tc>
          <w:tcPr>
            <w:tcW w:w="1860" w:type="dxa"/>
            <w:tcBorders>
              <w:bottom w:val="single" w:sz="8" w:space="0" w:color="auto"/>
              <w:right w:val="single" w:sz="8" w:space="0" w:color="auto"/>
            </w:tcBorders>
            <w:shd w:val="clear" w:color="auto" w:fill="auto"/>
            <w:vAlign w:val="bottom"/>
          </w:tcPr>
          <w:p w14:paraId="63AA31C2"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1700" w:type="dxa"/>
            <w:tcBorders>
              <w:bottom w:val="single" w:sz="8" w:space="0" w:color="auto"/>
              <w:right w:val="single" w:sz="8" w:space="0" w:color="auto"/>
            </w:tcBorders>
            <w:shd w:val="clear" w:color="auto" w:fill="auto"/>
            <w:vAlign w:val="bottom"/>
          </w:tcPr>
          <w:p w14:paraId="1343CC33"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2AFD8982"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F15D24" w:rsidRPr="006808B6" w14:paraId="14D03108" w14:textId="77777777" w:rsidTr="00A93B4D">
        <w:trPr>
          <w:trHeight w:val="242"/>
        </w:trPr>
        <w:tc>
          <w:tcPr>
            <w:tcW w:w="140" w:type="dxa"/>
            <w:tcBorders>
              <w:left w:val="single" w:sz="8" w:space="0" w:color="auto"/>
              <w:right w:val="single" w:sz="8" w:space="0" w:color="auto"/>
            </w:tcBorders>
            <w:shd w:val="clear" w:color="auto" w:fill="auto"/>
            <w:vAlign w:val="bottom"/>
          </w:tcPr>
          <w:p w14:paraId="68291547"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40" w:type="dxa"/>
            <w:gridSpan w:val="2"/>
            <w:shd w:val="clear" w:color="auto" w:fill="auto"/>
            <w:vAlign w:val="bottom"/>
          </w:tcPr>
          <w:p w14:paraId="0B2231D1" w14:textId="77777777" w:rsidR="0070472C" w:rsidRPr="006808B6" w:rsidRDefault="0070472C" w:rsidP="00A93B4D">
            <w:pPr>
              <w:spacing w:line="0" w:lineRule="atLeast"/>
              <w:ind w:left="100"/>
              <w:rPr>
                <w:rFonts w:ascii="Times New Roman" w:eastAsia="Arial" w:hAnsi="Times New Roman" w:cs="Times New Roman"/>
                <w:color w:val="000000" w:themeColor="text1"/>
              </w:rPr>
            </w:pPr>
            <w:r w:rsidRPr="006808B6">
              <w:rPr>
                <w:rFonts w:ascii="Times New Roman" w:eastAsia="Arial" w:hAnsi="Times New Roman" w:cs="Times New Roman"/>
                <w:color w:val="000000" w:themeColor="text1"/>
              </w:rPr>
              <w:t>•</w:t>
            </w:r>
          </w:p>
        </w:tc>
        <w:tc>
          <w:tcPr>
            <w:tcW w:w="4880" w:type="dxa"/>
            <w:gridSpan w:val="2"/>
            <w:tcBorders>
              <w:right w:val="single" w:sz="8" w:space="0" w:color="auto"/>
            </w:tcBorders>
            <w:shd w:val="clear" w:color="auto" w:fill="auto"/>
            <w:vAlign w:val="bottom"/>
          </w:tcPr>
          <w:p w14:paraId="39DDDD6B" w14:textId="77777777" w:rsidR="0070472C" w:rsidRPr="006808B6" w:rsidRDefault="0070472C" w:rsidP="00A93B4D">
            <w:pPr>
              <w:spacing w:line="242" w:lineRule="exact"/>
              <w:ind w:left="120"/>
              <w:rPr>
                <w:rFonts w:ascii="Times New Roman" w:hAnsi="Times New Roman" w:cs="Times New Roman"/>
                <w:i/>
                <w:color w:val="000000" w:themeColor="text1"/>
              </w:rPr>
            </w:pPr>
            <w:r w:rsidRPr="006808B6">
              <w:rPr>
                <w:rFonts w:ascii="Times New Roman" w:hAnsi="Times New Roman" w:cs="Times New Roman"/>
                <w:i/>
                <w:color w:val="000000" w:themeColor="text1"/>
              </w:rPr>
              <w:t>Criteria C: Further Assessment by Interview (if any)</w:t>
            </w:r>
          </w:p>
        </w:tc>
        <w:tc>
          <w:tcPr>
            <w:tcW w:w="1860" w:type="dxa"/>
            <w:tcBorders>
              <w:right w:val="single" w:sz="8" w:space="0" w:color="auto"/>
            </w:tcBorders>
            <w:shd w:val="clear" w:color="auto" w:fill="auto"/>
            <w:vAlign w:val="bottom"/>
          </w:tcPr>
          <w:p w14:paraId="0F841815" w14:textId="77777777" w:rsidR="0070472C" w:rsidRPr="006808B6" w:rsidRDefault="0070472C" w:rsidP="00A93B4D">
            <w:pPr>
              <w:spacing w:line="232" w:lineRule="exact"/>
              <w:jc w:val="center"/>
              <w:rPr>
                <w:rFonts w:ascii="Times New Roman" w:hAnsi="Times New Roman" w:cs="Times New Roman"/>
                <w:i/>
                <w:color w:val="000000" w:themeColor="text1"/>
                <w:w w:val="99"/>
              </w:rPr>
            </w:pPr>
            <w:r w:rsidRPr="006808B6">
              <w:rPr>
                <w:rFonts w:ascii="Times New Roman" w:hAnsi="Times New Roman" w:cs="Times New Roman"/>
                <w:i/>
                <w:color w:val="000000" w:themeColor="text1"/>
                <w:w w:val="99"/>
              </w:rPr>
              <w:t>N/A</w:t>
            </w:r>
          </w:p>
        </w:tc>
        <w:tc>
          <w:tcPr>
            <w:tcW w:w="1700" w:type="dxa"/>
            <w:tcBorders>
              <w:right w:val="single" w:sz="8" w:space="0" w:color="auto"/>
            </w:tcBorders>
            <w:shd w:val="clear" w:color="auto" w:fill="auto"/>
            <w:vAlign w:val="bottom"/>
          </w:tcPr>
          <w:p w14:paraId="599C98AC"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c>
          <w:tcPr>
            <w:tcW w:w="360" w:type="dxa"/>
            <w:tcBorders>
              <w:right w:val="single" w:sz="8" w:space="0" w:color="auto"/>
            </w:tcBorders>
            <w:shd w:val="clear" w:color="auto" w:fill="auto"/>
            <w:vAlign w:val="bottom"/>
          </w:tcPr>
          <w:p w14:paraId="6799DD6B" w14:textId="77777777" w:rsidR="0070472C" w:rsidRPr="006808B6" w:rsidRDefault="0070472C" w:rsidP="00A93B4D">
            <w:pPr>
              <w:spacing w:line="0" w:lineRule="atLeast"/>
              <w:rPr>
                <w:rFonts w:ascii="Times New Roman" w:eastAsia="Times New Roman" w:hAnsi="Times New Roman" w:cs="Times New Roman"/>
                <w:color w:val="000000" w:themeColor="text1"/>
                <w:sz w:val="21"/>
              </w:rPr>
            </w:pPr>
          </w:p>
        </w:tc>
      </w:tr>
      <w:tr w:rsidR="0070472C" w:rsidRPr="006808B6" w14:paraId="1671EA99" w14:textId="77777777" w:rsidTr="00A93B4D">
        <w:trPr>
          <w:trHeight w:val="319"/>
        </w:trPr>
        <w:tc>
          <w:tcPr>
            <w:tcW w:w="140" w:type="dxa"/>
            <w:tcBorders>
              <w:left w:val="single" w:sz="8" w:space="0" w:color="auto"/>
              <w:bottom w:val="single" w:sz="8" w:space="0" w:color="auto"/>
              <w:right w:val="single" w:sz="8" w:space="0" w:color="auto"/>
            </w:tcBorders>
            <w:shd w:val="clear" w:color="auto" w:fill="auto"/>
            <w:vAlign w:val="bottom"/>
          </w:tcPr>
          <w:p w14:paraId="11F5CD9C"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00" w:type="dxa"/>
            <w:tcBorders>
              <w:bottom w:val="single" w:sz="8" w:space="0" w:color="auto"/>
            </w:tcBorders>
            <w:shd w:val="clear" w:color="auto" w:fill="auto"/>
            <w:vAlign w:val="bottom"/>
          </w:tcPr>
          <w:p w14:paraId="1DDD9B03"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240" w:type="dxa"/>
            <w:tcBorders>
              <w:bottom w:val="single" w:sz="8" w:space="0" w:color="auto"/>
            </w:tcBorders>
            <w:shd w:val="clear" w:color="auto" w:fill="auto"/>
            <w:vAlign w:val="bottom"/>
          </w:tcPr>
          <w:p w14:paraId="5990848D"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520" w:type="dxa"/>
            <w:tcBorders>
              <w:bottom w:val="single" w:sz="8" w:space="0" w:color="auto"/>
            </w:tcBorders>
            <w:shd w:val="clear" w:color="auto" w:fill="auto"/>
            <w:vAlign w:val="bottom"/>
          </w:tcPr>
          <w:p w14:paraId="1839F37C"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4360" w:type="dxa"/>
            <w:tcBorders>
              <w:bottom w:val="single" w:sz="8" w:space="0" w:color="auto"/>
              <w:right w:val="single" w:sz="8" w:space="0" w:color="auto"/>
            </w:tcBorders>
            <w:shd w:val="clear" w:color="auto" w:fill="auto"/>
            <w:vAlign w:val="bottom"/>
          </w:tcPr>
          <w:p w14:paraId="023EA2DC"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860" w:type="dxa"/>
            <w:tcBorders>
              <w:bottom w:val="single" w:sz="8" w:space="0" w:color="auto"/>
              <w:right w:val="single" w:sz="8" w:space="0" w:color="auto"/>
            </w:tcBorders>
            <w:shd w:val="clear" w:color="auto" w:fill="auto"/>
            <w:vAlign w:val="bottom"/>
          </w:tcPr>
          <w:p w14:paraId="37FA77FC"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1700" w:type="dxa"/>
            <w:tcBorders>
              <w:bottom w:val="single" w:sz="8" w:space="0" w:color="auto"/>
              <w:right w:val="single" w:sz="8" w:space="0" w:color="auto"/>
            </w:tcBorders>
            <w:shd w:val="clear" w:color="auto" w:fill="auto"/>
            <w:vAlign w:val="bottom"/>
          </w:tcPr>
          <w:p w14:paraId="1ED9E2E1"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c>
          <w:tcPr>
            <w:tcW w:w="360" w:type="dxa"/>
            <w:tcBorders>
              <w:bottom w:val="single" w:sz="8" w:space="0" w:color="auto"/>
              <w:right w:val="single" w:sz="8" w:space="0" w:color="auto"/>
            </w:tcBorders>
            <w:shd w:val="clear" w:color="auto" w:fill="auto"/>
            <w:vAlign w:val="bottom"/>
          </w:tcPr>
          <w:p w14:paraId="27E1A489" w14:textId="77777777" w:rsidR="0070472C" w:rsidRPr="006808B6" w:rsidRDefault="0070472C" w:rsidP="00A93B4D">
            <w:pPr>
              <w:spacing w:line="0" w:lineRule="atLeast"/>
              <w:rPr>
                <w:rFonts w:ascii="Times New Roman" w:eastAsia="Times New Roman" w:hAnsi="Times New Roman" w:cs="Times New Roman"/>
                <w:color w:val="000000" w:themeColor="text1"/>
                <w:sz w:val="24"/>
              </w:rPr>
            </w:pPr>
          </w:p>
        </w:tc>
      </w:tr>
    </w:tbl>
    <w:p w14:paraId="2B41A65B" w14:textId="77777777" w:rsidR="0070472C" w:rsidRPr="006808B6" w:rsidRDefault="0070472C" w:rsidP="0070472C">
      <w:pPr>
        <w:spacing w:line="1" w:lineRule="exact"/>
        <w:rPr>
          <w:rFonts w:ascii="Times New Roman" w:eastAsia="Times New Roman" w:hAnsi="Times New Roman" w:cs="Times New Roman"/>
          <w:color w:val="000000" w:themeColor="text1"/>
        </w:rPr>
      </w:pPr>
    </w:p>
    <w:bookmarkEnd w:id="0"/>
    <w:p w14:paraId="365BF0D5" w14:textId="77777777" w:rsidR="0006473C" w:rsidRPr="006808B6" w:rsidRDefault="0006473C" w:rsidP="001C76CA">
      <w:pPr>
        <w:pStyle w:val="Normalbullet0"/>
        <w:rPr>
          <w:rFonts w:ascii="Times New Roman" w:hAnsi="Times New Roman"/>
          <w:b/>
          <w:color w:val="000000" w:themeColor="text1"/>
        </w:rPr>
      </w:pPr>
    </w:p>
    <w:sectPr w:rsidR="0006473C" w:rsidRPr="006808B6" w:rsidSect="004C2BA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169DF" w14:textId="77777777" w:rsidR="0061315B" w:rsidRDefault="0061315B" w:rsidP="00CD33FB">
      <w:pPr>
        <w:spacing w:after="0"/>
      </w:pPr>
      <w:r>
        <w:separator/>
      </w:r>
    </w:p>
  </w:endnote>
  <w:endnote w:type="continuationSeparator" w:id="0">
    <w:p w14:paraId="56A130D0" w14:textId="77777777" w:rsidR="0061315B" w:rsidRDefault="0061315B" w:rsidP="00CD33FB">
      <w:pPr>
        <w:spacing w:after="0"/>
      </w:pPr>
      <w:r>
        <w:continuationSeparator/>
      </w:r>
    </w:p>
  </w:endnote>
  <w:endnote w:type="continuationNotice" w:id="1">
    <w:p w14:paraId="57BFC320" w14:textId="77777777" w:rsidR="0061315B" w:rsidRDefault="006131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Caslon-Regular">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Univers Condensed">
    <w:charset w:val="00"/>
    <w:family w:val="swiss"/>
    <w:pitch w:val="variable"/>
    <w:sig w:usb0="80000287" w:usb1="00000000" w:usb2="00000000" w:usb3="00000000" w:csb0="0000000F" w:csb1="00000000"/>
  </w:font>
  <w:font w:name="Times New Roman Bold">
    <w:altName w:val="Times New Roman"/>
    <w:panose1 w:val="02020803070505020304"/>
    <w:charset w:val="00"/>
    <w:family w:val="auto"/>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9C3B2" w14:textId="18B9B345" w:rsidR="00032875" w:rsidRPr="00FA1F1E" w:rsidRDefault="00032875" w:rsidP="00D14F00">
    <w:pPr>
      <w:pStyle w:val="Header"/>
      <w:tabs>
        <w:tab w:val="clear" w:pos="4153"/>
        <w:tab w:val="clear" w:pos="8306"/>
        <w:tab w:val="right" w:pos="9072"/>
      </w:tabs>
      <w:spacing w:before="60"/>
      <w:jc w:val="right"/>
      <w:rPr>
        <w:b/>
        <w:sz w:val="20"/>
      </w:rPr>
    </w:pPr>
    <w:r w:rsidRPr="009F1226">
      <w:rPr>
        <w:b/>
        <w:noProof/>
        <w:sz w:val="20"/>
        <w:lang w:val="en-US"/>
      </w:rPr>
      <mc:AlternateContent>
        <mc:Choice Requires="wps">
          <w:drawing>
            <wp:anchor distT="0" distB="0" distL="0" distR="0" simplePos="0" relativeHeight="251663360" behindDoc="0" locked="0" layoutInCell="1" allowOverlap="1" wp14:anchorId="1AB73479" wp14:editId="6820D7A5">
              <wp:simplePos x="0" y="0"/>
              <wp:positionH relativeFrom="rightMargin">
                <wp:align>left</wp:align>
              </wp:positionH>
              <mc:AlternateContent>
                <mc:Choice Requires="wp14">
                  <wp:positionV relativeFrom="bottomMargin">
                    <wp14:pctPosVOffset>20000</wp14:pctPosVOffset>
                  </wp:positionV>
                </mc:Choice>
                <mc:Fallback>
                  <wp:positionV relativeFrom="page">
                    <wp:posOffset>9824720</wp:posOffset>
                  </wp:positionV>
                </mc:Fallback>
              </mc:AlternateContent>
              <wp:extent cx="400050" cy="285750"/>
              <wp:effectExtent l="0" t="0" r="0" b="0"/>
              <wp:wrapSquare wrapText="bothSides"/>
              <wp:docPr id="470" name="Rectangle 470"/>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B0969" w14:textId="03AB3B0A" w:rsidR="00032875" w:rsidRPr="00DC7D49" w:rsidRDefault="00032875">
                          <w:pPr>
                            <w:jc w:val="right"/>
                            <w:rPr>
                              <w:color w:val="FFFFFF" w:themeColor="background1"/>
                              <w:sz w:val="14"/>
                              <w:szCs w:val="28"/>
                            </w:rPr>
                          </w:pPr>
                          <w:r w:rsidRPr="00DC7D49">
                            <w:rPr>
                              <w:color w:val="FFFFFF" w:themeColor="background1"/>
                              <w:sz w:val="20"/>
                              <w:szCs w:val="28"/>
                            </w:rPr>
                            <w:fldChar w:fldCharType="begin"/>
                          </w:r>
                          <w:r w:rsidRPr="00DC7D49">
                            <w:rPr>
                              <w:color w:val="FFFFFF" w:themeColor="background1"/>
                              <w:sz w:val="20"/>
                              <w:szCs w:val="28"/>
                            </w:rPr>
                            <w:instrText xml:space="preserve"> PAGE   \* MERGEFORMAT </w:instrText>
                          </w:r>
                          <w:r w:rsidRPr="00DC7D49">
                            <w:rPr>
                              <w:color w:val="FFFFFF" w:themeColor="background1"/>
                              <w:sz w:val="20"/>
                              <w:szCs w:val="28"/>
                            </w:rPr>
                            <w:fldChar w:fldCharType="separate"/>
                          </w:r>
                          <w:r w:rsidR="00AA373F">
                            <w:rPr>
                              <w:noProof/>
                              <w:color w:val="FFFFFF" w:themeColor="background1"/>
                              <w:sz w:val="20"/>
                              <w:szCs w:val="28"/>
                            </w:rPr>
                            <w:t>17</w:t>
                          </w:r>
                          <w:r w:rsidRPr="00DC7D49">
                            <w:rPr>
                              <w:noProof/>
                              <w:color w:val="FFFFFF" w:themeColor="background1"/>
                              <w:sz w:val="20"/>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73479" id="Rectangle 470" o:spid="_x0000_s1057" style="position:absolute;left:0;text-align:left;margin-left:0;margin-top:0;width:31.5pt;height:22.5pt;z-index:25166336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" fillcolor="black [3213]" stroked="f" strokeweight="3pt">
              <v:textbox>
                <w:txbxContent>
                  <w:p w14:paraId="7E1B0969" w14:textId="03AB3B0A" w:rsidR="00032875" w:rsidRPr="00DC7D49" w:rsidRDefault="00032875">
                    <w:pPr>
                      <w:jc w:val="right"/>
                      <w:rPr>
                        <w:color w:val="FFFFFF" w:themeColor="background1"/>
                        <w:sz w:val="14"/>
                        <w:szCs w:val="28"/>
                      </w:rPr>
                    </w:pPr>
                    <w:r w:rsidRPr="00DC7D49">
                      <w:rPr>
                        <w:color w:val="FFFFFF" w:themeColor="background1"/>
                        <w:sz w:val="20"/>
                        <w:szCs w:val="28"/>
                      </w:rPr>
                      <w:fldChar w:fldCharType="begin"/>
                    </w:r>
                    <w:r w:rsidRPr="00DC7D49">
                      <w:rPr>
                        <w:color w:val="FFFFFF" w:themeColor="background1"/>
                        <w:sz w:val="20"/>
                        <w:szCs w:val="28"/>
                      </w:rPr>
                      <w:instrText xml:space="preserve"> PAGE   \* MERGEFORMAT </w:instrText>
                    </w:r>
                    <w:r w:rsidRPr="00DC7D49">
                      <w:rPr>
                        <w:color w:val="FFFFFF" w:themeColor="background1"/>
                        <w:sz w:val="20"/>
                        <w:szCs w:val="28"/>
                      </w:rPr>
                      <w:fldChar w:fldCharType="separate"/>
                    </w:r>
                    <w:r w:rsidR="00AA373F">
                      <w:rPr>
                        <w:noProof/>
                        <w:color w:val="FFFFFF" w:themeColor="background1"/>
                        <w:sz w:val="20"/>
                        <w:szCs w:val="28"/>
                      </w:rPr>
                      <w:t>17</w:t>
                    </w:r>
                    <w:r w:rsidRPr="00DC7D49">
                      <w:rPr>
                        <w:noProof/>
                        <w:color w:val="FFFFFF" w:themeColor="background1"/>
                        <w:sz w:val="20"/>
                        <w:szCs w:val="28"/>
                      </w:rPr>
                      <w:fldChar w:fldCharType="end"/>
                    </w:r>
                  </w:p>
                </w:txbxContent>
              </v:textbox>
              <w10:wrap type="square" anchorx="margin" anchory="margin"/>
            </v:rect>
          </w:pict>
        </mc:Fallback>
      </mc:AlternateContent>
    </w:r>
    <w:r w:rsidRPr="009F1226">
      <w:rPr>
        <w:b/>
        <w:noProof/>
        <w:color w:val="808080" w:themeColor="background1" w:themeShade="80"/>
        <w:sz w:val="20"/>
        <w:lang w:val="en-US"/>
      </w:rPr>
      <mc:AlternateContent>
        <mc:Choice Requires="wpg">
          <w:drawing>
            <wp:anchor distT="0" distB="0" distL="0" distR="0" simplePos="0" relativeHeight="251664384" behindDoc="0" locked="0" layoutInCell="1" allowOverlap="1" wp14:anchorId="66911940" wp14:editId="4EFDC436">
              <wp:simplePos x="0" y="0"/>
              <wp:positionH relativeFrom="margin">
                <wp:align>right</wp:align>
              </wp:positionH>
              <mc:AlternateContent>
                <mc:Choice Requires="wp14">
                  <wp:positionV relativeFrom="bottomMargin">
                    <wp14:pctPosVOffset>20000</wp14:pctPosVOffset>
                  </wp:positionV>
                </mc:Choice>
                <mc:Fallback>
                  <wp:positionV relativeFrom="page">
                    <wp:posOffset>9824720</wp:posOffset>
                  </wp:positionV>
                </mc:Fallback>
              </mc:AlternateContent>
              <wp:extent cx="5943600" cy="509905"/>
              <wp:effectExtent l="0" t="0" r="0" b="4445"/>
              <wp:wrapSquare wrapText="bothSides"/>
              <wp:docPr id="467" name="Group 467"/>
              <wp:cNvGraphicFramePr/>
              <a:graphic xmlns:a="http://schemas.openxmlformats.org/drawingml/2006/main">
                <a:graphicData uri="http://schemas.microsoft.com/office/word/2010/wordprocessingGroup">
                  <wpg:wgp>
                    <wpg:cNvGrpSpPr/>
                    <wpg:grpSpPr>
                      <a:xfrm>
                        <a:off x="0" y="0"/>
                        <a:ext cx="5943600" cy="510364"/>
                        <a:chOff x="0" y="0"/>
                        <a:chExt cx="5962650" cy="516441"/>
                      </a:xfrm>
                    </wpg:grpSpPr>
                    <wps:wsp>
                      <wps:cNvPr id="468" name="Rectangle 46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Text Box 469"/>
                      <wps:cNvSpPr txBox="1"/>
                      <wps:spPr>
                        <a:xfrm>
                          <a:off x="0" y="66676"/>
                          <a:ext cx="5943600" cy="449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58AB0" w14:textId="72F3C6E9" w:rsidR="00032875" w:rsidRPr="00DC7D49" w:rsidRDefault="00032875" w:rsidP="009F1226">
                            <w:pPr>
                              <w:jc w:val="center"/>
                              <w:rPr>
                                <w:rFonts w:ascii="Times New Roman" w:hAnsi="Times New Roman" w:cs="Times New Roman"/>
                                <w:color w:val="000000" w:themeColor="text1"/>
                                <w:sz w:val="20"/>
                              </w:rPr>
                            </w:pPr>
                            <w:bookmarkStart w:id="36" w:name="_Hlk506096906"/>
                            <w:r w:rsidRPr="00DC7D49">
                              <w:rPr>
                                <w:rFonts w:ascii="Times New Roman" w:hAnsi="Times New Roman" w:cs="Times New Roman"/>
                                <w:color w:val="000000" w:themeColor="text1"/>
                                <w:sz w:val="20"/>
                              </w:rPr>
                              <w:t xml:space="preserve">The Third National Communication to the United Nations Framework Convention on Climate Change Project- Indonesia- </w:t>
                            </w:r>
                            <w:r>
                              <w:rPr>
                                <w:rFonts w:ascii="Times New Roman" w:hAnsi="Times New Roman" w:cs="Times New Roman"/>
                                <w:color w:val="000000" w:themeColor="text1"/>
                                <w:sz w:val="20"/>
                              </w:rPr>
                              <w:t xml:space="preserve">Terminal  </w:t>
                            </w:r>
                            <w:r w:rsidRPr="00DC7D49">
                              <w:rPr>
                                <w:rFonts w:ascii="Times New Roman" w:hAnsi="Times New Roman" w:cs="Times New Roman"/>
                                <w:color w:val="000000" w:themeColor="text1"/>
                                <w:sz w:val="20"/>
                              </w:rPr>
                              <w:t>Evaluation Report</w:t>
                            </w:r>
                          </w:p>
                          <w:bookmarkEnd w:id="36"/>
                          <w:p w14:paraId="6CFB41DF" w14:textId="77777777" w:rsidR="00032875" w:rsidRPr="00DC7D49" w:rsidRDefault="00032875">
                            <w:pPr>
                              <w:jc w:val="right"/>
                              <w:rPr>
                                <w:color w:val="000000" w:themeColor="text1"/>
                                <w:sz w:val="2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6911940" id="Group 467" o:spid="_x0000_s1058" style="position:absolute;left:0;text-align:left;margin-left:416.8pt;margin-top:0;width:468pt;height:40.15pt;z-index:251664384;mso-width-percent:1000;mso-top-percent:200;mso-wrap-distance-left:0;mso-wrap-distance-right:0;mso-position-horizontal:right;mso-position-horizontal-relative:margin;mso-position-vertical-relative:bottom-margin-area;mso-width-percent:1000;mso-top-percent:200;mso-width-relative:margin;mso-height-relative:margin" coordsize="59626,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">
              <v:rect id="Rectangle 468" o:spid="_x0000_s105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" fillcolor="black [3213]" stroked="f" strokeweight="2pt"/>
              <v:shapetype id="_x0000_t202" coordsize="21600,21600" o:spt="202" path="m,l,21600r21600,l21600,xe">
                <v:stroke joinstyle="miter"/>
                <v:path gradientshapeok="t" o:connecttype="rect"/>
              </v:shapetype>
              <v:shape id="Text Box 469" o:spid="_x0000_s1060" type="#_x0000_t202" style="position:absolute;top:666;width:59436;height:44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" filled="f" stroked="f" strokeweight=".5pt">
                <v:textbox inset=",,,0">
                  <w:txbxContent>
                    <w:p w14:paraId="20258AB0" w14:textId="72F3C6E9" w:rsidR="00032875" w:rsidRPr="00DC7D49" w:rsidRDefault="00032875" w:rsidP="009F1226">
                      <w:pPr>
                        <w:jc w:val="center"/>
                        <w:rPr>
                          <w:rFonts w:ascii="Times New Roman" w:hAnsi="Times New Roman" w:cs="Times New Roman"/>
                          <w:color w:val="000000" w:themeColor="text1"/>
                          <w:sz w:val="20"/>
                        </w:rPr>
                      </w:pPr>
                      <w:bookmarkStart w:id="37" w:name="_Hlk506096906"/>
                      <w:r w:rsidRPr="00DC7D49">
                        <w:rPr>
                          <w:rFonts w:ascii="Times New Roman" w:hAnsi="Times New Roman" w:cs="Times New Roman"/>
                          <w:color w:val="000000" w:themeColor="text1"/>
                          <w:sz w:val="20"/>
                        </w:rPr>
                        <w:t xml:space="preserve">The Third National Communication to the United Nations Framework Convention on Climate Change Project- Indonesia- </w:t>
                      </w:r>
                      <w:r>
                        <w:rPr>
                          <w:rFonts w:ascii="Times New Roman" w:hAnsi="Times New Roman" w:cs="Times New Roman"/>
                          <w:color w:val="000000" w:themeColor="text1"/>
                          <w:sz w:val="20"/>
                        </w:rPr>
                        <w:t xml:space="preserve">Terminal  </w:t>
                      </w:r>
                      <w:r w:rsidRPr="00DC7D49">
                        <w:rPr>
                          <w:rFonts w:ascii="Times New Roman" w:hAnsi="Times New Roman" w:cs="Times New Roman"/>
                          <w:color w:val="000000" w:themeColor="text1"/>
                          <w:sz w:val="20"/>
                        </w:rPr>
                        <w:t>Evaluation Report</w:t>
                      </w:r>
                    </w:p>
                    <w:bookmarkEnd w:id="37"/>
                    <w:p w14:paraId="6CFB41DF" w14:textId="77777777" w:rsidR="00032875" w:rsidRPr="00DC7D49" w:rsidRDefault="00032875">
                      <w:pPr>
                        <w:jc w:val="right"/>
                        <w:rPr>
                          <w:color w:val="000000" w:themeColor="text1"/>
                          <w:sz w:val="20"/>
                        </w:rPr>
                      </w:pP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DDAEA" w14:textId="1D0CFBF8" w:rsidR="00032875" w:rsidRPr="00DC7D49" w:rsidRDefault="00032875" w:rsidP="000E71EF">
    <w:pPr>
      <w:pStyle w:val="Footer"/>
      <w:tabs>
        <w:tab w:val="clear" w:pos="4153"/>
        <w:tab w:val="clear" w:pos="8306"/>
        <w:tab w:val="left" w:pos="7200"/>
      </w:tabs>
      <w:rPr>
        <w:sz w:val="18"/>
      </w:rPr>
    </w:pPr>
    <w:r w:rsidRPr="00397883">
      <w:rPr>
        <w:rFonts w:eastAsiaTheme="minorHAnsi"/>
        <w:noProof/>
        <w:color w:val="808080" w:themeColor="background1" w:themeShade="80"/>
        <w:sz w:val="20"/>
        <w:szCs w:val="22"/>
        <w:lang w:val="en-US"/>
      </w:rPr>
      <mc:AlternateContent>
        <mc:Choice Requires="wpg">
          <w:drawing>
            <wp:anchor distT="0" distB="0" distL="0" distR="0" simplePos="0" relativeHeight="251667456" behindDoc="0" locked="0" layoutInCell="1" allowOverlap="1" wp14:anchorId="162B16C3" wp14:editId="785D1B56">
              <wp:simplePos x="0" y="0"/>
              <wp:positionH relativeFrom="margin">
                <wp:align>right</wp:align>
              </wp:positionH>
              <mc:AlternateContent>
                <mc:Choice Requires="wp14">
                  <wp:positionV relativeFrom="bottomMargin">
                    <wp14:pctPosVOffset>20000</wp14:pctPosVOffset>
                  </wp:positionV>
                </mc:Choice>
                <mc:Fallback>
                  <wp:positionV relativeFrom="page">
                    <wp:posOffset>9824720</wp:posOffset>
                  </wp:positionV>
                </mc:Fallback>
              </mc:AlternateContent>
              <wp:extent cx="5943600" cy="450215"/>
              <wp:effectExtent l="0" t="0" r="0" b="6985"/>
              <wp:wrapSquare wrapText="bothSides"/>
              <wp:docPr id="4" name="Group 4"/>
              <wp:cNvGraphicFramePr/>
              <a:graphic xmlns:a="http://schemas.openxmlformats.org/drawingml/2006/main">
                <a:graphicData uri="http://schemas.microsoft.com/office/word/2010/wordprocessingGroup">
                  <wpg:wgp>
                    <wpg:cNvGrpSpPr/>
                    <wpg:grpSpPr>
                      <a:xfrm>
                        <a:off x="0" y="0"/>
                        <a:ext cx="5943600" cy="450215"/>
                        <a:chOff x="0" y="0"/>
                        <a:chExt cx="5962650" cy="323851"/>
                      </a:xfrm>
                    </wpg:grpSpPr>
                    <wps:wsp>
                      <wps:cNvPr id="15" name="Rectangle 1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B4B9D" w14:textId="2A8EAA38" w:rsidR="00032875" w:rsidRPr="00DC7D49" w:rsidRDefault="00032875" w:rsidP="00397883">
                            <w:pPr>
                              <w:jc w:val="center"/>
                              <w:rPr>
                                <w:rFonts w:ascii="Times New Roman" w:hAnsi="Times New Roman" w:cs="Times New Roman"/>
                                <w:color w:val="000000" w:themeColor="text1"/>
                                <w:sz w:val="20"/>
                              </w:rPr>
                            </w:pPr>
                            <w:r w:rsidRPr="00DC7D49">
                              <w:rPr>
                                <w:rFonts w:ascii="Times New Roman" w:hAnsi="Times New Roman" w:cs="Times New Roman"/>
                                <w:color w:val="000000" w:themeColor="text1"/>
                                <w:sz w:val="20"/>
                              </w:rPr>
                              <w:t xml:space="preserve">The Third National Communication to the United Nations Framework Convention on Climate Change Project- Indonesia- </w:t>
                            </w:r>
                            <w:r>
                              <w:rPr>
                                <w:rFonts w:ascii="Times New Roman" w:hAnsi="Times New Roman" w:cs="Times New Roman"/>
                                <w:color w:val="000000" w:themeColor="text1"/>
                                <w:sz w:val="20"/>
                              </w:rPr>
                              <w:t>Terminal</w:t>
                            </w:r>
                            <w:r w:rsidRPr="00DC7D49">
                              <w:rPr>
                                <w:rFonts w:ascii="Times New Roman" w:hAnsi="Times New Roman" w:cs="Times New Roman"/>
                                <w:color w:val="000000" w:themeColor="text1"/>
                                <w:sz w:val="20"/>
                              </w:rPr>
                              <w:t xml:space="preserve">  Evaluation Report</w:t>
                            </w:r>
                          </w:p>
                          <w:p w14:paraId="3572DD03" w14:textId="0A680422" w:rsidR="00032875" w:rsidRDefault="00032875">
                            <w:pPr>
                              <w:jc w:val="right"/>
                              <w:rPr>
                                <w:color w:val="7F7F7F" w:themeColor="text1" w:themeTint="80"/>
                              </w:rPr>
                            </w:pPr>
                          </w:p>
                          <w:p w14:paraId="12958346" w14:textId="77777777" w:rsidR="00032875" w:rsidRDefault="0003287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62B16C3" id="Group 4" o:spid="_x0000_s1061" style="position:absolute;left:0;text-align:left;margin-left:416.8pt;margin-top:0;width:468pt;height:35.45pt;z-index:25166745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">
              <v:rect id="Rectangle 15" o:spid="_x0000_s106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" fillcolor="black [3213]" stroked="f" strokeweight="2pt"/>
              <v:shapetype id="_x0000_t202" coordsize="21600,21600" o:spt="202" path="m,l,21600r21600,l21600,xe">
                <v:stroke joinstyle="miter"/>
                <v:path gradientshapeok="t" o:connecttype="rect"/>
              </v:shapetype>
              <v:shape id="Text Box 17" o:spid="_x0000_s106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" filled="f" stroked="f" strokeweight=".5pt">
                <v:textbox inset=",,,0">
                  <w:txbxContent>
                    <w:p w14:paraId="6DAB4B9D" w14:textId="2A8EAA38" w:rsidR="00032875" w:rsidRPr="00DC7D49" w:rsidRDefault="00032875" w:rsidP="00397883">
                      <w:pPr>
                        <w:jc w:val="center"/>
                        <w:rPr>
                          <w:rFonts w:ascii="Times New Roman" w:hAnsi="Times New Roman" w:cs="Times New Roman"/>
                          <w:color w:val="000000" w:themeColor="text1"/>
                          <w:sz w:val="20"/>
                        </w:rPr>
                      </w:pPr>
                      <w:r w:rsidRPr="00DC7D49">
                        <w:rPr>
                          <w:rFonts w:ascii="Times New Roman" w:hAnsi="Times New Roman" w:cs="Times New Roman"/>
                          <w:color w:val="000000" w:themeColor="text1"/>
                          <w:sz w:val="20"/>
                        </w:rPr>
                        <w:t xml:space="preserve">The Third National Communication to the United Nations Framework Convention on Climate Change Project- Indonesia- </w:t>
                      </w:r>
                      <w:r>
                        <w:rPr>
                          <w:rFonts w:ascii="Times New Roman" w:hAnsi="Times New Roman" w:cs="Times New Roman"/>
                          <w:color w:val="000000" w:themeColor="text1"/>
                          <w:sz w:val="20"/>
                        </w:rPr>
                        <w:t>Terminal</w:t>
                      </w:r>
                      <w:r w:rsidRPr="00DC7D49">
                        <w:rPr>
                          <w:rFonts w:ascii="Times New Roman" w:hAnsi="Times New Roman" w:cs="Times New Roman"/>
                          <w:color w:val="000000" w:themeColor="text1"/>
                          <w:sz w:val="20"/>
                        </w:rPr>
                        <w:t xml:space="preserve">  Evaluation Report</w:t>
                      </w:r>
                    </w:p>
                    <w:p w14:paraId="3572DD03" w14:textId="0A680422" w:rsidR="00032875" w:rsidRDefault="00032875">
                      <w:pPr>
                        <w:jc w:val="right"/>
                        <w:rPr>
                          <w:color w:val="7F7F7F" w:themeColor="text1" w:themeTint="80"/>
                        </w:rPr>
                      </w:pPr>
                    </w:p>
                    <w:p w14:paraId="12958346" w14:textId="77777777" w:rsidR="00032875" w:rsidRDefault="00032875">
                      <w:pPr>
                        <w:jc w:val="right"/>
                        <w:rPr>
                          <w:color w:val="808080" w:themeColor="background1" w:themeShade="80"/>
                        </w:rPr>
                      </w:pPr>
                    </w:p>
                  </w:txbxContent>
                </v:textbox>
              </v:shape>
              <w10:wrap type="square" anchorx="margin" anchory="margin"/>
            </v:group>
          </w:pict>
        </mc:Fallback>
      </mc:AlternateContent>
    </w:r>
    <w:r w:rsidRPr="00397883">
      <w:rPr>
        <w:rFonts w:eastAsiaTheme="minorHAnsi"/>
        <w:noProof/>
        <w:color w:val="000000" w:themeColor="text1"/>
        <w:sz w:val="20"/>
        <w:szCs w:val="22"/>
        <w:lang w:val="en-US"/>
      </w:rPr>
      <mc:AlternateContent>
        <mc:Choice Requires="wps">
          <w:drawing>
            <wp:anchor distT="0" distB="0" distL="0" distR="0" simplePos="0" relativeHeight="251666432" behindDoc="0" locked="0" layoutInCell="1" allowOverlap="1" wp14:anchorId="563F76A3" wp14:editId="26EEBCA3">
              <wp:simplePos x="0" y="0"/>
              <wp:positionH relativeFrom="rightMargin">
                <wp:align>left</wp:align>
              </wp:positionH>
              <mc:AlternateContent>
                <mc:Choice Requires="wp14">
                  <wp:positionV relativeFrom="bottomMargin">
                    <wp14:pctPosVOffset>20000</wp14:pctPosVOffset>
                  </wp:positionV>
                </mc:Choice>
                <mc:Fallback>
                  <wp:positionV relativeFrom="page">
                    <wp:posOffset>9824720</wp:posOffset>
                  </wp:positionV>
                </mc:Fallback>
              </mc:AlternateContent>
              <wp:extent cx="457200" cy="320040"/>
              <wp:effectExtent l="0" t="0" r="0" b="3810"/>
              <wp:wrapSquare wrapText="bothSides"/>
              <wp:docPr id="30" name="Rectangle 3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9DD57" w14:textId="73F6CD00" w:rsidR="00032875" w:rsidRDefault="0003287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A373F">
                            <w:rPr>
                              <w:noProof/>
                              <w:color w:val="FFFFFF" w:themeColor="background1"/>
                              <w:sz w:val="28"/>
                              <w:szCs w:val="28"/>
                            </w:rPr>
                            <w:t>1</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F76A3" id="Rectangle 30" o:spid="_x0000_s1064" style="position:absolute;left:0;text-align:left;margin-left:0;margin-top:0;width:36pt;height:25.2pt;z-index:25166643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" fillcolor="black [3213]" stroked="f" strokeweight="3pt">
              <v:textbox>
                <w:txbxContent>
                  <w:p w14:paraId="0CD9DD57" w14:textId="73F6CD00" w:rsidR="00032875" w:rsidRDefault="0003287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A373F">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1565F" w14:textId="7CA818DA" w:rsidR="00032875" w:rsidRDefault="00032875">
    <w:r>
      <w:rPr>
        <w:noProof/>
        <w:lang w:val="en-US"/>
      </w:rPr>
      <mc:AlternateContent>
        <mc:Choice Requires="wps">
          <w:drawing>
            <wp:anchor distT="0" distB="0" distL="0" distR="0" simplePos="0" relativeHeight="251669504" behindDoc="0" locked="0" layoutInCell="1" allowOverlap="1" wp14:anchorId="2635F806" wp14:editId="79483477">
              <wp:simplePos x="0" y="0"/>
              <wp:positionH relativeFrom="rightMargin">
                <wp:posOffset>0</wp:posOffset>
              </wp:positionH>
              <wp:positionV relativeFrom="bottomMargin">
                <wp:posOffset>11752</wp:posOffset>
              </wp:positionV>
              <wp:extent cx="457200" cy="320040"/>
              <wp:effectExtent l="0" t="0" r="0" b="3810"/>
              <wp:wrapSquare wrapText="bothSides"/>
              <wp:docPr id="451" name="Rectangle 451"/>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CABDF" w14:textId="69D6FA23" w:rsidR="00032875" w:rsidRPr="004F24F8" w:rsidRDefault="00032875">
                          <w:pPr>
                            <w:jc w:val="right"/>
                            <w:rPr>
                              <w:color w:val="FFFFFF" w:themeColor="background1"/>
                              <w:sz w:val="20"/>
                              <w:szCs w:val="20"/>
                            </w:rPr>
                          </w:pPr>
                          <w:r w:rsidRPr="004F24F8">
                            <w:rPr>
                              <w:color w:val="FFFFFF" w:themeColor="background1"/>
                              <w:sz w:val="20"/>
                              <w:szCs w:val="20"/>
                            </w:rPr>
                            <w:fldChar w:fldCharType="begin"/>
                          </w:r>
                          <w:r w:rsidRPr="004F24F8">
                            <w:rPr>
                              <w:color w:val="FFFFFF" w:themeColor="background1"/>
                              <w:sz w:val="20"/>
                              <w:szCs w:val="20"/>
                            </w:rPr>
                            <w:instrText xml:space="preserve"> PAGE   \* MERGEFORMAT </w:instrText>
                          </w:r>
                          <w:r w:rsidRPr="004F24F8">
                            <w:rPr>
                              <w:color w:val="FFFFFF" w:themeColor="background1"/>
                              <w:sz w:val="20"/>
                              <w:szCs w:val="20"/>
                            </w:rPr>
                            <w:fldChar w:fldCharType="separate"/>
                          </w:r>
                          <w:r w:rsidR="00AA373F">
                            <w:rPr>
                              <w:noProof/>
                              <w:color w:val="FFFFFF" w:themeColor="background1"/>
                              <w:sz w:val="20"/>
                              <w:szCs w:val="20"/>
                            </w:rPr>
                            <w:t>24</w:t>
                          </w:r>
                          <w:r w:rsidRPr="004F24F8">
                            <w:rPr>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5F806" id="Rectangle 451" o:spid="_x0000_s1065" style="position:absolute;margin-left:0;margin-top:.95pt;width:36pt;height:25.2pt;z-index:25166950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" fillcolor="black [3213]" stroked="f" strokeweight="3pt">
              <v:textbox>
                <w:txbxContent>
                  <w:p w14:paraId="7F6CABDF" w14:textId="69D6FA23" w:rsidR="00032875" w:rsidRPr="004F24F8" w:rsidRDefault="00032875">
                    <w:pPr>
                      <w:jc w:val="right"/>
                      <w:rPr>
                        <w:color w:val="FFFFFF" w:themeColor="background1"/>
                        <w:sz w:val="20"/>
                        <w:szCs w:val="20"/>
                      </w:rPr>
                    </w:pPr>
                    <w:r w:rsidRPr="004F24F8">
                      <w:rPr>
                        <w:color w:val="FFFFFF" w:themeColor="background1"/>
                        <w:sz w:val="20"/>
                        <w:szCs w:val="20"/>
                      </w:rPr>
                      <w:fldChar w:fldCharType="begin"/>
                    </w:r>
                    <w:r w:rsidRPr="004F24F8">
                      <w:rPr>
                        <w:color w:val="FFFFFF" w:themeColor="background1"/>
                        <w:sz w:val="20"/>
                        <w:szCs w:val="20"/>
                      </w:rPr>
                      <w:instrText xml:space="preserve"> PAGE   \* MERGEFORMAT </w:instrText>
                    </w:r>
                    <w:r w:rsidRPr="004F24F8">
                      <w:rPr>
                        <w:color w:val="FFFFFF" w:themeColor="background1"/>
                        <w:sz w:val="20"/>
                        <w:szCs w:val="20"/>
                      </w:rPr>
                      <w:fldChar w:fldCharType="separate"/>
                    </w:r>
                    <w:r w:rsidR="00AA373F">
                      <w:rPr>
                        <w:noProof/>
                        <w:color w:val="FFFFFF" w:themeColor="background1"/>
                        <w:sz w:val="20"/>
                        <w:szCs w:val="20"/>
                      </w:rPr>
                      <w:t>24</w:t>
                    </w:r>
                    <w:r w:rsidRPr="004F24F8">
                      <w:rPr>
                        <w:noProof/>
                        <w:color w:val="FFFFFF" w:themeColor="background1"/>
                        <w:sz w:val="20"/>
                        <w:szCs w:val="20"/>
                      </w:rPr>
                      <w:fldChar w:fldCharType="end"/>
                    </w:r>
                  </w:p>
                </w:txbxContent>
              </v:textbox>
              <w10:wrap type="square" anchorx="margin" anchory="margin"/>
            </v:rect>
          </w:pict>
        </mc:Fallback>
      </mc:AlternateContent>
    </w:r>
    <w:r>
      <w:rPr>
        <w:noProof/>
        <w:color w:val="808080" w:themeColor="background1" w:themeShade="80"/>
        <w:lang w:val="en-US"/>
      </w:rPr>
      <mc:AlternateContent>
        <mc:Choice Requires="wpg">
          <w:drawing>
            <wp:anchor distT="0" distB="0" distL="0" distR="0" simplePos="0" relativeHeight="251670528" behindDoc="0" locked="0" layoutInCell="1" allowOverlap="1" wp14:anchorId="3DBD4975" wp14:editId="31ADA2B1">
              <wp:simplePos x="0" y="0"/>
              <wp:positionH relativeFrom="margin">
                <wp:align>right</wp:align>
              </wp:positionH>
              <wp:positionV relativeFrom="bottomMargin">
                <wp:posOffset>10899</wp:posOffset>
              </wp:positionV>
              <wp:extent cx="5943600" cy="450376"/>
              <wp:effectExtent l="0" t="0" r="0" b="6985"/>
              <wp:wrapSquare wrapText="bothSides"/>
              <wp:docPr id="448" name="Group 448"/>
              <wp:cNvGraphicFramePr/>
              <a:graphic xmlns:a="http://schemas.openxmlformats.org/drawingml/2006/main">
                <a:graphicData uri="http://schemas.microsoft.com/office/word/2010/wordprocessingGroup">
                  <wpg:wgp>
                    <wpg:cNvGrpSpPr/>
                    <wpg:grpSpPr>
                      <a:xfrm>
                        <a:off x="0" y="0"/>
                        <a:ext cx="5943600" cy="450374"/>
                        <a:chOff x="0" y="0"/>
                        <a:chExt cx="5962650" cy="323851"/>
                      </a:xfrm>
                    </wpg:grpSpPr>
                    <wps:wsp>
                      <wps:cNvPr id="449" name="Rectangle 449"/>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000000" w:themeColor="text1"/>
                                <w:sz w:val="20"/>
                              </w:rPr>
                              <w:alias w:val="Date"/>
                              <w:tag w:val=""/>
                              <w:id w:val="1582720235"/>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1EC8073" w14:textId="4C142427" w:rsidR="00032875" w:rsidRPr="00F02F94" w:rsidRDefault="00032875" w:rsidP="0006473C">
                                <w:pPr>
                                  <w:jc w:val="center"/>
                                  <w:rPr>
                                    <w:color w:val="7F7F7F" w:themeColor="text1" w:themeTint="80"/>
                                  </w:rPr>
                                </w:pPr>
                                <w:r>
                                  <w:rPr>
                                    <w:rFonts w:ascii="Times New Roman" w:hAnsi="Times New Roman" w:cs="Times New Roman"/>
                                    <w:color w:val="000000" w:themeColor="text1"/>
                                    <w:sz w:val="20"/>
                                    <w:lang w:val="en-US"/>
                                  </w:rPr>
                                  <w:t>The Third National Communication to the United Nations Framework Convention on Climate Change Project- Indonesia- Terminal  Evaluation Report</w:t>
                                </w:r>
                              </w:p>
                            </w:sdtContent>
                          </w:sdt>
                          <w:p w14:paraId="4908A61A" w14:textId="77777777" w:rsidR="00032875" w:rsidRPr="0006473C" w:rsidRDefault="00032875" w:rsidP="0006473C">
                            <w:pPr>
                              <w:jc w:val="center"/>
                              <w:rPr>
                                <w:color w:val="808080" w:themeColor="background1" w:themeShade="80"/>
                                <w:sz w:val="24"/>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DBD4975" id="Group 448" o:spid="_x0000_s1066" style="position:absolute;margin-left:416.8pt;margin-top:.85pt;width:468pt;height:35.45pt;z-index:251670528;mso-width-percent:1000;mso-wrap-distance-left:0;mso-wrap-distance-right:0;mso-position-horizontal:right;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">
              <v:rect id="Rectangle 449" o:spid="_x0000_s106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" fillcolor="black [3213]" stroked="f" strokeweight="2pt"/>
              <v:shapetype id="_x0000_t202" coordsize="21600,21600" o:spt="202" path="m,l,21600r21600,l21600,xe">
                <v:stroke joinstyle="miter"/>
                <v:path gradientshapeok="t" o:connecttype="rect"/>
              </v:shapetype>
              <v:shape id="Text Box 450" o:spid="_x0000_s106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" filled="f" stroked="f" strokeweight=".5pt">
                <v:textbox inset=",,,0">
                  <w:txbxContent>
                    <w:sdt>
                      <w:sdtPr>
                        <w:rPr>
                          <w:rFonts w:ascii="Times New Roman" w:hAnsi="Times New Roman" w:cs="Times New Roman"/>
                          <w:color w:val="000000" w:themeColor="text1"/>
                          <w:sz w:val="20"/>
                        </w:rPr>
                        <w:alias w:val="Date"/>
                        <w:tag w:val=""/>
                        <w:id w:val="1582720235"/>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61EC8073" w14:textId="4C142427" w:rsidR="00032875" w:rsidRPr="00F02F94" w:rsidRDefault="00032875" w:rsidP="0006473C">
                          <w:pPr>
                            <w:jc w:val="center"/>
                            <w:rPr>
                              <w:color w:val="7F7F7F" w:themeColor="text1" w:themeTint="80"/>
                            </w:rPr>
                          </w:pPr>
                          <w:r>
                            <w:rPr>
                              <w:rFonts w:ascii="Times New Roman" w:hAnsi="Times New Roman" w:cs="Times New Roman"/>
                              <w:color w:val="000000" w:themeColor="text1"/>
                              <w:sz w:val="20"/>
                              <w:lang w:val="en-US"/>
                            </w:rPr>
                            <w:t>The Third National Communication to the United Nations Framework Convention on Climate Change Project- Indonesia- Terminal  Evaluation Report</w:t>
                          </w:r>
                        </w:p>
                      </w:sdtContent>
                    </w:sdt>
                    <w:p w14:paraId="4908A61A" w14:textId="77777777" w:rsidR="00032875" w:rsidRPr="0006473C" w:rsidRDefault="00032875" w:rsidP="0006473C">
                      <w:pPr>
                        <w:jc w:val="center"/>
                        <w:rPr>
                          <w:color w:val="808080" w:themeColor="background1" w:themeShade="80"/>
                          <w:sz w:val="24"/>
                        </w:rPr>
                      </w:pPr>
                    </w:p>
                  </w:txbxContent>
                </v:textbox>
              </v:shape>
              <w10:wrap type="square" anchorx="margin"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F7B8" w14:textId="77777777" w:rsidR="00032875" w:rsidRDefault="00032875">
    <w:r>
      <w:rPr>
        <w:noProof/>
        <w:lang w:val="en-US"/>
      </w:rPr>
      <mc:AlternateContent>
        <mc:Choice Requires="wps">
          <w:drawing>
            <wp:anchor distT="0" distB="0" distL="0" distR="0" simplePos="0" relativeHeight="251672576" behindDoc="0" locked="0" layoutInCell="1" allowOverlap="1" wp14:anchorId="761F4F3E" wp14:editId="2A2FF1F7">
              <wp:simplePos x="0" y="0"/>
              <wp:positionH relativeFrom="rightMargin">
                <wp:posOffset>0</wp:posOffset>
              </wp:positionH>
              <wp:positionV relativeFrom="bottomMargin">
                <wp:posOffset>11752</wp:posOffset>
              </wp:positionV>
              <wp:extent cx="457200" cy="320040"/>
              <wp:effectExtent l="0" t="0" r="0" b="3810"/>
              <wp:wrapSquare wrapText="bothSides"/>
              <wp:docPr id="452" name="Rectangle 452"/>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A6B4F" w14:textId="6EA6D684" w:rsidR="00032875" w:rsidRPr="004F24F8" w:rsidRDefault="00032875">
                          <w:pPr>
                            <w:jc w:val="right"/>
                            <w:rPr>
                              <w:color w:val="FFFFFF" w:themeColor="background1"/>
                              <w:sz w:val="20"/>
                              <w:szCs w:val="20"/>
                            </w:rPr>
                          </w:pPr>
                          <w:r w:rsidRPr="004F24F8">
                            <w:rPr>
                              <w:color w:val="FFFFFF" w:themeColor="background1"/>
                              <w:sz w:val="20"/>
                              <w:szCs w:val="20"/>
                            </w:rPr>
                            <w:fldChar w:fldCharType="begin"/>
                          </w:r>
                          <w:r w:rsidRPr="004F24F8">
                            <w:rPr>
                              <w:color w:val="FFFFFF" w:themeColor="background1"/>
                              <w:sz w:val="20"/>
                              <w:szCs w:val="20"/>
                            </w:rPr>
                            <w:instrText xml:space="preserve"> PAGE   \* MERGEFORMAT </w:instrText>
                          </w:r>
                          <w:r w:rsidRPr="004F24F8">
                            <w:rPr>
                              <w:color w:val="FFFFFF" w:themeColor="background1"/>
                              <w:sz w:val="20"/>
                              <w:szCs w:val="20"/>
                            </w:rPr>
                            <w:fldChar w:fldCharType="separate"/>
                          </w:r>
                          <w:r w:rsidR="00AA373F">
                            <w:rPr>
                              <w:noProof/>
                              <w:color w:val="FFFFFF" w:themeColor="background1"/>
                              <w:sz w:val="20"/>
                              <w:szCs w:val="20"/>
                            </w:rPr>
                            <w:t>63</w:t>
                          </w:r>
                          <w:r w:rsidRPr="004F24F8">
                            <w:rPr>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4F3E" id="Rectangle 452" o:spid="_x0000_s1069" style="position:absolute;margin-left:0;margin-top:.95pt;width:36pt;height:25.2pt;z-index:25167257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" fillcolor="black [3213]" stroked="f" strokeweight="3pt">
              <v:textbox>
                <w:txbxContent>
                  <w:p w14:paraId="2F5A6B4F" w14:textId="6EA6D684" w:rsidR="00032875" w:rsidRPr="004F24F8" w:rsidRDefault="00032875">
                    <w:pPr>
                      <w:jc w:val="right"/>
                      <w:rPr>
                        <w:color w:val="FFFFFF" w:themeColor="background1"/>
                        <w:sz w:val="20"/>
                        <w:szCs w:val="20"/>
                      </w:rPr>
                    </w:pPr>
                    <w:r w:rsidRPr="004F24F8">
                      <w:rPr>
                        <w:color w:val="FFFFFF" w:themeColor="background1"/>
                        <w:sz w:val="20"/>
                        <w:szCs w:val="20"/>
                      </w:rPr>
                      <w:fldChar w:fldCharType="begin"/>
                    </w:r>
                    <w:r w:rsidRPr="004F24F8">
                      <w:rPr>
                        <w:color w:val="FFFFFF" w:themeColor="background1"/>
                        <w:sz w:val="20"/>
                        <w:szCs w:val="20"/>
                      </w:rPr>
                      <w:instrText xml:space="preserve"> PAGE   \* MERGEFORMAT </w:instrText>
                    </w:r>
                    <w:r w:rsidRPr="004F24F8">
                      <w:rPr>
                        <w:color w:val="FFFFFF" w:themeColor="background1"/>
                        <w:sz w:val="20"/>
                        <w:szCs w:val="20"/>
                      </w:rPr>
                      <w:fldChar w:fldCharType="separate"/>
                    </w:r>
                    <w:r w:rsidR="00AA373F">
                      <w:rPr>
                        <w:noProof/>
                        <w:color w:val="FFFFFF" w:themeColor="background1"/>
                        <w:sz w:val="20"/>
                        <w:szCs w:val="20"/>
                      </w:rPr>
                      <w:t>63</w:t>
                    </w:r>
                    <w:r w:rsidRPr="004F24F8">
                      <w:rPr>
                        <w:noProof/>
                        <w:color w:val="FFFFFF" w:themeColor="background1"/>
                        <w:sz w:val="20"/>
                        <w:szCs w:val="20"/>
                      </w:rPr>
                      <w:fldChar w:fldCharType="end"/>
                    </w:r>
                  </w:p>
                </w:txbxContent>
              </v:textbox>
              <w10:wrap type="square" anchorx="margin" anchory="margin"/>
            </v:rect>
          </w:pict>
        </mc:Fallback>
      </mc:AlternateContent>
    </w:r>
    <w:r>
      <w:rPr>
        <w:noProof/>
        <w:color w:val="808080" w:themeColor="background1" w:themeShade="80"/>
        <w:lang w:val="en-US"/>
      </w:rPr>
      <mc:AlternateContent>
        <mc:Choice Requires="wpg">
          <w:drawing>
            <wp:anchor distT="0" distB="0" distL="0" distR="0" simplePos="0" relativeHeight="251673600" behindDoc="0" locked="0" layoutInCell="1" allowOverlap="1" wp14:anchorId="0C624EB3" wp14:editId="3271E4D2">
              <wp:simplePos x="0" y="0"/>
              <wp:positionH relativeFrom="margin">
                <wp:align>right</wp:align>
              </wp:positionH>
              <wp:positionV relativeFrom="bottomMargin">
                <wp:posOffset>10899</wp:posOffset>
              </wp:positionV>
              <wp:extent cx="5943600" cy="450376"/>
              <wp:effectExtent l="0" t="0" r="0" b="6985"/>
              <wp:wrapSquare wrapText="bothSides"/>
              <wp:docPr id="453" name="Group 453"/>
              <wp:cNvGraphicFramePr/>
              <a:graphic xmlns:a="http://schemas.openxmlformats.org/drawingml/2006/main">
                <a:graphicData uri="http://schemas.microsoft.com/office/word/2010/wordprocessingGroup">
                  <wpg:wgp>
                    <wpg:cNvGrpSpPr/>
                    <wpg:grpSpPr>
                      <a:xfrm>
                        <a:off x="0" y="0"/>
                        <a:ext cx="5943600" cy="450374"/>
                        <a:chOff x="0" y="0"/>
                        <a:chExt cx="5962650" cy="323851"/>
                      </a:xfrm>
                    </wpg:grpSpPr>
                    <wps:wsp>
                      <wps:cNvPr id="454" name="Rectangle 454"/>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000000" w:themeColor="text1"/>
                                <w:sz w:val="20"/>
                              </w:rPr>
                              <w:alias w:val="Date"/>
                              <w:tag w:val=""/>
                              <w:id w:val="-1034261481"/>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14BE8B1" w14:textId="695307D0" w:rsidR="00032875" w:rsidRPr="00F02F94" w:rsidRDefault="00032875" w:rsidP="0006473C">
                                <w:pPr>
                                  <w:jc w:val="center"/>
                                  <w:rPr>
                                    <w:color w:val="7F7F7F" w:themeColor="text1" w:themeTint="80"/>
                                  </w:rPr>
                                </w:pPr>
                                <w:r w:rsidRPr="00F02F94">
                                  <w:rPr>
                                    <w:rFonts w:ascii="Times New Roman" w:hAnsi="Times New Roman" w:cs="Times New Roman"/>
                                    <w:color w:val="000000" w:themeColor="text1"/>
                                    <w:sz w:val="20"/>
                                  </w:rPr>
                                  <w:t xml:space="preserve">The Third National Communication to the United Nations Framework Convention on Climate Change Project- Indonesia- </w:t>
                                </w:r>
                                <w:r>
                                  <w:rPr>
                                    <w:rFonts w:ascii="Times New Roman" w:hAnsi="Times New Roman" w:cs="Times New Roman"/>
                                    <w:color w:val="000000" w:themeColor="text1"/>
                                    <w:sz w:val="20"/>
                                  </w:rPr>
                                  <w:t xml:space="preserve">Terminal </w:t>
                                </w:r>
                                <w:r w:rsidRPr="00F02F94">
                                  <w:rPr>
                                    <w:rFonts w:ascii="Times New Roman" w:hAnsi="Times New Roman" w:cs="Times New Roman"/>
                                    <w:color w:val="000000" w:themeColor="text1"/>
                                    <w:sz w:val="20"/>
                                  </w:rPr>
                                  <w:t xml:space="preserve"> Evaluation Report</w:t>
                                </w:r>
                              </w:p>
                            </w:sdtContent>
                          </w:sdt>
                          <w:p w14:paraId="582A7E41" w14:textId="77777777" w:rsidR="00032875" w:rsidRPr="0006473C" w:rsidRDefault="00032875" w:rsidP="0006473C">
                            <w:pPr>
                              <w:jc w:val="center"/>
                              <w:rPr>
                                <w:color w:val="808080" w:themeColor="background1" w:themeShade="80"/>
                                <w:sz w:val="24"/>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C624EB3" id="Group 453" o:spid="_x0000_s1070" style="position:absolute;margin-left:416.8pt;margin-top:.85pt;width:468pt;height:35.45pt;z-index:251673600;mso-width-percent:1000;mso-wrap-distance-left:0;mso-wrap-distance-right:0;mso-position-horizontal:right;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">
              <v:rect id="Rectangle 454" o:spid="_x0000_s107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" fillcolor="black [3213]" stroked="f" strokeweight="2pt"/>
              <v:shapetype id="_x0000_t202" coordsize="21600,21600" o:spt="202" path="m,l,21600r21600,l21600,xe">
                <v:stroke joinstyle="miter"/>
                <v:path gradientshapeok="t" o:connecttype="rect"/>
              </v:shapetype>
              <v:shape id="Text Box 455" o:spid="_x0000_s107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" filled="f" stroked="f" strokeweight=".5pt">
                <v:textbox inset=",,,0">
                  <w:txbxContent>
                    <w:sdt>
                      <w:sdtPr>
                        <w:rPr>
                          <w:rFonts w:ascii="Times New Roman" w:hAnsi="Times New Roman" w:cs="Times New Roman"/>
                          <w:color w:val="000000" w:themeColor="text1"/>
                          <w:sz w:val="20"/>
                        </w:rPr>
                        <w:alias w:val="Date"/>
                        <w:tag w:val=""/>
                        <w:id w:val="-1034261481"/>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014BE8B1" w14:textId="695307D0" w:rsidR="00032875" w:rsidRPr="00F02F94" w:rsidRDefault="00032875" w:rsidP="0006473C">
                          <w:pPr>
                            <w:jc w:val="center"/>
                            <w:rPr>
                              <w:color w:val="7F7F7F" w:themeColor="text1" w:themeTint="80"/>
                            </w:rPr>
                          </w:pPr>
                          <w:r w:rsidRPr="00F02F94">
                            <w:rPr>
                              <w:rFonts w:ascii="Times New Roman" w:hAnsi="Times New Roman" w:cs="Times New Roman"/>
                              <w:color w:val="000000" w:themeColor="text1"/>
                              <w:sz w:val="20"/>
                            </w:rPr>
                            <w:t xml:space="preserve">The Third National Communication to the United Nations Framework Convention on Climate Change Project- Indonesia- </w:t>
                          </w:r>
                          <w:r>
                            <w:rPr>
                              <w:rFonts w:ascii="Times New Roman" w:hAnsi="Times New Roman" w:cs="Times New Roman"/>
                              <w:color w:val="000000" w:themeColor="text1"/>
                              <w:sz w:val="20"/>
                            </w:rPr>
                            <w:t xml:space="preserve">Terminal </w:t>
                          </w:r>
                          <w:r w:rsidRPr="00F02F94">
                            <w:rPr>
                              <w:rFonts w:ascii="Times New Roman" w:hAnsi="Times New Roman" w:cs="Times New Roman"/>
                              <w:color w:val="000000" w:themeColor="text1"/>
                              <w:sz w:val="20"/>
                            </w:rPr>
                            <w:t xml:space="preserve"> Evaluation Report</w:t>
                          </w:r>
                        </w:p>
                      </w:sdtContent>
                    </w:sdt>
                    <w:p w14:paraId="582A7E41" w14:textId="77777777" w:rsidR="00032875" w:rsidRPr="0006473C" w:rsidRDefault="00032875" w:rsidP="0006473C">
                      <w:pPr>
                        <w:jc w:val="center"/>
                        <w:rPr>
                          <w:color w:val="808080" w:themeColor="background1" w:themeShade="80"/>
                          <w:sz w:val="24"/>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BA9CE" w14:textId="77777777" w:rsidR="0061315B" w:rsidRDefault="0061315B" w:rsidP="00CD33FB">
      <w:pPr>
        <w:spacing w:after="0"/>
      </w:pPr>
      <w:r>
        <w:separator/>
      </w:r>
    </w:p>
  </w:footnote>
  <w:footnote w:type="continuationSeparator" w:id="0">
    <w:p w14:paraId="75BB0742" w14:textId="77777777" w:rsidR="0061315B" w:rsidRDefault="0061315B" w:rsidP="00CD33FB">
      <w:pPr>
        <w:spacing w:after="0"/>
      </w:pPr>
      <w:r>
        <w:continuationSeparator/>
      </w:r>
    </w:p>
  </w:footnote>
  <w:footnote w:type="continuationNotice" w:id="1">
    <w:p w14:paraId="13F29876" w14:textId="77777777" w:rsidR="0061315B" w:rsidRDefault="0061315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C6227" w14:textId="77777777" w:rsidR="00032875" w:rsidRDefault="00032875"/>
  <w:p w14:paraId="107E30D0" w14:textId="77777777" w:rsidR="00032875" w:rsidRDefault="00032875"/>
  <w:p w14:paraId="1F624B50" w14:textId="77777777" w:rsidR="00032875" w:rsidRDefault="000328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BF29CF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4"/>
    <w:multiLevelType w:val="hybridMultilevel"/>
    <w:tmpl w:val="140E0F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335225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109CF92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7"/>
    <w:multiLevelType w:val="hybridMultilevel"/>
    <w:tmpl w:val="0DED726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8"/>
    <w:multiLevelType w:val="hybridMultilevel"/>
    <w:tmpl w:val="7FDCC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1BEFD79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41A7C4C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25E45D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E"/>
    <w:multiLevelType w:val="hybridMultilevel"/>
    <w:tmpl w:val="519B500C"/>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F"/>
    <w:multiLevelType w:val="hybridMultilevel"/>
    <w:tmpl w:val="431BD7B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62BBD95A"/>
    <w:lvl w:ilvl="0" w:tplc="FFFFFFFF">
      <w:start w:val="2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436C612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628C895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4D87AF8"/>
    <w:multiLevelType w:val="hybridMultilevel"/>
    <w:tmpl w:val="08060744"/>
    <w:lvl w:ilvl="0" w:tplc="027E044C">
      <w:start w:val="1"/>
      <w:numFmt w:val="bullet"/>
      <w:pStyle w:val="B"/>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6BF0E8A"/>
    <w:multiLevelType w:val="hybridMultilevel"/>
    <w:tmpl w:val="CEB4664E"/>
    <w:lvl w:ilvl="0" w:tplc="6B08B00C">
      <w:start w:val="1"/>
      <w:numFmt w:val="bullet"/>
      <w:lvlText w:val=""/>
      <w:lvlJc w:val="left"/>
      <w:pPr>
        <w:tabs>
          <w:tab w:val="num" w:pos="360"/>
        </w:tabs>
        <w:ind w:left="-207" w:firstLine="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94C5C25"/>
    <w:multiLevelType w:val="hybridMultilevel"/>
    <w:tmpl w:val="00169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1314F6"/>
    <w:multiLevelType w:val="hybridMultilevel"/>
    <w:tmpl w:val="8DE403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BB95AEF"/>
    <w:multiLevelType w:val="hybridMultilevel"/>
    <w:tmpl w:val="BD62F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5851EB"/>
    <w:multiLevelType w:val="hybridMultilevel"/>
    <w:tmpl w:val="4466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EE5383"/>
    <w:multiLevelType w:val="hybridMultilevel"/>
    <w:tmpl w:val="AE44D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8D67D3E"/>
    <w:multiLevelType w:val="hybridMultilevel"/>
    <w:tmpl w:val="8970FB44"/>
    <w:lvl w:ilvl="0" w:tplc="48D0E7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D1A2DFD"/>
    <w:multiLevelType w:val="hybridMultilevel"/>
    <w:tmpl w:val="F0603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FBA69EC"/>
    <w:multiLevelType w:val="hybridMultilevel"/>
    <w:tmpl w:val="20140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834EF"/>
    <w:multiLevelType w:val="hybridMultilevel"/>
    <w:tmpl w:val="0B6A1C66"/>
    <w:lvl w:ilvl="0" w:tplc="0409000F">
      <w:start w:val="1"/>
      <w:numFmt w:val="decimal"/>
      <w:lvlText w:val="%1."/>
      <w:lvlJc w:val="left"/>
      <w:pPr>
        <w:ind w:left="720" w:hanging="360"/>
      </w:pPr>
    </w:lvl>
    <w:lvl w:ilvl="1" w:tplc="BB8A0D9C">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986D65"/>
    <w:multiLevelType w:val="hybridMultilevel"/>
    <w:tmpl w:val="20140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8D6A54"/>
    <w:multiLevelType w:val="hybridMultilevel"/>
    <w:tmpl w:val="DD6A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E64252"/>
    <w:multiLevelType w:val="hybridMultilevel"/>
    <w:tmpl w:val="0548EAFE"/>
    <w:lvl w:ilvl="0" w:tplc="FFFFFFFF">
      <w:start w:val="1"/>
      <w:numFmt w:val="decimal"/>
      <w:pStyle w:val="ListBullet1"/>
      <w:lvlText w:val="%1."/>
      <w:lvlJc w:val="left"/>
      <w:pPr>
        <w:tabs>
          <w:tab w:val="num" w:pos="360"/>
        </w:tabs>
        <w:ind w:left="360" w:hanging="360"/>
      </w:pPr>
      <w:rPr>
        <w:rFonts w:hint="default"/>
      </w:rPr>
    </w:lvl>
    <w:lvl w:ilvl="1" w:tplc="FFFFFFFF">
      <w:start w:val="1"/>
      <w:numFmt w:val="bullet"/>
      <w:lvlText w:val=""/>
      <w:lvlJc w:val="left"/>
      <w:pPr>
        <w:tabs>
          <w:tab w:val="num" w:pos="-720"/>
        </w:tabs>
        <w:ind w:left="-720" w:hanging="360"/>
      </w:pPr>
      <w:rPr>
        <w:rFonts w:ascii="Symbol" w:hAnsi="Symbol" w:hint="default"/>
        <w:sz w:val="20"/>
      </w:rPr>
    </w:lvl>
    <w:lvl w:ilvl="2" w:tplc="FFFFFFFF">
      <w:start w:val="1"/>
      <w:numFmt w:val="bullet"/>
      <w:lvlText w:val=""/>
      <w:lvlJc w:val="left"/>
      <w:pPr>
        <w:tabs>
          <w:tab w:val="num" w:pos="0"/>
        </w:tabs>
        <w:ind w:left="0" w:hanging="360"/>
      </w:pPr>
      <w:rPr>
        <w:rFonts w:ascii="Wingdings" w:hAnsi="Wingdings" w:hint="default"/>
      </w:rPr>
    </w:lvl>
    <w:lvl w:ilvl="3" w:tplc="FFFFFFFF">
      <w:start w:val="1"/>
      <w:numFmt w:val="bullet"/>
      <w:lvlText w:val=""/>
      <w:lvlJc w:val="left"/>
      <w:pPr>
        <w:tabs>
          <w:tab w:val="num" w:pos="720"/>
        </w:tabs>
        <w:ind w:left="720" w:hanging="360"/>
      </w:pPr>
      <w:rPr>
        <w:rFonts w:ascii="Symbol" w:hAnsi="Symbol" w:hint="default"/>
      </w:rPr>
    </w:lvl>
    <w:lvl w:ilvl="4" w:tplc="FFFFFFFF">
      <w:start w:val="1"/>
      <w:numFmt w:val="bullet"/>
      <w:lvlText w:val="o"/>
      <w:lvlJc w:val="left"/>
      <w:pPr>
        <w:tabs>
          <w:tab w:val="num" w:pos="1440"/>
        </w:tabs>
        <w:ind w:left="1440" w:hanging="360"/>
      </w:pPr>
      <w:rPr>
        <w:rFonts w:ascii="Courier New" w:hAnsi="Courier New" w:hint="default"/>
      </w:rPr>
    </w:lvl>
    <w:lvl w:ilvl="5" w:tplc="FFFFFFFF" w:tentative="1">
      <w:start w:val="1"/>
      <w:numFmt w:val="bullet"/>
      <w:lvlText w:val=""/>
      <w:lvlJc w:val="left"/>
      <w:pPr>
        <w:tabs>
          <w:tab w:val="num" w:pos="2160"/>
        </w:tabs>
        <w:ind w:left="2160" w:hanging="360"/>
      </w:pPr>
      <w:rPr>
        <w:rFonts w:ascii="Wingdings" w:hAnsi="Wingdings" w:hint="default"/>
      </w:rPr>
    </w:lvl>
    <w:lvl w:ilvl="6" w:tplc="FFFFFFFF" w:tentative="1">
      <w:start w:val="1"/>
      <w:numFmt w:val="bullet"/>
      <w:lvlText w:val=""/>
      <w:lvlJc w:val="left"/>
      <w:pPr>
        <w:tabs>
          <w:tab w:val="num" w:pos="2880"/>
        </w:tabs>
        <w:ind w:left="2880" w:hanging="360"/>
      </w:pPr>
      <w:rPr>
        <w:rFonts w:ascii="Symbol" w:hAnsi="Symbol" w:hint="default"/>
      </w:rPr>
    </w:lvl>
    <w:lvl w:ilvl="7" w:tplc="FFFFFFFF" w:tentative="1">
      <w:start w:val="1"/>
      <w:numFmt w:val="bullet"/>
      <w:lvlText w:val="o"/>
      <w:lvlJc w:val="left"/>
      <w:pPr>
        <w:tabs>
          <w:tab w:val="num" w:pos="3600"/>
        </w:tabs>
        <w:ind w:left="3600" w:hanging="360"/>
      </w:pPr>
      <w:rPr>
        <w:rFonts w:ascii="Courier New" w:hAnsi="Courier New" w:hint="default"/>
      </w:rPr>
    </w:lvl>
    <w:lvl w:ilvl="8" w:tplc="FFFFFFFF" w:tentative="1">
      <w:start w:val="1"/>
      <w:numFmt w:val="bullet"/>
      <w:lvlText w:val=""/>
      <w:lvlJc w:val="left"/>
      <w:pPr>
        <w:tabs>
          <w:tab w:val="num" w:pos="4320"/>
        </w:tabs>
        <w:ind w:left="4320" w:hanging="360"/>
      </w:pPr>
      <w:rPr>
        <w:rFonts w:ascii="Wingdings" w:hAnsi="Wingdings" w:hint="default"/>
      </w:rPr>
    </w:lvl>
  </w:abstractNum>
  <w:abstractNum w:abstractNumId="30" w15:restartNumberingAfterBreak="0">
    <w:nsid w:val="30AC62F7"/>
    <w:multiLevelType w:val="hybridMultilevel"/>
    <w:tmpl w:val="F484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E25A1F"/>
    <w:multiLevelType w:val="hybridMultilevel"/>
    <w:tmpl w:val="20140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C657F7"/>
    <w:multiLevelType w:val="hybridMultilevel"/>
    <w:tmpl w:val="EE2CA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254652"/>
    <w:multiLevelType w:val="multilevel"/>
    <w:tmpl w:val="E15660E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C827F24"/>
    <w:multiLevelType w:val="hybridMultilevel"/>
    <w:tmpl w:val="DDBE4C1C"/>
    <w:lvl w:ilvl="0" w:tplc="C9625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5E12E5"/>
    <w:multiLevelType w:val="hybridMultilevel"/>
    <w:tmpl w:val="F8407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B75388"/>
    <w:multiLevelType w:val="hybridMultilevel"/>
    <w:tmpl w:val="54CED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FF42B6"/>
    <w:multiLevelType w:val="hybridMultilevel"/>
    <w:tmpl w:val="E608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AB6C23"/>
    <w:multiLevelType w:val="hybridMultilevel"/>
    <w:tmpl w:val="64D00D1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EA1560"/>
    <w:multiLevelType w:val="hybridMultilevel"/>
    <w:tmpl w:val="F28A2478"/>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9242EB"/>
    <w:multiLevelType w:val="hybridMultilevel"/>
    <w:tmpl w:val="F16A10D4"/>
    <w:lvl w:ilvl="0" w:tplc="2A66058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C31CA4"/>
    <w:multiLevelType w:val="hybridMultilevel"/>
    <w:tmpl w:val="73B2F5E8"/>
    <w:lvl w:ilvl="0" w:tplc="70587A4A">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656F3D"/>
    <w:multiLevelType w:val="hybridMultilevel"/>
    <w:tmpl w:val="9CFE4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2B6F86"/>
    <w:multiLevelType w:val="hybridMultilevel"/>
    <w:tmpl w:val="948C2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BF0F51"/>
    <w:multiLevelType w:val="hybridMultilevel"/>
    <w:tmpl w:val="90323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00928B6"/>
    <w:multiLevelType w:val="hybridMultilevel"/>
    <w:tmpl w:val="017C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545DB7"/>
    <w:multiLevelType w:val="hybridMultilevel"/>
    <w:tmpl w:val="02608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BA5F20"/>
    <w:multiLevelType w:val="hybridMultilevel"/>
    <w:tmpl w:val="03867696"/>
    <w:lvl w:ilvl="0" w:tplc="BFBC08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546F77FB"/>
    <w:multiLevelType w:val="hybridMultilevel"/>
    <w:tmpl w:val="EF02B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8E1CD6"/>
    <w:multiLevelType w:val="hybridMultilevel"/>
    <w:tmpl w:val="30521EC6"/>
    <w:lvl w:ilvl="0" w:tplc="BB9E22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0030BA"/>
    <w:multiLevelType w:val="hybridMultilevel"/>
    <w:tmpl w:val="5B4E536A"/>
    <w:lvl w:ilvl="0" w:tplc="806AC47C">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576F122F"/>
    <w:multiLevelType w:val="hybridMultilevel"/>
    <w:tmpl w:val="690A2B4E"/>
    <w:lvl w:ilvl="0" w:tplc="2F844F1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8A2A82"/>
    <w:multiLevelType w:val="hybridMultilevel"/>
    <w:tmpl w:val="C186CB28"/>
    <w:lvl w:ilvl="0" w:tplc="08090001">
      <w:start w:val="1"/>
      <w:numFmt w:val="lowerLetter"/>
      <w:pStyle w:val="ListBullet"/>
      <w:lvlText w:val="%1)"/>
      <w:lvlJc w:val="left"/>
      <w:pPr>
        <w:tabs>
          <w:tab w:val="num" w:pos="360"/>
        </w:tabs>
        <w:ind w:left="360" w:hanging="360"/>
      </w:pPr>
      <w:rPr>
        <w:rFonts w:ascii="Times New Roman" w:hAnsi="Times New Roman" w:cs="Times New Roman" w:hint="default"/>
      </w:rPr>
    </w:lvl>
    <w:lvl w:ilvl="1" w:tplc="08090003" w:tentative="1">
      <w:start w:val="1"/>
      <w:numFmt w:val="lowerLetter"/>
      <w:lvlText w:val="%2."/>
      <w:lvlJc w:val="left"/>
      <w:pPr>
        <w:tabs>
          <w:tab w:val="num" w:pos="1080"/>
        </w:tabs>
        <w:ind w:left="1080" w:hanging="360"/>
      </w:pPr>
    </w:lvl>
    <w:lvl w:ilvl="2" w:tplc="08090005" w:tentative="1">
      <w:start w:val="1"/>
      <w:numFmt w:val="lowerRoman"/>
      <w:lvlText w:val="%3."/>
      <w:lvlJc w:val="right"/>
      <w:pPr>
        <w:tabs>
          <w:tab w:val="num" w:pos="1800"/>
        </w:tabs>
        <w:ind w:left="1800" w:hanging="180"/>
      </w:pPr>
    </w:lvl>
    <w:lvl w:ilvl="3" w:tplc="08090001" w:tentative="1">
      <w:start w:val="1"/>
      <w:numFmt w:val="decimal"/>
      <w:lvlText w:val="%4."/>
      <w:lvlJc w:val="left"/>
      <w:pPr>
        <w:tabs>
          <w:tab w:val="num" w:pos="2520"/>
        </w:tabs>
        <w:ind w:left="2520" w:hanging="360"/>
      </w:pPr>
    </w:lvl>
    <w:lvl w:ilvl="4" w:tplc="08090003" w:tentative="1">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53" w15:restartNumberingAfterBreak="0">
    <w:nsid w:val="5C7B25FA"/>
    <w:multiLevelType w:val="hybridMultilevel"/>
    <w:tmpl w:val="4730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42072B"/>
    <w:multiLevelType w:val="hybridMultilevel"/>
    <w:tmpl w:val="FB48B8BC"/>
    <w:lvl w:ilvl="0" w:tplc="FFFFFFFF">
      <w:start w:val="1"/>
      <w:numFmt w:val="decimal"/>
      <w:pStyle w:val="Level1"/>
      <w:lvlText w:val="%1)"/>
      <w:lvlJc w:val="left"/>
      <w:pPr>
        <w:tabs>
          <w:tab w:val="num" w:pos="1080"/>
        </w:tabs>
        <w:ind w:left="1080" w:hanging="360"/>
      </w:pPr>
      <w:rPr>
        <w:rFonts w:hint="default"/>
      </w:rPr>
    </w:lvl>
    <w:lvl w:ilvl="1" w:tplc="04090001">
      <w:start w:val="1"/>
      <w:numFmt w:val="low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5" w15:restartNumberingAfterBreak="0">
    <w:nsid w:val="5F545849"/>
    <w:multiLevelType w:val="multilevel"/>
    <w:tmpl w:val="C2CA5B0E"/>
    <w:lvl w:ilvl="0">
      <w:start w:val="1"/>
      <w:numFmt w:val="decimal"/>
      <w:pStyle w:val="TEHeading1"/>
      <w:lvlText w:val="%1"/>
      <w:lvlJc w:val="left"/>
      <w:pPr>
        <w:ind w:left="2700" w:hanging="720"/>
      </w:pPr>
      <w:rPr>
        <w:rFonts w:hint="default"/>
      </w:rPr>
    </w:lvl>
    <w:lvl w:ilvl="1">
      <w:start w:val="3"/>
      <w:numFmt w:val="decimal"/>
      <w:pStyle w:val="TEHeading2"/>
      <w:lvlText w:val="%1.%2"/>
      <w:lvlJc w:val="left"/>
      <w:pPr>
        <w:ind w:left="720" w:hanging="720"/>
      </w:pPr>
      <w:rPr>
        <w:rFonts w:hint="default"/>
      </w:rPr>
    </w:lvl>
    <w:lvl w:ilvl="2">
      <w:start w:val="1"/>
      <w:numFmt w:val="decimal"/>
      <w:pStyle w:val="TEHeading3"/>
      <w:lvlText w:val="%1.%2.%3"/>
      <w:lvlJc w:val="left"/>
      <w:pPr>
        <w:ind w:left="90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56" w15:restartNumberingAfterBreak="0">
    <w:nsid w:val="639A5C7C"/>
    <w:multiLevelType w:val="hybridMultilevel"/>
    <w:tmpl w:val="79C03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7834A6C"/>
    <w:multiLevelType w:val="hybridMultilevel"/>
    <w:tmpl w:val="2DD0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59724A"/>
    <w:multiLevelType w:val="hybridMultilevel"/>
    <w:tmpl w:val="DDE42876"/>
    <w:lvl w:ilvl="0" w:tplc="BCB642E4">
      <w:start w:val="1"/>
      <w:numFmt w:val="decimal"/>
      <w:lvlText w:val="%1."/>
      <w:lvlJc w:val="left"/>
      <w:pPr>
        <w:ind w:left="63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3C6DAD"/>
    <w:multiLevelType w:val="multilevel"/>
    <w:tmpl w:val="9970D3F0"/>
    <w:lvl w:ilvl="0">
      <w:start w:val="1"/>
      <w:numFmt w:val="decimal"/>
      <w:lvlText w:val="%1."/>
      <w:lvlJc w:val="left"/>
      <w:pPr>
        <w:ind w:left="720" w:hanging="360"/>
      </w:pPr>
      <w:rPr>
        <w:b/>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0" w15:restartNumberingAfterBreak="0">
    <w:nsid w:val="6E7847AB"/>
    <w:multiLevelType w:val="multilevel"/>
    <w:tmpl w:val="5FC43CC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7116289D"/>
    <w:multiLevelType w:val="multilevel"/>
    <w:tmpl w:val="F7FC1778"/>
    <w:lvl w:ilvl="0">
      <w:start w:val="1"/>
      <w:numFmt w:val="decimal"/>
      <w:lvlText w:val="%1."/>
      <w:lvlJc w:val="left"/>
      <w:pPr>
        <w:ind w:left="720" w:hanging="360"/>
      </w:pPr>
    </w:lvl>
    <w:lvl w:ilvl="1">
      <w:start w:val="6"/>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71BC0035"/>
    <w:multiLevelType w:val="hybridMultilevel"/>
    <w:tmpl w:val="508677EC"/>
    <w:lvl w:ilvl="0" w:tplc="08090001">
      <w:start w:val="1"/>
      <w:numFmt w:val="bullet"/>
      <w:pStyle w:val="Listaconvietas2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2976B17"/>
    <w:multiLevelType w:val="hybridMultilevel"/>
    <w:tmpl w:val="BEA6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D82503"/>
    <w:multiLevelType w:val="hybridMultilevel"/>
    <w:tmpl w:val="01C2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822BF9"/>
    <w:multiLevelType w:val="multilevel"/>
    <w:tmpl w:val="A55E7484"/>
    <w:styleLink w:val="Styl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78860129"/>
    <w:multiLevelType w:val="hybridMultilevel"/>
    <w:tmpl w:val="D0EED918"/>
    <w:lvl w:ilvl="0" w:tplc="3F920F50">
      <w:start w:val="1"/>
      <w:numFmt w:val="bullet"/>
      <w:pStyle w:val="TEBullets"/>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67" w15:restartNumberingAfterBreak="0">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68" w15:restartNumberingAfterBreak="0">
    <w:nsid w:val="7A765547"/>
    <w:multiLevelType w:val="hybridMultilevel"/>
    <w:tmpl w:val="2BF0130E"/>
    <w:lvl w:ilvl="0" w:tplc="0409000F">
      <w:start w:val="1"/>
      <w:numFmt w:val="decimal"/>
      <w:lvlText w:val="%1."/>
      <w:lvlJc w:val="left"/>
      <w:pPr>
        <w:ind w:left="720" w:hanging="360"/>
      </w:pPr>
    </w:lvl>
    <w:lvl w:ilvl="1" w:tplc="824E56E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FE3336"/>
    <w:multiLevelType w:val="hybridMultilevel"/>
    <w:tmpl w:val="974CB34C"/>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6"/>
  </w:num>
  <w:num w:numId="2">
    <w:abstractNumId w:val="54"/>
  </w:num>
  <w:num w:numId="3">
    <w:abstractNumId w:val="29"/>
  </w:num>
  <w:num w:numId="4">
    <w:abstractNumId w:val="52"/>
  </w:num>
  <w:num w:numId="5">
    <w:abstractNumId w:val="16"/>
  </w:num>
  <w:num w:numId="6">
    <w:abstractNumId w:val="0"/>
  </w:num>
  <w:num w:numId="7">
    <w:abstractNumId w:val="67"/>
  </w:num>
  <w:num w:numId="8">
    <w:abstractNumId w:val="62"/>
  </w:num>
  <w:num w:numId="9">
    <w:abstractNumId w:val="39"/>
  </w:num>
  <w:num w:numId="10">
    <w:abstractNumId w:val="65"/>
  </w:num>
  <w:num w:numId="11">
    <w:abstractNumId w:val="55"/>
  </w:num>
  <w:num w:numId="12">
    <w:abstractNumId w:val="42"/>
  </w:num>
  <w:num w:numId="13">
    <w:abstractNumId w:val="44"/>
  </w:num>
  <w:num w:numId="14">
    <w:abstractNumId w:val="22"/>
  </w:num>
  <w:num w:numId="15">
    <w:abstractNumId w:val="28"/>
  </w:num>
  <w:num w:numId="16">
    <w:abstractNumId w:val="53"/>
  </w:num>
  <w:num w:numId="17">
    <w:abstractNumId w:val="21"/>
  </w:num>
  <w:num w:numId="18">
    <w:abstractNumId w:val="30"/>
  </w:num>
  <w:num w:numId="19">
    <w:abstractNumId w:val="43"/>
  </w:num>
  <w:num w:numId="20">
    <w:abstractNumId w:val="69"/>
  </w:num>
  <w:num w:numId="21">
    <w:abstractNumId w:val="36"/>
  </w:num>
  <w:num w:numId="22">
    <w:abstractNumId w:val="63"/>
  </w:num>
  <w:num w:numId="23">
    <w:abstractNumId w:val="64"/>
  </w:num>
  <w:num w:numId="24">
    <w:abstractNumId w:val="17"/>
  </w:num>
  <w:num w:numId="25">
    <w:abstractNumId w:val="49"/>
  </w:num>
  <w:num w:numId="26">
    <w:abstractNumId w:val="23"/>
  </w:num>
  <w:num w:numId="27">
    <w:abstractNumId w:val="50"/>
  </w:num>
  <w:num w:numId="28">
    <w:abstractNumId w:val="47"/>
  </w:num>
  <w:num w:numId="29">
    <w:abstractNumId w:val="20"/>
  </w:num>
  <w:num w:numId="30">
    <w:abstractNumId w:val="45"/>
  </w:num>
  <w:num w:numId="31">
    <w:abstractNumId w:val="32"/>
  </w:num>
  <w:num w:numId="32">
    <w:abstractNumId w:val="35"/>
  </w:num>
  <w:num w:numId="33">
    <w:abstractNumId w:val="27"/>
  </w:num>
  <w:num w:numId="34">
    <w:abstractNumId w:val="25"/>
  </w:num>
  <w:num w:numId="35">
    <w:abstractNumId w:val="18"/>
  </w:num>
  <w:num w:numId="36">
    <w:abstractNumId w:val="61"/>
  </w:num>
  <w:num w:numId="37">
    <w:abstractNumId w:val="59"/>
  </w:num>
  <w:num w:numId="38">
    <w:abstractNumId w:val="33"/>
  </w:num>
  <w:num w:numId="39">
    <w:abstractNumId w:val="51"/>
  </w:num>
  <w:num w:numId="40">
    <w:abstractNumId w:val="37"/>
  </w:num>
  <w:num w:numId="41">
    <w:abstractNumId w:val="58"/>
  </w:num>
  <w:num w:numId="42">
    <w:abstractNumId w:val="60"/>
  </w:num>
  <w:num w:numId="43">
    <w:abstractNumId w:val="1"/>
  </w:num>
  <w:num w:numId="44">
    <w:abstractNumId w:val="2"/>
  </w:num>
  <w:num w:numId="45">
    <w:abstractNumId w:val="3"/>
  </w:num>
  <w:num w:numId="46">
    <w:abstractNumId w:val="4"/>
  </w:num>
  <w:num w:numId="47">
    <w:abstractNumId w:val="5"/>
  </w:num>
  <w:num w:numId="48">
    <w:abstractNumId w:val="6"/>
  </w:num>
  <w:num w:numId="49">
    <w:abstractNumId w:val="7"/>
  </w:num>
  <w:num w:numId="50">
    <w:abstractNumId w:val="8"/>
  </w:num>
  <w:num w:numId="51">
    <w:abstractNumId w:val="9"/>
  </w:num>
  <w:num w:numId="52">
    <w:abstractNumId w:val="10"/>
  </w:num>
  <w:num w:numId="53">
    <w:abstractNumId w:val="11"/>
  </w:num>
  <w:num w:numId="54">
    <w:abstractNumId w:val="12"/>
  </w:num>
  <w:num w:numId="55">
    <w:abstractNumId w:val="13"/>
  </w:num>
  <w:num w:numId="56">
    <w:abstractNumId w:val="14"/>
  </w:num>
  <w:num w:numId="57">
    <w:abstractNumId w:val="15"/>
  </w:num>
  <w:num w:numId="58">
    <w:abstractNumId w:val="24"/>
  </w:num>
  <w:num w:numId="59">
    <w:abstractNumId w:val="41"/>
  </w:num>
  <w:num w:numId="60">
    <w:abstractNumId w:val="57"/>
  </w:num>
  <w:num w:numId="61">
    <w:abstractNumId w:val="38"/>
  </w:num>
  <w:num w:numId="62">
    <w:abstractNumId w:val="48"/>
  </w:num>
  <w:num w:numId="63">
    <w:abstractNumId w:val="46"/>
  </w:num>
  <w:num w:numId="64">
    <w:abstractNumId w:val="56"/>
  </w:num>
  <w:num w:numId="65">
    <w:abstractNumId w:val="68"/>
  </w:num>
  <w:num w:numId="66">
    <w:abstractNumId w:val="26"/>
  </w:num>
  <w:num w:numId="67">
    <w:abstractNumId w:val="34"/>
  </w:num>
  <w:num w:numId="68">
    <w:abstractNumId w:val="31"/>
  </w:num>
  <w:num w:numId="69">
    <w:abstractNumId w:val="19"/>
  </w:num>
  <w:num w:numId="70">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C1D"/>
    <w:rsid w:val="000001D5"/>
    <w:rsid w:val="00000A46"/>
    <w:rsid w:val="00000D4D"/>
    <w:rsid w:val="000017E3"/>
    <w:rsid w:val="000024C4"/>
    <w:rsid w:val="0000345C"/>
    <w:rsid w:val="0000356D"/>
    <w:rsid w:val="00003E76"/>
    <w:rsid w:val="000057E1"/>
    <w:rsid w:val="00005EBB"/>
    <w:rsid w:val="000063A2"/>
    <w:rsid w:val="00006CCC"/>
    <w:rsid w:val="00007641"/>
    <w:rsid w:val="00007AEE"/>
    <w:rsid w:val="00007DF5"/>
    <w:rsid w:val="00010D91"/>
    <w:rsid w:val="000124B5"/>
    <w:rsid w:val="00012591"/>
    <w:rsid w:val="000127D5"/>
    <w:rsid w:val="0001364E"/>
    <w:rsid w:val="000142F9"/>
    <w:rsid w:val="000148FA"/>
    <w:rsid w:val="00014D38"/>
    <w:rsid w:val="00015A59"/>
    <w:rsid w:val="00015C70"/>
    <w:rsid w:val="00015E26"/>
    <w:rsid w:val="00016CDF"/>
    <w:rsid w:val="00016D9D"/>
    <w:rsid w:val="00017161"/>
    <w:rsid w:val="000172E2"/>
    <w:rsid w:val="0001783C"/>
    <w:rsid w:val="000178CB"/>
    <w:rsid w:val="00017B33"/>
    <w:rsid w:val="00017DE7"/>
    <w:rsid w:val="000216C4"/>
    <w:rsid w:val="00021930"/>
    <w:rsid w:val="00021C37"/>
    <w:rsid w:val="00021E5D"/>
    <w:rsid w:val="00022025"/>
    <w:rsid w:val="000225A1"/>
    <w:rsid w:val="00022836"/>
    <w:rsid w:val="00022F80"/>
    <w:rsid w:val="00024926"/>
    <w:rsid w:val="000258A1"/>
    <w:rsid w:val="0002687D"/>
    <w:rsid w:val="00026C37"/>
    <w:rsid w:val="000278A3"/>
    <w:rsid w:val="000304FA"/>
    <w:rsid w:val="0003129B"/>
    <w:rsid w:val="0003161A"/>
    <w:rsid w:val="000316A0"/>
    <w:rsid w:val="00032366"/>
    <w:rsid w:val="00032625"/>
    <w:rsid w:val="00032875"/>
    <w:rsid w:val="000331D1"/>
    <w:rsid w:val="00033213"/>
    <w:rsid w:val="0003492F"/>
    <w:rsid w:val="000356D7"/>
    <w:rsid w:val="0003587F"/>
    <w:rsid w:val="00036134"/>
    <w:rsid w:val="000369A0"/>
    <w:rsid w:val="00036F24"/>
    <w:rsid w:val="00037295"/>
    <w:rsid w:val="00037B15"/>
    <w:rsid w:val="000412F4"/>
    <w:rsid w:val="00042DCA"/>
    <w:rsid w:val="0004329A"/>
    <w:rsid w:val="0004334C"/>
    <w:rsid w:val="00044AF8"/>
    <w:rsid w:val="0004533F"/>
    <w:rsid w:val="000457AA"/>
    <w:rsid w:val="00045DFF"/>
    <w:rsid w:val="00045E1A"/>
    <w:rsid w:val="000462C8"/>
    <w:rsid w:val="00046D9D"/>
    <w:rsid w:val="00047DC9"/>
    <w:rsid w:val="0005005F"/>
    <w:rsid w:val="00052CA8"/>
    <w:rsid w:val="00052EC3"/>
    <w:rsid w:val="00054F0E"/>
    <w:rsid w:val="00054F79"/>
    <w:rsid w:val="000551A2"/>
    <w:rsid w:val="0005521E"/>
    <w:rsid w:val="00055EA5"/>
    <w:rsid w:val="0005650E"/>
    <w:rsid w:val="00057125"/>
    <w:rsid w:val="00057392"/>
    <w:rsid w:val="00060934"/>
    <w:rsid w:val="00060AB7"/>
    <w:rsid w:val="00060AF8"/>
    <w:rsid w:val="000614CA"/>
    <w:rsid w:val="00061AED"/>
    <w:rsid w:val="0006350D"/>
    <w:rsid w:val="00063C04"/>
    <w:rsid w:val="0006473C"/>
    <w:rsid w:val="0006519C"/>
    <w:rsid w:val="000656FC"/>
    <w:rsid w:val="000659E6"/>
    <w:rsid w:val="00065A79"/>
    <w:rsid w:val="00065AA3"/>
    <w:rsid w:val="00065FF3"/>
    <w:rsid w:val="000673F2"/>
    <w:rsid w:val="00067E2B"/>
    <w:rsid w:val="0007005A"/>
    <w:rsid w:val="00070A02"/>
    <w:rsid w:val="00071227"/>
    <w:rsid w:val="0007191C"/>
    <w:rsid w:val="00072ED9"/>
    <w:rsid w:val="00072F55"/>
    <w:rsid w:val="000733A3"/>
    <w:rsid w:val="00073544"/>
    <w:rsid w:val="0007492C"/>
    <w:rsid w:val="00074D8E"/>
    <w:rsid w:val="00075781"/>
    <w:rsid w:val="00075831"/>
    <w:rsid w:val="000759FB"/>
    <w:rsid w:val="000768AF"/>
    <w:rsid w:val="00076D2C"/>
    <w:rsid w:val="000774B4"/>
    <w:rsid w:val="000774C7"/>
    <w:rsid w:val="00077D6D"/>
    <w:rsid w:val="00080E81"/>
    <w:rsid w:val="00080EEB"/>
    <w:rsid w:val="00081590"/>
    <w:rsid w:val="00081B7F"/>
    <w:rsid w:val="00081BFC"/>
    <w:rsid w:val="00082DB8"/>
    <w:rsid w:val="000834B9"/>
    <w:rsid w:val="000836ED"/>
    <w:rsid w:val="00085DAC"/>
    <w:rsid w:val="000863B2"/>
    <w:rsid w:val="00086972"/>
    <w:rsid w:val="00087721"/>
    <w:rsid w:val="00091510"/>
    <w:rsid w:val="00091A2B"/>
    <w:rsid w:val="00091E8B"/>
    <w:rsid w:val="000920C1"/>
    <w:rsid w:val="00092786"/>
    <w:rsid w:val="00093240"/>
    <w:rsid w:val="00093370"/>
    <w:rsid w:val="00093582"/>
    <w:rsid w:val="0009496A"/>
    <w:rsid w:val="0009531B"/>
    <w:rsid w:val="00095AA5"/>
    <w:rsid w:val="00095E14"/>
    <w:rsid w:val="00096A8B"/>
    <w:rsid w:val="00096CFB"/>
    <w:rsid w:val="000A11B3"/>
    <w:rsid w:val="000A2264"/>
    <w:rsid w:val="000A230C"/>
    <w:rsid w:val="000A2933"/>
    <w:rsid w:val="000A3A82"/>
    <w:rsid w:val="000A430C"/>
    <w:rsid w:val="000A45F5"/>
    <w:rsid w:val="000A53B8"/>
    <w:rsid w:val="000A58D8"/>
    <w:rsid w:val="000A5B39"/>
    <w:rsid w:val="000A5B5F"/>
    <w:rsid w:val="000A6148"/>
    <w:rsid w:val="000B0481"/>
    <w:rsid w:val="000B0D03"/>
    <w:rsid w:val="000B145B"/>
    <w:rsid w:val="000B1DF3"/>
    <w:rsid w:val="000B2463"/>
    <w:rsid w:val="000B2CA5"/>
    <w:rsid w:val="000B3DE8"/>
    <w:rsid w:val="000B4CD3"/>
    <w:rsid w:val="000B5D49"/>
    <w:rsid w:val="000B6542"/>
    <w:rsid w:val="000B7ACE"/>
    <w:rsid w:val="000B7FBB"/>
    <w:rsid w:val="000C0245"/>
    <w:rsid w:val="000C0695"/>
    <w:rsid w:val="000C1CC5"/>
    <w:rsid w:val="000C23CA"/>
    <w:rsid w:val="000C27FC"/>
    <w:rsid w:val="000C3126"/>
    <w:rsid w:val="000C3377"/>
    <w:rsid w:val="000C42D1"/>
    <w:rsid w:val="000C4C81"/>
    <w:rsid w:val="000C4FD8"/>
    <w:rsid w:val="000C5A81"/>
    <w:rsid w:val="000C64B6"/>
    <w:rsid w:val="000C65EB"/>
    <w:rsid w:val="000C6698"/>
    <w:rsid w:val="000C78CE"/>
    <w:rsid w:val="000C7AF6"/>
    <w:rsid w:val="000D075D"/>
    <w:rsid w:val="000D0792"/>
    <w:rsid w:val="000D0B97"/>
    <w:rsid w:val="000D1BA9"/>
    <w:rsid w:val="000D2447"/>
    <w:rsid w:val="000D2653"/>
    <w:rsid w:val="000D2764"/>
    <w:rsid w:val="000D2E8D"/>
    <w:rsid w:val="000D4913"/>
    <w:rsid w:val="000D495E"/>
    <w:rsid w:val="000D4CBE"/>
    <w:rsid w:val="000D4ECC"/>
    <w:rsid w:val="000D6808"/>
    <w:rsid w:val="000D79F4"/>
    <w:rsid w:val="000E013A"/>
    <w:rsid w:val="000E0D82"/>
    <w:rsid w:val="000E1816"/>
    <w:rsid w:val="000E1AC6"/>
    <w:rsid w:val="000E1B50"/>
    <w:rsid w:val="000E2F1E"/>
    <w:rsid w:val="000E33B2"/>
    <w:rsid w:val="000E38D1"/>
    <w:rsid w:val="000E40BE"/>
    <w:rsid w:val="000E4234"/>
    <w:rsid w:val="000E4482"/>
    <w:rsid w:val="000E46C2"/>
    <w:rsid w:val="000E4D21"/>
    <w:rsid w:val="000E5160"/>
    <w:rsid w:val="000E5A16"/>
    <w:rsid w:val="000E6504"/>
    <w:rsid w:val="000E693F"/>
    <w:rsid w:val="000E6975"/>
    <w:rsid w:val="000E69EA"/>
    <w:rsid w:val="000E71EF"/>
    <w:rsid w:val="000E75FF"/>
    <w:rsid w:val="000E76D2"/>
    <w:rsid w:val="000F041F"/>
    <w:rsid w:val="000F0EE1"/>
    <w:rsid w:val="000F1CA4"/>
    <w:rsid w:val="000F1EE1"/>
    <w:rsid w:val="000F20F7"/>
    <w:rsid w:val="000F2644"/>
    <w:rsid w:val="000F2A88"/>
    <w:rsid w:val="000F38AF"/>
    <w:rsid w:val="000F4783"/>
    <w:rsid w:val="000F58F1"/>
    <w:rsid w:val="000F6142"/>
    <w:rsid w:val="000F658F"/>
    <w:rsid w:val="000F785A"/>
    <w:rsid w:val="000F7AB3"/>
    <w:rsid w:val="000F7C63"/>
    <w:rsid w:val="000F7D7E"/>
    <w:rsid w:val="000F7E64"/>
    <w:rsid w:val="000F7FBD"/>
    <w:rsid w:val="00100710"/>
    <w:rsid w:val="00100E85"/>
    <w:rsid w:val="00101CB2"/>
    <w:rsid w:val="00101E0A"/>
    <w:rsid w:val="00102069"/>
    <w:rsid w:val="00102571"/>
    <w:rsid w:val="00102E4D"/>
    <w:rsid w:val="00103951"/>
    <w:rsid w:val="00104EE7"/>
    <w:rsid w:val="001056E0"/>
    <w:rsid w:val="00106A7C"/>
    <w:rsid w:val="00106A8F"/>
    <w:rsid w:val="00107BE0"/>
    <w:rsid w:val="0011135E"/>
    <w:rsid w:val="0011135F"/>
    <w:rsid w:val="00112E07"/>
    <w:rsid w:val="00112E5C"/>
    <w:rsid w:val="001135D7"/>
    <w:rsid w:val="0011411A"/>
    <w:rsid w:val="00114D3B"/>
    <w:rsid w:val="001150F6"/>
    <w:rsid w:val="00115330"/>
    <w:rsid w:val="0011544A"/>
    <w:rsid w:val="001166E7"/>
    <w:rsid w:val="001167C4"/>
    <w:rsid w:val="00117559"/>
    <w:rsid w:val="00117936"/>
    <w:rsid w:val="001209CB"/>
    <w:rsid w:val="0012164A"/>
    <w:rsid w:val="00121999"/>
    <w:rsid w:val="00121B8D"/>
    <w:rsid w:val="001230CB"/>
    <w:rsid w:val="00123C79"/>
    <w:rsid w:val="00124033"/>
    <w:rsid w:val="0012467C"/>
    <w:rsid w:val="00124778"/>
    <w:rsid w:val="001251EC"/>
    <w:rsid w:val="00125CE8"/>
    <w:rsid w:val="0012642A"/>
    <w:rsid w:val="0012655C"/>
    <w:rsid w:val="00127D5B"/>
    <w:rsid w:val="001304D7"/>
    <w:rsid w:val="001304F7"/>
    <w:rsid w:val="00130DBA"/>
    <w:rsid w:val="00131D15"/>
    <w:rsid w:val="0013329C"/>
    <w:rsid w:val="00135631"/>
    <w:rsid w:val="00136EC0"/>
    <w:rsid w:val="00137432"/>
    <w:rsid w:val="00140044"/>
    <w:rsid w:val="0014157F"/>
    <w:rsid w:val="00143385"/>
    <w:rsid w:val="001439E9"/>
    <w:rsid w:val="00143B8A"/>
    <w:rsid w:val="00143F18"/>
    <w:rsid w:val="00143F37"/>
    <w:rsid w:val="001443D4"/>
    <w:rsid w:val="00144409"/>
    <w:rsid w:val="001444B1"/>
    <w:rsid w:val="00144E6E"/>
    <w:rsid w:val="00144FD1"/>
    <w:rsid w:val="0014573E"/>
    <w:rsid w:val="00145BD6"/>
    <w:rsid w:val="001460AE"/>
    <w:rsid w:val="00146F44"/>
    <w:rsid w:val="00147084"/>
    <w:rsid w:val="00147527"/>
    <w:rsid w:val="00147DC7"/>
    <w:rsid w:val="00147E24"/>
    <w:rsid w:val="0015048D"/>
    <w:rsid w:val="00150645"/>
    <w:rsid w:val="00150C90"/>
    <w:rsid w:val="00150F0C"/>
    <w:rsid w:val="001526ED"/>
    <w:rsid w:val="0015313C"/>
    <w:rsid w:val="0015441D"/>
    <w:rsid w:val="00154CE7"/>
    <w:rsid w:val="00154FB2"/>
    <w:rsid w:val="00155898"/>
    <w:rsid w:val="001564CA"/>
    <w:rsid w:val="0015697D"/>
    <w:rsid w:val="001574BB"/>
    <w:rsid w:val="00160B67"/>
    <w:rsid w:val="00161461"/>
    <w:rsid w:val="001635D3"/>
    <w:rsid w:val="00164425"/>
    <w:rsid w:val="001649B6"/>
    <w:rsid w:val="001650B3"/>
    <w:rsid w:val="00165E8E"/>
    <w:rsid w:val="00166460"/>
    <w:rsid w:val="00166FEB"/>
    <w:rsid w:val="00167FB5"/>
    <w:rsid w:val="00170E9D"/>
    <w:rsid w:val="00170F0C"/>
    <w:rsid w:val="00171185"/>
    <w:rsid w:val="00171498"/>
    <w:rsid w:val="0017165E"/>
    <w:rsid w:val="00171C0A"/>
    <w:rsid w:val="00172792"/>
    <w:rsid w:val="001739AB"/>
    <w:rsid w:val="00174668"/>
    <w:rsid w:val="001749FB"/>
    <w:rsid w:val="00175191"/>
    <w:rsid w:val="00176B84"/>
    <w:rsid w:val="00176B9B"/>
    <w:rsid w:val="00177275"/>
    <w:rsid w:val="00177CB7"/>
    <w:rsid w:val="00181B4A"/>
    <w:rsid w:val="00181BD6"/>
    <w:rsid w:val="00181D4E"/>
    <w:rsid w:val="00183624"/>
    <w:rsid w:val="00183F4C"/>
    <w:rsid w:val="00184567"/>
    <w:rsid w:val="00184C33"/>
    <w:rsid w:val="0018505B"/>
    <w:rsid w:val="001850C7"/>
    <w:rsid w:val="00185986"/>
    <w:rsid w:val="001861E9"/>
    <w:rsid w:val="00190C55"/>
    <w:rsid w:val="00191018"/>
    <w:rsid w:val="00191705"/>
    <w:rsid w:val="00191F75"/>
    <w:rsid w:val="00192416"/>
    <w:rsid w:val="00193C29"/>
    <w:rsid w:val="001942DE"/>
    <w:rsid w:val="00195158"/>
    <w:rsid w:val="00195225"/>
    <w:rsid w:val="00195553"/>
    <w:rsid w:val="00196484"/>
    <w:rsid w:val="00197A22"/>
    <w:rsid w:val="001A06C5"/>
    <w:rsid w:val="001A0865"/>
    <w:rsid w:val="001A0DAE"/>
    <w:rsid w:val="001A0ECF"/>
    <w:rsid w:val="001A1B3A"/>
    <w:rsid w:val="001A1C7E"/>
    <w:rsid w:val="001A1DB5"/>
    <w:rsid w:val="001A1DC0"/>
    <w:rsid w:val="001A2C0B"/>
    <w:rsid w:val="001A3115"/>
    <w:rsid w:val="001A31CF"/>
    <w:rsid w:val="001A48BB"/>
    <w:rsid w:val="001A4B46"/>
    <w:rsid w:val="001A4E4B"/>
    <w:rsid w:val="001A5133"/>
    <w:rsid w:val="001A5279"/>
    <w:rsid w:val="001A5C7D"/>
    <w:rsid w:val="001A5C9E"/>
    <w:rsid w:val="001A5FD2"/>
    <w:rsid w:val="001A6CD5"/>
    <w:rsid w:val="001A72B1"/>
    <w:rsid w:val="001A78B0"/>
    <w:rsid w:val="001B0D63"/>
    <w:rsid w:val="001B1691"/>
    <w:rsid w:val="001B16FB"/>
    <w:rsid w:val="001B19FD"/>
    <w:rsid w:val="001B2CAF"/>
    <w:rsid w:val="001B3430"/>
    <w:rsid w:val="001B3CEA"/>
    <w:rsid w:val="001B4400"/>
    <w:rsid w:val="001B4914"/>
    <w:rsid w:val="001B5094"/>
    <w:rsid w:val="001B5DF2"/>
    <w:rsid w:val="001B6165"/>
    <w:rsid w:val="001B687D"/>
    <w:rsid w:val="001C16B9"/>
    <w:rsid w:val="001C21C2"/>
    <w:rsid w:val="001C2679"/>
    <w:rsid w:val="001C27BA"/>
    <w:rsid w:val="001C2BC4"/>
    <w:rsid w:val="001C321B"/>
    <w:rsid w:val="001C3544"/>
    <w:rsid w:val="001C36DC"/>
    <w:rsid w:val="001C4775"/>
    <w:rsid w:val="001C51E6"/>
    <w:rsid w:val="001C524C"/>
    <w:rsid w:val="001C5627"/>
    <w:rsid w:val="001C56F9"/>
    <w:rsid w:val="001C605D"/>
    <w:rsid w:val="001C7016"/>
    <w:rsid w:val="001C76CA"/>
    <w:rsid w:val="001C77EA"/>
    <w:rsid w:val="001D013E"/>
    <w:rsid w:val="001D0408"/>
    <w:rsid w:val="001D0988"/>
    <w:rsid w:val="001D0A73"/>
    <w:rsid w:val="001D0BE6"/>
    <w:rsid w:val="001D1534"/>
    <w:rsid w:val="001D2B9C"/>
    <w:rsid w:val="001D3388"/>
    <w:rsid w:val="001D38D4"/>
    <w:rsid w:val="001D3EDA"/>
    <w:rsid w:val="001D4196"/>
    <w:rsid w:val="001D4211"/>
    <w:rsid w:val="001D42BB"/>
    <w:rsid w:val="001D4454"/>
    <w:rsid w:val="001D46FC"/>
    <w:rsid w:val="001D5AFE"/>
    <w:rsid w:val="001D6201"/>
    <w:rsid w:val="001D755D"/>
    <w:rsid w:val="001D7C97"/>
    <w:rsid w:val="001E0429"/>
    <w:rsid w:val="001E1094"/>
    <w:rsid w:val="001E145B"/>
    <w:rsid w:val="001E21B0"/>
    <w:rsid w:val="001E21F0"/>
    <w:rsid w:val="001E35A5"/>
    <w:rsid w:val="001E361B"/>
    <w:rsid w:val="001E3D82"/>
    <w:rsid w:val="001E4386"/>
    <w:rsid w:val="001E50F3"/>
    <w:rsid w:val="001E556B"/>
    <w:rsid w:val="001E5C2B"/>
    <w:rsid w:val="001E6328"/>
    <w:rsid w:val="001E654F"/>
    <w:rsid w:val="001E79D1"/>
    <w:rsid w:val="001E7ACE"/>
    <w:rsid w:val="001F0562"/>
    <w:rsid w:val="001F08ED"/>
    <w:rsid w:val="001F09E6"/>
    <w:rsid w:val="001F0AFF"/>
    <w:rsid w:val="001F1B4E"/>
    <w:rsid w:val="001F2C1F"/>
    <w:rsid w:val="001F30B9"/>
    <w:rsid w:val="001F4248"/>
    <w:rsid w:val="001F54EA"/>
    <w:rsid w:val="001F558F"/>
    <w:rsid w:val="001F568B"/>
    <w:rsid w:val="001F5A66"/>
    <w:rsid w:val="001F5D45"/>
    <w:rsid w:val="001F617D"/>
    <w:rsid w:val="001F61D5"/>
    <w:rsid w:val="001F66E3"/>
    <w:rsid w:val="001F6ACE"/>
    <w:rsid w:val="001F72B7"/>
    <w:rsid w:val="001F7C34"/>
    <w:rsid w:val="001F7E54"/>
    <w:rsid w:val="00201668"/>
    <w:rsid w:val="00202B15"/>
    <w:rsid w:val="00203B9D"/>
    <w:rsid w:val="00203F9F"/>
    <w:rsid w:val="002046C0"/>
    <w:rsid w:val="00204795"/>
    <w:rsid w:val="00204A77"/>
    <w:rsid w:val="00204EA5"/>
    <w:rsid w:val="0020555B"/>
    <w:rsid w:val="00205D21"/>
    <w:rsid w:val="002064B6"/>
    <w:rsid w:val="00206725"/>
    <w:rsid w:val="00206DFF"/>
    <w:rsid w:val="0020755E"/>
    <w:rsid w:val="00207A4E"/>
    <w:rsid w:val="002107CC"/>
    <w:rsid w:val="00210B55"/>
    <w:rsid w:val="0021269A"/>
    <w:rsid w:val="0021376D"/>
    <w:rsid w:val="002139F1"/>
    <w:rsid w:val="002154BF"/>
    <w:rsid w:val="002163A2"/>
    <w:rsid w:val="0021776E"/>
    <w:rsid w:val="00220566"/>
    <w:rsid w:val="0022072E"/>
    <w:rsid w:val="00221A8A"/>
    <w:rsid w:val="00221D0B"/>
    <w:rsid w:val="0022362C"/>
    <w:rsid w:val="002237AD"/>
    <w:rsid w:val="00223CEB"/>
    <w:rsid w:val="00223E5D"/>
    <w:rsid w:val="00224DE0"/>
    <w:rsid w:val="00224E3E"/>
    <w:rsid w:val="00225DA1"/>
    <w:rsid w:val="00225EFB"/>
    <w:rsid w:val="00225FC0"/>
    <w:rsid w:val="0022653F"/>
    <w:rsid w:val="002267D4"/>
    <w:rsid w:val="00226F06"/>
    <w:rsid w:val="0022746C"/>
    <w:rsid w:val="00227858"/>
    <w:rsid w:val="00227BE7"/>
    <w:rsid w:val="002300A0"/>
    <w:rsid w:val="00230FB0"/>
    <w:rsid w:val="00231CFB"/>
    <w:rsid w:val="00232B8E"/>
    <w:rsid w:val="002335A1"/>
    <w:rsid w:val="00233D30"/>
    <w:rsid w:val="00233D7B"/>
    <w:rsid w:val="00234637"/>
    <w:rsid w:val="0023625B"/>
    <w:rsid w:val="002378CE"/>
    <w:rsid w:val="00237A00"/>
    <w:rsid w:val="00237C1E"/>
    <w:rsid w:val="00237F4A"/>
    <w:rsid w:val="00240097"/>
    <w:rsid w:val="0024022B"/>
    <w:rsid w:val="00240563"/>
    <w:rsid w:val="002409D3"/>
    <w:rsid w:val="002411B2"/>
    <w:rsid w:val="00241463"/>
    <w:rsid w:val="00243EE2"/>
    <w:rsid w:val="002440D5"/>
    <w:rsid w:val="002444FE"/>
    <w:rsid w:val="00245383"/>
    <w:rsid w:val="00245E38"/>
    <w:rsid w:val="00250623"/>
    <w:rsid w:val="00250AA2"/>
    <w:rsid w:val="00250E89"/>
    <w:rsid w:val="00251145"/>
    <w:rsid w:val="0025413A"/>
    <w:rsid w:val="00254469"/>
    <w:rsid w:val="00254589"/>
    <w:rsid w:val="0025480E"/>
    <w:rsid w:val="00255B0F"/>
    <w:rsid w:val="00255F07"/>
    <w:rsid w:val="002564A3"/>
    <w:rsid w:val="002576E2"/>
    <w:rsid w:val="002578FD"/>
    <w:rsid w:val="00257A9E"/>
    <w:rsid w:val="00257B37"/>
    <w:rsid w:val="00257E4E"/>
    <w:rsid w:val="002610D0"/>
    <w:rsid w:val="0026115B"/>
    <w:rsid w:val="00261B41"/>
    <w:rsid w:val="00262A5D"/>
    <w:rsid w:val="00262B64"/>
    <w:rsid w:val="00264F13"/>
    <w:rsid w:val="0026508A"/>
    <w:rsid w:val="00265DC6"/>
    <w:rsid w:val="00265F26"/>
    <w:rsid w:val="00266AF4"/>
    <w:rsid w:val="00270275"/>
    <w:rsid w:val="00270391"/>
    <w:rsid w:val="002708A0"/>
    <w:rsid w:val="002708D3"/>
    <w:rsid w:val="00271064"/>
    <w:rsid w:val="00271389"/>
    <w:rsid w:val="002719E0"/>
    <w:rsid w:val="002723A3"/>
    <w:rsid w:val="00272451"/>
    <w:rsid w:val="00273480"/>
    <w:rsid w:val="00274F73"/>
    <w:rsid w:val="00275CED"/>
    <w:rsid w:val="002760AE"/>
    <w:rsid w:val="0027660D"/>
    <w:rsid w:val="002769A6"/>
    <w:rsid w:val="00276BA8"/>
    <w:rsid w:val="00277092"/>
    <w:rsid w:val="002771E6"/>
    <w:rsid w:val="00280147"/>
    <w:rsid w:val="002811C3"/>
    <w:rsid w:val="00281BC6"/>
    <w:rsid w:val="002827A1"/>
    <w:rsid w:val="00282BC7"/>
    <w:rsid w:val="00282DCF"/>
    <w:rsid w:val="00282E33"/>
    <w:rsid w:val="00283A93"/>
    <w:rsid w:val="0028493D"/>
    <w:rsid w:val="00284E00"/>
    <w:rsid w:val="00285951"/>
    <w:rsid w:val="00285E0D"/>
    <w:rsid w:val="00286801"/>
    <w:rsid w:val="002877E6"/>
    <w:rsid w:val="00287AC4"/>
    <w:rsid w:val="00287BED"/>
    <w:rsid w:val="00290514"/>
    <w:rsid w:val="00290A6D"/>
    <w:rsid w:val="00290C06"/>
    <w:rsid w:val="002911CF"/>
    <w:rsid w:val="0029215C"/>
    <w:rsid w:val="00292E40"/>
    <w:rsid w:val="002931DD"/>
    <w:rsid w:val="00293D70"/>
    <w:rsid w:val="00294BC0"/>
    <w:rsid w:val="0029690E"/>
    <w:rsid w:val="00297218"/>
    <w:rsid w:val="002A0333"/>
    <w:rsid w:val="002A056E"/>
    <w:rsid w:val="002A13E4"/>
    <w:rsid w:val="002A252D"/>
    <w:rsid w:val="002A3520"/>
    <w:rsid w:val="002A3A9A"/>
    <w:rsid w:val="002A3AAC"/>
    <w:rsid w:val="002A5226"/>
    <w:rsid w:val="002A541A"/>
    <w:rsid w:val="002A59D7"/>
    <w:rsid w:val="002A5C6E"/>
    <w:rsid w:val="002A5E13"/>
    <w:rsid w:val="002A6029"/>
    <w:rsid w:val="002A703E"/>
    <w:rsid w:val="002A765B"/>
    <w:rsid w:val="002B09EF"/>
    <w:rsid w:val="002B1EA5"/>
    <w:rsid w:val="002B4492"/>
    <w:rsid w:val="002B4E54"/>
    <w:rsid w:val="002B4E84"/>
    <w:rsid w:val="002B5567"/>
    <w:rsid w:val="002B5A8C"/>
    <w:rsid w:val="002B667F"/>
    <w:rsid w:val="002B6D16"/>
    <w:rsid w:val="002B6E5C"/>
    <w:rsid w:val="002B7578"/>
    <w:rsid w:val="002C0F93"/>
    <w:rsid w:val="002C1266"/>
    <w:rsid w:val="002C1374"/>
    <w:rsid w:val="002C1617"/>
    <w:rsid w:val="002C1774"/>
    <w:rsid w:val="002C186E"/>
    <w:rsid w:val="002C1AE8"/>
    <w:rsid w:val="002C2016"/>
    <w:rsid w:val="002C2115"/>
    <w:rsid w:val="002C2C13"/>
    <w:rsid w:val="002C32F2"/>
    <w:rsid w:val="002C524E"/>
    <w:rsid w:val="002C6726"/>
    <w:rsid w:val="002C6F2C"/>
    <w:rsid w:val="002C760B"/>
    <w:rsid w:val="002C7ED2"/>
    <w:rsid w:val="002D0A38"/>
    <w:rsid w:val="002D154B"/>
    <w:rsid w:val="002D16DD"/>
    <w:rsid w:val="002D2AC7"/>
    <w:rsid w:val="002D2E3F"/>
    <w:rsid w:val="002D31D0"/>
    <w:rsid w:val="002D3320"/>
    <w:rsid w:val="002D3542"/>
    <w:rsid w:val="002D431C"/>
    <w:rsid w:val="002D4445"/>
    <w:rsid w:val="002D65BF"/>
    <w:rsid w:val="002D69A6"/>
    <w:rsid w:val="002D73A2"/>
    <w:rsid w:val="002E0256"/>
    <w:rsid w:val="002E0500"/>
    <w:rsid w:val="002E0EE3"/>
    <w:rsid w:val="002E22E5"/>
    <w:rsid w:val="002E2BAA"/>
    <w:rsid w:val="002E392B"/>
    <w:rsid w:val="002E6B40"/>
    <w:rsid w:val="002E6F7B"/>
    <w:rsid w:val="002E7992"/>
    <w:rsid w:val="002F0680"/>
    <w:rsid w:val="002F06B2"/>
    <w:rsid w:val="002F38AF"/>
    <w:rsid w:val="002F417A"/>
    <w:rsid w:val="002F4491"/>
    <w:rsid w:val="002F5763"/>
    <w:rsid w:val="002F5A04"/>
    <w:rsid w:val="002F6088"/>
    <w:rsid w:val="002F6CE8"/>
    <w:rsid w:val="0030158E"/>
    <w:rsid w:val="00301EA8"/>
    <w:rsid w:val="00301F4C"/>
    <w:rsid w:val="003021C8"/>
    <w:rsid w:val="003022CA"/>
    <w:rsid w:val="00302AE5"/>
    <w:rsid w:val="003034A5"/>
    <w:rsid w:val="0030389A"/>
    <w:rsid w:val="003042CE"/>
    <w:rsid w:val="0030522D"/>
    <w:rsid w:val="003053FA"/>
    <w:rsid w:val="00305990"/>
    <w:rsid w:val="00306D88"/>
    <w:rsid w:val="0030787D"/>
    <w:rsid w:val="00307F26"/>
    <w:rsid w:val="00310225"/>
    <w:rsid w:val="003117B7"/>
    <w:rsid w:val="00311DEC"/>
    <w:rsid w:val="00311F5C"/>
    <w:rsid w:val="00312288"/>
    <w:rsid w:val="003128C4"/>
    <w:rsid w:val="00312F09"/>
    <w:rsid w:val="0031311F"/>
    <w:rsid w:val="003136D8"/>
    <w:rsid w:val="003149D6"/>
    <w:rsid w:val="00314DCE"/>
    <w:rsid w:val="00314E08"/>
    <w:rsid w:val="00314FBD"/>
    <w:rsid w:val="00316535"/>
    <w:rsid w:val="00317682"/>
    <w:rsid w:val="0031780D"/>
    <w:rsid w:val="0032108C"/>
    <w:rsid w:val="003217EB"/>
    <w:rsid w:val="003224C0"/>
    <w:rsid w:val="003230EF"/>
    <w:rsid w:val="003231D6"/>
    <w:rsid w:val="003231DB"/>
    <w:rsid w:val="00323410"/>
    <w:rsid w:val="00323566"/>
    <w:rsid w:val="003235E2"/>
    <w:rsid w:val="0032361B"/>
    <w:rsid w:val="003240B6"/>
    <w:rsid w:val="00324120"/>
    <w:rsid w:val="003244E4"/>
    <w:rsid w:val="003246F6"/>
    <w:rsid w:val="00324B0A"/>
    <w:rsid w:val="0032512F"/>
    <w:rsid w:val="00326571"/>
    <w:rsid w:val="00326614"/>
    <w:rsid w:val="00326CB4"/>
    <w:rsid w:val="00326DDB"/>
    <w:rsid w:val="00327D1E"/>
    <w:rsid w:val="00330B20"/>
    <w:rsid w:val="00331A3D"/>
    <w:rsid w:val="00331F10"/>
    <w:rsid w:val="0033224E"/>
    <w:rsid w:val="00332535"/>
    <w:rsid w:val="003326A1"/>
    <w:rsid w:val="00332C91"/>
    <w:rsid w:val="00332D9D"/>
    <w:rsid w:val="00334453"/>
    <w:rsid w:val="0033461C"/>
    <w:rsid w:val="00334C02"/>
    <w:rsid w:val="00334EF2"/>
    <w:rsid w:val="00335029"/>
    <w:rsid w:val="00336726"/>
    <w:rsid w:val="00336F28"/>
    <w:rsid w:val="00337106"/>
    <w:rsid w:val="003405CA"/>
    <w:rsid w:val="00340A47"/>
    <w:rsid w:val="00340A8B"/>
    <w:rsid w:val="003410AF"/>
    <w:rsid w:val="003415C5"/>
    <w:rsid w:val="00341905"/>
    <w:rsid w:val="00341E64"/>
    <w:rsid w:val="00342FB0"/>
    <w:rsid w:val="00342FE7"/>
    <w:rsid w:val="00344086"/>
    <w:rsid w:val="0034424D"/>
    <w:rsid w:val="0034472A"/>
    <w:rsid w:val="00344A3B"/>
    <w:rsid w:val="00344F78"/>
    <w:rsid w:val="003452AF"/>
    <w:rsid w:val="00346F8A"/>
    <w:rsid w:val="00347012"/>
    <w:rsid w:val="0034703E"/>
    <w:rsid w:val="00347682"/>
    <w:rsid w:val="0034787C"/>
    <w:rsid w:val="0034788B"/>
    <w:rsid w:val="00347CC8"/>
    <w:rsid w:val="00347E62"/>
    <w:rsid w:val="00350743"/>
    <w:rsid w:val="00351483"/>
    <w:rsid w:val="0035168E"/>
    <w:rsid w:val="003517D4"/>
    <w:rsid w:val="00352210"/>
    <w:rsid w:val="0035283C"/>
    <w:rsid w:val="00355431"/>
    <w:rsid w:val="00356E0F"/>
    <w:rsid w:val="003574AC"/>
    <w:rsid w:val="003576B6"/>
    <w:rsid w:val="00357841"/>
    <w:rsid w:val="00360191"/>
    <w:rsid w:val="00360BC1"/>
    <w:rsid w:val="00360ED3"/>
    <w:rsid w:val="00361E59"/>
    <w:rsid w:val="00362274"/>
    <w:rsid w:val="003625B2"/>
    <w:rsid w:val="0036286A"/>
    <w:rsid w:val="00362965"/>
    <w:rsid w:val="00362D97"/>
    <w:rsid w:val="00363807"/>
    <w:rsid w:val="003639F9"/>
    <w:rsid w:val="00366389"/>
    <w:rsid w:val="00366971"/>
    <w:rsid w:val="00370427"/>
    <w:rsid w:val="00370F46"/>
    <w:rsid w:val="0037104A"/>
    <w:rsid w:val="003715D2"/>
    <w:rsid w:val="003717D6"/>
    <w:rsid w:val="00371EA4"/>
    <w:rsid w:val="00372541"/>
    <w:rsid w:val="00372946"/>
    <w:rsid w:val="00372A84"/>
    <w:rsid w:val="00372AFD"/>
    <w:rsid w:val="00373AC1"/>
    <w:rsid w:val="00373E92"/>
    <w:rsid w:val="00373FA5"/>
    <w:rsid w:val="0037578E"/>
    <w:rsid w:val="00376111"/>
    <w:rsid w:val="00376332"/>
    <w:rsid w:val="0038029F"/>
    <w:rsid w:val="00380525"/>
    <w:rsid w:val="003805AA"/>
    <w:rsid w:val="0038084D"/>
    <w:rsid w:val="00381103"/>
    <w:rsid w:val="003822A2"/>
    <w:rsid w:val="00382915"/>
    <w:rsid w:val="00383000"/>
    <w:rsid w:val="003838BE"/>
    <w:rsid w:val="00385C12"/>
    <w:rsid w:val="0038695D"/>
    <w:rsid w:val="00386A61"/>
    <w:rsid w:val="0038782F"/>
    <w:rsid w:val="00387EBC"/>
    <w:rsid w:val="00391B13"/>
    <w:rsid w:val="00391C37"/>
    <w:rsid w:val="00391F93"/>
    <w:rsid w:val="00392836"/>
    <w:rsid w:val="00392C1B"/>
    <w:rsid w:val="00392D2A"/>
    <w:rsid w:val="00393897"/>
    <w:rsid w:val="00393E62"/>
    <w:rsid w:val="00393FA7"/>
    <w:rsid w:val="003943C2"/>
    <w:rsid w:val="0039499C"/>
    <w:rsid w:val="0039543B"/>
    <w:rsid w:val="00395C34"/>
    <w:rsid w:val="003962AE"/>
    <w:rsid w:val="00397883"/>
    <w:rsid w:val="00397BF1"/>
    <w:rsid w:val="00397DE2"/>
    <w:rsid w:val="003A0F6C"/>
    <w:rsid w:val="003A1040"/>
    <w:rsid w:val="003A1D4E"/>
    <w:rsid w:val="003A2B0C"/>
    <w:rsid w:val="003A40E6"/>
    <w:rsid w:val="003A429F"/>
    <w:rsid w:val="003A44C7"/>
    <w:rsid w:val="003A4513"/>
    <w:rsid w:val="003A4A6A"/>
    <w:rsid w:val="003A4BC1"/>
    <w:rsid w:val="003A5CE6"/>
    <w:rsid w:val="003A625F"/>
    <w:rsid w:val="003A6C7A"/>
    <w:rsid w:val="003A742E"/>
    <w:rsid w:val="003B1288"/>
    <w:rsid w:val="003B1A71"/>
    <w:rsid w:val="003B1B0D"/>
    <w:rsid w:val="003B2454"/>
    <w:rsid w:val="003B3C2A"/>
    <w:rsid w:val="003B402D"/>
    <w:rsid w:val="003B4069"/>
    <w:rsid w:val="003B4125"/>
    <w:rsid w:val="003B4A1A"/>
    <w:rsid w:val="003B5790"/>
    <w:rsid w:val="003B6B74"/>
    <w:rsid w:val="003B7564"/>
    <w:rsid w:val="003C0B03"/>
    <w:rsid w:val="003C115E"/>
    <w:rsid w:val="003C1968"/>
    <w:rsid w:val="003C1D7F"/>
    <w:rsid w:val="003C1E4D"/>
    <w:rsid w:val="003C2E39"/>
    <w:rsid w:val="003C376A"/>
    <w:rsid w:val="003C48F1"/>
    <w:rsid w:val="003C57AB"/>
    <w:rsid w:val="003C5B82"/>
    <w:rsid w:val="003C6468"/>
    <w:rsid w:val="003C707B"/>
    <w:rsid w:val="003C7082"/>
    <w:rsid w:val="003C7575"/>
    <w:rsid w:val="003D0571"/>
    <w:rsid w:val="003D0915"/>
    <w:rsid w:val="003D10C5"/>
    <w:rsid w:val="003D2351"/>
    <w:rsid w:val="003D25AC"/>
    <w:rsid w:val="003D3768"/>
    <w:rsid w:val="003D394F"/>
    <w:rsid w:val="003D3F86"/>
    <w:rsid w:val="003D4CDF"/>
    <w:rsid w:val="003D5586"/>
    <w:rsid w:val="003D602B"/>
    <w:rsid w:val="003D611A"/>
    <w:rsid w:val="003D67EA"/>
    <w:rsid w:val="003D6C34"/>
    <w:rsid w:val="003D727A"/>
    <w:rsid w:val="003D7B74"/>
    <w:rsid w:val="003D7BB4"/>
    <w:rsid w:val="003E0171"/>
    <w:rsid w:val="003E0276"/>
    <w:rsid w:val="003E05EE"/>
    <w:rsid w:val="003E088B"/>
    <w:rsid w:val="003E12E6"/>
    <w:rsid w:val="003E12F4"/>
    <w:rsid w:val="003E1655"/>
    <w:rsid w:val="003E1D34"/>
    <w:rsid w:val="003E32D1"/>
    <w:rsid w:val="003E391C"/>
    <w:rsid w:val="003E39C4"/>
    <w:rsid w:val="003E3B1F"/>
    <w:rsid w:val="003E4D36"/>
    <w:rsid w:val="003E5131"/>
    <w:rsid w:val="003E53B5"/>
    <w:rsid w:val="003E56B9"/>
    <w:rsid w:val="003E65B5"/>
    <w:rsid w:val="003E6CCC"/>
    <w:rsid w:val="003E6E60"/>
    <w:rsid w:val="003E70E0"/>
    <w:rsid w:val="003F0445"/>
    <w:rsid w:val="003F0962"/>
    <w:rsid w:val="003F12AD"/>
    <w:rsid w:val="003F148E"/>
    <w:rsid w:val="003F1DD9"/>
    <w:rsid w:val="003F1F67"/>
    <w:rsid w:val="003F30D6"/>
    <w:rsid w:val="003F32D4"/>
    <w:rsid w:val="003F350D"/>
    <w:rsid w:val="003F3FC1"/>
    <w:rsid w:val="003F415D"/>
    <w:rsid w:val="003F4D65"/>
    <w:rsid w:val="003F59C0"/>
    <w:rsid w:val="003F6023"/>
    <w:rsid w:val="003F6A1A"/>
    <w:rsid w:val="003F6D7A"/>
    <w:rsid w:val="0040172C"/>
    <w:rsid w:val="00401B56"/>
    <w:rsid w:val="00401D8C"/>
    <w:rsid w:val="00402E97"/>
    <w:rsid w:val="00404DC7"/>
    <w:rsid w:val="00405756"/>
    <w:rsid w:val="004067EF"/>
    <w:rsid w:val="00406889"/>
    <w:rsid w:val="004069C6"/>
    <w:rsid w:val="0040758B"/>
    <w:rsid w:val="0040795C"/>
    <w:rsid w:val="0041336C"/>
    <w:rsid w:val="004138F8"/>
    <w:rsid w:val="00414275"/>
    <w:rsid w:val="00415E08"/>
    <w:rsid w:val="004160B5"/>
    <w:rsid w:val="00416AF9"/>
    <w:rsid w:val="0042033F"/>
    <w:rsid w:val="004209AD"/>
    <w:rsid w:val="004213D9"/>
    <w:rsid w:val="004217DA"/>
    <w:rsid w:val="00421D01"/>
    <w:rsid w:val="00421F6F"/>
    <w:rsid w:val="00422F59"/>
    <w:rsid w:val="00423249"/>
    <w:rsid w:val="00423716"/>
    <w:rsid w:val="00423A07"/>
    <w:rsid w:val="00423BD1"/>
    <w:rsid w:val="00424729"/>
    <w:rsid w:val="00425672"/>
    <w:rsid w:val="00425DBB"/>
    <w:rsid w:val="00426CF5"/>
    <w:rsid w:val="00427A32"/>
    <w:rsid w:val="0043028A"/>
    <w:rsid w:val="0043050C"/>
    <w:rsid w:val="00430597"/>
    <w:rsid w:val="00430A5F"/>
    <w:rsid w:val="00430C73"/>
    <w:rsid w:val="00430FCB"/>
    <w:rsid w:val="00432380"/>
    <w:rsid w:val="004325E5"/>
    <w:rsid w:val="00432898"/>
    <w:rsid w:val="00432B54"/>
    <w:rsid w:val="0043425A"/>
    <w:rsid w:val="00435555"/>
    <w:rsid w:val="004364A0"/>
    <w:rsid w:val="004372B2"/>
    <w:rsid w:val="0043769C"/>
    <w:rsid w:val="00437A9F"/>
    <w:rsid w:val="00437AF6"/>
    <w:rsid w:val="00437D05"/>
    <w:rsid w:val="004402F2"/>
    <w:rsid w:val="004404C8"/>
    <w:rsid w:val="0044195A"/>
    <w:rsid w:val="00441E5C"/>
    <w:rsid w:val="00441F79"/>
    <w:rsid w:val="004423D6"/>
    <w:rsid w:val="00442427"/>
    <w:rsid w:val="004428C6"/>
    <w:rsid w:val="00442BE7"/>
    <w:rsid w:val="00442C0E"/>
    <w:rsid w:val="00443438"/>
    <w:rsid w:val="00444063"/>
    <w:rsid w:val="00444816"/>
    <w:rsid w:val="00444982"/>
    <w:rsid w:val="004465E5"/>
    <w:rsid w:val="00446AFB"/>
    <w:rsid w:val="00447544"/>
    <w:rsid w:val="004514BC"/>
    <w:rsid w:val="004516CD"/>
    <w:rsid w:val="00451EBE"/>
    <w:rsid w:val="00452292"/>
    <w:rsid w:val="00452A64"/>
    <w:rsid w:val="00452A91"/>
    <w:rsid w:val="004538B6"/>
    <w:rsid w:val="004546BC"/>
    <w:rsid w:val="00455561"/>
    <w:rsid w:val="004555B4"/>
    <w:rsid w:val="0045572B"/>
    <w:rsid w:val="00455995"/>
    <w:rsid w:val="00455A95"/>
    <w:rsid w:val="00455D7A"/>
    <w:rsid w:val="004563A4"/>
    <w:rsid w:val="00457208"/>
    <w:rsid w:val="00457F18"/>
    <w:rsid w:val="00460043"/>
    <w:rsid w:val="00460447"/>
    <w:rsid w:val="004617A5"/>
    <w:rsid w:val="00462ACC"/>
    <w:rsid w:val="00463149"/>
    <w:rsid w:val="004631F4"/>
    <w:rsid w:val="004633BF"/>
    <w:rsid w:val="0046347B"/>
    <w:rsid w:val="00463DA2"/>
    <w:rsid w:val="00464BF6"/>
    <w:rsid w:val="00465D18"/>
    <w:rsid w:val="004665EF"/>
    <w:rsid w:val="00466A5C"/>
    <w:rsid w:val="00467D7F"/>
    <w:rsid w:val="0047076E"/>
    <w:rsid w:val="00470E7D"/>
    <w:rsid w:val="004716D4"/>
    <w:rsid w:val="00471723"/>
    <w:rsid w:val="00471832"/>
    <w:rsid w:val="00471CB0"/>
    <w:rsid w:val="00472F8B"/>
    <w:rsid w:val="004741E3"/>
    <w:rsid w:val="00474C21"/>
    <w:rsid w:val="00474F3D"/>
    <w:rsid w:val="00475471"/>
    <w:rsid w:val="00475735"/>
    <w:rsid w:val="0047625D"/>
    <w:rsid w:val="00476B5E"/>
    <w:rsid w:val="00477057"/>
    <w:rsid w:val="00477255"/>
    <w:rsid w:val="004775BE"/>
    <w:rsid w:val="00477888"/>
    <w:rsid w:val="0047797E"/>
    <w:rsid w:val="00477A48"/>
    <w:rsid w:val="00480792"/>
    <w:rsid w:val="00480873"/>
    <w:rsid w:val="004815D5"/>
    <w:rsid w:val="00481FC7"/>
    <w:rsid w:val="004827A2"/>
    <w:rsid w:val="00482C11"/>
    <w:rsid w:val="00482DD3"/>
    <w:rsid w:val="00484B0C"/>
    <w:rsid w:val="0048546B"/>
    <w:rsid w:val="004869E0"/>
    <w:rsid w:val="00486FC2"/>
    <w:rsid w:val="00487185"/>
    <w:rsid w:val="0048797D"/>
    <w:rsid w:val="00490024"/>
    <w:rsid w:val="0049016F"/>
    <w:rsid w:val="00490AB7"/>
    <w:rsid w:val="00491B40"/>
    <w:rsid w:val="00491C4F"/>
    <w:rsid w:val="004925A1"/>
    <w:rsid w:val="00492954"/>
    <w:rsid w:val="004933EE"/>
    <w:rsid w:val="0049375D"/>
    <w:rsid w:val="004942C4"/>
    <w:rsid w:val="00496FAC"/>
    <w:rsid w:val="00497DA4"/>
    <w:rsid w:val="00497EAA"/>
    <w:rsid w:val="004A0946"/>
    <w:rsid w:val="004A15E5"/>
    <w:rsid w:val="004A1C71"/>
    <w:rsid w:val="004A2538"/>
    <w:rsid w:val="004A3720"/>
    <w:rsid w:val="004A374D"/>
    <w:rsid w:val="004A4D2E"/>
    <w:rsid w:val="004A5A23"/>
    <w:rsid w:val="004A5B98"/>
    <w:rsid w:val="004A6015"/>
    <w:rsid w:val="004A6E2F"/>
    <w:rsid w:val="004A710B"/>
    <w:rsid w:val="004B1125"/>
    <w:rsid w:val="004B1152"/>
    <w:rsid w:val="004B1521"/>
    <w:rsid w:val="004B18A8"/>
    <w:rsid w:val="004B1B59"/>
    <w:rsid w:val="004B2071"/>
    <w:rsid w:val="004B2654"/>
    <w:rsid w:val="004B3440"/>
    <w:rsid w:val="004B4B96"/>
    <w:rsid w:val="004B4ED1"/>
    <w:rsid w:val="004B58FE"/>
    <w:rsid w:val="004B5A24"/>
    <w:rsid w:val="004B6323"/>
    <w:rsid w:val="004B7E90"/>
    <w:rsid w:val="004C0301"/>
    <w:rsid w:val="004C0304"/>
    <w:rsid w:val="004C0777"/>
    <w:rsid w:val="004C0A07"/>
    <w:rsid w:val="004C11B5"/>
    <w:rsid w:val="004C1660"/>
    <w:rsid w:val="004C1BB7"/>
    <w:rsid w:val="004C200B"/>
    <w:rsid w:val="004C2575"/>
    <w:rsid w:val="004C2BA7"/>
    <w:rsid w:val="004C331A"/>
    <w:rsid w:val="004C3351"/>
    <w:rsid w:val="004C39C5"/>
    <w:rsid w:val="004C4486"/>
    <w:rsid w:val="004C52AC"/>
    <w:rsid w:val="004C5705"/>
    <w:rsid w:val="004C5A2F"/>
    <w:rsid w:val="004C5E7E"/>
    <w:rsid w:val="004C6005"/>
    <w:rsid w:val="004C66BA"/>
    <w:rsid w:val="004C67BC"/>
    <w:rsid w:val="004C7451"/>
    <w:rsid w:val="004C7585"/>
    <w:rsid w:val="004C7E3F"/>
    <w:rsid w:val="004D14A4"/>
    <w:rsid w:val="004D15A7"/>
    <w:rsid w:val="004D1654"/>
    <w:rsid w:val="004D1E84"/>
    <w:rsid w:val="004D1EBE"/>
    <w:rsid w:val="004D2FEA"/>
    <w:rsid w:val="004D320A"/>
    <w:rsid w:val="004D3211"/>
    <w:rsid w:val="004D3D9C"/>
    <w:rsid w:val="004D4345"/>
    <w:rsid w:val="004D4382"/>
    <w:rsid w:val="004D4985"/>
    <w:rsid w:val="004D50C4"/>
    <w:rsid w:val="004D63A5"/>
    <w:rsid w:val="004D6579"/>
    <w:rsid w:val="004D7F5A"/>
    <w:rsid w:val="004D7FC0"/>
    <w:rsid w:val="004E1458"/>
    <w:rsid w:val="004E2879"/>
    <w:rsid w:val="004E30A6"/>
    <w:rsid w:val="004E3C38"/>
    <w:rsid w:val="004E43FD"/>
    <w:rsid w:val="004E459E"/>
    <w:rsid w:val="004E48ED"/>
    <w:rsid w:val="004E564A"/>
    <w:rsid w:val="004E654F"/>
    <w:rsid w:val="004E6D96"/>
    <w:rsid w:val="004F0CC3"/>
    <w:rsid w:val="004F128D"/>
    <w:rsid w:val="004F1C51"/>
    <w:rsid w:val="004F24F8"/>
    <w:rsid w:val="004F2B3B"/>
    <w:rsid w:val="004F33F4"/>
    <w:rsid w:val="004F3613"/>
    <w:rsid w:val="004F462C"/>
    <w:rsid w:val="004F501F"/>
    <w:rsid w:val="004F64F7"/>
    <w:rsid w:val="004F6549"/>
    <w:rsid w:val="004F69FC"/>
    <w:rsid w:val="004F6D2F"/>
    <w:rsid w:val="004F793D"/>
    <w:rsid w:val="0050052E"/>
    <w:rsid w:val="0050060E"/>
    <w:rsid w:val="005016FF"/>
    <w:rsid w:val="005027AA"/>
    <w:rsid w:val="00502C95"/>
    <w:rsid w:val="0050334B"/>
    <w:rsid w:val="005034DF"/>
    <w:rsid w:val="00503924"/>
    <w:rsid w:val="0050451F"/>
    <w:rsid w:val="005046F5"/>
    <w:rsid w:val="005056C8"/>
    <w:rsid w:val="0050570D"/>
    <w:rsid w:val="005058E6"/>
    <w:rsid w:val="00505C0C"/>
    <w:rsid w:val="005071FD"/>
    <w:rsid w:val="005100AA"/>
    <w:rsid w:val="005102ED"/>
    <w:rsid w:val="00510697"/>
    <w:rsid w:val="005108B7"/>
    <w:rsid w:val="00510A1A"/>
    <w:rsid w:val="00510F3A"/>
    <w:rsid w:val="00510FEB"/>
    <w:rsid w:val="00511312"/>
    <w:rsid w:val="00511D17"/>
    <w:rsid w:val="00511FD8"/>
    <w:rsid w:val="005130BD"/>
    <w:rsid w:val="0051369E"/>
    <w:rsid w:val="005143FA"/>
    <w:rsid w:val="00514DE9"/>
    <w:rsid w:val="005158DA"/>
    <w:rsid w:val="00516E2D"/>
    <w:rsid w:val="0051799E"/>
    <w:rsid w:val="0052008E"/>
    <w:rsid w:val="00521993"/>
    <w:rsid w:val="00521EBE"/>
    <w:rsid w:val="00522217"/>
    <w:rsid w:val="005230E4"/>
    <w:rsid w:val="005237A9"/>
    <w:rsid w:val="0052416C"/>
    <w:rsid w:val="00524512"/>
    <w:rsid w:val="00524CA2"/>
    <w:rsid w:val="00525573"/>
    <w:rsid w:val="00526871"/>
    <w:rsid w:val="005274A2"/>
    <w:rsid w:val="0052767A"/>
    <w:rsid w:val="00527916"/>
    <w:rsid w:val="0053099E"/>
    <w:rsid w:val="00530F2E"/>
    <w:rsid w:val="00532D71"/>
    <w:rsid w:val="00532F6D"/>
    <w:rsid w:val="0053501B"/>
    <w:rsid w:val="00535189"/>
    <w:rsid w:val="005359BA"/>
    <w:rsid w:val="00535E75"/>
    <w:rsid w:val="00536B82"/>
    <w:rsid w:val="00536EE6"/>
    <w:rsid w:val="005375B9"/>
    <w:rsid w:val="00537CA7"/>
    <w:rsid w:val="0054026F"/>
    <w:rsid w:val="005404A5"/>
    <w:rsid w:val="005416D3"/>
    <w:rsid w:val="00541B57"/>
    <w:rsid w:val="00542473"/>
    <w:rsid w:val="00543AF6"/>
    <w:rsid w:val="00543B0D"/>
    <w:rsid w:val="00544104"/>
    <w:rsid w:val="00545683"/>
    <w:rsid w:val="00546121"/>
    <w:rsid w:val="00546D99"/>
    <w:rsid w:val="005470D7"/>
    <w:rsid w:val="005477FC"/>
    <w:rsid w:val="00547AA3"/>
    <w:rsid w:val="00547FDE"/>
    <w:rsid w:val="00550441"/>
    <w:rsid w:val="00550804"/>
    <w:rsid w:val="00550EA6"/>
    <w:rsid w:val="005517F3"/>
    <w:rsid w:val="00551DE9"/>
    <w:rsid w:val="00551E6E"/>
    <w:rsid w:val="005521B8"/>
    <w:rsid w:val="005521BC"/>
    <w:rsid w:val="00552789"/>
    <w:rsid w:val="00552ED1"/>
    <w:rsid w:val="00553883"/>
    <w:rsid w:val="0055435B"/>
    <w:rsid w:val="00554A6A"/>
    <w:rsid w:val="00554CFA"/>
    <w:rsid w:val="0055752C"/>
    <w:rsid w:val="00560B6A"/>
    <w:rsid w:val="0056161F"/>
    <w:rsid w:val="0056193F"/>
    <w:rsid w:val="00561C08"/>
    <w:rsid w:val="00561CF5"/>
    <w:rsid w:val="00562A6F"/>
    <w:rsid w:val="005633DA"/>
    <w:rsid w:val="00563F6E"/>
    <w:rsid w:val="00564259"/>
    <w:rsid w:val="00564400"/>
    <w:rsid w:val="005647AA"/>
    <w:rsid w:val="00564A1D"/>
    <w:rsid w:val="00564BFD"/>
    <w:rsid w:val="0056503B"/>
    <w:rsid w:val="00565190"/>
    <w:rsid w:val="00565E47"/>
    <w:rsid w:val="005663ED"/>
    <w:rsid w:val="00566626"/>
    <w:rsid w:val="005668AC"/>
    <w:rsid w:val="00566937"/>
    <w:rsid w:val="0056706B"/>
    <w:rsid w:val="00567431"/>
    <w:rsid w:val="005678B9"/>
    <w:rsid w:val="0056798F"/>
    <w:rsid w:val="0057026A"/>
    <w:rsid w:val="005705CB"/>
    <w:rsid w:val="00570EE4"/>
    <w:rsid w:val="00570FF7"/>
    <w:rsid w:val="0057156B"/>
    <w:rsid w:val="00571A29"/>
    <w:rsid w:val="0057220B"/>
    <w:rsid w:val="00572F47"/>
    <w:rsid w:val="00574674"/>
    <w:rsid w:val="005747F4"/>
    <w:rsid w:val="00575E2A"/>
    <w:rsid w:val="005775F1"/>
    <w:rsid w:val="0058068C"/>
    <w:rsid w:val="00580826"/>
    <w:rsid w:val="0058092C"/>
    <w:rsid w:val="00580C0A"/>
    <w:rsid w:val="005835A6"/>
    <w:rsid w:val="00584466"/>
    <w:rsid w:val="00586614"/>
    <w:rsid w:val="00587235"/>
    <w:rsid w:val="00587709"/>
    <w:rsid w:val="00587D24"/>
    <w:rsid w:val="00587DDD"/>
    <w:rsid w:val="00590053"/>
    <w:rsid w:val="005902B0"/>
    <w:rsid w:val="00590AF6"/>
    <w:rsid w:val="00590C40"/>
    <w:rsid w:val="005917F5"/>
    <w:rsid w:val="005918D9"/>
    <w:rsid w:val="005919C8"/>
    <w:rsid w:val="00593133"/>
    <w:rsid w:val="00594ABD"/>
    <w:rsid w:val="00594FB4"/>
    <w:rsid w:val="00594FF8"/>
    <w:rsid w:val="005954CD"/>
    <w:rsid w:val="00595AC3"/>
    <w:rsid w:val="005961DD"/>
    <w:rsid w:val="005965A3"/>
    <w:rsid w:val="00596606"/>
    <w:rsid w:val="005979A2"/>
    <w:rsid w:val="00597AC4"/>
    <w:rsid w:val="00597BEF"/>
    <w:rsid w:val="00597C23"/>
    <w:rsid w:val="005A0C6B"/>
    <w:rsid w:val="005A1E23"/>
    <w:rsid w:val="005A2332"/>
    <w:rsid w:val="005A28AB"/>
    <w:rsid w:val="005A3B75"/>
    <w:rsid w:val="005A4650"/>
    <w:rsid w:val="005A5432"/>
    <w:rsid w:val="005A67D0"/>
    <w:rsid w:val="005A6A80"/>
    <w:rsid w:val="005A7888"/>
    <w:rsid w:val="005A7C83"/>
    <w:rsid w:val="005A7EBE"/>
    <w:rsid w:val="005B01EA"/>
    <w:rsid w:val="005B0880"/>
    <w:rsid w:val="005B08B4"/>
    <w:rsid w:val="005B0B09"/>
    <w:rsid w:val="005B0FCA"/>
    <w:rsid w:val="005B14E9"/>
    <w:rsid w:val="005B1D95"/>
    <w:rsid w:val="005B2569"/>
    <w:rsid w:val="005B28AA"/>
    <w:rsid w:val="005B2CA7"/>
    <w:rsid w:val="005B317C"/>
    <w:rsid w:val="005B3C2D"/>
    <w:rsid w:val="005B474A"/>
    <w:rsid w:val="005B4C7F"/>
    <w:rsid w:val="005B4D05"/>
    <w:rsid w:val="005B5F74"/>
    <w:rsid w:val="005B66A2"/>
    <w:rsid w:val="005B6A7F"/>
    <w:rsid w:val="005B6E05"/>
    <w:rsid w:val="005B6EEB"/>
    <w:rsid w:val="005C0228"/>
    <w:rsid w:val="005C0A39"/>
    <w:rsid w:val="005C0D13"/>
    <w:rsid w:val="005C2CE7"/>
    <w:rsid w:val="005C2CF0"/>
    <w:rsid w:val="005C4518"/>
    <w:rsid w:val="005C6ABF"/>
    <w:rsid w:val="005C7235"/>
    <w:rsid w:val="005C78D2"/>
    <w:rsid w:val="005C7FAA"/>
    <w:rsid w:val="005D0DAC"/>
    <w:rsid w:val="005D12D1"/>
    <w:rsid w:val="005D3359"/>
    <w:rsid w:val="005D3543"/>
    <w:rsid w:val="005D37DE"/>
    <w:rsid w:val="005D3DB8"/>
    <w:rsid w:val="005D3E35"/>
    <w:rsid w:val="005D5366"/>
    <w:rsid w:val="005D6AC8"/>
    <w:rsid w:val="005D6EF2"/>
    <w:rsid w:val="005D77EB"/>
    <w:rsid w:val="005E018A"/>
    <w:rsid w:val="005E0791"/>
    <w:rsid w:val="005E09BB"/>
    <w:rsid w:val="005E0D57"/>
    <w:rsid w:val="005E181F"/>
    <w:rsid w:val="005E1F29"/>
    <w:rsid w:val="005E2283"/>
    <w:rsid w:val="005E2595"/>
    <w:rsid w:val="005E2C44"/>
    <w:rsid w:val="005E2E5D"/>
    <w:rsid w:val="005E30B5"/>
    <w:rsid w:val="005E381C"/>
    <w:rsid w:val="005E3B54"/>
    <w:rsid w:val="005E4223"/>
    <w:rsid w:val="005E475F"/>
    <w:rsid w:val="005E612A"/>
    <w:rsid w:val="005E66CA"/>
    <w:rsid w:val="005E7033"/>
    <w:rsid w:val="005E74BE"/>
    <w:rsid w:val="005F0D86"/>
    <w:rsid w:val="005F1989"/>
    <w:rsid w:val="005F3FD9"/>
    <w:rsid w:val="005F407D"/>
    <w:rsid w:val="005F409D"/>
    <w:rsid w:val="005F4496"/>
    <w:rsid w:val="005F47D6"/>
    <w:rsid w:val="005F586C"/>
    <w:rsid w:val="005F60A3"/>
    <w:rsid w:val="005F61A1"/>
    <w:rsid w:val="005F679A"/>
    <w:rsid w:val="005F6A99"/>
    <w:rsid w:val="005F6A9E"/>
    <w:rsid w:val="005F706A"/>
    <w:rsid w:val="005F7201"/>
    <w:rsid w:val="005F7E26"/>
    <w:rsid w:val="00600776"/>
    <w:rsid w:val="0060124B"/>
    <w:rsid w:val="00601701"/>
    <w:rsid w:val="00601DA4"/>
    <w:rsid w:val="006038DC"/>
    <w:rsid w:val="00603D9C"/>
    <w:rsid w:val="006041E8"/>
    <w:rsid w:val="00604981"/>
    <w:rsid w:val="0060555A"/>
    <w:rsid w:val="00605E4B"/>
    <w:rsid w:val="00606502"/>
    <w:rsid w:val="00606B8C"/>
    <w:rsid w:val="0060725F"/>
    <w:rsid w:val="0060769A"/>
    <w:rsid w:val="00607752"/>
    <w:rsid w:val="00607CF5"/>
    <w:rsid w:val="006103A5"/>
    <w:rsid w:val="0061069F"/>
    <w:rsid w:val="00610A38"/>
    <w:rsid w:val="00610B7B"/>
    <w:rsid w:val="006110DD"/>
    <w:rsid w:val="00611464"/>
    <w:rsid w:val="00611DA5"/>
    <w:rsid w:val="00612E1A"/>
    <w:rsid w:val="00612EC8"/>
    <w:rsid w:val="0061315B"/>
    <w:rsid w:val="006139FF"/>
    <w:rsid w:val="0061432C"/>
    <w:rsid w:val="00614554"/>
    <w:rsid w:val="006146AC"/>
    <w:rsid w:val="00614A8A"/>
    <w:rsid w:val="006156C7"/>
    <w:rsid w:val="006158B8"/>
    <w:rsid w:val="00617412"/>
    <w:rsid w:val="0062088C"/>
    <w:rsid w:val="00620A27"/>
    <w:rsid w:val="00621323"/>
    <w:rsid w:val="006214E8"/>
    <w:rsid w:val="006215F8"/>
    <w:rsid w:val="00622D19"/>
    <w:rsid w:val="0062430B"/>
    <w:rsid w:val="006244F9"/>
    <w:rsid w:val="00624C09"/>
    <w:rsid w:val="00624ED6"/>
    <w:rsid w:val="006253E0"/>
    <w:rsid w:val="00626640"/>
    <w:rsid w:val="00627902"/>
    <w:rsid w:val="00627991"/>
    <w:rsid w:val="00627E83"/>
    <w:rsid w:val="00627F43"/>
    <w:rsid w:val="00631675"/>
    <w:rsid w:val="00631805"/>
    <w:rsid w:val="00632460"/>
    <w:rsid w:val="00632826"/>
    <w:rsid w:val="00632C8C"/>
    <w:rsid w:val="00632CB2"/>
    <w:rsid w:val="00633F48"/>
    <w:rsid w:val="0063422C"/>
    <w:rsid w:val="00634546"/>
    <w:rsid w:val="00637515"/>
    <w:rsid w:val="00640516"/>
    <w:rsid w:val="00640B72"/>
    <w:rsid w:val="00640E43"/>
    <w:rsid w:val="00641012"/>
    <w:rsid w:val="0064111F"/>
    <w:rsid w:val="00641923"/>
    <w:rsid w:val="006438AB"/>
    <w:rsid w:val="0064397A"/>
    <w:rsid w:val="00643FD6"/>
    <w:rsid w:val="00644A43"/>
    <w:rsid w:val="00645C11"/>
    <w:rsid w:val="0064720F"/>
    <w:rsid w:val="00647376"/>
    <w:rsid w:val="006476F7"/>
    <w:rsid w:val="00647CAD"/>
    <w:rsid w:val="0065004B"/>
    <w:rsid w:val="006510EF"/>
    <w:rsid w:val="0065187E"/>
    <w:rsid w:val="00651C3E"/>
    <w:rsid w:val="00651C5C"/>
    <w:rsid w:val="00652665"/>
    <w:rsid w:val="0065452F"/>
    <w:rsid w:val="00654621"/>
    <w:rsid w:val="0065490A"/>
    <w:rsid w:val="00654FF9"/>
    <w:rsid w:val="00655976"/>
    <w:rsid w:val="00655E37"/>
    <w:rsid w:val="0065605D"/>
    <w:rsid w:val="00656A3C"/>
    <w:rsid w:val="00656DF0"/>
    <w:rsid w:val="00657326"/>
    <w:rsid w:val="006574D5"/>
    <w:rsid w:val="006576CB"/>
    <w:rsid w:val="006576E9"/>
    <w:rsid w:val="00660C0D"/>
    <w:rsid w:val="00660F68"/>
    <w:rsid w:val="00661192"/>
    <w:rsid w:val="006627F1"/>
    <w:rsid w:val="00662BD3"/>
    <w:rsid w:val="00663887"/>
    <w:rsid w:val="00663ADE"/>
    <w:rsid w:val="006649B1"/>
    <w:rsid w:val="00664A37"/>
    <w:rsid w:val="00664BD5"/>
    <w:rsid w:val="00664C8A"/>
    <w:rsid w:val="00664E97"/>
    <w:rsid w:val="0066519A"/>
    <w:rsid w:val="006651E8"/>
    <w:rsid w:val="00665494"/>
    <w:rsid w:val="0066553E"/>
    <w:rsid w:val="00665E1C"/>
    <w:rsid w:val="006660F5"/>
    <w:rsid w:val="00666263"/>
    <w:rsid w:val="006662A8"/>
    <w:rsid w:val="0066644E"/>
    <w:rsid w:val="006666BF"/>
    <w:rsid w:val="006667C5"/>
    <w:rsid w:val="00670812"/>
    <w:rsid w:val="00670964"/>
    <w:rsid w:val="00670FC6"/>
    <w:rsid w:val="00671D4E"/>
    <w:rsid w:val="00671D7C"/>
    <w:rsid w:val="00671E59"/>
    <w:rsid w:val="00672A34"/>
    <w:rsid w:val="00673DCD"/>
    <w:rsid w:val="00674575"/>
    <w:rsid w:val="00674E34"/>
    <w:rsid w:val="00675579"/>
    <w:rsid w:val="00675F42"/>
    <w:rsid w:val="0067618C"/>
    <w:rsid w:val="00676D53"/>
    <w:rsid w:val="00676E54"/>
    <w:rsid w:val="00677272"/>
    <w:rsid w:val="006802E5"/>
    <w:rsid w:val="00680805"/>
    <w:rsid w:val="00680824"/>
    <w:rsid w:val="0068082D"/>
    <w:rsid w:val="006808B6"/>
    <w:rsid w:val="00681CD6"/>
    <w:rsid w:val="00682EDF"/>
    <w:rsid w:val="00686379"/>
    <w:rsid w:val="00686F5A"/>
    <w:rsid w:val="0068702F"/>
    <w:rsid w:val="006902A3"/>
    <w:rsid w:val="0069059F"/>
    <w:rsid w:val="006919D7"/>
    <w:rsid w:val="00691FDF"/>
    <w:rsid w:val="00693537"/>
    <w:rsid w:val="00693672"/>
    <w:rsid w:val="00693E81"/>
    <w:rsid w:val="006945B9"/>
    <w:rsid w:val="006946E6"/>
    <w:rsid w:val="00694F4F"/>
    <w:rsid w:val="006953E6"/>
    <w:rsid w:val="006960FC"/>
    <w:rsid w:val="00696371"/>
    <w:rsid w:val="00697152"/>
    <w:rsid w:val="00697225"/>
    <w:rsid w:val="00697529"/>
    <w:rsid w:val="006A09EB"/>
    <w:rsid w:val="006A09F0"/>
    <w:rsid w:val="006A10DF"/>
    <w:rsid w:val="006A118B"/>
    <w:rsid w:val="006A1204"/>
    <w:rsid w:val="006A2484"/>
    <w:rsid w:val="006A2612"/>
    <w:rsid w:val="006A2E64"/>
    <w:rsid w:val="006A37A6"/>
    <w:rsid w:val="006A3E52"/>
    <w:rsid w:val="006A470E"/>
    <w:rsid w:val="006A4906"/>
    <w:rsid w:val="006A4E51"/>
    <w:rsid w:val="006A4F45"/>
    <w:rsid w:val="006A57B8"/>
    <w:rsid w:val="006A7614"/>
    <w:rsid w:val="006A79BF"/>
    <w:rsid w:val="006B006D"/>
    <w:rsid w:val="006B07A7"/>
    <w:rsid w:val="006B0C32"/>
    <w:rsid w:val="006B1FB0"/>
    <w:rsid w:val="006B1FD2"/>
    <w:rsid w:val="006B2CA1"/>
    <w:rsid w:val="006B2D84"/>
    <w:rsid w:val="006B324A"/>
    <w:rsid w:val="006B3935"/>
    <w:rsid w:val="006B4847"/>
    <w:rsid w:val="006B4D6F"/>
    <w:rsid w:val="006B5F15"/>
    <w:rsid w:val="006B692C"/>
    <w:rsid w:val="006B7177"/>
    <w:rsid w:val="006B77AF"/>
    <w:rsid w:val="006B7A64"/>
    <w:rsid w:val="006C0FFA"/>
    <w:rsid w:val="006C12BF"/>
    <w:rsid w:val="006C148E"/>
    <w:rsid w:val="006C1D19"/>
    <w:rsid w:val="006C1D4F"/>
    <w:rsid w:val="006C2257"/>
    <w:rsid w:val="006C2FD7"/>
    <w:rsid w:val="006C3076"/>
    <w:rsid w:val="006C32A3"/>
    <w:rsid w:val="006C331E"/>
    <w:rsid w:val="006C3F24"/>
    <w:rsid w:val="006C3F2E"/>
    <w:rsid w:val="006C4570"/>
    <w:rsid w:val="006C47F1"/>
    <w:rsid w:val="006C523E"/>
    <w:rsid w:val="006C7B9C"/>
    <w:rsid w:val="006C7C89"/>
    <w:rsid w:val="006C7D97"/>
    <w:rsid w:val="006D00E4"/>
    <w:rsid w:val="006D01A6"/>
    <w:rsid w:val="006D0642"/>
    <w:rsid w:val="006D0681"/>
    <w:rsid w:val="006D090F"/>
    <w:rsid w:val="006D1196"/>
    <w:rsid w:val="006D1AF8"/>
    <w:rsid w:val="006D2043"/>
    <w:rsid w:val="006D2099"/>
    <w:rsid w:val="006D2537"/>
    <w:rsid w:val="006D3056"/>
    <w:rsid w:val="006D30FC"/>
    <w:rsid w:val="006D377F"/>
    <w:rsid w:val="006D3CFC"/>
    <w:rsid w:val="006D4FC7"/>
    <w:rsid w:val="006D519F"/>
    <w:rsid w:val="006D5BDB"/>
    <w:rsid w:val="006D63C2"/>
    <w:rsid w:val="006D7A90"/>
    <w:rsid w:val="006E0329"/>
    <w:rsid w:val="006E10CB"/>
    <w:rsid w:val="006E3843"/>
    <w:rsid w:val="006E4C5F"/>
    <w:rsid w:val="006E59A1"/>
    <w:rsid w:val="006E5A36"/>
    <w:rsid w:val="006E7FD4"/>
    <w:rsid w:val="006F0D0F"/>
    <w:rsid w:val="006F0F0B"/>
    <w:rsid w:val="006F12FF"/>
    <w:rsid w:val="006F16FB"/>
    <w:rsid w:val="006F194A"/>
    <w:rsid w:val="006F3072"/>
    <w:rsid w:val="006F4935"/>
    <w:rsid w:val="006F5120"/>
    <w:rsid w:val="006F563B"/>
    <w:rsid w:val="006F57F5"/>
    <w:rsid w:val="006F5BEC"/>
    <w:rsid w:val="006F6094"/>
    <w:rsid w:val="006F6478"/>
    <w:rsid w:val="006F68B7"/>
    <w:rsid w:val="006F6F30"/>
    <w:rsid w:val="006F745D"/>
    <w:rsid w:val="006F74E8"/>
    <w:rsid w:val="006F7593"/>
    <w:rsid w:val="006F7D2B"/>
    <w:rsid w:val="007001B9"/>
    <w:rsid w:val="0070043A"/>
    <w:rsid w:val="00700790"/>
    <w:rsid w:val="007015B8"/>
    <w:rsid w:val="00701D7F"/>
    <w:rsid w:val="00702987"/>
    <w:rsid w:val="0070472C"/>
    <w:rsid w:val="00704E8B"/>
    <w:rsid w:val="007056A0"/>
    <w:rsid w:val="007064F1"/>
    <w:rsid w:val="00707A15"/>
    <w:rsid w:val="00710CE5"/>
    <w:rsid w:val="00711347"/>
    <w:rsid w:val="007114B5"/>
    <w:rsid w:val="00711784"/>
    <w:rsid w:val="007118F9"/>
    <w:rsid w:val="00713164"/>
    <w:rsid w:val="00713922"/>
    <w:rsid w:val="00713A19"/>
    <w:rsid w:val="007140A1"/>
    <w:rsid w:val="00715766"/>
    <w:rsid w:val="007170EE"/>
    <w:rsid w:val="007174AF"/>
    <w:rsid w:val="00717CEC"/>
    <w:rsid w:val="00717DED"/>
    <w:rsid w:val="0072010D"/>
    <w:rsid w:val="00720909"/>
    <w:rsid w:val="00720AF0"/>
    <w:rsid w:val="00720FCA"/>
    <w:rsid w:val="0072142A"/>
    <w:rsid w:val="00721C52"/>
    <w:rsid w:val="00721CEB"/>
    <w:rsid w:val="00722508"/>
    <w:rsid w:val="00722E56"/>
    <w:rsid w:val="00724740"/>
    <w:rsid w:val="0072617A"/>
    <w:rsid w:val="0072798E"/>
    <w:rsid w:val="00727E2C"/>
    <w:rsid w:val="007309A1"/>
    <w:rsid w:val="00731726"/>
    <w:rsid w:val="00731DD5"/>
    <w:rsid w:val="00732261"/>
    <w:rsid w:val="00733D34"/>
    <w:rsid w:val="0073538A"/>
    <w:rsid w:val="00735707"/>
    <w:rsid w:val="0073668D"/>
    <w:rsid w:val="007379E1"/>
    <w:rsid w:val="00737F17"/>
    <w:rsid w:val="00740165"/>
    <w:rsid w:val="007401CD"/>
    <w:rsid w:val="00740717"/>
    <w:rsid w:val="00740C5E"/>
    <w:rsid w:val="00741A36"/>
    <w:rsid w:val="00741B76"/>
    <w:rsid w:val="00742542"/>
    <w:rsid w:val="00742EB3"/>
    <w:rsid w:val="00743011"/>
    <w:rsid w:val="00743883"/>
    <w:rsid w:val="0074447E"/>
    <w:rsid w:val="007448DE"/>
    <w:rsid w:val="00744DF5"/>
    <w:rsid w:val="0074615C"/>
    <w:rsid w:val="007471DD"/>
    <w:rsid w:val="00750B59"/>
    <w:rsid w:val="00751828"/>
    <w:rsid w:val="007527CB"/>
    <w:rsid w:val="00752A54"/>
    <w:rsid w:val="007530E7"/>
    <w:rsid w:val="00753898"/>
    <w:rsid w:val="0075746C"/>
    <w:rsid w:val="0075765E"/>
    <w:rsid w:val="00757EE4"/>
    <w:rsid w:val="007606CA"/>
    <w:rsid w:val="00760F66"/>
    <w:rsid w:val="0076111B"/>
    <w:rsid w:val="00762637"/>
    <w:rsid w:val="00762681"/>
    <w:rsid w:val="00762944"/>
    <w:rsid w:val="00762B34"/>
    <w:rsid w:val="0076353D"/>
    <w:rsid w:val="007635DD"/>
    <w:rsid w:val="00763D6E"/>
    <w:rsid w:val="00764EA8"/>
    <w:rsid w:val="00764EE6"/>
    <w:rsid w:val="0076564D"/>
    <w:rsid w:val="00766995"/>
    <w:rsid w:val="00766E8C"/>
    <w:rsid w:val="00766EE5"/>
    <w:rsid w:val="00767672"/>
    <w:rsid w:val="00767DC4"/>
    <w:rsid w:val="00770484"/>
    <w:rsid w:val="00771F52"/>
    <w:rsid w:val="00772B51"/>
    <w:rsid w:val="00773B89"/>
    <w:rsid w:val="00773D89"/>
    <w:rsid w:val="0077560E"/>
    <w:rsid w:val="00775D6F"/>
    <w:rsid w:val="007765ED"/>
    <w:rsid w:val="00776FE0"/>
    <w:rsid w:val="00777F17"/>
    <w:rsid w:val="0078011F"/>
    <w:rsid w:val="00780336"/>
    <w:rsid w:val="007809DE"/>
    <w:rsid w:val="00780A52"/>
    <w:rsid w:val="007811E8"/>
    <w:rsid w:val="0078181D"/>
    <w:rsid w:val="00781ACD"/>
    <w:rsid w:val="007827B5"/>
    <w:rsid w:val="00783956"/>
    <w:rsid w:val="00783B12"/>
    <w:rsid w:val="007848FE"/>
    <w:rsid w:val="0078491A"/>
    <w:rsid w:val="007862BB"/>
    <w:rsid w:val="007869D4"/>
    <w:rsid w:val="007870FD"/>
    <w:rsid w:val="00787797"/>
    <w:rsid w:val="00787D9A"/>
    <w:rsid w:val="00790700"/>
    <w:rsid w:val="00790C42"/>
    <w:rsid w:val="0079203F"/>
    <w:rsid w:val="0079299D"/>
    <w:rsid w:val="00793921"/>
    <w:rsid w:val="00793D1C"/>
    <w:rsid w:val="0079478C"/>
    <w:rsid w:val="00795323"/>
    <w:rsid w:val="00795B6A"/>
    <w:rsid w:val="0079622B"/>
    <w:rsid w:val="0079622E"/>
    <w:rsid w:val="00797E44"/>
    <w:rsid w:val="00797ED1"/>
    <w:rsid w:val="007A027A"/>
    <w:rsid w:val="007A08A6"/>
    <w:rsid w:val="007A0BCC"/>
    <w:rsid w:val="007A2A3B"/>
    <w:rsid w:val="007A2F8F"/>
    <w:rsid w:val="007A39AB"/>
    <w:rsid w:val="007A3A7D"/>
    <w:rsid w:val="007A4442"/>
    <w:rsid w:val="007A4D5E"/>
    <w:rsid w:val="007A504A"/>
    <w:rsid w:val="007A516B"/>
    <w:rsid w:val="007A5CA8"/>
    <w:rsid w:val="007A5D8B"/>
    <w:rsid w:val="007A5E12"/>
    <w:rsid w:val="007A601F"/>
    <w:rsid w:val="007A6487"/>
    <w:rsid w:val="007A6895"/>
    <w:rsid w:val="007A7149"/>
    <w:rsid w:val="007A7261"/>
    <w:rsid w:val="007A792D"/>
    <w:rsid w:val="007B0512"/>
    <w:rsid w:val="007B161C"/>
    <w:rsid w:val="007B1C30"/>
    <w:rsid w:val="007B1E8F"/>
    <w:rsid w:val="007B22D7"/>
    <w:rsid w:val="007B2392"/>
    <w:rsid w:val="007B292B"/>
    <w:rsid w:val="007B2B3C"/>
    <w:rsid w:val="007B2CDD"/>
    <w:rsid w:val="007B2FE9"/>
    <w:rsid w:val="007B315B"/>
    <w:rsid w:val="007B32CD"/>
    <w:rsid w:val="007B3DE9"/>
    <w:rsid w:val="007B44F6"/>
    <w:rsid w:val="007B4548"/>
    <w:rsid w:val="007B4AD1"/>
    <w:rsid w:val="007B4FFB"/>
    <w:rsid w:val="007B68C7"/>
    <w:rsid w:val="007B6956"/>
    <w:rsid w:val="007B72D2"/>
    <w:rsid w:val="007B7A48"/>
    <w:rsid w:val="007B7E05"/>
    <w:rsid w:val="007B7E3B"/>
    <w:rsid w:val="007C021B"/>
    <w:rsid w:val="007C024A"/>
    <w:rsid w:val="007C1E12"/>
    <w:rsid w:val="007C1F00"/>
    <w:rsid w:val="007C240D"/>
    <w:rsid w:val="007C3487"/>
    <w:rsid w:val="007C37FE"/>
    <w:rsid w:val="007C4937"/>
    <w:rsid w:val="007C4C29"/>
    <w:rsid w:val="007C5830"/>
    <w:rsid w:val="007C6320"/>
    <w:rsid w:val="007C652E"/>
    <w:rsid w:val="007C69C2"/>
    <w:rsid w:val="007D2100"/>
    <w:rsid w:val="007D2C16"/>
    <w:rsid w:val="007D3F13"/>
    <w:rsid w:val="007D679C"/>
    <w:rsid w:val="007D687D"/>
    <w:rsid w:val="007D6A8A"/>
    <w:rsid w:val="007D72FB"/>
    <w:rsid w:val="007E0A8B"/>
    <w:rsid w:val="007E0E16"/>
    <w:rsid w:val="007E1011"/>
    <w:rsid w:val="007E1F14"/>
    <w:rsid w:val="007E2784"/>
    <w:rsid w:val="007E3510"/>
    <w:rsid w:val="007E4700"/>
    <w:rsid w:val="007E47EA"/>
    <w:rsid w:val="007E50CF"/>
    <w:rsid w:val="007E6031"/>
    <w:rsid w:val="007E6C44"/>
    <w:rsid w:val="007E724F"/>
    <w:rsid w:val="007E74E4"/>
    <w:rsid w:val="007E7648"/>
    <w:rsid w:val="007E76A5"/>
    <w:rsid w:val="007E7B80"/>
    <w:rsid w:val="007F09C5"/>
    <w:rsid w:val="007F0ADF"/>
    <w:rsid w:val="007F0E3A"/>
    <w:rsid w:val="007F2441"/>
    <w:rsid w:val="007F2AF1"/>
    <w:rsid w:val="007F3869"/>
    <w:rsid w:val="007F4045"/>
    <w:rsid w:val="007F4459"/>
    <w:rsid w:val="007F5580"/>
    <w:rsid w:val="007F5D9B"/>
    <w:rsid w:val="007F6631"/>
    <w:rsid w:val="007F6746"/>
    <w:rsid w:val="008002AA"/>
    <w:rsid w:val="0080079F"/>
    <w:rsid w:val="008011F4"/>
    <w:rsid w:val="0080237B"/>
    <w:rsid w:val="00804251"/>
    <w:rsid w:val="00805D04"/>
    <w:rsid w:val="00805D1E"/>
    <w:rsid w:val="008067D1"/>
    <w:rsid w:val="00806CC6"/>
    <w:rsid w:val="008073F0"/>
    <w:rsid w:val="008075B2"/>
    <w:rsid w:val="00807DE0"/>
    <w:rsid w:val="008114B7"/>
    <w:rsid w:val="0081173A"/>
    <w:rsid w:val="0081193D"/>
    <w:rsid w:val="00811DBC"/>
    <w:rsid w:val="0081381E"/>
    <w:rsid w:val="00813C76"/>
    <w:rsid w:val="00814C96"/>
    <w:rsid w:val="00815CF8"/>
    <w:rsid w:val="00816951"/>
    <w:rsid w:val="00816B2B"/>
    <w:rsid w:val="00816FEE"/>
    <w:rsid w:val="008171F0"/>
    <w:rsid w:val="00820CBC"/>
    <w:rsid w:val="00820D8F"/>
    <w:rsid w:val="00820E05"/>
    <w:rsid w:val="008216D3"/>
    <w:rsid w:val="008218F8"/>
    <w:rsid w:val="00822F40"/>
    <w:rsid w:val="00823F0D"/>
    <w:rsid w:val="00824857"/>
    <w:rsid w:val="008248A1"/>
    <w:rsid w:val="00824DC8"/>
    <w:rsid w:val="00827C14"/>
    <w:rsid w:val="00827E4F"/>
    <w:rsid w:val="0083032F"/>
    <w:rsid w:val="00830556"/>
    <w:rsid w:val="00830F28"/>
    <w:rsid w:val="00831C79"/>
    <w:rsid w:val="00831F69"/>
    <w:rsid w:val="008325A9"/>
    <w:rsid w:val="00832C49"/>
    <w:rsid w:val="00832DF0"/>
    <w:rsid w:val="00833530"/>
    <w:rsid w:val="00833C34"/>
    <w:rsid w:val="00833CE4"/>
    <w:rsid w:val="00833DB6"/>
    <w:rsid w:val="008345C5"/>
    <w:rsid w:val="00834BEB"/>
    <w:rsid w:val="00834C05"/>
    <w:rsid w:val="00834C1A"/>
    <w:rsid w:val="0083569D"/>
    <w:rsid w:val="00837606"/>
    <w:rsid w:val="008403AF"/>
    <w:rsid w:val="00840755"/>
    <w:rsid w:val="00840A6D"/>
    <w:rsid w:val="00840A73"/>
    <w:rsid w:val="00840E17"/>
    <w:rsid w:val="00841245"/>
    <w:rsid w:val="00842148"/>
    <w:rsid w:val="008425CF"/>
    <w:rsid w:val="00842C35"/>
    <w:rsid w:val="0084369F"/>
    <w:rsid w:val="00844F96"/>
    <w:rsid w:val="00844FC0"/>
    <w:rsid w:val="00845254"/>
    <w:rsid w:val="0084679D"/>
    <w:rsid w:val="008468E6"/>
    <w:rsid w:val="008506AB"/>
    <w:rsid w:val="00850CAA"/>
    <w:rsid w:val="008511A5"/>
    <w:rsid w:val="0085138D"/>
    <w:rsid w:val="008514AE"/>
    <w:rsid w:val="008531F6"/>
    <w:rsid w:val="0085421A"/>
    <w:rsid w:val="008543B4"/>
    <w:rsid w:val="00854441"/>
    <w:rsid w:val="00854BA4"/>
    <w:rsid w:val="00854C06"/>
    <w:rsid w:val="00856AC0"/>
    <w:rsid w:val="0085708D"/>
    <w:rsid w:val="0085727D"/>
    <w:rsid w:val="008610A2"/>
    <w:rsid w:val="00862AF5"/>
    <w:rsid w:val="00862F3D"/>
    <w:rsid w:val="008638AA"/>
    <w:rsid w:val="00863D3F"/>
    <w:rsid w:val="00865053"/>
    <w:rsid w:val="00865795"/>
    <w:rsid w:val="00866C09"/>
    <w:rsid w:val="00866EA7"/>
    <w:rsid w:val="0087039D"/>
    <w:rsid w:val="00871708"/>
    <w:rsid w:val="00872324"/>
    <w:rsid w:val="00873041"/>
    <w:rsid w:val="008739F8"/>
    <w:rsid w:val="00873FC0"/>
    <w:rsid w:val="00874363"/>
    <w:rsid w:val="008751EC"/>
    <w:rsid w:val="008752DA"/>
    <w:rsid w:val="00875EB7"/>
    <w:rsid w:val="008762C4"/>
    <w:rsid w:val="00876F83"/>
    <w:rsid w:val="008779A2"/>
    <w:rsid w:val="00881076"/>
    <w:rsid w:val="0088186C"/>
    <w:rsid w:val="00882B09"/>
    <w:rsid w:val="00882C18"/>
    <w:rsid w:val="00882D25"/>
    <w:rsid w:val="0088313F"/>
    <w:rsid w:val="00883BA7"/>
    <w:rsid w:val="00885AD7"/>
    <w:rsid w:val="008863B8"/>
    <w:rsid w:val="008864BF"/>
    <w:rsid w:val="00886D1F"/>
    <w:rsid w:val="00886DFB"/>
    <w:rsid w:val="008870AF"/>
    <w:rsid w:val="0089004C"/>
    <w:rsid w:val="0089016B"/>
    <w:rsid w:val="00890CDC"/>
    <w:rsid w:val="00890E24"/>
    <w:rsid w:val="00891B98"/>
    <w:rsid w:val="00892271"/>
    <w:rsid w:val="00892BB2"/>
    <w:rsid w:val="00892D78"/>
    <w:rsid w:val="00894365"/>
    <w:rsid w:val="00894F2A"/>
    <w:rsid w:val="008959D1"/>
    <w:rsid w:val="008961D8"/>
    <w:rsid w:val="008963D6"/>
    <w:rsid w:val="008A02F1"/>
    <w:rsid w:val="008A12F5"/>
    <w:rsid w:val="008A15AD"/>
    <w:rsid w:val="008A1998"/>
    <w:rsid w:val="008A22A1"/>
    <w:rsid w:val="008A2738"/>
    <w:rsid w:val="008A34C5"/>
    <w:rsid w:val="008A3D69"/>
    <w:rsid w:val="008A3EAC"/>
    <w:rsid w:val="008A3FFA"/>
    <w:rsid w:val="008A53A7"/>
    <w:rsid w:val="008A609A"/>
    <w:rsid w:val="008A639E"/>
    <w:rsid w:val="008A64F6"/>
    <w:rsid w:val="008A6862"/>
    <w:rsid w:val="008A6F83"/>
    <w:rsid w:val="008A7875"/>
    <w:rsid w:val="008B0098"/>
    <w:rsid w:val="008B0F70"/>
    <w:rsid w:val="008B1FB7"/>
    <w:rsid w:val="008B28F3"/>
    <w:rsid w:val="008B2C86"/>
    <w:rsid w:val="008B2F05"/>
    <w:rsid w:val="008B458B"/>
    <w:rsid w:val="008B571C"/>
    <w:rsid w:val="008B5732"/>
    <w:rsid w:val="008B6231"/>
    <w:rsid w:val="008B65FC"/>
    <w:rsid w:val="008B71CA"/>
    <w:rsid w:val="008B7742"/>
    <w:rsid w:val="008B7E0A"/>
    <w:rsid w:val="008B7FDE"/>
    <w:rsid w:val="008C0B6C"/>
    <w:rsid w:val="008C1E96"/>
    <w:rsid w:val="008C22DC"/>
    <w:rsid w:val="008C29A4"/>
    <w:rsid w:val="008C36C9"/>
    <w:rsid w:val="008C37F2"/>
    <w:rsid w:val="008C3B4D"/>
    <w:rsid w:val="008C4470"/>
    <w:rsid w:val="008C48EB"/>
    <w:rsid w:val="008C5119"/>
    <w:rsid w:val="008C51B3"/>
    <w:rsid w:val="008C55F4"/>
    <w:rsid w:val="008C5807"/>
    <w:rsid w:val="008C5B06"/>
    <w:rsid w:val="008C5CA1"/>
    <w:rsid w:val="008C603A"/>
    <w:rsid w:val="008C6155"/>
    <w:rsid w:val="008C648C"/>
    <w:rsid w:val="008C650A"/>
    <w:rsid w:val="008C7923"/>
    <w:rsid w:val="008C7A71"/>
    <w:rsid w:val="008C7ED7"/>
    <w:rsid w:val="008C7F53"/>
    <w:rsid w:val="008D03AE"/>
    <w:rsid w:val="008D101B"/>
    <w:rsid w:val="008D1BCA"/>
    <w:rsid w:val="008D37F9"/>
    <w:rsid w:val="008D467A"/>
    <w:rsid w:val="008D4844"/>
    <w:rsid w:val="008D4FB9"/>
    <w:rsid w:val="008D5221"/>
    <w:rsid w:val="008D54B4"/>
    <w:rsid w:val="008D6071"/>
    <w:rsid w:val="008E0D45"/>
    <w:rsid w:val="008E1005"/>
    <w:rsid w:val="008E1313"/>
    <w:rsid w:val="008E19E0"/>
    <w:rsid w:val="008E1A86"/>
    <w:rsid w:val="008E1E58"/>
    <w:rsid w:val="008E2034"/>
    <w:rsid w:val="008E20BB"/>
    <w:rsid w:val="008E21D8"/>
    <w:rsid w:val="008E2B0D"/>
    <w:rsid w:val="008E35BA"/>
    <w:rsid w:val="008E3725"/>
    <w:rsid w:val="008E4009"/>
    <w:rsid w:val="008E4927"/>
    <w:rsid w:val="008E63B2"/>
    <w:rsid w:val="008E6604"/>
    <w:rsid w:val="008E6F19"/>
    <w:rsid w:val="008E77BA"/>
    <w:rsid w:val="008E7A9A"/>
    <w:rsid w:val="008F1D1A"/>
    <w:rsid w:val="008F3D9A"/>
    <w:rsid w:val="008F596F"/>
    <w:rsid w:val="008F62B4"/>
    <w:rsid w:val="008F76B5"/>
    <w:rsid w:val="00900843"/>
    <w:rsid w:val="00901067"/>
    <w:rsid w:val="00901E39"/>
    <w:rsid w:val="00902089"/>
    <w:rsid w:val="00903004"/>
    <w:rsid w:val="009035B3"/>
    <w:rsid w:val="009037AC"/>
    <w:rsid w:val="009043E2"/>
    <w:rsid w:val="00904927"/>
    <w:rsid w:val="00904C46"/>
    <w:rsid w:val="00905154"/>
    <w:rsid w:val="00905507"/>
    <w:rsid w:val="0090558A"/>
    <w:rsid w:val="00905D61"/>
    <w:rsid w:val="00906395"/>
    <w:rsid w:val="009068AF"/>
    <w:rsid w:val="00906F95"/>
    <w:rsid w:val="009078EF"/>
    <w:rsid w:val="0091073C"/>
    <w:rsid w:val="00911DED"/>
    <w:rsid w:val="0091218A"/>
    <w:rsid w:val="00912273"/>
    <w:rsid w:val="009139FF"/>
    <w:rsid w:val="00913D72"/>
    <w:rsid w:val="009152E4"/>
    <w:rsid w:val="00915CBF"/>
    <w:rsid w:val="00915FD9"/>
    <w:rsid w:val="00916DC7"/>
    <w:rsid w:val="00917B95"/>
    <w:rsid w:val="00917BF6"/>
    <w:rsid w:val="009216F8"/>
    <w:rsid w:val="00921A41"/>
    <w:rsid w:val="00922768"/>
    <w:rsid w:val="00922CF8"/>
    <w:rsid w:val="00923179"/>
    <w:rsid w:val="009235FE"/>
    <w:rsid w:val="00923786"/>
    <w:rsid w:val="009243AC"/>
    <w:rsid w:val="00924EDD"/>
    <w:rsid w:val="00926807"/>
    <w:rsid w:val="00927409"/>
    <w:rsid w:val="0092767E"/>
    <w:rsid w:val="00930547"/>
    <w:rsid w:val="00930FB4"/>
    <w:rsid w:val="00931071"/>
    <w:rsid w:val="00931520"/>
    <w:rsid w:val="00932152"/>
    <w:rsid w:val="00933FE5"/>
    <w:rsid w:val="00934CFB"/>
    <w:rsid w:val="0093526F"/>
    <w:rsid w:val="00935968"/>
    <w:rsid w:val="00936054"/>
    <w:rsid w:val="00936A17"/>
    <w:rsid w:val="00936A92"/>
    <w:rsid w:val="0093720C"/>
    <w:rsid w:val="009378A9"/>
    <w:rsid w:val="00940BCC"/>
    <w:rsid w:val="00941649"/>
    <w:rsid w:val="00941BF7"/>
    <w:rsid w:val="009420B8"/>
    <w:rsid w:val="00942C2F"/>
    <w:rsid w:val="0094320C"/>
    <w:rsid w:val="009439F0"/>
    <w:rsid w:val="009439F3"/>
    <w:rsid w:val="009444AC"/>
    <w:rsid w:val="00944B21"/>
    <w:rsid w:val="00944B93"/>
    <w:rsid w:val="00944BC4"/>
    <w:rsid w:val="009454EC"/>
    <w:rsid w:val="00945563"/>
    <w:rsid w:val="00945B06"/>
    <w:rsid w:val="00947381"/>
    <w:rsid w:val="00947582"/>
    <w:rsid w:val="00947CC6"/>
    <w:rsid w:val="00950163"/>
    <w:rsid w:val="009513D2"/>
    <w:rsid w:val="00951A00"/>
    <w:rsid w:val="00951BE8"/>
    <w:rsid w:val="00951C01"/>
    <w:rsid w:val="009520B0"/>
    <w:rsid w:val="0095228C"/>
    <w:rsid w:val="00952666"/>
    <w:rsid w:val="00953AA1"/>
    <w:rsid w:val="00954075"/>
    <w:rsid w:val="009544F5"/>
    <w:rsid w:val="00954A4D"/>
    <w:rsid w:val="00954A4F"/>
    <w:rsid w:val="009572E6"/>
    <w:rsid w:val="009605D8"/>
    <w:rsid w:val="00961082"/>
    <w:rsid w:val="00961AE6"/>
    <w:rsid w:val="00961DBF"/>
    <w:rsid w:val="00962F49"/>
    <w:rsid w:val="00963EFF"/>
    <w:rsid w:val="0096495D"/>
    <w:rsid w:val="00965572"/>
    <w:rsid w:val="009659B2"/>
    <w:rsid w:val="009663DB"/>
    <w:rsid w:val="00966484"/>
    <w:rsid w:val="00966A04"/>
    <w:rsid w:val="00966A0F"/>
    <w:rsid w:val="00966DBE"/>
    <w:rsid w:val="00966DDF"/>
    <w:rsid w:val="009673C2"/>
    <w:rsid w:val="00967EB2"/>
    <w:rsid w:val="00970245"/>
    <w:rsid w:val="009709AF"/>
    <w:rsid w:val="00970C0F"/>
    <w:rsid w:val="009713CD"/>
    <w:rsid w:val="00972461"/>
    <w:rsid w:val="00972890"/>
    <w:rsid w:val="0097366E"/>
    <w:rsid w:val="00973749"/>
    <w:rsid w:val="00973EB6"/>
    <w:rsid w:val="009741BF"/>
    <w:rsid w:val="009741F1"/>
    <w:rsid w:val="00974590"/>
    <w:rsid w:val="00974BCB"/>
    <w:rsid w:val="009758A6"/>
    <w:rsid w:val="00975A32"/>
    <w:rsid w:val="00975B26"/>
    <w:rsid w:val="009761DD"/>
    <w:rsid w:val="00976A7F"/>
    <w:rsid w:val="00976EFD"/>
    <w:rsid w:val="00977176"/>
    <w:rsid w:val="009774AF"/>
    <w:rsid w:val="009776D3"/>
    <w:rsid w:val="009778D7"/>
    <w:rsid w:val="009800F0"/>
    <w:rsid w:val="00981FC1"/>
    <w:rsid w:val="0098210E"/>
    <w:rsid w:val="00982C8C"/>
    <w:rsid w:val="009836AF"/>
    <w:rsid w:val="009840E4"/>
    <w:rsid w:val="00984739"/>
    <w:rsid w:val="00984B47"/>
    <w:rsid w:val="009860A0"/>
    <w:rsid w:val="009869AA"/>
    <w:rsid w:val="0099123D"/>
    <w:rsid w:val="00991D26"/>
    <w:rsid w:val="0099340E"/>
    <w:rsid w:val="00993B03"/>
    <w:rsid w:val="00993B66"/>
    <w:rsid w:val="00993E9F"/>
    <w:rsid w:val="00994342"/>
    <w:rsid w:val="00994EC8"/>
    <w:rsid w:val="0099520E"/>
    <w:rsid w:val="00995684"/>
    <w:rsid w:val="009958D5"/>
    <w:rsid w:val="00995B11"/>
    <w:rsid w:val="00995C33"/>
    <w:rsid w:val="009A0075"/>
    <w:rsid w:val="009A0331"/>
    <w:rsid w:val="009A0905"/>
    <w:rsid w:val="009A0D07"/>
    <w:rsid w:val="009A24CA"/>
    <w:rsid w:val="009A27F8"/>
    <w:rsid w:val="009A2CE5"/>
    <w:rsid w:val="009A4AC3"/>
    <w:rsid w:val="009A5B3E"/>
    <w:rsid w:val="009A5DC8"/>
    <w:rsid w:val="009A60C0"/>
    <w:rsid w:val="009A62B9"/>
    <w:rsid w:val="009A681C"/>
    <w:rsid w:val="009A7214"/>
    <w:rsid w:val="009A7CAD"/>
    <w:rsid w:val="009B0470"/>
    <w:rsid w:val="009B0E5B"/>
    <w:rsid w:val="009B165E"/>
    <w:rsid w:val="009B1832"/>
    <w:rsid w:val="009B1C6A"/>
    <w:rsid w:val="009B1DFD"/>
    <w:rsid w:val="009B26D9"/>
    <w:rsid w:val="009B3F81"/>
    <w:rsid w:val="009B419F"/>
    <w:rsid w:val="009B4FEE"/>
    <w:rsid w:val="009B537C"/>
    <w:rsid w:val="009B619B"/>
    <w:rsid w:val="009B62F4"/>
    <w:rsid w:val="009B67BD"/>
    <w:rsid w:val="009B7D16"/>
    <w:rsid w:val="009C06E7"/>
    <w:rsid w:val="009C08E6"/>
    <w:rsid w:val="009C22A6"/>
    <w:rsid w:val="009C297F"/>
    <w:rsid w:val="009C2FB7"/>
    <w:rsid w:val="009C3D3C"/>
    <w:rsid w:val="009C3DE0"/>
    <w:rsid w:val="009C41E1"/>
    <w:rsid w:val="009C4245"/>
    <w:rsid w:val="009C495B"/>
    <w:rsid w:val="009C592B"/>
    <w:rsid w:val="009C5B03"/>
    <w:rsid w:val="009C60C9"/>
    <w:rsid w:val="009C613D"/>
    <w:rsid w:val="009C6222"/>
    <w:rsid w:val="009C6415"/>
    <w:rsid w:val="009C68E7"/>
    <w:rsid w:val="009C698C"/>
    <w:rsid w:val="009C7B10"/>
    <w:rsid w:val="009D0F53"/>
    <w:rsid w:val="009D1063"/>
    <w:rsid w:val="009D148C"/>
    <w:rsid w:val="009D16EB"/>
    <w:rsid w:val="009D2A37"/>
    <w:rsid w:val="009D33AA"/>
    <w:rsid w:val="009D41EA"/>
    <w:rsid w:val="009D586E"/>
    <w:rsid w:val="009D614C"/>
    <w:rsid w:val="009D672D"/>
    <w:rsid w:val="009D6C08"/>
    <w:rsid w:val="009D6C3E"/>
    <w:rsid w:val="009D7B7A"/>
    <w:rsid w:val="009D7D17"/>
    <w:rsid w:val="009E0242"/>
    <w:rsid w:val="009E08C4"/>
    <w:rsid w:val="009E1645"/>
    <w:rsid w:val="009E16C0"/>
    <w:rsid w:val="009E18ED"/>
    <w:rsid w:val="009E28DD"/>
    <w:rsid w:val="009E310C"/>
    <w:rsid w:val="009E3D77"/>
    <w:rsid w:val="009E430E"/>
    <w:rsid w:val="009E4EA2"/>
    <w:rsid w:val="009E5510"/>
    <w:rsid w:val="009E5882"/>
    <w:rsid w:val="009E699F"/>
    <w:rsid w:val="009E6FD3"/>
    <w:rsid w:val="009E74B2"/>
    <w:rsid w:val="009F02F2"/>
    <w:rsid w:val="009F10C2"/>
    <w:rsid w:val="009F1226"/>
    <w:rsid w:val="009F129F"/>
    <w:rsid w:val="009F17AE"/>
    <w:rsid w:val="009F1FE0"/>
    <w:rsid w:val="009F21F0"/>
    <w:rsid w:val="009F270F"/>
    <w:rsid w:val="009F2A1E"/>
    <w:rsid w:val="009F2CA4"/>
    <w:rsid w:val="009F3F20"/>
    <w:rsid w:val="009F4171"/>
    <w:rsid w:val="009F5CD3"/>
    <w:rsid w:val="009F6619"/>
    <w:rsid w:val="009F66F6"/>
    <w:rsid w:val="009F6D52"/>
    <w:rsid w:val="009F715E"/>
    <w:rsid w:val="009F7282"/>
    <w:rsid w:val="009F7656"/>
    <w:rsid w:val="00A01580"/>
    <w:rsid w:val="00A02CF0"/>
    <w:rsid w:val="00A03BD3"/>
    <w:rsid w:val="00A05ECF"/>
    <w:rsid w:val="00A0643E"/>
    <w:rsid w:val="00A07302"/>
    <w:rsid w:val="00A0789E"/>
    <w:rsid w:val="00A07D3F"/>
    <w:rsid w:val="00A07E95"/>
    <w:rsid w:val="00A10B3A"/>
    <w:rsid w:val="00A10BB4"/>
    <w:rsid w:val="00A10BC2"/>
    <w:rsid w:val="00A11212"/>
    <w:rsid w:val="00A1263B"/>
    <w:rsid w:val="00A12B4A"/>
    <w:rsid w:val="00A13F71"/>
    <w:rsid w:val="00A14456"/>
    <w:rsid w:val="00A14990"/>
    <w:rsid w:val="00A14C24"/>
    <w:rsid w:val="00A15C13"/>
    <w:rsid w:val="00A15E62"/>
    <w:rsid w:val="00A16081"/>
    <w:rsid w:val="00A20725"/>
    <w:rsid w:val="00A20EB4"/>
    <w:rsid w:val="00A2141D"/>
    <w:rsid w:val="00A214FD"/>
    <w:rsid w:val="00A21AEC"/>
    <w:rsid w:val="00A223D8"/>
    <w:rsid w:val="00A227A3"/>
    <w:rsid w:val="00A23FD2"/>
    <w:rsid w:val="00A24002"/>
    <w:rsid w:val="00A2424E"/>
    <w:rsid w:val="00A24561"/>
    <w:rsid w:val="00A24948"/>
    <w:rsid w:val="00A24A64"/>
    <w:rsid w:val="00A24CC9"/>
    <w:rsid w:val="00A25F10"/>
    <w:rsid w:val="00A2675B"/>
    <w:rsid w:val="00A2695D"/>
    <w:rsid w:val="00A27261"/>
    <w:rsid w:val="00A2796F"/>
    <w:rsid w:val="00A27F33"/>
    <w:rsid w:val="00A30CAF"/>
    <w:rsid w:val="00A31A75"/>
    <w:rsid w:val="00A31B49"/>
    <w:rsid w:val="00A31CBB"/>
    <w:rsid w:val="00A3230D"/>
    <w:rsid w:val="00A3364A"/>
    <w:rsid w:val="00A33916"/>
    <w:rsid w:val="00A33F6E"/>
    <w:rsid w:val="00A3471A"/>
    <w:rsid w:val="00A34AAA"/>
    <w:rsid w:val="00A353EE"/>
    <w:rsid w:val="00A35486"/>
    <w:rsid w:val="00A35491"/>
    <w:rsid w:val="00A355E3"/>
    <w:rsid w:val="00A35E86"/>
    <w:rsid w:val="00A364D6"/>
    <w:rsid w:val="00A40B68"/>
    <w:rsid w:val="00A4118F"/>
    <w:rsid w:val="00A420AC"/>
    <w:rsid w:val="00A4211B"/>
    <w:rsid w:val="00A428E6"/>
    <w:rsid w:val="00A432DB"/>
    <w:rsid w:val="00A437FF"/>
    <w:rsid w:val="00A43F07"/>
    <w:rsid w:val="00A43FDF"/>
    <w:rsid w:val="00A454F1"/>
    <w:rsid w:val="00A45736"/>
    <w:rsid w:val="00A47C97"/>
    <w:rsid w:val="00A51A9D"/>
    <w:rsid w:val="00A51EF6"/>
    <w:rsid w:val="00A521A1"/>
    <w:rsid w:val="00A52541"/>
    <w:rsid w:val="00A5316E"/>
    <w:rsid w:val="00A53219"/>
    <w:rsid w:val="00A5335B"/>
    <w:rsid w:val="00A5348D"/>
    <w:rsid w:val="00A55248"/>
    <w:rsid w:val="00A55300"/>
    <w:rsid w:val="00A55B0E"/>
    <w:rsid w:val="00A55D8C"/>
    <w:rsid w:val="00A56998"/>
    <w:rsid w:val="00A57431"/>
    <w:rsid w:val="00A57A53"/>
    <w:rsid w:val="00A57F2F"/>
    <w:rsid w:val="00A60090"/>
    <w:rsid w:val="00A60E63"/>
    <w:rsid w:val="00A611AC"/>
    <w:rsid w:val="00A61938"/>
    <w:rsid w:val="00A62BED"/>
    <w:rsid w:val="00A63AE2"/>
    <w:rsid w:val="00A64111"/>
    <w:rsid w:val="00A64244"/>
    <w:rsid w:val="00A649C7"/>
    <w:rsid w:val="00A6614C"/>
    <w:rsid w:val="00A66334"/>
    <w:rsid w:val="00A66AA3"/>
    <w:rsid w:val="00A66E53"/>
    <w:rsid w:val="00A7106C"/>
    <w:rsid w:val="00A71444"/>
    <w:rsid w:val="00A725D0"/>
    <w:rsid w:val="00A726C3"/>
    <w:rsid w:val="00A72886"/>
    <w:rsid w:val="00A72ED8"/>
    <w:rsid w:val="00A7318E"/>
    <w:rsid w:val="00A73793"/>
    <w:rsid w:val="00A74727"/>
    <w:rsid w:val="00A74B67"/>
    <w:rsid w:val="00A757F2"/>
    <w:rsid w:val="00A75A0D"/>
    <w:rsid w:val="00A75AAA"/>
    <w:rsid w:val="00A75E81"/>
    <w:rsid w:val="00A764D3"/>
    <w:rsid w:val="00A76895"/>
    <w:rsid w:val="00A76DE4"/>
    <w:rsid w:val="00A825AA"/>
    <w:rsid w:val="00A825EF"/>
    <w:rsid w:val="00A82728"/>
    <w:rsid w:val="00A82AFD"/>
    <w:rsid w:val="00A83768"/>
    <w:rsid w:val="00A84479"/>
    <w:rsid w:val="00A85EA8"/>
    <w:rsid w:val="00A862E8"/>
    <w:rsid w:val="00A86358"/>
    <w:rsid w:val="00A86456"/>
    <w:rsid w:val="00A86BFE"/>
    <w:rsid w:val="00A86C83"/>
    <w:rsid w:val="00A87D1D"/>
    <w:rsid w:val="00A87F29"/>
    <w:rsid w:val="00A87FC0"/>
    <w:rsid w:val="00A908A2"/>
    <w:rsid w:val="00A90FF8"/>
    <w:rsid w:val="00A911A8"/>
    <w:rsid w:val="00A91BBF"/>
    <w:rsid w:val="00A91BC5"/>
    <w:rsid w:val="00A92F0F"/>
    <w:rsid w:val="00A93872"/>
    <w:rsid w:val="00A93B4D"/>
    <w:rsid w:val="00A95598"/>
    <w:rsid w:val="00A95A44"/>
    <w:rsid w:val="00A95C37"/>
    <w:rsid w:val="00A960D4"/>
    <w:rsid w:val="00A96A6F"/>
    <w:rsid w:val="00A96D6A"/>
    <w:rsid w:val="00A9752E"/>
    <w:rsid w:val="00AA067F"/>
    <w:rsid w:val="00AA084A"/>
    <w:rsid w:val="00AA08AE"/>
    <w:rsid w:val="00AA0F21"/>
    <w:rsid w:val="00AA2749"/>
    <w:rsid w:val="00AA2C33"/>
    <w:rsid w:val="00AA30A6"/>
    <w:rsid w:val="00AA373F"/>
    <w:rsid w:val="00AA39E1"/>
    <w:rsid w:val="00AA3D48"/>
    <w:rsid w:val="00AA3D53"/>
    <w:rsid w:val="00AA4EF6"/>
    <w:rsid w:val="00AA57F6"/>
    <w:rsid w:val="00AA5B69"/>
    <w:rsid w:val="00AA5C1D"/>
    <w:rsid w:val="00AA637C"/>
    <w:rsid w:val="00AA63AB"/>
    <w:rsid w:val="00AA6703"/>
    <w:rsid w:val="00AA6BCE"/>
    <w:rsid w:val="00AA6D59"/>
    <w:rsid w:val="00AA75B1"/>
    <w:rsid w:val="00AA766D"/>
    <w:rsid w:val="00AA7F6C"/>
    <w:rsid w:val="00AB1342"/>
    <w:rsid w:val="00AB1395"/>
    <w:rsid w:val="00AB14B2"/>
    <w:rsid w:val="00AB158B"/>
    <w:rsid w:val="00AB1715"/>
    <w:rsid w:val="00AB23D6"/>
    <w:rsid w:val="00AB3A2B"/>
    <w:rsid w:val="00AB3F27"/>
    <w:rsid w:val="00AB552B"/>
    <w:rsid w:val="00AB5FC4"/>
    <w:rsid w:val="00AB627E"/>
    <w:rsid w:val="00AB63FA"/>
    <w:rsid w:val="00AB72F0"/>
    <w:rsid w:val="00AB7426"/>
    <w:rsid w:val="00AB7601"/>
    <w:rsid w:val="00AC03A2"/>
    <w:rsid w:val="00AC054F"/>
    <w:rsid w:val="00AC0F16"/>
    <w:rsid w:val="00AC0F19"/>
    <w:rsid w:val="00AC1A9B"/>
    <w:rsid w:val="00AC25A7"/>
    <w:rsid w:val="00AC269E"/>
    <w:rsid w:val="00AC3F3C"/>
    <w:rsid w:val="00AC3FBF"/>
    <w:rsid w:val="00AC6258"/>
    <w:rsid w:val="00AC6620"/>
    <w:rsid w:val="00AD0087"/>
    <w:rsid w:val="00AD0865"/>
    <w:rsid w:val="00AD0B54"/>
    <w:rsid w:val="00AD0C1E"/>
    <w:rsid w:val="00AD1175"/>
    <w:rsid w:val="00AD17A4"/>
    <w:rsid w:val="00AD1AA1"/>
    <w:rsid w:val="00AD1C58"/>
    <w:rsid w:val="00AD2760"/>
    <w:rsid w:val="00AD2FDE"/>
    <w:rsid w:val="00AD4890"/>
    <w:rsid w:val="00AD55EE"/>
    <w:rsid w:val="00AD6378"/>
    <w:rsid w:val="00AD63B7"/>
    <w:rsid w:val="00AD73ED"/>
    <w:rsid w:val="00AD779A"/>
    <w:rsid w:val="00AE0449"/>
    <w:rsid w:val="00AE04BC"/>
    <w:rsid w:val="00AE0C2A"/>
    <w:rsid w:val="00AE15EE"/>
    <w:rsid w:val="00AE1C5D"/>
    <w:rsid w:val="00AE2DB4"/>
    <w:rsid w:val="00AE2E3C"/>
    <w:rsid w:val="00AE3CD7"/>
    <w:rsid w:val="00AE4F54"/>
    <w:rsid w:val="00AE549F"/>
    <w:rsid w:val="00AE56E5"/>
    <w:rsid w:val="00AE62B7"/>
    <w:rsid w:val="00AE63A3"/>
    <w:rsid w:val="00AE6D97"/>
    <w:rsid w:val="00AE71E8"/>
    <w:rsid w:val="00AE7B05"/>
    <w:rsid w:val="00AF0244"/>
    <w:rsid w:val="00AF0C4D"/>
    <w:rsid w:val="00AF1895"/>
    <w:rsid w:val="00AF22B5"/>
    <w:rsid w:val="00AF3567"/>
    <w:rsid w:val="00AF591E"/>
    <w:rsid w:val="00AF63CA"/>
    <w:rsid w:val="00AF6C0E"/>
    <w:rsid w:val="00AF7182"/>
    <w:rsid w:val="00AF7E21"/>
    <w:rsid w:val="00B00216"/>
    <w:rsid w:val="00B007ED"/>
    <w:rsid w:val="00B00831"/>
    <w:rsid w:val="00B017B4"/>
    <w:rsid w:val="00B01D3E"/>
    <w:rsid w:val="00B02A29"/>
    <w:rsid w:val="00B03905"/>
    <w:rsid w:val="00B04F8F"/>
    <w:rsid w:val="00B052F2"/>
    <w:rsid w:val="00B06D17"/>
    <w:rsid w:val="00B07072"/>
    <w:rsid w:val="00B105E6"/>
    <w:rsid w:val="00B1164B"/>
    <w:rsid w:val="00B12661"/>
    <w:rsid w:val="00B132E6"/>
    <w:rsid w:val="00B13805"/>
    <w:rsid w:val="00B13B64"/>
    <w:rsid w:val="00B147F7"/>
    <w:rsid w:val="00B15213"/>
    <w:rsid w:val="00B155C2"/>
    <w:rsid w:val="00B161AC"/>
    <w:rsid w:val="00B16384"/>
    <w:rsid w:val="00B1723B"/>
    <w:rsid w:val="00B17491"/>
    <w:rsid w:val="00B174D7"/>
    <w:rsid w:val="00B20086"/>
    <w:rsid w:val="00B206A2"/>
    <w:rsid w:val="00B20FAF"/>
    <w:rsid w:val="00B20FED"/>
    <w:rsid w:val="00B22806"/>
    <w:rsid w:val="00B22E7E"/>
    <w:rsid w:val="00B23089"/>
    <w:rsid w:val="00B2418E"/>
    <w:rsid w:val="00B2528C"/>
    <w:rsid w:val="00B25404"/>
    <w:rsid w:val="00B2566D"/>
    <w:rsid w:val="00B25F90"/>
    <w:rsid w:val="00B26218"/>
    <w:rsid w:val="00B266BD"/>
    <w:rsid w:val="00B26A9A"/>
    <w:rsid w:val="00B27968"/>
    <w:rsid w:val="00B27BC7"/>
    <w:rsid w:val="00B3096D"/>
    <w:rsid w:val="00B33021"/>
    <w:rsid w:val="00B336E6"/>
    <w:rsid w:val="00B33B4E"/>
    <w:rsid w:val="00B33C7F"/>
    <w:rsid w:val="00B3541E"/>
    <w:rsid w:val="00B379F8"/>
    <w:rsid w:val="00B4017F"/>
    <w:rsid w:val="00B401CC"/>
    <w:rsid w:val="00B40323"/>
    <w:rsid w:val="00B41411"/>
    <w:rsid w:val="00B4171D"/>
    <w:rsid w:val="00B424DD"/>
    <w:rsid w:val="00B43D1E"/>
    <w:rsid w:val="00B449C8"/>
    <w:rsid w:val="00B45CB1"/>
    <w:rsid w:val="00B45F16"/>
    <w:rsid w:val="00B4608D"/>
    <w:rsid w:val="00B47E2F"/>
    <w:rsid w:val="00B528D6"/>
    <w:rsid w:val="00B53150"/>
    <w:rsid w:val="00B53411"/>
    <w:rsid w:val="00B53461"/>
    <w:rsid w:val="00B53F37"/>
    <w:rsid w:val="00B54247"/>
    <w:rsid w:val="00B544AD"/>
    <w:rsid w:val="00B54947"/>
    <w:rsid w:val="00B54DD4"/>
    <w:rsid w:val="00B55501"/>
    <w:rsid w:val="00B56020"/>
    <w:rsid w:val="00B56315"/>
    <w:rsid w:val="00B56F8F"/>
    <w:rsid w:val="00B603A7"/>
    <w:rsid w:val="00B6051A"/>
    <w:rsid w:val="00B60D8A"/>
    <w:rsid w:val="00B61045"/>
    <w:rsid w:val="00B613E6"/>
    <w:rsid w:val="00B61911"/>
    <w:rsid w:val="00B62013"/>
    <w:rsid w:val="00B6282A"/>
    <w:rsid w:val="00B62E33"/>
    <w:rsid w:val="00B63A34"/>
    <w:rsid w:val="00B63B72"/>
    <w:rsid w:val="00B63E81"/>
    <w:rsid w:val="00B64D29"/>
    <w:rsid w:val="00B656C0"/>
    <w:rsid w:val="00B65816"/>
    <w:rsid w:val="00B6622C"/>
    <w:rsid w:val="00B67030"/>
    <w:rsid w:val="00B67286"/>
    <w:rsid w:val="00B675A4"/>
    <w:rsid w:val="00B67C92"/>
    <w:rsid w:val="00B70075"/>
    <w:rsid w:val="00B70182"/>
    <w:rsid w:val="00B71E61"/>
    <w:rsid w:val="00B72833"/>
    <w:rsid w:val="00B7350A"/>
    <w:rsid w:val="00B73A03"/>
    <w:rsid w:val="00B73BFF"/>
    <w:rsid w:val="00B748FD"/>
    <w:rsid w:val="00B757BA"/>
    <w:rsid w:val="00B772FC"/>
    <w:rsid w:val="00B77472"/>
    <w:rsid w:val="00B774C2"/>
    <w:rsid w:val="00B777C3"/>
    <w:rsid w:val="00B802F3"/>
    <w:rsid w:val="00B818EE"/>
    <w:rsid w:val="00B81A36"/>
    <w:rsid w:val="00B820BE"/>
    <w:rsid w:val="00B8282F"/>
    <w:rsid w:val="00B82CCA"/>
    <w:rsid w:val="00B82E35"/>
    <w:rsid w:val="00B831DF"/>
    <w:rsid w:val="00B83530"/>
    <w:rsid w:val="00B844E8"/>
    <w:rsid w:val="00B84A9D"/>
    <w:rsid w:val="00B85E7B"/>
    <w:rsid w:val="00B85FC8"/>
    <w:rsid w:val="00B86CE6"/>
    <w:rsid w:val="00B86FED"/>
    <w:rsid w:val="00B87289"/>
    <w:rsid w:val="00B873BA"/>
    <w:rsid w:val="00B8798C"/>
    <w:rsid w:val="00B90CF0"/>
    <w:rsid w:val="00B9160C"/>
    <w:rsid w:val="00B9315B"/>
    <w:rsid w:val="00B93951"/>
    <w:rsid w:val="00B965C6"/>
    <w:rsid w:val="00B968D9"/>
    <w:rsid w:val="00B9697E"/>
    <w:rsid w:val="00B96AA3"/>
    <w:rsid w:val="00B96EF4"/>
    <w:rsid w:val="00B9710C"/>
    <w:rsid w:val="00B97A41"/>
    <w:rsid w:val="00BA09FB"/>
    <w:rsid w:val="00BA108A"/>
    <w:rsid w:val="00BA2DAE"/>
    <w:rsid w:val="00BA30E9"/>
    <w:rsid w:val="00BA31D9"/>
    <w:rsid w:val="00BA3529"/>
    <w:rsid w:val="00BA3931"/>
    <w:rsid w:val="00BA444C"/>
    <w:rsid w:val="00BA4A1A"/>
    <w:rsid w:val="00BA4E22"/>
    <w:rsid w:val="00BA51DD"/>
    <w:rsid w:val="00BA73E5"/>
    <w:rsid w:val="00BA7493"/>
    <w:rsid w:val="00BA765B"/>
    <w:rsid w:val="00BB0681"/>
    <w:rsid w:val="00BB1AAA"/>
    <w:rsid w:val="00BB2784"/>
    <w:rsid w:val="00BB2804"/>
    <w:rsid w:val="00BB4660"/>
    <w:rsid w:val="00BB7049"/>
    <w:rsid w:val="00BB7B03"/>
    <w:rsid w:val="00BB7B0E"/>
    <w:rsid w:val="00BB7D9C"/>
    <w:rsid w:val="00BC060F"/>
    <w:rsid w:val="00BC178F"/>
    <w:rsid w:val="00BC2033"/>
    <w:rsid w:val="00BC239D"/>
    <w:rsid w:val="00BC3372"/>
    <w:rsid w:val="00BC3819"/>
    <w:rsid w:val="00BC4864"/>
    <w:rsid w:val="00BC4BDD"/>
    <w:rsid w:val="00BC4C4D"/>
    <w:rsid w:val="00BC50D2"/>
    <w:rsid w:val="00BC5A58"/>
    <w:rsid w:val="00BC5BC0"/>
    <w:rsid w:val="00BC5D2A"/>
    <w:rsid w:val="00BC70EF"/>
    <w:rsid w:val="00BC734F"/>
    <w:rsid w:val="00BC7570"/>
    <w:rsid w:val="00BD00E9"/>
    <w:rsid w:val="00BD20C0"/>
    <w:rsid w:val="00BD2927"/>
    <w:rsid w:val="00BD302F"/>
    <w:rsid w:val="00BD3815"/>
    <w:rsid w:val="00BD38F5"/>
    <w:rsid w:val="00BD4ECE"/>
    <w:rsid w:val="00BD5761"/>
    <w:rsid w:val="00BD70FE"/>
    <w:rsid w:val="00BD77B9"/>
    <w:rsid w:val="00BD7D36"/>
    <w:rsid w:val="00BE0238"/>
    <w:rsid w:val="00BE077D"/>
    <w:rsid w:val="00BE117B"/>
    <w:rsid w:val="00BE166A"/>
    <w:rsid w:val="00BE2134"/>
    <w:rsid w:val="00BE22F1"/>
    <w:rsid w:val="00BE2ACD"/>
    <w:rsid w:val="00BE316E"/>
    <w:rsid w:val="00BE3357"/>
    <w:rsid w:val="00BE43B4"/>
    <w:rsid w:val="00BE46A7"/>
    <w:rsid w:val="00BE5027"/>
    <w:rsid w:val="00BE5B7C"/>
    <w:rsid w:val="00BE78D4"/>
    <w:rsid w:val="00BE7F69"/>
    <w:rsid w:val="00BF1604"/>
    <w:rsid w:val="00BF32A7"/>
    <w:rsid w:val="00BF35CC"/>
    <w:rsid w:val="00BF3B9D"/>
    <w:rsid w:val="00BF4A39"/>
    <w:rsid w:val="00BF506E"/>
    <w:rsid w:val="00BF56D9"/>
    <w:rsid w:val="00BF61A3"/>
    <w:rsid w:val="00BF7C70"/>
    <w:rsid w:val="00C004D1"/>
    <w:rsid w:val="00C00B46"/>
    <w:rsid w:val="00C033D3"/>
    <w:rsid w:val="00C0382F"/>
    <w:rsid w:val="00C0438F"/>
    <w:rsid w:val="00C04685"/>
    <w:rsid w:val="00C04808"/>
    <w:rsid w:val="00C048DB"/>
    <w:rsid w:val="00C04D9E"/>
    <w:rsid w:val="00C05929"/>
    <w:rsid w:val="00C05933"/>
    <w:rsid w:val="00C06B78"/>
    <w:rsid w:val="00C07804"/>
    <w:rsid w:val="00C07C55"/>
    <w:rsid w:val="00C10347"/>
    <w:rsid w:val="00C10E3E"/>
    <w:rsid w:val="00C10EE4"/>
    <w:rsid w:val="00C10FD6"/>
    <w:rsid w:val="00C1145C"/>
    <w:rsid w:val="00C11532"/>
    <w:rsid w:val="00C115B4"/>
    <w:rsid w:val="00C11F0B"/>
    <w:rsid w:val="00C127FC"/>
    <w:rsid w:val="00C13860"/>
    <w:rsid w:val="00C13B54"/>
    <w:rsid w:val="00C13C34"/>
    <w:rsid w:val="00C14BA0"/>
    <w:rsid w:val="00C159F7"/>
    <w:rsid w:val="00C168C8"/>
    <w:rsid w:val="00C1733E"/>
    <w:rsid w:val="00C17AE3"/>
    <w:rsid w:val="00C2015F"/>
    <w:rsid w:val="00C213CF"/>
    <w:rsid w:val="00C21724"/>
    <w:rsid w:val="00C21B2D"/>
    <w:rsid w:val="00C21E85"/>
    <w:rsid w:val="00C22088"/>
    <w:rsid w:val="00C2248F"/>
    <w:rsid w:val="00C22491"/>
    <w:rsid w:val="00C226BE"/>
    <w:rsid w:val="00C226ED"/>
    <w:rsid w:val="00C2362F"/>
    <w:rsid w:val="00C24E57"/>
    <w:rsid w:val="00C2538E"/>
    <w:rsid w:val="00C25D42"/>
    <w:rsid w:val="00C2617F"/>
    <w:rsid w:val="00C26343"/>
    <w:rsid w:val="00C30A22"/>
    <w:rsid w:val="00C32CF6"/>
    <w:rsid w:val="00C333AF"/>
    <w:rsid w:val="00C347D9"/>
    <w:rsid w:val="00C34F79"/>
    <w:rsid w:val="00C35822"/>
    <w:rsid w:val="00C3596B"/>
    <w:rsid w:val="00C375D8"/>
    <w:rsid w:val="00C37679"/>
    <w:rsid w:val="00C4023B"/>
    <w:rsid w:val="00C40A25"/>
    <w:rsid w:val="00C40B87"/>
    <w:rsid w:val="00C40D37"/>
    <w:rsid w:val="00C418A2"/>
    <w:rsid w:val="00C41BE4"/>
    <w:rsid w:val="00C42CBA"/>
    <w:rsid w:val="00C43028"/>
    <w:rsid w:val="00C434C3"/>
    <w:rsid w:val="00C43D71"/>
    <w:rsid w:val="00C44796"/>
    <w:rsid w:val="00C44BAC"/>
    <w:rsid w:val="00C451C7"/>
    <w:rsid w:val="00C452B1"/>
    <w:rsid w:val="00C46891"/>
    <w:rsid w:val="00C47DD6"/>
    <w:rsid w:val="00C5018B"/>
    <w:rsid w:val="00C50227"/>
    <w:rsid w:val="00C50F30"/>
    <w:rsid w:val="00C525EA"/>
    <w:rsid w:val="00C5300D"/>
    <w:rsid w:val="00C53625"/>
    <w:rsid w:val="00C53AD1"/>
    <w:rsid w:val="00C55481"/>
    <w:rsid w:val="00C5704A"/>
    <w:rsid w:val="00C579F3"/>
    <w:rsid w:val="00C606BD"/>
    <w:rsid w:val="00C6077B"/>
    <w:rsid w:val="00C60983"/>
    <w:rsid w:val="00C60F1D"/>
    <w:rsid w:val="00C61278"/>
    <w:rsid w:val="00C61807"/>
    <w:rsid w:val="00C6222E"/>
    <w:rsid w:val="00C63D01"/>
    <w:rsid w:val="00C647F8"/>
    <w:rsid w:val="00C650BA"/>
    <w:rsid w:val="00C657FB"/>
    <w:rsid w:val="00C66E56"/>
    <w:rsid w:val="00C676C9"/>
    <w:rsid w:val="00C7180C"/>
    <w:rsid w:val="00C71BF9"/>
    <w:rsid w:val="00C71E63"/>
    <w:rsid w:val="00C738CC"/>
    <w:rsid w:val="00C739E4"/>
    <w:rsid w:val="00C73B8F"/>
    <w:rsid w:val="00C73BC3"/>
    <w:rsid w:val="00C74ED8"/>
    <w:rsid w:val="00C74ED9"/>
    <w:rsid w:val="00C752FF"/>
    <w:rsid w:val="00C75C9D"/>
    <w:rsid w:val="00C76676"/>
    <w:rsid w:val="00C7710C"/>
    <w:rsid w:val="00C776CC"/>
    <w:rsid w:val="00C77ADD"/>
    <w:rsid w:val="00C77C86"/>
    <w:rsid w:val="00C77E98"/>
    <w:rsid w:val="00C80047"/>
    <w:rsid w:val="00C80053"/>
    <w:rsid w:val="00C80112"/>
    <w:rsid w:val="00C80452"/>
    <w:rsid w:val="00C80957"/>
    <w:rsid w:val="00C80B6C"/>
    <w:rsid w:val="00C81360"/>
    <w:rsid w:val="00C81A64"/>
    <w:rsid w:val="00C81F71"/>
    <w:rsid w:val="00C82F96"/>
    <w:rsid w:val="00C83422"/>
    <w:rsid w:val="00C848D0"/>
    <w:rsid w:val="00C84FDC"/>
    <w:rsid w:val="00C85C2E"/>
    <w:rsid w:val="00C86F31"/>
    <w:rsid w:val="00C8728B"/>
    <w:rsid w:val="00C878AB"/>
    <w:rsid w:val="00C87F59"/>
    <w:rsid w:val="00C92CD0"/>
    <w:rsid w:val="00C9331F"/>
    <w:rsid w:val="00C9352F"/>
    <w:rsid w:val="00C94BE6"/>
    <w:rsid w:val="00C94D46"/>
    <w:rsid w:val="00C94E6E"/>
    <w:rsid w:val="00C964A0"/>
    <w:rsid w:val="00C96FF0"/>
    <w:rsid w:val="00C97670"/>
    <w:rsid w:val="00C978E9"/>
    <w:rsid w:val="00CA0AB5"/>
    <w:rsid w:val="00CA0B7F"/>
    <w:rsid w:val="00CA0E8B"/>
    <w:rsid w:val="00CA1A45"/>
    <w:rsid w:val="00CA200B"/>
    <w:rsid w:val="00CA356A"/>
    <w:rsid w:val="00CA3882"/>
    <w:rsid w:val="00CA3ACA"/>
    <w:rsid w:val="00CA4A3C"/>
    <w:rsid w:val="00CA7D89"/>
    <w:rsid w:val="00CB02BF"/>
    <w:rsid w:val="00CB0D80"/>
    <w:rsid w:val="00CB0F2D"/>
    <w:rsid w:val="00CB10F3"/>
    <w:rsid w:val="00CB2F97"/>
    <w:rsid w:val="00CB4AA7"/>
    <w:rsid w:val="00CB62A1"/>
    <w:rsid w:val="00CB6530"/>
    <w:rsid w:val="00CB6540"/>
    <w:rsid w:val="00CB6F99"/>
    <w:rsid w:val="00CB7246"/>
    <w:rsid w:val="00CB7767"/>
    <w:rsid w:val="00CB782F"/>
    <w:rsid w:val="00CB7938"/>
    <w:rsid w:val="00CC0B8B"/>
    <w:rsid w:val="00CC0DEB"/>
    <w:rsid w:val="00CC224D"/>
    <w:rsid w:val="00CC28AF"/>
    <w:rsid w:val="00CC2D5B"/>
    <w:rsid w:val="00CC2D81"/>
    <w:rsid w:val="00CC4FC6"/>
    <w:rsid w:val="00CC5099"/>
    <w:rsid w:val="00CC5705"/>
    <w:rsid w:val="00CC5B95"/>
    <w:rsid w:val="00CC5BB9"/>
    <w:rsid w:val="00CC6CF8"/>
    <w:rsid w:val="00CC6F8C"/>
    <w:rsid w:val="00CD0334"/>
    <w:rsid w:val="00CD071E"/>
    <w:rsid w:val="00CD0F05"/>
    <w:rsid w:val="00CD1E9D"/>
    <w:rsid w:val="00CD23D3"/>
    <w:rsid w:val="00CD25E9"/>
    <w:rsid w:val="00CD2DBE"/>
    <w:rsid w:val="00CD2FD1"/>
    <w:rsid w:val="00CD33FB"/>
    <w:rsid w:val="00CD3559"/>
    <w:rsid w:val="00CD3D1D"/>
    <w:rsid w:val="00CD3E72"/>
    <w:rsid w:val="00CD3F05"/>
    <w:rsid w:val="00CD5446"/>
    <w:rsid w:val="00CD619B"/>
    <w:rsid w:val="00CD7450"/>
    <w:rsid w:val="00CD7491"/>
    <w:rsid w:val="00CE0466"/>
    <w:rsid w:val="00CE0883"/>
    <w:rsid w:val="00CE13EA"/>
    <w:rsid w:val="00CE1B1C"/>
    <w:rsid w:val="00CE21AB"/>
    <w:rsid w:val="00CE2D76"/>
    <w:rsid w:val="00CE3984"/>
    <w:rsid w:val="00CE3C12"/>
    <w:rsid w:val="00CE3CAF"/>
    <w:rsid w:val="00CE486D"/>
    <w:rsid w:val="00CE5271"/>
    <w:rsid w:val="00CE5A72"/>
    <w:rsid w:val="00CE77B8"/>
    <w:rsid w:val="00CE7B90"/>
    <w:rsid w:val="00CE7E0D"/>
    <w:rsid w:val="00CF16C0"/>
    <w:rsid w:val="00CF253A"/>
    <w:rsid w:val="00CF2D85"/>
    <w:rsid w:val="00CF2F6D"/>
    <w:rsid w:val="00CF3639"/>
    <w:rsid w:val="00CF4A21"/>
    <w:rsid w:val="00CF53A5"/>
    <w:rsid w:val="00CF7224"/>
    <w:rsid w:val="00CF7F77"/>
    <w:rsid w:val="00D01090"/>
    <w:rsid w:val="00D01CA1"/>
    <w:rsid w:val="00D01F11"/>
    <w:rsid w:val="00D02E3A"/>
    <w:rsid w:val="00D04F61"/>
    <w:rsid w:val="00D050CE"/>
    <w:rsid w:val="00D063B1"/>
    <w:rsid w:val="00D06675"/>
    <w:rsid w:val="00D06BDB"/>
    <w:rsid w:val="00D0727F"/>
    <w:rsid w:val="00D07712"/>
    <w:rsid w:val="00D07C25"/>
    <w:rsid w:val="00D10F97"/>
    <w:rsid w:val="00D11730"/>
    <w:rsid w:val="00D121E8"/>
    <w:rsid w:val="00D122C3"/>
    <w:rsid w:val="00D139E3"/>
    <w:rsid w:val="00D14208"/>
    <w:rsid w:val="00D14F00"/>
    <w:rsid w:val="00D1614D"/>
    <w:rsid w:val="00D16A12"/>
    <w:rsid w:val="00D16B6E"/>
    <w:rsid w:val="00D17E28"/>
    <w:rsid w:val="00D2045B"/>
    <w:rsid w:val="00D205FA"/>
    <w:rsid w:val="00D21564"/>
    <w:rsid w:val="00D219E6"/>
    <w:rsid w:val="00D230FC"/>
    <w:rsid w:val="00D246E8"/>
    <w:rsid w:val="00D24A22"/>
    <w:rsid w:val="00D24B02"/>
    <w:rsid w:val="00D24C7D"/>
    <w:rsid w:val="00D25618"/>
    <w:rsid w:val="00D26B14"/>
    <w:rsid w:val="00D26ED0"/>
    <w:rsid w:val="00D3030B"/>
    <w:rsid w:val="00D311F9"/>
    <w:rsid w:val="00D32337"/>
    <w:rsid w:val="00D329EE"/>
    <w:rsid w:val="00D32C02"/>
    <w:rsid w:val="00D32EEA"/>
    <w:rsid w:val="00D33563"/>
    <w:rsid w:val="00D34771"/>
    <w:rsid w:val="00D34DF2"/>
    <w:rsid w:val="00D35511"/>
    <w:rsid w:val="00D35784"/>
    <w:rsid w:val="00D35DCC"/>
    <w:rsid w:val="00D36130"/>
    <w:rsid w:val="00D3623B"/>
    <w:rsid w:val="00D36824"/>
    <w:rsid w:val="00D36FB2"/>
    <w:rsid w:val="00D40C8F"/>
    <w:rsid w:val="00D41427"/>
    <w:rsid w:val="00D41AF3"/>
    <w:rsid w:val="00D41BA7"/>
    <w:rsid w:val="00D424DD"/>
    <w:rsid w:val="00D427EA"/>
    <w:rsid w:val="00D455AC"/>
    <w:rsid w:val="00D462D3"/>
    <w:rsid w:val="00D46771"/>
    <w:rsid w:val="00D4712B"/>
    <w:rsid w:val="00D4778F"/>
    <w:rsid w:val="00D508B7"/>
    <w:rsid w:val="00D51815"/>
    <w:rsid w:val="00D51EB4"/>
    <w:rsid w:val="00D52E67"/>
    <w:rsid w:val="00D545EB"/>
    <w:rsid w:val="00D54782"/>
    <w:rsid w:val="00D54942"/>
    <w:rsid w:val="00D561F2"/>
    <w:rsid w:val="00D569D2"/>
    <w:rsid w:val="00D56CD1"/>
    <w:rsid w:val="00D57112"/>
    <w:rsid w:val="00D57BF3"/>
    <w:rsid w:val="00D57DDB"/>
    <w:rsid w:val="00D57FA0"/>
    <w:rsid w:val="00D613C1"/>
    <w:rsid w:val="00D61531"/>
    <w:rsid w:val="00D62C3F"/>
    <w:rsid w:val="00D63513"/>
    <w:rsid w:val="00D63CE3"/>
    <w:rsid w:val="00D6460C"/>
    <w:rsid w:val="00D659D5"/>
    <w:rsid w:val="00D65E12"/>
    <w:rsid w:val="00D66924"/>
    <w:rsid w:val="00D66E28"/>
    <w:rsid w:val="00D672B7"/>
    <w:rsid w:val="00D67C44"/>
    <w:rsid w:val="00D700F7"/>
    <w:rsid w:val="00D706EC"/>
    <w:rsid w:val="00D70D5C"/>
    <w:rsid w:val="00D70F5C"/>
    <w:rsid w:val="00D7107E"/>
    <w:rsid w:val="00D721BD"/>
    <w:rsid w:val="00D724AA"/>
    <w:rsid w:val="00D73217"/>
    <w:rsid w:val="00D73606"/>
    <w:rsid w:val="00D744EE"/>
    <w:rsid w:val="00D74569"/>
    <w:rsid w:val="00D756CF"/>
    <w:rsid w:val="00D756E4"/>
    <w:rsid w:val="00D764AA"/>
    <w:rsid w:val="00D768E0"/>
    <w:rsid w:val="00D77796"/>
    <w:rsid w:val="00D80865"/>
    <w:rsid w:val="00D8092C"/>
    <w:rsid w:val="00D809E3"/>
    <w:rsid w:val="00D81B75"/>
    <w:rsid w:val="00D82D77"/>
    <w:rsid w:val="00D8430F"/>
    <w:rsid w:val="00D84333"/>
    <w:rsid w:val="00D86EAB"/>
    <w:rsid w:val="00D87085"/>
    <w:rsid w:val="00D8758D"/>
    <w:rsid w:val="00D87D07"/>
    <w:rsid w:val="00D87D45"/>
    <w:rsid w:val="00D90061"/>
    <w:rsid w:val="00D90843"/>
    <w:rsid w:val="00D9148A"/>
    <w:rsid w:val="00D916FA"/>
    <w:rsid w:val="00D923F2"/>
    <w:rsid w:val="00D925CA"/>
    <w:rsid w:val="00D9268D"/>
    <w:rsid w:val="00D92A53"/>
    <w:rsid w:val="00D92BB4"/>
    <w:rsid w:val="00D92CCC"/>
    <w:rsid w:val="00D92D43"/>
    <w:rsid w:val="00D9301D"/>
    <w:rsid w:val="00D9341D"/>
    <w:rsid w:val="00D93FD1"/>
    <w:rsid w:val="00D9456C"/>
    <w:rsid w:val="00D94EFE"/>
    <w:rsid w:val="00D959F1"/>
    <w:rsid w:val="00D9632E"/>
    <w:rsid w:val="00D96769"/>
    <w:rsid w:val="00D96B09"/>
    <w:rsid w:val="00D977E3"/>
    <w:rsid w:val="00DA04FC"/>
    <w:rsid w:val="00DA097E"/>
    <w:rsid w:val="00DA103B"/>
    <w:rsid w:val="00DA147B"/>
    <w:rsid w:val="00DA18A8"/>
    <w:rsid w:val="00DA2FC0"/>
    <w:rsid w:val="00DA35E0"/>
    <w:rsid w:val="00DA3D6F"/>
    <w:rsid w:val="00DA4294"/>
    <w:rsid w:val="00DA474F"/>
    <w:rsid w:val="00DA4A5F"/>
    <w:rsid w:val="00DA4B8D"/>
    <w:rsid w:val="00DA4D56"/>
    <w:rsid w:val="00DA524A"/>
    <w:rsid w:val="00DA65C2"/>
    <w:rsid w:val="00DA6CB4"/>
    <w:rsid w:val="00DA7213"/>
    <w:rsid w:val="00DA7627"/>
    <w:rsid w:val="00DA7CFE"/>
    <w:rsid w:val="00DB0AF7"/>
    <w:rsid w:val="00DB136E"/>
    <w:rsid w:val="00DB1585"/>
    <w:rsid w:val="00DB233C"/>
    <w:rsid w:val="00DB24F6"/>
    <w:rsid w:val="00DB2BEC"/>
    <w:rsid w:val="00DB342C"/>
    <w:rsid w:val="00DB34BD"/>
    <w:rsid w:val="00DB3F27"/>
    <w:rsid w:val="00DB419F"/>
    <w:rsid w:val="00DB4526"/>
    <w:rsid w:val="00DB5205"/>
    <w:rsid w:val="00DB75A6"/>
    <w:rsid w:val="00DB75C1"/>
    <w:rsid w:val="00DB7738"/>
    <w:rsid w:val="00DB7D6B"/>
    <w:rsid w:val="00DC0015"/>
    <w:rsid w:val="00DC0812"/>
    <w:rsid w:val="00DC113E"/>
    <w:rsid w:val="00DC2F6C"/>
    <w:rsid w:val="00DC33DF"/>
    <w:rsid w:val="00DC3955"/>
    <w:rsid w:val="00DC44F4"/>
    <w:rsid w:val="00DC6321"/>
    <w:rsid w:val="00DC7145"/>
    <w:rsid w:val="00DC7D49"/>
    <w:rsid w:val="00DC7E12"/>
    <w:rsid w:val="00DD0C54"/>
    <w:rsid w:val="00DD0EA4"/>
    <w:rsid w:val="00DD0F97"/>
    <w:rsid w:val="00DD16F8"/>
    <w:rsid w:val="00DD20B9"/>
    <w:rsid w:val="00DD254D"/>
    <w:rsid w:val="00DD2A50"/>
    <w:rsid w:val="00DD32C0"/>
    <w:rsid w:val="00DD3913"/>
    <w:rsid w:val="00DD392D"/>
    <w:rsid w:val="00DD615F"/>
    <w:rsid w:val="00DD6438"/>
    <w:rsid w:val="00DD696B"/>
    <w:rsid w:val="00DD7945"/>
    <w:rsid w:val="00DD7F17"/>
    <w:rsid w:val="00DE1643"/>
    <w:rsid w:val="00DE194F"/>
    <w:rsid w:val="00DE1D1A"/>
    <w:rsid w:val="00DE373E"/>
    <w:rsid w:val="00DE3D19"/>
    <w:rsid w:val="00DE4033"/>
    <w:rsid w:val="00DE4AE5"/>
    <w:rsid w:val="00DE4ECE"/>
    <w:rsid w:val="00DE5423"/>
    <w:rsid w:val="00DE5A92"/>
    <w:rsid w:val="00DE73A3"/>
    <w:rsid w:val="00DE743A"/>
    <w:rsid w:val="00DE7567"/>
    <w:rsid w:val="00DE7C8E"/>
    <w:rsid w:val="00DE7F21"/>
    <w:rsid w:val="00DF0208"/>
    <w:rsid w:val="00DF0966"/>
    <w:rsid w:val="00DF0C4A"/>
    <w:rsid w:val="00DF1A2E"/>
    <w:rsid w:val="00DF202A"/>
    <w:rsid w:val="00DF28E8"/>
    <w:rsid w:val="00DF32FA"/>
    <w:rsid w:val="00DF46E2"/>
    <w:rsid w:val="00DF4871"/>
    <w:rsid w:val="00DF4FAF"/>
    <w:rsid w:val="00DF512B"/>
    <w:rsid w:val="00DF58AF"/>
    <w:rsid w:val="00DF599D"/>
    <w:rsid w:val="00DF6984"/>
    <w:rsid w:val="00DF6BED"/>
    <w:rsid w:val="00DF7245"/>
    <w:rsid w:val="00DF73B4"/>
    <w:rsid w:val="00E00471"/>
    <w:rsid w:val="00E01A5A"/>
    <w:rsid w:val="00E01E0A"/>
    <w:rsid w:val="00E02B46"/>
    <w:rsid w:val="00E02F97"/>
    <w:rsid w:val="00E03143"/>
    <w:rsid w:val="00E04914"/>
    <w:rsid w:val="00E050C9"/>
    <w:rsid w:val="00E0545B"/>
    <w:rsid w:val="00E0687E"/>
    <w:rsid w:val="00E06DBE"/>
    <w:rsid w:val="00E07890"/>
    <w:rsid w:val="00E102AB"/>
    <w:rsid w:val="00E11151"/>
    <w:rsid w:val="00E12542"/>
    <w:rsid w:val="00E12E3B"/>
    <w:rsid w:val="00E14AE0"/>
    <w:rsid w:val="00E15CA9"/>
    <w:rsid w:val="00E15EB1"/>
    <w:rsid w:val="00E179C5"/>
    <w:rsid w:val="00E17E16"/>
    <w:rsid w:val="00E20722"/>
    <w:rsid w:val="00E20A9B"/>
    <w:rsid w:val="00E21591"/>
    <w:rsid w:val="00E218FF"/>
    <w:rsid w:val="00E21B52"/>
    <w:rsid w:val="00E22D04"/>
    <w:rsid w:val="00E23C78"/>
    <w:rsid w:val="00E24297"/>
    <w:rsid w:val="00E2587A"/>
    <w:rsid w:val="00E25E32"/>
    <w:rsid w:val="00E26326"/>
    <w:rsid w:val="00E27674"/>
    <w:rsid w:val="00E31378"/>
    <w:rsid w:val="00E31823"/>
    <w:rsid w:val="00E320D7"/>
    <w:rsid w:val="00E32671"/>
    <w:rsid w:val="00E327CF"/>
    <w:rsid w:val="00E32FAD"/>
    <w:rsid w:val="00E33242"/>
    <w:rsid w:val="00E337D3"/>
    <w:rsid w:val="00E33BE3"/>
    <w:rsid w:val="00E33F9A"/>
    <w:rsid w:val="00E3422D"/>
    <w:rsid w:val="00E3453E"/>
    <w:rsid w:val="00E34CCC"/>
    <w:rsid w:val="00E34E0B"/>
    <w:rsid w:val="00E358A7"/>
    <w:rsid w:val="00E358B2"/>
    <w:rsid w:val="00E37174"/>
    <w:rsid w:val="00E413CD"/>
    <w:rsid w:val="00E42BAD"/>
    <w:rsid w:val="00E43018"/>
    <w:rsid w:val="00E43147"/>
    <w:rsid w:val="00E441CA"/>
    <w:rsid w:val="00E44506"/>
    <w:rsid w:val="00E44BA3"/>
    <w:rsid w:val="00E45EDE"/>
    <w:rsid w:val="00E463A9"/>
    <w:rsid w:val="00E465AD"/>
    <w:rsid w:val="00E4670A"/>
    <w:rsid w:val="00E4691F"/>
    <w:rsid w:val="00E46B70"/>
    <w:rsid w:val="00E475CC"/>
    <w:rsid w:val="00E503F8"/>
    <w:rsid w:val="00E510C1"/>
    <w:rsid w:val="00E521F5"/>
    <w:rsid w:val="00E525E3"/>
    <w:rsid w:val="00E5297B"/>
    <w:rsid w:val="00E52A2C"/>
    <w:rsid w:val="00E5316B"/>
    <w:rsid w:val="00E534CC"/>
    <w:rsid w:val="00E54154"/>
    <w:rsid w:val="00E54AE5"/>
    <w:rsid w:val="00E55177"/>
    <w:rsid w:val="00E5568E"/>
    <w:rsid w:val="00E56443"/>
    <w:rsid w:val="00E5666D"/>
    <w:rsid w:val="00E57BCE"/>
    <w:rsid w:val="00E60627"/>
    <w:rsid w:val="00E61369"/>
    <w:rsid w:val="00E61526"/>
    <w:rsid w:val="00E61604"/>
    <w:rsid w:val="00E62487"/>
    <w:rsid w:val="00E62D9A"/>
    <w:rsid w:val="00E62FA2"/>
    <w:rsid w:val="00E63A2A"/>
    <w:rsid w:val="00E64294"/>
    <w:rsid w:val="00E646A1"/>
    <w:rsid w:val="00E65F3D"/>
    <w:rsid w:val="00E6641D"/>
    <w:rsid w:val="00E66B32"/>
    <w:rsid w:val="00E710E2"/>
    <w:rsid w:val="00E7194D"/>
    <w:rsid w:val="00E72467"/>
    <w:rsid w:val="00E72AE0"/>
    <w:rsid w:val="00E7473E"/>
    <w:rsid w:val="00E75110"/>
    <w:rsid w:val="00E752E2"/>
    <w:rsid w:val="00E76696"/>
    <w:rsid w:val="00E77430"/>
    <w:rsid w:val="00E7752B"/>
    <w:rsid w:val="00E776D6"/>
    <w:rsid w:val="00E810BC"/>
    <w:rsid w:val="00E81A8C"/>
    <w:rsid w:val="00E82ABD"/>
    <w:rsid w:val="00E82C4D"/>
    <w:rsid w:val="00E82F1E"/>
    <w:rsid w:val="00E83468"/>
    <w:rsid w:val="00E84047"/>
    <w:rsid w:val="00E847EF"/>
    <w:rsid w:val="00E8608B"/>
    <w:rsid w:val="00E86592"/>
    <w:rsid w:val="00E86A7F"/>
    <w:rsid w:val="00E87193"/>
    <w:rsid w:val="00E87561"/>
    <w:rsid w:val="00E876F0"/>
    <w:rsid w:val="00E8773B"/>
    <w:rsid w:val="00E87826"/>
    <w:rsid w:val="00E87918"/>
    <w:rsid w:val="00E90B09"/>
    <w:rsid w:val="00E91413"/>
    <w:rsid w:val="00E91B41"/>
    <w:rsid w:val="00E924DE"/>
    <w:rsid w:val="00E924ED"/>
    <w:rsid w:val="00E92661"/>
    <w:rsid w:val="00E93518"/>
    <w:rsid w:val="00E942FF"/>
    <w:rsid w:val="00E94C99"/>
    <w:rsid w:val="00E96EB9"/>
    <w:rsid w:val="00E97950"/>
    <w:rsid w:val="00E97BBE"/>
    <w:rsid w:val="00E97D4F"/>
    <w:rsid w:val="00E97F1B"/>
    <w:rsid w:val="00E97F9E"/>
    <w:rsid w:val="00EA0ED1"/>
    <w:rsid w:val="00EA1314"/>
    <w:rsid w:val="00EA1361"/>
    <w:rsid w:val="00EA185C"/>
    <w:rsid w:val="00EA1B16"/>
    <w:rsid w:val="00EA2441"/>
    <w:rsid w:val="00EA3BE5"/>
    <w:rsid w:val="00EA3D7B"/>
    <w:rsid w:val="00EA497A"/>
    <w:rsid w:val="00EA4CCC"/>
    <w:rsid w:val="00EA541B"/>
    <w:rsid w:val="00EA7587"/>
    <w:rsid w:val="00EA77E4"/>
    <w:rsid w:val="00EB0231"/>
    <w:rsid w:val="00EB0C20"/>
    <w:rsid w:val="00EB1216"/>
    <w:rsid w:val="00EB183C"/>
    <w:rsid w:val="00EB26D2"/>
    <w:rsid w:val="00EB2E7E"/>
    <w:rsid w:val="00EB3273"/>
    <w:rsid w:val="00EB3618"/>
    <w:rsid w:val="00EB36FD"/>
    <w:rsid w:val="00EB3A9C"/>
    <w:rsid w:val="00EB3EF7"/>
    <w:rsid w:val="00EB5187"/>
    <w:rsid w:val="00EB56CD"/>
    <w:rsid w:val="00EB6AD8"/>
    <w:rsid w:val="00EB6B29"/>
    <w:rsid w:val="00EB6E48"/>
    <w:rsid w:val="00EB7EAE"/>
    <w:rsid w:val="00EC0F83"/>
    <w:rsid w:val="00EC2278"/>
    <w:rsid w:val="00EC37EB"/>
    <w:rsid w:val="00EC392D"/>
    <w:rsid w:val="00EC3B30"/>
    <w:rsid w:val="00EC5773"/>
    <w:rsid w:val="00EC6DB8"/>
    <w:rsid w:val="00ED01E6"/>
    <w:rsid w:val="00ED0D51"/>
    <w:rsid w:val="00ED1074"/>
    <w:rsid w:val="00ED1DA8"/>
    <w:rsid w:val="00ED21F5"/>
    <w:rsid w:val="00ED3090"/>
    <w:rsid w:val="00ED361F"/>
    <w:rsid w:val="00ED5ED5"/>
    <w:rsid w:val="00ED7E1A"/>
    <w:rsid w:val="00EE00CC"/>
    <w:rsid w:val="00EE0C04"/>
    <w:rsid w:val="00EE0FBC"/>
    <w:rsid w:val="00EE159B"/>
    <w:rsid w:val="00EE17D5"/>
    <w:rsid w:val="00EE1823"/>
    <w:rsid w:val="00EE2033"/>
    <w:rsid w:val="00EE210F"/>
    <w:rsid w:val="00EE33B6"/>
    <w:rsid w:val="00EE36C3"/>
    <w:rsid w:val="00EE37DE"/>
    <w:rsid w:val="00EE3E7B"/>
    <w:rsid w:val="00EE50D3"/>
    <w:rsid w:val="00EE5761"/>
    <w:rsid w:val="00EE60E8"/>
    <w:rsid w:val="00EF011E"/>
    <w:rsid w:val="00EF1A5E"/>
    <w:rsid w:val="00EF1B60"/>
    <w:rsid w:val="00EF1B9C"/>
    <w:rsid w:val="00EF3D64"/>
    <w:rsid w:val="00EF411B"/>
    <w:rsid w:val="00EF5934"/>
    <w:rsid w:val="00EF698F"/>
    <w:rsid w:val="00EF6CC0"/>
    <w:rsid w:val="00EF76DF"/>
    <w:rsid w:val="00EF7B8E"/>
    <w:rsid w:val="00F00C61"/>
    <w:rsid w:val="00F01251"/>
    <w:rsid w:val="00F01748"/>
    <w:rsid w:val="00F022EC"/>
    <w:rsid w:val="00F024C7"/>
    <w:rsid w:val="00F02F94"/>
    <w:rsid w:val="00F03E1D"/>
    <w:rsid w:val="00F04169"/>
    <w:rsid w:val="00F042D9"/>
    <w:rsid w:val="00F04D84"/>
    <w:rsid w:val="00F055C1"/>
    <w:rsid w:val="00F06C04"/>
    <w:rsid w:val="00F073FB"/>
    <w:rsid w:val="00F074AF"/>
    <w:rsid w:val="00F076CE"/>
    <w:rsid w:val="00F07EE3"/>
    <w:rsid w:val="00F10183"/>
    <w:rsid w:val="00F10302"/>
    <w:rsid w:val="00F113F9"/>
    <w:rsid w:val="00F116AD"/>
    <w:rsid w:val="00F11B28"/>
    <w:rsid w:val="00F1362A"/>
    <w:rsid w:val="00F13F6A"/>
    <w:rsid w:val="00F140A1"/>
    <w:rsid w:val="00F1578C"/>
    <w:rsid w:val="00F15D24"/>
    <w:rsid w:val="00F20D0D"/>
    <w:rsid w:val="00F20E5C"/>
    <w:rsid w:val="00F211CB"/>
    <w:rsid w:val="00F21271"/>
    <w:rsid w:val="00F21BC3"/>
    <w:rsid w:val="00F22954"/>
    <w:rsid w:val="00F22C29"/>
    <w:rsid w:val="00F24CAB"/>
    <w:rsid w:val="00F2626D"/>
    <w:rsid w:val="00F26466"/>
    <w:rsid w:val="00F26732"/>
    <w:rsid w:val="00F26A02"/>
    <w:rsid w:val="00F27459"/>
    <w:rsid w:val="00F27A7A"/>
    <w:rsid w:val="00F27E18"/>
    <w:rsid w:val="00F303F1"/>
    <w:rsid w:val="00F314F8"/>
    <w:rsid w:val="00F32C71"/>
    <w:rsid w:val="00F333C9"/>
    <w:rsid w:val="00F335A8"/>
    <w:rsid w:val="00F349C8"/>
    <w:rsid w:val="00F35E74"/>
    <w:rsid w:val="00F3711E"/>
    <w:rsid w:val="00F40142"/>
    <w:rsid w:val="00F40FAC"/>
    <w:rsid w:val="00F41A73"/>
    <w:rsid w:val="00F4256F"/>
    <w:rsid w:val="00F426E8"/>
    <w:rsid w:val="00F43281"/>
    <w:rsid w:val="00F43389"/>
    <w:rsid w:val="00F43588"/>
    <w:rsid w:val="00F43974"/>
    <w:rsid w:val="00F449C2"/>
    <w:rsid w:val="00F45361"/>
    <w:rsid w:val="00F461E4"/>
    <w:rsid w:val="00F46220"/>
    <w:rsid w:val="00F46D4B"/>
    <w:rsid w:val="00F474F6"/>
    <w:rsid w:val="00F50B83"/>
    <w:rsid w:val="00F51709"/>
    <w:rsid w:val="00F5198A"/>
    <w:rsid w:val="00F524E7"/>
    <w:rsid w:val="00F534E5"/>
    <w:rsid w:val="00F53A17"/>
    <w:rsid w:val="00F53BA7"/>
    <w:rsid w:val="00F5465E"/>
    <w:rsid w:val="00F55699"/>
    <w:rsid w:val="00F5576F"/>
    <w:rsid w:val="00F55E05"/>
    <w:rsid w:val="00F560D7"/>
    <w:rsid w:val="00F56C8C"/>
    <w:rsid w:val="00F56D3F"/>
    <w:rsid w:val="00F56D4F"/>
    <w:rsid w:val="00F57212"/>
    <w:rsid w:val="00F5757A"/>
    <w:rsid w:val="00F57A71"/>
    <w:rsid w:val="00F57D78"/>
    <w:rsid w:val="00F60324"/>
    <w:rsid w:val="00F61613"/>
    <w:rsid w:val="00F625A8"/>
    <w:rsid w:val="00F62AA2"/>
    <w:rsid w:val="00F62D2F"/>
    <w:rsid w:val="00F639C7"/>
    <w:rsid w:val="00F63B43"/>
    <w:rsid w:val="00F64AC9"/>
    <w:rsid w:val="00F65487"/>
    <w:rsid w:val="00F65646"/>
    <w:rsid w:val="00F65A8F"/>
    <w:rsid w:val="00F65C48"/>
    <w:rsid w:val="00F67057"/>
    <w:rsid w:val="00F679E0"/>
    <w:rsid w:val="00F701D7"/>
    <w:rsid w:val="00F7156A"/>
    <w:rsid w:val="00F71FEE"/>
    <w:rsid w:val="00F72D6D"/>
    <w:rsid w:val="00F73A01"/>
    <w:rsid w:val="00F73B33"/>
    <w:rsid w:val="00F74060"/>
    <w:rsid w:val="00F751A9"/>
    <w:rsid w:val="00F75E55"/>
    <w:rsid w:val="00F765F2"/>
    <w:rsid w:val="00F77995"/>
    <w:rsid w:val="00F81057"/>
    <w:rsid w:val="00F81215"/>
    <w:rsid w:val="00F82718"/>
    <w:rsid w:val="00F8335E"/>
    <w:rsid w:val="00F83D66"/>
    <w:rsid w:val="00F84158"/>
    <w:rsid w:val="00F84238"/>
    <w:rsid w:val="00F8468E"/>
    <w:rsid w:val="00F84DA2"/>
    <w:rsid w:val="00F85AB3"/>
    <w:rsid w:val="00F85C3F"/>
    <w:rsid w:val="00F86C43"/>
    <w:rsid w:val="00F875DD"/>
    <w:rsid w:val="00F9127F"/>
    <w:rsid w:val="00F92ABD"/>
    <w:rsid w:val="00F94BA5"/>
    <w:rsid w:val="00F94C05"/>
    <w:rsid w:val="00F956EF"/>
    <w:rsid w:val="00F95B41"/>
    <w:rsid w:val="00F961F2"/>
    <w:rsid w:val="00F963C8"/>
    <w:rsid w:val="00F96B41"/>
    <w:rsid w:val="00F96BD6"/>
    <w:rsid w:val="00F97424"/>
    <w:rsid w:val="00F97D5B"/>
    <w:rsid w:val="00F97DD1"/>
    <w:rsid w:val="00FA00FF"/>
    <w:rsid w:val="00FA1385"/>
    <w:rsid w:val="00FA1685"/>
    <w:rsid w:val="00FA1A17"/>
    <w:rsid w:val="00FA26BE"/>
    <w:rsid w:val="00FA2A24"/>
    <w:rsid w:val="00FA30BD"/>
    <w:rsid w:val="00FA34C2"/>
    <w:rsid w:val="00FA3779"/>
    <w:rsid w:val="00FA3D2F"/>
    <w:rsid w:val="00FA4972"/>
    <w:rsid w:val="00FA5072"/>
    <w:rsid w:val="00FA582D"/>
    <w:rsid w:val="00FA60C1"/>
    <w:rsid w:val="00FA6CBE"/>
    <w:rsid w:val="00FA6E5A"/>
    <w:rsid w:val="00FA6F88"/>
    <w:rsid w:val="00FA6F8C"/>
    <w:rsid w:val="00FA76DC"/>
    <w:rsid w:val="00FA7D1C"/>
    <w:rsid w:val="00FB05B0"/>
    <w:rsid w:val="00FB15DD"/>
    <w:rsid w:val="00FB16CD"/>
    <w:rsid w:val="00FB22EB"/>
    <w:rsid w:val="00FB3833"/>
    <w:rsid w:val="00FB3D8F"/>
    <w:rsid w:val="00FB4B81"/>
    <w:rsid w:val="00FB622C"/>
    <w:rsid w:val="00FB64FE"/>
    <w:rsid w:val="00FB6A40"/>
    <w:rsid w:val="00FC0E84"/>
    <w:rsid w:val="00FC146B"/>
    <w:rsid w:val="00FC18CC"/>
    <w:rsid w:val="00FC1EBB"/>
    <w:rsid w:val="00FC280E"/>
    <w:rsid w:val="00FC28B2"/>
    <w:rsid w:val="00FC3FC1"/>
    <w:rsid w:val="00FC4455"/>
    <w:rsid w:val="00FC46A2"/>
    <w:rsid w:val="00FC58B0"/>
    <w:rsid w:val="00FC5B5A"/>
    <w:rsid w:val="00FC64F7"/>
    <w:rsid w:val="00FC6728"/>
    <w:rsid w:val="00FC676B"/>
    <w:rsid w:val="00FC6B72"/>
    <w:rsid w:val="00FC7331"/>
    <w:rsid w:val="00FC7A37"/>
    <w:rsid w:val="00FD00F0"/>
    <w:rsid w:val="00FD03AF"/>
    <w:rsid w:val="00FD0927"/>
    <w:rsid w:val="00FD0AAC"/>
    <w:rsid w:val="00FD18D9"/>
    <w:rsid w:val="00FD1BB7"/>
    <w:rsid w:val="00FD22C1"/>
    <w:rsid w:val="00FD23ED"/>
    <w:rsid w:val="00FD30B8"/>
    <w:rsid w:val="00FD32FE"/>
    <w:rsid w:val="00FD42E7"/>
    <w:rsid w:val="00FD437C"/>
    <w:rsid w:val="00FD4823"/>
    <w:rsid w:val="00FD5E1C"/>
    <w:rsid w:val="00FD621F"/>
    <w:rsid w:val="00FD692B"/>
    <w:rsid w:val="00FD7531"/>
    <w:rsid w:val="00FD7691"/>
    <w:rsid w:val="00FD7F9A"/>
    <w:rsid w:val="00FE0EE5"/>
    <w:rsid w:val="00FE163A"/>
    <w:rsid w:val="00FE17BB"/>
    <w:rsid w:val="00FE1F47"/>
    <w:rsid w:val="00FE2154"/>
    <w:rsid w:val="00FE4B73"/>
    <w:rsid w:val="00FE4E18"/>
    <w:rsid w:val="00FE5967"/>
    <w:rsid w:val="00FE6004"/>
    <w:rsid w:val="00FE62CE"/>
    <w:rsid w:val="00FE70A3"/>
    <w:rsid w:val="00FE72E1"/>
    <w:rsid w:val="00FE73FB"/>
    <w:rsid w:val="00FE7599"/>
    <w:rsid w:val="00FF018A"/>
    <w:rsid w:val="00FF01CD"/>
    <w:rsid w:val="00FF022C"/>
    <w:rsid w:val="00FF1304"/>
    <w:rsid w:val="00FF26A1"/>
    <w:rsid w:val="00FF3232"/>
    <w:rsid w:val="00FF3A16"/>
    <w:rsid w:val="00FF4975"/>
    <w:rsid w:val="00FF5454"/>
    <w:rsid w:val="00FF5542"/>
    <w:rsid w:val="00FF5666"/>
    <w:rsid w:val="00FF5C06"/>
    <w:rsid w:val="00FF5FD7"/>
    <w:rsid w:val="00FF6363"/>
    <w:rsid w:val="00FF663B"/>
    <w:rsid w:val="00FF69C0"/>
    <w:rsid w:val="00FF719C"/>
    <w:rsid w:val="00FF7633"/>
    <w:rsid w:val="00FF7956"/>
  </w:rsids>
  <m:mathPr>
    <m:mathFont m:val="Cambria Math"/>
    <m:brkBin m:val="before"/>
    <m:brkBinSub m:val="--"/>
    <m:smallFrac/>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893970"/>
  <w15:docId w15:val="{BB97B524-9215-45B4-AFD0-CE7E0486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883"/>
    <w:pPr>
      <w:spacing w:after="120" w:line="240" w:lineRule="auto"/>
    </w:pPr>
    <w:rPr>
      <w:lang w:val="en-GB"/>
    </w:rPr>
  </w:style>
  <w:style w:type="paragraph" w:styleId="Heading1">
    <w:name w:val="heading 1"/>
    <w:aliases w:val="normal"/>
    <w:basedOn w:val="Normal"/>
    <w:next w:val="Normal"/>
    <w:link w:val="Heading1Char"/>
    <w:uiPriority w:val="9"/>
    <w:qFormat/>
    <w:rsid w:val="00DD7F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D7F17"/>
    <w:pPr>
      <w:keepNext/>
      <w:spacing w:before="240"/>
      <w:jc w:val="both"/>
      <w:outlineLvl w:val="1"/>
    </w:pPr>
    <w:rPr>
      <w:rFonts w:ascii="Times New Roman" w:eastAsia="Times New Roman" w:hAnsi="Times New Roman" w:cs="Times New Roman"/>
      <w:b/>
      <w:bCs/>
      <w:iCs/>
      <w:smallCaps/>
      <w:sz w:val="28"/>
      <w:szCs w:val="28"/>
    </w:rPr>
  </w:style>
  <w:style w:type="paragraph" w:styleId="Heading3">
    <w:name w:val="heading 3"/>
    <w:basedOn w:val="Normal"/>
    <w:next w:val="Normal"/>
    <w:link w:val="Heading3Char"/>
    <w:autoRedefine/>
    <w:uiPriority w:val="9"/>
    <w:qFormat/>
    <w:rsid w:val="004E3C38"/>
    <w:pPr>
      <w:keepNext/>
      <w:tabs>
        <w:tab w:val="left" w:pos="1560"/>
      </w:tabs>
      <w:spacing w:before="240"/>
      <w:ind w:left="450" w:hanging="90"/>
      <w:jc w:val="both"/>
      <w:outlineLvl w:val="2"/>
    </w:pPr>
    <w:rPr>
      <w:rFonts w:ascii="Times New Roman" w:eastAsia="ACaslon-Regular" w:hAnsi="Times New Roman" w:cs="Times New Roman"/>
      <w:b/>
      <w:bCs/>
      <w:caps/>
      <w:color w:val="0070C0"/>
      <w:sz w:val="24"/>
      <w:szCs w:val="24"/>
      <w:lang w:eastAsia="en-GB"/>
    </w:rPr>
  </w:style>
  <w:style w:type="paragraph" w:styleId="Heading4">
    <w:name w:val="heading 4"/>
    <w:basedOn w:val="Normal"/>
    <w:next w:val="Normal"/>
    <w:link w:val="Heading4Char"/>
    <w:autoRedefine/>
    <w:uiPriority w:val="9"/>
    <w:qFormat/>
    <w:rsid w:val="00DD7F17"/>
    <w:pPr>
      <w:keepNext/>
      <w:widowControl w:val="0"/>
      <w:tabs>
        <w:tab w:val="left" w:pos="0"/>
        <w:tab w:val="left" w:pos="6145"/>
      </w:tabs>
      <w:spacing w:before="180"/>
      <w:jc w:val="both"/>
      <w:outlineLvl w:val="3"/>
    </w:pPr>
    <w:rPr>
      <w:rFonts w:ascii="Times New Roman" w:eastAsia="Times New Roman" w:hAnsi="Times New Roman" w:cs="Times New Roman"/>
      <w:b/>
      <w:spacing w:val="-4"/>
      <w:sz w:val="24"/>
      <w:szCs w:val="24"/>
    </w:rPr>
  </w:style>
  <w:style w:type="paragraph" w:styleId="Heading5">
    <w:name w:val="heading 5"/>
    <w:basedOn w:val="Normal"/>
    <w:next w:val="Normal"/>
    <w:link w:val="Heading5Char"/>
    <w:autoRedefine/>
    <w:uiPriority w:val="9"/>
    <w:qFormat/>
    <w:rsid w:val="00DD7F17"/>
    <w:pPr>
      <w:keepNext/>
      <w:tabs>
        <w:tab w:val="left" w:pos="1418"/>
      </w:tabs>
      <w:spacing w:before="60" w:after="60"/>
      <w:ind w:left="1418" w:hanging="1418"/>
      <w:jc w:val="both"/>
      <w:outlineLvl w:val="4"/>
    </w:pPr>
    <w:rPr>
      <w:rFonts w:ascii="Times New Roman" w:eastAsia="Times New Roman" w:hAnsi="Times New Roman" w:cs="Times New Roman"/>
      <w:b/>
      <w:smallCaps/>
      <w:sz w:val="20"/>
      <w:szCs w:val="20"/>
    </w:rPr>
  </w:style>
  <w:style w:type="paragraph" w:styleId="Heading6">
    <w:name w:val="heading 6"/>
    <w:basedOn w:val="Normal"/>
    <w:next w:val="Normal"/>
    <w:link w:val="Heading6Char"/>
    <w:uiPriority w:val="9"/>
    <w:qFormat/>
    <w:rsid w:val="00DD7F17"/>
    <w:pPr>
      <w:keepNext/>
      <w:spacing w:after="0"/>
      <w:ind w:left="360" w:hanging="360"/>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
    <w:qFormat/>
    <w:rsid w:val="00DD7F17"/>
    <w:pPr>
      <w:keepNext/>
      <w:tabs>
        <w:tab w:val="left" w:pos="162"/>
      </w:tabs>
      <w:suppressAutoHyphens/>
      <w:spacing w:after="0"/>
      <w:jc w:val="both"/>
      <w:outlineLvl w:val="6"/>
    </w:pPr>
    <w:rPr>
      <w:rFonts w:ascii="Times New Roman" w:eastAsia="Times New Roman" w:hAnsi="Times New Roman" w:cs="Times New Roman"/>
      <w:szCs w:val="20"/>
    </w:rPr>
  </w:style>
  <w:style w:type="paragraph" w:styleId="Heading8">
    <w:name w:val="heading 8"/>
    <w:basedOn w:val="Normal"/>
    <w:next w:val="Normal"/>
    <w:link w:val="Heading8Char"/>
    <w:uiPriority w:val="9"/>
    <w:qFormat/>
    <w:rsid w:val="00DD7F17"/>
    <w:pPr>
      <w:keepNext/>
      <w:spacing w:after="0"/>
      <w:jc w:val="center"/>
      <w:outlineLvl w:val="7"/>
    </w:pPr>
    <w:rPr>
      <w:rFonts w:ascii="Times New Roman" w:eastAsia="Times" w:hAnsi="Times New Roman" w:cs="Times New Roman"/>
      <w:smallCaps/>
      <w:szCs w:val="20"/>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uiPriority w:val="9"/>
    <w:qFormat/>
    <w:rsid w:val="00DD7F17"/>
    <w:pPr>
      <w:spacing w:before="240" w:after="60"/>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C1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C1D"/>
    <w:rPr>
      <w:rFonts w:ascii="Tahoma" w:hAnsi="Tahoma" w:cs="Tahoma"/>
      <w:sz w:val="16"/>
      <w:szCs w:val="16"/>
      <w:lang w:val="en-GB"/>
    </w:rPr>
  </w:style>
  <w:style w:type="paragraph" w:styleId="CommentText">
    <w:name w:val="annotation text"/>
    <w:basedOn w:val="Normal"/>
    <w:link w:val="CommentTextChar"/>
    <w:unhideWhenUsed/>
    <w:rsid w:val="00AA5C1D"/>
    <w:rPr>
      <w:sz w:val="20"/>
      <w:szCs w:val="20"/>
    </w:rPr>
  </w:style>
  <w:style w:type="character" w:customStyle="1" w:styleId="CommentTextChar">
    <w:name w:val="Comment Text Char"/>
    <w:basedOn w:val="DefaultParagraphFont"/>
    <w:link w:val="CommentText"/>
    <w:rsid w:val="00AA5C1D"/>
    <w:rPr>
      <w:sz w:val="20"/>
      <w:szCs w:val="20"/>
      <w:lang w:val="en-GB"/>
    </w:rPr>
  </w:style>
  <w:style w:type="character" w:styleId="CommentReference">
    <w:name w:val="annotation reference"/>
    <w:uiPriority w:val="99"/>
    <w:semiHidden/>
    <w:rsid w:val="00AA5C1D"/>
    <w:rPr>
      <w:sz w:val="16"/>
    </w:rPr>
  </w:style>
  <w:style w:type="paragraph" w:customStyle="1" w:styleId="Default">
    <w:name w:val="Default"/>
    <w:rsid w:val="00F65A8F"/>
    <w:pPr>
      <w:autoSpaceDE w:val="0"/>
      <w:autoSpaceDN w:val="0"/>
      <w:adjustRightInd w:val="0"/>
      <w:spacing w:after="0" w:line="240" w:lineRule="auto"/>
      <w:jc w:val="both"/>
    </w:pPr>
    <w:rPr>
      <w:rFonts w:ascii="Arial" w:eastAsia="Times New Roman" w:hAnsi="Arial" w:cs="Arial"/>
      <w:color w:val="000000"/>
      <w:sz w:val="24"/>
      <w:szCs w:val="24"/>
      <w:lang w:val="en-GB" w:eastAsia="en-GB"/>
    </w:rPr>
  </w:style>
  <w:style w:type="paragraph" w:styleId="NoSpacing">
    <w:name w:val="No Spacing"/>
    <w:link w:val="NoSpacingChar"/>
    <w:uiPriority w:val="1"/>
    <w:qFormat/>
    <w:rsid w:val="00F65A8F"/>
    <w:pPr>
      <w:spacing w:after="0" w:line="240" w:lineRule="auto"/>
    </w:pPr>
    <w:rPr>
      <w:rFonts w:ascii="Calibri" w:eastAsia="Calibri" w:hAnsi="Calibri" w:cs="Times New Roman"/>
      <w:lang w:val="en-MY"/>
    </w:rPr>
  </w:style>
  <w:style w:type="character" w:customStyle="1" w:styleId="NoSpacingChar">
    <w:name w:val="No Spacing Char"/>
    <w:link w:val="NoSpacing"/>
    <w:uiPriority w:val="1"/>
    <w:rsid w:val="00F65A8F"/>
    <w:rPr>
      <w:rFonts w:ascii="Calibri" w:eastAsia="Calibri" w:hAnsi="Calibri" w:cs="Times New Roman"/>
      <w:lang w:val="en-MY"/>
    </w:rPr>
  </w:style>
  <w:style w:type="character" w:styleId="FootnoteReference">
    <w:name w:val="footnote reference"/>
    <w:aliases w:val="16 Point,Superscript 6 Point,Superscript 6 Point + 11 pt"/>
    <w:uiPriority w:val="99"/>
    <w:unhideWhenUsed/>
    <w:rsid w:val="00CD33FB"/>
    <w:rPr>
      <w:vertAlign w:val="superscript"/>
    </w:rPr>
  </w:style>
  <w:style w:type="character" w:styleId="Hyperlink">
    <w:name w:val="Hyperlink"/>
    <w:uiPriority w:val="99"/>
    <w:rsid w:val="00CD33FB"/>
    <w:rPr>
      <w:color w:val="0000FF"/>
      <w:u w:val="single"/>
    </w:rPr>
  </w:style>
  <w:style w:type="character" w:customStyle="1" w:styleId="Heading1Char">
    <w:name w:val="Heading 1 Char"/>
    <w:aliases w:val="normal Char"/>
    <w:basedOn w:val="DefaultParagraphFont"/>
    <w:link w:val="Heading1"/>
    <w:uiPriority w:val="9"/>
    <w:rsid w:val="00DD7F1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D7F17"/>
    <w:rPr>
      <w:rFonts w:ascii="Times New Roman" w:eastAsia="Times New Roman" w:hAnsi="Times New Roman" w:cs="Times New Roman"/>
      <w:b/>
      <w:bCs/>
      <w:iCs/>
      <w:smallCaps/>
      <w:sz w:val="28"/>
      <w:szCs w:val="28"/>
      <w:lang w:val="en-GB"/>
    </w:rPr>
  </w:style>
  <w:style w:type="character" w:customStyle="1" w:styleId="Heading3Char">
    <w:name w:val="Heading 3 Char"/>
    <w:basedOn w:val="DefaultParagraphFont"/>
    <w:link w:val="Heading3"/>
    <w:uiPriority w:val="9"/>
    <w:rsid w:val="004E3C38"/>
    <w:rPr>
      <w:rFonts w:ascii="Times New Roman" w:eastAsia="ACaslon-Regular" w:hAnsi="Times New Roman" w:cs="Times New Roman"/>
      <w:b/>
      <w:bCs/>
      <w:caps/>
      <w:color w:val="0070C0"/>
      <w:sz w:val="24"/>
      <w:szCs w:val="24"/>
      <w:lang w:val="en-GB" w:eastAsia="en-GB"/>
    </w:rPr>
  </w:style>
  <w:style w:type="character" w:customStyle="1" w:styleId="Heading4Char">
    <w:name w:val="Heading 4 Char"/>
    <w:basedOn w:val="DefaultParagraphFont"/>
    <w:link w:val="Heading4"/>
    <w:uiPriority w:val="9"/>
    <w:rsid w:val="00DD7F17"/>
    <w:rPr>
      <w:rFonts w:ascii="Times New Roman" w:eastAsia="Times New Roman" w:hAnsi="Times New Roman" w:cs="Times New Roman"/>
      <w:b/>
      <w:spacing w:val="-4"/>
      <w:sz w:val="24"/>
      <w:szCs w:val="24"/>
      <w:lang w:val="en-GB"/>
    </w:rPr>
  </w:style>
  <w:style w:type="character" w:customStyle="1" w:styleId="Heading5Char">
    <w:name w:val="Heading 5 Char"/>
    <w:basedOn w:val="DefaultParagraphFont"/>
    <w:link w:val="Heading5"/>
    <w:uiPriority w:val="9"/>
    <w:rsid w:val="00DD7F17"/>
    <w:rPr>
      <w:rFonts w:ascii="Times New Roman" w:eastAsia="Times New Roman" w:hAnsi="Times New Roman" w:cs="Times New Roman"/>
      <w:b/>
      <w:smallCaps/>
      <w:sz w:val="20"/>
      <w:szCs w:val="20"/>
      <w:lang w:val="en-GB"/>
    </w:rPr>
  </w:style>
  <w:style w:type="character" w:customStyle="1" w:styleId="Heading6Char">
    <w:name w:val="Heading 6 Char"/>
    <w:basedOn w:val="DefaultParagraphFont"/>
    <w:link w:val="Heading6"/>
    <w:uiPriority w:val="9"/>
    <w:rsid w:val="00DD7F17"/>
    <w:rPr>
      <w:rFonts w:ascii="Times New Roman" w:eastAsia="Times New Roman" w:hAnsi="Times New Roman" w:cs="Times New Roman"/>
      <w:i/>
      <w:szCs w:val="20"/>
      <w:lang w:val="en-GB"/>
    </w:rPr>
  </w:style>
  <w:style w:type="character" w:customStyle="1" w:styleId="Heading7Char">
    <w:name w:val="Heading 7 Char"/>
    <w:basedOn w:val="DefaultParagraphFont"/>
    <w:link w:val="Heading7"/>
    <w:uiPriority w:val="9"/>
    <w:rsid w:val="00DD7F17"/>
    <w:rPr>
      <w:rFonts w:ascii="Times New Roman" w:eastAsia="Times New Roman" w:hAnsi="Times New Roman" w:cs="Times New Roman"/>
      <w:szCs w:val="20"/>
      <w:lang w:val="en-GB"/>
    </w:rPr>
  </w:style>
  <w:style w:type="character" w:customStyle="1" w:styleId="Heading8Char">
    <w:name w:val="Heading 8 Char"/>
    <w:basedOn w:val="DefaultParagraphFont"/>
    <w:link w:val="Heading8"/>
    <w:uiPriority w:val="9"/>
    <w:rsid w:val="00DD7F17"/>
    <w:rPr>
      <w:rFonts w:ascii="Times New Roman" w:eastAsia="Times" w:hAnsi="Times New Roman" w:cs="Times New Roman"/>
      <w:smallCaps/>
      <w:szCs w:val="20"/>
      <w:lang w:val="en-GB"/>
      <w14:shadow w14:blurRad="50800" w14:dist="38100" w14:dir="2700000" w14:sx="100000" w14:sy="100000" w14:kx="0" w14:ky="0" w14:algn="tl">
        <w14:srgbClr w14:val="000000">
          <w14:alpha w14:val="60000"/>
        </w14:srgbClr>
      </w14:shadow>
    </w:rPr>
  </w:style>
  <w:style w:type="character" w:customStyle="1" w:styleId="Heading9Char">
    <w:name w:val="Heading 9 Char"/>
    <w:basedOn w:val="DefaultParagraphFont"/>
    <w:link w:val="Heading9"/>
    <w:uiPriority w:val="9"/>
    <w:rsid w:val="00DD7F17"/>
    <w:rPr>
      <w:rFonts w:ascii="Arial" w:eastAsia="Times New Roman" w:hAnsi="Arial" w:cs="Times New Roman"/>
      <w:i/>
      <w:sz w:val="18"/>
      <w:szCs w:val="20"/>
      <w:lang w:val="en-GB"/>
    </w:rPr>
  </w:style>
  <w:style w:type="numbering" w:customStyle="1" w:styleId="NoList1">
    <w:name w:val="No List1"/>
    <w:next w:val="NoList"/>
    <w:uiPriority w:val="99"/>
    <w:semiHidden/>
    <w:unhideWhenUsed/>
    <w:rsid w:val="00DD7F17"/>
  </w:style>
  <w:style w:type="paragraph" w:styleId="FootnoteText">
    <w:name w:val="footnote text"/>
    <w:aliases w:val="Geneva 9,Font: Geneva 9,Boston 10,f,otnote Text,Footnote,ft,Times Roman 9,single space,footnote text,fn,FOOTNOTES,ADB,WB-Fußnotentext,Fußnote,12pt,Footnote Text Char Char Char Char,Footnote Text Char2,Footnote Text Char1 Char1"/>
    <w:basedOn w:val="Normal"/>
    <w:link w:val="FootnoteTextChar"/>
    <w:uiPriority w:val="99"/>
    <w:unhideWhenUsed/>
    <w:rsid w:val="00DD7F17"/>
    <w:pPr>
      <w:spacing w:after="0"/>
    </w:pPr>
    <w:rPr>
      <w:sz w:val="20"/>
      <w:szCs w:val="20"/>
    </w:rPr>
  </w:style>
  <w:style w:type="character" w:customStyle="1" w:styleId="FootnoteTextChar">
    <w:name w:val="Footnote Text Char"/>
    <w:aliases w:val="Geneva 9 Char,Font: Geneva 9 Char,Boston 10 Char,f Char,otnote Text Char,Footnote Char,ft Char,Times Roman 9 Char,single space Char,footnote text Char,fn Char,FOOTNOTES Char,ADB Char,WB-Fußnotentext Char,Fußnote Char,12pt Char"/>
    <w:basedOn w:val="DefaultParagraphFont"/>
    <w:link w:val="FootnoteText"/>
    <w:uiPriority w:val="99"/>
    <w:rsid w:val="00DD7F17"/>
    <w:rPr>
      <w:sz w:val="20"/>
      <w:szCs w:val="20"/>
      <w:lang w:val="en-GB"/>
    </w:rPr>
  </w:style>
  <w:style w:type="paragraph" w:styleId="TOC1">
    <w:name w:val="toc 1"/>
    <w:basedOn w:val="Normal"/>
    <w:next w:val="Normal"/>
    <w:autoRedefine/>
    <w:uiPriority w:val="39"/>
    <w:qFormat/>
    <w:rsid w:val="003A4513"/>
    <w:pPr>
      <w:spacing w:before="360" w:after="0"/>
    </w:pPr>
    <w:rPr>
      <w:rFonts w:asciiTheme="majorHAnsi" w:hAnsiTheme="majorHAnsi"/>
      <w:b/>
      <w:bCs/>
      <w:caps/>
      <w:sz w:val="24"/>
      <w:szCs w:val="24"/>
    </w:rPr>
  </w:style>
  <w:style w:type="paragraph" w:styleId="TOC2">
    <w:name w:val="toc 2"/>
    <w:basedOn w:val="Normal"/>
    <w:next w:val="Normal"/>
    <w:autoRedefine/>
    <w:uiPriority w:val="39"/>
    <w:qFormat/>
    <w:rsid w:val="006A2484"/>
    <w:pPr>
      <w:spacing w:before="240" w:after="0"/>
    </w:pPr>
    <w:rPr>
      <w:b/>
      <w:bCs/>
      <w:sz w:val="20"/>
      <w:szCs w:val="20"/>
    </w:rPr>
  </w:style>
  <w:style w:type="paragraph" w:styleId="TOC3">
    <w:name w:val="toc 3"/>
    <w:basedOn w:val="Normal"/>
    <w:next w:val="Normal"/>
    <w:autoRedefine/>
    <w:uiPriority w:val="39"/>
    <w:qFormat/>
    <w:rsid w:val="006A2484"/>
    <w:pPr>
      <w:spacing w:after="0"/>
      <w:ind w:left="220"/>
    </w:pPr>
    <w:rPr>
      <w:sz w:val="20"/>
      <w:szCs w:val="20"/>
    </w:rPr>
  </w:style>
  <w:style w:type="paragraph" w:styleId="TOCHeading">
    <w:name w:val="TOC Heading"/>
    <w:basedOn w:val="Heading1"/>
    <w:next w:val="Normal"/>
    <w:uiPriority w:val="39"/>
    <w:unhideWhenUsed/>
    <w:qFormat/>
    <w:rsid w:val="00DD7F17"/>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Times New Roman" w:hAnsi="Calibri" w:cs="Times New Roman"/>
      <w:caps/>
      <w:color w:val="FFFFFF"/>
      <w:spacing w:val="15"/>
      <w:sz w:val="22"/>
      <w:szCs w:val="22"/>
    </w:rPr>
  </w:style>
  <w:style w:type="numbering" w:customStyle="1" w:styleId="NoList11">
    <w:name w:val="No List11"/>
    <w:next w:val="NoList"/>
    <w:uiPriority w:val="99"/>
    <w:semiHidden/>
    <w:unhideWhenUsed/>
    <w:rsid w:val="00DD7F17"/>
  </w:style>
  <w:style w:type="paragraph" w:customStyle="1" w:styleId="CharCharCharCharCharCharCharCharCharCharChar">
    <w:name w:val="Char Char Char Знак Char Char Char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Header">
    <w:name w:val="header"/>
    <w:aliases w:val="EthylHeader"/>
    <w:basedOn w:val="Normal"/>
    <w:link w:val="HeaderChar"/>
    <w:uiPriority w:val="99"/>
    <w:rsid w:val="00DD7F17"/>
    <w:pPr>
      <w:tabs>
        <w:tab w:val="center" w:pos="4153"/>
        <w:tab w:val="right" w:pos="8306"/>
      </w:tabs>
      <w:spacing w:after="0"/>
      <w:jc w:val="both"/>
    </w:pPr>
    <w:rPr>
      <w:rFonts w:ascii="Times New Roman" w:eastAsia="Times New Roman" w:hAnsi="Times New Roman" w:cs="Times New Roman"/>
      <w:szCs w:val="20"/>
    </w:rPr>
  </w:style>
  <w:style w:type="character" w:customStyle="1" w:styleId="HeaderChar">
    <w:name w:val="Header Char"/>
    <w:aliases w:val="EthylHeader Char"/>
    <w:basedOn w:val="DefaultParagraphFont"/>
    <w:link w:val="Header"/>
    <w:uiPriority w:val="99"/>
    <w:rsid w:val="00DD7F17"/>
    <w:rPr>
      <w:rFonts w:ascii="Times New Roman" w:eastAsia="Times New Roman" w:hAnsi="Times New Roman" w:cs="Times New Roman"/>
      <w:szCs w:val="20"/>
      <w:lang w:val="en-GB"/>
    </w:rPr>
  </w:style>
  <w:style w:type="character" w:styleId="PageNumber">
    <w:name w:val="page number"/>
    <w:basedOn w:val="DefaultParagraphFont"/>
    <w:rsid w:val="00DD7F17"/>
  </w:style>
  <w:style w:type="paragraph" w:styleId="DocumentMap">
    <w:name w:val="Document Map"/>
    <w:basedOn w:val="Normal"/>
    <w:link w:val="DocumentMapChar"/>
    <w:uiPriority w:val="99"/>
    <w:semiHidden/>
    <w:rsid w:val="00DD7F17"/>
    <w:pPr>
      <w:shd w:val="clear" w:color="auto" w:fill="000080"/>
      <w:spacing w:after="0"/>
      <w:jc w:val="both"/>
    </w:pPr>
    <w:rPr>
      <w:rFonts w:ascii="Tahoma" w:eastAsia="Times New Roman" w:hAnsi="Tahoma" w:cs="Times New Roman"/>
      <w:szCs w:val="20"/>
    </w:rPr>
  </w:style>
  <w:style w:type="character" w:customStyle="1" w:styleId="DocumentMapChar">
    <w:name w:val="Document Map Char"/>
    <w:basedOn w:val="DefaultParagraphFont"/>
    <w:link w:val="DocumentMap"/>
    <w:uiPriority w:val="99"/>
    <w:semiHidden/>
    <w:rsid w:val="00DD7F17"/>
    <w:rPr>
      <w:rFonts w:ascii="Tahoma" w:eastAsia="Times New Roman" w:hAnsi="Tahoma" w:cs="Times New Roman"/>
      <w:szCs w:val="20"/>
      <w:shd w:val="clear" w:color="auto" w:fill="000080"/>
      <w:lang w:val="en-GB"/>
    </w:rPr>
  </w:style>
  <w:style w:type="paragraph" w:styleId="TOC4">
    <w:name w:val="toc 4"/>
    <w:basedOn w:val="Normal"/>
    <w:next w:val="Normal"/>
    <w:autoRedefine/>
    <w:uiPriority w:val="39"/>
    <w:rsid w:val="006E0329"/>
    <w:pPr>
      <w:spacing w:after="0"/>
      <w:ind w:left="440"/>
    </w:pPr>
    <w:rPr>
      <w:sz w:val="20"/>
      <w:szCs w:val="20"/>
    </w:rPr>
  </w:style>
  <w:style w:type="paragraph" w:styleId="TOC5">
    <w:name w:val="toc 5"/>
    <w:basedOn w:val="Normal"/>
    <w:next w:val="Normal"/>
    <w:autoRedefine/>
    <w:uiPriority w:val="39"/>
    <w:rsid w:val="008638AA"/>
    <w:pPr>
      <w:spacing w:after="0"/>
      <w:ind w:left="660"/>
    </w:pPr>
    <w:rPr>
      <w:sz w:val="20"/>
      <w:szCs w:val="20"/>
    </w:rPr>
  </w:style>
  <w:style w:type="paragraph" w:styleId="TOC6">
    <w:name w:val="toc 6"/>
    <w:basedOn w:val="Normal"/>
    <w:next w:val="Normal"/>
    <w:autoRedefine/>
    <w:rsid w:val="00DD7F17"/>
    <w:pPr>
      <w:spacing w:after="0"/>
      <w:ind w:left="880"/>
    </w:pPr>
    <w:rPr>
      <w:sz w:val="20"/>
      <w:szCs w:val="20"/>
    </w:rPr>
  </w:style>
  <w:style w:type="paragraph" w:styleId="TOC7">
    <w:name w:val="toc 7"/>
    <w:basedOn w:val="Normal"/>
    <w:next w:val="Normal"/>
    <w:autoRedefine/>
    <w:rsid w:val="00DD7F17"/>
    <w:pPr>
      <w:spacing w:after="0"/>
      <w:ind w:left="1100"/>
    </w:pPr>
    <w:rPr>
      <w:sz w:val="20"/>
      <w:szCs w:val="20"/>
    </w:rPr>
  </w:style>
  <w:style w:type="paragraph" w:styleId="TOC8">
    <w:name w:val="toc 8"/>
    <w:basedOn w:val="Normal"/>
    <w:next w:val="Normal"/>
    <w:autoRedefine/>
    <w:rsid w:val="00DD7F17"/>
    <w:pPr>
      <w:spacing w:after="0"/>
      <w:ind w:left="1320"/>
    </w:pPr>
    <w:rPr>
      <w:sz w:val="20"/>
      <w:szCs w:val="20"/>
    </w:rPr>
  </w:style>
  <w:style w:type="paragraph" w:styleId="TOC9">
    <w:name w:val="toc 9"/>
    <w:basedOn w:val="Normal"/>
    <w:next w:val="Normal"/>
    <w:autoRedefine/>
    <w:rsid w:val="00DD7F17"/>
    <w:pPr>
      <w:spacing w:after="0"/>
      <w:ind w:left="1540"/>
    </w:pPr>
    <w:rPr>
      <w:sz w:val="20"/>
      <w:szCs w:val="20"/>
    </w:rPr>
  </w:style>
  <w:style w:type="paragraph" w:styleId="Footer">
    <w:name w:val="footer"/>
    <w:basedOn w:val="Normal"/>
    <w:link w:val="FooterChar"/>
    <w:uiPriority w:val="99"/>
    <w:rsid w:val="00DD7F17"/>
    <w:pPr>
      <w:tabs>
        <w:tab w:val="center" w:pos="4153"/>
        <w:tab w:val="right" w:pos="8306"/>
      </w:tabs>
      <w:spacing w:after="0"/>
      <w:jc w:val="both"/>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DD7F17"/>
    <w:rPr>
      <w:rFonts w:ascii="Times New Roman" w:eastAsia="Times New Roman" w:hAnsi="Times New Roman" w:cs="Times New Roman"/>
      <w:szCs w:val="20"/>
      <w:lang w:val="en-GB"/>
    </w:rPr>
  </w:style>
  <w:style w:type="paragraph" w:styleId="Caption">
    <w:name w:val="caption"/>
    <w:basedOn w:val="Normal"/>
    <w:next w:val="Normal"/>
    <w:autoRedefine/>
    <w:qFormat/>
    <w:rsid w:val="00E7473E"/>
    <w:pPr>
      <w:framePr w:hSpace="180" w:wrap="around" w:vAnchor="text" w:hAnchor="margin" w:y="79"/>
      <w:tabs>
        <w:tab w:val="left" w:pos="8550"/>
      </w:tabs>
      <w:jc w:val="both"/>
    </w:pPr>
    <w:rPr>
      <w:rFonts w:ascii="Times New Roman" w:eastAsia="Times New Roman" w:hAnsi="Times New Roman" w:cs="Times New Roman"/>
      <w:b/>
      <w:bCs/>
      <w:sz w:val="16"/>
      <w:szCs w:val="16"/>
      <w:lang w:val="en-US" w:eastAsia="en-GB" w:bidi="en-US"/>
    </w:rPr>
  </w:style>
  <w:style w:type="paragraph" w:customStyle="1" w:styleId="Bullet">
    <w:name w:val="Bullet"/>
    <w:basedOn w:val="Normal"/>
    <w:rsid w:val="00DD7F17"/>
    <w:pPr>
      <w:tabs>
        <w:tab w:val="num" w:pos="927"/>
      </w:tabs>
      <w:spacing w:after="0"/>
      <w:ind w:left="927" w:hanging="567"/>
      <w:jc w:val="both"/>
    </w:pPr>
    <w:rPr>
      <w:rFonts w:ascii="Times New Roman" w:eastAsia="Times New Roman" w:hAnsi="Times New Roman" w:cs="Times New Roman"/>
      <w:szCs w:val="20"/>
    </w:rPr>
  </w:style>
  <w:style w:type="table" w:styleId="TableGrid">
    <w:name w:val="Table Grid"/>
    <w:basedOn w:val="TableNormal"/>
    <w:uiPriority w:val="3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DD7F17"/>
    <w:pPr>
      <w:spacing w:after="0"/>
      <w:ind w:left="220" w:hanging="220"/>
      <w:jc w:val="both"/>
    </w:pPr>
    <w:rPr>
      <w:rFonts w:ascii="Times New Roman" w:eastAsia="Times New Roman" w:hAnsi="Times New Roman" w:cs="Times New Roman"/>
      <w:szCs w:val="20"/>
    </w:rPr>
  </w:style>
  <w:style w:type="paragraph" w:styleId="IndexHeading">
    <w:name w:val="index heading"/>
    <w:basedOn w:val="Normal"/>
    <w:next w:val="Index1"/>
    <w:semiHidden/>
    <w:rsid w:val="00DD7F17"/>
    <w:pPr>
      <w:widowControl w:val="0"/>
      <w:tabs>
        <w:tab w:val="right" w:leader="dot" w:pos="-946"/>
        <w:tab w:val="left" w:pos="-226"/>
        <w:tab w:val="left" w:pos="494"/>
        <w:tab w:val="left" w:pos="1214"/>
        <w:tab w:val="left" w:pos="1934"/>
        <w:tab w:val="left" w:pos="2654"/>
        <w:tab w:val="left" w:pos="3374"/>
        <w:tab w:val="left" w:pos="4094"/>
        <w:tab w:val="left" w:pos="4320"/>
        <w:tab w:val="left" w:pos="4814"/>
        <w:tab w:val="left" w:pos="5534"/>
        <w:tab w:val="left" w:pos="6254"/>
        <w:tab w:val="left" w:pos="6974"/>
        <w:tab w:val="left" w:pos="7694"/>
        <w:tab w:val="left" w:pos="8414"/>
        <w:tab w:val="left" w:pos="9134"/>
        <w:tab w:val="left" w:pos="9854"/>
        <w:tab w:val="left" w:pos="10574"/>
        <w:tab w:val="left" w:pos="11294"/>
        <w:tab w:val="left" w:pos="12014"/>
        <w:tab w:val="left" w:pos="12734"/>
        <w:tab w:val="left" w:pos="13454"/>
        <w:tab w:val="left" w:pos="14174"/>
        <w:tab w:val="left" w:pos="14894"/>
        <w:tab w:val="left" w:pos="15614"/>
        <w:tab w:val="left" w:pos="16334"/>
        <w:tab w:val="left" w:pos="17054"/>
        <w:tab w:val="left" w:pos="17774"/>
      </w:tabs>
      <w:suppressAutoHyphens/>
      <w:spacing w:before="120" w:line="220" w:lineRule="exact"/>
    </w:pPr>
    <w:rPr>
      <w:rFonts w:ascii="Times New Roman" w:eastAsia="Times New Roman" w:hAnsi="Times New Roman" w:cs="Times New Roman"/>
      <w:b/>
      <w:i/>
      <w:sz w:val="20"/>
      <w:szCs w:val="20"/>
      <w:lang w:val="en-US"/>
    </w:rPr>
  </w:style>
  <w:style w:type="paragraph" w:customStyle="1" w:styleId="Bullet2">
    <w:name w:val="Bullet 2"/>
    <w:basedOn w:val="Normal"/>
    <w:rsid w:val="00DD7F17"/>
    <w:pPr>
      <w:tabs>
        <w:tab w:val="num" w:pos="153"/>
      </w:tabs>
      <w:spacing w:after="0"/>
      <w:ind w:left="360"/>
      <w:jc w:val="both"/>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rsid w:val="00DD7F17"/>
    <w:pPr>
      <w:spacing w:after="0"/>
      <w:jc w:val="both"/>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DD7F17"/>
    <w:rPr>
      <w:rFonts w:ascii="Times New Roman" w:eastAsia="Times New Roman" w:hAnsi="Times New Roman" w:cs="Times New Roman"/>
      <w:b/>
      <w:bCs/>
      <w:sz w:val="20"/>
      <w:szCs w:val="20"/>
      <w:lang w:val="en-GB"/>
    </w:rPr>
  </w:style>
  <w:style w:type="character" w:customStyle="1" w:styleId="anita">
    <w:name w:val="anita"/>
    <w:semiHidden/>
    <w:rsid w:val="00DD7F17"/>
    <w:rPr>
      <w:rFonts w:ascii="Arial" w:hAnsi="Arial" w:cs="Arial"/>
      <w:color w:val="auto"/>
      <w:sz w:val="20"/>
      <w:szCs w:val="20"/>
    </w:rPr>
  </w:style>
  <w:style w:type="character" w:styleId="FollowedHyperlink">
    <w:name w:val="FollowedHyperlink"/>
    <w:uiPriority w:val="99"/>
    <w:rsid w:val="00DD7F17"/>
    <w:rPr>
      <w:color w:val="800080"/>
      <w:u w:val="single"/>
    </w:rPr>
  </w:style>
  <w:style w:type="paragraph" w:styleId="BodyText3">
    <w:name w:val="Body Text 3"/>
    <w:basedOn w:val="Normal"/>
    <w:link w:val="BodyText3Char"/>
    <w:rsid w:val="00DD7F17"/>
    <w:pPr>
      <w:spacing w:after="0"/>
    </w:pPr>
    <w:rPr>
      <w:rFonts w:ascii="Times New Roman" w:eastAsia="Times New Roman" w:hAnsi="Times New Roman" w:cs="Times New Roman"/>
      <w:szCs w:val="20"/>
      <w:lang w:val="en-US"/>
    </w:rPr>
  </w:style>
  <w:style w:type="character" w:customStyle="1" w:styleId="BodyText3Char">
    <w:name w:val="Body Text 3 Char"/>
    <w:basedOn w:val="DefaultParagraphFont"/>
    <w:link w:val="BodyText3"/>
    <w:rsid w:val="00DD7F17"/>
    <w:rPr>
      <w:rFonts w:ascii="Times New Roman" w:eastAsia="Times New Roman" w:hAnsi="Times New Roman" w:cs="Times New Roman"/>
      <w:szCs w:val="20"/>
    </w:rPr>
  </w:style>
  <w:style w:type="paragraph" w:customStyle="1" w:styleId="a">
    <w:name w:val="Îáû÷íûé"/>
    <w:rsid w:val="00DD7F17"/>
    <w:pPr>
      <w:spacing w:after="0" w:line="240" w:lineRule="auto"/>
      <w:jc w:val="both"/>
    </w:pPr>
    <w:rPr>
      <w:rFonts w:ascii="Times New Roman" w:eastAsia="Times New Roman" w:hAnsi="Times New Roman" w:cs="Times New Roman"/>
      <w:sz w:val="24"/>
      <w:szCs w:val="20"/>
      <w:lang w:val="fr-CA"/>
    </w:rPr>
  </w:style>
  <w:style w:type="paragraph" w:customStyle="1" w:styleId="StyleBulletBold">
    <w:name w:val="Style Bullet + Bold"/>
    <w:basedOn w:val="Normal"/>
    <w:rsid w:val="00DD7F17"/>
    <w:pPr>
      <w:tabs>
        <w:tab w:val="num" w:pos="720"/>
      </w:tabs>
      <w:spacing w:after="0"/>
      <w:ind w:left="720" w:hanging="360"/>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DD7F17"/>
    <w:pPr>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DD7F17"/>
    <w:rPr>
      <w:rFonts w:ascii="Times New Roman" w:eastAsia="Times New Roman" w:hAnsi="Times New Roman" w:cs="Times New Roman"/>
      <w:sz w:val="16"/>
      <w:szCs w:val="16"/>
    </w:rPr>
  </w:style>
  <w:style w:type="paragraph" w:styleId="EndnoteText">
    <w:name w:val="endnote text"/>
    <w:basedOn w:val="Normal"/>
    <w:link w:val="EndnoteTextChar"/>
    <w:rsid w:val="00DD7F17"/>
    <w:pPr>
      <w:widowControl w:val="0"/>
      <w:spacing w:after="0"/>
    </w:pPr>
    <w:rPr>
      <w:rFonts w:ascii="Times New Roman" w:eastAsia="Times New Roman" w:hAnsi="Times New Roman" w:cs="Times New Roman"/>
      <w:snapToGrid w:val="0"/>
      <w:sz w:val="20"/>
      <w:szCs w:val="20"/>
      <w:lang w:val="en-US" w:eastAsia="ru-RU"/>
    </w:rPr>
  </w:style>
  <w:style w:type="character" w:customStyle="1" w:styleId="EndnoteTextChar">
    <w:name w:val="Endnote Text Char"/>
    <w:basedOn w:val="DefaultParagraphFont"/>
    <w:link w:val="EndnoteText"/>
    <w:rsid w:val="00DD7F17"/>
    <w:rPr>
      <w:rFonts w:ascii="Times New Roman" w:eastAsia="Times New Roman" w:hAnsi="Times New Roman" w:cs="Times New Roman"/>
      <w:snapToGrid w:val="0"/>
      <w:sz w:val="20"/>
      <w:szCs w:val="20"/>
      <w:lang w:eastAsia="ru-RU"/>
    </w:rPr>
  </w:style>
  <w:style w:type="paragraph" w:customStyle="1" w:styleId="CharCharCharCharCharCharCharChar">
    <w:name w:val="Char Char Char Знак 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CharChar">
    <w:name w:val="Char Char Char Знак Char Char"/>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31">
    <w:name w:val="f31"/>
    <w:rsid w:val="00DD7F17"/>
    <w:rPr>
      <w:rFonts w:ascii="Arial" w:hAnsi="Arial" w:cs="Arial" w:hint="default"/>
      <w:sz w:val="18"/>
      <w:szCs w:val="18"/>
    </w:rPr>
  </w:style>
  <w:style w:type="character" w:customStyle="1" w:styleId="StyleStyleFootnoteReference16PointSuperscript6Point11ptN">
    <w:name w:val="Style Style Footnote Reference16 PointSuperscript 6 Point + 11 pt N..."/>
    <w:rsid w:val="00DD7F17"/>
    <w:rPr>
      <w:rFonts w:ascii="Times New Roman" w:hAnsi="Times New Roman"/>
      <w:b/>
      <w:bCs/>
      <w:i/>
      <w:iCs/>
      <w:sz w:val="22"/>
      <w:szCs w:val="22"/>
      <w:vertAlign w:val="superscript"/>
      <w:lang w:val="en-GB" w:eastAsia="en-US" w:bidi="ar-SA"/>
    </w:rPr>
  </w:style>
  <w:style w:type="paragraph" w:customStyle="1" w:styleId="a0">
    <w:name w:val="Абзац списка"/>
    <w:basedOn w:val="Normal"/>
    <w:uiPriority w:val="34"/>
    <w:qFormat/>
    <w:rsid w:val="00DD7F17"/>
    <w:pPr>
      <w:spacing w:after="0"/>
      <w:ind w:left="720"/>
      <w:contextualSpacing/>
    </w:pPr>
    <w:rPr>
      <w:rFonts w:ascii="Times New Roman" w:eastAsia="Times New Roman" w:hAnsi="Times New Roman" w:cs="Times New Roman"/>
      <w:sz w:val="24"/>
      <w:szCs w:val="24"/>
      <w:lang w:val="ru-RU" w:eastAsia="ru-RU"/>
    </w:rPr>
  </w:style>
  <w:style w:type="paragraph" w:customStyle="1" w:styleId="CharChar">
    <w:name w:val="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BodyText2">
    <w:name w:val="Body Text 2"/>
    <w:basedOn w:val="Normal"/>
    <w:link w:val="BodyText2Char"/>
    <w:uiPriority w:val="99"/>
    <w:rsid w:val="00DD7F17"/>
    <w:pPr>
      <w:spacing w:line="48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DD7F17"/>
    <w:rPr>
      <w:rFonts w:ascii="Times New Roman" w:eastAsia="Times New Roman" w:hAnsi="Times New Roman" w:cs="Times New Roman"/>
      <w:szCs w:val="20"/>
      <w:lang w:val="en-GB"/>
    </w:rPr>
  </w:style>
  <w:style w:type="character" w:styleId="Strong">
    <w:name w:val="Strong"/>
    <w:uiPriority w:val="22"/>
    <w:qFormat/>
    <w:rsid w:val="00DD7F17"/>
    <w:rPr>
      <w:b/>
      <w:bCs/>
    </w:rPr>
  </w:style>
  <w:style w:type="paragraph" w:styleId="BodyText">
    <w:name w:val="Body Text"/>
    <w:basedOn w:val="Normal"/>
    <w:link w:val="BodyTextChar"/>
    <w:unhideWhenUsed/>
    <w:rsid w:val="00DD7F17"/>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DD7F17"/>
    <w:rPr>
      <w:rFonts w:ascii="Times New Roman" w:eastAsia="Times New Roman" w:hAnsi="Times New Roman" w:cs="Times New Roman"/>
      <w:szCs w:val="20"/>
      <w:lang w:val="en-GB"/>
    </w:rPr>
  </w:style>
  <w:style w:type="paragraph" w:styleId="PlainText">
    <w:name w:val="Plain Text"/>
    <w:basedOn w:val="Normal"/>
    <w:link w:val="PlainTextChar"/>
    <w:rsid w:val="00DD7F17"/>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D7F17"/>
    <w:rPr>
      <w:rFonts w:ascii="Courier New" w:eastAsia="Times New Roman" w:hAnsi="Courier New" w:cs="Courier New"/>
      <w:sz w:val="20"/>
      <w:szCs w:val="20"/>
      <w:lang w:val="en-GB"/>
    </w:rPr>
  </w:style>
  <w:style w:type="paragraph" w:customStyle="1" w:styleId="Document1">
    <w:name w:val="Document 1"/>
    <w:rsid w:val="00DD7F17"/>
    <w:pPr>
      <w:keepNext/>
      <w:keepLines/>
      <w:widowControl w:val="0"/>
      <w:tabs>
        <w:tab w:val="left" w:pos="-720"/>
      </w:tabs>
      <w:suppressAutoHyphens/>
      <w:spacing w:after="0" w:line="240" w:lineRule="auto"/>
      <w:jc w:val="both"/>
    </w:pPr>
    <w:rPr>
      <w:rFonts w:ascii="Courier New" w:eastAsia="Times New Roman" w:hAnsi="Courier New" w:cs="Courier New"/>
      <w:snapToGrid w:val="0"/>
      <w:sz w:val="24"/>
      <w:szCs w:val="24"/>
    </w:rPr>
  </w:style>
  <w:style w:type="paragraph" w:styleId="Title">
    <w:name w:val="Title"/>
    <w:basedOn w:val="Normal"/>
    <w:link w:val="TitleChar"/>
    <w:uiPriority w:val="10"/>
    <w:qFormat/>
    <w:rsid w:val="000C78CE"/>
    <w:pPr>
      <w:spacing w:after="0"/>
      <w:jc w:val="center"/>
    </w:pPr>
    <w:rPr>
      <w:rFonts w:ascii="Times New Roman" w:eastAsia="Times New Roman" w:hAnsi="Times New Roman" w:cs="Times New Roman"/>
      <w:b/>
      <w:bCs/>
      <w:sz w:val="32"/>
      <w:szCs w:val="24"/>
      <w:lang w:val="en-US"/>
    </w:rPr>
  </w:style>
  <w:style w:type="character" w:customStyle="1" w:styleId="TitleChar">
    <w:name w:val="Title Char"/>
    <w:basedOn w:val="DefaultParagraphFont"/>
    <w:link w:val="Title"/>
    <w:uiPriority w:val="10"/>
    <w:rsid w:val="000C78CE"/>
    <w:rPr>
      <w:rFonts w:ascii="Times New Roman" w:eastAsia="Times New Roman" w:hAnsi="Times New Roman" w:cs="Times New Roman"/>
      <w:b/>
      <w:bCs/>
      <w:sz w:val="32"/>
      <w:szCs w:val="24"/>
    </w:rPr>
  </w:style>
  <w:style w:type="paragraph" w:styleId="BodyTextIndent2">
    <w:name w:val="Body Text Indent 2"/>
    <w:basedOn w:val="Normal"/>
    <w:link w:val="BodyTextIndent2Char"/>
    <w:rsid w:val="00DD7F17"/>
    <w:pPr>
      <w:spacing w:after="0"/>
      <w:ind w:left="270" w:hanging="270"/>
    </w:pPr>
    <w:rPr>
      <w:rFonts w:ascii="Times New Roman" w:eastAsia="Times New Roman" w:hAnsi="Times New Roman" w:cs="Times New Roman"/>
      <w:b/>
      <w:bCs/>
      <w:sz w:val="20"/>
      <w:szCs w:val="20"/>
      <w:lang w:val="en-US"/>
    </w:rPr>
  </w:style>
  <w:style w:type="character" w:customStyle="1" w:styleId="BodyTextIndent2Char">
    <w:name w:val="Body Text Indent 2 Char"/>
    <w:basedOn w:val="DefaultParagraphFont"/>
    <w:link w:val="BodyTextIndent2"/>
    <w:rsid w:val="00DD7F17"/>
    <w:rPr>
      <w:rFonts w:ascii="Times New Roman" w:eastAsia="Times New Roman" w:hAnsi="Times New Roman" w:cs="Times New Roman"/>
      <w:b/>
      <w:bCs/>
      <w:sz w:val="20"/>
      <w:szCs w:val="20"/>
    </w:rPr>
  </w:style>
  <w:style w:type="paragraph" w:styleId="List2">
    <w:name w:val="List 2"/>
    <w:basedOn w:val="Normal"/>
    <w:rsid w:val="00DD7F17"/>
    <w:pPr>
      <w:tabs>
        <w:tab w:val="num" w:pos="720"/>
      </w:tabs>
      <w:spacing w:before="60"/>
      <w:ind w:left="720" w:hanging="720"/>
    </w:pPr>
    <w:rPr>
      <w:rFonts w:ascii="Times New Roman" w:eastAsia="Times New Roman" w:hAnsi="Times New Roman" w:cs="Times New Roman"/>
      <w:sz w:val="24"/>
      <w:szCs w:val="24"/>
      <w:lang w:val="en-US"/>
    </w:rPr>
  </w:style>
  <w:style w:type="paragraph" w:customStyle="1" w:styleId="1AutoList2">
    <w:name w:val="1AutoList2"/>
    <w:rsid w:val="00DD7F17"/>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4"/>
      <w:lang w:eastAsia="en-GB"/>
    </w:rPr>
  </w:style>
  <w:style w:type="paragraph" w:styleId="BodyTextIndent">
    <w:name w:val="Body Text Indent"/>
    <w:basedOn w:val="Normal"/>
    <w:link w:val="BodyTextIndentChar"/>
    <w:rsid w:val="00DD7F17"/>
    <w:pPr>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DD7F17"/>
    <w:rPr>
      <w:rFonts w:ascii="Times New Roman" w:eastAsia="Times New Roman" w:hAnsi="Times New Roman" w:cs="Times New Roman"/>
      <w:sz w:val="20"/>
      <w:szCs w:val="20"/>
      <w:lang w:val="en-GB"/>
    </w:rPr>
  </w:style>
  <w:style w:type="paragraph" w:customStyle="1" w:styleId="Level1">
    <w:name w:val="Level 1"/>
    <w:basedOn w:val="Normal"/>
    <w:rsid w:val="00DD7F17"/>
    <w:pPr>
      <w:widowControl w:val="0"/>
      <w:numPr>
        <w:numId w:val="2"/>
      </w:numPr>
      <w:spacing w:after="0"/>
      <w:outlineLvl w:val="0"/>
    </w:pPr>
    <w:rPr>
      <w:rFonts w:ascii="Times New Roman" w:eastAsia="Times New Roman" w:hAnsi="Times New Roman" w:cs="Times New Roman"/>
      <w:bCs/>
      <w:snapToGrid w:val="0"/>
      <w:sz w:val="24"/>
      <w:szCs w:val="20"/>
      <w:lang w:val="en-US"/>
    </w:rPr>
  </w:style>
  <w:style w:type="paragraph" w:styleId="BlockText">
    <w:name w:val="Block Text"/>
    <w:basedOn w:val="Normal"/>
    <w:rsid w:val="00DD7F17"/>
    <w:pPr>
      <w:spacing w:after="0"/>
      <w:ind w:left="270" w:right="-360"/>
      <w:jc w:val="both"/>
    </w:pPr>
    <w:rPr>
      <w:rFonts w:ascii="Garamond" w:eastAsia="Times New Roman" w:hAnsi="Garamond" w:cs="Times New Roman"/>
    </w:rPr>
  </w:style>
  <w:style w:type="paragraph" w:customStyle="1" w:styleId="a1">
    <w:name w:val="Обычный"/>
    <w:rsid w:val="00DD7F17"/>
    <w:pPr>
      <w:autoSpaceDE w:val="0"/>
      <w:autoSpaceDN w:val="0"/>
      <w:spacing w:after="0" w:line="240" w:lineRule="auto"/>
      <w:jc w:val="both"/>
    </w:pPr>
    <w:rPr>
      <w:rFonts w:ascii="Times New Roman" w:eastAsia="Times New Roman" w:hAnsi="Times New Roman" w:cs="Times New Roman"/>
      <w:sz w:val="20"/>
      <w:szCs w:val="20"/>
      <w:lang w:val="ru-RU"/>
    </w:rPr>
  </w:style>
  <w:style w:type="paragraph" w:customStyle="1" w:styleId="ListParagraph1">
    <w:name w:val="List Paragraph1"/>
    <w:aliases w:val="Bullets,List Paragraph11"/>
    <w:basedOn w:val="Normal"/>
    <w:rsid w:val="00DD7F17"/>
    <w:pPr>
      <w:ind w:left="720"/>
      <w:contextualSpacing/>
    </w:pPr>
    <w:rPr>
      <w:rFonts w:ascii="Calibri" w:eastAsia="Times New Roman" w:hAnsi="Calibri" w:cs="Times New Roman"/>
      <w:lang w:val="en-US"/>
    </w:rPr>
  </w:style>
  <w:style w:type="character" w:customStyle="1" w:styleId="apple-style-span">
    <w:name w:val="apple-style-span"/>
    <w:basedOn w:val="DefaultParagraphFont"/>
    <w:rsid w:val="00DD7F17"/>
  </w:style>
  <w:style w:type="character" w:customStyle="1" w:styleId="apple-converted-space">
    <w:name w:val="apple-converted-space"/>
    <w:basedOn w:val="DefaultParagraphFont"/>
    <w:rsid w:val="00DD7F17"/>
  </w:style>
  <w:style w:type="paragraph" w:styleId="NormalWeb">
    <w:name w:val="Normal (Web)"/>
    <w:basedOn w:val="Normal"/>
    <w:uiPriority w:val="99"/>
    <w:unhideWhenUsed/>
    <w:rsid w:val="00DD7F1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
    <w:name w:val="head"/>
    <w:basedOn w:val="DefaultParagraphFont"/>
    <w:rsid w:val="00DD7F17"/>
  </w:style>
  <w:style w:type="character" w:styleId="Emphasis">
    <w:name w:val="Emphasis"/>
    <w:uiPriority w:val="20"/>
    <w:qFormat/>
    <w:rsid w:val="00DD7F17"/>
    <w:rPr>
      <w:i/>
      <w:iCs/>
    </w:rPr>
  </w:style>
  <w:style w:type="paragraph" w:styleId="ListParagraph">
    <w:name w:val="List Paragraph"/>
    <w:basedOn w:val="Normal"/>
    <w:link w:val="ListParagraphChar"/>
    <w:uiPriority w:val="34"/>
    <w:qFormat/>
    <w:rsid w:val="00DD7F17"/>
    <w:pPr>
      <w:spacing w:after="0"/>
      <w:ind w:left="720"/>
      <w:contextualSpacing/>
      <w:jc w:val="both"/>
    </w:pPr>
    <w:rPr>
      <w:rFonts w:ascii="Times New Roman" w:eastAsia="Times New Roman" w:hAnsi="Times New Roman" w:cs="Times New Roman"/>
      <w:szCs w:val="20"/>
    </w:rPr>
  </w:style>
  <w:style w:type="character" w:customStyle="1" w:styleId="profilename">
    <w:name w:val="profilename"/>
    <w:basedOn w:val="DefaultParagraphFont"/>
    <w:rsid w:val="00DD7F17"/>
  </w:style>
  <w:style w:type="character" w:customStyle="1" w:styleId="st">
    <w:name w:val="st"/>
    <w:basedOn w:val="DefaultParagraphFont"/>
    <w:rsid w:val="00DD7F17"/>
  </w:style>
  <w:style w:type="paragraph" w:customStyle="1" w:styleId="Normaltext">
    <w:name w:val="Normal text"/>
    <w:basedOn w:val="Normal"/>
    <w:rsid w:val="00DD7F17"/>
    <w:pPr>
      <w:tabs>
        <w:tab w:val="num" w:pos="360"/>
      </w:tabs>
      <w:spacing w:before="120" w:after="0"/>
      <w:ind w:left="360" w:hanging="360"/>
      <w:jc w:val="both"/>
    </w:pPr>
    <w:rPr>
      <w:rFonts w:ascii="Times New Roman" w:eastAsia="Times New Roman" w:hAnsi="Times New Roman" w:cs="Times New Roman"/>
      <w:sz w:val="24"/>
      <w:szCs w:val="20"/>
      <w:lang w:val="en-US"/>
    </w:rPr>
  </w:style>
  <w:style w:type="paragraph" w:styleId="Subtitle">
    <w:name w:val="Subtitle"/>
    <w:basedOn w:val="Normal"/>
    <w:link w:val="SubtitleChar"/>
    <w:uiPriority w:val="11"/>
    <w:qFormat/>
    <w:rsid w:val="00DD7F17"/>
    <w:pPr>
      <w:spacing w:after="0"/>
      <w:jc w:val="both"/>
    </w:pPr>
    <w:rPr>
      <w:rFonts w:ascii="Times New Roman" w:eastAsia="Times New Roman" w:hAnsi="Times New Roman" w:cs="Times New Roman"/>
      <w:bCs/>
      <w:sz w:val="28"/>
      <w:szCs w:val="24"/>
      <w:lang w:val="en-US"/>
    </w:rPr>
  </w:style>
  <w:style w:type="character" w:customStyle="1" w:styleId="SubtitleChar">
    <w:name w:val="Subtitle Char"/>
    <w:basedOn w:val="DefaultParagraphFont"/>
    <w:link w:val="Subtitle"/>
    <w:uiPriority w:val="11"/>
    <w:rsid w:val="00DD7F17"/>
    <w:rPr>
      <w:rFonts w:ascii="Times New Roman" w:eastAsia="Times New Roman" w:hAnsi="Times New Roman" w:cs="Times New Roman"/>
      <w:bCs/>
      <w:sz w:val="28"/>
      <w:szCs w:val="24"/>
    </w:rPr>
  </w:style>
  <w:style w:type="paragraph" w:styleId="ListBullet">
    <w:name w:val="List Bullet"/>
    <w:aliases w:val="Bullet 1"/>
    <w:basedOn w:val="Normal"/>
    <w:rsid w:val="00DD7F17"/>
    <w:pPr>
      <w:numPr>
        <w:numId w:val="4"/>
      </w:numPr>
      <w:spacing w:after="0"/>
      <w:jc w:val="both"/>
    </w:pPr>
    <w:rPr>
      <w:rFonts w:ascii="Times New Roman" w:eastAsia="Times New Roman" w:hAnsi="Times New Roman" w:cs="Times New Roman"/>
      <w:lang w:val="en-US"/>
    </w:rPr>
  </w:style>
  <w:style w:type="paragraph" w:customStyle="1" w:styleId="bodycopy">
    <w:name w:val="bodycopy"/>
    <w:basedOn w:val="Normal"/>
    <w:rsid w:val="00DD7F17"/>
    <w:pPr>
      <w:spacing w:before="100" w:beforeAutospacing="1" w:after="100" w:afterAutospacing="1"/>
    </w:pPr>
    <w:rPr>
      <w:rFonts w:ascii="Arial" w:eastAsia="Times New Roman" w:hAnsi="Arial" w:cs="Arial"/>
      <w:sz w:val="21"/>
      <w:szCs w:val="21"/>
      <w:lang w:val="en-US"/>
    </w:rPr>
  </w:style>
  <w:style w:type="paragraph" w:customStyle="1" w:styleId="style18">
    <w:name w:val="style18"/>
    <w:basedOn w:val="Normal"/>
    <w:rsid w:val="00DD7F17"/>
    <w:pPr>
      <w:spacing w:before="100" w:beforeAutospacing="1" w:after="100" w:afterAutospacing="1"/>
    </w:pPr>
    <w:rPr>
      <w:rFonts w:ascii="Arial Unicode MS" w:eastAsia="Arial Unicode MS" w:hAnsi="Arial Unicode MS" w:cs="Arial Unicode MS"/>
      <w:color w:val="000000"/>
      <w:sz w:val="24"/>
      <w:szCs w:val="24"/>
      <w:lang w:val="en-US"/>
    </w:rPr>
  </w:style>
  <w:style w:type="character" w:customStyle="1" w:styleId="style181">
    <w:name w:val="style181"/>
    <w:rsid w:val="00DD7F17"/>
    <w:rPr>
      <w:color w:val="000000"/>
    </w:rPr>
  </w:style>
  <w:style w:type="paragraph" w:customStyle="1" w:styleId="B">
    <w:name w:val="B"/>
    <w:basedOn w:val="Normal"/>
    <w:rsid w:val="00DD7F17"/>
    <w:pPr>
      <w:numPr>
        <w:numId w:val="5"/>
      </w:numPr>
      <w:spacing w:after="0"/>
    </w:pPr>
    <w:rPr>
      <w:rFonts w:ascii="Arial" w:eastAsia="Times New Roman" w:hAnsi="Arial" w:cs="Arial"/>
      <w:szCs w:val="24"/>
      <w:lang w:val="en-US"/>
    </w:rPr>
  </w:style>
  <w:style w:type="paragraph" w:customStyle="1" w:styleId="InterofficeMemorandumheading">
    <w:name w:val="Interoffice Memorandum heading"/>
    <w:basedOn w:val="Normal"/>
    <w:rsid w:val="00DD7F17"/>
    <w:pPr>
      <w:tabs>
        <w:tab w:val="left" w:pos="6840"/>
        <w:tab w:val="left" w:pos="8368"/>
      </w:tabs>
      <w:spacing w:before="120" w:after="0"/>
      <w:jc w:val="both"/>
    </w:pPr>
    <w:rPr>
      <w:rFonts w:ascii="Times New Roman" w:eastAsia="Times New Roman" w:hAnsi="Times New Roman" w:cs="Times New Roman"/>
      <w:b/>
      <w:szCs w:val="20"/>
      <w:lang w:val="en-US"/>
    </w:rPr>
  </w:style>
  <w:style w:type="paragraph" w:customStyle="1" w:styleId="font5">
    <w:name w:val="font5"/>
    <w:basedOn w:val="Normal"/>
    <w:rsid w:val="00DD7F17"/>
    <w:pPr>
      <w:spacing w:before="100" w:beforeAutospacing="1" w:after="100" w:afterAutospacing="1"/>
    </w:pPr>
    <w:rPr>
      <w:rFonts w:ascii="Arial" w:eastAsia="Arial Unicode MS" w:hAnsi="Arial" w:cs="Arial"/>
      <w:sz w:val="20"/>
      <w:szCs w:val="20"/>
      <w:lang w:val="en-US"/>
    </w:rPr>
  </w:style>
  <w:style w:type="paragraph" w:customStyle="1" w:styleId="f4">
    <w:name w:val="f4"/>
    <w:rsid w:val="00DD7F17"/>
    <w:pPr>
      <w:widowControl w:val="0"/>
      <w:spacing w:after="0" w:line="240" w:lineRule="auto"/>
    </w:pPr>
    <w:rPr>
      <w:rFonts w:ascii="CG Times" w:eastAsia="Times New Roman" w:hAnsi="CG Times" w:cs="Times New Roman"/>
      <w:szCs w:val="20"/>
    </w:rPr>
  </w:style>
  <w:style w:type="paragraph" w:customStyle="1" w:styleId="Text">
    <w:name w:val="Text"/>
    <w:basedOn w:val="Normal"/>
    <w:rsid w:val="00DD7F17"/>
    <w:pPr>
      <w:spacing w:before="240" w:after="0" w:line="252" w:lineRule="auto"/>
      <w:jc w:val="both"/>
    </w:pPr>
    <w:rPr>
      <w:rFonts w:ascii="Times New Roman" w:eastAsia="Times New Roman" w:hAnsi="Times New Roman" w:cs="Times New Roman"/>
      <w:szCs w:val="20"/>
      <w:lang w:val="en-US"/>
    </w:rPr>
  </w:style>
  <w:style w:type="character" w:customStyle="1" w:styleId="a2">
    <w:name w:val="a"/>
    <w:basedOn w:val="DefaultParagraphFont"/>
    <w:rsid w:val="00DD7F17"/>
  </w:style>
  <w:style w:type="paragraph" w:customStyle="1" w:styleId="BodyText23">
    <w:name w:val="Body Text 23"/>
    <w:basedOn w:val="Normal"/>
    <w:rsid w:val="00DD7F17"/>
    <w:pPr>
      <w:widowControl w:val="0"/>
      <w:tabs>
        <w:tab w:val="left" w:pos="547"/>
      </w:tabs>
      <w:spacing w:after="0"/>
      <w:jc w:val="both"/>
    </w:pPr>
    <w:rPr>
      <w:rFonts w:ascii="Times New Roman" w:eastAsia="Times New Roman" w:hAnsi="Times New Roman" w:cs="Times New Roman"/>
      <w:snapToGrid w:val="0"/>
      <w:szCs w:val="20"/>
      <w:lang w:val="en-US"/>
    </w:rPr>
  </w:style>
  <w:style w:type="paragraph" w:customStyle="1" w:styleId="CharChar1">
    <w:name w:val="Char Char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para2">
    <w:name w:val="para 2"/>
    <w:basedOn w:val="Normal"/>
    <w:rsid w:val="00DD7F17"/>
    <w:pPr>
      <w:tabs>
        <w:tab w:val="left" w:pos="-1276"/>
        <w:tab w:val="left" w:pos="567"/>
        <w:tab w:val="left" w:pos="993"/>
        <w:tab w:val="left" w:pos="2410"/>
        <w:tab w:val="left" w:pos="2835"/>
      </w:tabs>
      <w:overflowPunct w:val="0"/>
      <w:autoSpaceDE w:val="0"/>
      <w:autoSpaceDN w:val="0"/>
      <w:adjustRightInd w:val="0"/>
      <w:spacing w:after="0" w:line="264" w:lineRule="auto"/>
      <w:ind w:left="1134" w:hanging="1134"/>
      <w:jc w:val="both"/>
      <w:textAlignment w:val="baseline"/>
    </w:pPr>
    <w:rPr>
      <w:rFonts w:ascii="Arial" w:eastAsia="Times New Roman" w:hAnsi="Arial" w:cs="Times New Roman"/>
      <w:szCs w:val="20"/>
      <w:lang w:val="en-US"/>
    </w:rPr>
  </w:style>
  <w:style w:type="paragraph" w:customStyle="1" w:styleId="Table1">
    <w:name w:val="Table 1"/>
    <w:basedOn w:val="Normal"/>
    <w:rsid w:val="00DD7F17"/>
    <w:pPr>
      <w:overflowPunct w:val="0"/>
      <w:autoSpaceDE w:val="0"/>
      <w:autoSpaceDN w:val="0"/>
      <w:adjustRightInd w:val="0"/>
      <w:spacing w:after="0"/>
      <w:textAlignment w:val="baseline"/>
    </w:pPr>
    <w:rPr>
      <w:rFonts w:ascii="Arial" w:eastAsia="Times New Roman" w:hAnsi="Arial" w:cs="Times New Roman"/>
      <w:sz w:val="18"/>
      <w:szCs w:val="20"/>
    </w:rPr>
  </w:style>
  <w:style w:type="paragraph" w:customStyle="1" w:styleId="MPHead3">
    <w:name w:val="MPHead3"/>
    <w:basedOn w:val="Normal"/>
    <w:next w:val="Normal"/>
    <w:rsid w:val="00DD7F17"/>
    <w:pPr>
      <w:tabs>
        <w:tab w:val="left" w:pos="-142"/>
        <w:tab w:val="left" w:pos="567"/>
        <w:tab w:val="left" w:pos="851"/>
        <w:tab w:val="left" w:pos="1985"/>
        <w:tab w:val="left" w:pos="2410"/>
      </w:tabs>
      <w:overflowPunct w:val="0"/>
      <w:autoSpaceDE w:val="0"/>
      <w:autoSpaceDN w:val="0"/>
      <w:adjustRightInd w:val="0"/>
      <w:spacing w:after="0" w:line="264" w:lineRule="auto"/>
      <w:ind w:firstLine="1"/>
      <w:jc w:val="both"/>
      <w:textAlignment w:val="baseline"/>
    </w:pPr>
    <w:rPr>
      <w:rFonts w:ascii="Univers Condensed" w:eastAsia="Times New Roman" w:hAnsi="Univers Condensed" w:cs="Times New Roman"/>
      <w:b/>
      <w:smallCaps/>
      <w:sz w:val="24"/>
      <w:szCs w:val="20"/>
      <w:lang w:val="en-US"/>
    </w:rPr>
  </w:style>
  <w:style w:type="paragraph" w:customStyle="1" w:styleId="MPPara">
    <w:name w:val="MPPara"/>
    <w:basedOn w:val="Normal"/>
    <w:rsid w:val="00DD7F17"/>
    <w:pPr>
      <w:tabs>
        <w:tab w:val="left" w:pos="567"/>
        <w:tab w:val="left" w:pos="851"/>
        <w:tab w:val="left" w:pos="993"/>
        <w:tab w:val="left" w:pos="1985"/>
        <w:tab w:val="left" w:pos="2410"/>
      </w:tabs>
      <w:overflowPunct w:val="0"/>
      <w:autoSpaceDE w:val="0"/>
      <w:autoSpaceDN w:val="0"/>
      <w:adjustRightInd w:val="0"/>
      <w:spacing w:after="0"/>
      <w:ind w:left="851"/>
      <w:jc w:val="both"/>
      <w:textAlignment w:val="baseline"/>
    </w:pPr>
    <w:rPr>
      <w:rFonts w:ascii="Univers Condensed" w:eastAsia="Times New Roman" w:hAnsi="Univers Condensed" w:cs="Times New Roman"/>
      <w:sz w:val="24"/>
      <w:szCs w:val="20"/>
      <w:lang w:val="en-US"/>
    </w:rPr>
  </w:style>
  <w:style w:type="paragraph" w:customStyle="1" w:styleId="MPHead4">
    <w:name w:val="MPHead4"/>
    <w:basedOn w:val="MPPara"/>
    <w:rsid w:val="00DD7F17"/>
    <w:pPr>
      <w:tabs>
        <w:tab w:val="clear" w:pos="993"/>
        <w:tab w:val="left" w:pos="0"/>
      </w:tabs>
      <w:ind w:left="0"/>
    </w:pPr>
    <w:rPr>
      <w:b/>
      <w:i/>
    </w:rPr>
  </w:style>
  <w:style w:type="paragraph" w:customStyle="1" w:styleId="CharCharCharCharChar0">
    <w:name w:val="Char Char Char Char Char"/>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learanceLevel">
    <w:name w:val="Clearance Level"/>
    <w:basedOn w:val="Text"/>
    <w:next w:val="Text"/>
    <w:rsid w:val="00DD7F17"/>
    <w:pPr>
      <w:spacing w:before="120" w:after="120" w:line="240" w:lineRule="auto"/>
      <w:jc w:val="right"/>
    </w:pPr>
    <w:rPr>
      <w:i/>
    </w:rPr>
  </w:style>
  <w:style w:type="paragraph" w:customStyle="1" w:styleId="xl24">
    <w:name w:val="xl24"/>
    <w:basedOn w:val="Normal"/>
    <w:rsid w:val="00DD7F17"/>
    <w:pPr>
      <w:spacing w:before="100" w:beforeAutospacing="1" w:after="100" w:afterAutospacing="1"/>
    </w:pPr>
    <w:rPr>
      <w:rFonts w:ascii="Times New Roman" w:eastAsia="Arial Unicode MS" w:hAnsi="Times New Roman" w:cs="Times New Roman"/>
      <w:sz w:val="18"/>
      <w:szCs w:val="18"/>
      <w:lang w:val="en-US"/>
    </w:rPr>
  </w:style>
  <w:style w:type="paragraph" w:customStyle="1" w:styleId="CharCharChar">
    <w:name w:val="Char Char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
    <w:name w:val="Char Char Char Знак Знак1"/>
    <w:basedOn w:val="Normal"/>
    <w:rsid w:val="00DD7F17"/>
    <w:pPr>
      <w:tabs>
        <w:tab w:val="left" w:pos="709"/>
      </w:tabs>
      <w:spacing w:after="0"/>
    </w:pPr>
    <w:rPr>
      <w:rFonts w:ascii="Tahoma" w:eastAsia="Times New Roman" w:hAnsi="Tahoma" w:cs="Times New Roman"/>
      <w:sz w:val="24"/>
      <w:szCs w:val="24"/>
      <w:lang w:val="pl-PL" w:eastAsia="pl-PL"/>
    </w:rPr>
  </w:style>
  <w:style w:type="paragraph" w:customStyle="1" w:styleId="CharCharChar1Char">
    <w:name w:val="Char Char Char Знак Знак1 Char Знак Знак"/>
    <w:basedOn w:val="Normal"/>
    <w:rsid w:val="00DD7F17"/>
    <w:pPr>
      <w:tabs>
        <w:tab w:val="left" w:pos="709"/>
      </w:tabs>
      <w:spacing w:after="0"/>
    </w:pPr>
    <w:rPr>
      <w:rFonts w:ascii="Tahoma" w:eastAsia="Times New Roman" w:hAnsi="Tahoma" w:cs="Times New Roman"/>
      <w:sz w:val="24"/>
      <w:szCs w:val="24"/>
      <w:lang w:val="pl-PL" w:eastAsia="pl-PL"/>
    </w:rPr>
  </w:style>
  <w:style w:type="character" w:customStyle="1" w:styleId="f11">
    <w:name w:val="f11"/>
    <w:rsid w:val="00DD7F17"/>
    <w:rPr>
      <w:rFonts w:ascii="Arial" w:hAnsi="Arial" w:cs="Arial" w:hint="default"/>
      <w:sz w:val="18"/>
      <w:szCs w:val="18"/>
      <w:bdr w:val="single" w:sz="4" w:space="0" w:color="000000" w:frame="1"/>
    </w:rPr>
  </w:style>
  <w:style w:type="paragraph" w:customStyle="1" w:styleId="CharCharChar2Char">
    <w:name w:val="Char Char Char Знак Знак2 Char"/>
    <w:basedOn w:val="Normal"/>
    <w:rsid w:val="00DD7F17"/>
    <w:pPr>
      <w:tabs>
        <w:tab w:val="left" w:pos="709"/>
      </w:tabs>
      <w:spacing w:after="0"/>
    </w:pPr>
    <w:rPr>
      <w:rFonts w:ascii="Tahoma" w:eastAsia="Times New Roman" w:hAnsi="Tahoma" w:cs="Times New Roman"/>
      <w:sz w:val="24"/>
      <w:szCs w:val="24"/>
      <w:lang w:val="pl-PL" w:eastAsia="pl-PL"/>
    </w:rPr>
  </w:style>
  <w:style w:type="paragraph" w:styleId="ListBullet2">
    <w:name w:val="List Bullet 2"/>
    <w:basedOn w:val="Normal"/>
    <w:autoRedefine/>
    <w:rsid w:val="00DD7F17"/>
    <w:pPr>
      <w:numPr>
        <w:numId w:val="6"/>
      </w:numPr>
      <w:spacing w:after="0"/>
      <w:jc w:val="both"/>
    </w:pPr>
    <w:rPr>
      <w:rFonts w:ascii="Times New Roman" w:eastAsia="Times New Roman" w:hAnsi="Times New Roman" w:cs="Times New Roman"/>
      <w:szCs w:val="20"/>
    </w:rPr>
  </w:style>
  <w:style w:type="character" w:customStyle="1" w:styleId="pseditboxdisponly">
    <w:name w:val="pseditbox_disponly"/>
    <w:basedOn w:val="DefaultParagraphFont"/>
    <w:rsid w:val="00DD7F17"/>
  </w:style>
  <w:style w:type="paragraph" w:customStyle="1" w:styleId="BodyText1">
    <w:name w:val="Body Text 1"/>
    <w:basedOn w:val="BodyText"/>
    <w:rsid w:val="00DD7F17"/>
    <w:pPr>
      <w:numPr>
        <w:numId w:val="7"/>
      </w:numPr>
      <w:spacing w:before="240" w:after="0" w:line="240" w:lineRule="atLeast"/>
    </w:pPr>
    <w:rPr>
      <w:sz w:val="24"/>
      <w:lang w:val="en-US"/>
    </w:rPr>
  </w:style>
  <w:style w:type="paragraph" w:customStyle="1" w:styleId="Titlepage1">
    <w:name w:val="Title page 1"/>
    <w:basedOn w:val="Normal"/>
    <w:rsid w:val="00DD7F17"/>
    <w:pPr>
      <w:tabs>
        <w:tab w:val="left" w:pos="567"/>
        <w:tab w:val="left" w:pos="851"/>
        <w:tab w:val="left" w:pos="1134"/>
        <w:tab w:val="left" w:pos="1418"/>
        <w:tab w:val="left" w:pos="1701"/>
      </w:tabs>
      <w:spacing w:after="0"/>
      <w:jc w:val="center"/>
    </w:pPr>
    <w:rPr>
      <w:rFonts w:ascii="Arial" w:eastAsia="Times New Roman" w:hAnsi="Arial" w:cs="Times New Roman"/>
      <w:b/>
      <w:sz w:val="24"/>
      <w:szCs w:val="24"/>
      <w:lang w:val="en-CA" w:eastAsia="fr-CA"/>
    </w:rPr>
  </w:style>
  <w:style w:type="paragraph" w:customStyle="1" w:styleId="msolistparagraph0">
    <w:name w:val="msolistparagraph"/>
    <w:basedOn w:val="Normal"/>
    <w:rsid w:val="00DD7F17"/>
    <w:pPr>
      <w:spacing w:after="0"/>
      <w:ind w:left="720"/>
    </w:pPr>
    <w:rPr>
      <w:rFonts w:ascii="Calibri" w:eastAsia="Times New Roman" w:hAnsi="Calibri" w:cs="Times New Roman"/>
      <w:lang w:eastAsia="en-GB"/>
    </w:rPr>
  </w:style>
  <w:style w:type="paragraph" w:customStyle="1" w:styleId="ListBullet1">
    <w:name w:val="List Bullet 1"/>
    <w:basedOn w:val="Normal"/>
    <w:rsid w:val="00DD7F17"/>
    <w:pPr>
      <w:numPr>
        <w:numId w:val="3"/>
      </w:numPr>
      <w:spacing w:after="240"/>
      <w:jc w:val="both"/>
    </w:pPr>
    <w:rPr>
      <w:rFonts w:ascii="Times New Roman" w:eastAsia="Times New Roman" w:hAnsi="Times New Roman" w:cs="Times New Roman"/>
      <w:sz w:val="24"/>
      <w:szCs w:val="24"/>
    </w:rPr>
  </w:style>
  <w:style w:type="paragraph" w:customStyle="1" w:styleId="p28">
    <w:name w:val="p28"/>
    <w:basedOn w:val="Normal"/>
    <w:rsid w:val="00DD7F17"/>
    <w:pPr>
      <w:widowControl w:val="0"/>
      <w:tabs>
        <w:tab w:val="left" w:pos="680"/>
        <w:tab w:val="left" w:pos="1060"/>
      </w:tabs>
      <w:spacing w:after="0" w:line="240" w:lineRule="atLeast"/>
      <w:ind w:left="432" w:hanging="288"/>
    </w:pPr>
    <w:rPr>
      <w:rFonts w:ascii="Times New Roman" w:eastAsia="Times New Roman" w:hAnsi="Times New Roman" w:cs="Times New Roman"/>
      <w:snapToGrid w:val="0"/>
      <w:sz w:val="24"/>
      <w:szCs w:val="20"/>
      <w:lang w:val="en-US"/>
    </w:rPr>
  </w:style>
  <w:style w:type="character" w:customStyle="1" w:styleId="Smbolodenotaalpie">
    <w:name w:val="Símbolo de nota al pie"/>
    <w:rsid w:val="00DD7F17"/>
    <w:rPr>
      <w:vertAlign w:val="superscript"/>
    </w:rPr>
  </w:style>
  <w:style w:type="paragraph" w:customStyle="1" w:styleId="Sangra2detindependiente1">
    <w:name w:val="Sangría 2 de t. independiente1"/>
    <w:basedOn w:val="Normal"/>
    <w:rsid w:val="00DD7F17"/>
    <w:pPr>
      <w:suppressAutoHyphens/>
      <w:spacing w:line="480" w:lineRule="auto"/>
      <w:ind w:left="360"/>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rsid w:val="00DD7F17"/>
    <w:pPr>
      <w:numPr>
        <w:numId w:val="8"/>
      </w:numPr>
      <w:suppressAutoHyphens/>
      <w:spacing w:after="0"/>
    </w:pPr>
    <w:rPr>
      <w:rFonts w:ascii="Times New Roman" w:eastAsia="Times New Roman" w:hAnsi="Times New Roman" w:cs="Times New Roman"/>
      <w:bCs/>
      <w:szCs w:val="24"/>
      <w:lang w:val="en-US" w:eastAsia="ar-SA"/>
    </w:rPr>
  </w:style>
  <w:style w:type="character" w:customStyle="1" w:styleId="body11">
    <w:name w:val="body11"/>
    <w:rsid w:val="00DD7F17"/>
    <w:rPr>
      <w:rFonts w:ascii="Arial" w:hAnsi="Arial" w:cs="Arial" w:hint="default"/>
      <w:sz w:val="16"/>
      <w:szCs w:val="16"/>
    </w:rPr>
  </w:style>
  <w:style w:type="paragraph" w:customStyle="1" w:styleId="Figures">
    <w:name w:val="Figures"/>
    <w:basedOn w:val="Normal"/>
    <w:rsid w:val="00DD7F17"/>
    <w:pPr>
      <w:jc w:val="center"/>
    </w:pPr>
    <w:rPr>
      <w:rFonts w:ascii="Times New Roman" w:eastAsia="Times New Roman" w:hAnsi="Times New Roman" w:cs="Times New Roman"/>
      <w:b/>
      <w:sz w:val="20"/>
      <w:szCs w:val="20"/>
    </w:rPr>
  </w:style>
  <w:style w:type="paragraph" w:customStyle="1" w:styleId="Tables">
    <w:name w:val="Tables"/>
    <w:basedOn w:val="Normal"/>
    <w:rsid w:val="00DD7F17"/>
    <w:pPr>
      <w:spacing w:after="0"/>
    </w:pPr>
    <w:rPr>
      <w:rFonts w:ascii="Times New Roman Bold" w:eastAsia="Times New Roman" w:hAnsi="Times New Roman Bold" w:cs="Times New Roman"/>
      <w:b/>
      <w:caps/>
      <w:sz w:val="20"/>
      <w:szCs w:val="20"/>
    </w:rPr>
  </w:style>
  <w:style w:type="paragraph" w:styleId="NormalIndent">
    <w:name w:val="Normal Indent"/>
    <w:basedOn w:val="Normal"/>
    <w:rsid w:val="00DD7F17"/>
    <w:pPr>
      <w:overflowPunct w:val="0"/>
      <w:autoSpaceDE w:val="0"/>
      <w:autoSpaceDN w:val="0"/>
      <w:adjustRightInd w:val="0"/>
      <w:ind w:left="720"/>
      <w:jc w:val="both"/>
      <w:textAlignment w:val="baseline"/>
    </w:pPr>
    <w:rPr>
      <w:rFonts w:ascii="Times New Roman" w:eastAsia="Times New Roman" w:hAnsi="Times New Roman" w:cs="Times New Roman"/>
      <w:b/>
      <w:color w:val="000000"/>
      <w:sz w:val="24"/>
      <w:szCs w:val="24"/>
      <w:lang w:val="en-US"/>
    </w:rPr>
  </w:style>
  <w:style w:type="paragraph" w:customStyle="1" w:styleId="Normalbold">
    <w:name w:val="Normal + bold"/>
    <w:basedOn w:val="Normal"/>
    <w:rsid w:val="00DD7F17"/>
    <w:pPr>
      <w:overflowPunct w:val="0"/>
      <w:autoSpaceDE w:val="0"/>
      <w:autoSpaceDN w:val="0"/>
      <w:adjustRightInd w:val="0"/>
      <w:ind w:left="72"/>
      <w:jc w:val="both"/>
      <w:textAlignment w:val="baseline"/>
    </w:pPr>
    <w:rPr>
      <w:rFonts w:ascii="Times New Roman" w:eastAsia="Times New Roman" w:hAnsi="Times New Roman" w:cs="Times New Roman"/>
      <w:b/>
      <w:color w:val="000000"/>
      <w:sz w:val="24"/>
      <w:szCs w:val="24"/>
      <w:lang w:val="en-US"/>
    </w:rPr>
  </w:style>
  <w:style w:type="numbering" w:customStyle="1" w:styleId="NoList111">
    <w:name w:val="No List111"/>
    <w:next w:val="NoList"/>
    <w:uiPriority w:val="99"/>
    <w:semiHidden/>
    <w:unhideWhenUsed/>
    <w:rsid w:val="00DD7F17"/>
  </w:style>
  <w:style w:type="paragraph" w:customStyle="1" w:styleId="Heading11">
    <w:name w:val="Heading 11"/>
    <w:basedOn w:val="Normal"/>
    <w:next w:val="Normal"/>
    <w:uiPriority w:val="9"/>
    <w:qFormat/>
    <w:rsid w:val="00DD7F17"/>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Calibri" w:hAnsi="Calibri" w:cs="Times New Roman"/>
      <w:b/>
      <w:bCs/>
      <w:caps/>
      <w:color w:val="FFFFFF"/>
      <w:spacing w:val="15"/>
      <w:sz w:val="20"/>
      <w:szCs w:val="20"/>
    </w:rPr>
  </w:style>
  <w:style w:type="paragraph" w:customStyle="1" w:styleId="Heading21">
    <w:name w:val="Heading 21"/>
    <w:basedOn w:val="Normal"/>
    <w:next w:val="Normal"/>
    <w:uiPriority w:val="9"/>
    <w:unhideWhenUsed/>
    <w:qFormat/>
    <w:rsid w:val="00DD7F17"/>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ascii="Calibri" w:eastAsia="Times New Roman" w:hAnsi="Calibri" w:cs="Arial"/>
      <w:caps/>
      <w:spacing w:val="15"/>
      <w:lang w:val="en-US" w:bidi="en-US"/>
    </w:rPr>
  </w:style>
  <w:style w:type="paragraph" w:customStyle="1" w:styleId="Heading31">
    <w:name w:val="Heading 31"/>
    <w:basedOn w:val="Heading51"/>
    <w:next w:val="Normal"/>
    <w:uiPriority w:val="9"/>
    <w:unhideWhenUsed/>
    <w:qFormat/>
    <w:rsid w:val="00DD7F17"/>
  </w:style>
  <w:style w:type="paragraph" w:customStyle="1" w:styleId="Heading41">
    <w:name w:val="Heading 41"/>
    <w:basedOn w:val="Normal"/>
    <w:next w:val="Normal"/>
    <w:uiPriority w:val="9"/>
    <w:unhideWhenUsed/>
    <w:qFormat/>
    <w:rsid w:val="00DD7F17"/>
    <w:pPr>
      <w:pBdr>
        <w:top w:val="dotted" w:sz="6" w:space="2" w:color="4F81BD"/>
        <w:left w:val="dotted" w:sz="6" w:space="2" w:color="4F81BD"/>
      </w:pBdr>
      <w:spacing w:before="300" w:after="0"/>
      <w:outlineLvl w:val="3"/>
    </w:pPr>
    <w:rPr>
      <w:rFonts w:ascii="Calibri" w:eastAsia="Times New Roman" w:hAnsi="Calibri" w:cs="Arial"/>
      <w:caps/>
      <w:color w:val="365F91"/>
      <w:spacing w:val="10"/>
      <w:lang w:val="en-US" w:bidi="en-US"/>
    </w:rPr>
  </w:style>
  <w:style w:type="paragraph" w:customStyle="1" w:styleId="Heading51">
    <w:name w:val="Heading 51"/>
    <w:basedOn w:val="Normal"/>
    <w:next w:val="Normal"/>
    <w:uiPriority w:val="9"/>
    <w:unhideWhenUsed/>
    <w:qFormat/>
    <w:rsid w:val="00DD7F17"/>
    <w:pPr>
      <w:pBdr>
        <w:bottom w:val="single" w:sz="6" w:space="1" w:color="4F81BD"/>
      </w:pBdr>
      <w:spacing w:before="300" w:after="0"/>
      <w:outlineLvl w:val="4"/>
    </w:pPr>
    <w:rPr>
      <w:rFonts w:ascii="Calibri" w:eastAsia="Times New Roman" w:hAnsi="Calibri" w:cs="Arial"/>
      <w:b/>
      <w:caps/>
      <w:spacing w:val="10"/>
      <w:lang w:val="en-US" w:bidi="en-US"/>
    </w:rPr>
  </w:style>
  <w:style w:type="paragraph" w:customStyle="1" w:styleId="Heading61">
    <w:name w:val="Heading 61"/>
    <w:basedOn w:val="Normal"/>
    <w:next w:val="Normal"/>
    <w:uiPriority w:val="9"/>
    <w:semiHidden/>
    <w:unhideWhenUsed/>
    <w:qFormat/>
    <w:rsid w:val="00DD7F17"/>
    <w:pPr>
      <w:pBdr>
        <w:bottom w:val="dotted" w:sz="6" w:space="1" w:color="4F81BD"/>
      </w:pBdr>
      <w:spacing w:before="300" w:after="0"/>
      <w:outlineLvl w:val="5"/>
    </w:pPr>
    <w:rPr>
      <w:rFonts w:ascii="Calibri" w:eastAsia="Times New Roman" w:hAnsi="Calibri" w:cs="Arial"/>
      <w:caps/>
      <w:color w:val="365F91"/>
      <w:spacing w:val="10"/>
      <w:lang w:val="en-US" w:bidi="en-US"/>
    </w:rPr>
  </w:style>
  <w:style w:type="paragraph" w:customStyle="1" w:styleId="Heading71">
    <w:name w:val="Heading 71"/>
    <w:basedOn w:val="Normal"/>
    <w:next w:val="Normal"/>
    <w:uiPriority w:val="9"/>
    <w:semiHidden/>
    <w:unhideWhenUsed/>
    <w:qFormat/>
    <w:rsid w:val="00DD7F17"/>
    <w:pPr>
      <w:spacing w:before="300" w:after="0"/>
      <w:outlineLvl w:val="6"/>
    </w:pPr>
    <w:rPr>
      <w:rFonts w:ascii="Calibri" w:eastAsia="Times New Roman" w:hAnsi="Calibri" w:cs="Arial"/>
      <w:caps/>
      <w:color w:val="365F91"/>
      <w:spacing w:val="10"/>
      <w:lang w:val="en-US" w:bidi="en-US"/>
    </w:rPr>
  </w:style>
  <w:style w:type="numbering" w:customStyle="1" w:styleId="NoList1111">
    <w:name w:val="No List1111"/>
    <w:next w:val="NoList"/>
    <w:uiPriority w:val="99"/>
    <w:semiHidden/>
    <w:unhideWhenUsed/>
    <w:rsid w:val="00DD7F17"/>
  </w:style>
  <w:style w:type="paragraph" w:customStyle="1" w:styleId="Caption1">
    <w:name w:val="Caption1"/>
    <w:basedOn w:val="Normal"/>
    <w:next w:val="Normal"/>
    <w:uiPriority w:val="35"/>
    <w:semiHidden/>
    <w:unhideWhenUsed/>
    <w:qFormat/>
    <w:rsid w:val="00DD7F17"/>
    <w:pPr>
      <w:spacing w:before="200"/>
    </w:pPr>
    <w:rPr>
      <w:rFonts w:ascii="Calibri" w:eastAsia="Times New Roman" w:hAnsi="Calibri" w:cs="Arial"/>
      <w:b/>
      <w:bCs/>
      <w:color w:val="365F91"/>
      <w:sz w:val="16"/>
      <w:szCs w:val="16"/>
      <w:lang w:val="en-US" w:bidi="en-US"/>
    </w:rPr>
  </w:style>
  <w:style w:type="paragraph" w:customStyle="1" w:styleId="Title1">
    <w:name w:val="Title1"/>
    <w:basedOn w:val="Normal"/>
    <w:next w:val="Normal"/>
    <w:uiPriority w:val="10"/>
    <w:qFormat/>
    <w:rsid w:val="00DD7F17"/>
    <w:pPr>
      <w:spacing w:before="720"/>
    </w:pPr>
    <w:rPr>
      <w:rFonts w:ascii="Calibri" w:eastAsia="Times New Roman" w:hAnsi="Calibri" w:cs="Arial"/>
      <w:caps/>
      <w:color w:val="4F81BD"/>
      <w:spacing w:val="10"/>
      <w:kern w:val="28"/>
      <w:sz w:val="52"/>
      <w:szCs w:val="52"/>
      <w:lang w:val="en-US" w:bidi="en-US"/>
    </w:rPr>
  </w:style>
  <w:style w:type="paragraph" w:customStyle="1" w:styleId="Subtitle1">
    <w:name w:val="Subtitle1"/>
    <w:basedOn w:val="Normal"/>
    <w:next w:val="Normal"/>
    <w:uiPriority w:val="11"/>
    <w:qFormat/>
    <w:rsid w:val="00DD7F17"/>
    <w:pPr>
      <w:spacing w:before="200" w:after="1000"/>
    </w:pPr>
    <w:rPr>
      <w:rFonts w:ascii="Calibri" w:eastAsia="Times New Roman" w:hAnsi="Calibri" w:cs="Arial"/>
      <w:caps/>
      <w:color w:val="595959"/>
      <w:spacing w:val="10"/>
      <w:sz w:val="24"/>
      <w:szCs w:val="24"/>
      <w:lang w:val="en-US" w:bidi="en-US"/>
    </w:rPr>
  </w:style>
  <w:style w:type="character" w:customStyle="1" w:styleId="Emphasis1">
    <w:name w:val="Emphasis1"/>
    <w:uiPriority w:val="20"/>
    <w:qFormat/>
    <w:rsid w:val="00DD7F17"/>
    <w:rPr>
      <w:caps/>
      <w:color w:val="243F60"/>
      <w:spacing w:val="5"/>
    </w:rPr>
  </w:style>
  <w:style w:type="paragraph" w:styleId="Quote">
    <w:name w:val="Quote"/>
    <w:basedOn w:val="Normal"/>
    <w:next w:val="Normal"/>
    <w:link w:val="QuoteChar"/>
    <w:uiPriority w:val="29"/>
    <w:qFormat/>
    <w:rsid w:val="00DD7F17"/>
    <w:pPr>
      <w:spacing w:before="200"/>
    </w:pPr>
    <w:rPr>
      <w:rFonts w:ascii="Calibri" w:eastAsia="Times New Roman" w:hAnsi="Calibri" w:cs="Times New Roman"/>
      <w:i/>
      <w:iCs/>
      <w:sz w:val="20"/>
      <w:szCs w:val="20"/>
    </w:rPr>
  </w:style>
  <w:style w:type="character" w:customStyle="1" w:styleId="QuoteChar">
    <w:name w:val="Quote Char"/>
    <w:basedOn w:val="DefaultParagraphFont"/>
    <w:link w:val="Quote"/>
    <w:uiPriority w:val="29"/>
    <w:rsid w:val="00DD7F17"/>
    <w:rPr>
      <w:rFonts w:ascii="Calibri" w:eastAsia="Times New Roman" w:hAnsi="Calibri" w:cs="Times New Roman"/>
      <w:i/>
      <w:iCs/>
      <w:sz w:val="20"/>
      <w:szCs w:val="20"/>
      <w:lang w:val="en-GB"/>
    </w:rPr>
  </w:style>
  <w:style w:type="paragraph" w:customStyle="1" w:styleId="IntenseQuote1">
    <w:name w:val="Intense Quote1"/>
    <w:basedOn w:val="Normal"/>
    <w:next w:val="Normal"/>
    <w:uiPriority w:val="30"/>
    <w:qFormat/>
    <w:rsid w:val="00DD7F17"/>
    <w:pPr>
      <w:pBdr>
        <w:top w:val="single" w:sz="4" w:space="10" w:color="4F81BD"/>
        <w:left w:val="single" w:sz="4" w:space="10" w:color="4F81BD"/>
      </w:pBdr>
      <w:spacing w:before="200" w:after="0"/>
      <w:ind w:left="1296" w:right="1152"/>
      <w:jc w:val="both"/>
    </w:pPr>
    <w:rPr>
      <w:rFonts w:ascii="Calibri" w:eastAsia="Times New Roman" w:hAnsi="Calibri" w:cs="Arial"/>
      <w:i/>
      <w:iCs/>
      <w:color w:val="4F81BD"/>
      <w:sz w:val="20"/>
      <w:szCs w:val="20"/>
      <w:lang w:val="en-US" w:bidi="en-US"/>
    </w:rPr>
  </w:style>
  <w:style w:type="character" w:customStyle="1" w:styleId="IntenseQuoteChar">
    <w:name w:val="Intense Quote Char"/>
    <w:link w:val="IntenseQuote"/>
    <w:uiPriority w:val="30"/>
    <w:rsid w:val="00DD7F17"/>
    <w:rPr>
      <w:i/>
      <w:iCs/>
      <w:color w:val="4F81BD"/>
    </w:rPr>
  </w:style>
  <w:style w:type="character" w:customStyle="1" w:styleId="SubtleEmphasis1">
    <w:name w:val="Subtle Emphasis1"/>
    <w:uiPriority w:val="19"/>
    <w:qFormat/>
    <w:rsid w:val="00DD7F17"/>
    <w:rPr>
      <w:i/>
      <w:iCs/>
      <w:color w:val="243F60"/>
    </w:rPr>
  </w:style>
  <w:style w:type="character" w:customStyle="1" w:styleId="IntenseEmphasis1">
    <w:name w:val="Intense Emphasis1"/>
    <w:uiPriority w:val="21"/>
    <w:qFormat/>
    <w:rsid w:val="00DD7F17"/>
    <w:rPr>
      <w:b/>
      <w:bCs/>
      <w:caps/>
      <w:color w:val="243F60"/>
      <w:spacing w:val="10"/>
    </w:rPr>
  </w:style>
  <w:style w:type="character" w:customStyle="1" w:styleId="SubtleReference1">
    <w:name w:val="Subtle Reference1"/>
    <w:uiPriority w:val="31"/>
    <w:qFormat/>
    <w:rsid w:val="00DD7F17"/>
    <w:rPr>
      <w:b/>
      <w:bCs/>
      <w:color w:val="4F81BD"/>
    </w:rPr>
  </w:style>
  <w:style w:type="character" w:customStyle="1" w:styleId="IntenseReference1">
    <w:name w:val="Intense Reference1"/>
    <w:uiPriority w:val="32"/>
    <w:qFormat/>
    <w:rsid w:val="00DD7F17"/>
    <w:rPr>
      <w:b/>
      <w:bCs/>
      <w:i/>
      <w:iCs/>
      <w:caps/>
      <w:color w:val="4F81BD"/>
    </w:rPr>
  </w:style>
  <w:style w:type="character" w:styleId="BookTitle">
    <w:name w:val="Book Title"/>
    <w:uiPriority w:val="33"/>
    <w:qFormat/>
    <w:rsid w:val="00DD7F17"/>
    <w:rPr>
      <w:b/>
      <w:bCs/>
      <w:i/>
      <w:iCs/>
      <w:spacing w:val="9"/>
    </w:rPr>
  </w:style>
  <w:style w:type="character" w:customStyle="1" w:styleId="Heading1Char1">
    <w:name w:val="Heading 1 Char1"/>
    <w:uiPriority w:val="9"/>
    <w:rsid w:val="00DD7F17"/>
    <w:rPr>
      <w:rFonts w:ascii="Cambria" w:eastAsia="Times New Roman" w:hAnsi="Cambria" w:cs="Times New Roman"/>
      <w:b/>
      <w:bCs/>
      <w:color w:val="365F91"/>
      <w:sz w:val="28"/>
      <w:szCs w:val="28"/>
    </w:rPr>
  </w:style>
  <w:style w:type="paragraph" w:customStyle="1" w:styleId="normalbullet">
    <w:name w:val="normal bullet"/>
    <w:basedOn w:val="Normal"/>
    <w:link w:val="normalbulletChar"/>
    <w:qFormat/>
    <w:rsid w:val="00DD7F17"/>
    <w:pPr>
      <w:numPr>
        <w:numId w:val="9"/>
      </w:numPr>
      <w:spacing w:before="60" w:after="60"/>
    </w:pPr>
    <w:rPr>
      <w:rFonts w:ascii="Calibri" w:eastAsia="Times New Roman" w:hAnsi="Calibri" w:cs="Times New Roman"/>
      <w:sz w:val="20"/>
      <w:szCs w:val="20"/>
    </w:rPr>
  </w:style>
  <w:style w:type="character" w:customStyle="1" w:styleId="normalbulletChar">
    <w:name w:val="normal bullet Char"/>
    <w:link w:val="normalbullet"/>
    <w:rsid w:val="00DD7F17"/>
    <w:rPr>
      <w:rFonts w:ascii="Calibri" w:eastAsia="Times New Roman" w:hAnsi="Calibri" w:cs="Times New Roman"/>
      <w:sz w:val="20"/>
      <w:szCs w:val="20"/>
      <w:lang w:val="en-GB"/>
    </w:rPr>
  </w:style>
  <w:style w:type="paragraph" w:customStyle="1" w:styleId="Normalbullet0">
    <w:name w:val="Normal bullet"/>
    <w:basedOn w:val="Normal"/>
    <w:link w:val="NormalbulletChar0"/>
    <w:qFormat/>
    <w:rsid w:val="00DD7F17"/>
    <w:rPr>
      <w:rFonts w:ascii="Calibri" w:eastAsia="Times New Roman" w:hAnsi="Calibri" w:cs="Times New Roman"/>
      <w:bCs/>
      <w:sz w:val="20"/>
      <w:szCs w:val="20"/>
    </w:rPr>
  </w:style>
  <w:style w:type="character" w:customStyle="1" w:styleId="NormalbulletChar0">
    <w:name w:val="Normal bullet Char"/>
    <w:link w:val="Normalbullet0"/>
    <w:rsid w:val="00DD7F17"/>
    <w:rPr>
      <w:rFonts w:ascii="Calibri" w:eastAsia="Times New Roman" w:hAnsi="Calibri" w:cs="Times New Roman"/>
      <w:bCs/>
      <w:sz w:val="20"/>
      <w:szCs w:val="20"/>
      <w:lang w:val="en-GB"/>
    </w:rPr>
  </w:style>
  <w:style w:type="character" w:customStyle="1" w:styleId="ListParagraphChar">
    <w:name w:val="List Paragraph Char"/>
    <w:link w:val="ListParagraph"/>
    <w:uiPriority w:val="34"/>
    <w:rsid w:val="00DD7F17"/>
    <w:rPr>
      <w:rFonts w:ascii="Times New Roman" w:eastAsia="Times New Roman" w:hAnsi="Times New Roman" w:cs="Times New Roman"/>
      <w:szCs w:val="20"/>
      <w:lang w:val="en-GB"/>
    </w:rPr>
  </w:style>
  <w:style w:type="table" w:customStyle="1" w:styleId="TableGrid1">
    <w:name w:val="Table Grid1"/>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DD7F17"/>
    <w:rPr>
      <w:color w:val="800080"/>
      <w:u w:val="single"/>
    </w:rPr>
  </w:style>
  <w:style w:type="character" w:styleId="HTMLCite">
    <w:name w:val="HTML Cite"/>
    <w:uiPriority w:val="99"/>
    <w:unhideWhenUsed/>
    <w:rsid w:val="00DD7F17"/>
    <w:rPr>
      <w:i w:val="0"/>
      <w:iCs w:val="0"/>
      <w:color w:val="0E774A"/>
    </w:rPr>
  </w:style>
  <w:style w:type="paragraph" w:styleId="Revision">
    <w:name w:val="Revision"/>
    <w:hidden/>
    <w:uiPriority w:val="99"/>
    <w:semiHidden/>
    <w:rsid w:val="00DD7F17"/>
    <w:pPr>
      <w:spacing w:after="0" w:line="240" w:lineRule="auto"/>
    </w:pPr>
    <w:rPr>
      <w:rFonts w:ascii="Calibri" w:eastAsia="Times New Roman" w:hAnsi="Calibri" w:cs="Arial"/>
      <w:sz w:val="20"/>
      <w:szCs w:val="20"/>
      <w:lang w:bidi="en-US"/>
    </w:rPr>
  </w:style>
  <w:style w:type="table" w:customStyle="1" w:styleId="LightList1">
    <w:name w:val="Light List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DD7F17"/>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DD7F17"/>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uiPriority w:val="99"/>
    <w:semiHidden/>
    <w:rsid w:val="00DD7F17"/>
    <w:rPr>
      <w:color w:val="808080"/>
    </w:rPr>
  </w:style>
  <w:style w:type="table" w:customStyle="1" w:styleId="LightShading1">
    <w:name w:val="Light Shading1"/>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1">
    <w:name w:val="Heading 2 Char1"/>
    <w:uiPriority w:val="9"/>
    <w:semiHidden/>
    <w:rsid w:val="00DD7F17"/>
    <w:rPr>
      <w:rFonts w:ascii="Cambria" w:eastAsia="Times New Roman" w:hAnsi="Cambria" w:cs="Times New Roman"/>
      <w:b/>
      <w:bCs/>
      <w:color w:val="4F81BD"/>
      <w:sz w:val="26"/>
      <w:szCs w:val="26"/>
    </w:rPr>
  </w:style>
  <w:style w:type="character" w:customStyle="1" w:styleId="Heading3Char1">
    <w:name w:val="Heading 3 Char1"/>
    <w:uiPriority w:val="9"/>
    <w:semiHidden/>
    <w:rsid w:val="00DD7F17"/>
    <w:rPr>
      <w:rFonts w:ascii="Cambria" w:eastAsia="Times New Roman" w:hAnsi="Cambria" w:cs="Times New Roman"/>
      <w:b/>
      <w:bCs/>
      <w:color w:val="4F81BD"/>
    </w:rPr>
  </w:style>
  <w:style w:type="character" w:customStyle="1" w:styleId="Heading4Char1">
    <w:name w:val="Heading 4 Char1"/>
    <w:uiPriority w:val="9"/>
    <w:semiHidden/>
    <w:rsid w:val="00DD7F17"/>
    <w:rPr>
      <w:rFonts w:ascii="Cambria" w:eastAsia="Times New Roman" w:hAnsi="Cambria" w:cs="Times New Roman"/>
      <w:b/>
      <w:bCs/>
      <w:i/>
      <w:iCs/>
      <w:color w:val="4F81BD"/>
    </w:rPr>
  </w:style>
  <w:style w:type="character" w:customStyle="1" w:styleId="Heading5Char1">
    <w:name w:val="Heading 5 Char1"/>
    <w:uiPriority w:val="9"/>
    <w:semiHidden/>
    <w:rsid w:val="00DD7F17"/>
    <w:rPr>
      <w:rFonts w:ascii="Cambria" w:eastAsia="Times New Roman" w:hAnsi="Cambria" w:cs="Times New Roman"/>
      <w:color w:val="243F60"/>
    </w:rPr>
  </w:style>
  <w:style w:type="character" w:customStyle="1" w:styleId="Heading6Char1">
    <w:name w:val="Heading 6 Char1"/>
    <w:uiPriority w:val="9"/>
    <w:semiHidden/>
    <w:rsid w:val="00DD7F17"/>
    <w:rPr>
      <w:rFonts w:ascii="Cambria" w:eastAsia="Times New Roman" w:hAnsi="Cambria" w:cs="Times New Roman"/>
      <w:i/>
      <w:iCs/>
      <w:color w:val="243F60"/>
    </w:rPr>
  </w:style>
  <w:style w:type="character" w:customStyle="1" w:styleId="Heading7Char1">
    <w:name w:val="Heading 7 Char1"/>
    <w:uiPriority w:val="9"/>
    <w:semiHidden/>
    <w:rsid w:val="00DD7F17"/>
    <w:rPr>
      <w:rFonts w:ascii="Cambria" w:eastAsia="Times New Roman" w:hAnsi="Cambria" w:cs="Times New Roman"/>
      <w:i/>
      <w:iCs/>
      <w:color w:val="404040"/>
    </w:rPr>
  </w:style>
  <w:style w:type="character" w:customStyle="1" w:styleId="TitleChar1">
    <w:name w:val="Title Char1"/>
    <w:uiPriority w:val="10"/>
    <w:rsid w:val="00DD7F17"/>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D7F17"/>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DD7F17"/>
    <w:pPr>
      <w:pBdr>
        <w:bottom w:val="single" w:sz="4" w:space="4" w:color="4F81BD"/>
      </w:pBdr>
      <w:spacing w:before="200" w:after="280"/>
      <w:ind w:left="936" w:right="936"/>
    </w:pPr>
    <w:rPr>
      <w:i/>
      <w:iCs/>
      <w:color w:val="4F81BD"/>
      <w:lang w:val="en-US"/>
    </w:rPr>
  </w:style>
  <w:style w:type="character" w:customStyle="1" w:styleId="IntenseQuoteChar1">
    <w:name w:val="Intense Quote Char1"/>
    <w:basedOn w:val="DefaultParagraphFont"/>
    <w:uiPriority w:val="30"/>
    <w:rsid w:val="00DD7F17"/>
    <w:rPr>
      <w:b/>
      <w:bCs/>
      <w:i/>
      <w:iCs/>
      <w:color w:val="4F81BD" w:themeColor="accent1"/>
      <w:lang w:val="en-GB"/>
    </w:rPr>
  </w:style>
  <w:style w:type="character" w:styleId="SubtleEmphasis">
    <w:name w:val="Subtle Emphasis"/>
    <w:uiPriority w:val="19"/>
    <w:qFormat/>
    <w:rsid w:val="00DD7F17"/>
    <w:rPr>
      <w:i/>
      <w:iCs/>
      <w:color w:val="808080"/>
    </w:rPr>
  </w:style>
  <w:style w:type="character" w:styleId="IntenseEmphasis">
    <w:name w:val="Intense Emphasis"/>
    <w:uiPriority w:val="21"/>
    <w:qFormat/>
    <w:rsid w:val="00DD7F17"/>
    <w:rPr>
      <w:b/>
      <w:bCs/>
      <w:i/>
      <w:iCs/>
      <w:color w:val="4F81BD"/>
    </w:rPr>
  </w:style>
  <w:style w:type="character" w:styleId="SubtleReference">
    <w:name w:val="Subtle Reference"/>
    <w:uiPriority w:val="31"/>
    <w:qFormat/>
    <w:rsid w:val="00DD7F17"/>
    <w:rPr>
      <w:smallCaps/>
      <w:color w:val="C0504D"/>
      <w:u w:val="single"/>
    </w:rPr>
  </w:style>
  <w:style w:type="character" w:styleId="IntenseReference">
    <w:name w:val="Intense Reference"/>
    <w:uiPriority w:val="32"/>
    <w:qFormat/>
    <w:rsid w:val="00DD7F17"/>
    <w:rPr>
      <w:b/>
      <w:bCs/>
      <w:smallCaps/>
      <w:color w:val="C0504D"/>
      <w:spacing w:val="5"/>
      <w:u w:val="single"/>
    </w:rPr>
  </w:style>
  <w:style w:type="table" w:styleId="LightList-Accent2">
    <w:name w:val="Light List Accent 2"/>
    <w:basedOn w:val="TableNormal"/>
    <w:uiPriority w:val="61"/>
    <w:rsid w:val="00DD7F17"/>
    <w:pPr>
      <w:spacing w:after="0" w:line="240" w:lineRule="auto"/>
    </w:pPr>
    <w:rPr>
      <w:rFonts w:ascii="Calibri" w:eastAsia="Calibri"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
    <w:name w:val="Table Grid2"/>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D7F17"/>
  </w:style>
  <w:style w:type="table" w:customStyle="1" w:styleId="TableGrid3">
    <w:name w:val="Table Grid3"/>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D7F17"/>
  </w:style>
  <w:style w:type="numbering" w:customStyle="1" w:styleId="NoList112">
    <w:name w:val="No List112"/>
    <w:next w:val="NoList"/>
    <w:uiPriority w:val="99"/>
    <w:semiHidden/>
    <w:unhideWhenUsed/>
    <w:rsid w:val="00DD7F17"/>
  </w:style>
  <w:style w:type="table" w:customStyle="1" w:styleId="TableGrid11">
    <w:name w:val="Table Grid11"/>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1">
    <w:name w:val="Medium Shading 1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1">
    <w:name w:val="Colorful Grid - Accent 511"/>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1">
    <w:name w:val="Colorful Grid11"/>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1">
    <w:name w:val="Medium Shading 1 - Accent 111"/>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1">
    <w:name w:val="Light Shading11"/>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2">
    <w:name w:val="Light List - Accent 22"/>
    <w:basedOn w:val="TableNormal"/>
    <w:next w:val="LightList-Accent2"/>
    <w:uiPriority w:val="61"/>
    <w:rsid w:val="00DD7F17"/>
    <w:pPr>
      <w:spacing w:after="0" w:line="240" w:lineRule="auto"/>
    </w:pPr>
    <w:rPr>
      <w:rFonts w:ascii="Calibri" w:eastAsia="Calibri"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2">
    <w:name w:val="Colorful Grid - Accent 52"/>
    <w:basedOn w:val="TableNormal"/>
    <w:next w:val="ColorfulGrid-Accent5"/>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2">
    <w:name w:val="Colorful Grid - Accent 12"/>
    <w:basedOn w:val="TableNormal"/>
    <w:next w:val="ColorfulGrid-Accent1"/>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 Grid21"/>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D7F17"/>
  </w:style>
  <w:style w:type="table" w:customStyle="1" w:styleId="TableGrid4">
    <w:name w:val="Table Grid4"/>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D7F17"/>
  </w:style>
  <w:style w:type="numbering" w:customStyle="1" w:styleId="NoList113">
    <w:name w:val="No List113"/>
    <w:next w:val="NoList"/>
    <w:uiPriority w:val="99"/>
    <w:semiHidden/>
    <w:unhideWhenUsed/>
    <w:rsid w:val="00DD7F17"/>
  </w:style>
  <w:style w:type="table" w:customStyle="1" w:styleId="TableGrid12">
    <w:name w:val="Table Grid12"/>
    <w:basedOn w:val="TableNormal"/>
    <w:next w:val="TableGrid"/>
    <w:uiPriority w:val="59"/>
    <w:rsid w:val="00DD7F17"/>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
    <w:name w:val="Light List12"/>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next w:val="LightList-Accent2"/>
    <w:uiPriority w:val="61"/>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2">
    <w:name w:val="Medium Shading 112"/>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2">
    <w:name w:val="Colorful Grid - Accent 512"/>
    <w:basedOn w:val="TableNormal"/>
    <w:next w:val="ColorfulGrid-Accent5"/>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2">
    <w:name w:val="Colorful Grid12"/>
    <w:basedOn w:val="TableNormal"/>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next w:val="ColorfulGrid-Accent1"/>
    <w:uiPriority w:val="73"/>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2">
    <w:name w:val="Medium Shading 1 - Accent 112"/>
    <w:basedOn w:val="TableNormal"/>
    <w:uiPriority w:val="63"/>
    <w:rsid w:val="00DD7F17"/>
    <w:pPr>
      <w:spacing w:after="0" w:line="240" w:lineRule="auto"/>
    </w:pPr>
    <w:rPr>
      <w:rFonts w:ascii="Calibri" w:eastAsia="Times New Roman" w:hAnsi="Calibri" w:cs="Arial"/>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2">
    <w:name w:val="Light Shading12"/>
    <w:basedOn w:val="TableNormal"/>
    <w:uiPriority w:val="60"/>
    <w:rsid w:val="00DD7F17"/>
    <w:pPr>
      <w:spacing w:after="0" w:line="240" w:lineRule="auto"/>
    </w:pPr>
    <w:rPr>
      <w:rFonts w:ascii="Calibri" w:eastAsia="Times New Roman" w:hAnsi="Calibri" w:cs="Arial"/>
      <w:color w:val="000000"/>
      <w:sz w:val="20"/>
      <w:szCs w:val="2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23">
    <w:name w:val="Light List - Accent 23"/>
    <w:basedOn w:val="TableNormal"/>
    <w:next w:val="LightList-Accent2"/>
    <w:uiPriority w:val="61"/>
    <w:rsid w:val="00DD7F17"/>
    <w:pPr>
      <w:spacing w:after="0" w:line="240" w:lineRule="auto"/>
    </w:pPr>
    <w:rPr>
      <w:rFonts w:ascii="Calibri" w:eastAsia="Calibri" w:hAnsi="Calibri" w:cs="Arial"/>
      <w:sz w:val="20"/>
      <w:szCs w:val="20"/>
      <w:lang w:val="en-GB" w:eastAsia="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ColorfulGrid-Accent53">
    <w:name w:val="Colorful Grid - Accent 53"/>
    <w:basedOn w:val="TableNormal"/>
    <w:next w:val="ColorfulGrid-Accent5"/>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13">
    <w:name w:val="Colorful Grid - Accent 13"/>
    <w:basedOn w:val="TableNormal"/>
    <w:next w:val="ColorfulGrid-Accent1"/>
    <w:uiPriority w:val="73"/>
    <w:rsid w:val="00DD7F17"/>
    <w:pPr>
      <w:spacing w:after="0" w:line="240" w:lineRule="auto"/>
    </w:pPr>
    <w:rPr>
      <w:rFonts w:ascii="Calibri" w:eastAsia="Calibri" w:hAnsi="Calibri" w:cs="Arial"/>
      <w:color w:val="000000"/>
      <w:sz w:val="20"/>
      <w:szCs w:val="20"/>
      <w:lang w:val="en-GB" w:eastAsia="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 Grid22"/>
    <w:basedOn w:val="TableNormal"/>
    <w:next w:val="TableGrid"/>
    <w:uiPriority w:val="59"/>
    <w:rsid w:val="00DD7F17"/>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Heading1">
    <w:name w:val="TE Heading 1"/>
    <w:basedOn w:val="Normal"/>
    <w:qFormat/>
    <w:rsid w:val="002610D0"/>
    <w:pPr>
      <w:numPr>
        <w:numId w:val="11"/>
      </w:numPr>
      <w:spacing w:after="240"/>
      <w:jc w:val="center"/>
    </w:pPr>
    <w:rPr>
      <w:rFonts w:ascii="Times New Roman" w:eastAsia="Calibri" w:hAnsi="Times New Roman" w:cs="Times New Roman"/>
      <w:b/>
      <w:sz w:val="32"/>
      <w:szCs w:val="28"/>
      <w:lang w:val="en-MY"/>
    </w:rPr>
  </w:style>
  <w:style w:type="paragraph" w:customStyle="1" w:styleId="TEHeading2">
    <w:name w:val="TE Heading 2"/>
    <w:basedOn w:val="Normal"/>
    <w:qFormat/>
    <w:rsid w:val="00EA1361"/>
    <w:pPr>
      <w:numPr>
        <w:ilvl w:val="1"/>
        <w:numId w:val="11"/>
      </w:numPr>
      <w:tabs>
        <w:tab w:val="left" w:pos="720"/>
      </w:tabs>
    </w:pPr>
    <w:rPr>
      <w:rFonts w:ascii="Times New Roman" w:eastAsia="Calibri" w:hAnsi="Times New Roman" w:cs="Times New Roman"/>
      <w:b/>
      <w:sz w:val="28"/>
      <w:szCs w:val="28"/>
      <w:lang w:val="en-MY"/>
    </w:rPr>
  </w:style>
  <w:style w:type="paragraph" w:customStyle="1" w:styleId="TENormal">
    <w:name w:val="TE Normal"/>
    <w:basedOn w:val="Normal"/>
    <w:qFormat/>
    <w:rsid w:val="004E1458"/>
    <w:pPr>
      <w:autoSpaceDE w:val="0"/>
      <w:autoSpaceDN w:val="0"/>
      <w:adjustRightInd w:val="0"/>
      <w:jc w:val="both"/>
    </w:pPr>
    <w:rPr>
      <w:rFonts w:asciiTheme="majorBidi" w:eastAsia="ACaslon-Regular" w:hAnsiTheme="majorBidi" w:cstheme="majorBidi"/>
    </w:rPr>
  </w:style>
  <w:style w:type="paragraph" w:customStyle="1" w:styleId="TEBullets">
    <w:name w:val="TE Bullets"/>
    <w:basedOn w:val="Normal"/>
    <w:qFormat/>
    <w:rsid w:val="00FB3D8F"/>
    <w:pPr>
      <w:numPr>
        <w:numId w:val="1"/>
      </w:numPr>
      <w:autoSpaceDE w:val="0"/>
      <w:autoSpaceDN w:val="0"/>
      <w:adjustRightInd w:val="0"/>
      <w:spacing w:after="0"/>
      <w:contextualSpacing/>
    </w:pPr>
    <w:rPr>
      <w:rFonts w:asciiTheme="majorBidi" w:eastAsia="ACaslon-Regular" w:hAnsiTheme="majorBidi" w:cstheme="majorBidi"/>
      <w:color w:val="000000"/>
      <w:szCs w:val="20"/>
    </w:rPr>
  </w:style>
  <w:style w:type="paragraph" w:customStyle="1" w:styleId="TEHeading3">
    <w:name w:val="TE Heading 3"/>
    <w:basedOn w:val="Normal"/>
    <w:qFormat/>
    <w:rsid w:val="00092786"/>
    <w:pPr>
      <w:keepNext/>
      <w:numPr>
        <w:ilvl w:val="2"/>
        <w:numId w:val="11"/>
      </w:numPr>
      <w:spacing w:before="240"/>
      <w:jc w:val="both"/>
      <w:outlineLvl w:val="1"/>
    </w:pPr>
    <w:rPr>
      <w:rFonts w:ascii="Times New Roman Bold" w:eastAsia="Times New Roman" w:hAnsi="Times New Roman Bold" w:cs="Times New Roman"/>
      <w:b/>
      <w:bCs/>
      <w:iCs/>
      <w:sz w:val="24"/>
      <w:szCs w:val="28"/>
    </w:rPr>
  </w:style>
  <w:style w:type="numbering" w:customStyle="1" w:styleId="Style1">
    <w:name w:val="Style1"/>
    <w:uiPriority w:val="99"/>
    <w:rsid w:val="005775F1"/>
    <w:pPr>
      <w:numPr>
        <w:numId w:val="10"/>
      </w:numPr>
    </w:pPr>
  </w:style>
  <w:style w:type="numbering" w:customStyle="1" w:styleId="NoList4">
    <w:name w:val="No List4"/>
    <w:next w:val="NoList"/>
    <w:uiPriority w:val="99"/>
    <w:semiHidden/>
    <w:unhideWhenUsed/>
    <w:rsid w:val="009B7D16"/>
  </w:style>
  <w:style w:type="numbering" w:customStyle="1" w:styleId="NoList14">
    <w:name w:val="No List14"/>
    <w:next w:val="NoList"/>
    <w:uiPriority w:val="99"/>
    <w:semiHidden/>
    <w:unhideWhenUsed/>
    <w:rsid w:val="009B7D16"/>
  </w:style>
  <w:style w:type="numbering" w:customStyle="1" w:styleId="NoList114">
    <w:name w:val="No List114"/>
    <w:next w:val="NoList"/>
    <w:uiPriority w:val="99"/>
    <w:semiHidden/>
    <w:unhideWhenUsed/>
    <w:rsid w:val="009B7D16"/>
  </w:style>
  <w:style w:type="numbering" w:customStyle="1" w:styleId="NoList1112">
    <w:name w:val="No List1112"/>
    <w:next w:val="NoList"/>
    <w:uiPriority w:val="99"/>
    <w:semiHidden/>
    <w:unhideWhenUsed/>
    <w:rsid w:val="009B7D16"/>
  </w:style>
  <w:style w:type="numbering" w:customStyle="1" w:styleId="NoList21">
    <w:name w:val="No List21"/>
    <w:next w:val="NoList"/>
    <w:uiPriority w:val="99"/>
    <w:semiHidden/>
    <w:unhideWhenUsed/>
    <w:rsid w:val="009B7D16"/>
  </w:style>
  <w:style w:type="numbering" w:customStyle="1" w:styleId="NoList121">
    <w:name w:val="No List121"/>
    <w:next w:val="NoList"/>
    <w:uiPriority w:val="99"/>
    <w:semiHidden/>
    <w:unhideWhenUsed/>
    <w:rsid w:val="009B7D16"/>
  </w:style>
  <w:style w:type="numbering" w:customStyle="1" w:styleId="NoList1121">
    <w:name w:val="No List1121"/>
    <w:next w:val="NoList"/>
    <w:uiPriority w:val="99"/>
    <w:semiHidden/>
    <w:unhideWhenUsed/>
    <w:rsid w:val="009B7D16"/>
  </w:style>
  <w:style w:type="numbering" w:customStyle="1" w:styleId="NoList31">
    <w:name w:val="No List31"/>
    <w:next w:val="NoList"/>
    <w:uiPriority w:val="99"/>
    <w:semiHidden/>
    <w:unhideWhenUsed/>
    <w:rsid w:val="009B7D16"/>
  </w:style>
  <w:style w:type="numbering" w:customStyle="1" w:styleId="NoList131">
    <w:name w:val="No List131"/>
    <w:next w:val="NoList"/>
    <w:uiPriority w:val="99"/>
    <w:semiHidden/>
    <w:unhideWhenUsed/>
    <w:rsid w:val="009B7D16"/>
  </w:style>
  <w:style w:type="numbering" w:customStyle="1" w:styleId="NoList1131">
    <w:name w:val="No List1131"/>
    <w:next w:val="NoList"/>
    <w:uiPriority w:val="99"/>
    <w:semiHidden/>
    <w:unhideWhenUsed/>
    <w:rsid w:val="009B7D16"/>
  </w:style>
  <w:style w:type="paragraph" w:customStyle="1" w:styleId="TEAnnexes">
    <w:name w:val="TE Annexes"/>
    <w:basedOn w:val="Normal"/>
    <w:qFormat/>
    <w:rsid w:val="009B7D16"/>
    <w:pPr>
      <w:jc w:val="both"/>
    </w:pPr>
    <w:rPr>
      <w:rFonts w:ascii="Times New Roman" w:eastAsia="Times New Roman" w:hAnsi="Times New Roman" w:cs="Times New Roman"/>
      <w:b/>
      <w:sz w:val="28"/>
      <w:szCs w:val="28"/>
    </w:rPr>
  </w:style>
  <w:style w:type="character" w:styleId="EndnoteReference">
    <w:name w:val="endnote reference"/>
    <w:basedOn w:val="DefaultParagraphFont"/>
    <w:uiPriority w:val="99"/>
    <w:semiHidden/>
    <w:unhideWhenUsed/>
    <w:rsid w:val="007401CD"/>
    <w:rPr>
      <w:vertAlign w:val="superscript"/>
    </w:rPr>
  </w:style>
  <w:style w:type="table" w:customStyle="1" w:styleId="TableGrid5">
    <w:name w:val="Table Grid5"/>
    <w:basedOn w:val="TableNormal"/>
    <w:next w:val="TableGrid"/>
    <w:rsid w:val="00882B09"/>
    <w:pPr>
      <w:spacing w:after="0" w:line="240" w:lineRule="auto"/>
    </w:pPr>
    <w:rPr>
      <w:rFonts w:ascii="Times New Roman" w:eastAsia="Times New Roman" w:hAnsi="Times New Roman" w:cs="Times New Roman"/>
      <w:sz w:val="20"/>
      <w:szCs w:val="20"/>
      <w:lang w:val="en-GB" w:eastAsia="en-GB"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966A0F"/>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34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E6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8029F"/>
    <w:pPr>
      <w:spacing w:after="0" w:line="240" w:lineRule="auto"/>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FD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6C2257"/>
  </w:style>
  <w:style w:type="paragraph" w:styleId="List">
    <w:name w:val="List"/>
    <w:basedOn w:val="Normal"/>
    <w:uiPriority w:val="99"/>
    <w:unhideWhenUsed/>
    <w:rsid w:val="00A66AA3"/>
    <w:pPr>
      <w:ind w:left="360" w:hanging="360"/>
      <w:contextualSpacing/>
    </w:pPr>
  </w:style>
  <w:style w:type="paragraph" w:styleId="List3">
    <w:name w:val="List 3"/>
    <w:basedOn w:val="Normal"/>
    <w:uiPriority w:val="99"/>
    <w:unhideWhenUsed/>
    <w:rsid w:val="00A66AA3"/>
    <w:pPr>
      <w:ind w:left="1080" w:hanging="360"/>
      <w:contextualSpacing/>
    </w:pPr>
  </w:style>
  <w:style w:type="paragraph" w:styleId="Date">
    <w:name w:val="Date"/>
    <w:basedOn w:val="Normal"/>
    <w:next w:val="Normal"/>
    <w:link w:val="DateChar"/>
    <w:uiPriority w:val="99"/>
    <w:unhideWhenUsed/>
    <w:rsid w:val="00A66AA3"/>
  </w:style>
  <w:style w:type="character" w:customStyle="1" w:styleId="DateChar">
    <w:name w:val="Date Char"/>
    <w:basedOn w:val="DefaultParagraphFont"/>
    <w:link w:val="Date"/>
    <w:uiPriority w:val="99"/>
    <w:rsid w:val="00A66AA3"/>
    <w:rPr>
      <w:lang w:val="en-GB"/>
    </w:rPr>
  </w:style>
  <w:style w:type="paragraph" w:styleId="ListContinue">
    <w:name w:val="List Continue"/>
    <w:basedOn w:val="Normal"/>
    <w:uiPriority w:val="99"/>
    <w:unhideWhenUsed/>
    <w:rsid w:val="00A66AA3"/>
    <w:pPr>
      <w:ind w:left="360"/>
      <w:contextualSpacing/>
    </w:pPr>
  </w:style>
  <w:style w:type="paragraph" w:styleId="BodyTextFirstIndent">
    <w:name w:val="Body Text First Indent"/>
    <w:basedOn w:val="BodyText"/>
    <w:link w:val="BodyTextFirstIndentChar"/>
    <w:uiPriority w:val="99"/>
    <w:unhideWhenUsed/>
    <w:rsid w:val="00A66AA3"/>
    <w:pPr>
      <w:ind w:firstLine="360"/>
      <w:jc w:val="left"/>
    </w:pPr>
    <w:rPr>
      <w:rFonts w:asciiTheme="minorHAnsi" w:eastAsiaTheme="minorHAnsi" w:hAnsiTheme="minorHAnsi" w:cstheme="minorBidi"/>
      <w:szCs w:val="22"/>
    </w:rPr>
  </w:style>
  <w:style w:type="character" w:customStyle="1" w:styleId="BodyTextFirstIndentChar">
    <w:name w:val="Body Text First Indent Char"/>
    <w:basedOn w:val="BodyTextChar"/>
    <w:link w:val="BodyTextFirstIndent"/>
    <w:uiPriority w:val="99"/>
    <w:rsid w:val="00A66AA3"/>
    <w:rPr>
      <w:rFonts w:ascii="Times New Roman" w:eastAsia="Times New Roman" w:hAnsi="Times New Roman" w:cs="Times New Roman"/>
      <w:szCs w:val="20"/>
      <w:lang w:val="en-GB"/>
    </w:rPr>
  </w:style>
  <w:style w:type="paragraph" w:styleId="BodyTextFirstIndent2">
    <w:name w:val="Body Text First Indent 2"/>
    <w:basedOn w:val="BodyTextIndent"/>
    <w:link w:val="BodyTextFirstIndent2Char"/>
    <w:uiPriority w:val="99"/>
    <w:unhideWhenUsed/>
    <w:rsid w:val="00A66AA3"/>
    <w:pPr>
      <w:ind w:firstLine="360"/>
    </w:pPr>
    <w:rPr>
      <w:rFonts w:asciiTheme="minorHAnsi" w:eastAsiaTheme="minorHAnsi" w:hAnsiTheme="minorHAnsi" w:cstheme="minorBidi"/>
      <w:sz w:val="22"/>
      <w:szCs w:val="22"/>
    </w:rPr>
  </w:style>
  <w:style w:type="character" w:customStyle="1" w:styleId="BodyTextFirstIndent2Char">
    <w:name w:val="Body Text First Indent 2 Char"/>
    <w:basedOn w:val="BodyTextIndentChar"/>
    <w:link w:val="BodyTextFirstIndent2"/>
    <w:uiPriority w:val="99"/>
    <w:rsid w:val="00A66AA3"/>
    <w:rPr>
      <w:rFonts w:ascii="Times New Roman" w:eastAsia="Times New Roman" w:hAnsi="Times New Roman" w:cs="Times New Roman"/>
      <w:sz w:val="20"/>
      <w:szCs w:val="20"/>
      <w:lang w:val="en-GB"/>
    </w:rPr>
  </w:style>
  <w:style w:type="character" w:customStyle="1" w:styleId="Cuadrculamedia2Car">
    <w:name w:val="Cuadrícula media 2 Car"/>
    <w:link w:val="MediumGrid2"/>
    <w:uiPriority w:val="1"/>
    <w:rsid w:val="005917F5"/>
    <w:rPr>
      <w:rFonts w:ascii="Calibri" w:eastAsia="Calibri" w:hAnsi="Calibri" w:cs="Times New Roman"/>
      <w:lang w:val="en-MY"/>
    </w:rPr>
  </w:style>
  <w:style w:type="table" w:styleId="MediumGrid2">
    <w:name w:val="Medium Grid 2"/>
    <w:basedOn w:val="TableNormal"/>
    <w:link w:val="Cuadrculamedia2Car"/>
    <w:uiPriority w:val="1"/>
    <w:semiHidden/>
    <w:unhideWhenUsed/>
    <w:rsid w:val="005917F5"/>
    <w:pPr>
      <w:spacing w:after="0" w:line="240" w:lineRule="auto"/>
    </w:pPr>
    <w:rPr>
      <w:rFonts w:ascii="Calibri" w:eastAsia="Calibri" w:hAnsi="Calibri" w:cs="Times New Roman"/>
      <w:lang w:val="en-MY"/>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CitadestacadaCar1">
    <w:name w:val="Cita destacada Car1"/>
    <w:uiPriority w:val="30"/>
    <w:rsid w:val="005F409D"/>
    <w:rPr>
      <w:i/>
      <w:iCs/>
      <w:color w:val="5B9BD5"/>
      <w:sz w:val="22"/>
      <w:szCs w:val="22"/>
    </w:rPr>
  </w:style>
  <w:style w:type="character" w:customStyle="1" w:styleId="UnresolvedMention1">
    <w:name w:val="Unresolved Mention1"/>
    <w:basedOn w:val="DefaultParagraphFont"/>
    <w:uiPriority w:val="99"/>
    <w:semiHidden/>
    <w:unhideWhenUsed/>
    <w:rsid w:val="005F409D"/>
    <w:rPr>
      <w:color w:val="808080"/>
      <w:shd w:val="clear" w:color="auto" w:fill="E6E6E6"/>
    </w:rPr>
  </w:style>
  <w:style w:type="character" w:customStyle="1" w:styleId="UnresolvedMention2">
    <w:name w:val="Unresolved Mention2"/>
    <w:basedOn w:val="DefaultParagraphFont"/>
    <w:uiPriority w:val="99"/>
    <w:semiHidden/>
    <w:unhideWhenUsed/>
    <w:rsid w:val="005B01EA"/>
    <w:rPr>
      <w:color w:val="808080"/>
      <w:shd w:val="clear" w:color="auto" w:fill="E6E6E6"/>
    </w:rPr>
  </w:style>
  <w:style w:type="character" w:customStyle="1" w:styleId="UnresolvedMention3">
    <w:name w:val="Unresolved Mention3"/>
    <w:basedOn w:val="DefaultParagraphFont"/>
    <w:uiPriority w:val="99"/>
    <w:semiHidden/>
    <w:unhideWhenUsed/>
    <w:rsid w:val="00F02F94"/>
    <w:rPr>
      <w:color w:val="808080"/>
      <w:shd w:val="clear" w:color="auto" w:fill="E6E6E6"/>
    </w:rPr>
  </w:style>
  <w:style w:type="character" w:styleId="LineNumber">
    <w:name w:val="line number"/>
    <w:basedOn w:val="DefaultParagraphFont"/>
    <w:uiPriority w:val="99"/>
    <w:semiHidden/>
    <w:unhideWhenUsed/>
    <w:rsid w:val="00366389"/>
  </w:style>
  <w:style w:type="character" w:customStyle="1" w:styleId="UnresolvedMention4">
    <w:name w:val="Unresolved Mention4"/>
    <w:basedOn w:val="DefaultParagraphFont"/>
    <w:uiPriority w:val="99"/>
    <w:semiHidden/>
    <w:unhideWhenUsed/>
    <w:rsid w:val="00BB1AA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1096">
      <w:bodyDiv w:val="1"/>
      <w:marLeft w:val="0"/>
      <w:marRight w:val="0"/>
      <w:marTop w:val="0"/>
      <w:marBottom w:val="0"/>
      <w:divBdr>
        <w:top w:val="none" w:sz="0" w:space="0" w:color="auto"/>
        <w:left w:val="none" w:sz="0" w:space="0" w:color="auto"/>
        <w:bottom w:val="none" w:sz="0" w:space="0" w:color="auto"/>
        <w:right w:val="none" w:sz="0" w:space="0" w:color="auto"/>
      </w:divBdr>
    </w:div>
    <w:div w:id="180898086">
      <w:bodyDiv w:val="1"/>
      <w:marLeft w:val="0"/>
      <w:marRight w:val="0"/>
      <w:marTop w:val="0"/>
      <w:marBottom w:val="0"/>
      <w:divBdr>
        <w:top w:val="none" w:sz="0" w:space="0" w:color="auto"/>
        <w:left w:val="none" w:sz="0" w:space="0" w:color="auto"/>
        <w:bottom w:val="none" w:sz="0" w:space="0" w:color="auto"/>
        <w:right w:val="none" w:sz="0" w:space="0" w:color="auto"/>
      </w:divBdr>
    </w:div>
    <w:div w:id="219286272">
      <w:bodyDiv w:val="1"/>
      <w:marLeft w:val="0"/>
      <w:marRight w:val="0"/>
      <w:marTop w:val="0"/>
      <w:marBottom w:val="0"/>
      <w:divBdr>
        <w:top w:val="none" w:sz="0" w:space="0" w:color="auto"/>
        <w:left w:val="none" w:sz="0" w:space="0" w:color="auto"/>
        <w:bottom w:val="none" w:sz="0" w:space="0" w:color="auto"/>
        <w:right w:val="none" w:sz="0" w:space="0" w:color="auto"/>
      </w:divBdr>
    </w:div>
    <w:div w:id="388041302">
      <w:bodyDiv w:val="1"/>
      <w:marLeft w:val="0"/>
      <w:marRight w:val="0"/>
      <w:marTop w:val="0"/>
      <w:marBottom w:val="0"/>
      <w:divBdr>
        <w:top w:val="none" w:sz="0" w:space="0" w:color="auto"/>
        <w:left w:val="none" w:sz="0" w:space="0" w:color="auto"/>
        <w:bottom w:val="none" w:sz="0" w:space="0" w:color="auto"/>
        <w:right w:val="none" w:sz="0" w:space="0" w:color="auto"/>
      </w:divBdr>
    </w:div>
    <w:div w:id="433399498">
      <w:bodyDiv w:val="1"/>
      <w:marLeft w:val="0"/>
      <w:marRight w:val="0"/>
      <w:marTop w:val="0"/>
      <w:marBottom w:val="0"/>
      <w:divBdr>
        <w:top w:val="none" w:sz="0" w:space="0" w:color="auto"/>
        <w:left w:val="none" w:sz="0" w:space="0" w:color="auto"/>
        <w:bottom w:val="none" w:sz="0" w:space="0" w:color="auto"/>
        <w:right w:val="none" w:sz="0" w:space="0" w:color="auto"/>
      </w:divBdr>
    </w:div>
    <w:div w:id="462308512">
      <w:bodyDiv w:val="1"/>
      <w:marLeft w:val="0"/>
      <w:marRight w:val="0"/>
      <w:marTop w:val="0"/>
      <w:marBottom w:val="0"/>
      <w:divBdr>
        <w:top w:val="none" w:sz="0" w:space="0" w:color="auto"/>
        <w:left w:val="none" w:sz="0" w:space="0" w:color="auto"/>
        <w:bottom w:val="none" w:sz="0" w:space="0" w:color="auto"/>
        <w:right w:val="none" w:sz="0" w:space="0" w:color="auto"/>
      </w:divBdr>
    </w:div>
    <w:div w:id="629745292">
      <w:bodyDiv w:val="1"/>
      <w:marLeft w:val="0"/>
      <w:marRight w:val="0"/>
      <w:marTop w:val="0"/>
      <w:marBottom w:val="0"/>
      <w:divBdr>
        <w:top w:val="none" w:sz="0" w:space="0" w:color="auto"/>
        <w:left w:val="none" w:sz="0" w:space="0" w:color="auto"/>
        <w:bottom w:val="none" w:sz="0" w:space="0" w:color="auto"/>
        <w:right w:val="none" w:sz="0" w:space="0" w:color="auto"/>
      </w:divBdr>
    </w:div>
    <w:div w:id="667682742">
      <w:bodyDiv w:val="1"/>
      <w:marLeft w:val="0"/>
      <w:marRight w:val="0"/>
      <w:marTop w:val="0"/>
      <w:marBottom w:val="0"/>
      <w:divBdr>
        <w:top w:val="none" w:sz="0" w:space="0" w:color="auto"/>
        <w:left w:val="none" w:sz="0" w:space="0" w:color="auto"/>
        <w:bottom w:val="none" w:sz="0" w:space="0" w:color="auto"/>
        <w:right w:val="none" w:sz="0" w:space="0" w:color="auto"/>
      </w:divBdr>
    </w:div>
    <w:div w:id="801457278">
      <w:bodyDiv w:val="1"/>
      <w:marLeft w:val="0"/>
      <w:marRight w:val="0"/>
      <w:marTop w:val="0"/>
      <w:marBottom w:val="0"/>
      <w:divBdr>
        <w:top w:val="none" w:sz="0" w:space="0" w:color="auto"/>
        <w:left w:val="none" w:sz="0" w:space="0" w:color="auto"/>
        <w:bottom w:val="none" w:sz="0" w:space="0" w:color="auto"/>
        <w:right w:val="none" w:sz="0" w:space="0" w:color="auto"/>
      </w:divBdr>
    </w:div>
    <w:div w:id="1081367251">
      <w:bodyDiv w:val="1"/>
      <w:marLeft w:val="0"/>
      <w:marRight w:val="0"/>
      <w:marTop w:val="0"/>
      <w:marBottom w:val="0"/>
      <w:divBdr>
        <w:top w:val="none" w:sz="0" w:space="0" w:color="auto"/>
        <w:left w:val="none" w:sz="0" w:space="0" w:color="auto"/>
        <w:bottom w:val="none" w:sz="0" w:space="0" w:color="auto"/>
        <w:right w:val="none" w:sz="0" w:space="0" w:color="auto"/>
      </w:divBdr>
    </w:div>
    <w:div w:id="1241480406">
      <w:bodyDiv w:val="1"/>
      <w:marLeft w:val="0"/>
      <w:marRight w:val="0"/>
      <w:marTop w:val="0"/>
      <w:marBottom w:val="0"/>
      <w:divBdr>
        <w:top w:val="none" w:sz="0" w:space="0" w:color="auto"/>
        <w:left w:val="none" w:sz="0" w:space="0" w:color="auto"/>
        <w:bottom w:val="none" w:sz="0" w:space="0" w:color="auto"/>
        <w:right w:val="none" w:sz="0" w:space="0" w:color="auto"/>
      </w:divBdr>
    </w:div>
    <w:div w:id="1305698422">
      <w:bodyDiv w:val="1"/>
      <w:marLeft w:val="0"/>
      <w:marRight w:val="0"/>
      <w:marTop w:val="0"/>
      <w:marBottom w:val="0"/>
      <w:divBdr>
        <w:top w:val="none" w:sz="0" w:space="0" w:color="auto"/>
        <w:left w:val="none" w:sz="0" w:space="0" w:color="auto"/>
        <w:bottom w:val="none" w:sz="0" w:space="0" w:color="auto"/>
        <w:right w:val="none" w:sz="0" w:space="0" w:color="auto"/>
      </w:divBdr>
    </w:div>
    <w:div w:id="1381781942">
      <w:bodyDiv w:val="1"/>
      <w:marLeft w:val="0"/>
      <w:marRight w:val="0"/>
      <w:marTop w:val="0"/>
      <w:marBottom w:val="0"/>
      <w:divBdr>
        <w:top w:val="none" w:sz="0" w:space="0" w:color="auto"/>
        <w:left w:val="none" w:sz="0" w:space="0" w:color="auto"/>
        <w:bottom w:val="none" w:sz="0" w:space="0" w:color="auto"/>
        <w:right w:val="none" w:sz="0" w:space="0" w:color="auto"/>
      </w:divBdr>
    </w:div>
    <w:div w:id="1458909482">
      <w:bodyDiv w:val="1"/>
      <w:marLeft w:val="0"/>
      <w:marRight w:val="0"/>
      <w:marTop w:val="0"/>
      <w:marBottom w:val="0"/>
      <w:divBdr>
        <w:top w:val="none" w:sz="0" w:space="0" w:color="auto"/>
        <w:left w:val="none" w:sz="0" w:space="0" w:color="auto"/>
        <w:bottom w:val="none" w:sz="0" w:space="0" w:color="auto"/>
        <w:right w:val="none" w:sz="0" w:space="0" w:color="auto"/>
      </w:divBdr>
    </w:div>
    <w:div w:id="1568109235">
      <w:bodyDiv w:val="1"/>
      <w:marLeft w:val="0"/>
      <w:marRight w:val="0"/>
      <w:marTop w:val="0"/>
      <w:marBottom w:val="0"/>
      <w:divBdr>
        <w:top w:val="none" w:sz="0" w:space="0" w:color="auto"/>
        <w:left w:val="none" w:sz="0" w:space="0" w:color="auto"/>
        <w:bottom w:val="none" w:sz="0" w:space="0" w:color="auto"/>
        <w:right w:val="none" w:sz="0" w:space="0" w:color="auto"/>
      </w:divBdr>
    </w:div>
    <w:div w:id="1627811428">
      <w:bodyDiv w:val="1"/>
      <w:marLeft w:val="0"/>
      <w:marRight w:val="0"/>
      <w:marTop w:val="0"/>
      <w:marBottom w:val="0"/>
      <w:divBdr>
        <w:top w:val="none" w:sz="0" w:space="0" w:color="auto"/>
        <w:left w:val="none" w:sz="0" w:space="0" w:color="auto"/>
        <w:bottom w:val="none" w:sz="0" w:space="0" w:color="auto"/>
        <w:right w:val="none" w:sz="0" w:space="0" w:color="auto"/>
      </w:divBdr>
    </w:div>
    <w:div w:id="1640257235">
      <w:bodyDiv w:val="1"/>
      <w:marLeft w:val="0"/>
      <w:marRight w:val="0"/>
      <w:marTop w:val="0"/>
      <w:marBottom w:val="0"/>
      <w:divBdr>
        <w:top w:val="none" w:sz="0" w:space="0" w:color="auto"/>
        <w:left w:val="none" w:sz="0" w:space="0" w:color="auto"/>
        <w:bottom w:val="none" w:sz="0" w:space="0" w:color="auto"/>
        <w:right w:val="none" w:sz="0" w:space="0" w:color="auto"/>
      </w:divBdr>
    </w:div>
    <w:div w:id="1680617419">
      <w:bodyDiv w:val="1"/>
      <w:marLeft w:val="0"/>
      <w:marRight w:val="0"/>
      <w:marTop w:val="0"/>
      <w:marBottom w:val="0"/>
      <w:divBdr>
        <w:top w:val="none" w:sz="0" w:space="0" w:color="auto"/>
        <w:left w:val="none" w:sz="0" w:space="0" w:color="auto"/>
        <w:bottom w:val="none" w:sz="0" w:space="0" w:color="auto"/>
        <w:right w:val="none" w:sz="0" w:space="0" w:color="auto"/>
      </w:divBdr>
    </w:div>
    <w:div w:id="1782871616">
      <w:bodyDiv w:val="1"/>
      <w:marLeft w:val="0"/>
      <w:marRight w:val="0"/>
      <w:marTop w:val="0"/>
      <w:marBottom w:val="0"/>
      <w:divBdr>
        <w:top w:val="none" w:sz="0" w:space="0" w:color="auto"/>
        <w:left w:val="none" w:sz="0" w:space="0" w:color="auto"/>
        <w:bottom w:val="none" w:sz="0" w:space="0" w:color="auto"/>
        <w:right w:val="none" w:sz="0" w:space="0" w:color="auto"/>
      </w:divBdr>
    </w:div>
    <w:div w:id="1784811628">
      <w:bodyDiv w:val="1"/>
      <w:marLeft w:val="0"/>
      <w:marRight w:val="0"/>
      <w:marTop w:val="0"/>
      <w:marBottom w:val="0"/>
      <w:divBdr>
        <w:top w:val="none" w:sz="0" w:space="0" w:color="auto"/>
        <w:left w:val="none" w:sz="0" w:space="0" w:color="auto"/>
        <w:bottom w:val="none" w:sz="0" w:space="0" w:color="auto"/>
        <w:right w:val="none" w:sz="0" w:space="0" w:color="auto"/>
      </w:divBdr>
    </w:div>
    <w:div w:id="1856142175">
      <w:bodyDiv w:val="1"/>
      <w:marLeft w:val="0"/>
      <w:marRight w:val="0"/>
      <w:marTop w:val="0"/>
      <w:marBottom w:val="0"/>
      <w:divBdr>
        <w:top w:val="none" w:sz="0" w:space="0" w:color="auto"/>
        <w:left w:val="none" w:sz="0" w:space="0" w:color="auto"/>
        <w:bottom w:val="none" w:sz="0" w:space="0" w:color="auto"/>
        <w:right w:val="none" w:sz="0" w:space="0" w:color="auto"/>
      </w:divBdr>
    </w:div>
    <w:div w:id="1984430849">
      <w:bodyDiv w:val="1"/>
      <w:marLeft w:val="0"/>
      <w:marRight w:val="0"/>
      <w:marTop w:val="0"/>
      <w:marBottom w:val="0"/>
      <w:divBdr>
        <w:top w:val="none" w:sz="0" w:space="0" w:color="auto"/>
        <w:left w:val="none" w:sz="0" w:space="0" w:color="auto"/>
        <w:bottom w:val="none" w:sz="0" w:space="0" w:color="auto"/>
        <w:right w:val="none" w:sz="0" w:space="0" w:color="auto"/>
      </w:divBdr>
    </w:div>
    <w:div w:id="1990086174">
      <w:bodyDiv w:val="1"/>
      <w:marLeft w:val="0"/>
      <w:marRight w:val="0"/>
      <w:marTop w:val="0"/>
      <w:marBottom w:val="0"/>
      <w:divBdr>
        <w:top w:val="none" w:sz="0" w:space="0" w:color="auto"/>
        <w:left w:val="none" w:sz="0" w:space="0" w:color="auto"/>
        <w:bottom w:val="none" w:sz="0" w:space="0" w:color="auto"/>
        <w:right w:val="none" w:sz="0" w:space="0" w:color="auto"/>
      </w:divBdr>
    </w:div>
    <w:div w:id="2002661227">
      <w:bodyDiv w:val="1"/>
      <w:marLeft w:val="0"/>
      <w:marRight w:val="0"/>
      <w:marTop w:val="0"/>
      <w:marBottom w:val="0"/>
      <w:divBdr>
        <w:top w:val="none" w:sz="0" w:space="0" w:color="auto"/>
        <w:left w:val="none" w:sz="0" w:space="0" w:color="auto"/>
        <w:bottom w:val="none" w:sz="0" w:space="0" w:color="auto"/>
        <w:right w:val="none" w:sz="0" w:space="0" w:color="auto"/>
      </w:divBdr>
    </w:div>
    <w:div w:id="2011061620">
      <w:bodyDiv w:val="1"/>
      <w:marLeft w:val="0"/>
      <w:marRight w:val="0"/>
      <w:marTop w:val="0"/>
      <w:marBottom w:val="0"/>
      <w:divBdr>
        <w:top w:val="none" w:sz="0" w:space="0" w:color="auto"/>
        <w:left w:val="none" w:sz="0" w:space="0" w:color="auto"/>
        <w:bottom w:val="none" w:sz="0" w:space="0" w:color="auto"/>
        <w:right w:val="none" w:sz="0" w:space="0" w:color="auto"/>
      </w:divBdr>
    </w:div>
    <w:div w:id="2051219124">
      <w:bodyDiv w:val="1"/>
      <w:marLeft w:val="0"/>
      <w:marRight w:val="0"/>
      <w:marTop w:val="0"/>
      <w:marBottom w:val="0"/>
      <w:divBdr>
        <w:top w:val="none" w:sz="0" w:space="0" w:color="auto"/>
        <w:left w:val="none" w:sz="0" w:space="0" w:color="auto"/>
        <w:bottom w:val="none" w:sz="0" w:space="0" w:color="auto"/>
        <w:right w:val="none" w:sz="0" w:space="0" w:color="auto"/>
      </w:divBdr>
    </w:div>
    <w:div w:id="2085906951">
      <w:bodyDiv w:val="1"/>
      <w:marLeft w:val="0"/>
      <w:marRight w:val="0"/>
      <w:marTop w:val="0"/>
      <w:marBottom w:val="0"/>
      <w:divBdr>
        <w:top w:val="none" w:sz="0" w:space="0" w:color="auto"/>
        <w:left w:val="none" w:sz="0" w:space="0" w:color="auto"/>
        <w:bottom w:val="none" w:sz="0" w:space="0" w:color="auto"/>
        <w:right w:val="none" w:sz="0" w:space="0" w:color="auto"/>
      </w:divBdr>
    </w:div>
    <w:div w:id="2112314187">
      <w:bodyDiv w:val="1"/>
      <w:marLeft w:val="0"/>
      <w:marRight w:val="0"/>
      <w:marTop w:val="0"/>
      <w:marBottom w:val="0"/>
      <w:divBdr>
        <w:top w:val="none" w:sz="0" w:space="0" w:color="auto"/>
        <w:left w:val="none" w:sz="0" w:space="0" w:color="auto"/>
        <w:bottom w:val="none" w:sz="0" w:space="0" w:color="auto"/>
        <w:right w:val="none" w:sz="0" w:space="0" w:color="auto"/>
      </w:divBdr>
    </w:div>
    <w:div w:id="211651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pratiwi@gmail.com" TargetMode="External"/><Relationship Id="rId21" Type="http://schemas.openxmlformats.org/officeDocument/2006/relationships/hyperlink" Target="http://ditjenppi.menlhk.go.id/reddplus/images/resources/perdirjen/P_1_Pedoman_Proklim.pdf" TargetMode="External"/><Relationship Id="rId42" Type="http://schemas.openxmlformats.org/officeDocument/2006/relationships/hyperlink" Target="http://www.sekretariat-rangrk.org/images/documents/RAD-GRK_Sumatera_Selatan.pdf" TargetMode="External"/><Relationship Id="rId47" Type="http://schemas.openxmlformats.org/officeDocument/2006/relationships/hyperlink" Target="https://www.bappenas.go.id/files/8414/1214/1620/naskah_akademis.pdf" TargetMode="External"/><Relationship Id="rId63" Type="http://schemas.openxmlformats.org/officeDocument/2006/relationships/image" Target="media/image7.jpeg"/><Relationship Id="rId68" Type="http://schemas.openxmlformats.org/officeDocument/2006/relationships/hyperlink" Target="http://web.undp.org/evaluation/handbook/documents/english/pme-handbook.pdf"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ekretariat-rangrk.org/images/documents/RAD-GRK_Sumatera_Utara.pdf" TargetMode="External"/><Relationship Id="rId29" Type="http://schemas.openxmlformats.org/officeDocument/2006/relationships/hyperlink" Target="mailto:Kardono1997@gmail.com" TargetMode="External"/><Relationship Id="rId11" Type="http://schemas.openxmlformats.org/officeDocument/2006/relationships/image" Target="media/image3.png"/><Relationship Id="rId24" Type="http://schemas.openxmlformats.org/officeDocument/2006/relationships/hyperlink" Target="mailto:Emmy.suryandari@yahoo.com" TargetMode="External"/><Relationship Id="rId32" Type="http://schemas.openxmlformats.org/officeDocument/2006/relationships/hyperlink" Target="mailto:gelangdewi@gmail.com" TargetMode="External"/><Relationship Id="rId37" Type="http://schemas.openxmlformats.org/officeDocument/2006/relationships/image" Target="media/image6.png"/><Relationship Id="rId40" Type="http://schemas.openxmlformats.org/officeDocument/2006/relationships/hyperlink" Target="http://www.sekretariat-rangrk.org/images/documents/RAD-GRK_Sumatera_Utara.pdf" TargetMode="External"/><Relationship Id="rId45" Type="http://schemas.openxmlformats.org/officeDocument/2006/relationships/hyperlink" Target="http://www.sekretariat-rangrk.org/images/documents/potensi%20utama%20emisi%20limbah.png" TargetMode="External"/><Relationship Id="rId53" Type="http://schemas.openxmlformats.org/officeDocument/2006/relationships/hyperlink" Target="http://www.incas-indonesia.orxsg" TargetMode="External"/><Relationship Id="rId58" Type="http://schemas.openxmlformats.org/officeDocument/2006/relationships/hyperlink" Target="http://unfccc.int/files/national_reports/non-annex_i_natcom/application/zip/third_national_communication_-__indonesia.zip" TargetMode="External"/><Relationship Id="rId66" Type="http://schemas.openxmlformats.org/officeDocument/2006/relationships/image" Target="media/image8.jpeg"/><Relationship Id="rId5" Type="http://schemas.openxmlformats.org/officeDocument/2006/relationships/settings" Target="settings.xml"/><Relationship Id="rId61" Type="http://schemas.openxmlformats.org/officeDocument/2006/relationships/hyperlink" Target="http://web.undp.org/evaluation/handbook/documents/english/pme-handbook.pdf" TargetMode="External"/><Relationship Id="rId19" Type="http://schemas.openxmlformats.org/officeDocument/2006/relationships/hyperlink" Target="http://www.sekretariatrangrk.org/images/documents/Kompilasi%20RAD%20GRK%20BAU%20Baseline%20Energy%20Transportation_September%202013%20B_1.xls" TargetMode="External"/><Relationship Id="rId14" Type="http://schemas.openxmlformats.org/officeDocument/2006/relationships/footer" Target="footer2.xml"/><Relationship Id="rId22" Type="http://schemas.openxmlformats.org/officeDocument/2006/relationships/hyperlink" Target="http://ditjenppi.menlhk.go.id/reddplus/images/resources/buku_sidik/BUKU_SIDIK_FINAL.pdf" TargetMode="External"/><Relationship Id="rId27" Type="http://schemas.openxmlformats.org/officeDocument/2006/relationships/hyperlink" Target="mailto:hutahal@yahoo.com" TargetMode="External"/><Relationship Id="rId30" Type="http://schemas.openxmlformats.org/officeDocument/2006/relationships/hyperlink" Target="mailto:wgipb@yahoo.com" TargetMode="External"/><Relationship Id="rId35" Type="http://schemas.openxmlformats.org/officeDocument/2006/relationships/footer" Target="footer3.xml"/><Relationship Id="rId43" Type="http://schemas.openxmlformats.org/officeDocument/2006/relationships/hyperlink" Target="http://www.sekretariat-rangrk.org/images/documents/Pembangunan%20BAU%20Baseline.pdf" TargetMode="External"/><Relationship Id="rId48" Type="http://schemas.openxmlformats.org/officeDocument/2006/relationships/hyperlink" Target="http://www.sekretariat-rangrk.org/images/documents/Progress_of_Addressing_Climate_Change_in_Indonesia_2010-2014.pdf" TargetMode="External"/><Relationship Id="rId56" Type="http://schemas.openxmlformats.org/officeDocument/2006/relationships/hyperlink" Target="http://www.signsmart.menlhk.go.id" TargetMode="External"/><Relationship Id="rId64" Type="http://schemas.openxmlformats.org/officeDocument/2006/relationships/hyperlink" Target="http://www.undp.org/evaluation/handbook" TargetMode="External"/><Relationship Id="rId69" Type="http://schemas.openxmlformats.org/officeDocument/2006/relationships/hyperlink" Target="http://web.undp.org/evaluation/documents/guidance/GEF/UNDP-GEF-TE-Guide.pdf" TargetMode="External"/><Relationship Id="rId8" Type="http://schemas.openxmlformats.org/officeDocument/2006/relationships/endnotes" Target="endnotes.xml"/><Relationship Id="rId51" Type="http://schemas.openxmlformats.org/officeDocument/2006/relationships/hyperlink" Target="https://climatepolicyinitiative.org/wp-content/uploads/2014/07/Pemetaan-Pendanaan-Publik-untuk-Perubahan-Iklim-di-Indonesia-Ringkasan-Eksekutif.pdf"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www.sekretariat-rangrk.org/images/documents/RAD-GRK_Sumatera_Selatan.pdf" TargetMode="External"/><Relationship Id="rId25" Type="http://schemas.openxmlformats.org/officeDocument/2006/relationships/hyperlink" Target="mailto:dmigfar@gmail.com" TargetMode="External"/><Relationship Id="rId33" Type="http://schemas.openxmlformats.org/officeDocument/2006/relationships/hyperlink" Target="mailto:Gita.lestari@hotmail.com" TargetMode="External"/><Relationship Id="rId38" Type="http://schemas.openxmlformats.org/officeDocument/2006/relationships/hyperlink" Target="http://www.incas-indonesia.org/wp-content/uploads/2015/09/Indonesia1.pdf" TargetMode="External"/><Relationship Id="rId46" Type="http://schemas.openxmlformats.org/officeDocument/2006/relationships/hyperlink" Target="http://perpustakaan.bappenas.go.id/lontar/file?file=digital/153661-%5B_Konten_%5DKonten%20D492.pdf" TargetMode="External"/><Relationship Id="rId59" Type="http://schemas.openxmlformats.org/officeDocument/2006/relationships/hyperlink" Target="http://unfccc.int/files/national_reports/non-annex_i_parties/biennial_update_reports/application/pdf/idnbur1.pdf" TargetMode="External"/><Relationship Id="rId67" Type="http://schemas.openxmlformats.org/officeDocument/2006/relationships/image" Target="media/image9.jpeg"/><Relationship Id="rId20" Type="http://schemas.openxmlformats.org/officeDocument/2006/relationships/hyperlink" Target="http://www.sekretariat-rangrk.org/images/documents/potensi%20utama%20emisi%20limbah.pn" TargetMode="External"/><Relationship Id="rId41" Type="http://schemas.openxmlformats.org/officeDocument/2006/relationships/hyperlink" Target="http://www.sekretariat-rangrk.org/images/documents/RAD-GRK_DIY.pdf" TargetMode="External"/><Relationship Id="rId54" Type="http://schemas.openxmlformats.org/officeDocument/2006/relationships/footer" Target="footer4.xml"/><Relationship Id="rId62" Type="http://schemas.openxmlformats.org/officeDocument/2006/relationships/hyperlink" Target="http://web.undp.org/evaluation/documents/guidance/GEF/UNDP-GEF-TE-Guide.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itjenppi.menlhk.go.id/srn/index.php?r=site%2Fsebaran" TargetMode="External"/><Relationship Id="rId23" Type="http://schemas.openxmlformats.org/officeDocument/2006/relationships/hyperlink" Target="https://climatepolicyinitiative.org/wp-content/uploads/2014/07/Pemetaan-Pendanaan-Publik-untuk-Perubahan-Iklim-di-Indonesia-Ringkasan-Eksekutif.pdf" TargetMode="External"/><Relationship Id="rId28" Type="http://schemas.openxmlformats.org/officeDocument/2006/relationships/hyperlink" Target="mailto:Sri_tantri@yahoo.com" TargetMode="External"/><Relationship Id="rId36" Type="http://schemas.openxmlformats.org/officeDocument/2006/relationships/image" Target="media/image5.png"/><Relationship Id="rId49" Type="http://schemas.openxmlformats.org/officeDocument/2006/relationships/hyperlink" Target="http://ditjenppi.menlhk.go.id/reddplus/images/resources/perdirjen/P_1_Pedoman_Proklim.pdf" TargetMode="External"/><Relationship Id="rId57" Type="http://schemas.openxmlformats.org/officeDocument/2006/relationships/hyperlink" Target="http://www.signsmart.menlhk.go.id" TargetMode="External"/><Relationship Id="rId10" Type="http://schemas.openxmlformats.org/officeDocument/2006/relationships/image" Target="media/image2.png"/><Relationship Id="rId31" Type="http://schemas.openxmlformats.org/officeDocument/2006/relationships/hyperlink" Target="mailto:E_Rachmawaty@yahoo.com" TargetMode="External"/><Relationship Id="rId44" Type="http://schemas.openxmlformats.org/officeDocument/2006/relationships/hyperlink" Target="http://www.sekretariat-rangrk.org/images/documents/Kompilasi%20RAD%20GRK%20BAU%20Baseline%20Energy%20Transportation_September%202013%20B_1.xls" TargetMode="External"/><Relationship Id="rId52" Type="http://schemas.openxmlformats.org/officeDocument/2006/relationships/hyperlink" Target="http://ditjenppi.menlhk.go.id/index.php/berita-ppi/2820-perubahan-iklim-klhk-menyelenggarakan-komunikasi-publik-tentang-penyusunan-third-national-communication-tnc" TargetMode="External"/><Relationship Id="rId60" Type="http://schemas.openxmlformats.org/officeDocument/2006/relationships/image" Target="media/image6.jpeg"/><Relationship Id="rId65" Type="http://schemas.openxmlformats.org/officeDocument/2006/relationships/hyperlink" Target="http://www.undp.org/evaluation/handbook"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sekretariat-rangrk.org/images/documents/Pembangunan%20BAU%20Baseline.pdf" TargetMode="External"/><Relationship Id="rId39" Type="http://schemas.openxmlformats.org/officeDocument/2006/relationships/hyperlink" Target="http://ditjenppi.menlhk.go.id/srn/index.php?r=site%2Fsebaran" TargetMode="External"/><Relationship Id="rId34" Type="http://schemas.openxmlformats.org/officeDocument/2006/relationships/header" Target="header1.xml"/><Relationship Id="rId50" Type="http://schemas.openxmlformats.org/officeDocument/2006/relationships/hyperlink" Target="http://ditjenppi.menlhk.go.id/reddplus/images/resources/buku_sidik/BUKU_SIDIK_FINAL.pdf" TargetMode="External"/><Relationship Id="rId55" Type="http://schemas.openxmlformats.org/officeDocument/2006/relationships/hyperlink" Target="http://www.signsmart.menlhk.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The Third National Communication to the United Nations Framework Convention on Climate Change Project- Indonesia- Terminal  Evaluation Report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DBA305-FBAF-4F83-BCB1-402EAEC5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25089</Words>
  <Characters>143012</Characters>
  <Application>Microsoft Office Word</Application>
  <DocSecurity>0</DocSecurity>
  <Lines>1191</Lines>
  <Paragraphs>335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UNDP</Company>
  <LinksUpToDate>false</LinksUpToDate>
  <CharactersWithSpaces>167766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W Adipratomo</dc:creator>
  <cp:keywords/>
  <dc:description/>
  <cp:lastModifiedBy>Teuku Rahmatsyah</cp:lastModifiedBy>
  <cp:revision>2</cp:revision>
  <dcterms:created xsi:type="dcterms:W3CDTF">2018-11-09T06:37:00Z</dcterms:created>
  <dcterms:modified xsi:type="dcterms:W3CDTF">2018-11-09T06:37:00Z</dcterms:modified>
</cp:coreProperties>
</file>