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33"/>
      </w:tblGrid>
      <w:tr w:rsidR="00DF5E77" w:rsidRPr="0021663B" w14:paraId="33610FC1" w14:textId="77777777" w:rsidTr="00DF5E77">
        <w:trPr>
          <w:cantSplit/>
        </w:trPr>
        <w:tc>
          <w:tcPr>
            <w:tcW w:w="1458" w:type="dxa"/>
            <w:shd w:val="clear" w:color="auto" w:fill="FFFFFF"/>
            <w:vAlign w:val="center"/>
          </w:tcPr>
          <w:bookmarkStart w:id="0" w:name="_Toc299126613"/>
          <w:p w14:paraId="5BB9A327" w14:textId="77777777" w:rsidR="00DF5E77" w:rsidRPr="0021663B" w:rsidRDefault="00DF5E77" w:rsidP="00DF5E77">
            <w:pPr>
              <w:spacing w:after="0"/>
              <w:jc w:val="center"/>
              <w:rPr>
                <w:rFonts w:ascii="Cambria" w:hAnsi="Cambria"/>
                <w:b/>
              </w:rPr>
            </w:pPr>
            <w:r w:rsidRPr="0021663B">
              <w:rPr>
                <w:rFonts w:ascii="Cambria" w:hAnsi="Cambria"/>
              </w:rPr>
              <w:object w:dxaOrig="2400" w:dyaOrig="1740" w14:anchorId="1DDC9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fillcolor="window">
                  <v:imagedata r:id="rId11" o:title=""/>
                </v:shape>
                <o:OLEObject Type="Embed" ProgID="MSPhotoEd.3" ShapeID="_x0000_i1025" DrawAspect="Content" ObjectID="_1604389641" r:id="rId12"/>
              </w:object>
            </w:r>
          </w:p>
        </w:tc>
        <w:tc>
          <w:tcPr>
            <w:tcW w:w="8233" w:type="dxa"/>
            <w:shd w:val="clear" w:color="auto" w:fill="FFFFFF"/>
          </w:tcPr>
          <w:p w14:paraId="7BB4F18C" w14:textId="77777777" w:rsidR="00DF5E77" w:rsidRPr="0021663B" w:rsidRDefault="00DF5E77" w:rsidP="00DF5E77">
            <w:pPr>
              <w:spacing w:after="0"/>
              <w:rPr>
                <w:rFonts w:ascii="Cambria" w:hAnsi="Cambria"/>
                <w:b/>
              </w:rPr>
            </w:pPr>
          </w:p>
          <w:p w14:paraId="67A374A7" w14:textId="77777777" w:rsidR="00DF5E77" w:rsidRPr="0021663B" w:rsidRDefault="00DF5E77" w:rsidP="00DF5E77">
            <w:pPr>
              <w:spacing w:after="0"/>
              <w:jc w:val="center"/>
              <w:rPr>
                <w:rFonts w:ascii="Cambria" w:hAnsi="Cambria"/>
                <w:b/>
              </w:rPr>
            </w:pPr>
            <w:r w:rsidRPr="0021663B">
              <w:rPr>
                <w:rFonts w:ascii="Cambria" w:hAnsi="Cambria"/>
                <w:b/>
              </w:rPr>
              <w:t>UNITED NATIONS DEVELOPMENT PROGRAMME</w:t>
            </w:r>
          </w:p>
          <w:p w14:paraId="04BF20FC" w14:textId="77777777" w:rsidR="00DF5E77" w:rsidRPr="0021663B" w:rsidRDefault="00DF5E77" w:rsidP="00DF5E77">
            <w:pPr>
              <w:spacing w:after="0"/>
              <w:rPr>
                <w:rFonts w:ascii="Cambria" w:hAnsi="Cambria"/>
              </w:rPr>
            </w:pPr>
          </w:p>
        </w:tc>
      </w:tr>
    </w:tbl>
    <w:p w14:paraId="2DA63F66" w14:textId="77777777" w:rsidR="00DF5E77" w:rsidRPr="0021663B" w:rsidRDefault="00DF5E77" w:rsidP="00DF5E77">
      <w:pPr>
        <w:spacing w:after="0"/>
        <w:rPr>
          <w:rFonts w:ascii="Cambria" w:hAnsi="Cambria"/>
        </w:rPr>
      </w:pPr>
    </w:p>
    <w:p w14:paraId="5DDAEF30" w14:textId="77777777" w:rsidR="002B1455" w:rsidRPr="006564B5" w:rsidRDefault="002B1455" w:rsidP="002B1455">
      <w:pPr>
        <w:spacing w:after="0"/>
        <w:jc w:val="center"/>
        <w:rPr>
          <w:rFonts w:ascii="Cambria" w:hAnsi="Cambria"/>
          <w:b/>
          <w:iCs/>
        </w:rPr>
      </w:pPr>
      <w:r w:rsidRPr="006564B5">
        <w:rPr>
          <w:rFonts w:ascii="Cambria" w:hAnsi="Cambria"/>
          <w:b/>
          <w:iCs/>
        </w:rPr>
        <w:t>Terms of Reference</w:t>
      </w:r>
    </w:p>
    <w:p w14:paraId="3316FB0D" w14:textId="77777777" w:rsidR="002B1455" w:rsidRPr="00E550E6" w:rsidRDefault="00CE3CBB" w:rsidP="002B1455">
      <w:pPr>
        <w:spacing w:after="0"/>
        <w:ind w:left="3060" w:hanging="3060"/>
        <w:jc w:val="center"/>
        <w:rPr>
          <w:rFonts w:ascii="Times New Roman" w:hAnsi="Times New Roman"/>
          <w:b/>
        </w:rPr>
      </w:pPr>
      <w:r>
        <w:rPr>
          <w:rFonts w:ascii="Times New Roman" w:hAnsi="Times New Roman"/>
          <w:b/>
        </w:rPr>
        <w:t xml:space="preserve">International </w:t>
      </w:r>
      <w:r w:rsidR="002B1455" w:rsidRPr="00E550E6">
        <w:rPr>
          <w:rFonts w:ascii="Times New Roman" w:hAnsi="Times New Roman"/>
          <w:b/>
        </w:rPr>
        <w:t>Consultant for Country Programme Document Outcome Evaluation:</w:t>
      </w:r>
    </w:p>
    <w:p w14:paraId="13A9E9CF" w14:textId="77777777" w:rsidR="002B1455" w:rsidRDefault="002B1455" w:rsidP="002B1455">
      <w:pPr>
        <w:spacing w:after="0"/>
        <w:jc w:val="center"/>
        <w:rPr>
          <w:rFonts w:ascii="Times New Roman" w:hAnsi="Times New Roman"/>
          <w:i/>
        </w:rPr>
      </w:pPr>
    </w:p>
    <w:p w14:paraId="787B53A2" w14:textId="77777777" w:rsidR="00DF5E77" w:rsidRPr="002B1455" w:rsidRDefault="002B1455" w:rsidP="002B1455">
      <w:pPr>
        <w:spacing w:after="0"/>
        <w:jc w:val="center"/>
        <w:rPr>
          <w:rFonts w:ascii="Times New Roman" w:hAnsi="Times New Roman"/>
          <w:i/>
        </w:rPr>
      </w:pPr>
      <w:r>
        <w:rPr>
          <w:rFonts w:ascii="Times New Roman" w:hAnsi="Times New Roman"/>
          <w:i/>
        </w:rPr>
        <w:t>“</w:t>
      </w:r>
      <w:r w:rsidRPr="002B1455">
        <w:rPr>
          <w:rFonts w:ascii="Times New Roman" w:hAnsi="Times New Roman"/>
          <w:i/>
        </w:rPr>
        <w:t>Diversification of the economy provides decent work opportunities for the underemployed, youth, and socially vulnerable women and men</w:t>
      </w:r>
      <w:r>
        <w:rPr>
          <w:rFonts w:ascii="Times New Roman" w:hAnsi="Times New Roman"/>
          <w:i/>
        </w:rPr>
        <w:t>”</w:t>
      </w:r>
      <w:r w:rsidRPr="002B1455">
        <w:rPr>
          <w:rFonts w:ascii="Times New Roman" w:hAnsi="Times New Roman"/>
          <w:i/>
        </w:rPr>
        <w:t>.</w:t>
      </w:r>
    </w:p>
    <w:p w14:paraId="2E4458DA" w14:textId="77777777" w:rsidR="002B1455" w:rsidRPr="009E12A2" w:rsidRDefault="002B1455" w:rsidP="00DF5E77">
      <w:pPr>
        <w:spacing w:after="0"/>
        <w:rPr>
          <w:rFonts w:ascii="Times New Roman" w:hAnsi="Times New Roman"/>
        </w:rPr>
      </w:pPr>
    </w:p>
    <w:p w14:paraId="0F11655C" w14:textId="77777777" w:rsidR="00DF5E77" w:rsidRPr="009E12A2" w:rsidRDefault="00DF5E77" w:rsidP="00DF5E77">
      <w:pPr>
        <w:spacing w:after="0"/>
        <w:ind w:left="1890" w:hanging="1890"/>
        <w:rPr>
          <w:rFonts w:ascii="Times New Roman" w:hAnsi="Times New Roman"/>
        </w:rPr>
      </w:pPr>
      <w:r w:rsidRPr="009E12A2">
        <w:rPr>
          <w:rFonts w:ascii="Times New Roman" w:hAnsi="Times New Roman"/>
          <w:b/>
          <w:color w:val="333333"/>
        </w:rPr>
        <w:t>Job Code Title:</w:t>
      </w:r>
      <w:r w:rsidRPr="009E12A2">
        <w:rPr>
          <w:rFonts w:ascii="Times New Roman" w:hAnsi="Times New Roman"/>
        </w:rPr>
        <w:t xml:space="preserve">           </w:t>
      </w:r>
      <w:r w:rsidRPr="009E12A2">
        <w:rPr>
          <w:rFonts w:ascii="Times New Roman" w:hAnsi="Times New Roman"/>
        </w:rPr>
        <w:tab/>
      </w:r>
      <w:r w:rsidRPr="009E12A2">
        <w:rPr>
          <w:rFonts w:ascii="Times New Roman" w:hAnsi="Times New Roman"/>
        </w:rPr>
        <w:tab/>
      </w:r>
      <w:r w:rsidRPr="009E12A2">
        <w:rPr>
          <w:rFonts w:ascii="Times New Roman" w:hAnsi="Times New Roman"/>
          <w:color w:val="333333"/>
        </w:rPr>
        <w:t>Outcome Evaluation Consultant</w:t>
      </w:r>
      <w:r w:rsidRPr="009E12A2">
        <w:rPr>
          <w:rFonts w:ascii="Times New Roman" w:hAnsi="Times New Roman"/>
        </w:rPr>
        <w:t xml:space="preserve"> </w:t>
      </w:r>
    </w:p>
    <w:p w14:paraId="296A3CCF" w14:textId="77777777" w:rsidR="00C56B8F" w:rsidRPr="009E12A2" w:rsidRDefault="00C56B8F" w:rsidP="00DF5E77">
      <w:pPr>
        <w:spacing w:after="0" w:line="240" w:lineRule="auto"/>
        <w:rPr>
          <w:rFonts w:ascii="Times New Roman" w:hAnsi="Times New Roman"/>
          <w:color w:val="333333"/>
        </w:rPr>
      </w:pPr>
      <w:r w:rsidRPr="009E12A2">
        <w:rPr>
          <w:rFonts w:ascii="Times New Roman" w:hAnsi="Times New Roman"/>
          <w:b/>
          <w:color w:val="333333"/>
        </w:rPr>
        <w:t>Duty station</w:t>
      </w:r>
      <w:r w:rsidRPr="009E12A2">
        <w:rPr>
          <w:rFonts w:ascii="Times New Roman" w:hAnsi="Times New Roman"/>
          <w:color w:val="333333"/>
        </w:rPr>
        <w:t xml:space="preserve">: </w:t>
      </w:r>
      <w:r w:rsidRPr="009E12A2">
        <w:rPr>
          <w:rFonts w:ascii="Times New Roman" w:hAnsi="Times New Roman"/>
          <w:color w:val="333333"/>
        </w:rPr>
        <w:tab/>
      </w:r>
      <w:r w:rsidRPr="009E12A2">
        <w:rPr>
          <w:rFonts w:ascii="Times New Roman" w:hAnsi="Times New Roman"/>
          <w:color w:val="333333"/>
        </w:rPr>
        <w:tab/>
      </w:r>
      <w:r w:rsidRPr="009E12A2">
        <w:rPr>
          <w:rFonts w:ascii="Times New Roman" w:hAnsi="Times New Roman"/>
          <w:color w:val="333333"/>
        </w:rPr>
        <w:tab/>
        <w:t xml:space="preserve">Home-based with </w:t>
      </w:r>
      <w:r w:rsidR="00DF5E77" w:rsidRPr="009E12A2">
        <w:rPr>
          <w:rFonts w:ascii="Times New Roman" w:hAnsi="Times New Roman"/>
          <w:color w:val="333333"/>
        </w:rPr>
        <w:t xml:space="preserve">a </w:t>
      </w:r>
      <w:r w:rsidRPr="009E12A2">
        <w:rPr>
          <w:rFonts w:ascii="Times New Roman" w:hAnsi="Times New Roman"/>
          <w:color w:val="333333"/>
        </w:rPr>
        <w:t>mission to Astana</w:t>
      </w:r>
    </w:p>
    <w:p w14:paraId="6BABA87D" w14:textId="77777777" w:rsidR="00DF5E77" w:rsidRPr="009E12A2" w:rsidRDefault="00C56B8F" w:rsidP="00DF5E77">
      <w:pPr>
        <w:spacing w:after="0"/>
        <w:ind w:left="2880" w:hanging="2880"/>
        <w:rPr>
          <w:rFonts w:ascii="Times New Roman" w:hAnsi="Times New Roman"/>
          <w:color w:val="333333"/>
        </w:rPr>
      </w:pPr>
      <w:r w:rsidRPr="009E12A2">
        <w:rPr>
          <w:rFonts w:ascii="Times New Roman" w:hAnsi="Times New Roman"/>
          <w:b/>
          <w:color w:val="333333"/>
        </w:rPr>
        <w:t>Duration</w:t>
      </w:r>
      <w:r w:rsidR="00DF5E77" w:rsidRPr="009E12A2">
        <w:rPr>
          <w:rFonts w:ascii="Times New Roman" w:hAnsi="Times New Roman"/>
          <w:color w:val="333333"/>
        </w:rPr>
        <w:t xml:space="preserve">: </w:t>
      </w:r>
      <w:r w:rsidR="00DF5E77" w:rsidRPr="009E12A2">
        <w:rPr>
          <w:rFonts w:ascii="Times New Roman" w:hAnsi="Times New Roman"/>
          <w:color w:val="333333"/>
        </w:rPr>
        <w:tab/>
        <w:t xml:space="preserve">Up </w:t>
      </w:r>
      <w:r w:rsidR="00DF5E77" w:rsidRPr="009E12A2">
        <w:rPr>
          <w:rFonts w:ascii="Times New Roman" w:hAnsi="Times New Roman"/>
        </w:rPr>
        <w:t xml:space="preserve">to </w:t>
      </w:r>
      <w:r w:rsidR="00D62C42" w:rsidRPr="009E12A2">
        <w:rPr>
          <w:rFonts w:ascii="Times New Roman" w:hAnsi="Times New Roman"/>
        </w:rPr>
        <w:t>2</w:t>
      </w:r>
      <w:r w:rsidR="008A0D21">
        <w:rPr>
          <w:rFonts w:ascii="Times New Roman" w:hAnsi="Times New Roman"/>
        </w:rPr>
        <w:t>3</w:t>
      </w:r>
      <w:r w:rsidR="00DF5E77" w:rsidRPr="009E12A2">
        <w:rPr>
          <w:rFonts w:ascii="Times New Roman" w:hAnsi="Times New Roman"/>
        </w:rPr>
        <w:t xml:space="preserve"> working days within the period of </w:t>
      </w:r>
      <w:r w:rsidR="00D62C42" w:rsidRPr="009E12A2">
        <w:rPr>
          <w:rFonts w:ascii="Times New Roman" w:hAnsi="Times New Roman"/>
        </w:rPr>
        <w:t>August</w:t>
      </w:r>
      <w:r w:rsidR="00DF5E77" w:rsidRPr="009E12A2">
        <w:rPr>
          <w:rFonts w:ascii="Times New Roman" w:hAnsi="Times New Roman"/>
        </w:rPr>
        <w:t xml:space="preserve"> </w:t>
      </w:r>
      <w:r w:rsidR="00197F91" w:rsidRPr="009E12A2">
        <w:rPr>
          <w:rFonts w:ascii="Times New Roman" w:hAnsi="Times New Roman"/>
        </w:rPr>
        <w:t>–</w:t>
      </w:r>
      <w:r w:rsidR="00DF5E77" w:rsidRPr="009E12A2">
        <w:rPr>
          <w:rFonts w:ascii="Times New Roman" w:hAnsi="Times New Roman"/>
        </w:rPr>
        <w:t xml:space="preserve"> </w:t>
      </w:r>
      <w:r w:rsidR="00197F91" w:rsidRPr="009E12A2">
        <w:rPr>
          <w:rFonts w:ascii="Times New Roman" w:hAnsi="Times New Roman"/>
        </w:rPr>
        <w:t xml:space="preserve">September </w:t>
      </w:r>
      <w:r w:rsidR="00DF5E77" w:rsidRPr="009E12A2">
        <w:rPr>
          <w:rFonts w:ascii="Times New Roman" w:hAnsi="Times New Roman"/>
        </w:rPr>
        <w:t xml:space="preserve">2018   – (one </w:t>
      </w:r>
      <w:r w:rsidR="00DF5E77" w:rsidRPr="009E12A2">
        <w:rPr>
          <w:rFonts w:ascii="Times New Roman" w:hAnsi="Times New Roman"/>
          <w:color w:val="333333"/>
        </w:rPr>
        <w:t>field mission to</w:t>
      </w:r>
      <w:r w:rsidR="00FA3026" w:rsidRPr="009E12A2">
        <w:rPr>
          <w:rFonts w:ascii="Times New Roman" w:hAnsi="Times New Roman"/>
          <w:color w:val="333333"/>
        </w:rPr>
        <w:t xml:space="preserve"> Astana,</w:t>
      </w:r>
      <w:r w:rsidR="00DF5E77" w:rsidRPr="009E12A2">
        <w:rPr>
          <w:rFonts w:ascii="Times New Roman" w:hAnsi="Times New Roman"/>
          <w:color w:val="333333"/>
        </w:rPr>
        <w:t xml:space="preserve"> </w:t>
      </w:r>
      <w:r w:rsidR="00703603" w:rsidRPr="009E12A2">
        <w:rPr>
          <w:rFonts w:ascii="Times New Roman" w:hAnsi="Times New Roman"/>
          <w:color w:val="333333"/>
        </w:rPr>
        <w:t>Kazakhstan</w:t>
      </w:r>
      <w:r w:rsidR="004746A9">
        <w:rPr>
          <w:rFonts w:ascii="Times New Roman" w:hAnsi="Times New Roman"/>
          <w:color w:val="333333"/>
        </w:rPr>
        <w:t>, 5 days</w:t>
      </w:r>
      <w:r w:rsidR="00DF5E77" w:rsidRPr="009E12A2">
        <w:rPr>
          <w:rFonts w:ascii="Times New Roman" w:hAnsi="Times New Roman"/>
          <w:color w:val="333333"/>
        </w:rPr>
        <w:t>)</w:t>
      </w:r>
    </w:p>
    <w:p w14:paraId="336BB4B4" w14:textId="77777777" w:rsidR="00C56B8F" w:rsidRPr="009E12A2" w:rsidRDefault="00C56B8F" w:rsidP="00DF5E77">
      <w:pPr>
        <w:spacing w:after="0" w:line="240" w:lineRule="auto"/>
        <w:rPr>
          <w:rFonts w:ascii="Times New Roman" w:hAnsi="Times New Roman"/>
          <w:color w:val="333333"/>
        </w:rPr>
      </w:pPr>
      <w:r w:rsidRPr="009E12A2">
        <w:rPr>
          <w:rFonts w:ascii="Times New Roman" w:hAnsi="Times New Roman"/>
          <w:b/>
          <w:color w:val="333333"/>
        </w:rPr>
        <w:t>Type of contract</w:t>
      </w:r>
      <w:r w:rsidRPr="009E12A2">
        <w:rPr>
          <w:rFonts w:ascii="Times New Roman" w:hAnsi="Times New Roman"/>
          <w:color w:val="333333"/>
        </w:rPr>
        <w:t xml:space="preserve">: </w:t>
      </w:r>
      <w:r w:rsidRPr="009E12A2">
        <w:rPr>
          <w:rFonts w:ascii="Times New Roman" w:hAnsi="Times New Roman"/>
          <w:color w:val="333333"/>
        </w:rPr>
        <w:tab/>
      </w:r>
      <w:r w:rsidRPr="009E12A2">
        <w:rPr>
          <w:rFonts w:ascii="Times New Roman" w:hAnsi="Times New Roman"/>
          <w:color w:val="333333"/>
        </w:rPr>
        <w:tab/>
      </w:r>
      <w:r w:rsidR="00773042" w:rsidRPr="009E12A2">
        <w:rPr>
          <w:rFonts w:ascii="Times New Roman" w:hAnsi="Times New Roman"/>
          <w:color w:val="333333"/>
        </w:rPr>
        <w:t>Individual Contract (</w:t>
      </w:r>
      <w:r w:rsidR="00DF5E77" w:rsidRPr="009E12A2">
        <w:rPr>
          <w:rFonts w:ascii="Times New Roman" w:hAnsi="Times New Roman"/>
          <w:color w:val="333333"/>
        </w:rPr>
        <w:t>IC</w:t>
      </w:r>
      <w:r w:rsidR="00773042" w:rsidRPr="009E12A2">
        <w:rPr>
          <w:rFonts w:ascii="Times New Roman" w:hAnsi="Times New Roman"/>
          <w:color w:val="333333"/>
        </w:rPr>
        <w:t>)</w:t>
      </w:r>
    </w:p>
    <w:p w14:paraId="46002971" w14:textId="77777777" w:rsidR="00C56B8F" w:rsidRPr="009E12A2" w:rsidRDefault="00C56B8F" w:rsidP="00DF5E77">
      <w:pPr>
        <w:spacing w:after="0" w:line="240" w:lineRule="auto"/>
        <w:rPr>
          <w:rFonts w:ascii="Times New Roman" w:hAnsi="Times New Roman"/>
          <w:color w:val="333333"/>
        </w:rPr>
      </w:pPr>
      <w:r w:rsidRPr="009E12A2">
        <w:rPr>
          <w:rFonts w:ascii="Times New Roman" w:hAnsi="Times New Roman"/>
          <w:b/>
          <w:color w:val="333333"/>
        </w:rPr>
        <w:t>Language required</w:t>
      </w:r>
      <w:r w:rsidRPr="009E12A2">
        <w:rPr>
          <w:rFonts w:ascii="Times New Roman" w:hAnsi="Times New Roman"/>
          <w:color w:val="333333"/>
        </w:rPr>
        <w:t>:</w:t>
      </w:r>
      <w:r w:rsidRPr="009E12A2">
        <w:rPr>
          <w:rFonts w:ascii="Times New Roman" w:hAnsi="Times New Roman"/>
          <w:color w:val="333333"/>
        </w:rPr>
        <w:tab/>
      </w:r>
      <w:r w:rsidRPr="009E12A2">
        <w:rPr>
          <w:rFonts w:ascii="Times New Roman" w:hAnsi="Times New Roman"/>
          <w:color w:val="333333"/>
        </w:rPr>
        <w:tab/>
        <w:t>English, Russian</w:t>
      </w:r>
      <w:r w:rsidR="00000093">
        <w:rPr>
          <w:rFonts w:ascii="Times New Roman" w:hAnsi="Times New Roman"/>
          <w:color w:val="333333"/>
        </w:rPr>
        <w:t xml:space="preserve"> is an asset</w:t>
      </w:r>
    </w:p>
    <w:p w14:paraId="0F42BBE8" w14:textId="77777777" w:rsidR="00C56B8F" w:rsidRPr="009E12A2" w:rsidRDefault="00C56B8F" w:rsidP="00DF5E77">
      <w:pPr>
        <w:spacing w:after="0" w:line="240" w:lineRule="auto"/>
        <w:rPr>
          <w:rFonts w:ascii="Times New Roman" w:hAnsi="Times New Roman"/>
        </w:rPr>
      </w:pPr>
    </w:p>
    <w:p w14:paraId="0E2F5D52" w14:textId="77777777" w:rsidR="00C56B8F" w:rsidRPr="009E12A2" w:rsidRDefault="00C56B8F" w:rsidP="00C56B8F">
      <w:pPr>
        <w:spacing w:after="0" w:line="240" w:lineRule="auto"/>
        <w:rPr>
          <w:rFonts w:ascii="Times New Roman" w:hAnsi="Times New Roman"/>
        </w:rPr>
      </w:pPr>
    </w:p>
    <w:p w14:paraId="4A1BC271" w14:textId="77777777" w:rsidR="00C56B8F" w:rsidRPr="009E12A2" w:rsidRDefault="00806989" w:rsidP="00C56B8F">
      <w:pPr>
        <w:pStyle w:val="Heading51"/>
        <w:numPr>
          <w:ilvl w:val="0"/>
          <w:numId w:val="2"/>
        </w:numPr>
        <w:spacing w:before="0" w:line="240" w:lineRule="auto"/>
        <w:ind w:left="426"/>
        <w:rPr>
          <w:rFonts w:ascii="Times New Roman" w:hAnsi="Times New Roman"/>
        </w:rPr>
      </w:pPr>
      <w:r w:rsidRPr="009E12A2">
        <w:rPr>
          <w:rFonts w:ascii="Times New Roman" w:hAnsi="Times New Roman"/>
        </w:rPr>
        <w:t>INTRODUCTION and COUNTRY context</w:t>
      </w:r>
    </w:p>
    <w:p w14:paraId="25FF56F9" w14:textId="77777777" w:rsidR="00806989" w:rsidRPr="009E12A2" w:rsidRDefault="00806989" w:rsidP="002B64F0">
      <w:pPr>
        <w:pStyle w:val="BodyReport"/>
        <w:numPr>
          <w:ilvl w:val="0"/>
          <w:numId w:val="0"/>
        </w:numPr>
        <w:spacing w:after="0" w:line="240" w:lineRule="auto"/>
        <w:jc w:val="both"/>
        <w:rPr>
          <w:rFonts w:ascii="Times New Roman" w:hAnsi="Times New Roman"/>
          <w:lang w:val="en-GB"/>
        </w:rPr>
      </w:pPr>
      <w:bookmarkStart w:id="1" w:name="_Toc299133043"/>
      <w:bookmarkStart w:id="2" w:name="_Toc321341550"/>
    </w:p>
    <w:p w14:paraId="4FB853D7" w14:textId="77777777" w:rsidR="002B64F0" w:rsidRPr="00E57076" w:rsidRDefault="002B64F0" w:rsidP="002B64F0">
      <w:pPr>
        <w:pStyle w:val="BodyReport"/>
        <w:numPr>
          <w:ilvl w:val="0"/>
          <w:numId w:val="0"/>
        </w:numPr>
        <w:spacing w:after="0" w:line="240" w:lineRule="auto"/>
        <w:jc w:val="both"/>
        <w:rPr>
          <w:rFonts w:ascii="Times New Roman" w:hAnsi="Times New Roman"/>
          <w:lang w:val="en-GB"/>
        </w:rPr>
      </w:pPr>
      <w:r w:rsidRPr="00E57076">
        <w:rPr>
          <w:rFonts w:ascii="Times New Roman" w:hAnsi="Times New Roman"/>
          <w:lang w:val="en-GB"/>
        </w:rPr>
        <w:t>Over the past decade, Kazakhstan has made impressive gains in human development. In 2017, it ranked the 56</w:t>
      </w:r>
      <w:r w:rsidRPr="00E57076">
        <w:rPr>
          <w:rFonts w:ascii="Times New Roman" w:hAnsi="Times New Roman"/>
          <w:vertAlign w:val="superscript"/>
          <w:lang w:val="en-GB"/>
        </w:rPr>
        <w:t>th</w:t>
      </w:r>
      <w:r w:rsidRPr="00E57076">
        <w:rPr>
          <w:rFonts w:ascii="Times New Roman" w:hAnsi="Times New Roman"/>
          <w:lang w:val="en-GB"/>
        </w:rPr>
        <w:t xml:space="preserve"> out of 188 countries globally, according to the UNDP Human Development Report</w:t>
      </w:r>
      <w:r w:rsidRPr="00E57076">
        <w:rPr>
          <w:rFonts w:ascii="Times New Roman" w:hAnsi="Times New Roman"/>
          <w:vertAlign w:val="superscript"/>
          <w:lang w:val="en-GB"/>
        </w:rPr>
        <w:footnoteReference w:id="1"/>
      </w:r>
      <w:r w:rsidRPr="00E57076">
        <w:rPr>
          <w:rFonts w:ascii="Times New Roman" w:hAnsi="Times New Roman"/>
          <w:lang w:val="en-GB"/>
        </w:rPr>
        <w:t>. The country also succeeded in drastically reducing its poverty levels during 2001-2017, from 46.7% to 2.4%</w:t>
      </w:r>
      <w:r w:rsidRPr="00E57076">
        <w:rPr>
          <w:rFonts w:ascii="Times New Roman" w:hAnsi="Times New Roman"/>
          <w:vertAlign w:val="superscript"/>
          <w:lang w:val="en-GB"/>
        </w:rPr>
        <w:footnoteReference w:id="2"/>
      </w:r>
      <w:r w:rsidRPr="00E57076">
        <w:rPr>
          <w:rFonts w:ascii="Times New Roman" w:hAnsi="Times New Roman"/>
          <w:lang w:val="en-GB"/>
        </w:rPr>
        <w:t>. Inequalities, as measured by the income distribution among the country’s residents, remain relatively low, with Gini index of 0.2</w:t>
      </w:r>
      <w:r w:rsidR="00913809" w:rsidRPr="00E57076">
        <w:rPr>
          <w:rFonts w:ascii="Times New Roman" w:hAnsi="Times New Roman"/>
          <w:lang w:val="en-GB"/>
        </w:rPr>
        <w:t>78</w:t>
      </w:r>
      <w:r w:rsidRPr="00E57076">
        <w:rPr>
          <w:rFonts w:ascii="Times New Roman" w:hAnsi="Times New Roman"/>
          <w:lang w:val="en-GB"/>
        </w:rPr>
        <w:t xml:space="preserve"> (2017)</w:t>
      </w:r>
      <w:r w:rsidRPr="00E57076">
        <w:rPr>
          <w:rFonts w:ascii="Times New Roman" w:hAnsi="Times New Roman"/>
          <w:vertAlign w:val="superscript"/>
          <w:lang w:val="en-GB"/>
        </w:rPr>
        <w:footnoteReference w:id="3"/>
      </w:r>
      <w:r w:rsidRPr="00E57076">
        <w:rPr>
          <w:rFonts w:ascii="Times New Roman" w:hAnsi="Times New Roman"/>
          <w:lang w:val="en-GB"/>
        </w:rPr>
        <w:t xml:space="preserve">. </w:t>
      </w:r>
    </w:p>
    <w:p w14:paraId="6D754096" w14:textId="77777777" w:rsidR="002B64F0" w:rsidRPr="009E12A2" w:rsidRDefault="00C56B8F" w:rsidP="002B64F0">
      <w:pPr>
        <w:pStyle w:val="BodyReport"/>
        <w:numPr>
          <w:ilvl w:val="0"/>
          <w:numId w:val="0"/>
        </w:numPr>
        <w:spacing w:after="0" w:line="240" w:lineRule="auto"/>
        <w:jc w:val="both"/>
        <w:rPr>
          <w:rFonts w:ascii="Times New Roman" w:hAnsi="Times New Roman"/>
          <w:bCs/>
          <w:lang w:val="en-US"/>
        </w:rPr>
      </w:pPr>
      <w:r w:rsidRPr="00E57076">
        <w:rPr>
          <w:rFonts w:ascii="Times New Roman" w:hAnsi="Times New Roman"/>
          <w:lang w:val="en-US"/>
        </w:rPr>
        <w:t xml:space="preserve">In December 2012, </w:t>
      </w:r>
      <w:r w:rsidRPr="00E57076">
        <w:rPr>
          <w:rFonts w:ascii="Times New Roman" w:hAnsi="Times New Roman"/>
          <w:lang w:val="en-GB" w:eastAsia="en-CA"/>
        </w:rPr>
        <w:t xml:space="preserve">President Nazarbayev </w:t>
      </w:r>
      <w:r w:rsidR="00000093" w:rsidRPr="00E57076">
        <w:rPr>
          <w:rFonts w:ascii="Times New Roman" w:hAnsi="Times New Roman"/>
          <w:lang w:val="en-GB" w:eastAsia="en-CA"/>
        </w:rPr>
        <w:t xml:space="preserve">outlined his vision in </w:t>
      </w:r>
      <w:r w:rsidRPr="00E57076">
        <w:rPr>
          <w:rFonts w:ascii="Times New Roman" w:hAnsi="Times New Roman"/>
          <w:lang w:val="en-GB" w:eastAsia="en-CA"/>
        </w:rPr>
        <w:t xml:space="preserve">the Kazakhstan-2050 Strategy”, stressing the need to improve </w:t>
      </w:r>
      <w:r w:rsidR="002B64F0" w:rsidRPr="00E57076">
        <w:rPr>
          <w:rFonts w:ascii="Times New Roman" w:hAnsi="Times New Roman"/>
          <w:lang w:val="en-GB"/>
        </w:rPr>
        <w:t>development pathways that expand people’s capabilities and well-being</w:t>
      </w:r>
      <w:r w:rsidRPr="00E57076">
        <w:rPr>
          <w:rFonts w:ascii="Times New Roman" w:hAnsi="Times New Roman"/>
          <w:lang w:val="en-GB" w:eastAsia="en-CA"/>
        </w:rPr>
        <w:t xml:space="preserve"> and strengthening interaction with </w:t>
      </w:r>
      <w:r w:rsidR="001A23A3" w:rsidRPr="00E57076">
        <w:rPr>
          <w:rFonts w:ascii="Times New Roman" w:hAnsi="Times New Roman"/>
          <w:lang w:val="en-GB" w:eastAsia="en-CA"/>
        </w:rPr>
        <w:t xml:space="preserve">civil society </w:t>
      </w:r>
      <w:r w:rsidRPr="00E57076">
        <w:rPr>
          <w:rFonts w:ascii="Times New Roman" w:hAnsi="Times New Roman"/>
          <w:lang w:val="en-GB" w:eastAsia="en-CA"/>
        </w:rPr>
        <w:t xml:space="preserve">and the business sector. </w:t>
      </w:r>
      <w:r w:rsidR="00000093" w:rsidRPr="00E57076">
        <w:rPr>
          <w:rFonts w:ascii="Times New Roman" w:hAnsi="Times New Roman"/>
          <w:lang w:val="en-GB" w:eastAsia="en-CA"/>
        </w:rPr>
        <w:t xml:space="preserve">Among others, </w:t>
      </w:r>
      <w:r w:rsidR="00000093" w:rsidRPr="00E57076">
        <w:rPr>
          <w:rFonts w:ascii="Times New Roman" w:hAnsi="Times New Roman"/>
          <w:lang w:val="en-US"/>
        </w:rPr>
        <w:t>t</w:t>
      </w:r>
      <w:r w:rsidR="002B64F0" w:rsidRPr="00E57076">
        <w:rPr>
          <w:rFonts w:ascii="Times New Roman" w:hAnsi="Times New Roman"/>
          <w:lang w:val="en-US"/>
        </w:rPr>
        <w:t xml:space="preserve">he </w:t>
      </w:r>
      <w:r w:rsidR="00000093" w:rsidRPr="00E57076">
        <w:rPr>
          <w:rFonts w:ascii="Times New Roman" w:hAnsi="Times New Roman"/>
          <w:lang w:val="en-US"/>
        </w:rPr>
        <w:t>S</w:t>
      </w:r>
      <w:r w:rsidR="002B64F0" w:rsidRPr="00E57076">
        <w:rPr>
          <w:rFonts w:ascii="Times New Roman" w:hAnsi="Times New Roman"/>
          <w:lang w:val="en-US"/>
        </w:rPr>
        <w:t xml:space="preserve">trategy prioritizes development of an innovative and knowledge-based economy, </w:t>
      </w:r>
      <w:r w:rsidR="00AA686D" w:rsidRPr="00E57076">
        <w:rPr>
          <w:rFonts w:ascii="Times New Roman" w:hAnsi="Times New Roman"/>
          <w:lang w:val="en-US"/>
        </w:rPr>
        <w:t>to</w:t>
      </w:r>
      <w:r w:rsidR="002B64F0" w:rsidRPr="00E57076">
        <w:rPr>
          <w:rFonts w:ascii="Times New Roman" w:hAnsi="Times New Roman"/>
          <w:lang w:val="en-US"/>
        </w:rPr>
        <w:t xml:space="preserve"> </w:t>
      </w:r>
      <w:r w:rsidR="00000093" w:rsidRPr="00E57076">
        <w:rPr>
          <w:rFonts w:ascii="Times New Roman" w:hAnsi="Times New Roman"/>
          <w:lang w:val="en-US"/>
        </w:rPr>
        <w:t xml:space="preserve">limit </w:t>
      </w:r>
      <w:r w:rsidR="002B64F0" w:rsidRPr="00E57076">
        <w:rPr>
          <w:rFonts w:ascii="Times New Roman" w:hAnsi="Times New Roman"/>
          <w:lang w:val="en-US"/>
        </w:rPr>
        <w:t xml:space="preserve">its dependence on extractive industries. It emphasizes achieving high quality of life for individuals and society as a whole, and building a modern inclusive society on par with 30 most developed nations in the world. </w:t>
      </w:r>
      <w:r w:rsidR="00000093" w:rsidRPr="00E57076">
        <w:rPr>
          <w:rFonts w:ascii="Times New Roman" w:hAnsi="Times New Roman"/>
          <w:lang w:val="en-US"/>
        </w:rPr>
        <w:t>Also, t</w:t>
      </w:r>
      <w:r w:rsidR="002B64F0" w:rsidRPr="00E57076">
        <w:rPr>
          <w:rFonts w:ascii="Times New Roman" w:hAnsi="Times New Roman"/>
          <w:lang w:val="en-US"/>
        </w:rPr>
        <w:t xml:space="preserve">he country aspires to build accountable and open governance systems and institutions, following the standards and principles of the Organization for Economic Cooperation and Development (OECD). The inspirational vision of the 2050 strategy has been translated into concrete medium-term reform policies such as the Five Institutional reforms and 100 Concrete Steps. Sectoral strategies and programmes such as the “state employment programme 2020”, </w:t>
      </w:r>
      <w:r w:rsidR="002B64F0" w:rsidRPr="00E57076">
        <w:rPr>
          <w:rFonts w:ascii="Times New Roman" w:hAnsi="Times New Roman"/>
          <w:bCs/>
          <w:lang w:val="en-US"/>
        </w:rPr>
        <w:t>the “state programme for industrial and innovative development 2020”, the state programme for healthcare development "</w:t>
      </w:r>
      <w:r w:rsidR="002B64F0" w:rsidRPr="00E57076">
        <w:rPr>
          <w:rFonts w:ascii="Times New Roman" w:hAnsi="Times New Roman"/>
          <w:bCs/>
          <w:i/>
          <w:lang w:val="en-US"/>
        </w:rPr>
        <w:t>Salamatty Kazakhstan 2020</w:t>
      </w:r>
      <w:r w:rsidR="002B64F0" w:rsidRPr="00E57076">
        <w:rPr>
          <w:rFonts w:ascii="Times New Roman" w:hAnsi="Times New Roman"/>
          <w:bCs/>
          <w:lang w:val="en-US"/>
        </w:rPr>
        <w:t>" and others also serve as the implementation mechanisms of the strategy.</w:t>
      </w:r>
      <w:r w:rsidR="002B64F0" w:rsidRPr="009E12A2">
        <w:rPr>
          <w:rFonts w:ascii="Times New Roman" w:hAnsi="Times New Roman"/>
          <w:bCs/>
          <w:lang w:val="en-US"/>
        </w:rPr>
        <w:t xml:space="preserve">   </w:t>
      </w:r>
    </w:p>
    <w:p w14:paraId="463BA065" w14:textId="77777777" w:rsidR="00A35788" w:rsidRPr="009E12A2" w:rsidRDefault="00A35788" w:rsidP="009E12A2">
      <w:pPr>
        <w:spacing w:after="0" w:line="240" w:lineRule="auto"/>
        <w:jc w:val="both"/>
        <w:rPr>
          <w:rFonts w:ascii="Times New Roman" w:hAnsi="Times New Roman"/>
          <w:color w:val="000000"/>
        </w:rPr>
      </w:pPr>
    </w:p>
    <w:p w14:paraId="78851DBA" w14:textId="77777777" w:rsidR="009E12A2" w:rsidRPr="00E57076" w:rsidRDefault="00A35788" w:rsidP="009E12A2">
      <w:pPr>
        <w:spacing w:after="0" w:line="240" w:lineRule="auto"/>
        <w:jc w:val="both"/>
        <w:rPr>
          <w:rFonts w:ascii="Times New Roman" w:hAnsi="Times New Roman"/>
          <w:color w:val="000000"/>
        </w:rPr>
      </w:pPr>
      <w:r w:rsidRPr="00E57076">
        <w:rPr>
          <w:rFonts w:ascii="Times New Roman" w:hAnsi="Times New Roman"/>
          <w:color w:val="000000"/>
        </w:rPr>
        <w:t xml:space="preserve">In line with the national priorities identified in the </w:t>
      </w:r>
      <w:r w:rsidRPr="00E57076">
        <w:rPr>
          <w:rFonts w:ascii="Times New Roman" w:hAnsi="Times New Roman"/>
          <w:i/>
          <w:color w:val="000000"/>
        </w:rPr>
        <w:t>Nurly Zhol</w:t>
      </w:r>
      <w:r w:rsidRPr="00E57076">
        <w:rPr>
          <w:rFonts w:ascii="Times New Roman" w:hAnsi="Times New Roman"/>
          <w:color w:val="000000"/>
        </w:rPr>
        <w:t xml:space="preserve"> medium-term plan and the longer-term Kazakhstan-2050 vision, reflected in the United Nations Partnership Framework for Development, 2016-2020 (PFD), UNDP CPD Outcome </w:t>
      </w:r>
      <w:r w:rsidRPr="00E57076">
        <w:rPr>
          <w:rFonts w:ascii="Times New Roman" w:hAnsi="Times New Roman"/>
          <w:i/>
        </w:rPr>
        <w:t xml:space="preserve">“Diversification of the economy provides decent work opportunities for the underemployed, youth, and socially vulnerable women and men” </w:t>
      </w:r>
      <w:r w:rsidR="009E12A2" w:rsidRPr="00E57076">
        <w:rPr>
          <w:rFonts w:ascii="Times New Roman" w:hAnsi="Times New Roman"/>
          <w:color w:val="000000"/>
        </w:rPr>
        <w:t xml:space="preserve">is focusing on enabling structural transformation processes in the regions, including supporting employment and livelihoods-intensive productive capacities of all 16 regions of Kazakhstan. </w:t>
      </w:r>
      <w:r w:rsidRPr="00E57076">
        <w:rPr>
          <w:rFonts w:ascii="Times New Roman" w:hAnsi="Times New Roman"/>
          <w:color w:val="000000"/>
        </w:rPr>
        <w:t xml:space="preserve">Within the framework of the outcome </w:t>
      </w:r>
      <w:r w:rsidR="009E12A2" w:rsidRPr="00E57076">
        <w:rPr>
          <w:rFonts w:ascii="Times New Roman" w:hAnsi="Times New Roman"/>
          <w:color w:val="000000"/>
        </w:rPr>
        <w:t>UNDP</w:t>
      </w:r>
      <w:r w:rsidRPr="00E57076">
        <w:rPr>
          <w:rFonts w:ascii="Times New Roman" w:hAnsi="Times New Roman"/>
          <w:color w:val="000000"/>
        </w:rPr>
        <w:t xml:space="preserve"> has been</w:t>
      </w:r>
      <w:r w:rsidR="009E12A2" w:rsidRPr="00E57076">
        <w:rPr>
          <w:rFonts w:ascii="Times New Roman" w:hAnsi="Times New Roman"/>
          <w:color w:val="000000"/>
        </w:rPr>
        <w:t xml:space="preserve"> provid</w:t>
      </w:r>
      <w:r w:rsidRPr="00E57076">
        <w:rPr>
          <w:rFonts w:ascii="Times New Roman" w:hAnsi="Times New Roman"/>
          <w:color w:val="000000"/>
        </w:rPr>
        <w:t>ing</w:t>
      </w:r>
      <w:r w:rsidR="009E12A2" w:rsidRPr="00E57076">
        <w:rPr>
          <w:rFonts w:ascii="Times New Roman" w:hAnsi="Times New Roman"/>
          <w:color w:val="000000"/>
        </w:rPr>
        <w:t xml:space="preserve"> accelerated support to national programmes such as Employment Programme 2020, Roadmap for Business 2020, Programme for AgroBusiness 2020, and Programme on Innovative Industrialization 2020. Therefore, the programmatic activities focus on innovative and sustainable solutions to strengthen </w:t>
      </w:r>
      <w:r w:rsidR="00AA686D" w:rsidRPr="00E57076">
        <w:rPr>
          <w:rFonts w:ascii="Times New Roman" w:hAnsi="Times New Roman"/>
          <w:color w:val="000000"/>
        </w:rPr>
        <w:t>competitiveness and</w:t>
      </w:r>
      <w:r w:rsidR="009E12A2" w:rsidRPr="00E57076">
        <w:rPr>
          <w:rFonts w:ascii="Times New Roman" w:hAnsi="Times New Roman"/>
          <w:color w:val="000000"/>
        </w:rPr>
        <w:t xml:space="preserve"> improve productive capacities of small and medium enterprises (SMEs) by expanding economic opportunities for women, youth, people with disabilities, and </w:t>
      </w:r>
      <w:r w:rsidR="009E12A2" w:rsidRPr="00E57076">
        <w:rPr>
          <w:rFonts w:ascii="Times New Roman" w:hAnsi="Times New Roman"/>
          <w:color w:val="000000"/>
        </w:rPr>
        <w:lastRenderedPageBreak/>
        <w:t>groups/individuals not able to benefit from development gains and opportunities for a variety of reasons. UNDP helps promote new drivers of diversification, such as ‘creative’ and knowledge-based economies to match with modern skillsets and market demands. New social entrepreneurship models are developed and piloted, and knowledge sharing networks supported to promote innovation transfer at local and national levels.</w:t>
      </w:r>
    </w:p>
    <w:p w14:paraId="25D25D03" w14:textId="77777777" w:rsidR="009E12A2" w:rsidRPr="00E57076" w:rsidRDefault="009E12A2" w:rsidP="00C56B8F">
      <w:pPr>
        <w:pStyle w:val="BodyReport"/>
        <w:numPr>
          <w:ilvl w:val="0"/>
          <w:numId w:val="0"/>
        </w:numPr>
        <w:spacing w:after="0" w:line="240" w:lineRule="auto"/>
        <w:jc w:val="both"/>
        <w:rPr>
          <w:rFonts w:ascii="Times New Roman" w:hAnsi="Times New Roman"/>
          <w:color w:val="000000"/>
          <w:lang w:val="en-US"/>
        </w:rPr>
      </w:pPr>
    </w:p>
    <w:p w14:paraId="1246FA0F" w14:textId="77777777" w:rsidR="00A35788" w:rsidRPr="00E57076" w:rsidRDefault="009E12A2" w:rsidP="00A35788">
      <w:pPr>
        <w:pStyle w:val="NoSpacing"/>
        <w:rPr>
          <w:rFonts w:ascii="Times New Roman" w:hAnsi="Times New Roman"/>
          <w:sz w:val="22"/>
          <w:szCs w:val="22"/>
          <w:lang w:val="en-US"/>
        </w:rPr>
      </w:pPr>
      <w:r w:rsidRPr="00E57076">
        <w:rPr>
          <w:rFonts w:ascii="Times New Roman" w:eastAsiaTheme="minorHAnsi" w:hAnsi="Times New Roman"/>
          <w:color w:val="000000"/>
          <w:sz w:val="22"/>
          <w:szCs w:val="22"/>
        </w:rPr>
        <w:t>The</w:t>
      </w:r>
      <w:r w:rsidR="00A35788" w:rsidRPr="00E57076">
        <w:rPr>
          <w:rFonts w:ascii="Times New Roman" w:eastAsiaTheme="minorHAnsi" w:hAnsi="Times New Roman"/>
          <w:color w:val="000000"/>
          <w:sz w:val="22"/>
          <w:szCs w:val="22"/>
        </w:rPr>
        <w:t xml:space="preserve"> outcome </w:t>
      </w:r>
      <w:r w:rsidRPr="00E57076">
        <w:rPr>
          <w:rFonts w:ascii="Times New Roman" w:eastAsiaTheme="minorHAnsi" w:hAnsi="Times New Roman"/>
          <w:color w:val="000000"/>
          <w:sz w:val="22"/>
          <w:szCs w:val="22"/>
        </w:rPr>
        <w:t xml:space="preserve">evaluation is </w:t>
      </w:r>
      <w:r w:rsidR="00A35788" w:rsidRPr="00E57076">
        <w:rPr>
          <w:rFonts w:ascii="Times New Roman" w:eastAsiaTheme="minorHAnsi" w:hAnsi="Times New Roman"/>
          <w:color w:val="000000"/>
          <w:sz w:val="22"/>
          <w:szCs w:val="22"/>
        </w:rPr>
        <w:t xml:space="preserve">commissioned </w:t>
      </w:r>
      <w:r w:rsidRPr="00E57076">
        <w:rPr>
          <w:rFonts w:ascii="Times New Roman" w:eastAsiaTheme="minorHAnsi" w:hAnsi="Times New Roman"/>
          <w:color w:val="000000"/>
          <w:sz w:val="22"/>
          <w:szCs w:val="22"/>
        </w:rPr>
        <w:t xml:space="preserve">to </w:t>
      </w:r>
      <w:r w:rsidR="00A35788" w:rsidRPr="00E57076">
        <w:rPr>
          <w:rFonts w:ascii="Times New Roman" w:hAnsi="Times New Roman"/>
          <w:sz w:val="22"/>
          <w:szCs w:val="22"/>
        </w:rPr>
        <w:t xml:space="preserve">assess the progress made on the results of the </w:t>
      </w:r>
      <w:r w:rsidR="00A35788" w:rsidRPr="00E57076">
        <w:rPr>
          <w:rFonts w:ascii="Times New Roman" w:hAnsi="Times New Roman"/>
          <w:sz w:val="22"/>
          <w:szCs w:val="22"/>
          <w:lang w:val="en-US"/>
        </w:rPr>
        <w:t>CPD Outcome</w:t>
      </w:r>
      <w:r w:rsidR="00A35788" w:rsidRPr="00E57076">
        <w:rPr>
          <w:rFonts w:ascii="Times New Roman" w:hAnsi="Times New Roman"/>
          <w:sz w:val="22"/>
          <w:szCs w:val="22"/>
        </w:rPr>
        <w:t xml:space="preserve"> during 2016-2018; to assess </w:t>
      </w:r>
      <w:r w:rsidR="00A35788" w:rsidRPr="00E57076">
        <w:rPr>
          <w:rFonts w:ascii="Times New Roman" w:hAnsi="Times New Roman"/>
          <w:sz w:val="22"/>
          <w:szCs w:val="22"/>
          <w:lang w:val="en-US"/>
        </w:rPr>
        <w:t xml:space="preserve">effectiveness </w:t>
      </w:r>
      <w:r w:rsidR="00E830DF" w:rsidRPr="00E57076">
        <w:rPr>
          <w:rFonts w:ascii="Times New Roman" w:hAnsi="Times New Roman"/>
          <w:sz w:val="22"/>
          <w:szCs w:val="22"/>
          <w:lang w:val="en-US"/>
        </w:rPr>
        <w:t>of</w:t>
      </w:r>
      <w:r w:rsidR="00A35788" w:rsidRPr="00E57076">
        <w:rPr>
          <w:rFonts w:ascii="Times New Roman" w:hAnsi="Times New Roman"/>
          <w:sz w:val="22"/>
          <w:szCs w:val="22"/>
        </w:rPr>
        <w:t xml:space="preserve"> support </w:t>
      </w:r>
      <w:r w:rsidR="00E830DF" w:rsidRPr="00E57076">
        <w:rPr>
          <w:rFonts w:ascii="Times New Roman" w:hAnsi="Times New Roman"/>
          <w:sz w:val="22"/>
          <w:szCs w:val="22"/>
          <w:lang w:val="en-US"/>
        </w:rPr>
        <w:t xml:space="preserve">towards </w:t>
      </w:r>
      <w:r w:rsidR="00A35788" w:rsidRPr="00E57076">
        <w:rPr>
          <w:rFonts w:ascii="Times New Roman" w:hAnsi="Times New Roman"/>
          <w:sz w:val="22"/>
          <w:szCs w:val="22"/>
        </w:rPr>
        <w:t xml:space="preserve">achievement of national priorities; to ensure improvements in performance and results in the remaining period of the </w:t>
      </w:r>
      <w:r w:rsidR="00A35788" w:rsidRPr="00E57076">
        <w:rPr>
          <w:rFonts w:ascii="Times New Roman" w:hAnsi="Times New Roman"/>
          <w:sz w:val="22"/>
          <w:szCs w:val="22"/>
          <w:lang w:val="en-US"/>
        </w:rPr>
        <w:t>CPD</w:t>
      </w:r>
      <w:r w:rsidR="00A35788" w:rsidRPr="00E57076">
        <w:rPr>
          <w:rFonts w:ascii="Times New Roman" w:hAnsi="Times New Roman"/>
          <w:sz w:val="22"/>
          <w:szCs w:val="22"/>
        </w:rPr>
        <w:t xml:space="preserve"> cycle</w:t>
      </w:r>
      <w:r w:rsidR="00E830DF" w:rsidRPr="00E57076">
        <w:rPr>
          <w:rFonts w:ascii="Times New Roman" w:hAnsi="Times New Roman"/>
          <w:sz w:val="22"/>
          <w:szCs w:val="22"/>
          <w:lang w:val="en-US"/>
        </w:rPr>
        <w:t xml:space="preserve">; and </w:t>
      </w:r>
      <w:r w:rsidR="00A35788" w:rsidRPr="00E57076">
        <w:rPr>
          <w:rFonts w:ascii="Times New Roman" w:hAnsi="Times New Roman"/>
          <w:sz w:val="22"/>
          <w:szCs w:val="22"/>
        </w:rPr>
        <w:t xml:space="preserve"> to </w:t>
      </w:r>
      <w:r w:rsidR="00E830DF" w:rsidRPr="00E57076">
        <w:rPr>
          <w:rFonts w:ascii="Times New Roman" w:hAnsi="Times New Roman"/>
          <w:sz w:val="22"/>
          <w:szCs w:val="22"/>
          <w:lang w:val="en-US"/>
        </w:rPr>
        <w:t>collect</w:t>
      </w:r>
      <w:r w:rsidR="00E830DF" w:rsidRPr="00E57076">
        <w:rPr>
          <w:rFonts w:ascii="Times New Roman" w:hAnsi="Times New Roman"/>
          <w:sz w:val="22"/>
          <w:szCs w:val="22"/>
        </w:rPr>
        <w:t xml:space="preserve"> </w:t>
      </w:r>
      <w:r w:rsidR="00A35788" w:rsidRPr="00E57076">
        <w:rPr>
          <w:rFonts w:ascii="Times New Roman" w:hAnsi="Times New Roman"/>
          <w:sz w:val="22"/>
          <w:szCs w:val="22"/>
        </w:rPr>
        <w:t>lessons learned</w:t>
      </w:r>
      <w:r w:rsidR="00A35788" w:rsidRPr="00E57076">
        <w:rPr>
          <w:rFonts w:ascii="Times New Roman" w:hAnsi="Times New Roman"/>
          <w:sz w:val="22"/>
          <w:szCs w:val="22"/>
          <w:lang w:val="en-US"/>
        </w:rPr>
        <w:t>.</w:t>
      </w:r>
    </w:p>
    <w:p w14:paraId="47F3CD3E" w14:textId="77777777" w:rsidR="00A35788" w:rsidRPr="00A35788" w:rsidRDefault="00A35788" w:rsidP="00A35788">
      <w:pPr>
        <w:pStyle w:val="NoSpacing"/>
        <w:rPr>
          <w:rFonts w:ascii="Times New Roman" w:eastAsiaTheme="minorHAnsi" w:hAnsi="Times New Roman"/>
          <w:sz w:val="22"/>
          <w:szCs w:val="22"/>
          <w:lang w:val="en-US"/>
        </w:rPr>
      </w:pPr>
    </w:p>
    <w:p w14:paraId="6F159B69" w14:textId="77777777" w:rsidR="00C56B8F" w:rsidRPr="009E12A2" w:rsidRDefault="00C56B8F" w:rsidP="00C56B8F">
      <w:pPr>
        <w:pStyle w:val="Heading51"/>
        <w:numPr>
          <w:ilvl w:val="0"/>
          <w:numId w:val="2"/>
        </w:numPr>
        <w:spacing w:before="0" w:line="240" w:lineRule="auto"/>
        <w:ind w:left="426"/>
        <w:rPr>
          <w:rFonts w:ascii="Times New Roman" w:hAnsi="Times New Roman"/>
        </w:rPr>
      </w:pPr>
      <w:r w:rsidRPr="009E12A2">
        <w:rPr>
          <w:rFonts w:ascii="Times New Roman" w:hAnsi="Times New Roman"/>
        </w:rPr>
        <w:t>Evaluation PURPOSE</w:t>
      </w:r>
    </w:p>
    <w:p w14:paraId="2AF80DD2" w14:textId="77777777" w:rsidR="003E39B8" w:rsidRPr="009E12A2" w:rsidRDefault="003E39B8" w:rsidP="00C56B8F">
      <w:pPr>
        <w:spacing w:after="0" w:line="240" w:lineRule="auto"/>
        <w:jc w:val="both"/>
        <w:rPr>
          <w:rFonts w:ascii="Times New Roman" w:hAnsi="Times New Roman"/>
        </w:rPr>
      </w:pPr>
    </w:p>
    <w:p w14:paraId="093702BD" w14:textId="77777777" w:rsidR="00E830DF" w:rsidRDefault="00CC0BB6" w:rsidP="00CC0BB6">
      <w:pPr>
        <w:spacing w:after="0" w:line="240" w:lineRule="auto"/>
        <w:jc w:val="both"/>
        <w:rPr>
          <w:rFonts w:ascii="Times New Roman" w:eastAsia="Times New Roman" w:hAnsi="Times New Roman"/>
          <w:lang w:bidi="ar-SA"/>
        </w:rPr>
      </w:pPr>
      <w:r w:rsidRPr="009E12A2">
        <w:rPr>
          <w:rFonts w:ascii="Times New Roman" w:hAnsi="Times New Roman"/>
        </w:rPr>
        <w:t xml:space="preserve">UNDP in Kazakhstan </w:t>
      </w:r>
      <w:r w:rsidR="00332FD1" w:rsidRPr="009E12A2">
        <w:rPr>
          <w:rFonts w:ascii="Times New Roman" w:hAnsi="Times New Roman"/>
        </w:rPr>
        <w:t xml:space="preserve">aims to </w:t>
      </w:r>
      <w:r w:rsidRPr="009E12A2">
        <w:rPr>
          <w:rFonts w:ascii="Times New Roman" w:hAnsi="Times New Roman"/>
        </w:rPr>
        <w:t xml:space="preserve">evaluate its contribution during </w:t>
      </w:r>
      <w:r w:rsidR="00332FD1" w:rsidRPr="009E12A2">
        <w:rPr>
          <w:rFonts w:ascii="Times New Roman" w:hAnsi="Times New Roman"/>
        </w:rPr>
        <w:t xml:space="preserve">CPD 2016-2020 cycle </w:t>
      </w:r>
      <w:r w:rsidRPr="009E12A2">
        <w:rPr>
          <w:rFonts w:ascii="Times New Roman" w:hAnsi="Times New Roman"/>
        </w:rPr>
        <w:t>to the achievement of the Outcome on Diversification of the economy</w:t>
      </w:r>
      <w:r w:rsidRPr="009E12A2">
        <w:rPr>
          <w:rFonts w:ascii="Times New Roman" w:hAnsi="Times New Roman"/>
          <w:color w:val="FF0000"/>
          <w:lang w:val="en-GB" w:eastAsia="en-GB"/>
        </w:rPr>
        <w:t xml:space="preserve"> </w:t>
      </w:r>
      <w:r w:rsidRPr="009E12A2">
        <w:rPr>
          <w:rFonts w:ascii="Times New Roman" w:hAnsi="Times New Roman"/>
        </w:rPr>
        <w:t xml:space="preserve">and take stock of previous efforts and lessons learnt. </w:t>
      </w:r>
      <w:r w:rsidR="00E830DF">
        <w:rPr>
          <w:rFonts w:ascii="Times New Roman" w:hAnsi="Times New Roman"/>
        </w:rPr>
        <w:t xml:space="preserve">Also, this </w:t>
      </w:r>
      <w:r w:rsidR="00E830DF" w:rsidRPr="009E12A2">
        <w:rPr>
          <w:rFonts w:ascii="Times New Roman" w:eastAsia="Times New Roman" w:hAnsi="Times New Roman"/>
          <w:lang w:bidi="ar-SA"/>
        </w:rPr>
        <w:t xml:space="preserve">Outcome evaluation should </w:t>
      </w:r>
      <w:r w:rsidR="00E830DF">
        <w:rPr>
          <w:rFonts w:ascii="Times New Roman" w:eastAsia="Times New Roman" w:hAnsi="Times New Roman"/>
          <w:lang w:bidi="ar-SA"/>
        </w:rPr>
        <w:t xml:space="preserve">address how </w:t>
      </w:r>
      <w:r w:rsidR="00E830DF" w:rsidRPr="009E12A2">
        <w:rPr>
          <w:rFonts w:ascii="Times New Roman" w:hAnsi="Times New Roman"/>
          <w:iCs/>
        </w:rPr>
        <w:t xml:space="preserve">UNDP supported </w:t>
      </w:r>
      <w:r w:rsidR="00E830DF">
        <w:rPr>
          <w:rFonts w:ascii="Times New Roman" w:hAnsi="Times New Roman"/>
          <w:iCs/>
        </w:rPr>
        <w:t xml:space="preserve">programmes help </w:t>
      </w:r>
      <w:r w:rsidR="00E830DF" w:rsidRPr="009E12A2">
        <w:rPr>
          <w:rFonts w:ascii="Times New Roman" w:hAnsi="Times New Roman"/>
          <w:iCs/>
        </w:rPr>
        <w:t xml:space="preserve">the Government of Kazakhstan in meeting the National Strategy of Kazakhstan 2050 and the Sustainable Development Goals. </w:t>
      </w:r>
      <w:r w:rsidR="00E830DF">
        <w:rPr>
          <w:rFonts w:ascii="Times New Roman" w:eastAsia="Times New Roman" w:hAnsi="Times New Roman"/>
          <w:lang w:bidi="ar-SA"/>
        </w:rPr>
        <w:t>The e</w:t>
      </w:r>
      <w:r w:rsidRPr="009E12A2">
        <w:rPr>
          <w:rFonts w:ascii="Times New Roman" w:eastAsia="Times New Roman" w:hAnsi="Times New Roman"/>
          <w:lang w:bidi="ar-SA"/>
        </w:rPr>
        <w:t>valuation</w:t>
      </w:r>
      <w:r w:rsidR="00E830DF">
        <w:rPr>
          <w:rFonts w:ascii="Times New Roman" w:eastAsia="Times New Roman" w:hAnsi="Times New Roman"/>
          <w:lang w:bidi="ar-SA"/>
        </w:rPr>
        <w:t xml:space="preserve"> exercise will take stock of</w:t>
      </w:r>
      <w:r w:rsidRPr="009E12A2">
        <w:rPr>
          <w:rFonts w:ascii="Times New Roman" w:eastAsia="Times New Roman" w:hAnsi="Times New Roman"/>
          <w:lang w:bidi="ar-SA"/>
        </w:rPr>
        <w:t xml:space="preserve"> </w:t>
      </w:r>
      <w:r w:rsidR="00E830DF">
        <w:rPr>
          <w:rFonts w:ascii="Times New Roman" w:eastAsia="Times New Roman" w:hAnsi="Times New Roman"/>
          <w:lang w:bidi="ar-SA"/>
        </w:rPr>
        <w:t xml:space="preserve">the progress made thus far, look into </w:t>
      </w:r>
      <w:r w:rsidRPr="009E12A2">
        <w:rPr>
          <w:rFonts w:ascii="Times New Roman" w:eastAsia="Times New Roman" w:hAnsi="Times New Roman"/>
          <w:lang w:bidi="ar-SA"/>
        </w:rPr>
        <w:t xml:space="preserve">underlying factors </w:t>
      </w:r>
      <w:r w:rsidR="00E830DF">
        <w:rPr>
          <w:rFonts w:ascii="Times New Roman" w:eastAsia="Times New Roman" w:hAnsi="Times New Roman"/>
          <w:lang w:bidi="ar-SA"/>
        </w:rPr>
        <w:t xml:space="preserve">that affect the development situation overall, </w:t>
      </w:r>
      <w:r w:rsidRPr="009E12A2">
        <w:rPr>
          <w:rFonts w:ascii="Times New Roman" w:eastAsia="Times New Roman" w:hAnsi="Times New Roman"/>
          <w:lang w:bidi="ar-SA"/>
        </w:rPr>
        <w:t xml:space="preserve">identify </w:t>
      </w:r>
      <w:r w:rsidR="00E830DF">
        <w:rPr>
          <w:rFonts w:ascii="Times New Roman" w:eastAsia="Times New Roman" w:hAnsi="Times New Roman"/>
          <w:lang w:bidi="ar-SA"/>
        </w:rPr>
        <w:t>possible externalities</w:t>
      </w:r>
      <w:r w:rsidRPr="009E12A2">
        <w:rPr>
          <w:rFonts w:ascii="Times New Roman" w:eastAsia="Times New Roman" w:hAnsi="Times New Roman"/>
          <w:lang w:bidi="ar-SA"/>
        </w:rPr>
        <w:t xml:space="preserve">, generate lessons learned and recommend actions </w:t>
      </w:r>
      <w:r w:rsidR="00E830DF">
        <w:rPr>
          <w:rFonts w:ascii="Times New Roman" w:eastAsia="Times New Roman" w:hAnsi="Times New Roman"/>
          <w:lang w:bidi="ar-SA"/>
        </w:rPr>
        <w:t xml:space="preserve">that UNDP can use </w:t>
      </w:r>
      <w:r w:rsidRPr="009E12A2">
        <w:rPr>
          <w:rFonts w:ascii="Times New Roman" w:eastAsia="Times New Roman" w:hAnsi="Times New Roman"/>
          <w:lang w:bidi="ar-SA"/>
        </w:rPr>
        <w:t xml:space="preserve">to </w:t>
      </w:r>
      <w:r w:rsidR="00E830DF">
        <w:rPr>
          <w:rFonts w:ascii="Times New Roman" w:eastAsia="Times New Roman" w:hAnsi="Times New Roman"/>
          <w:lang w:bidi="ar-SA"/>
        </w:rPr>
        <w:t xml:space="preserve">for </w:t>
      </w:r>
      <w:r w:rsidRPr="009E12A2">
        <w:rPr>
          <w:rFonts w:ascii="Times New Roman" w:eastAsia="Times New Roman" w:hAnsi="Times New Roman"/>
          <w:lang w:bidi="ar-SA"/>
        </w:rPr>
        <w:t xml:space="preserve">future programming and partnership development. </w:t>
      </w:r>
    </w:p>
    <w:p w14:paraId="1E70D126" w14:textId="77777777" w:rsidR="00E830DF" w:rsidRDefault="00E830DF" w:rsidP="00CC0BB6">
      <w:pPr>
        <w:spacing w:after="0" w:line="240" w:lineRule="auto"/>
        <w:jc w:val="both"/>
        <w:rPr>
          <w:rFonts w:ascii="Times New Roman" w:eastAsia="Times New Roman" w:hAnsi="Times New Roman"/>
          <w:lang w:bidi="ar-SA"/>
        </w:rPr>
      </w:pPr>
    </w:p>
    <w:p w14:paraId="69145307" w14:textId="77777777" w:rsidR="00CC0BB6" w:rsidRPr="009E12A2" w:rsidRDefault="00CC0BB6" w:rsidP="00CC0BB6">
      <w:pPr>
        <w:spacing w:after="0" w:line="240" w:lineRule="auto"/>
        <w:jc w:val="both"/>
        <w:rPr>
          <w:rFonts w:ascii="Times New Roman" w:hAnsi="Times New Roman"/>
        </w:rPr>
      </w:pPr>
      <w:r w:rsidRPr="009E12A2">
        <w:rPr>
          <w:rFonts w:ascii="Times New Roman" w:hAnsi="Times New Roman"/>
        </w:rPr>
        <w:t>The outcome evaluation will be conducted in 2018</w:t>
      </w:r>
      <w:r w:rsidR="00E830DF">
        <w:rPr>
          <w:rFonts w:ascii="Times New Roman" w:hAnsi="Times New Roman"/>
        </w:rPr>
        <w:t xml:space="preserve">. Its recommendations </w:t>
      </w:r>
      <w:r w:rsidR="0030361A">
        <w:rPr>
          <w:rFonts w:ascii="Times New Roman" w:hAnsi="Times New Roman"/>
        </w:rPr>
        <w:t xml:space="preserve">and lessons learned </w:t>
      </w:r>
      <w:r w:rsidR="00E830DF">
        <w:rPr>
          <w:rFonts w:ascii="Times New Roman" w:hAnsi="Times New Roman"/>
        </w:rPr>
        <w:t xml:space="preserve">will be used for the </w:t>
      </w:r>
      <w:r w:rsidRPr="009E12A2">
        <w:rPr>
          <w:rFonts w:ascii="Times New Roman" w:hAnsi="Times New Roman"/>
        </w:rPr>
        <w:t>preparation of the new UNDP country programme starting from 2021.</w:t>
      </w:r>
    </w:p>
    <w:p w14:paraId="4BC22489" w14:textId="77777777" w:rsidR="00CC0BB6" w:rsidRPr="009E12A2" w:rsidRDefault="00CC0BB6" w:rsidP="00CC0BB6">
      <w:pPr>
        <w:spacing w:after="0" w:line="240" w:lineRule="auto"/>
        <w:jc w:val="both"/>
        <w:rPr>
          <w:rFonts w:ascii="Times New Roman" w:hAnsi="Times New Roman"/>
        </w:rPr>
      </w:pPr>
    </w:p>
    <w:p w14:paraId="7200724F" w14:textId="77777777" w:rsidR="003E39B8" w:rsidRPr="009E12A2" w:rsidRDefault="003E39B8" w:rsidP="003E39B8">
      <w:pPr>
        <w:spacing w:after="0" w:line="240" w:lineRule="auto"/>
        <w:jc w:val="both"/>
        <w:rPr>
          <w:rFonts w:ascii="Times New Roman" w:hAnsi="Times New Roman"/>
        </w:rPr>
      </w:pPr>
      <w:r w:rsidRPr="009E12A2">
        <w:rPr>
          <w:rFonts w:ascii="Times New Roman" w:hAnsi="Times New Roman"/>
          <w:color w:val="000000"/>
        </w:rPr>
        <w:t xml:space="preserve">The overall purpose of the outcome evaluation will be to assess how UNDP’s programme results contributed, together with the assistance of partners, to a change in development conditions, especially in the area </w:t>
      </w:r>
      <w:r w:rsidRPr="009E12A2">
        <w:rPr>
          <w:rFonts w:ascii="Times New Roman" w:hAnsi="Times New Roman"/>
        </w:rPr>
        <w:t>of economic diversification and poverty reduction. The purpose of the proposed evaluation is to measure UNDP’s contribution to the outcome outlined above with a view to fine-tune the current UNDP programme, providing the most optimal portfolio balance and structure for the rest of the CPD 2016-2020 as well as informing the next programming cycle.</w:t>
      </w:r>
    </w:p>
    <w:p w14:paraId="162E3909" w14:textId="77777777" w:rsidR="00C56B8F" w:rsidRPr="009E12A2" w:rsidRDefault="00C56B8F" w:rsidP="00C56B8F">
      <w:pPr>
        <w:spacing w:after="0" w:line="240" w:lineRule="auto"/>
        <w:jc w:val="both"/>
        <w:rPr>
          <w:rFonts w:ascii="Times New Roman" w:hAnsi="Times New Roman"/>
          <w:b/>
          <w:lang w:bidi="ar-SA"/>
        </w:rPr>
      </w:pPr>
    </w:p>
    <w:p w14:paraId="064EDD53" w14:textId="77777777" w:rsidR="00AE2085" w:rsidRPr="009E12A2" w:rsidRDefault="00AE2085" w:rsidP="00C56B8F">
      <w:pPr>
        <w:spacing w:after="0" w:line="240" w:lineRule="auto"/>
        <w:jc w:val="both"/>
        <w:rPr>
          <w:rFonts w:ascii="Times New Roman" w:hAnsi="Times New Roman"/>
          <w:b/>
          <w:lang w:bidi="ar-SA"/>
        </w:rPr>
      </w:pPr>
    </w:p>
    <w:p w14:paraId="1A8D5E78" w14:textId="77777777" w:rsidR="00643F10" w:rsidRPr="009E12A2" w:rsidRDefault="00643F10" w:rsidP="00643F10">
      <w:pPr>
        <w:pStyle w:val="Heading51"/>
        <w:numPr>
          <w:ilvl w:val="0"/>
          <w:numId w:val="2"/>
        </w:numPr>
        <w:spacing w:before="0" w:line="240" w:lineRule="auto"/>
        <w:ind w:left="426"/>
        <w:rPr>
          <w:rFonts w:ascii="Times New Roman" w:hAnsi="Times New Roman"/>
        </w:rPr>
      </w:pPr>
      <w:r w:rsidRPr="009E12A2">
        <w:rPr>
          <w:rFonts w:ascii="Times New Roman" w:hAnsi="Times New Roman"/>
        </w:rPr>
        <w:t xml:space="preserve">Evaluation scope </w:t>
      </w:r>
      <w:r w:rsidR="002B1455">
        <w:rPr>
          <w:rFonts w:ascii="Times New Roman" w:hAnsi="Times New Roman"/>
        </w:rPr>
        <w:t xml:space="preserve">and objectives </w:t>
      </w:r>
    </w:p>
    <w:p w14:paraId="3C6DE69A" w14:textId="77777777" w:rsidR="00643F10" w:rsidRDefault="00643F10" w:rsidP="00C56B8F">
      <w:pPr>
        <w:spacing w:after="0" w:line="240" w:lineRule="auto"/>
        <w:jc w:val="both"/>
        <w:rPr>
          <w:rFonts w:ascii="Times New Roman" w:hAnsi="Times New Roman"/>
          <w:b/>
          <w:lang w:bidi="ar-SA"/>
        </w:rPr>
      </w:pPr>
    </w:p>
    <w:p w14:paraId="5F3486F2" w14:textId="77777777" w:rsidR="002B1455" w:rsidRPr="00E550E6" w:rsidRDefault="002B1455" w:rsidP="002B1455">
      <w:pPr>
        <w:spacing w:after="0" w:line="240" w:lineRule="auto"/>
        <w:jc w:val="both"/>
        <w:rPr>
          <w:rFonts w:ascii="Times New Roman" w:hAnsi="Times New Roman"/>
          <w:color w:val="000000"/>
          <w:lang w:bidi="ar-SA"/>
        </w:rPr>
      </w:pPr>
      <w:r w:rsidRPr="00E550E6">
        <w:rPr>
          <w:rFonts w:ascii="Times New Roman" w:hAnsi="Times New Roman"/>
          <w:lang w:bidi="ar-SA"/>
        </w:rPr>
        <w:t xml:space="preserve">The evaluation will cover UNDP CPD Outcomes </w:t>
      </w:r>
      <w:r>
        <w:rPr>
          <w:rFonts w:ascii="Times New Roman" w:hAnsi="Times New Roman"/>
          <w:lang w:bidi="ar-SA"/>
        </w:rPr>
        <w:t>1.2</w:t>
      </w:r>
      <w:r w:rsidRPr="00E550E6">
        <w:rPr>
          <w:rFonts w:ascii="Times New Roman" w:hAnsi="Times New Roman"/>
          <w:lang w:bidi="ar-SA"/>
        </w:rPr>
        <w:t xml:space="preserve"> under current UN PFD in Kazakhstan for 2016-2020. </w:t>
      </w:r>
      <w:r w:rsidRPr="00E550E6">
        <w:rPr>
          <w:rFonts w:ascii="Times New Roman" w:hAnsi="Times New Roman"/>
          <w:color w:val="000000"/>
          <w:lang w:bidi="ar-SA"/>
        </w:rPr>
        <w:t xml:space="preserve">This outcome evaluation will assess progress towards the outcome, the factors affecting the outcome, key UNDP contributions to outcomes and assess the partnership strategy. The evaluation will also assess the portfolio alignment and its relevance to the UN PFD </w:t>
      </w:r>
      <w:r w:rsidRPr="00E550E6">
        <w:rPr>
          <w:rFonts w:ascii="Times New Roman" w:hAnsi="Times New Roman"/>
          <w:lang w:bidi="ar-SA"/>
        </w:rPr>
        <w:t xml:space="preserve">in Kazakhstan for </w:t>
      </w:r>
      <w:r w:rsidRPr="00E550E6">
        <w:rPr>
          <w:rFonts w:ascii="Times New Roman" w:hAnsi="Times New Roman"/>
          <w:color w:val="000000"/>
          <w:lang w:bidi="ar-SA"/>
        </w:rPr>
        <w:t>2016-2020.</w:t>
      </w:r>
    </w:p>
    <w:p w14:paraId="7D29EC6B" w14:textId="77777777" w:rsidR="002B1455" w:rsidRPr="002B1455" w:rsidRDefault="002B1455" w:rsidP="00C56B8F">
      <w:pPr>
        <w:spacing w:after="0" w:line="240" w:lineRule="auto"/>
        <w:jc w:val="both"/>
        <w:rPr>
          <w:rFonts w:ascii="Times New Roman" w:hAnsi="Times New Roman"/>
          <w:b/>
          <w:sz w:val="20"/>
          <w:szCs w:val="20"/>
          <w:lang w:bidi="ar-SA"/>
        </w:rPr>
      </w:pPr>
    </w:p>
    <w:p w14:paraId="4C5FC466" w14:textId="77777777" w:rsidR="002B1455" w:rsidRPr="002B1455" w:rsidRDefault="002B1455" w:rsidP="00C56B8F">
      <w:pPr>
        <w:spacing w:after="0" w:line="240" w:lineRule="auto"/>
        <w:jc w:val="both"/>
        <w:rPr>
          <w:rFonts w:ascii="Times New Roman" w:hAnsi="Times New Roman"/>
          <w:b/>
          <w:sz w:val="20"/>
          <w:szCs w:val="20"/>
          <w:lang w:bidi="ar-SA"/>
        </w:rPr>
      </w:pPr>
    </w:p>
    <w:tbl>
      <w:tblPr>
        <w:tblW w:w="5000"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110"/>
        <w:gridCol w:w="5862"/>
      </w:tblGrid>
      <w:tr w:rsidR="002B1455" w:rsidRPr="002B1455" w14:paraId="3789EEEE" w14:textId="77777777" w:rsidTr="002B1455">
        <w:trPr>
          <w:trHeight w:val="322"/>
        </w:trPr>
        <w:tc>
          <w:tcPr>
            <w:tcW w:w="2061" w:type="pct"/>
            <w:shd w:val="clear" w:color="auto" w:fill="D9E2F3" w:themeFill="accent1" w:themeFillTint="33"/>
            <w:tcMar>
              <w:top w:w="72" w:type="dxa"/>
              <w:left w:w="144" w:type="dxa"/>
              <w:bottom w:w="72" w:type="dxa"/>
              <w:right w:w="144" w:type="dxa"/>
            </w:tcMar>
            <w:vAlign w:val="center"/>
          </w:tcPr>
          <w:p w14:paraId="10FE5CE4" w14:textId="77777777" w:rsidR="002B1455" w:rsidRPr="002B1455" w:rsidRDefault="002B1455" w:rsidP="00A978D0">
            <w:pPr>
              <w:jc w:val="center"/>
              <w:rPr>
                <w:rFonts w:ascii="Times New Roman" w:hAnsi="Times New Roman"/>
                <w:color w:val="000000"/>
                <w:sz w:val="20"/>
                <w:szCs w:val="20"/>
              </w:rPr>
            </w:pPr>
            <w:r w:rsidRPr="002B1455">
              <w:rPr>
                <w:rFonts w:ascii="Times New Roman" w:hAnsi="Times New Roman"/>
                <w:b/>
                <w:bCs/>
                <w:color w:val="000000"/>
                <w:sz w:val="20"/>
                <w:szCs w:val="20"/>
                <w:lang w:val="en-GB"/>
              </w:rPr>
              <w:t>UNDAF OUTCOME INDICATOR(S), BASELINES, TARGET(S)</w:t>
            </w:r>
          </w:p>
        </w:tc>
        <w:tc>
          <w:tcPr>
            <w:tcW w:w="2939" w:type="pct"/>
            <w:shd w:val="clear" w:color="auto" w:fill="D9E2F3" w:themeFill="accent1" w:themeFillTint="33"/>
            <w:tcMar>
              <w:top w:w="72" w:type="dxa"/>
              <w:left w:w="144" w:type="dxa"/>
              <w:bottom w:w="72" w:type="dxa"/>
              <w:right w:w="144" w:type="dxa"/>
            </w:tcMar>
            <w:vAlign w:val="center"/>
          </w:tcPr>
          <w:p w14:paraId="093E5685" w14:textId="77777777" w:rsidR="002B1455" w:rsidRPr="002B1455" w:rsidRDefault="002B1455" w:rsidP="00A978D0">
            <w:pPr>
              <w:jc w:val="center"/>
              <w:rPr>
                <w:rFonts w:ascii="Times New Roman" w:hAnsi="Times New Roman"/>
                <w:color w:val="000000"/>
                <w:sz w:val="20"/>
                <w:szCs w:val="20"/>
              </w:rPr>
            </w:pPr>
            <w:r w:rsidRPr="002B1455">
              <w:rPr>
                <w:rFonts w:ascii="Times New Roman" w:hAnsi="Times New Roman"/>
                <w:b/>
                <w:bCs/>
                <w:color w:val="000000"/>
                <w:sz w:val="20"/>
                <w:szCs w:val="20"/>
                <w:lang w:val="en-GB"/>
              </w:rPr>
              <w:t xml:space="preserve">INDICATIVE COUNTRY PROGRAMME OUTPUTS </w:t>
            </w:r>
            <w:r w:rsidRPr="002B1455">
              <w:rPr>
                <w:rFonts w:ascii="Times New Roman" w:hAnsi="Times New Roman"/>
                <w:b/>
                <w:bCs/>
                <w:i/>
                <w:color w:val="000000"/>
                <w:sz w:val="20"/>
                <w:szCs w:val="20"/>
                <w:lang w:val="en-GB"/>
              </w:rPr>
              <w:t>(including indicators, baselines targets)</w:t>
            </w:r>
          </w:p>
        </w:tc>
      </w:tr>
      <w:tr w:rsidR="002B1455" w:rsidRPr="002B1455" w14:paraId="3FB3621C" w14:textId="77777777" w:rsidTr="002B1455">
        <w:trPr>
          <w:trHeight w:val="464"/>
        </w:trPr>
        <w:tc>
          <w:tcPr>
            <w:tcW w:w="2061" w:type="pct"/>
            <w:vMerge w:val="restart"/>
            <w:tcMar>
              <w:top w:w="72" w:type="dxa"/>
              <w:left w:w="144" w:type="dxa"/>
              <w:bottom w:w="72" w:type="dxa"/>
              <w:right w:w="144" w:type="dxa"/>
            </w:tcMar>
          </w:tcPr>
          <w:p w14:paraId="419FE64B" w14:textId="77777777" w:rsidR="002B1455" w:rsidRPr="002B1455" w:rsidRDefault="002B1455" w:rsidP="00A978D0">
            <w:pPr>
              <w:pStyle w:val="Default"/>
              <w:rPr>
                <w:rFonts w:ascii="Times New Roman" w:hAnsi="Times New Roman" w:cs="Times New Roman"/>
                <w:color w:val="auto"/>
                <w:sz w:val="20"/>
                <w:szCs w:val="20"/>
                <w:lang w:val="en-GB"/>
              </w:rPr>
            </w:pPr>
            <w:r w:rsidRPr="002B1455">
              <w:rPr>
                <w:rFonts w:ascii="Times New Roman" w:hAnsi="Times New Roman" w:cs="Times New Roman"/>
                <w:b/>
                <w:color w:val="auto"/>
                <w:sz w:val="20"/>
                <w:szCs w:val="20"/>
                <w:lang w:val="en-GB"/>
              </w:rPr>
              <w:t>Indicator 1:</w:t>
            </w:r>
            <w:r w:rsidRPr="002B1455">
              <w:rPr>
                <w:rFonts w:ascii="Times New Roman" w:hAnsi="Times New Roman" w:cs="Times New Roman"/>
                <w:color w:val="auto"/>
                <w:sz w:val="20"/>
                <w:szCs w:val="20"/>
                <w:lang w:val="en-GB"/>
              </w:rPr>
              <w:t xml:space="preserve"> </w:t>
            </w:r>
          </w:p>
          <w:p w14:paraId="2E52B02D" w14:textId="77777777" w:rsidR="002B1455" w:rsidRPr="002B1455" w:rsidRDefault="002B1455" w:rsidP="00A978D0">
            <w:pPr>
              <w:pStyle w:val="Default"/>
              <w:rPr>
                <w:rFonts w:ascii="Times New Roman" w:hAnsi="Times New Roman" w:cs="Times New Roman"/>
                <w:color w:val="auto"/>
                <w:sz w:val="20"/>
                <w:szCs w:val="20"/>
                <w:lang w:val="en-GB"/>
              </w:rPr>
            </w:pPr>
            <w:r w:rsidRPr="002B1455">
              <w:rPr>
                <w:rFonts w:ascii="Times New Roman" w:hAnsi="Times New Roman" w:cs="Times New Roman"/>
                <w:color w:val="auto"/>
                <w:sz w:val="20"/>
                <w:szCs w:val="20"/>
                <w:lang w:val="en-GB"/>
              </w:rPr>
              <w:t xml:space="preserve">Share of small and medium enterprises production to the overall economic development in select regions (Kyzylorda, Mangystau, East Kazakhstan) </w:t>
            </w:r>
          </w:p>
          <w:p w14:paraId="353D7B86" w14:textId="77777777" w:rsidR="002B1455" w:rsidRPr="002B1455" w:rsidRDefault="002B1455" w:rsidP="00A978D0">
            <w:pPr>
              <w:pStyle w:val="Default"/>
              <w:rPr>
                <w:rFonts w:ascii="Times New Roman" w:hAnsi="Times New Roman" w:cs="Times New Roman"/>
                <w:color w:val="auto"/>
                <w:sz w:val="20"/>
                <w:szCs w:val="20"/>
                <w:lang w:val="en-GB"/>
              </w:rPr>
            </w:pPr>
            <w:r w:rsidRPr="002B1455">
              <w:rPr>
                <w:rFonts w:ascii="Times New Roman" w:hAnsi="Times New Roman" w:cs="Times New Roman"/>
                <w:b/>
                <w:color w:val="auto"/>
                <w:sz w:val="20"/>
                <w:szCs w:val="20"/>
                <w:lang w:val="en-GB"/>
              </w:rPr>
              <w:t>Baseline</w:t>
            </w:r>
            <w:r w:rsidRPr="002B1455">
              <w:rPr>
                <w:rFonts w:ascii="Times New Roman" w:hAnsi="Times New Roman" w:cs="Times New Roman"/>
                <w:color w:val="auto"/>
                <w:sz w:val="20"/>
                <w:szCs w:val="20"/>
                <w:lang w:val="en-GB"/>
              </w:rPr>
              <w:t xml:space="preserve">: </w:t>
            </w:r>
          </w:p>
          <w:p w14:paraId="12B8A0F8" w14:textId="77777777" w:rsidR="002B1455" w:rsidRPr="002B1455" w:rsidRDefault="002B1455" w:rsidP="00A978D0">
            <w:pPr>
              <w:pStyle w:val="Default"/>
              <w:rPr>
                <w:rFonts w:ascii="Times New Roman" w:hAnsi="Times New Roman" w:cs="Times New Roman"/>
                <w:color w:val="auto"/>
                <w:sz w:val="20"/>
                <w:szCs w:val="20"/>
                <w:lang w:val="en-GB"/>
              </w:rPr>
            </w:pPr>
            <w:r w:rsidRPr="002B1455">
              <w:rPr>
                <w:rFonts w:ascii="Times New Roman" w:hAnsi="Times New Roman" w:cs="Times New Roman"/>
                <w:color w:val="auto"/>
                <w:sz w:val="20"/>
                <w:szCs w:val="20"/>
                <w:lang w:val="en-GB"/>
              </w:rPr>
              <w:t>21% of GDP in 2013; select regions: TBD</w:t>
            </w:r>
          </w:p>
          <w:p w14:paraId="5004030A" w14:textId="77777777" w:rsidR="002B1455" w:rsidRPr="002B1455" w:rsidRDefault="002B1455" w:rsidP="00A978D0">
            <w:pPr>
              <w:pStyle w:val="Default"/>
              <w:rPr>
                <w:rFonts w:ascii="Times New Roman" w:hAnsi="Times New Roman" w:cs="Times New Roman"/>
                <w:color w:val="auto"/>
                <w:sz w:val="20"/>
                <w:szCs w:val="20"/>
              </w:rPr>
            </w:pPr>
            <w:r w:rsidRPr="002B1455">
              <w:rPr>
                <w:rFonts w:ascii="Times New Roman" w:hAnsi="Times New Roman" w:cs="Times New Roman"/>
                <w:b/>
                <w:color w:val="auto"/>
                <w:sz w:val="20"/>
                <w:szCs w:val="20"/>
                <w:lang w:val="en-GB"/>
              </w:rPr>
              <w:t>Target</w:t>
            </w:r>
            <w:r w:rsidRPr="002B1455">
              <w:rPr>
                <w:rFonts w:ascii="Times New Roman" w:hAnsi="Times New Roman" w:cs="Times New Roman"/>
                <w:color w:val="auto"/>
                <w:sz w:val="20"/>
                <w:szCs w:val="20"/>
                <w:lang w:val="en-GB"/>
              </w:rPr>
              <w:t xml:space="preserve">: </w:t>
            </w:r>
          </w:p>
          <w:p w14:paraId="44F57245" w14:textId="77777777" w:rsidR="002B1455" w:rsidRPr="002B1455" w:rsidRDefault="002B1455" w:rsidP="00A978D0">
            <w:pPr>
              <w:pStyle w:val="Default"/>
              <w:rPr>
                <w:rFonts w:ascii="Times New Roman" w:hAnsi="Times New Roman" w:cs="Times New Roman"/>
                <w:color w:val="auto"/>
                <w:sz w:val="20"/>
                <w:szCs w:val="20"/>
                <w:lang w:val="en-GB"/>
              </w:rPr>
            </w:pPr>
            <w:r w:rsidRPr="002B1455">
              <w:rPr>
                <w:rFonts w:ascii="Times New Roman" w:hAnsi="Times New Roman" w:cs="Times New Roman"/>
                <w:color w:val="auto"/>
                <w:sz w:val="20"/>
                <w:szCs w:val="20"/>
                <w:lang w:val="en-GB"/>
              </w:rPr>
              <w:t>30% of GDP in 2020 select regions: TBD</w:t>
            </w:r>
          </w:p>
          <w:p w14:paraId="172DA087" w14:textId="77777777" w:rsidR="002B1455" w:rsidRPr="002B1455" w:rsidRDefault="002B1455" w:rsidP="00A978D0">
            <w:pPr>
              <w:rPr>
                <w:rFonts w:ascii="Times New Roman" w:hAnsi="Times New Roman"/>
                <w:bCs/>
                <w:color w:val="000000"/>
                <w:sz w:val="20"/>
                <w:szCs w:val="20"/>
                <w:lang w:val="en-GB"/>
              </w:rPr>
            </w:pPr>
          </w:p>
        </w:tc>
        <w:tc>
          <w:tcPr>
            <w:tcW w:w="2939" w:type="pct"/>
            <w:vMerge w:val="restart"/>
            <w:tcMar>
              <w:top w:w="72" w:type="dxa"/>
              <w:left w:w="144" w:type="dxa"/>
              <w:bottom w:w="72" w:type="dxa"/>
              <w:right w:w="144" w:type="dxa"/>
            </w:tcMar>
          </w:tcPr>
          <w:p w14:paraId="4C741E41" w14:textId="77777777" w:rsidR="002B1455" w:rsidRPr="002B1455" w:rsidRDefault="002B1455" w:rsidP="002B1455">
            <w:pPr>
              <w:pStyle w:val="NoSpacing"/>
              <w:jc w:val="both"/>
              <w:rPr>
                <w:rFonts w:ascii="Times New Roman" w:hAnsi="Times New Roman"/>
              </w:rPr>
            </w:pPr>
            <w:r w:rsidRPr="002B1455">
              <w:rPr>
                <w:rFonts w:ascii="Times New Roman" w:hAnsi="Times New Roman"/>
                <w:b/>
              </w:rPr>
              <w:t>Output 1:</w:t>
            </w:r>
            <w:r w:rsidRPr="002B1455">
              <w:rPr>
                <w:rFonts w:ascii="Times New Roman" w:hAnsi="Times New Roman"/>
              </w:rPr>
              <w:t xml:space="preserve">  National and sub-national institutions enabled to strengthen productive capacities that are sustainable, and employment- and livelihoods-intensive</w:t>
            </w:r>
          </w:p>
          <w:p w14:paraId="1DB97AD5" w14:textId="77777777" w:rsidR="002B1455" w:rsidRPr="002B1455" w:rsidRDefault="002B1455" w:rsidP="002B1455">
            <w:pPr>
              <w:pStyle w:val="NoSpacing"/>
              <w:jc w:val="both"/>
              <w:rPr>
                <w:rFonts w:ascii="Times New Roman" w:hAnsi="Times New Roman"/>
              </w:rPr>
            </w:pPr>
            <w:r w:rsidRPr="002B1455">
              <w:rPr>
                <w:rFonts w:ascii="Times New Roman" w:hAnsi="Times New Roman"/>
                <w:b/>
              </w:rPr>
              <w:t>Indicator 1.1</w:t>
            </w:r>
            <w:r w:rsidRPr="002B1455">
              <w:rPr>
                <w:rFonts w:ascii="Times New Roman" w:hAnsi="Times New Roman"/>
              </w:rPr>
              <w:t>: Number of SMEs/businesses scaled up and value chains created in selected districts in 3 regions.</w:t>
            </w:r>
          </w:p>
          <w:p w14:paraId="6FAA0156" w14:textId="77777777" w:rsidR="002B1455" w:rsidRPr="002B1455" w:rsidRDefault="002B1455" w:rsidP="002B1455">
            <w:pPr>
              <w:pStyle w:val="NoSpacing"/>
              <w:jc w:val="both"/>
              <w:rPr>
                <w:rFonts w:ascii="Times New Roman" w:hAnsi="Times New Roman"/>
                <w:u w:val="single"/>
              </w:rPr>
            </w:pPr>
          </w:p>
          <w:p w14:paraId="680236C7" w14:textId="77777777" w:rsidR="002B1455" w:rsidRPr="002B1455" w:rsidRDefault="002B1455" w:rsidP="002B1455">
            <w:pPr>
              <w:pStyle w:val="NoSpacing"/>
              <w:jc w:val="both"/>
              <w:rPr>
                <w:rFonts w:ascii="Times New Roman" w:hAnsi="Times New Roman"/>
              </w:rPr>
            </w:pPr>
            <w:r w:rsidRPr="002B1455">
              <w:rPr>
                <w:rFonts w:ascii="Times New Roman" w:hAnsi="Times New Roman"/>
                <w:b/>
              </w:rPr>
              <w:t>Baseline</w:t>
            </w:r>
            <w:r w:rsidRPr="002B1455">
              <w:rPr>
                <w:rFonts w:ascii="Times New Roman" w:hAnsi="Times New Roman"/>
              </w:rPr>
              <w:t xml:space="preserve">: 30 </w:t>
            </w:r>
            <w:r w:rsidRPr="002B1455">
              <w:rPr>
                <w:rFonts w:ascii="Times New Roman" w:hAnsi="Times New Roman"/>
                <w:u w:val="single"/>
              </w:rPr>
              <w:t>Target</w:t>
            </w:r>
            <w:r w:rsidRPr="002B1455">
              <w:rPr>
                <w:rFonts w:ascii="Times New Roman" w:hAnsi="Times New Roman"/>
              </w:rPr>
              <w:t>:at least 70</w:t>
            </w:r>
          </w:p>
          <w:p w14:paraId="37FC57EB" w14:textId="77777777" w:rsidR="002B1455" w:rsidRPr="002B1455" w:rsidRDefault="002B1455" w:rsidP="002B1455">
            <w:pPr>
              <w:pStyle w:val="NoSpacing"/>
              <w:jc w:val="both"/>
              <w:rPr>
                <w:rFonts w:ascii="Times New Roman" w:hAnsi="Times New Roman"/>
                <w:u w:val="single"/>
              </w:rPr>
            </w:pPr>
          </w:p>
          <w:p w14:paraId="66C5B43A"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Data source</w:t>
            </w:r>
            <w:r w:rsidRPr="002B1455">
              <w:rPr>
                <w:rFonts w:ascii="Times New Roman" w:hAnsi="Times New Roman"/>
              </w:rPr>
              <w:t>: Project progress reports, statistics reports; project reports</w:t>
            </w:r>
          </w:p>
          <w:p w14:paraId="499FF773" w14:textId="77777777" w:rsidR="002B1455" w:rsidRPr="002B1455" w:rsidRDefault="002B1455" w:rsidP="002B1455">
            <w:pPr>
              <w:pStyle w:val="NoSpacing"/>
              <w:jc w:val="both"/>
              <w:rPr>
                <w:rFonts w:ascii="Times New Roman" w:hAnsi="Times New Roman"/>
              </w:rPr>
            </w:pPr>
            <w:r w:rsidRPr="002B1455">
              <w:rPr>
                <w:rFonts w:ascii="Times New Roman" w:hAnsi="Times New Roman"/>
              </w:rPr>
              <w:t>Indicator 1.2: Youth unemployment rate (15-24) in select regions:</w:t>
            </w:r>
          </w:p>
          <w:p w14:paraId="18E4E393" w14:textId="77777777" w:rsidR="002B1455" w:rsidRPr="002B1455" w:rsidRDefault="002B1455" w:rsidP="002B1455">
            <w:pPr>
              <w:pStyle w:val="NoSpacing"/>
              <w:jc w:val="both"/>
              <w:rPr>
                <w:rFonts w:ascii="Times New Roman" w:hAnsi="Times New Roman"/>
              </w:rPr>
            </w:pPr>
            <w:r w:rsidRPr="002B1455">
              <w:rPr>
                <w:rFonts w:ascii="Times New Roman" w:hAnsi="Times New Roman"/>
              </w:rPr>
              <w:t>East-Kazakhstan:</w:t>
            </w:r>
          </w:p>
          <w:p w14:paraId="1FFB4E5A"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 xml:space="preserve">Baseline: 4.7% (2014). Target: 4%. </w:t>
            </w:r>
          </w:p>
          <w:p w14:paraId="06F9A545"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Kyzylorda:</w:t>
            </w:r>
          </w:p>
          <w:p w14:paraId="324601FD"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Baseline: 5.0% (2013). Target: 4%.</w:t>
            </w:r>
          </w:p>
          <w:p w14:paraId="42C70A0C"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Mangystau:</w:t>
            </w:r>
          </w:p>
          <w:p w14:paraId="68D93E9B"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Baseline</w:t>
            </w:r>
            <w:r w:rsidRPr="002B1455">
              <w:rPr>
                <w:rFonts w:ascii="Times New Roman" w:hAnsi="Times New Roman"/>
              </w:rPr>
              <w:t>: 6.7%,(2Q 2013) Target: 6%.</w:t>
            </w:r>
          </w:p>
          <w:p w14:paraId="7143AEC0"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Data source</w:t>
            </w:r>
            <w:r w:rsidRPr="002B1455">
              <w:rPr>
                <w:rFonts w:ascii="Times New Roman" w:hAnsi="Times New Roman"/>
              </w:rPr>
              <w:t>: Official statistics, quarterly and annual</w:t>
            </w:r>
          </w:p>
          <w:p w14:paraId="4C93F1E9" w14:textId="77777777" w:rsidR="002B1455" w:rsidRPr="002B1455" w:rsidRDefault="002B1455" w:rsidP="002B1455">
            <w:pPr>
              <w:pStyle w:val="NoSpacing"/>
              <w:jc w:val="both"/>
              <w:rPr>
                <w:rFonts w:ascii="Times New Roman" w:hAnsi="Times New Roman"/>
              </w:rPr>
            </w:pPr>
            <w:r w:rsidRPr="002B1455">
              <w:rPr>
                <w:rFonts w:ascii="Times New Roman" w:hAnsi="Times New Roman"/>
              </w:rPr>
              <w:t>Indicator 1.4: Overall PWD employment rate in the country</w:t>
            </w:r>
          </w:p>
          <w:p w14:paraId="62B462B7"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Baseline</w:t>
            </w:r>
            <w:r w:rsidRPr="002B1455">
              <w:rPr>
                <w:rFonts w:ascii="Times New Roman" w:hAnsi="Times New Roman"/>
              </w:rPr>
              <w:t>: 40.0%; Target: 55.6%</w:t>
            </w:r>
          </w:p>
          <w:p w14:paraId="3D3BF5F9"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Data source</w:t>
            </w:r>
            <w:r w:rsidRPr="002B1455">
              <w:rPr>
                <w:rFonts w:ascii="Times New Roman" w:hAnsi="Times New Roman"/>
              </w:rPr>
              <w:t>: official statistics, annual</w:t>
            </w:r>
          </w:p>
          <w:p w14:paraId="40583616" w14:textId="77777777" w:rsidR="002B1455" w:rsidRPr="002B1455" w:rsidRDefault="002B1455" w:rsidP="002B1455">
            <w:pPr>
              <w:pStyle w:val="NoSpacing"/>
              <w:jc w:val="both"/>
              <w:rPr>
                <w:rFonts w:ascii="Times New Roman" w:hAnsi="Times New Roman"/>
              </w:rPr>
            </w:pPr>
            <w:r w:rsidRPr="002B1455">
              <w:rPr>
                <w:rFonts w:ascii="Times New Roman" w:hAnsi="Times New Roman"/>
              </w:rPr>
              <w:t>Indicator 1.5: Women unemployment rate in select regions</w:t>
            </w:r>
          </w:p>
          <w:p w14:paraId="131FC1A9"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East-Kazakhstan:</w:t>
            </w:r>
          </w:p>
          <w:p w14:paraId="445537CD"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 xml:space="preserve">Baseline: 5,2% (2014). Target: 4.5%. </w:t>
            </w:r>
          </w:p>
          <w:p w14:paraId="144A9149"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Kyzylorda:</w:t>
            </w:r>
          </w:p>
          <w:p w14:paraId="0BB460E2"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Baseline: TBD (2013). Target: TBD</w:t>
            </w:r>
          </w:p>
          <w:p w14:paraId="21F57CE5"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Mangystau:</w:t>
            </w:r>
          </w:p>
          <w:p w14:paraId="61C518E8" w14:textId="77777777" w:rsidR="002B1455" w:rsidRPr="002B1455" w:rsidRDefault="002B1455" w:rsidP="002B1455">
            <w:pPr>
              <w:pStyle w:val="NoSpacing"/>
              <w:jc w:val="both"/>
              <w:rPr>
                <w:rFonts w:ascii="Times New Roman" w:hAnsi="Times New Roman"/>
                <w:u w:val="single"/>
              </w:rPr>
            </w:pPr>
            <w:r w:rsidRPr="002B1455">
              <w:rPr>
                <w:rFonts w:ascii="Times New Roman" w:hAnsi="Times New Roman"/>
                <w:u w:val="single"/>
              </w:rPr>
              <w:t>Baseline: TBD Target: TBD.</w:t>
            </w:r>
          </w:p>
          <w:p w14:paraId="61597391"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Data source</w:t>
            </w:r>
            <w:r w:rsidRPr="002B1455">
              <w:rPr>
                <w:rFonts w:ascii="Times New Roman" w:hAnsi="Times New Roman"/>
              </w:rPr>
              <w:t>: Regional authorities, annual</w:t>
            </w:r>
          </w:p>
        </w:tc>
      </w:tr>
      <w:tr w:rsidR="002B1455" w:rsidRPr="002B1455" w14:paraId="7434B705" w14:textId="77777777" w:rsidTr="002B1455">
        <w:trPr>
          <w:trHeight w:val="464"/>
        </w:trPr>
        <w:tc>
          <w:tcPr>
            <w:tcW w:w="2061" w:type="pct"/>
            <w:vMerge/>
            <w:tcMar>
              <w:top w:w="72" w:type="dxa"/>
              <w:left w:w="144" w:type="dxa"/>
              <w:bottom w:w="72" w:type="dxa"/>
              <w:right w:w="144" w:type="dxa"/>
            </w:tcMar>
          </w:tcPr>
          <w:p w14:paraId="5FC79D3E" w14:textId="77777777" w:rsidR="002B1455" w:rsidRPr="002B1455" w:rsidRDefault="002B1455" w:rsidP="00A978D0">
            <w:pPr>
              <w:rPr>
                <w:rFonts w:ascii="Times New Roman" w:hAnsi="Times New Roman"/>
                <w:i/>
                <w:iCs/>
                <w:color w:val="000000"/>
                <w:sz w:val="20"/>
                <w:szCs w:val="20"/>
                <w:lang w:val="en-GB"/>
              </w:rPr>
            </w:pPr>
          </w:p>
        </w:tc>
        <w:tc>
          <w:tcPr>
            <w:tcW w:w="2939" w:type="pct"/>
            <w:vMerge/>
            <w:tcMar>
              <w:top w:w="72" w:type="dxa"/>
              <w:left w:w="144" w:type="dxa"/>
              <w:bottom w:w="72" w:type="dxa"/>
              <w:right w:w="144" w:type="dxa"/>
            </w:tcMar>
          </w:tcPr>
          <w:p w14:paraId="07E841E6" w14:textId="77777777" w:rsidR="002B1455" w:rsidRPr="002B1455" w:rsidRDefault="002B1455" w:rsidP="002B1455">
            <w:pPr>
              <w:pStyle w:val="NoSpacing"/>
              <w:jc w:val="both"/>
              <w:rPr>
                <w:rFonts w:ascii="Times New Roman" w:hAnsi="Times New Roman"/>
                <w:i/>
                <w:iCs/>
                <w:lang w:val="en-GB"/>
              </w:rPr>
            </w:pPr>
          </w:p>
        </w:tc>
      </w:tr>
      <w:tr w:rsidR="002B1455" w:rsidRPr="002B1455" w14:paraId="6EEED414" w14:textId="77777777" w:rsidTr="002B1455">
        <w:trPr>
          <w:trHeight w:val="461"/>
        </w:trPr>
        <w:tc>
          <w:tcPr>
            <w:tcW w:w="2061" w:type="pct"/>
            <w:tcMar>
              <w:top w:w="72" w:type="dxa"/>
              <w:left w:w="144" w:type="dxa"/>
              <w:bottom w:w="72" w:type="dxa"/>
              <w:right w:w="144" w:type="dxa"/>
            </w:tcMar>
          </w:tcPr>
          <w:p w14:paraId="255E29F0" w14:textId="77777777" w:rsidR="002B1455" w:rsidRPr="002B1455" w:rsidRDefault="002B1455" w:rsidP="00A978D0">
            <w:pPr>
              <w:rPr>
                <w:rFonts w:ascii="Times New Roman" w:hAnsi="Times New Roman"/>
                <w:i/>
                <w:iCs/>
                <w:color w:val="000000"/>
                <w:sz w:val="20"/>
                <w:szCs w:val="20"/>
                <w:lang w:val="en-GB"/>
              </w:rPr>
            </w:pPr>
          </w:p>
        </w:tc>
        <w:tc>
          <w:tcPr>
            <w:tcW w:w="2939" w:type="pct"/>
            <w:tcMar>
              <w:top w:w="72" w:type="dxa"/>
              <w:left w:w="144" w:type="dxa"/>
              <w:bottom w:w="72" w:type="dxa"/>
              <w:right w:w="144" w:type="dxa"/>
            </w:tcMar>
          </w:tcPr>
          <w:p w14:paraId="287B9E0D" w14:textId="77777777" w:rsidR="002B1455" w:rsidRPr="002B1455" w:rsidRDefault="002B1455" w:rsidP="002B1455">
            <w:pPr>
              <w:pStyle w:val="NoSpacing"/>
              <w:jc w:val="both"/>
              <w:rPr>
                <w:rFonts w:ascii="Times New Roman" w:hAnsi="Times New Roman"/>
              </w:rPr>
            </w:pPr>
            <w:r w:rsidRPr="002B1455">
              <w:rPr>
                <w:rFonts w:ascii="Times New Roman" w:hAnsi="Times New Roman"/>
                <w:b/>
              </w:rPr>
              <w:t>Output 2</w:t>
            </w:r>
            <w:r w:rsidRPr="002B1455">
              <w:rPr>
                <w:rFonts w:ascii="Times New Roman" w:hAnsi="Times New Roman"/>
              </w:rPr>
              <w:t xml:space="preserve">: Strengthened engagement between public and private sector institutions in enhancing employability and access to decent work particularly for youth, women and PWD </w:t>
            </w:r>
          </w:p>
          <w:p w14:paraId="296B259A" w14:textId="77777777" w:rsidR="002B1455" w:rsidRPr="002B1455" w:rsidRDefault="002B1455" w:rsidP="002B1455">
            <w:pPr>
              <w:pStyle w:val="NoSpacing"/>
              <w:jc w:val="both"/>
              <w:rPr>
                <w:rFonts w:ascii="Times New Roman" w:hAnsi="Times New Roman"/>
              </w:rPr>
            </w:pPr>
            <w:r w:rsidRPr="002B1455">
              <w:rPr>
                <w:rFonts w:ascii="Times New Roman" w:hAnsi="Times New Roman"/>
                <w:b/>
              </w:rPr>
              <w:t>Indicator 2.1</w:t>
            </w:r>
            <w:r w:rsidRPr="002B1455">
              <w:rPr>
                <w:rFonts w:ascii="Times New Roman" w:hAnsi="Times New Roman"/>
              </w:rPr>
              <w:t xml:space="preserve">: Number of mechanisms including dialogues, focused research on employment and labor-market needs </w:t>
            </w:r>
          </w:p>
          <w:p w14:paraId="0E8E465C" w14:textId="77777777" w:rsidR="002B1455" w:rsidRPr="002B1455" w:rsidRDefault="002B1455" w:rsidP="002B1455">
            <w:pPr>
              <w:pStyle w:val="NoSpacing"/>
              <w:jc w:val="both"/>
              <w:rPr>
                <w:rFonts w:ascii="Times New Roman" w:hAnsi="Times New Roman"/>
              </w:rPr>
            </w:pPr>
          </w:p>
          <w:p w14:paraId="032E00DB" w14:textId="77777777" w:rsidR="002B1455" w:rsidRPr="002B1455" w:rsidRDefault="002B1455" w:rsidP="002B1455">
            <w:pPr>
              <w:pStyle w:val="NoSpacing"/>
              <w:jc w:val="both"/>
              <w:rPr>
                <w:rFonts w:ascii="Times New Roman" w:hAnsi="Times New Roman"/>
              </w:rPr>
            </w:pPr>
            <w:r w:rsidRPr="002B1455">
              <w:rPr>
                <w:rFonts w:ascii="Times New Roman" w:hAnsi="Times New Roman"/>
                <w:b/>
                <w:u w:val="single"/>
              </w:rPr>
              <w:t>Baseline</w:t>
            </w:r>
            <w:r w:rsidRPr="002B1455">
              <w:rPr>
                <w:rFonts w:ascii="Times New Roman" w:hAnsi="Times New Roman"/>
              </w:rPr>
              <w:t xml:space="preserve">: 0. Target: at least 2 annually in each region. </w:t>
            </w:r>
          </w:p>
          <w:p w14:paraId="16E38556"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Source of info</w:t>
            </w:r>
            <w:r w:rsidRPr="002B1455">
              <w:rPr>
                <w:rFonts w:ascii="Times New Roman" w:hAnsi="Times New Roman"/>
              </w:rPr>
              <w:t>: Project Progress Report, media, local governments’ and self-governing bodies’ reports.</w:t>
            </w:r>
          </w:p>
          <w:p w14:paraId="317EFB6D" w14:textId="77777777" w:rsidR="002B1455" w:rsidRPr="002B1455" w:rsidRDefault="002B1455" w:rsidP="002B1455">
            <w:pPr>
              <w:pStyle w:val="NoSpacing"/>
              <w:jc w:val="both"/>
              <w:rPr>
                <w:rFonts w:ascii="Times New Roman" w:hAnsi="Times New Roman"/>
              </w:rPr>
            </w:pPr>
            <w:r w:rsidRPr="002B1455">
              <w:rPr>
                <w:rFonts w:ascii="Times New Roman" w:hAnsi="Times New Roman"/>
              </w:rPr>
              <w:t>Indicator 2.2: Number of vocational education and training interventions to match industry needs for youth/ women/PWD employment</w:t>
            </w:r>
          </w:p>
          <w:p w14:paraId="6F806481" w14:textId="77777777" w:rsidR="002B1455" w:rsidRPr="002B1455" w:rsidRDefault="002B1455" w:rsidP="002B1455">
            <w:pPr>
              <w:pStyle w:val="NoSpacing"/>
              <w:jc w:val="both"/>
              <w:rPr>
                <w:rFonts w:ascii="Times New Roman" w:hAnsi="Times New Roman"/>
              </w:rPr>
            </w:pPr>
            <w:r w:rsidRPr="002B1455">
              <w:rPr>
                <w:rFonts w:ascii="Times New Roman" w:hAnsi="Times New Roman"/>
                <w:u w:val="single"/>
              </w:rPr>
              <w:t>Baseline</w:t>
            </w:r>
            <w:r w:rsidRPr="002B1455">
              <w:rPr>
                <w:rFonts w:ascii="Times New Roman" w:hAnsi="Times New Roman"/>
              </w:rPr>
              <w:t xml:space="preserve">: 0. </w:t>
            </w:r>
            <w:r w:rsidRPr="002B1455">
              <w:rPr>
                <w:rFonts w:ascii="Times New Roman" w:hAnsi="Times New Roman"/>
                <w:u w:val="single"/>
              </w:rPr>
              <w:t>Target</w:t>
            </w:r>
            <w:r w:rsidRPr="002B1455">
              <w:rPr>
                <w:rFonts w:ascii="Times New Roman" w:hAnsi="Times New Roman"/>
              </w:rPr>
              <w:t>: at least 30</w:t>
            </w:r>
          </w:p>
          <w:p w14:paraId="2B9C95E3" w14:textId="77777777" w:rsidR="002B1455" w:rsidRPr="002B1455" w:rsidRDefault="002B1455" w:rsidP="002B1455">
            <w:pPr>
              <w:pStyle w:val="NoSpacing"/>
              <w:jc w:val="both"/>
              <w:rPr>
                <w:rFonts w:ascii="Times New Roman" w:hAnsi="Times New Roman"/>
              </w:rPr>
            </w:pPr>
            <w:r w:rsidRPr="002B1455">
              <w:rPr>
                <w:rFonts w:ascii="Times New Roman" w:hAnsi="Times New Roman"/>
              </w:rPr>
              <w:t>interventions each in three selected regions</w:t>
            </w:r>
          </w:p>
          <w:p w14:paraId="312EE408" w14:textId="77777777" w:rsidR="002B1455" w:rsidRPr="002B1455" w:rsidRDefault="002B1455" w:rsidP="002B1455">
            <w:pPr>
              <w:pStyle w:val="NoSpacing"/>
              <w:jc w:val="both"/>
              <w:rPr>
                <w:rFonts w:ascii="Times New Roman" w:hAnsi="Times New Roman"/>
                <w:i/>
                <w:iCs/>
                <w:lang w:val="en-GB"/>
              </w:rPr>
            </w:pPr>
            <w:r w:rsidRPr="002B1455">
              <w:rPr>
                <w:rFonts w:ascii="Times New Roman" w:hAnsi="Times New Roman"/>
              </w:rPr>
              <w:t>Data source: media, official reports</w:t>
            </w:r>
          </w:p>
        </w:tc>
      </w:tr>
      <w:tr w:rsidR="002B1455" w:rsidRPr="002B1455" w14:paraId="7FA18B20" w14:textId="77777777" w:rsidTr="002B1455">
        <w:trPr>
          <w:trHeight w:val="233"/>
        </w:trPr>
        <w:tc>
          <w:tcPr>
            <w:tcW w:w="2061" w:type="pct"/>
            <w:tcMar>
              <w:top w:w="72" w:type="dxa"/>
              <w:left w:w="144" w:type="dxa"/>
              <w:bottom w:w="72" w:type="dxa"/>
              <w:right w:w="144" w:type="dxa"/>
            </w:tcMar>
          </w:tcPr>
          <w:p w14:paraId="5B4B06EA" w14:textId="77777777" w:rsidR="002B1455" w:rsidRPr="002B1455" w:rsidRDefault="002B1455" w:rsidP="00A978D0">
            <w:pPr>
              <w:autoSpaceDE w:val="0"/>
              <w:autoSpaceDN w:val="0"/>
              <w:adjustRightInd w:val="0"/>
              <w:rPr>
                <w:rFonts w:ascii="Times New Roman" w:eastAsia="@Arial Unicode MS" w:hAnsi="Times New Roman"/>
                <w:bCs/>
                <w:sz w:val="20"/>
                <w:szCs w:val="20"/>
                <w:lang w:val="en-GB"/>
              </w:rPr>
            </w:pPr>
            <w:r w:rsidRPr="002B1455">
              <w:rPr>
                <w:rFonts w:ascii="Times New Roman" w:hAnsi="Times New Roman"/>
                <w:b/>
                <w:sz w:val="20"/>
                <w:szCs w:val="20"/>
                <w:lang w:val="en-GB" w:eastAsia="en-GB"/>
              </w:rPr>
              <w:t>Indicator 2</w:t>
            </w:r>
            <w:r w:rsidRPr="002B1455">
              <w:rPr>
                <w:rFonts w:ascii="Times New Roman" w:eastAsia="@Arial Unicode MS" w:hAnsi="Times New Roman"/>
                <w:bCs/>
                <w:sz w:val="20"/>
                <w:szCs w:val="20"/>
                <w:lang w:val="en-GB"/>
              </w:rPr>
              <w:t>: Action Plan for Youth Employment in the frame of the Employment Road Map 2020 is adopted; Volunteerism Law is adopted.</w:t>
            </w:r>
          </w:p>
          <w:p w14:paraId="68551E64" w14:textId="77777777" w:rsidR="002B1455" w:rsidRPr="002B1455" w:rsidRDefault="002B1455" w:rsidP="00A978D0">
            <w:pPr>
              <w:autoSpaceDE w:val="0"/>
              <w:autoSpaceDN w:val="0"/>
              <w:adjustRightInd w:val="0"/>
              <w:rPr>
                <w:rFonts w:ascii="Times New Roman" w:eastAsia="@Arial Unicode MS" w:hAnsi="Times New Roman"/>
                <w:bCs/>
                <w:sz w:val="20"/>
                <w:szCs w:val="20"/>
                <w:lang w:val="en-GB"/>
              </w:rPr>
            </w:pPr>
            <w:r w:rsidRPr="002B1455">
              <w:rPr>
                <w:rFonts w:ascii="Times New Roman" w:eastAsia="@Arial Unicode MS" w:hAnsi="Times New Roman"/>
                <w:b/>
                <w:bCs/>
                <w:sz w:val="20"/>
                <w:szCs w:val="20"/>
                <w:lang w:val="en-GB"/>
              </w:rPr>
              <w:t>Baseline:</w:t>
            </w:r>
            <w:r w:rsidRPr="002B1455">
              <w:rPr>
                <w:rFonts w:ascii="Times New Roman" w:eastAsia="@Arial Unicode MS" w:hAnsi="Times New Roman"/>
                <w:bCs/>
                <w:sz w:val="20"/>
                <w:szCs w:val="20"/>
                <w:lang w:val="en-GB"/>
              </w:rPr>
              <w:t xml:space="preserve"> None </w:t>
            </w:r>
          </w:p>
          <w:p w14:paraId="247BC4F0" w14:textId="77777777" w:rsidR="002B1455" w:rsidRPr="002B1455" w:rsidRDefault="002B1455" w:rsidP="00A978D0">
            <w:pPr>
              <w:autoSpaceDE w:val="0"/>
              <w:autoSpaceDN w:val="0"/>
              <w:adjustRightInd w:val="0"/>
              <w:rPr>
                <w:rFonts w:ascii="Times New Roman" w:eastAsia="@Arial Unicode MS" w:hAnsi="Times New Roman"/>
                <w:bCs/>
                <w:sz w:val="20"/>
                <w:szCs w:val="20"/>
                <w:lang w:val="en-GB"/>
              </w:rPr>
            </w:pPr>
            <w:r w:rsidRPr="002B1455">
              <w:rPr>
                <w:rFonts w:ascii="Times New Roman" w:eastAsia="@Arial Unicode MS" w:hAnsi="Times New Roman"/>
                <w:b/>
                <w:bCs/>
                <w:sz w:val="20"/>
                <w:szCs w:val="20"/>
                <w:lang w:val="en-GB"/>
              </w:rPr>
              <w:t>Target:</w:t>
            </w:r>
            <w:r w:rsidRPr="002B1455">
              <w:rPr>
                <w:rFonts w:ascii="Times New Roman" w:eastAsia="@Arial Unicode MS" w:hAnsi="Times New Roman"/>
                <w:bCs/>
                <w:sz w:val="20"/>
                <w:szCs w:val="20"/>
                <w:lang w:val="en-GB"/>
              </w:rPr>
              <w:t xml:space="preserve"> by 2020 youth employment 4%</w:t>
            </w:r>
          </w:p>
          <w:p w14:paraId="3B3EE02A" w14:textId="77777777" w:rsidR="002B1455" w:rsidRPr="002B1455" w:rsidRDefault="002B1455" w:rsidP="00A978D0">
            <w:pPr>
              <w:pStyle w:val="Pa16"/>
              <w:rPr>
                <w:rFonts w:ascii="Times New Roman" w:hAnsi="Times New Roman" w:cs="Times New Roman"/>
                <w:b/>
                <w:bCs/>
                <w:sz w:val="20"/>
                <w:szCs w:val="20"/>
              </w:rPr>
            </w:pPr>
            <w:r w:rsidRPr="002B1455">
              <w:rPr>
                <w:rFonts w:ascii="Times New Roman" w:hAnsi="Times New Roman" w:cs="Times New Roman"/>
                <w:b/>
                <w:bCs/>
                <w:sz w:val="20"/>
                <w:szCs w:val="20"/>
              </w:rPr>
              <w:t>Indicator 2A:</w:t>
            </w:r>
          </w:p>
          <w:p w14:paraId="762A6ED7" w14:textId="77777777" w:rsidR="002B1455" w:rsidRPr="002B1455" w:rsidRDefault="002B1455" w:rsidP="00A978D0">
            <w:pPr>
              <w:pStyle w:val="Pa16"/>
              <w:rPr>
                <w:rFonts w:ascii="Times New Roman" w:hAnsi="Times New Roman" w:cs="Times New Roman"/>
                <w:bCs/>
                <w:sz w:val="20"/>
                <w:szCs w:val="20"/>
              </w:rPr>
            </w:pPr>
            <w:r w:rsidRPr="002B1455">
              <w:rPr>
                <w:rFonts w:ascii="Times New Roman" w:hAnsi="Times New Roman" w:cs="Times New Roman"/>
                <w:bCs/>
                <w:sz w:val="20"/>
                <w:szCs w:val="20"/>
              </w:rPr>
              <w:t>New employment law is adopted.</w:t>
            </w:r>
          </w:p>
          <w:p w14:paraId="54EB282A" w14:textId="77777777" w:rsidR="002B1455" w:rsidRPr="002B1455" w:rsidRDefault="002B1455" w:rsidP="00A978D0">
            <w:pPr>
              <w:rPr>
                <w:rFonts w:ascii="Times New Roman" w:hAnsi="Times New Roman"/>
                <w:i/>
                <w:iCs/>
                <w:color w:val="000000"/>
                <w:sz w:val="20"/>
                <w:szCs w:val="20"/>
                <w:lang w:val="en-GB"/>
              </w:rPr>
            </w:pPr>
            <w:r w:rsidRPr="002B1455">
              <w:rPr>
                <w:rFonts w:ascii="Times New Roman" w:hAnsi="Times New Roman"/>
                <w:b/>
                <w:bCs/>
                <w:sz w:val="20"/>
                <w:szCs w:val="20"/>
              </w:rPr>
              <w:t xml:space="preserve">Baseline: </w:t>
            </w:r>
            <w:r w:rsidRPr="002B1455">
              <w:rPr>
                <w:rFonts w:ascii="Times New Roman" w:hAnsi="Times New Roman"/>
                <w:bCs/>
                <w:sz w:val="20"/>
                <w:szCs w:val="20"/>
              </w:rPr>
              <w:t>current law is outdated.</w:t>
            </w:r>
          </w:p>
        </w:tc>
        <w:tc>
          <w:tcPr>
            <w:tcW w:w="2939" w:type="pct"/>
            <w:tcMar>
              <w:top w:w="72" w:type="dxa"/>
              <w:left w:w="144" w:type="dxa"/>
              <w:bottom w:w="72" w:type="dxa"/>
              <w:right w:w="144" w:type="dxa"/>
            </w:tcMar>
          </w:tcPr>
          <w:p w14:paraId="5C70A90D" w14:textId="77777777" w:rsidR="002B1455" w:rsidRPr="002B1455" w:rsidRDefault="002B1455" w:rsidP="002B1455">
            <w:pPr>
              <w:pStyle w:val="NoSpacing"/>
              <w:jc w:val="both"/>
              <w:rPr>
                <w:rFonts w:ascii="Times New Roman" w:hAnsi="Times New Roman"/>
                <w:iCs/>
                <w:lang w:val="en-GB"/>
              </w:rPr>
            </w:pPr>
            <w:r w:rsidRPr="002B1455">
              <w:rPr>
                <w:rFonts w:ascii="Times New Roman" w:hAnsi="Times New Roman"/>
                <w:b/>
                <w:iCs/>
                <w:lang w:val="en-GB"/>
              </w:rPr>
              <w:t>Output 3</w:t>
            </w:r>
            <w:r w:rsidRPr="002B1455">
              <w:rPr>
                <w:rFonts w:ascii="Times New Roman" w:hAnsi="Times New Roman"/>
                <w:iCs/>
                <w:lang w:val="en-GB"/>
              </w:rPr>
              <w:t xml:space="preserve">: Confidence building measures implemented through active value chain development including simplified business processes, access to financing and market instruments for  women, youth and PWD </w:t>
            </w:r>
          </w:p>
          <w:p w14:paraId="691230BC" w14:textId="77777777" w:rsidR="002B1455" w:rsidRPr="002B1455" w:rsidRDefault="002B1455" w:rsidP="002B1455">
            <w:pPr>
              <w:pStyle w:val="NoSpacing"/>
              <w:jc w:val="both"/>
              <w:rPr>
                <w:rFonts w:ascii="Times New Roman" w:hAnsi="Times New Roman"/>
                <w:iCs/>
                <w:lang w:val="en-GB"/>
              </w:rPr>
            </w:pPr>
            <w:r w:rsidRPr="002B1455">
              <w:rPr>
                <w:rFonts w:ascii="Times New Roman" w:hAnsi="Times New Roman"/>
                <w:b/>
                <w:iCs/>
                <w:lang w:val="en-GB"/>
              </w:rPr>
              <w:t>Indicator 3.1</w:t>
            </w:r>
            <w:r w:rsidRPr="002B1455">
              <w:rPr>
                <w:rFonts w:ascii="Times New Roman" w:hAnsi="Times New Roman"/>
                <w:iCs/>
                <w:lang w:val="en-GB"/>
              </w:rPr>
              <w:t>: Number of improved enterprise value chains benefitting women/youth/PWD/under-employed people</w:t>
            </w:r>
          </w:p>
          <w:p w14:paraId="79E49467" w14:textId="77777777" w:rsidR="002B1455" w:rsidRPr="002B1455" w:rsidRDefault="002B1455" w:rsidP="002B1455">
            <w:pPr>
              <w:pStyle w:val="NoSpacing"/>
              <w:jc w:val="both"/>
              <w:rPr>
                <w:rFonts w:ascii="Times New Roman" w:hAnsi="Times New Roman"/>
                <w:iCs/>
                <w:lang w:val="en-GB"/>
              </w:rPr>
            </w:pPr>
            <w:r w:rsidRPr="002B1455">
              <w:rPr>
                <w:rFonts w:ascii="Times New Roman" w:hAnsi="Times New Roman"/>
                <w:b/>
                <w:iCs/>
                <w:u w:val="single"/>
                <w:lang w:val="en-GB"/>
              </w:rPr>
              <w:t>Baseline</w:t>
            </w:r>
            <w:r w:rsidRPr="002B1455">
              <w:rPr>
                <w:rFonts w:ascii="Times New Roman" w:hAnsi="Times New Roman"/>
                <w:iCs/>
                <w:lang w:val="en-GB"/>
              </w:rPr>
              <w:t xml:space="preserve">: 0.   </w:t>
            </w:r>
            <w:r w:rsidRPr="002B1455">
              <w:rPr>
                <w:rFonts w:ascii="Times New Roman" w:hAnsi="Times New Roman"/>
                <w:iCs/>
                <w:u w:val="single"/>
                <w:lang w:val="en-GB"/>
              </w:rPr>
              <w:t>Target</w:t>
            </w:r>
            <w:r w:rsidRPr="002B1455">
              <w:rPr>
                <w:rFonts w:ascii="Times New Roman" w:hAnsi="Times New Roman"/>
                <w:iCs/>
                <w:lang w:val="en-GB"/>
              </w:rPr>
              <w:t xml:space="preserve">: at least 30 </w:t>
            </w:r>
          </w:p>
          <w:p w14:paraId="511E3A23" w14:textId="77777777" w:rsidR="002B1455" w:rsidRPr="002B1455" w:rsidRDefault="002B1455" w:rsidP="002B1455">
            <w:pPr>
              <w:pStyle w:val="NoSpacing"/>
              <w:jc w:val="both"/>
              <w:rPr>
                <w:rFonts w:ascii="Times New Roman" w:hAnsi="Times New Roman"/>
                <w:iCs/>
                <w:lang w:val="en-GB"/>
              </w:rPr>
            </w:pPr>
            <w:r w:rsidRPr="002B1455">
              <w:rPr>
                <w:rFonts w:ascii="Times New Roman" w:hAnsi="Times New Roman"/>
                <w:iCs/>
                <w:u w:val="single"/>
                <w:lang w:val="en-GB"/>
              </w:rPr>
              <w:t>Source of data</w:t>
            </w:r>
            <w:r w:rsidRPr="002B1455">
              <w:rPr>
                <w:rFonts w:ascii="Times New Roman" w:hAnsi="Times New Roman"/>
                <w:iCs/>
                <w:lang w:val="en-GB"/>
              </w:rPr>
              <w:t xml:space="preserve">: Project Progress Report, media, regularly </w:t>
            </w:r>
          </w:p>
          <w:p w14:paraId="0FA94156" w14:textId="77777777" w:rsidR="002B1455" w:rsidRPr="002B1455" w:rsidRDefault="002B1455" w:rsidP="002B1455">
            <w:pPr>
              <w:pStyle w:val="NoSpacing"/>
              <w:jc w:val="both"/>
              <w:rPr>
                <w:rFonts w:ascii="Times New Roman" w:hAnsi="Times New Roman"/>
                <w:iCs/>
                <w:lang w:val="en-GB"/>
              </w:rPr>
            </w:pPr>
            <w:r w:rsidRPr="002B1455">
              <w:rPr>
                <w:rFonts w:ascii="Times New Roman" w:hAnsi="Times New Roman"/>
                <w:iCs/>
                <w:lang w:val="en-GB"/>
              </w:rPr>
              <w:t>Indicator 3.2: Number of strengthened Regional/District Employment/Business Development Centers providing streamlined services for women/youth/PWD.</w:t>
            </w:r>
          </w:p>
          <w:p w14:paraId="6B3C33F1" w14:textId="77777777" w:rsidR="002B1455" w:rsidRPr="002B1455" w:rsidRDefault="002B1455" w:rsidP="002B1455">
            <w:pPr>
              <w:pStyle w:val="NoSpacing"/>
              <w:jc w:val="both"/>
              <w:rPr>
                <w:rFonts w:ascii="Times New Roman" w:hAnsi="Times New Roman"/>
                <w:i/>
                <w:iCs/>
                <w:lang w:val="en-GB"/>
              </w:rPr>
            </w:pPr>
            <w:r w:rsidRPr="002B1455">
              <w:rPr>
                <w:rFonts w:ascii="Times New Roman" w:hAnsi="Times New Roman"/>
                <w:iCs/>
                <w:u w:val="single"/>
                <w:lang w:val="en-GB"/>
              </w:rPr>
              <w:t>Baseline</w:t>
            </w:r>
            <w:r w:rsidRPr="002B1455">
              <w:rPr>
                <w:rFonts w:ascii="Times New Roman" w:hAnsi="Times New Roman"/>
                <w:iCs/>
                <w:lang w:val="en-GB"/>
              </w:rPr>
              <w:t xml:space="preserve">: 0  </w:t>
            </w:r>
            <w:r w:rsidRPr="002B1455">
              <w:rPr>
                <w:rFonts w:ascii="Times New Roman" w:hAnsi="Times New Roman"/>
                <w:iCs/>
                <w:u w:val="single"/>
                <w:lang w:val="en-GB"/>
              </w:rPr>
              <w:t>Target</w:t>
            </w:r>
            <w:r w:rsidRPr="002B1455">
              <w:rPr>
                <w:rFonts w:ascii="Times New Roman" w:hAnsi="Times New Roman"/>
                <w:iCs/>
                <w:lang w:val="en-GB"/>
              </w:rPr>
              <w:t xml:space="preserve">: at least 20  </w:t>
            </w:r>
            <w:r w:rsidRPr="002B1455">
              <w:rPr>
                <w:rFonts w:ascii="Times New Roman" w:hAnsi="Times New Roman"/>
                <w:iCs/>
                <w:u w:val="single"/>
                <w:lang w:val="en-GB"/>
              </w:rPr>
              <w:t>Source of data</w:t>
            </w:r>
            <w:r w:rsidRPr="002B1455">
              <w:rPr>
                <w:rFonts w:ascii="Times New Roman" w:hAnsi="Times New Roman"/>
                <w:iCs/>
                <w:lang w:val="en-GB"/>
              </w:rPr>
              <w:t>: Project Progress Report, media, regularly</w:t>
            </w:r>
          </w:p>
        </w:tc>
      </w:tr>
    </w:tbl>
    <w:p w14:paraId="73633E16" w14:textId="77777777" w:rsidR="002B1455" w:rsidRDefault="002B1455" w:rsidP="00C56B8F">
      <w:pPr>
        <w:spacing w:after="0" w:line="240" w:lineRule="auto"/>
        <w:jc w:val="both"/>
        <w:rPr>
          <w:rFonts w:ascii="Times New Roman" w:hAnsi="Times New Roman"/>
          <w:b/>
          <w:lang w:bidi="ar-SA"/>
        </w:rPr>
      </w:pPr>
    </w:p>
    <w:p w14:paraId="4151CEBF" w14:textId="77777777" w:rsidR="002B1455" w:rsidRDefault="002B1455" w:rsidP="00C56B8F">
      <w:pPr>
        <w:spacing w:after="0" w:line="240" w:lineRule="auto"/>
        <w:jc w:val="both"/>
        <w:rPr>
          <w:rFonts w:ascii="Times New Roman" w:hAnsi="Times New Roman"/>
          <w:b/>
          <w:lang w:bidi="ar-SA"/>
        </w:rPr>
      </w:pPr>
    </w:p>
    <w:p w14:paraId="7A755FDB" w14:textId="77777777" w:rsidR="002B1455" w:rsidRPr="002B1455" w:rsidRDefault="002B1455" w:rsidP="002B1455">
      <w:pPr>
        <w:spacing w:after="0" w:line="240" w:lineRule="auto"/>
        <w:jc w:val="both"/>
        <w:rPr>
          <w:rFonts w:ascii="Times New Roman" w:hAnsi="Times New Roman"/>
          <w:color w:val="000000"/>
          <w:u w:val="single"/>
          <w:lang w:bidi="ar-SA"/>
        </w:rPr>
      </w:pPr>
      <w:r w:rsidRPr="002B1455">
        <w:rPr>
          <w:rFonts w:ascii="Times New Roman" w:hAnsi="Times New Roman"/>
          <w:color w:val="000000"/>
          <w:lang w:bidi="ar-SA"/>
        </w:rPr>
        <w:t>Projects implemented during the period 2016 – 2018 within the Outcome “</w:t>
      </w:r>
      <w:r w:rsidRPr="002B1455">
        <w:rPr>
          <w:rFonts w:ascii="Times New Roman" w:hAnsi="Times New Roman"/>
        </w:rPr>
        <w:t>Diversification of the economy provides decent work opportunities for the underemployed, youth, and socially vulnerable women and men”.</w:t>
      </w:r>
    </w:p>
    <w:p w14:paraId="03EB5909" w14:textId="77777777" w:rsidR="002B1455" w:rsidRPr="002B1455" w:rsidRDefault="002B1455" w:rsidP="002B1455">
      <w:pPr>
        <w:spacing w:after="0" w:line="240" w:lineRule="auto"/>
        <w:jc w:val="both"/>
        <w:rPr>
          <w:rFonts w:ascii="Times New Roman" w:hAnsi="Times New Roman"/>
          <w:color w:val="000000"/>
          <w:lang w:bidi="ar-SA"/>
        </w:rPr>
      </w:pPr>
    </w:p>
    <w:p w14:paraId="76C36723" w14:textId="77777777" w:rsidR="002B1455" w:rsidRDefault="002B1455" w:rsidP="00C56B8F">
      <w:pPr>
        <w:spacing w:after="0" w:line="240" w:lineRule="auto"/>
        <w:jc w:val="both"/>
        <w:rPr>
          <w:rFonts w:ascii="Times New Roman" w:hAnsi="Times New Roman"/>
          <w:b/>
          <w:lang w:bidi="ar-S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316"/>
        <w:gridCol w:w="1276"/>
      </w:tblGrid>
      <w:tr w:rsidR="002B1455" w:rsidRPr="009E12A2" w14:paraId="6B545AFB" w14:textId="77777777" w:rsidTr="00CB2F50">
        <w:trPr>
          <w:trHeight w:val="20"/>
        </w:trPr>
        <w:tc>
          <w:tcPr>
            <w:tcW w:w="473" w:type="dxa"/>
            <w:shd w:val="clear" w:color="auto" w:fill="auto"/>
          </w:tcPr>
          <w:p w14:paraId="4158A4BF" w14:textId="77777777" w:rsidR="002B1455" w:rsidRPr="009E12A2" w:rsidRDefault="002B1455" w:rsidP="00A978D0">
            <w:pPr>
              <w:tabs>
                <w:tab w:val="left" w:pos="4230"/>
              </w:tabs>
              <w:spacing w:after="0" w:line="240" w:lineRule="auto"/>
              <w:jc w:val="center"/>
              <w:rPr>
                <w:rFonts w:ascii="Times New Roman" w:eastAsia="MS Mincho" w:hAnsi="Times New Roman"/>
                <w:b/>
              </w:rPr>
            </w:pPr>
            <w:r w:rsidRPr="009E12A2">
              <w:rPr>
                <w:rFonts w:ascii="Times New Roman" w:eastAsia="MS Mincho" w:hAnsi="Times New Roman"/>
                <w:b/>
              </w:rPr>
              <w:t>#</w:t>
            </w:r>
          </w:p>
        </w:tc>
        <w:tc>
          <w:tcPr>
            <w:tcW w:w="8316" w:type="dxa"/>
            <w:shd w:val="clear" w:color="auto" w:fill="auto"/>
          </w:tcPr>
          <w:p w14:paraId="00B5171F" w14:textId="77777777" w:rsidR="002B1455" w:rsidRPr="009E12A2" w:rsidRDefault="002B1455" w:rsidP="00A978D0">
            <w:pPr>
              <w:tabs>
                <w:tab w:val="left" w:pos="4230"/>
              </w:tabs>
              <w:spacing w:after="0" w:line="240" w:lineRule="auto"/>
              <w:jc w:val="center"/>
              <w:rPr>
                <w:rFonts w:ascii="Times New Roman" w:eastAsia="MS Mincho" w:hAnsi="Times New Roman"/>
                <w:b/>
              </w:rPr>
            </w:pPr>
            <w:r w:rsidRPr="009E12A2">
              <w:rPr>
                <w:rFonts w:ascii="Times New Roman" w:eastAsia="MS Mincho" w:hAnsi="Times New Roman"/>
                <w:b/>
              </w:rPr>
              <w:t>Title</w:t>
            </w:r>
          </w:p>
        </w:tc>
        <w:tc>
          <w:tcPr>
            <w:tcW w:w="1276" w:type="dxa"/>
            <w:shd w:val="clear" w:color="auto" w:fill="auto"/>
          </w:tcPr>
          <w:p w14:paraId="3E44AAAC" w14:textId="77777777" w:rsidR="002B1455" w:rsidRPr="009E12A2" w:rsidRDefault="002B1455" w:rsidP="00A978D0">
            <w:pPr>
              <w:spacing w:after="0" w:line="240" w:lineRule="auto"/>
              <w:jc w:val="center"/>
              <w:rPr>
                <w:rFonts w:ascii="Times New Roman" w:eastAsia="MS Mincho" w:hAnsi="Times New Roman"/>
                <w:b/>
              </w:rPr>
            </w:pPr>
            <w:r w:rsidRPr="009E12A2">
              <w:rPr>
                <w:rFonts w:ascii="Times New Roman" w:eastAsia="MS Mincho" w:hAnsi="Times New Roman"/>
                <w:b/>
              </w:rPr>
              <w:t>Period</w:t>
            </w:r>
          </w:p>
        </w:tc>
      </w:tr>
      <w:tr w:rsidR="002B1455" w:rsidRPr="009E12A2" w14:paraId="4CF7E036" w14:textId="77777777" w:rsidTr="00CB2F50">
        <w:trPr>
          <w:trHeight w:val="20"/>
        </w:trPr>
        <w:tc>
          <w:tcPr>
            <w:tcW w:w="473" w:type="dxa"/>
            <w:shd w:val="clear" w:color="auto" w:fill="auto"/>
          </w:tcPr>
          <w:p w14:paraId="1E3333F7"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1</w:t>
            </w:r>
          </w:p>
        </w:tc>
        <w:tc>
          <w:tcPr>
            <w:tcW w:w="8316" w:type="dxa"/>
            <w:shd w:val="clear" w:color="auto" w:fill="auto"/>
            <w:vAlign w:val="center"/>
          </w:tcPr>
          <w:p w14:paraId="2D5D4A0C"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Support to Country Coordinating Mechanism on work with international organizations in the sphere of HIV and Tuberculosis.</w:t>
            </w:r>
          </w:p>
        </w:tc>
        <w:tc>
          <w:tcPr>
            <w:tcW w:w="1276" w:type="dxa"/>
            <w:shd w:val="clear" w:color="auto" w:fill="auto"/>
          </w:tcPr>
          <w:p w14:paraId="6EEE747D"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2016-2017</w:t>
            </w:r>
          </w:p>
        </w:tc>
      </w:tr>
      <w:tr w:rsidR="002B1455" w:rsidRPr="009E12A2" w14:paraId="641D1407" w14:textId="77777777" w:rsidTr="00CB2F50">
        <w:trPr>
          <w:trHeight w:val="20"/>
        </w:trPr>
        <w:tc>
          <w:tcPr>
            <w:tcW w:w="473" w:type="dxa"/>
            <w:shd w:val="clear" w:color="auto" w:fill="auto"/>
          </w:tcPr>
          <w:p w14:paraId="5C615ABF"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w:t>
            </w:r>
          </w:p>
        </w:tc>
        <w:tc>
          <w:tcPr>
            <w:tcW w:w="8316" w:type="dxa"/>
            <w:shd w:val="clear" w:color="auto" w:fill="auto"/>
            <w:vAlign w:val="center"/>
          </w:tcPr>
          <w:p w14:paraId="1DE33724"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Improving the welfare and quality of life in the Kyzylorda region through innovative approaches to delivering economic, social and environmental services to the local population</w:t>
            </w:r>
          </w:p>
        </w:tc>
        <w:tc>
          <w:tcPr>
            <w:tcW w:w="1276" w:type="dxa"/>
            <w:shd w:val="clear" w:color="auto" w:fill="auto"/>
          </w:tcPr>
          <w:p w14:paraId="30C72D2E"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2014-2017</w:t>
            </w:r>
          </w:p>
        </w:tc>
      </w:tr>
      <w:tr w:rsidR="002B1455" w:rsidRPr="009E12A2" w14:paraId="4926B98B" w14:textId="77777777" w:rsidTr="00CB2F50">
        <w:trPr>
          <w:trHeight w:val="20"/>
        </w:trPr>
        <w:tc>
          <w:tcPr>
            <w:tcW w:w="473" w:type="dxa"/>
            <w:shd w:val="clear" w:color="auto" w:fill="auto"/>
          </w:tcPr>
          <w:p w14:paraId="4A9633F9"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3</w:t>
            </w:r>
          </w:p>
        </w:tc>
        <w:tc>
          <w:tcPr>
            <w:tcW w:w="8316" w:type="dxa"/>
            <w:shd w:val="clear" w:color="auto" w:fill="auto"/>
            <w:vAlign w:val="center"/>
          </w:tcPr>
          <w:p w14:paraId="7F54B2B7"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Expanding the opportunities of the Mangystau region in achieving sustainable development and socio-economic modernization</w:t>
            </w:r>
          </w:p>
        </w:tc>
        <w:tc>
          <w:tcPr>
            <w:tcW w:w="1276" w:type="dxa"/>
            <w:shd w:val="clear" w:color="auto" w:fill="auto"/>
          </w:tcPr>
          <w:p w14:paraId="6F591FD2"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2014-2017</w:t>
            </w:r>
          </w:p>
        </w:tc>
      </w:tr>
      <w:tr w:rsidR="002B1455" w:rsidRPr="009E12A2" w14:paraId="4419832D" w14:textId="77777777" w:rsidTr="00CB2F50">
        <w:trPr>
          <w:trHeight w:val="20"/>
        </w:trPr>
        <w:tc>
          <w:tcPr>
            <w:tcW w:w="473" w:type="dxa"/>
            <w:shd w:val="clear" w:color="auto" w:fill="auto"/>
          </w:tcPr>
          <w:p w14:paraId="6DA8E5E1"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4</w:t>
            </w:r>
          </w:p>
        </w:tc>
        <w:tc>
          <w:tcPr>
            <w:tcW w:w="8316" w:type="dxa"/>
            <w:shd w:val="clear" w:color="auto" w:fill="auto"/>
            <w:vAlign w:val="center"/>
          </w:tcPr>
          <w:p w14:paraId="0387E785"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Support to capacity development of the Republican AIDS center of the MoH &amp; SD RK in implementation of GFATM grants</w:t>
            </w:r>
          </w:p>
        </w:tc>
        <w:tc>
          <w:tcPr>
            <w:tcW w:w="1276" w:type="dxa"/>
            <w:shd w:val="clear" w:color="auto" w:fill="auto"/>
          </w:tcPr>
          <w:p w14:paraId="0FC999AF"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2015-2017</w:t>
            </w:r>
          </w:p>
        </w:tc>
      </w:tr>
      <w:tr w:rsidR="002B1455" w:rsidRPr="009E12A2" w14:paraId="600754D8" w14:textId="77777777" w:rsidTr="00CB2F50">
        <w:trPr>
          <w:trHeight w:val="20"/>
        </w:trPr>
        <w:tc>
          <w:tcPr>
            <w:tcW w:w="473" w:type="dxa"/>
            <w:shd w:val="clear" w:color="auto" w:fill="auto"/>
          </w:tcPr>
          <w:p w14:paraId="21CA1C75"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5</w:t>
            </w:r>
          </w:p>
        </w:tc>
        <w:tc>
          <w:tcPr>
            <w:tcW w:w="8316" w:type="dxa"/>
            <w:shd w:val="clear" w:color="auto" w:fill="auto"/>
            <w:vAlign w:val="center"/>
          </w:tcPr>
          <w:p w14:paraId="61B27670"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Improving the system of social protection of population in line with priorities of social modernization</w:t>
            </w:r>
          </w:p>
        </w:tc>
        <w:tc>
          <w:tcPr>
            <w:tcW w:w="1276" w:type="dxa"/>
            <w:shd w:val="clear" w:color="auto" w:fill="auto"/>
          </w:tcPr>
          <w:p w14:paraId="1676A0E6"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2015-2017</w:t>
            </w:r>
          </w:p>
        </w:tc>
      </w:tr>
      <w:tr w:rsidR="002B1455" w:rsidRPr="009E12A2" w14:paraId="7EC6FD90" w14:textId="77777777" w:rsidTr="00CB2F50">
        <w:trPr>
          <w:trHeight w:val="20"/>
        </w:trPr>
        <w:tc>
          <w:tcPr>
            <w:tcW w:w="473" w:type="dxa"/>
            <w:shd w:val="clear" w:color="auto" w:fill="auto"/>
          </w:tcPr>
          <w:p w14:paraId="144ED2A4"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6</w:t>
            </w:r>
          </w:p>
        </w:tc>
        <w:tc>
          <w:tcPr>
            <w:tcW w:w="8316" w:type="dxa"/>
            <w:shd w:val="clear" w:color="auto" w:fill="auto"/>
            <w:vAlign w:val="center"/>
          </w:tcPr>
          <w:p w14:paraId="2EF38DD5" w14:textId="77777777" w:rsidR="002B1455" w:rsidRPr="009E12A2" w:rsidRDefault="002B1455" w:rsidP="00A978D0">
            <w:pPr>
              <w:spacing w:after="0" w:line="240" w:lineRule="auto"/>
              <w:ind w:left="22"/>
              <w:rPr>
                <w:rFonts w:ascii="Times New Roman" w:hAnsi="Times New Roman"/>
              </w:rPr>
            </w:pPr>
            <w:r w:rsidRPr="009E12A2">
              <w:rPr>
                <w:rFonts w:ascii="Times New Roman" w:hAnsi="Times New Roman"/>
              </w:rPr>
              <w:t>Assistance in promoting gender equality and practical implementation of the UN Committee’s comments to Kazakhstan on implementation of the CEDAW in compliance with international commitments.</w:t>
            </w:r>
          </w:p>
        </w:tc>
        <w:tc>
          <w:tcPr>
            <w:tcW w:w="1276" w:type="dxa"/>
            <w:shd w:val="clear" w:color="auto" w:fill="auto"/>
          </w:tcPr>
          <w:p w14:paraId="5094FD51" w14:textId="77777777" w:rsidR="002B1455" w:rsidRPr="009E12A2" w:rsidRDefault="002B1455" w:rsidP="00A978D0">
            <w:pPr>
              <w:spacing w:after="0" w:line="240" w:lineRule="auto"/>
              <w:jc w:val="both"/>
              <w:rPr>
                <w:rFonts w:ascii="Times New Roman" w:eastAsia="MS Mincho" w:hAnsi="Times New Roman"/>
              </w:rPr>
            </w:pPr>
            <w:r w:rsidRPr="009E12A2">
              <w:rPr>
                <w:rFonts w:ascii="Times New Roman" w:eastAsia="MS Mincho" w:hAnsi="Times New Roman"/>
              </w:rPr>
              <w:t>2016-2018</w:t>
            </w:r>
          </w:p>
        </w:tc>
      </w:tr>
    </w:tbl>
    <w:p w14:paraId="32FA8828" w14:textId="77777777" w:rsidR="002B1455" w:rsidRDefault="002B1455" w:rsidP="00C56B8F">
      <w:pPr>
        <w:spacing w:after="0" w:line="240" w:lineRule="auto"/>
        <w:jc w:val="both"/>
        <w:rPr>
          <w:rFonts w:ascii="Times New Roman" w:hAnsi="Times New Roman"/>
          <w:b/>
          <w:lang w:bidi="ar-SA"/>
        </w:rPr>
      </w:pPr>
    </w:p>
    <w:p w14:paraId="50463056" w14:textId="77777777" w:rsidR="002B1455" w:rsidRPr="009E12A2" w:rsidRDefault="002B1455" w:rsidP="00C56B8F">
      <w:pPr>
        <w:spacing w:after="0" w:line="240" w:lineRule="auto"/>
        <w:jc w:val="both"/>
        <w:rPr>
          <w:rFonts w:ascii="Times New Roman" w:hAnsi="Times New Roman"/>
          <w:b/>
          <w:lang w:bidi="ar-SA"/>
        </w:rPr>
      </w:pPr>
    </w:p>
    <w:p w14:paraId="2FB929DC" w14:textId="77777777" w:rsidR="00C56B8F" w:rsidRPr="009E12A2" w:rsidRDefault="00C56B8F" w:rsidP="00C56B8F">
      <w:pPr>
        <w:spacing w:after="0" w:line="240" w:lineRule="auto"/>
        <w:jc w:val="both"/>
        <w:rPr>
          <w:rFonts w:ascii="Times New Roman" w:hAnsi="Times New Roman"/>
          <w:lang w:bidi="ar-SA"/>
        </w:rPr>
      </w:pPr>
      <w:r w:rsidRPr="009E12A2">
        <w:rPr>
          <w:rFonts w:ascii="Times New Roman" w:hAnsi="Times New Roman"/>
          <w:b/>
          <w:lang w:bidi="ar-SA"/>
        </w:rPr>
        <w:t>Outcome status</w:t>
      </w:r>
      <w:r w:rsidRPr="009E12A2">
        <w:rPr>
          <w:rFonts w:ascii="Times New Roman" w:hAnsi="Times New Roman"/>
          <w:i/>
          <w:lang w:bidi="ar-SA"/>
        </w:rPr>
        <w:t>:</w:t>
      </w:r>
      <w:r w:rsidRPr="009E12A2">
        <w:rPr>
          <w:rFonts w:ascii="Times New Roman" w:hAnsi="Times New Roman"/>
          <w:lang w:bidi="ar-SA"/>
        </w:rPr>
        <w:t xml:space="preserve"> Determine whether there has been progress made towards the Outcomes </w:t>
      </w:r>
      <w:r w:rsidR="001F061C" w:rsidRPr="009E12A2">
        <w:rPr>
          <w:rFonts w:ascii="Times New Roman" w:hAnsi="Times New Roman"/>
          <w:lang w:bidi="ar-SA"/>
        </w:rPr>
        <w:t>1.2</w:t>
      </w:r>
      <w:r w:rsidRPr="009E12A2">
        <w:rPr>
          <w:rFonts w:ascii="Times New Roman" w:hAnsi="Times New Roman"/>
          <w:lang w:bidi="ar-SA"/>
        </w:rPr>
        <w:t xml:space="preserve"> achievement, and also identify the challenges to attainment of the outcomes. Identify innovative approaches and capacities developed through UNDP assistance. Assess the relevance of UNDP outputs to the outcomes. </w:t>
      </w:r>
    </w:p>
    <w:p w14:paraId="6D87B5DC" w14:textId="77777777" w:rsidR="00C56B8F" w:rsidRPr="009E12A2" w:rsidRDefault="00C56B8F" w:rsidP="00C56B8F">
      <w:pPr>
        <w:spacing w:after="0" w:line="240" w:lineRule="auto"/>
        <w:jc w:val="both"/>
        <w:rPr>
          <w:rFonts w:ascii="Times New Roman" w:hAnsi="Times New Roman"/>
          <w:lang w:bidi="ar-SA"/>
        </w:rPr>
      </w:pPr>
      <w:r w:rsidRPr="009E12A2">
        <w:rPr>
          <w:rFonts w:ascii="Times New Roman" w:hAnsi="Times New Roman"/>
          <w:b/>
          <w:lang w:bidi="ar-SA"/>
        </w:rPr>
        <w:t>Underlying factors</w:t>
      </w:r>
      <w:r w:rsidRPr="009E12A2">
        <w:rPr>
          <w:rFonts w:ascii="Times New Roman" w:hAnsi="Times New Roman"/>
          <w:i/>
          <w:lang w:bidi="ar-SA"/>
        </w:rPr>
        <w:t>:</w:t>
      </w:r>
      <w:r w:rsidRPr="009E12A2">
        <w:rPr>
          <w:rFonts w:ascii="Times New Roman" w:hAnsi="Times New Roman"/>
          <w:lang w:bidi="ar-SA"/>
        </w:rPr>
        <w:t xml:space="preserve"> Analyze the underlying factors beyond UNDP’s control that influenced the outcomes.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0A58AA11" w14:textId="77777777" w:rsidR="00C56B8F" w:rsidRPr="009E12A2" w:rsidRDefault="00C56B8F" w:rsidP="00C56B8F">
      <w:pPr>
        <w:spacing w:after="0" w:line="240" w:lineRule="auto"/>
        <w:jc w:val="both"/>
        <w:rPr>
          <w:rFonts w:ascii="Times New Roman" w:eastAsia="Times New Roman" w:hAnsi="Times New Roman"/>
          <w:lang w:bidi="ar-SA"/>
        </w:rPr>
      </w:pPr>
      <w:r w:rsidRPr="009E12A2">
        <w:rPr>
          <w:rFonts w:ascii="Times New Roman" w:eastAsia="Times New Roman" w:hAnsi="Times New Roman"/>
          <w:b/>
          <w:lang w:bidi="ar-SA"/>
        </w:rPr>
        <w:t>Strategic Positioning of UNDP:</w:t>
      </w:r>
      <w:r w:rsidRPr="009E12A2">
        <w:rPr>
          <w:rFonts w:ascii="Times New Roman" w:eastAsia="Times New Roman" w:hAnsi="Times New Roman"/>
          <w:lang w:bidi="ar-SA"/>
        </w:rPr>
        <w:t xml:space="preserve"> Examine the distinctive characteristics and features of UNDP’s inclusive development programme and how it has shaped UNDP's relevance as a current and potential partner. The Country Office position will be analyzed in terms of communication that goes into articulating UNDP's relevance, or how the </w:t>
      </w:r>
      <w:r w:rsidR="00643F10" w:rsidRPr="009E12A2">
        <w:rPr>
          <w:rFonts w:ascii="Times New Roman" w:eastAsia="Times New Roman" w:hAnsi="Times New Roman"/>
          <w:lang w:bidi="ar-SA"/>
        </w:rPr>
        <w:t xml:space="preserve">Country Office </w:t>
      </w:r>
      <w:r w:rsidRPr="009E12A2">
        <w:rPr>
          <w:rFonts w:ascii="Times New Roman" w:eastAsia="Times New Roman" w:hAnsi="Times New Roman"/>
          <w:lang w:bidi="ar-SA"/>
        </w:rPr>
        <w:t>is positioned to meet partner needs by offering specific, tailored services to these partners, creating value by responding to partners' needs, demonstrating a clear breakdown of tailored UNDP service</w:t>
      </w:r>
      <w:r w:rsidR="00426964" w:rsidRPr="009E12A2">
        <w:rPr>
          <w:rFonts w:ascii="Times New Roman" w:eastAsia="Times New Roman" w:hAnsi="Times New Roman"/>
          <w:lang w:bidi="ar-SA"/>
        </w:rPr>
        <w:t xml:space="preserve"> lines</w:t>
      </w:r>
      <w:r w:rsidRPr="009E12A2">
        <w:rPr>
          <w:rFonts w:ascii="Times New Roman" w:eastAsia="Times New Roman" w:hAnsi="Times New Roman"/>
          <w:lang w:bidi="ar-SA"/>
        </w:rPr>
        <w:t xml:space="preserve"> and having comparative advantages relative to other development organizations in the </w:t>
      </w:r>
      <w:r w:rsidR="00426964" w:rsidRPr="009E12A2">
        <w:rPr>
          <w:rFonts w:ascii="Times New Roman" w:eastAsia="Times New Roman" w:hAnsi="Times New Roman"/>
          <w:lang w:bidi="ar-SA"/>
        </w:rPr>
        <w:t>d</w:t>
      </w:r>
      <w:r w:rsidR="00426964" w:rsidRPr="009E12A2">
        <w:rPr>
          <w:rFonts w:ascii="Times New Roman" w:hAnsi="Times New Roman"/>
        </w:rPr>
        <w:t xml:space="preserve">iversification of the economy </w:t>
      </w:r>
      <w:r w:rsidRPr="009E12A2">
        <w:rPr>
          <w:rFonts w:ascii="Times New Roman" w:eastAsia="Times New Roman" w:hAnsi="Times New Roman"/>
          <w:lang w:bidi="ar-SA"/>
        </w:rPr>
        <w:t>result area.</w:t>
      </w:r>
    </w:p>
    <w:p w14:paraId="06810C72" w14:textId="77777777" w:rsidR="00C56B8F" w:rsidRPr="009E12A2" w:rsidRDefault="00C56B8F" w:rsidP="00C56B8F">
      <w:pPr>
        <w:spacing w:after="0" w:line="240" w:lineRule="auto"/>
        <w:jc w:val="both"/>
        <w:rPr>
          <w:rFonts w:ascii="Times New Roman" w:hAnsi="Times New Roman"/>
          <w:lang w:bidi="ar-SA"/>
        </w:rPr>
      </w:pPr>
      <w:r w:rsidRPr="009E12A2">
        <w:rPr>
          <w:rFonts w:ascii="Times New Roman" w:hAnsi="Times New Roman"/>
          <w:b/>
          <w:lang w:bidi="ar-SA"/>
        </w:rPr>
        <w:t>Partnership strategy</w:t>
      </w:r>
      <w:r w:rsidRPr="009E12A2">
        <w:rPr>
          <w:rFonts w:ascii="Times New Roman" w:hAnsi="Times New Roman"/>
          <w:i/>
          <w:lang w:bidi="ar-SA"/>
        </w:rPr>
        <w:t>:</w:t>
      </w:r>
      <w:r w:rsidRPr="009E12A2">
        <w:rPr>
          <w:rFonts w:ascii="Times New Roman" w:hAnsi="Times New Roman"/>
          <w:lang w:bidi="ar-SA"/>
        </w:rPr>
        <w:t xml:space="preserve"> Ascertain whether UNDP’s partnership strategy has been appropriate and effective. What were the partnerships formed? What was the role of UNDP? How did the partnership contribute to the achievement of the outcome? What was the level of stakeholders’ participation? Examine the partnership among </w:t>
      </w:r>
      <w:r w:rsidR="00805949">
        <w:rPr>
          <w:rFonts w:ascii="Times New Roman" w:hAnsi="Times New Roman"/>
          <w:lang w:bidi="ar-SA"/>
        </w:rPr>
        <w:t>UNDP</w:t>
      </w:r>
      <w:r w:rsidRPr="009E12A2">
        <w:rPr>
          <w:rFonts w:ascii="Times New Roman" w:hAnsi="Times New Roman"/>
          <w:lang w:bidi="ar-SA"/>
        </w:rPr>
        <w:t xml:space="preserve"> and other donor organizations in the relevant field.</w:t>
      </w:r>
      <w:r w:rsidRPr="009E12A2">
        <w:rPr>
          <w:rFonts w:ascii="Times New Roman" w:hAnsi="Times New Roman"/>
          <w:bCs/>
          <w:color w:val="000000"/>
          <w:lang w:bidi="ar-SA"/>
        </w:rPr>
        <w:t xml:space="preserve"> This will also aim at validating the </w:t>
      </w:r>
      <w:r w:rsidRPr="009E12A2">
        <w:rPr>
          <w:rFonts w:ascii="Times New Roman" w:hAnsi="Times New Roman"/>
          <w:color w:val="000000"/>
          <w:lang w:bidi="ar-SA"/>
        </w:rPr>
        <w:t xml:space="preserve">appropriateness and relevance of the outcome to the country’s needs and the partnership strategy and hence </w:t>
      </w:r>
      <w:r w:rsidRPr="009E12A2">
        <w:rPr>
          <w:rFonts w:ascii="Times New Roman" w:hAnsi="Times New Roman"/>
          <w:lang w:bidi="ar-SA"/>
        </w:rPr>
        <w:t>enhancing development effectiveness and/or decision making on UNDP future role in development.</w:t>
      </w:r>
    </w:p>
    <w:p w14:paraId="1FC722B8" w14:textId="77777777" w:rsidR="00C56B8F" w:rsidRPr="009E12A2" w:rsidRDefault="00C56B8F" w:rsidP="00C56B8F">
      <w:pPr>
        <w:autoSpaceDE w:val="0"/>
        <w:autoSpaceDN w:val="0"/>
        <w:adjustRightInd w:val="0"/>
        <w:spacing w:after="0" w:line="240" w:lineRule="auto"/>
        <w:jc w:val="both"/>
        <w:rPr>
          <w:rFonts w:ascii="Times New Roman" w:hAnsi="Times New Roman"/>
          <w:color w:val="000000"/>
          <w:lang w:bidi="ar-SA"/>
        </w:rPr>
      </w:pPr>
      <w:r w:rsidRPr="009E12A2">
        <w:rPr>
          <w:rFonts w:ascii="Times New Roman" w:hAnsi="Times New Roman"/>
          <w:b/>
          <w:bCs/>
          <w:color w:val="000000"/>
          <w:lang w:bidi="ar-SA"/>
        </w:rPr>
        <w:t>Lessons learnt:</w:t>
      </w:r>
      <w:r w:rsidRPr="009E12A2">
        <w:rPr>
          <w:rFonts w:ascii="Times New Roman" w:hAnsi="Times New Roman"/>
          <w:bCs/>
          <w:color w:val="000000"/>
          <w:lang w:bidi="ar-SA"/>
        </w:rPr>
        <w:t xml:space="preserve"> </w:t>
      </w:r>
      <w:r w:rsidRPr="009E12A2">
        <w:rPr>
          <w:rFonts w:ascii="Times New Roman" w:hAnsi="Times New Roman"/>
          <w:lang w:bidi="ar-SA"/>
        </w:rPr>
        <w:t>Identify lessons learnt and best practices and related innovative ideas and approaches in incubation, and in relation to management and implementation of activities to achieve related outcomes.</w:t>
      </w:r>
      <w:r w:rsidRPr="009E12A2">
        <w:rPr>
          <w:rFonts w:ascii="Times New Roman" w:hAnsi="Times New Roman"/>
          <w:color w:val="000000"/>
          <w:lang w:bidi="ar-SA"/>
        </w:rPr>
        <w:t xml:space="preserve"> This will support learning</w:t>
      </w:r>
      <w:r w:rsidRPr="009E12A2">
        <w:rPr>
          <w:rFonts w:ascii="Times New Roman" w:hAnsi="Times New Roman"/>
          <w:bCs/>
          <w:color w:val="000000"/>
          <w:lang w:bidi="ar-SA"/>
        </w:rPr>
        <w:t xml:space="preserve"> lessons </w:t>
      </w:r>
      <w:r w:rsidRPr="009E12A2">
        <w:rPr>
          <w:rFonts w:ascii="Times New Roman" w:hAnsi="Times New Roman"/>
          <w:color w:val="000000"/>
          <w:lang w:bidi="ar-SA"/>
        </w:rPr>
        <w:t xml:space="preserve">about UNDP’s contribution to the outcomes over the </w:t>
      </w:r>
      <w:r w:rsidR="000E14D1" w:rsidRPr="009E12A2">
        <w:rPr>
          <w:rFonts w:ascii="Times New Roman" w:hAnsi="Times New Roman"/>
          <w:color w:val="000000"/>
          <w:lang w:bidi="ar-SA"/>
        </w:rPr>
        <w:t xml:space="preserve">current PFD and CPD </w:t>
      </w:r>
      <w:r w:rsidRPr="009E12A2">
        <w:rPr>
          <w:rFonts w:ascii="Times New Roman" w:hAnsi="Times New Roman"/>
          <w:color w:val="000000"/>
          <w:lang w:bidi="ar-SA"/>
        </w:rPr>
        <w:t xml:space="preserve">cycle so as to design a better assistance strategy for the </w:t>
      </w:r>
      <w:r w:rsidR="000E14D1" w:rsidRPr="009E12A2">
        <w:rPr>
          <w:rFonts w:ascii="Times New Roman" w:hAnsi="Times New Roman"/>
          <w:color w:val="000000"/>
          <w:lang w:bidi="ar-SA"/>
        </w:rPr>
        <w:t xml:space="preserve">next </w:t>
      </w:r>
      <w:r w:rsidRPr="009E12A2">
        <w:rPr>
          <w:rFonts w:ascii="Times New Roman" w:hAnsi="Times New Roman"/>
          <w:color w:val="000000"/>
          <w:lang w:bidi="ar-SA"/>
        </w:rPr>
        <w:t>programming cycle.</w:t>
      </w:r>
    </w:p>
    <w:p w14:paraId="358BB440" w14:textId="77777777" w:rsidR="00643F10" w:rsidRDefault="00643F10" w:rsidP="00C56B8F">
      <w:pPr>
        <w:autoSpaceDE w:val="0"/>
        <w:autoSpaceDN w:val="0"/>
        <w:adjustRightInd w:val="0"/>
        <w:spacing w:after="0" w:line="240" w:lineRule="auto"/>
        <w:jc w:val="both"/>
        <w:rPr>
          <w:rFonts w:ascii="Times New Roman" w:hAnsi="Times New Roman"/>
          <w:color w:val="000000"/>
          <w:lang w:bidi="ar-SA"/>
        </w:rPr>
      </w:pPr>
    </w:p>
    <w:p w14:paraId="4B8ED90F" w14:textId="77777777" w:rsidR="002B1455" w:rsidRPr="009E12A2" w:rsidRDefault="002B1455" w:rsidP="00C56B8F">
      <w:pPr>
        <w:autoSpaceDE w:val="0"/>
        <w:autoSpaceDN w:val="0"/>
        <w:adjustRightInd w:val="0"/>
        <w:spacing w:after="0" w:line="240" w:lineRule="auto"/>
        <w:jc w:val="both"/>
        <w:rPr>
          <w:rFonts w:ascii="Times New Roman" w:hAnsi="Times New Roman"/>
          <w:color w:val="000000"/>
          <w:lang w:bidi="ar-SA"/>
        </w:rPr>
      </w:pPr>
    </w:p>
    <w:p w14:paraId="4229FE2C" w14:textId="77777777" w:rsidR="00C56B8F" w:rsidRPr="009E12A2" w:rsidRDefault="00C56B8F" w:rsidP="00C56B8F">
      <w:pPr>
        <w:spacing w:after="0" w:line="240" w:lineRule="auto"/>
        <w:jc w:val="both"/>
        <w:rPr>
          <w:rFonts w:ascii="Times New Roman" w:hAnsi="Times New Roman"/>
          <w:bCs/>
        </w:rPr>
      </w:pPr>
    </w:p>
    <w:p w14:paraId="6008C323" w14:textId="77777777" w:rsidR="00643F10" w:rsidRPr="009E12A2" w:rsidRDefault="00643F10" w:rsidP="00643F10">
      <w:pPr>
        <w:pStyle w:val="Heading51"/>
        <w:numPr>
          <w:ilvl w:val="0"/>
          <w:numId w:val="2"/>
        </w:numPr>
        <w:spacing w:before="0" w:line="240" w:lineRule="auto"/>
        <w:ind w:left="426"/>
        <w:rPr>
          <w:rFonts w:ascii="Times New Roman" w:hAnsi="Times New Roman"/>
        </w:rPr>
      </w:pPr>
      <w:r w:rsidRPr="009E12A2">
        <w:rPr>
          <w:rFonts w:ascii="Times New Roman" w:hAnsi="Times New Roman"/>
        </w:rPr>
        <w:t>Evaluation criteria</w:t>
      </w:r>
    </w:p>
    <w:p w14:paraId="4B32F7CC" w14:textId="77777777" w:rsidR="00643F10" w:rsidRPr="009E12A2" w:rsidRDefault="00643F10" w:rsidP="00643F10">
      <w:pPr>
        <w:spacing w:after="0" w:line="240" w:lineRule="auto"/>
        <w:jc w:val="both"/>
        <w:rPr>
          <w:rFonts w:ascii="Times New Roman" w:hAnsi="Times New Roman"/>
          <w:lang w:bidi="ar-SA"/>
        </w:rPr>
      </w:pPr>
    </w:p>
    <w:p w14:paraId="7D591E07" w14:textId="77777777" w:rsidR="00C56B8F" w:rsidRPr="009E12A2" w:rsidRDefault="00C56B8F" w:rsidP="00C56B8F">
      <w:pPr>
        <w:autoSpaceDE w:val="0"/>
        <w:autoSpaceDN w:val="0"/>
        <w:adjustRightInd w:val="0"/>
        <w:spacing w:after="0" w:line="240" w:lineRule="auto"/>
        <w:jc w:val="both"/>
        <w:rPr>
          <w:rFonts w:ascii="Times New Roman" w:hAnsi="Times New Roman"/>
        </w:rPr>
      </w:pPr>
      <w:r w:rsidRPr="009E12A2">
        <w:rPr>
          <w:rFonts w:ascii="Times New Roman" w:hAnsi="Times New Roman"/>
        </w:rPr>
        <w:t>Outcome evaluation design should clearly spell out the key questions according to the evaluation criteria against which the subject to be evaluated. The questions when answered, will give intended users of the evaluation the information in order to make decisions, take action or add to knowledge. The questions cover the following key areas of evaluation criteria:</w:t>
      </w:r>
    </w:p>
    <w:p w14:paraId="5EE1F956" w14:textId="77777777" w:rsidR="00C56B8F" w:rsidRPr="009E12A2" w:rsidRDefault="00C56B8F" w:rsidP="00C56B8F">
      <w:pPr>
        <w:spacing w:after="0" w:line="240" w:lineRule="auto"/>
        <w:jc w:val="both"/>
        <w:rPr>
          <w:rFonts w:ascii="Times New Roman" w:hAnsi="Times New Roman"/>
          <w:bCs/>
        </w:rPr>
      </w:pPr>
    </w:p>
    <w:p w14:paraId="1E274FC1" w14:textId="77777777" w:rsidR="00C56B8F" w:rsidRPr="009E12A2" w:rsidRDefault="00C56B8F" w:rsidP="00C56B8F">
      <w:pPr>
        <w:spacing w:after="0" w:line="240" w:lineRule="auto"/>
        <w:jc w:val="both"/>
        <w:rPr>
          <w:rFonts w:ascii="Times New Roman" w:eastAsia="MS Mincho" w:hAnsi="Times New Roman"/>
          <w:b/>
          <w:i/>
          <w:lang w:eastAsia="ja-JP"/>
        </w:rPr>
      </w:pPr>
      <w:r w:rsidRPr="009E12A2">
        <w:rPr>
          <w:rFonts w:ascii="Times New Roman" w:hAnsi="Times New Roman"/>
          <w:b/>
          <w:bCs/>
          <w:lang w:bidi="ar-SA"/>
        </w:rPr>
        <w:t xml:space="preserve">a) </w:t>
      </w:r>
      <w:r w:rsidRPr="009E12A2">
        <w:rPr>
          <w:rFonts w:ascii="Times New Roman" w:hAnsi="Times New Roman"/>
          <w:b/>
          <w:i/>
        </w:rPr>
        <w:t>Relevance</w:t>
      </w:r>
      <w:r w:rsidRPr="009E12A2">
        <w:rPr>
          <w:rFonts w:ascii="Times New Roman" w:eastAsia="MS Mincho" w:hAnsi="Times New Roman"/>
          <w:b/>
          <w:i/>
          <w:lang w:eastAsia="ja-JP"/>
        </w:rPr>
        <w:t xml:space="preserve">: </w:t>
      </w:r>
      <w:r w:rsidRPr="009E12A2">
        <w:rPr>
          <w:rFonts w:ascii="Times New Roman" w:hAnsi="Times New Roman"/>
          <w:i/>
        </w:rPr>
        <w:t>the extent to which the Outcome activities are suited to the priorities and policies of the country</w:t>
      </w:r>
      <w:r w:rsidRPr="009E12A2">
        <w:rPr>
          <w:rFonts w:ascii="Times New Roman" w:eastAsia="MS Mincho" w:hAnsi="Times New Roman"/>
          <w:i/>
          <w:lang w:eastAsia="ja-JP"/>
        </w:rPr>
        <w:t xml:space="preserve"> at the time of formulation:</w:t>
      </w:r>
    </w:p>
    <w:p w14:paraId="652B6E16"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Did the Outcome activities design properly address the issues identified in the country?</w:t>
      </w:r>
    </w:p>
    <w:p w14:paraId="4E2B2D10"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Did the Outcome objective remain relevant throughout the implementation phase, where a number of changes took place in the development of Kazakhstan?</w:t>
      </w:r>
    </w:p>
    <w:p w14:paraId="696CAE4E"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 xml:space="preserve">How has UNDP’s support </w:t>
      </w:r>
      <w:r w:rsidR="00C7318B" w:rsidRPr="009E12A2">
        <w:rPr>
          <w:rFonts w:ascii="Times New Roman" w:hAnsi="Times New Roman"/>
          <w:lang w:bidi="ar-SA"/>
        </w:rPr>
        <w:t xml:space="preserve">for the poor and the disadvantaged groups </w:t>
      </w:r>
      <w:r w:rsidRPr="009E12A2">
        <w:rPr>
          <w:rFonts w:ascii="Times New Roman" w:hAnsi="Times New Roman"/>
          <w:lang w:bidi="ar-SA"/>
        </w:rPr>
        <w:t xml:space="preserve">positively contributed to a favorable environment for </w:t>
      </w:r>
      <w:r w:rsidR="00C7318B" w:rsidRPr="009E12A2">
        <w:rPr>
          <w:rFonts w:ascii="Times New Roman" w:hAnsi="Times New Roman"/>
          <w:lang w:bidi="ar-SA"/>
        </w:rPr>
        <w:t>d</w:t>
      </w:r>
      <w:r w:rsidR="00C7318B" w:rsidRPr="009E12A2">
        <w:rPr>
          <w:rFonts w:ascii="Times New Roman" w:hAnsi="Times New Roman"/>
        </w:rPr>
        <w:t>iversification of the economy</w:t>
      </w:r>
      <w:r w:rsidR="00C7318B" w:rsidRPr="009E12A2">
        <w:rPr>
          <w:rFonts w:ascii="Times New Roman" w:hAnsi="Times New Roman"/>
          <w:lang w:bidi="ar-SA"/>
        </w:rPr>
        <w:t xml:space="preserve"> </w:t>
      </w:r>
      <w:r w:rsidRPr="009E12A2">
        <w:rPr>
          <w:rFonts w:ascii="Times New Roman" w:hAnsi="Times New Roman"/>
          <w:lang w:bidi="ar-SA"/>
        </w:rPr>
        <w:t xml:space="preserve">in Kazakhstan? </w:t>
      </w:r>
    </w:p>
    <w:p w14:paraId="0967CAF8"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 xml:space="preserve">Has UNDP played a role in introducing the Government to the best global practices </w:t>
      </w:r>
      <w:r w:rsidR="00C7318B" w:rsidRPr="009E12A2">
        <w:rPr>
          <w:rFonts w:ascii="Times New Roman" w:hAnsi="Times New Roman"/>
          <w:lang w:bidi="ar-SA"/>
        </w:rPr>
        <w:t xml:space="preserve">to promote </w:t>
      </w:r>
      <w:r w:rsidR="00C7318B" w:rsidRPr="009E12A2">
        <w:rPr>
          <w:rFonts w:ascii="Times New Roman" w:hAnsi="Times New Roman"/>
        </w:rPr>
        <w:t>productive capacities of small and medium enterprises</w:t>
      </w:r>
      <w:r w:rsidR="00C7318B" w:rsidRPr="009E12A2">
        <w:rPr>
          <w:rFonts w:ascii="Times New Roman" w:hAnsi="Times New Roman"/>
          <w:lang w:bidi="ar-SA"/>
        </w:rPr>
        <w:t>,</w:t>
      </w:r>
      <w:r w:rsidRPr="009E12A2">
        <w:rPr>
          <w:rFonts w:ascii="Times New Roman" w:hAnsi="Times New Roman"/>
          <w:lang w:bidi="ar-SA"/>
        </w:rPr>
        <w:t xml:space="preserve"> </w:t>
      </w:r>
      <w:r w:rsidR="00C7318B" w:rsidRPr="009E12A2">
        <w:rPr>
          <w:rFonts w:ascii="Times New Roman" w:eastAsia="Times New Roman" w:hAnsi="Times New Roman"/>
          <w:bCs/>
        </w:rPr>
        <w:t>develop knowledge-based economy and</w:t>
      </w:r>
      <w:r w:rsidR="00C7318B" w:rsidRPr="009E12A2">
        <w:rPr>
          <w:rFonts w:ascii="Times New Roman" w:eastAsia="Times New Roman" w:hAnsi="Times New Roman"/>
          <w:b/>
          <w:bCs/>
        </w:rPr>
        <w:t xml:space="preserve"> </w:t>
      </w:r>
      <w:r w:rsidR="00C7318B" w:rsidRPr="009E12A2">
        <w:rPr>
          <w:rFonts w:ascii="Times New Roman" w:eastAsia="Times New Roman" w:hAnsi="Times New Roman"/>
          <w:bCs/>
        </w:rPr>
        <w:t>social entrepreneurship</w:t>
      </w:r>
      <w:r w:rsidR="00C7318B" w:rsidRPr="009E12A2">
        <w:rPr>
          <w:rFonts w:ascii="Times New Roman" w:hAnsi="Times New Roman"/>
          <w:lang w:bidi="ar-SA"/>
        </w:rPr>
        <w:t xml:space="preserve">, </w:t>
      </w:r>
      <w:r w:rsidR="00C7318B" w:rsidRPr="009E12A2">
        <w:rPr>
          <w:rFonts w:ascii="Times New Roman" w:hAnsi="Times New Roman"/>
          <w:bCs/>
          <w:color w:val="000000"/>
        </w:rPr>
        <w:t>enhance employability and access to decent work</w:t>
      </w:r>
      <w:r w:rsidR="00C7318B" w:rsidRPr="009E12A2">
        <w:rPr>
          <w:rFonts w:ascii="Times New Roman" w:hAnsi="Times New Roman"/>
          <w:lang w:bidi="ar-SA"/>
        </w:rPr>
        <w:t>, i</w:t>
      </w:r>
      <w:r w:rsidR="00C7318B" w:rsidRPr="009E12A2">
        <w:rPr>
          <w:rFonts w:ascii="Times New Roman" w:hAnsi="Times New Roman"/>
          <w:iCs/>
          <w:color w:val="000000"/>
        </w:rPr>
        <w:t>mprove value chains for SMEs and strengthen access to financing and market instruments</w:t>
      </w:r>
      <w:r w:rsidRPr="009E12A2">
        <w:rPr>
          <w:rFonts w:ascii="Times New Roman" w:hAnsi="Times New Roman"/>
          <w:lang w:bidi="ar-SA"/>
        </w:rPr>
        <w:t xml:space="preserve">? </w:t>
      </w:r>
    </w:p>
    <w:p w14:paraId="6DE23D65"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 xml:space="preserve">Has UNDP unified stakeholders and contributed to a legal system in the related area in the work to </w:t>
      </w:r>
      <w:r w:rsidR="00C7318B" w:rsidRPr="009E12A2">
        <w:rPr>
          <w:rFonts w:ascii="Times New Roman" w:hAnsi="Times New Roman"/>
          <w:lang w:bidi="ar-SA"/>
        </w:rPr>
        <w:t>d</w:t>
      </w:r>
      <w:r w:rsidR="00C7318B" w:rsidRPr="009E12A2">
        <w:rPr>
          <w:rFonts w:ascii="Times New Roman" w:hAnsi="Times New Roman"/>
        </w:rPr>
        <w:t>iversify the economy</w:t>
      </w:r>
      <w:r w:rsidRPr="009E12A2">
        <w:rPr>
          <w:rFonts w:ascii="Times New Roman" w:hAnsi="Times New Roman"/>
          <w:lang w:bidi="ar-SA"/>
        </w:rPr>
        <w:t xml:space="preserve">? </w:t>
      </w:r>
    </w:p>
    <w:p w14:paraId="1B5A3977"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 xml:space="preserve">To what degree are approaches such as </w:t>
      </w:r>
      <w:r w:rsidR="003047F4" w:rsidRPr="009E12A2">
        <w:rPr>
          <w:rFonts w:ascii="Times New Roman" w:hAnsi="Times New Roman"/>
          <w:lang w:bidi="ar-SA"/>
        </w:rPr>
        <w:t>“</w:t>
      </w:r>
      <w:r w:rsidRPr="009E12A2">
        <w:rPr>
          <w:rFonts w:ascii="Times New Roman" w:hAnsi="Times New Roman"/>
          <w:lang w:bidi="ar-SA"/>
        </w:rPr>
        <w:t>human rights based approach</w:t>
      </w:r>
      <w:r w:rsidR="003047F4" w:rsidRPr="009E12A2">
        <w:rPr>
          <w:rFonts w:ascii="Times New Roman" w:hAnsi="Times New Roman"/>
          <w:lang w:bidi="ar-SA"/>
        </w:rPr>
        <w:t>”</w:t>
      </w:r>
      <w:r w:rsidRPr="009E12A2">
        <w:rPr>
          <w:rFonts w:ascii="Times New Roman" w:hAnsi="Times New Roman"/>
          <w:lang w:bidi="ar-SA"/>
        </w:rPr>
        <w:t xml:space="preserve"> to programming, gender mainstreaming and results-based management understood and pursued in a coherent fashion? </w:t>
      </w:r>
    </w:p>
    <w:p w14:paraId="6F5B41C0" w14:textId="77777777" w:rsidR="00A842B0" w:rsidRPr="009E12A2" w:rsidRDefault="00A842B0" w:rsidP="00C56B8F">
      <w:pPr>
        <w:spacing w:after="0" w:line="240" w:lineRule="auto"/>
        <w:jc w:val="both"/>
        <w:rPr>
          <w:rFonts w:ascii="Times New Roman" w:hAnsi="Times New Roman"/>
          <w:b/>
          <w:bCs/>
          <w:lang w:bidi="ar-SA"/>
        </w:rPr>
      </w:pPr>
    </w:p>
    <w:p w14:paraId="1AF65372" w14:textId="77777777" w:rsidR="00A842B0" w:rsidRPr="009E12A2" w:rsidRDefault="00A842B0" w:rsidP="00C56B8F">
      <w:pPr>
        <w:spacing w:after="0" w:line="240" w:lineRule="auto"/>
        <w:jc w:val="both"/>
        <w:rPr>
          <w:rFonts w:ascii="Times New Roman" w:hAnsi="Times New Roman"/>
          <w:b/>
          <w:bCs/>
          <w:lang w:bidi="ar-SA"/>
        </w:rPr>
      </w:pPr>
    </w:p>
    <w:p w14:paraId="76EBF714" w14:textId="77777777" w:rsidR="00C56B8F" w:rsidRPr="009E12A2" w:rsidRDefault="00C56B8F" w:rsidP="00C56B8F">
      <w:pPr>
        <w:spacing w:after="0" w:line="240" w:lineRule="auto"/>
        <w:jc w:val="both"/>
        <w:rPr>
          <w:rFonts w:ascii="Times New Roman" w:eastAsia="MS Mincho" w:hAnsi="Times New Roman"/>
          <w:b/>
          <w:i/>
          <w:lang w:eastAsia="ja-JP"/>
        </w:rPr>
      </w:pPr>
      <w:r w:rsidRPr="009E12A2">
        <w:rPr>
          <w:rFonts w:ascii="Times New Roman" w:hAnsi="Times New Roman"/>
          <w:b/>
          <w:bCs/>
          <w:lang w:bidi="ar-SA"/>
        </w:rPr>
        <w:t xml:space="preserve">b) </w:t>
      </w:r>
      <w:r w:rsidRPr="009E12A2">
        <w:rPr>
          <w:rFonts w:ascii="Times New Roman" w:hAnsi="Times New Roman"/>
          <w:b/>
          <w:i/>
        </w:rPr>
        <w:t>Efficiency</w:t>
      </w:r>
      <w:r w:rsidRPr="009E12A2">
        <w:rPr>
          <w:rFonts w:ascii="Times New Roman" w:eastAsia="MS Mincho" w:hAnsi="Times New Roman"/>
          <w:b/>
          <w:i/>
          <w:lang w:eastAsia="ja-JP"/>
        </w:rPr>
        <w:t>:</w:t>
      </w:r>
      <w:r w:rsidRPr="009E12A2">
        <w:rPr>
          <w:rFonts w:ascii="Times New Roman" w:hAnsi="Times New Roman"/>
        </w:rPr>
        <w:t xml:space="preserve"> </w:t>
      </w:r>
      <w:r w:rsidRPr="009E12A2">
        <w:rPr>
          <w:rFonts w:ascii="Times New Roman" w:hAnsi="Times New Roman"/>
          <w:i/>
        </w:rPr>
        <w:t>measu</w:t>
      </w:r>
      <w:r w:rsidRPr="009E12A2">
        <w:rPr>
          <w:rFonts w:ascii="Times New Roman" w:eastAsia="MS Mincho" w:hAnsi="Times New Roman"/>
          <w:i/>
          <w:lang w:eastAsia="ja-JP"/>
        </w:rPr>
        <w:t>rement of</w:t>
      </w:r>
      <w:r w:rsidRPr="009E12A2">
        <w:rPr>
          <w:rFonts w:ascii="Times New Roman" w:hAnsi="Times New Roman"/>
          <w:i/>
        </w:rPr>
        <w:t xml:space="preserve"> the outputs in relation to the inputs.</w:t>
      </w:r>
    </w:p>
    <w:p w14:paraId="5572C315"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 xml:space="preserve">Have the results been achieved at an acceptable cost, compared with alternative approaches with the same objectives? If so, which types of interventions have proved to be more cost-efficient? </w:t>
      </w:r>
    </w:p>
    <w:p w14:paraId="2EB2F08B" w14:textId="77777777" w:rsidR="00C56B8F" w:rsidRPr="009E12A2" w:rsidRDefault="00C56B8F" w:rsidP="003A13A4">
      <w:pPr>
        <w:numPr>
          <w:ilvl w:val="0"/>
          <w:numId w:val="4"/>
        </w:numPr>
        <w:autoSpaceDE w:val="0"/>
        <w:autoSpaceDN w:val="0"/>
        <w:adjustRightInd w:val="0"/>
        <w:spacing w:after="0" w:line="240" w:lineRule="auto"/>
        <w:jc w:val="both"/>
        <w:rPr>
          <w:rFonts w:ascii="Times New Roman" w:hAnsi="Times New Roman"/>
          <w:b/>
          <w:bCs/>
          <w:lang w:bidi="ar-SA"/>
        </w:rPr>
      </w:pPr>
      <w:r w:rsidRPr="009E12A2">
        <w:rPr>
          <w:rFonts w:ascii="Times New Roman" w:hAnsi="Times New Roman"/>
          <w:lang w:bidi="ar-SA"/>
        </w:rPr>
        <w:t xml:space="preserve">How much time, resources and effort it takes to manage the </w:t>
      </w:r>
      <w:r w:rsidR="006E223C" w:rsidRPr="009E12A2">
        <w:rPr>
          <w:rFonts w:ascii="Times New Roman" w:hAnsi="Times New Roman"/>
          <w:lang w:bidi="ar-SA"/>
        </w:rPr>
        <w:t>d</w:t>
      </w:r>
      <w:r w:rsidR="006E223C" w:rsidRPr="009E12A2">
        <w:rPr>
          <w:rFonts w:ascii="Times New Roman" w:hAnsi="Times New Roman"/>
        </w:rPr>
        <w:t>iversification of the economy</w:t>
      </w:r>
      <w:r w:rsidR="000E14D1" w:rsidRPr="009E12A2">
        <w:rPr>
          <w:rFonts w:ascii="Times New Roman" w:hAnsi="Times New Roman"/>
        </w:rPr>
        <w:t xml:space="preserve"> outcome</w:t>
      </w:r>
      <w:r w:rsidRPr="009E12A2">
        <w:rPr>
          <w:rFonts w:ascii="Times New Roman" w:hAnsi="Times New Roman"/>
          <w:lang w:bidi="ar-SA"/>
        </w:rPr>
        <w:t xml:space="preserve">? Where are the gaps if any? </w:t>
      </w:r>
    </w:p>
    <w:p w14:paraId="21C2DE43" w14:textId="77777777" w:rsidR="00C56B8F" w:rsidRPr="009E12A2" w:rsidRDefault="00C56B8F" w:rsidP="003A13A4">
      <w:pPr>
        <w:numPr>
          <w:ilvl w:val="0"/>
          <w:numId w:val="4"/>
        </w:numPr>
        <w:autoSpaceDE w:val="0"/>
        <w:autoSpaceDN w:val="0"/>
        <w:adjustRightInd w:val="0"/>
        <w:spacing w:after="0" w:line="240" w:lineRule="auto"/>
        <w:jc w:val="both"/>
        <w:rPr>
          <w:rFonts w:ascii="Times New Roman" w:hAnsi="Times New Roman"/>
          <w:b/>
          <w:bCs/>
          <w:lang w:bidi="ar-SA"/>
        </w:rPr>
      </w:pPr>
      <w:r w:rsidRPr="009E12A2">
        <w:rPr>
          <w:rFonts w:ascii="Times New Roman" w:hAnsi="Times New Roman"/>
          <w:lang w:bidi="ar-SA"/>
        </w:rPr>
        <w:t xml:space="preserve">How did UNDP practices, policies, decisions, constraints and capabilities affect the performance of the </w:t>
      </w:r>
      <w:r w:rsidR="006E223C" w:rsidRPr="009E12A2">
        <w:rPr>
          <w:rFonts w:ascii="Times New Roman" w:hAnsi="Times New Roman"/>
          <w:lang w:bidi="ar-SA"/>
        </w:rPr>
        <w:t>d</w:t>
      </w:r>
      <w:r w:rsidR="006E223C" w:rsidRPr="009E12A2">
        <w:rPr>
          <w:rFonts w:ascii="Times New Roman" w:hAnsi="Times New Roman"/>
        </w:rPr>
        <w:t>iversification of the economy</w:t>
      </w:r>
      <w:r w:rsidR="006E223C" w:rsidRPr="009E12A2">
        <w:rPr>
          <w:rFonts w:ascii="Times New Roman" w:hAnsi="Times New Roman"/>
          <w:lang w:bidi="ar-SA"/>
        </w:rPr>
        <w:t xml:space="preserve"> </w:t>
      </w:r>
      <w:r w:rsidRPr="009E12A2">
        <w:rPr>
          <w:rFonts w:ascii="Times New Roman" w:hAnsi="Times New Roman"/>
          <w:lang w:bidi="ar-SA"/>
        </w:rPr>
        <w:t>portfolio?</w:t>
      </w:r>
    </w:p>
    <w:p w14:paraId="4BD57B0B" w14:textId="77777777" w:rsidR="00C56B8F" w:rsidRPr="009E12A2" w:rsidRDefault="00C56B8F" w:rsidP="003A13A4">
      <w:pPr>
        <w:numPr>
          <w:ilvl w:val="0"/>
          <w:numId w:val="4"/>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 xml:space="preserve">Has UNDP contributed to public awareness and communication strategy and increased the engagement of the beneficiaries and end-users in the </w:t>
      </w:r>
      <w:r w:rsidR="006E223C" w:rsidRPr="009E12A2">
        <w:rPr>
          <w:rFonts w:ascii="Times New Roman" w:hAnsi="Times New Roman"/>
          <w:lang w:bidi="ar-SA"/>
        </w:rPr>
        <w:t>d</w:t>
      </w:r>
      <w:r w:rsidR="006E223C" w:rsidRPr="009E12A2">
        <w:rPr>
          <w:rFonts w:ascii="Times New Roman" w:hAnsi="Times New Roman"/>
        </w:rPr>
        <w:t>iversification of the economy</w:t>
      </w:r>
      <w:r w:rsidRPr="009E12A2">
        <w:rPr>
          <w:rFonts w:ascii="Times New Roman" w:hAnsi="Times New Roman"/>
          <w:lang w:bidi="ar-SA"/>
        </w:rPr>
        <w:t>?</w:t>
      </w:r>
    </w:p>
    <w:p w14:paraId="57DE3281" w14:textId="77777777" w:rsidR="00C56B8F" w:rsidRPr="009E12A2" w:rsidRDefault="00C56B8F" w:rsidP="00C56B8F">
      <w:pPr>
        <w:autoSpaceDE w:val="0"/>
        <w:autoSpaceDN w:val="0"/>
        <w:adjustRightInd w:val="0"/>
        <w:spacing w:after="0" w:line="240" w:lineRule="auto"/>
        <w:rPr>
          <w:rFonts w:ascii="Times New Roman" w:hAnsi="Times New Roman"/>
          <w:b/>
          <w:bCs/>
          <w:lang w:bidi="ar-SA"/>
        </w:rPr>
      </w:pPr>
    </w:p>
    <w:p w14:paraId="02447315" w14:textId="77777777" w:rsidR="00C56B8F" w:rsidRPr="009E12A2" w:rsidRDefault="00C56B8F" w:rsidP="00C56B8F">
      <w:pPr>
        <w:spacing w:after="0" w:line="240" w:lineRule="auto"/>
        <w:jc w:val="both"/>
        <w:rPr>
          <w:rFonts w:ascii="Times New Roman" w:eastAsia="MS Mincho" w:hAnsi="Times New Roman"/>
          <w:b/>
          <w:i/>
          <w:lang w:eastAsia="ja-JP"/>
        </w:rPr>
      </w:pPr>
      <w:r w:rsidRPr="009E12A2">
        <w:rPr>
          <w:rFonts w:ascii="Times New Roman" w:hAnsi="Times New Roman"/>
          <w:b/>
          <w:bCs/>
          <w:lang w:bidi="ar-SA"/>
        </w:rPr>
        <w:t>c)</w:t>
      </w:r>
      <w:r w:rsidRPr="009E12A2">
        <w:rPr>
          <w:rFonts w:ascii="Times New Roman" w:eastAsia="MS Mincho" w:hAnsi="Times New Roman"/>
          <w:b/>
          <w:i/>
          <w:lang w:eastAsia="ja-JP"/>
        </w:rPr>
        <w:t xml:space="preserve"> Effectiveness:</w:t>
      </w:r>
      <w:r w:rsidRPr="009E12A2">
        <w:rPr>
          <w:rFonts w:ascii="Times New Roman" w:hAnsi="Times New Roman"/>
        </w:rPr>
        <w:t xml:space="preserve"> </w:t>
      </w:r>
      <w:r w:rsidRPr="009E12A2">
        <w:rPr>
          <w:rFonts w:ascii="Times New Roman" w:hAnsi="Times New Roman"/>
          <w:i/>
        </w:rPr>
        <w:t>the extent to which the Outcome activities attain its objectives</w:t>
      </w:r>
      <w:r w:rsidRPr="009E12A2">
        <w:rPr>
          <w:rFonts w:ascii="Times New Roman" w:hAnsi="Times New Roman"/>
        </w:rPr>
        <w:t>.</w:t>
      </w:r>
    </w:p>
    <w:p w14:paraId="16FF958B"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How many and which of the outputs are on track by 201</w:t>
      </w:r>
      <w:r w:rsidR="006E223C" w:rsidRPr="009E12A2">
        <w:rPr>
          <w:rFonts w:ascii="Times New Roman" w:hAnsi="Times New Roman"/>
          <w:lang w:bidi="ar-SA"/>
        </w:rPr>
        <w:t>8</w:t>
      </w:r>
      <w:r w:rsidRPr="009E12A2">
        <w:rPr>
          <w:rFonts w:ascii="Times New Roman" w:hAnsi="Times New Roman"/>
          <w:lang w:bidi="ar-SA"/>
        </w:rPr>
        <w:t>?</w:t>
      </w:r>
    </w:p>
    <w:p w14:paraId="6618AFB7"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What progress toward the Outcome delivery has been made by 201</w:t>
      </w:r>
      <w:r w:rsidR="006E223C" w:rsidRPr="009E12A2">
        <w:rPr>
          <w:rFonts w:ascii="Times New Roman" w:hAnsi="Times New Roman"/>
          <w:lang w:bidi="ar-SA"/>
        </w:rPr>
        <w:t>8</w:t>
      </w:r>
      <w:r w:rsidRPr="009E12A2">
        <w:rPr>
          <w:rFonts w:ascii="Times New Roman" w:hAnsi="Times New Roman"/>
          <w:lang w:bidi="ar-SA"/>
        </w:rPr>
        <w:t>?</w:t>
      </w:r>
    </w:p>
    <w:p w14:paraId="5C19F57E"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What factors have contributed to achieving or not achieving the intended Outcome?</w:t>
      </w:r>
    </w:p>
    <w:p w14:paraId="6AEBBFD5"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Has UNDP supported the Government to increase accountability, transparency and sensitivity to people needs, especially those who vulnerable?</w:t>
      </w:r>
    </w:p>
    <w:p w14:paraId="712B3F25"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 xml:space="preserve">Has UNDP contributed to governmental institutions be more likely to solicit public opinions relating to issues </w:t>
      </w:r>
      <w:r w:rsidR="00CC4411" w:rsidRPr="009E12A2">
        <w:rPr>
          <w:rFonts w:ascii="Times New Roman" w:hAnsi="Times New Roman"/>
          <w:bCs/>
          <w:color w:val="000000"/>
        </w:rPr>
        <w:t>employability and access to decent work</w:t>
      </w:r>
      <w:r w:rsidRPr="009E12A2">
        <w:rPr>
          <w:rFonts w:ascii="Times New Roman" w:hAnsi="Times New Roman"/>
          <w:lang w:bidi="ar-SA"/>
        </w:rPr>
        <w:t>?</w:t>
      </w:r>
    </w:p>
    <w:p w14:paraId="23225685"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To what extent has the rights-based approach been integrated in CO development programming and implementation activities?</w:t>
      </w:r>
    </w:p>
    <w:p w14:paraId="775DEB54"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 xml:space="preserve">Has UNDP made impact to improve in transparency and the integrity system of the government? </w:t>
      </w:r>
    </w:p>
    <w:p w14:paraId="6919EC80" w14:textId="77777777" w:rsidR="00C56B8F" w:rsidRPr="009E12A2" w:rsidRDefault="00C56B8F" w:rsidP="00C56B8F">
      <w:pPr>
        <w:autoSpaceDE w:val="0"/>
        <w:autoSpaceDN w:val="0"/>
        <w:adjustRightInd w:val="0"/>
        <w:spacing w:after="0" w:line="240" w:lineRule="auto"/>
        <w:ind w:left="720"/>
        <w:jc w:val="both"/>
        <w:rPr>
          <w:rFonts w:ascii="Times New Roman" w:hAnsi="Times New Roman"/>
          <w:lang w:bidi="ar-SA"/>
        </w:rPr>
      </w:pPr>
    </w:p>
    <w:p w14:paraId="2292D56D" w14:textId="77777777" w:rsidR="00C56B8F" w:rsidRPr="009E12A2" w:rsidRDefault="00C56B8F" w:rsidP="00C56B8F">
      <w:pPr>
        <w:spacing w:after="0" w:line="240" w:lineRule="auto"/>
        <w:jc w:val="both"/>
        <w:rPr>
          <w:rFonts w:ascii="Times New Roman" w:eastAsia="MS Mincho" w:hAnsi="Times New Roman"/>
          <w:b/>
          <w:i/>
          <w:lang w:eastAsia="ja-JP"/>
        </w:rPr>
      </w:pPr>
      <w:r w:rsidRPr="009E12A2">
        <w:rPr>
          <w:rFonts w:ascii="Times New Roman" w:hAnsi="Times New Roman"/>
          <w:b/>
          <w:lang w:bidi="ar-SA"/>
        </w:rPr>
        <w:t>d)</w:t>
      </w:r>
      <w:r w:rsidRPr="009E12A2">
        <w:rPr>
          <w:rFonts w:ascii="Times New Roman" w:hAnsi="Times New Roman"/>
          <w:b/>
          <w:i/>
        </w:rPr>
        <w:t xml:space="preserve"> Sustainability</w:t>
      </w:r>
      <w:r w:rsidRPr="009E12A2">
        <w:rPr>
          <w:rFonts w:ascii="Times New Roman" w:eastAsia="MS Mincho" w:hAnsi="Times New Roman"/>
          <w:b/>
          <w:i/>
          <w:lang w:eastAsia="ja-JP"/>
        </w:rPr>
        <w:t>:</w:t>
      </w:r>
      <w:r w:rsidRPr="009E12A2">
        <w:rPr>
          <w:rFonts w:ascii="Times New Roman" w:hAnsi="Times New Roman"/>
        </w:rPr>
        <w:t xml:space="preserve"> </w:t>
      </w:r>
      <w:r w:rsidRPr="009E12A2">
        <w:rPr>
          <w:rFonts w:ascii="Times New Roman" w:hAnsi="Times New Roman"/>
          <w:i/>
        </w:rPr>
        <w:t xml:space="preserve">the benefits of </w:t>
      </w:r>
      <w:r w:rsidRPr="009E12A2">
        <w:rPr>
          <w:rFonts w:ascii="Times New Roman" w:eastAsia="MS Mincho" w:hAnsi="Times New Roman"/>
          <w:i/>
          <w:lang w:eastAsia="ja-JP"/>
        </w:rPr>
        <w:t>the Programme</w:t>
      </w:r>
      <w:r w:rsidRPr="009E12A2">
        <w:rPr>
          <w:rFonts w:ascii="Times New Roman" w:hAnsi="Times New Roman"/>
          <w:i/>
        </w:rPr>
        <w:t xml:space="preserve"> related activities that are likely to continue after </w:t>
      </w:r>
      <w:r w:rsidRPr="009E12A2">
        <w:rPr>
          <w:rFonts w:ascii="Times New Roman" w:eastAsia="MS Mincho" w:hAnsi="Times New Roman"/>
          <w:i/>
          <w:lang w:eastAsia="ja-JP"/>
        </w:rPr>
        <w:t>the Programme fund</w:t>
      </w:r>
      <w:r w:rsidRPr="009E12A2">
        <w:rPr>
          <w:rFonts w:ascii="Times New Roman" w:hAnsi="Times New Roman"/>
          <w:i/>
        </w:rPr>
        <w:t xml:space="preserve"> has been exhausted</w:t>
      </w:r>
    </w:p>
    <w:p w14:paraId="761271CA"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How UNDP has contributed to human and institutional capacity building of partners as a guarantee for sustainability beyond UNDP interventions?</w:t>
      </w:r>
    </w:p>
    <w:p w14:paraId="3CA43F41" w14:textId="77777777" w:rsidR="00C56B8F" w:rsidRPr="009E12A2"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9E12A2">
        <w:rPr>
          <w:rFonts w:ascii="Times New Roman" w:hAnsi="Times New Roman"/>
          <w:lang w:bidi="ar-SA"/>
        </w:rPr>
        <w:t xml:space="preserve">Are there national plans reforms to promote the </w:t>
      </w:r>
      <w:r w:rsidR="00D30749" w:rsidRPr="009E12A2">
        <w:rPr>
          <w:rFonts w:ascii="Times New Roman" w:hAnsi="Times New Roman"/>
          <w:lang w:bidi="ar-SA"/>
        </w:rPr>
        <w:t>d</w:t>
      </w:r>
      <w:r w:rsidR="00D30749" w:rsidRPr="009E12A2">
        <w:rPr>
          <w:rFonts w:ascii="Times New Roman" w:hAnsi="Times New Roman"/>
        </w:rPr>
        <w:t>iversification of the economy</w:t>
      </w:r>
      <w:r w:rsidR="00D30749" w:rsidRPr="009E12A2">
        <w:rPr>
          <w:rFonts w:ascii="Times New Roman" w:hAnsi="Times New Roman"/>
          <w:lang w:bidi="ar-SA"/>
        </w:rPr>
        <w:t xml:space="preserve"> </w:t>
      </w:r>
      <w:r w:rsidRPr="009E12A2">
        <w:rPr>
          <w:rFonts w:ascii="Times New Roman" w:hAnsi="Times New Roman"/>
          <w:lang w:bidi="ar-SA"/>
        </w:rPr>
        <w:t>– or likely to be developed, approved and implemented in the next few years?</w:t>
      </w:r>
    </w:p>
    <w:p w14:paraId="041B779C" w14:textId="77777777" w:rsidR="00C56B8F" w:rsidRPr="009E12A2" w:rsidRDefault="00C56B8F" w:rsidP="00C56B8F">
      <w:pPr>
        <w:numPr>
          <w:ilvl w:val="0"/>
          <w:numId w:val="3"/>
        </w:numPr>
        <w:autoSpaceDE w:val="0"/>
        <w:autoSpaceDN w:val="0"/>
        <w:adjustRightInd w:val="0"/>
        <w:spacing w:after="0" w:line="240" w:lineRule="auto"/>
        <w:rPr>
          <w:rFonts w:ascii="Times New Roman" w:hAnsi="Times New Roman"/>
          <w:lang w:bidi="ar-SA"/>
        </w:rPr>
      </w:pPr>
      <w:r w:rsidRPr="009E12A2">
        <w:rPr>
          <w:rFonts w:ascii="Times New Roman" w:hAnsi="Times New Roman"/>
          <w:lang w:bidi="ar-SA"/>
        </w:rPr>
        <w:t>Has follow up support after the end of the Outcome activities been discussed and formalized? Is there a clear exit strategy?</w:t>
      </w:r>
    </w:p>
    <w:p w14:paraId="2CC84ABA" w14:textId="77777777" w:rsidR="00C56B8F" w:rsidRPr="003C4BD7" w:rsidRDefault="00C56B8F" w:rsidP="00C56B8F">
      <w:pPr>
        <w:spacing w:after="0" w:line="240" w:lineRule="auto"/>
        <w:jc w:val="both"/>
        <w:rPr>
          <w:rFonts w:ascii="Times New Roman" w:hAnsi="Times New Roman"/>
          <w:b/>
          <w:i/>
        </w:rPr>
      </w:pPr>
    </w:p>
    <w:p w14:paraId="1AE79E1C" w14:textId="77777777" w:rsidR="00C56B8F" w:rsidRPr="003C4BD7" w:rsidRDefault="00C56B8F" w:rsidP="00C56B8F">
      <w:pPr>
        <w:autoSpaceDE w:val="0"/>
        <w:autoSpaceDN w:val="0"/>
        <w:adjustRightInd w:val="0"/>
        <w:spacing w:after="0" w:line="240" w:lineRule="auto"/>
        <w:jc w:val="both"/>
        <w:rPr>
          <w:rFonts w:ascii="Times New Roman" w:hAnsi="Times New Roman"/>
          <w:lang w:bidi="ar-SA"/>
        </w:rPr>
      </w:pPr>
      <w:r w:rsidRPr="003C4BD7">
        <w:rPr>
          <w:rFonts w:ascii="Times New Roman" w:hAnsi="Times New Roman"/>
        </w:rPr>
        <w:t xml:space="preserve">Apart from the criteria above, there are additional commonly applied evaluation criteria such as impact, coverage, connectedness, value-for-money, client satisfaction and protection used in the evaluation, although, not all criteria are applicable to every evaluation. Within the Outcome evaluation there can be additional evaluation questions specified for each the criteria, however all they must be agreed with the UNDP in Kazakhstan. </w:t>
      </w:r>
      <w:r w:rsidRPr="003C4BD7">
        <w:rPr>
          <w:rFonts w:ascii="Times New Roman" w:eastAsia="Times New Roman" w:hAnsi="Times New Roman"/>
          <w:lang w:bidi="ar-SA"/>
        </w:rPr>
        <w:t xml:space="preserve">Based on the above analysis, </w:t>
      </w:r>
      <w:r w:rsidR="00C80F7D" w:rsidRPr="003C4BD7">
        <w:rPr>
          <w:rFonts w:ascii="Times New Roman" w:eastAsia="Times New Roman" w:hAnsi="Times New Roman"/>
          <w:lang w:bidi="ar-SA"/>
        </w:rPr>
        <w:t xml:space="preserve">Individual </w:t>
      </w:r>
      <w:r w:rsidRPr="003C4BD7">
        <w:rPr>
          <w:rFonts w:ascii="Times New Roman" w:eastAsia="Times New Roman" w:hAnsi="Times New Roman"/>
          <w:lang w:bidi="ar-SA"/>
        </w:rPr>
        <w:t>Con</w:t>
      </w:r>
      <w:r w:rsidR="008E42D6" w:rsidRPr="003C4BD7">
        <w:rPr>
          <w:rFonts w:ascii="Times New Roman" w:eastAsia="Times New Roman" w:hAnsi="Times New Roman"/>
          <w:lang w:bidi="ar-SA"/>
        </w:rPr>
        <w:t>sultant</w:t>
      </w:r>
      <w:r w:rsidRPr="003C4BD7">
        <w:rPr>
          <w:rFonts w:ascii="Times New Roman" w:eastAsia="Times New Roman" w:hAnsi="Times New Roman"/>
          <w:lang w:bidi="ar-SA"/>
        </w:rPr>
        <w:t xml:space="preserve"> (herein referred to as </w:t>
      </w:r>
      <w:r w:rsidR="00CC4411" w:rsidRPr="003C4BD7">
        <w:rPr>
          <w:rFonts w:ascii="Times New Roman" w:eastAsia="Times New Roman" w:hAnsi="Times New Roman"/>
          <w:lang w:bidi="ar-SA"/>
        </w:rPr>
        <w:t>Consultant</w:t>
      </w:r>
      <w:r w:rsidRPr="003C4BD7">
        <w:rPr>
          <w:rFonts w:ascii="Times New Roman" w:eastAsia="Times New Roman" w:hAnsi="Times New Roman"/>
          <w:lang w:bidi="ar-SA"/>
        </w:rPr>
        <w:t xml:space="preserve">) must provide recommendations on how UNDP in Kazakhstan should adjust its programming, partnership arrangements, resource mobilization strategies, working methods and/or management structures to ensure that the outcome change is achieved by the end of the </w:t>
      </w:r>
      <w:r w:rsidR="00D30749" w:rsidRPr="003C4BD7">
        <w:rPr>
          <w:rFonts w:ascii="Times New Roman" w:eastAsia="Times New Roman" w:hAnsi="Times New Roman"/>
          <w:lang w:bidi="ar-SA"/>
        </w:rPr>
        <w:t xml:space="preserve">current UN </w:t>
      </w:r>
      <w:r w:rsidR="00CC4411" w:rsidRPr="003C4BD7">
        <w:rPr>
          <w:rFonts w:ascii="Times New Roman" w:eastAsia="Times New Roman" w:hAnsi="Times New Roman"/>
          <w:lang w:bidi="ar-SA"/>
        </w:rPr>
        <w:t>P</w:t>
      </w:r>
      <w:r w:rsidRPr="003C4BD7">
        <w:rPr>
          <w:rFonts w:ascii="Times New Roman" w:eastAsia="Times New Roman" w:hAnsi="Times New Roman"/>
          <w:lang w:bidi="ar-SA"/>
        </w:rPr>
        <w:t>F</w:t>
      </w:r>
      <w:r w:rsidR="00CC4411" w:rsidRPr="003C4BD7">
        <w:rPr>
          <w:rFonts w:ascii="Times New Roman" w:eastAsia="Times New Roman" w:hAnsi="Times New Roman"/>
          <w:lang w:bidi="ar-SA"/>
        </w:rPr>
        <w:t>D</w:t>
      </w:r>
      <w:r w:rsidRPr="003C4BD7">
        <w:rPr>
          <w:rFonts w:ascii="Times New Roman" w:eastAsia="Times New Roman" w:hAnsi="Times New Roman"/>
          <w:lang w:bidi="ar-SA"/>
        </w:rPr>
        <w:t xml:space="preserve"> </w:t>
      </w:r>
      <w:r w:rsidR="00D30749" w:rsidRPr="003C4BD7">
        <w:rPr>
          <w:rFonts w:ascii="Times New Roman" w:eastAsia="Times New Roman" w:hAnsi="Times New Roman"/>
          <w:lang w:bidi="ar-SA"/>
        </w:rPr>
        <w:t xml:space="preserve">and UNDP CPD </w:t>
      </w:r>
      <w:r w:rsidRPr="003C4BD7">
        <w:rPr>
          <w:rFonts w:ascii="Times New Roman" w:eastAsia="Times New Roman" w:hAnsi="Times New Roman"/>
          <w:lang w:bidi="ar-SA"/>
        </w:rPr>
        <w:t>period.</w:t>
      </w:r>
    </w:p>
    <w:p w14:paraId="42A95829" w14:textId="77777777" w:rsidR="00C56B8F" w:rsidRPr="003C4BD7" w:rsidRDefault="00C56B8F" w:rsidP="00C56B8F">
      <w:pPr>
        <w:tabs>
          <w:tab w:val="left" w:pos="0"/>
        </w:tabs>
        <w:spacing w:after="0" w:line="240" w:lineRule="auto"/>
        <w:contextualSpacing/>
        <w:jc w:val="both"/>
        <w:rPr>
          <w:rFonts w:ascii="Times New Roman" w:hAnsi="Times New Roman"/>
          <w:b/>
          <w:u w:val="single"/>
          <w:lang w:bidi="ar-SA"/>
        </w:rPr>
      </w:pPr>
    </w:p>
    <w:p w14:paraId="75A7FB60" w14:textId="77777777" w:rsidR="00CC0BB6" w:rsidRPr="003C4BD7" w:rsidRDefault="00CC0BB6" w:rsidP="00C56B8F">
      <w:pPr>
        <w:tabs>
          <w:tab w:val="left" w:pos="0"/>
        </w:tabs>
        <w:spacing w:after="0" w:line="240" w:lineRule="auto"/>
        <w:contextualSpacing/>
        <w:jc w:val="both"/>
        <w:rPr>
          <w:rFonts w:ascii="Times New Roman" w:hAnsi="Times New Roman"/>
          <w:b/>
          <w:u w:val="single"/>
          <w:lang w:bidi="ar-SA"/>
        </w:rPr>
      </w:pPr>
    </w:p>
    <w:bookmarkEnd w:id="1"/>
    <w:bookmarkEnd w:id="2"/>
    <w:p w14:paraId="486393F3" w14:textId="77777777" w:rsidR="00C56B8F" w:rsidRPr="003C4BD7" w:rsidRDefault="00085271" w:rsidP="00643F10">
      <w:pPr>
        <w:pStyle w:val="Heading51"/>
        <w:numPr>
          <w:ilvl w:val="0"/>
          <w:numId w:val="2"/>
        </w:numPr>
        <w:spacing w:before="0" w:line="240" w:lineRule="auto"/>
        <w:ind w:left="426"/>
        <w:rPr>
          <w:rFonts w:ascii="Times New Roman" w:hAnsi="Times New Roman"/>
        </w:rPr>
      </w:pPr>
      <w:r>
        <w:rPr>
          <w:rFonts w:ascii="Times New Roman" w:hAnsi="Times New Roman"/>
        </w:rPr>
        <w:t>methoD</w:t>
      </w:r>
      <w:r w:rsidR="00C56B8F" w:rsidRPr="003C4BD7">
        <w:rPr>
          <w:rFonts w:ascii="Times New Roman" w:hAnsi="Times New Roman"/>
        </w:rPr>
        <w:t xml:space="preserve">ology </w:t>
      </w:r>
    </w:p>
    <w:p w14:paraId="2F2FB7B5" w14:textId="77777777" w:rsidR="00C56B8F" w:rsidRPr="003C4BD7" w:rsidRDefault="00C56B8F" w:rsidP="00C56B8F">
      <w:pPr>
        <w:spacing w:after="0" w:line="240" w:lineRule="auto"/>
        <w:jc w:val="both"/>
        <w:rPr>
          <w:rStyle w:val="Strong"/>
          <w:rFonts w:ascii="Times New Roman" w:hAnsi="Times New Roman"/>
          <w:b w:val="0"/>
          <w:color w:val="000000"/>
          <w:lang w:val="en-GB"/>
        </w:rPr>
      </w:pPr>
    </w:p>
    <w:p w14:paraId="54A759D8" w14:textId="77777777" w:rsidR="008E49ED" w:rsidRPr="00085B2B" w:rsidRDefault="008E49ED" w:rsidP="008E49ED">
      <w:pPr>
        <w:autoSpaceDE w:val="0"/>
        <w:autoSpaceDN w:val="0"/>
        <w:adjustRightInd w:val="0"/>
        <w:spacing w:after="0" w:line="240" w:lineRule="auto"/>
        <w:jc w:val="both"/>
        <w:rPr>
          <w:rFonts w:ascii="Times New Roman" w:hAnsi="Times New Roman"/>
          <w:bCs/>
        </w:rPr>
      </w:pPr>
      <w:bookmarkStart w:id="3" w:name="_Hlk514847775"/>
      <w:r w:rsidRPr="00085B2B">
        <w:rPr>
          <w:rFonts w:ascii="Times New Roman" w:hAnsi="Times New Roman"/>
          <w:bCs/>
        </w:rPr>
        <w:t xml:space="preserve">This section suggests an overall approaches and methods for conducting the </w:t>
      </w:r>
      <w:r>
        <w:rPr>
          <w:rFonts w:ascii="Times New Roman" w:hAnsi="Times New Roman"/>
          <w:bCs/>
        </w:rPr>
        <w:t>evaluation</w:t>
      </w:r>
      <w:r w:rsidRPr="00085B2B">
        <w:rPr>
          <w:rFonts w:ascii="Times New Roman" w:hAnsi="Times New Roman"/>
          <w:bCs/>
        </w:rPr>
        <w:t xml:space="preserve">, as well as data sources and tools that will likely yield the most reliable and valid answers to the </w:t>
      </w:r>
      <w:r>
        <w:rPr>
          <w:rFonts w:ascii="Times New Roman" w:hAnsi="Times New Roman"/>
          <w:bCs/>
        </w:rPr>
        <w:t>evaluation</w:t>
      </w:r>
      <w:r w:rsidRPr="00085B2B">
        <w:rPr>
          <w:rFonts w:ascii="Times New Roman" w:hAnsi="Times New Roman"/>
          <w:bCs/>
        </w:rPr>
        <w:t xml:space="preserve"> questions. However, the final decisions about the specific design and methods for the </w:t>
      </w:r>
      <w:r>
        <w:rPr>
          <w:rFonts w:ascii="Times New Roman" w:hAnsi="Times New Roman"/>
          <w:bCs/>
        </w:rPr>
        <w:t>evaluation</w:t>
      </w:r>
      <w:r w:rsidRPr="00085B2B">
        <w:rPr>
          <w:rFonts w:ascii="Times New Roman" w:hAnsi="Times New Roman"/>
          <w:bCs/>
        </w:rPr>
        <w:t xml:space="preserve"> should emerge from consultations between the </w:t>
      </w:r>
      <w:r>
        <w:rPr>
          <w:rFonts w:ascii="Times New Roman" w:hAnsi="Times New Roman"/>
          <w:bCs/>
        </w:rPr>
        <w:t>evaluation consultant</w:t>
      </w:r>
      <w:r w:rsidRPr="00085B2B">
        <w:rPr>
          <w:rFonts w:ascii="Times New Roman" w:hAnsi="Times New Roman"/>
          <w:bCs/>
        </w:rPr>
        <w:t xml:space="preserve"> </w:t>
      </w:r>
      <w:r w:rsidRPr="00085B2B">
        <w:rPr>
          <w:rFonts w:ascii="Times New Roman" w:hAnsi="Times New Roman"/>
        </w:rPr>
        <w:t>the Participating UN Agencies</w:t>
      </w:r>
      <w:r w:rsidRPr="00085B2B">
        <w:rPr>
          <w:rFonts w:ascii="Times New Roman" w:hAnsi="Times New Roman"/>
          <w:bCs/>
        </w:rPr>
        <w:t xml:space="preserve"> about what is appropriate and </w:t>
      </w:r>
      <w:r>
        <w:rPr>
          <w:rFonts w:ascii="Times New Roman" w:hAnsi="Times New Roman"/>
          <w:bCs/>
        </w:rPr>
        <w:t xml:space="preserve">able </w:t>
      </w:r>
      <w:r w:rsidRPr="00085B2B">
        <w:rPr>
          <w:rFonts w:ascii="Times New Roman" w:hAnsi="Times New Roman"/>
          <w:bCs/>
        </w:rPr>
        <w:t xml:space="preserve">to meet the </w:t>
      </w:r>
      <w:r>
        <w:rPr>
          <w:rFonts w:ascii="Times New Roman" w:hAnsi="Times New Roman"/>
          <w:bCs/>
        </w:rPr>
        <w:t>evaluation</w:t>
      </w:r>
      <w:r w:rsidRPr="00085B2B">
        <w:rPr>
          <w:rFonts w:ascii="Times New Roman" w:hAnsi="Times New Roman"/>
          <w:bCs/>
        </w:rPr>
        <w:t xml:space="preserve"> purpose, objectives and answers to </w:t>
      </w:r>
      <w:r>
        <w:rPr>
          <w:rFonts w:ascii="Times New Roman" w:hAnsi="Times New Roman"/>
          <w:bCs/>
        </w:rPr>
        <w:t>evaluation</w:t>
      </w:r>
      <w:r w:rsidRPr="00085B2B">
        <w:rPr>
          <w:rFonts w:ascii="Times New Roman" w:hAnsi="Times New Roman"/>
          <w:bCs/>
        </w:rPr>
        <w:t xml:space="preserve"> questions. </w:t>
      </w:r>
    </w:p>
    <w:p w14:paraId="332E8B10" w14:textId="77777777" w:rsidR="008E49ED" w:rsidRPr="00085B2B" w:rsidRDefault="008E49ED" w:rsidP="008E49ED">
      <w:pPr>
        <w:autoSpaceDE w:val="0"/>
        <w:autoSpaceDN w:val="0"/>
        <w:adjustRightInd w:val="0"/>
        <w:spacing w:after="0" w:line="240" w:lineRule="auto"/>
        <w:jc w:val="both"/>
        <w:rPr>
          <w:rFonts w:ascii="Times New Roman" w:hAnsi="Times New Roman"/>
          <w:bCs/>
        </w:rPr>
      </w:pPr>
    </w:p>
    <w:p w14:paraId="1B99A541" w14:textId="77777777" w:rsidR="008E49ED" w:rsidRPr="00085B2B" w:rsidRDefault="008E49ED" w:rsidP="008E49ED">
      <w:pPr>
        <w:spacing w:after="0"/>
        <w:jc w:val="both"/>
        <w:rPr>
          <w:rFonts w:ascii="Times New Roman" w:eastAsia="Times New Roman" w:hAnsi="Times New Roman"/>
          <w:lang w:val="en-GB"/>
        </w:rPr>
      </w:pPr>
      <w:r w:rsidRPr="00085B2B">
        <w:rPr>
          <w:rFonts w:ascii="Times New Roman" w:eastAsia="Times New Roman" w:hAnsi="Times New Roman"/>
        </w:rPr>
        <w:t>Th</w:t>
      </w:r>
      <w:r>
        <w:rPr>
          <w:rFonts w:ascii="Times New Roman" w:eastAsia="Times New Roman" w:hAnsi="Times New Roman"/>
        </w:rPr>
        <w:t>is</w:t>
      </w:r>
      <w:r w:rsidRPr="00085B2B">
        <w:rPr>
          <w:rFonts w:ascii="Times New Roman" w:eastAsia="Times New Roman" w:hAnsi="Times New Roman"/>
        </w:rPr>
        <w:t xml:space="preserve"> </w:t>
      </w:r>
      <w:r>
        <w:rPr>
          <w:rFonts w:ascii="Times New Roman" w:eastAsia="Times New Roman" w:hAnsi="Times New Roman"/>
        </w:rPr>
        <w:t xml:space="preserve">evaluation </w:t>
      </w:r>
      <w:r w:rsidRPr="00085B2B">
        <w:rPr>
          <w:rFonts w:ascii="Times New Roman" w:eastAsia="Times New Roman" w:hAnsi="Times New Roman"/>
          <w:lang w:val="en-GB"/>
        </w:rPr>
        <w:t xml:space="preserve">will be conducted by using methodologies and techniques suitable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purpose, objective and </w:t>
      </w:r>
      <w:r>
        <w:rPr>
          <w:rFonts w:ascii="Times New Roman" w:eastAsia="Times New Roman" w:hAnsi="Times New Roman"/>
          <w:lang w:val="en-GB"/>
        </w:rPr>
        <w:t>evaluation</w:t>
      </w:r>
      <w:r w:rsidRPr="00085B2B">
        <w:rPr>
          <w:rFonts w:ascii="Times New Roman" w:eastAsia="Times New Roman" w:hAnsi="Times New Roman"/>
          <w:lang w:val="en-GB"/>
        </w:rPr>
        <w:t xml:space="preserve"> questions as described in this ToR. In all cases, consultants are expected to analyse all relevant information sources, such as annual reports, </w:t>
      </w:r>
      <w:r>
        <w:rPr>
          <w:rFonts w:ascii="Times New Roman" w:eastAsia="Times New Roman" w:hAnsi="Times New Roman"/>
          <w:lang w:val="en-GB"/>
        </w:rPr>
        <w:t xml:space="preserve">project </w:t>
      </w:r>
      <w:r w:rsidRPr="00085B2B">
        <w:rPr>
          <w:rFonts w:ascii="Times New Roman" w:eastAsia="Times New Roman" w:hAnsi="Times New Roman"/>
          <w:lang w:val="en-GB"/>
        </w:rPr>
        <w:t xml:space="preserve">documents, mission reports, strategic country development documents and any other documents that may provide evidence on which to form judgements. The </w:t>
      </w:r>
      <w:r>
        <w:rPr>
          <w:rFonts w:ascii="Times New Roman" w:eastAsia="Times New Roman" w:hAnsi="Times New Roman"/>
          <w:lang w:val="en-GB"/>
        </w:rPr>
        <w:t>evaluation consultant</w:t>
      </w:r>
      <w:r w:rsidRPr="00085B2B">
        <w:rPr>
          <w:rFonts w:ascii="Times New Roman" w:eastAsia="Times New Roman" w:hAnsi="Times New Roman"/>
          <w:lang w:val="en-GB"/>
        </w:rPr>
        <w:t xml:space="preserve"> </w:t>
      </w:r>
      <w:r>
        <w:rPr>
          <w:rFonts w:ascii="Times New Roman" w:eastAsia="Times New Roman" w:hAnsi="Times New Roman"/>
          <w:lang w:val="en-GB"/>
        </w:rPr>
        <w:t>is</w:t>
      </w:r>
      <w:r w:rsidRPr="00085B2B">
        <w:rPr>
          <w:rFonts w:ascii="Times New Roman" w:eastAsia="Times New Roman" w:hAnsi="Times New Roman"/>
          <w:lang w:val="en-GB"/>
        </w:rPr>
        <w:t xml:space="preserve"> also expected to use interviews, surveys or any other relevant quantitative and qualitative tools as means to collect data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The </w:t>
      </w:r>
      <w:r>
        <w:rPr>
          <w:rFonts w:ascii="Times New Roman" w:eastAsia="Times New Roman" w:hAnsi="Times New Roman"/>
          <w:lang w:val="en-GB"/>
        </w:rPr>
        <w:t xml:space="preserve">evaluation consultant </w:t>
      </w:r>
      <w:r w:rsidRPr="00085B2B">
        <w:rPr>
          <w:rFonts w:ascii="Times New Roman" w:eastAsia="Times New Roman" w:hAnsi="Times New Roman"/>
          <w:lang w:val="en-GB"/>
        </w:rPr>
        <w:t xml:space="preserve">will make sure that the voices, opinions, and information of targeted citizens and participants of the </w:t>
      </w:r>
      <w:r>
        <w:rPr>
          <w:rFonts w:ascii="Times New Roman" w:eastAsia="Times New Roman" w:hAnsi="Times New Roman"/>
          <w:lang w:val="en-GB"/>
        </w:rPr>
        <w:t>CPD Outcome projects</w:t>
      </w:r>
      <w:r w:rsidRPr="00085B2B">
        <w:rPr>
          <w:rFonts w:ascii="Times New Roman" w:eastAsia="Times New Roman" w:hAnsi="Times New Roman"/>
          <w:lang w:val="en-GB"/>
        </w:rPr>
        <w:t xml:space="preserve"> are taken into account. </w:t>
      </w:r>
    </w:p>
    <w:p w14:paraId="70656A2E" w14:textId="77777777" w:rsidR="008E49ED" w:rsidRPr="00085B2B" w:rsidRDefault="008E49ED" w:rsidP="008E49ED">
      <w:pPr>
        <w:spacing w:after="0"/>
        <w:jc w:val="both"/>
        <w:rPr>
          <w:rFonts w:ascii="Times New Roman" w:eastAsia="Times New Roman" w:hAnsi="Times New Roman"/>
          <w:lang w:val="en-GB"/>
        </w:rPr>
      </w:pPr>
      <w:r w:rsidRPr="00085B2B">
        <w:rPr>
          <w:rFonts w:ascii="Times New Roman" w:eastAsia="Times New Roman" w:hAnsi="Times New Roman"/>
          <w:lang w:val="en-GB"/>
        </w:rPr>
        <w:t xml:space="preserve">The methodology and techniques to be used in the </w:t>
      </w:r>
      <w:r>
        <w:rPr>
          <w:rFonts w:ascii="Times New Roman" w:eastAsia="Times New Roman" w:hAnsi="Times New Roman"/>
          <w:lang w:val="en-GB"/>
        </w:rPr>
        <w:t>evaluation</w:t>
      </w:r>
      <w:r w:rsidRPr="00085B2B">
        <w:rPr>
          <w:rFonts w:ascii="Times New Roman" w:eastAsia="Times New Roman" w:hAnsi="Times New Roman"/>
          <w:lang w:val="en-GB"/>
        </w:rPr>
        <w:t xml:space="preserve"> should be agreed upon with UNDP and other stakeholders and clearly outlined and described in detail in the Inception report and final </w:t>
      </w:r>
      <w:r>
        <w:rPr>
          <w:rFonts w:ascii="Times New Roman" w:eastAsia="Times New Roman" w:hAnsi="Times New Roman"/>
          <w:lang w:val="en-GB"/>
        </w:rPr>
        <w:t>evaluation</w:t>
      </w:r>
      <w:r w:rsidRPr="00085B2B">
        <w:rPr>
          <w:rFonts w:ascii="Times New Roman" w:eastAsia="Times New Roman" w:hAnsi="Times New Roman"/>
          <w:lang w:val="en-GB"/>
        </w:rPr>
        <w:t xml:space="preserve"> report, and should contain, at minimum, information on the instruments used for data collection and analysis, whether these be documents, interviews, field visits, questionnaires or participatory techniques. </w:t>
      </w:r>
    </w:p>
    <w:p w14:paraId="7DA7500F" w14:textId="77777777" w:rsidR="008E49ED" w:rsidRDefault="008E49ED" w:rsidP="008E49ED">
      <w:pPr>
        <w:spacing w:after="0"/>
        <w:jc w:val="both"/>
        <w:rPr>
          <w:rFonts w:ascii="Times New Roman" w:eastAsia="Times New Roman" w:hAnsi="Times New Roman"/>
          <w:lang w:val="en-GB"/>
        </w:rPr>
      </w:pPr>
      <w:r>
        <w:rPr>
          <w:rFonts w:ascii="Times New Roman" w:eastAsia="Times New Roman" w:hAnsi="Times New Roman"/>
          <w:lang w:val="en-GB"/>
        </w:rPr>
        <w:t>The evaluation consultant</w:t>
      </w:r>
      <w:r w:rsidRPr="00085B2B">
        <w:rPr>
          <w:rFonts w:ascii="Times New Roman" w:eastAsia="Times New Roman" w:hAnsi="Times New Roman"/>
          <w:lang w:val="en-GB"/>
        </w:rPr>
        <w:t xml:space="preserve"> should seek guidance for their work in the following mate</w:t>
      </w:r>
      <w:r>
        <w:rPr>
          <w:rFonts w:ascii="Times New Roman" w:eastAsia="Times New Roman" w:hAnsi="Times New Roman"/>
          <w:lang w:val="en-GB"/>
        </w:rPr>
        <w:t xml:space="preserve">rials: </w:t>
      </w:r>
    </w:p>
    <w:p w14:paraId="16B73847" w14:textId="77777777" w:rsidR="008E49ED" w:rsidRPr="00441192" w:rsidRDefault="008E49ED" w:rsidP="008E49ED">
      <w:pPr>
        <w:pStyle w:val="ListParagraph"/>
        <w:numPr>
          <w:ilvl w:val="0"/>
          <w:numId w:val="25"/>
        </w:numPr>
        <w:spacing w:before="0" w:after="0"/>
        <w:jc w:val="both"/>
        <w:rPr>
          <w:rStyle w:val="Hyperlink"/>
          <w:rFonts w:ascii="Times New Roman" w:hAnsi="Times New Roman"/>
          <w:u w:color="000000"/>
        </w:rPr>
      </w:pPr>
      <w:r w:rsidRPr="00441192">
        <w:rPr>
          <w:rFonts w:ascii="Times New Roman" w:hAnsi="Times New Roman"/>
        </w:rPr>
        <w:t xml:space="preserve">UNEG </w:t>
      </w:r>
      <w:hyperlink r:id="rId13" w:history="1">
        <w:r w:rsidRPr="00441192">
          <w:rPr>
            <w:rStyle w:val="Hyperlink"/>
            <w:rFonts w:ascii="Times New Roman" w:hAnsi="Times New Roman"/>
            <w:u w:color="000000"/>
          </w:rPr>
          <w:t>Norms for Evaluation in the UN System</w:t>
        </w:r>
      </w:hyperlink>
    </w:p>
    <w:p w14:paraId="0DF6B3C5" w14:textId="77777777" w:rsidR="008E49ED" w:rsidRPr="00441192" w:rsidRDefault="008E49ED" w:rsidP="008E49ED">
      <w:pPr>
        <w:pStyle w:val="ListParagraph"/>
        <w:numPr>
          <w:ilvl w:val="0"/>
          <w:numId w:val="25"/>
        </w:numPr>
        <w:spacing w:before="0" w:after="120" w:line="240" w:lineRule="auto"/>
        <w:jc w:val="both"/>
        <w:rPr>
          <w:rStyle w:val="Hyperlink"/>
          <w:rFonts w:ascii="Times New Roman" w:hAnsi="Times New Roman"/>
          <w:u w:color="000000"/>
        </w:rPr>
      </w:pPr>
      <w:r w:rsidRPr="00441192">
        <w:rPr>
          <w:rFonts w:ascii="Times New Roman" w:hAnsi="Times New Roman"/>
        </w:rPr>
        <w:t xml:space="preserve">UNEG </w:t>
      </w:r>
      <w:hyperlink r:id="rId14" w:history="1">
        <w:r w:rsidRPr="00441192">
          <w:rPr>
            <w:rStyle w:val="Hyperlink"/>
            <w:rFonts w:ascii="Times New Roman" w:hAnsi="Times New Roman"/>
            <w:u w:color="000000"/>
          </w:rPr>
          <w:t>Standards for Evaluation in the UN System</w:t>
        </w:r>
      </w:hyperlink>
    </w:p>
    <w:p w14:paraId="4C5B33FA" w14:textId="77777777" w:rsidR="008E49ED" w:rsidRPr="00085B2B" w:rsidRDefault="008E49ED" w:rsidP="008E49ED">
      <w:pPr>
        <w:autoSpaceDE w:val="0"/>
        <w:autoSpaceDN w:val="0"/>
        <w:adjustRightInd w:val="0"/>
        <w:spacing w:after="0" w:line="240" w:lineRule="auto"/>
        <w:jc w:val="both"/>
        <w:rPr>
          <w:rFonts w:ascii="Times New Roman" w:hAnsi="Times New Roman"/>
          <w:color w:val="000000"/>
        </w:rPr>
      </w:pPr>
      <w:r w:rsidRPr="00085B2B">
        <w:rPr>
          <w:rFonts w:ascii="Times New Roman" w:hAnsi="Times New Roman"/>
          <w:color w:val="000000"/>
        </w:rPr>
        <w:t xml:space="preserve">The methodology and techniques to be used in the </w:t>
      </w:r>
      <w:r>
        <w:rPr>
          <w:rFonts w:ascii="Times New Roman" w:hAnsi="Times New Roman"/>
          <w:color w:val="000000"/>
        </w:rPr>
        <w:t>Evaluation</w:t>
      </w:r>
      <w:r w:rsidRPr="00085B2B">
        <w:rPr>
          <w:rFonts w:ascii="Times New Roman" w:hAnsi="Times New Roman"/>
          <w:color w:val="000000"/>
        </w:rPr>
        <w:t xml:space="preserve"> should be agreed upon with UNDP and other stakeholders and clearly outlined and described in the inception report and final </w:t>
      </w:r>
      <w:r>
        <w:rPr>
          <w:rFonts w:ascii="Times New Roman" w:hAnsi="Times New Roman"/>
          <w:color w:val="000000"/>
        </w:rPr>
        <w:t>evaluation</w:t>
      </w:r>
      <w:r w:rsidRPr="00085B2B">
        <w:rPr>
          <w:rFonts w:ascii="Times New Roman" w:hAnsi="Times New Roman"/>
          <w:color w:val="000000"/>
        </w:rPr>
        <w:t xml:space="preserve"> report, and should contain, at minimum, information in the tools used for data collection and analysis, whether these be documents, interviews, field visits, questionnaires or participatory techniques.  </w:t>
      </w:r>
    </w:p>
    <w:p w14:paraId="61E5EC7D" w14:textId="77777777" w:rsidR="008E49ED" w:rsidRPr="00A60AF1" w:rsidRDefault="008E49ED" w:rsidP="008E49ED">
      <w:pPr>
        <w:autoSpaceDE w:val="0"/>
        <w:autoSpaceDN w:val="0"/>
        <w:adjustRightInd w:val="0"/>
        <w:spacing w:after="0" w:line="240" w:lineRule="auto"/>
        <w:rPr>
          <w:rStyle w:val="Strong"/>
          <w:rFonts w:ascii="Times New Roman" w:hAnsi="Times New Roman"/>
        </w:rPr>
      </w:pPr>
      <w:r w:rsidRPr="00A60AF1">
        <w:rPr>
          <w:rFonts w:ascii="Times New Roman" w:hAnsi="Times New Roman"/>
          <w:color w:val="000000"/>
        </w:rPr>
        <w:t>Evaluation may include, but is not limited to, the following methods of data collection:</w:t>
      </w:r>
      <w:r w:rsidRPr="00A60AF1">
        <w:rPr>
          <w:rStyle w:val="Strong"/>
          <w:rFonts w:ascii="Times New Roman" w:hAnsi="Times New Roman"/>
        </w:rPr>
        <w:t> </w:t>
      </w:r>
    </w:p>
    <w:p w14:paraId="4CAE5C1D" w14:textId="77777777" w:rsidR="008E49ED" w:rsidRPr="00A60AF1" w:rsidRDefault="008E49ED" w:rsidP="008E49ED">
      <w:pPr>
        <w:autoSpaceDE w:val="0"/>
        <w:autoSpaceDN w:val="0"/>
        <w:adjustRightInd w:val="0"/>
        <w:spacing w:after="0" w:line="240" w:lineRule="auto"/>
        <w:rPr>
          <w:rStyle w:val="Strong"/>
          <w:rFonts w:ascii="Times New Roman" w:hAnsi="Times New Roman"/>
        </w:rPr>
      </w:pPr>
    </w:p>
    <w:p w14:paraId="5810A32B" w14:textId="77777777" w:rsidR="008E49ED" w:rsidRPr="00A60AF1" w:rsidRDefault="008E49ED" w:rsidP="008E49ED">
      <w:pPr>
        <w:numPr>
          <w:ilvl w:val="0"/>
          <w:numId w:val="6"/>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Desk review –</w:t>
      </w:r>
      <w:r w:rsidRPr="00A60AF1">
        <w:rPr>
          <w:rFonts w:ascii="Times New Roman" w:hAnsi="Times New Roman"/>
        </w:rPr>
        <w:t xml:space="preserve"> review and identify relevant sources of information and conceptual frameworks that exist and are available (please, see Annex I).</w:t>
      </w:r>
    </w:p>
    <w:p w14:paraId="11509246" w14:textId="77777777" w:rsidR="008E49ED" w:rsidRPr="00A60AF1" w:rsidRDefault="008E49ED" w:rsidP="008E49ED">
      <w:pPr>
        <w:autoSpaceDE w:val="0"/>
        <w:autoSpaceDN w:val="0"/>
        <w:adjustRightInd w:val="0"/>
        <w:spacing w:after="0" w:line="240" w:lineRule="auto"/>
        <w:ind w:left="426"/>
        <w:jc w:val="both"/>
        <w:rPr>
          <w:rFonts w:ascii="Times New Roman" w:hAnsi="Times New Roman"/>
        </w:rPr>
      </w:pPr>
    </w:p>
    <w:p w14:paraId="5B083F40" w14:textId="77777777" w:rsidR="008E49ED" w:rsidRPr="00A60AF1" w:rsidRDefault="008E49ED" w:rsidP="008E49ED">
      <w:pPr>
        <w:numPr>
          <w:ilvl w:val="0"/>
          <w:numId w:val="20"/>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 xml:space="preserve">Interviews – </w:t>
      </w:r>
      <w:r w:rsidRPr="00A60AF1">
        <w:rPr>
          <w:rFonts w:ascii="Times New Roman" w:hAnsi="Times New Roman"/>
        </w:rPr>
        <w:t>structured, semi-structured, in-depth,</w:t>
      </w:r>
      <w:r w:rsidRPr="00A60AF1">
        <w:rPr>
          <w:rFonts w:ascii="Times New Roman" w:hAnsi="Times New Roman"/>
          <w:snapToGrid w:val="0"/>
        </w:rPr>
        <w:t xml:space="preserve"> key informant, focus group etc. </w:t>
      </w:r>
      <w:r w:rsidRPr="00A60AF1">
        <w:rPr>
          <w:rFonts w:ascii="Times New Roman" w:hAnsi="Times New Roman"/>
        </w:rPr>
        <w:t xml:space="preserve">to capture the perspectives of beneficiaries and non-beneficiaries, participating ministries, departments and agencies, relevant personnel from the Participating UN Agencies and local authorities (regional, district and at the level of a county), donors, other relevant stakeholders (including trainees, community members and community leaders) and others associated with the Programme. </w:t>
      </w:r>
    </w:p>
    <w:p w14:paraId="666F6073" w14:textId="77777777" w:rsidR="008E49ED" w:rsidRPr="00A60AF1" w:rsidRDefault="008E49ED" w:rsidP="008E49ED">
      <w:pPr>
        <w:numPr>
          <w:ilvl w:val="0"/>
          <w:numId w:val="20"/>
        </w:numPr>
        <w:spacing w:after="0" w:line="240" w:lineRule="auto"/>
        <w:ind w:left="426"/>
        <w:jc w:val="both"/>
        <w:rPr>
          <w:rFonts w:ascii="Times New Roman" w:hAnsi="Times New Roman"/>
        </w:rPr>
      </w:pPr>
      <w:r w:rsidRPr="00A60AF1">
        <w:rPr>
          <w:rFonts w:ascii="Times New Roman" w:hAnsi="Times New Roman"/>
          <w:b/>
          <w:snapToGrid w:val="0"/>
        </w:rPr>
        <w:t xml:space="preserve">Case studies - </w:t>
      </w:r>
      <w:r w:rsidRPr="00A60AF1">
        <w:rPr>
          <w:rFonts w:ascii="Times New Roman" w:hAnsi="Times New Roman"/>
          <w:snapToGrid w:val="0"/>
        </w:rPr>
        <w:t>i</w:t>
      </w:r>
      <w:r w:rsidRPr="00A60AF1">
        <w:rPr>
          <w:rFonts w:ascii="Times New Roman" w:hAnsi="Times New Roman"/>
        </w:rPr>
        <w:t>n-depth review of one or a small number of selected cases, using framework of analysis and a range of data collection methods. Several case studies can be quite sophisticated in research design, however simpler and structured approaches to case study can still be of great value.</w:t>
      </w:r>
    </w:p>
    <w:p w14:paraId="59D412B0" w14:textId="77777777" w:rsidR="008E49ED" w:rsidRPr="00A60AF1" w:rsidRDefault="008E49ED" w:rsidP="008E49ED">
      <w:pPr>
        <w:spacing w:after="0" w:line="240" w:lineRule="auto"/>
        <w:ind w:left="426"/>
        <w:jc w:val="both"/>
        <w:rPr>
          <w:rFonts w:ascii="Times New Roman" w:hAnsi="Times New Roman"/>
        </w:rPr>
      </w:pPr>
    </w:p>
    <w:p w14:paraId="37DDCDE5" w14:textId="77777777" w:rsidR="008E49ED" w:rsidRPr="00A60AF1" w:rsidRDefault="008E49ED" w:rsidP="008E49ED">
      <w:pPr>
        <w:numPr>
          <w:ilvl w:val="0"/>
          <w:numId w:val="20"/>
        </w:numPr>
        <w:spacing w:after="0" w:line="240" w:lineRule="auto"/>
        <w:ind w:left="426"/>
        <w:jc w:val="both"/>
        <w:rPr>
          <w:rFonts w:ascii="Times New Roman" w:hAnsi="Times New Roman"/>
        </w:rPr>
      </w:pPr>
      <w:r w:rsidRPr="00A60AF1">
        <w:rPr>
          <w:rFonts w:ascii="Times New Roman" w:hAnsi="Times New Roman"/>
          <w:b/>
          <w:snapToGrid w:val="0"/>
        </w:rPr>
        <w:t xml:space="preserve">Information systems – </w:t>
      </w:r>
      <w:r w:rsidRPr="00A60AF1">
        <w:rPr>
          <w:rFonts w:ascii="Times New Roman" w:hAnsi="Times New Roman"/>
          <w:snapToGrid w:val="0"/>
        </w:rPr>
        <w:t xml:space="preserve">analysis of </w:t>
      </w:r>
      <w:r w:rsidRPr="00A60AF1">
        <w:rPr>
          <w:rFonts w:ascii="Times New Roman" w:hAnsi="Times New Roman"/>
        </w:rPr>
        <w:t>standardized, quantifiable and classifiable regular data linked to a service or process, used for monitoring (desirable but not crucial).</w:t>
      </w:r>
      <w:r w:rsidRPr="00A60AF1">
        <w:rPr>
          <w:rFonts w:ascii="Times New Roman" w:hAnsi="Times New Roman"/>
          <w:b/>
          <w:snapToGrid w:val="0"/>
        </w:rPr>
        <w:t xml:space="preserve"> </w:t>
      </w:r>
    </w:p>
    <w:p w14:paraId="53308981" w14:textId="77777777" w:rsidR="008E49ED" w:rsidRPr="00A60AF1" w:rsidRDefault="008E49ED" w:rsidP="008E49ED">
      <w:pPr>
        <w:pStyle w:val="Default"/>
        <w:jc w:val="both"/>
        <w:rPr>
          <w:sz w:val="22"/>
          <w:szCs w:val="22"/>
        </w:rPr>
      </w:pPr>
      <w:r>
        <w:rPr>
          <w:sz w:val="22"/>
          <w:szCs w:val="22"/>
        </w:rPr>
        <w:t>The evaluation</w:t>
      </w:r>
      <w:r w:rsidRPr="00A60AF1">
        <w:rPr>
          <w:sz w:val="22"/>
          <w:szCs w:val="22"/>
        </w:rPr>
        <w:t xml:space="preserve"> will use available data to the greatest extent possible. This will encompass administrative data as well as various studies and surveys. This approach will help address the possible shortage of data and reveal gaps that should be corrected as the result of the Evaluation.</w:t>
      </w:r>
    </w:p>
    <w:p w14:paraId="0818065D" w14:textId="77777777" w:rsidR="008E49ED" w:rsidRPr="00A60AF1" w:rsidRDefault="008E49ED" w:rsidP="008E49ED">
      <w:pPr>
        <w:spacing w:after="0" w:line="240" w:lineRule="auto"/>
        <w:jc w:val="both"/>
        <w:rPr>
          <w:rFonts w:ascii="Times New Roman" w:hAnsi="Times New Roman"/>
        </w:rPr>
      </w:pPr>
      <w:r w:rsidRPr="00A60AF1">
        <w:rPr>
          <w:rFonts w:ascii="Times New Roman" w:hAnsi="Times New Roman"/>
        </w:rPr>
        <w:t xml:space="preserve">The reliability of disaggregated data at the district level should be taken into account as the capacity for data collection at the local level is still quite low and it is relatively expensive to conduct comprehensive surveys at sub-regional level. In this regard, it is necessary to use objective and subjective data available from the official sources (national and local statistics offices, administrative data), additionally verified by independent sources such as surveys and studies conducted by local and international research companies, civil society organizations and UN agencies.  The relevant sources and access to data will be provided by </w:t>
      </w:r>
      <w:r>
        <w:rPr>
          <w:rFonts w:ascii="Times New Roman" w:hAnsi="Times New Roman"/>
        </w:rPr>
        <w:t xml:space="preserve">UNDP </w:t>
      </w:r>
      <w:r w:rsidRPr="00A60AF1">
        <w:rPr>
          <w:rFonts w:ascii="Times New Roman" w:hAnsi="Times New Roman"/>
        </w:rPr>
        <w:t>and national stakeholders respectively.</w:t>
      </w:r>
    </w:p>
    <w:p w14:paraId="1CB8D1DD" w14:textId="77777777" w:rsidR="008E49ED" w:rsidRPr="007E68B7" w:rsidRDefault="008E49ED" w:rsidP="008E49ED">
      <w:pPr>
        <w:spacing w:before="120"/>
        <w:jc w:val="both"/>
        <w:rPr>
          <w:rFonts w:ascii="Times New Roman" w:eastAsia="Times New Roman" w:hAnsi="Times New Roman"/>
          <w:snapToGrid w:val="0"/>
          <w:color w:val="000000"/>
          <w:lang w:val="en-GB"/>
        </w:rPr>
      </w:pPr>
      <w:r w:rsidRPr="007E68B7">
        <w:rPr>
          <w:rFonts w:ascii="Times New Roman" w:eastAsia="Times New Roman" w:hAnsi="Times New Roman"/>
          <w:snapToGrid w:val="0"/>
          <w:color w:val="000000"/>
          <w:lang w:val="en-GB"/>
        </w:rPr>
        <w:t xml:space="preserve">The evaluation consultant must provide evidence-based information that is credible, reliable and useful. It must be easily understood by UNDP partners and applicable to the remaining period of CPD. </w:t>
      </w:r>
    </w:p>
    <w:bookmarkEnd w:id="3"/>
    <w:p w14:paraId="7957C7F9" w14:textId="77777777" w:rsidR="00C56B8F" w:rsidRPr="007E68B7" w:rsidRDefault="00C56B8F" w:rsidP="00C56B8F">
      <w:pPr>
        <w:spacing w:after="0" w:line="240" w:lineRule="auto"/>
        <w:jc w:val="both"/>
        <w:rPr>
          <w:rFonts w:ascii="Times New Roman" w:eastAsia="Times New Roman" w:hAnsi="Times New Roman"/>
          <w:lang w:val="en-GB"/>
        </w:rPr>
      </w:pPr>
    </w:p>
    <w:p w14:paraId="379FA09B" w14:textId="77777777" w:rsidR="00C56B8F" w:rsidRPr="007E68B7" w:rsidRDefault="008E49ED" w:rsidP="00643F10">
      <w:pPr>
        <w:pStyle w:val="Heading51"/>
        <w:numPr>
          <w:ilvl w:val="0"/>
          <w:numId w:val="2"/>
        </w:numPr>
        <w:spacing w:before="0" w:line="240" w:lineRule="auto"/>
        <w:ind w:left="426"/>
        <w:rPr>
          <w:rFonts w:ascii="Times New Roman" w:hAnsi="Times New Roman"/>
        </w:rPr>
      </w:pPr>
      <w:r w:rsidRPr="007E68B7">
        <w:rPr>
          <w:rFonts w:ascii="Times New Roman" w:hAnsi="Times New Roman"/>
        </w:rPr>
        <w:t xml:space="preserve">EVALUATION </w:t>
      </w:r>
      <w:r w:rsidR="00CC0BB6" w:rsidRPr="007E68B7">
        <w:rPr>
          <w:rFonts w:ascii="Times New Roman" w:hAnsi="Times New Roman"/>
        </w:rPr>
        <w:t>deliverables</w:t>
      </w:r>
      <w:r w:rsidRPr="007E68B7">
        <w:rPr>
          <w:rFonts w:ascii="Times New Roman" w:hAnsi="Times New Roman"/>
        </w:rPr>
        <w:t xml:space="preserve"> AND TIMEFRAME</w:t>
      </w:r>
    </w:p>
    <w:p w14:paraId="01E12B9C" w14:textId="77777777" w:rsidR="00C56B8F" w:rsidRPr="007E68B7" w:rsidRDefault="00C56B8F" w:rsidP="00C56B8F">
      <w:pPr>
        <w:spacing w:after="0" w:line="240" w:lineRule="auto"/>
        <w:ind w:left="720"/>
        <w:jc w:val="both"/>
        <w:rPr>
          <w:rStyle w:val="Strong"/>
          <w:rFonts w:ascii="Times New Roman" w:hAnsi="Times New Roman"/>
          <w:b w:val="0"/>
          <w:color w:val="000000"/>
          <w:lang w:val="en-GB"/>
        </w:rPr>
      </w:pPr>
    </w:p>
    <w:p w14:paraId="3652B638" w14:textId="77777777" w:rsidR="008E49ED" w:rsidRPr="007E68B7" w:rsidRDefault="008E49ED" w:rsidP="008E49ED">
      <w:pPr>
        <w:pStyle w:val="Default"/>
        <w:spacing w:after="120"/>
        <w:jc w:val="both"/>
        <w:rPr>
          <w:rFonts w:ascii="Times New Roman" w:hAnsi="Times New Roman" w:cs="Times New Roman"/>
          <w:sz w:val="22"/>
          <w:szCs w:val="22"/>
        </w:rPr>
      </w:pPr>
      <w:bookmarkStart w:id="4" w:name="_Hlk514847797"/>
      <w:bookmarkStart w:id="5" w:name="_Toc321341558"/>
      <w:bookmarkEnd w:id="0"/>
      <w:r w:rsidRPr="007E68B7">
        <w:rPr>
          <w:rFonts w:ascii="Times New Roman" w:hAnsi="Times New Roman" w:cs="Times New Roman"/>
          <w:sz w:val="22"/>
          <w:szCs w:val="22"/>
        </w:rPr>
        <w:t xml:space="preserve">The evaluation consultant will prepare reports which triangulate findings to address the questions of the final evaluation, highlight key significant changes in regard to the key thematic policy documents, draw out lessons learned, present findings and recommendations, reflecting comments and feedback received from selected staff. </w:t>
      </w:r>
      <w:r w:rsidRPr="007E68B7">
        <w:rPr>
          <w:rFonts w:ascii="Times New Roman" w:hAnsi="Times New Roman" w:cs="Times New Roman"/>
          <w:sz w:val="22"/>
          <w:szCs w:val="22"/>
          <w:lang w:eastAsia="ru-RU"/>
        </w:rPr>
        <w:t xml:space="preserve">The structure of the reports should be used to guide the reader to the main areas (please, see </w:t>
      </w:r>
      <w:r w:rsidRPr="007E68B7">
        <w:rPr>
          <w:rFonts w:ascii="Times New Roman" w:hAnsi="Times New Roman" w:cs="Times New Roman"/>
          <w:sz w:val="22"/>
          <w:szCs w:val="22"/>
        </w:rPr>
        <w:t xml:space="preserve">Annex II for the Evaluation report template). </w:t>
      </w:r>
      <w:r w:rsidRPr="007E68B7">
        <w:rPr>
          <w:rFonts w:ascii="Times New Roman" w:hAnsi="Times New Roman" w:cs="Times New Roman"/>
          <w:sz w:val="22"/>
          <w:szCs w:val="22"/>
          <w:lang w:eastAsia="ru-RU"/>
        </w:rPr>
        <w:t xml:space="preserve">The language of the reports should be simple, free from jargon and with specialist terms explained. It will be important to receive the report on a timely basis, as the information risks to be wasted if it arrives too late to inform decisions. </w:t>
      </w:r>
      <w:r w:rsidRPr="007E68B7">
        <w:rPr>
          <w:rFonts w:ascii="Times New Roman" w:hAnsi="Times New Roman" w:cs="Times New Roman"/>
          <w:sz w:val="22"/>
          <w:szCs w:val="22"/>
        </w:rPr>
        <w:t>Here are the principal evaluation products the evaluation consultant is accountable for following activities and deliverables:</w:t>
      </w:r>
    </w:p>
    <w:p w14:paraId="1E25652E" w14:textId="77777777" w:rsidR="008E49ED" w:rsidRPr="007E68B7" w:rsidRDefault="008E49ED" w:rsidP="008E49ED">
      <w:pPr>
        <w:pStyle w:val="Default"/>
        <w:numPr>
          <w:ilvl w:val="0"/>
          <w:numId w:val="26"/>
        </w:numPr>
        <w:spacing w:before="0" w:after="120" w:line="240" w:lineRule="auto"/>
        <w:ind w:left="426"/>
        <w:jc w:val="both"/>
        <w:rPr>
          <w:rFonts w:ascii="Times New Roman" w:hAnsi="Times New Roman" w:cs="Times New Roman"/>
          <w:sz w:val="22"/>
          <w:szCs w:val="22"/>
        </w:rPr>
      </w:pPr>
      <w:r w:rsidRPr="007E68B7">
        <w:rPr>
          <w:rFonts w:ascii="Times New Roman" w:hAnsi="Times New Roman" w:cs="Times New Roman"/>
          <w:b/>
          <w:sz w:val="22"/>
          <w:szCs w:val="22"/>
        </w:rPr>
        <w:t xml:space="preserve">Evaluation inception report </w:t>
      </w:r>
      <w:r w:rsidRPr="007E68B7">
        <w:rPr>
          <w:rFonts w:ascii="Times New Roman" w:hAnsi="Times New Roman" w:cs="Times New Roman"/>
          <w:sz w:val="22"/>
          <w:szCs w:val="22"/>
        </w:rPr>
        <w:t>(prepared after</w:t>
      </w:r>
      <w:r w:rsidRPr="007E68B7">
        <w:rPr>
          <w:rFonts w:ascii="Times New Roman" w:hAnsi="Times New Roman" w:cs="Times New Roman"/>
          <w:b/>
          <w:sz w:val="22"/>
          <w:szCs w:val="22"/>
        </w:rPr>
        <w:t xml:space="preserve"> Briefing </w:t>
      </w:r>
      <w:r w:rsidRPr="007E68B7">
        <w:rPr>
          <w:rFonts w:ascii="Times New Roman" w:hAnsi="Times New Roman" w:cs="Times New Roman"/>
          <w:sz w:val="22"/>
          <w:szCs w:val="22"/>
        </w:rPr>
        <w:t xml:space="preserve">the evaluation consultant before going into the full-fledged data collection exercise and consist of </w:t>
      </w:r>
      <w:r w:rsidRPr="007E68B7">
        <w:rPr>
          <w:rFonts w:ascii="Times New Roman" w:hAnsi="Times New Roman" w:cs="Times New Roman"/>
          <w:i/>
          <w:sz w:val="22"/>
          <w:szCs w:val="22"/>
        </w:rPr>
        <w:t>5-10 pages excluding annexes</w:t>
      </w:r>
      <w:r w:rsidRPr="007E68B7">
        <w:rPr>
          <w:rFonts w:ascii="Times New Roman" w:hAnsi="Times New Roman" w:cs="Times New Roman"/>
          <w:sz w:val="22"/>
          <w:szCs w:val="22"/>
        </w:rPr>
        <w:t xml:space="preserve">) – to clarify the evaluation consultant’s understanding of what is being evaluated and why, showing how each evaluation question will be answered by way of: proposed methods, proposed sources of data and data collection procedures (to be presented in an Evaluation matrix discussed below). The evaluation inception report should include a proposed schedule of tasks, activities and deliverables. </w:t>
      </w:r>
    </w:p>
    <w:p w14:paraId="1BA7503C" w14:textId="77777777" w:rsidR="008E49ED" w:rsidRPr="007E68B7" w:rsidRDefault="008E49ED" w:rsidP="008E49ED">
      <w:pPr>
        <w:pStyle w:val="Default"/>
        <w:numPr>
          <w:ilvl w:val="0"/>
          <w:numId w:val="26"/>
        </w:numPr>
        <w:spacing w:before="0" w:after="120" w:line="240" w:lineRule="auto"/>
        <w:ind w:left="426"/>
        <w:jc w:val="both"/>
        <w:rPr>
          <w:rFonts w:ascii="Times New Roman" w:hAnsi="Times New Roman" w:cs="Times New Roman"/>
          <w:sz w:val="22"/>
          <w:szCs w:val="22"/>
        </w:rPr>
      </w:pPr>
      <w:r w:rsidRPr="007E68B7">
        <w:rPr>
          <w:rStyle w:val="Strong"/>
          <w:rFonts w:ascii="Times New Roman" w:hAnsi="Times New Roman" w:cs="Times New Roman"/>
          <w:sz w:val="22"/>
          <w:szCs w:val="22"/>
        </w:rPr>
        <w:t>Evaluation matrix</w:t>
      </w:r>
      <w:r w:rsidRPr="007E68B7">
        <w:rPr>
          <w:rStyle w:val="apple-converted-space"/>
          <w:rFonts w:ascii="Times New Roman" w:hAnsi="Times New Roman" w:cs="Times New Roman"/>
          <w:sz w:val="22"/>
          <w:szCs w:val="22"/>
        </w:rPr>
        <w:t> </w:t>
      </w:r>
      <w:r w:rsidRPr="007E68B7">
        <w:rPr>
          <w:rFonts w:ascii="Times New Roman" w:hAnsi="Times New Roman" w:cs="Times New Roman"/>
          <w:sz w:val="22"/>
          <w:szCs w:val="22"/>
        </w:rPr>
        <w:t>(suggested as a deliverable to be included in the Evaluation inception report) is a tool that evaluation consultant creates as map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(Please, see Table below)</w:t>
      </w:r>
    </w:p>
    <w:tbl>
      <w:tblPr>
        <w:tblpPr w:leftFromText="45" w:rightFromText="45"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1659"/>
        <w:gridCol w:w="1071"/>
        <w:gridCol w:w="1400"/>
        <w:gridCol w:w="940"/>
        <w:gridCol w:w="1716"/>
        <w:gridCol w:w="1675"/>
        <w:gridCol w:w="1501"/>
      </w:tblGrid>
      <w:tr w:rsidR="008E49ED" w:rsidRPr="007E68B7" w14:paraId="7432EF83" w14:textId="77777777" w:rsidTr="00A978D0">
        <w:trPr>
          <w:trHeight w:val="20"/>
          <w:tblCellSpacing w:w="0" w:type="dxa"/>
        </w:trPr>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7CBDBBF3"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Relevant Evaluation criteria</w:t>
            </w:r>
          </w:p>
        </w:tc>
        <w:tc>
          <w:tcPr>
            <w:tcW w:w="0" w:type="auto"/>
            <w:tcBorders>
              <w:top w:val="double" w:sz="4" w:space="0" w:color="auto"/>
              <w:bottom w:val="double" w:sz="4" w:space="0" w:color="auto"/>
              <w:right w:val="single" w:sz="4" w:space="0" w:color="auto"/>
            </w:tcBorders>
            <w:shd w:val="clear" w:color="auto" w:fill="auto"/>
            <w:vAlign w:val="center"/>
            <w:hideMark/>
          </w:tcPr>
          <w:p w14:paraId="15E05549"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Key 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5A349CAC"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Specific Sub-Questions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2F6B5371"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Data Sources</w:t>
            </w:r>
          </w:p>
        </w:tc>
        <w:tc>
          <w:tcPr>
            <w:tcW w:w="0" w:type="auto"/>
            <w:tcBorders>
              <w:top w:val="double" w:sz="4" w:space="0" w:color="auto"/>
              <w:bottom w:val="double" w:sz="4" w:space="0" w:color="auto"/>
              <w:right w:val="single" w:sz="4" w:space="0" w:color="auto"/>
            </w:tcBorders>
            <w:shd w:val="clear" w:color="auto" w:fill="auto"/>
            <w:vAlign w:val="center"/>
            <w:hideMark/>
          </w:tcPr>
          <w:p w14:paraId="436CF18A"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Data collection Methods / Tools</w:t>
            </w:r>
          </w:p>
        </w:tc>
        <w:tc>
          <w:tcPr>
            <w:tcW w:w="0" w:type="auto"/>
            <w:tcBorders>
              <w:top w:val="double" w:sz="4" w:space="0" w:color="auto"/>
              <w:bottom w:val="double" w:sz="4" w:space="0" w:color="auto"/>
              <w:right w:val="single" w:sz="4" w:space="0" w:color="auto"/>
            </w:tcBorders>
            <w:shd w:val="clear" w:color="auto" w:fill="auto"/>
            <w:vAlign w:val="center"/>
            <w:hideMark/>
          </w:tcPr>
          <w:p w14:paraId="457B0CA8"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Indicators/ Success Standard</w:t>
            </w:r>
          </w:p>
        </w:tc>
        <w:tc>
          <w:tcPr>
            <w:tcW w:w="0" w:type="auto"/>
            <w:tcBorders>
              <w:top w:val="double" w:sz="4" w:space="0" w:color="auto"/>
              <w:bottom w:val="double" w:sz="4" w:space="0" w:color="auto"/>
              <w:right w:val="single" w:sz="4" w:space="0" w:color="auto"/>
            </w:tcBorders>
            <w:shd w:val="clear" w:color="auto" w:fill="auto"/>
            <w:vAlign w:val="center"/>
            <w:hideMark/>
          </w:tcPr>
          <w:p w14:paraId="1CA1547D" w14:textId="77777777" w:rsidR="008E49ED" w:rsidRPr="007E68B7" w:rsidRDefault="008E49ED" w:rsidP="00A978D0">
            <w:pPr>
              <w:pStyle w:val="NormalWeb"/>
              <w:spacing w:before="0" w:beforeAutospacing="0" w:after="0" w:afterAutospacing="0"/>
              <w:jc w:val="center"/>
              <w:rPr>
                <w:rFonts w:ascii="Times New Roman" w:hAnsi="Times New Roman" w:cs="Times New Roman"/>
                <w:sz w:val="18"/>
                <w:szCs w:val="18"/>
              </w:rPr>
            </w:pPr>
            <w:r w:rsidRPr="007E68B7">
              <w:rPr>
                <w:rStyle w:val="Strong"/>
                <w:rFonts w:ascii="Times New Roman" w:hAnsi="Times New Roman" w:cs="Times New Roman"/>
                <w:sz w:val="18"/>
                <w:szCs w:val="18"/>
              </w:rPr>
              <w:t>Methods for Data Analysis</w:t>
            </w:r>
          </w:p>
        </w:tc>
      </w:tr>
      <w:tr w:rsidR="008E49ED" w:rsidRPr="007E68B7" w14:paraId="1FB06871" w14:textId="77777777" w:rsidTr="00A978D0">
        <w:trPr>
          <w:trHeight w:val="20"/>
          <w:tblCellSpacing w:w="0" w:type="dxa"/>
        </w:trPr>
        <w:tc>
          <w:tcPr>
            <w:tcW w:w="0" w:type="auto"/>
            <w:shd w:val="clear" w:color="auto" w:fill="auto"/>
            <w:hideMark/>
          </w:tcPr>
          <w:p w14:paraId="611B65F4"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73233B19"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299F18C8"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57867D4F"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5D821292"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620F40D5"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c>
          <w:tcPr>
            <w:tcW w:w="0" w:type="auto"/>
            <w:shd w:val="clear" w:color="auto" w:fill="auto"/>
            <w:hideMark/>
          </w:tcPr>
          <w:p w14:paraId="7E370464" w14:textId="77777777" w:rsidR="008E49ED" w:rsidRPr="007E68B7" w:rsidRDefault="008E49ED" w:rsidP="00A978D0">
            <w:pPr>
              <w:pStyle w:val="NormalWeb"/>
              <w:spacing w:before="0" w:beforeAutospacing="0" w:after="0" w:afterAutospacing="0"/>
              <w:rPr>
                <w:rFonts w:ascii="Times New Roman" w:hAnsi="Times New Roman" w:cs="Times New Roman"/>
                <w:sz w:val="18"/>
                <w:szCs w:val="18"/>
              </w:rPr>
            </w:pPr>
            <w:r w:rsidRPr="007E68B7">
              <w:rPr>
                <w:rFonts w:ascii="Times New Roman" w:hAnsi="Times New Roman" w:cs="Times New Roman"/>
                <w:sz w:val="18"/>
                <w:szCs w:val="18"/>
              </w:rPr>
              <w:t> </w:t>
            </w:r>
          </w:p>
        </w:tc>
      </w:tr>
    </w:tbl>
    <w:p w14:paraId="4DA3711F" w14:textId="77777777" w:rsidR="008E49ED" w:rsidRPr="007E68B7" w:rsidRDefault="008E49ED" w:rsidP="008E49ED">
      <w:pPr>
        <w:pStyle w:val="Default"/>
        <w:numPr>
          <w:ilvl w:val="0"/>
          <w:numId w:val="26"/>
        </w:numPr>
        <w:spacing w:before="0" w:after="120" w:line="240" w:lineRule="auto"/>
        <w:ind w:left="426"/>
        <w:jc w:val="both"/>
        <w:rPr>
          <w:rFonts w:ascii="Times New Roman" w:hAnsi="Times New Roman" w:cs="Times New Roman"/>
          <w:sz w:val="22"/>
          <w:szCs w:val="22"/>
        </w:rPr>
      </w:pPr>
      <w:r w:rsidRPr="007E68B7">
        <w:rPr>
          <w:rFonts w:ascii="Times New Roman" w:hAnsi="Times New Roman" w:cs="Times New Roman"/>
          <w:b/>
          <w:sz w:val="22"/>
          <w:szCs w:val="22"/>
        </w:rPr>
        <w:t>Draft evaluation report</w:t>
      </w:r>
      <w:r w:rsidRPr="007E68B7">
        <w:rPr>
          <w:rFonts w:ascii="Times New Roman" w:hAnsi="Times New Roman" w:cs="Times New Roman"/>
          <w:sz w:val="22"/>
          <w:szCs w:val="22"/>
        </w:rPr>
        <w:t xml:space="preserve"> (consist of 30-40 pages excluding annexes) – to be reviewed by the Participating UN Agencies and other respective stakeholders at the end of data collection. The draft evaluation report should contain all the sections outlined in the </w:t>
      </w:r>
      <w:r w:rsidRPr="007E68B7">
        <w:rPr>
          <w:rFonts w:ascii="Times New Roman" w:hAnsi="Times New Roman" w:cs="Times New Roman"/>
          <w:i/>
          <w:sz w:val="22"/>
          <w:szCs w:val="22"/>
        </w:rPr>
        <w:t>Evaluation Report Template</w:t>
      </w:r>
      <w:r w:rsidRPr="007E68B7">
        <w:rPr>
          <w:rFonts w:ascii="Times New Roman" w:hAnsi="Times New Roman" w:cs="Times New Roman"/>
          <w:sz w:val="22"/>
          <w:szCs w:val="22"/>
        </w:rPr>
        <w:t xml:space="preserve"> (please, see Annex II) and be accompanied by a PowerPoint presentation for a Stakeholders’ meeting.</w:t>
      </w:r>
    </w:p>
    <w:p w14:paraId="12378356" w14:textId="77777777" w:rsidR="008E49ED" w:rsidRPr="007E68B7" w:rsidRDefault="008E49ED" w:rsidP="008E49ED">
      <w:pPr>
        <w:pStyle w:val="Default"/>
        <w:spacing w:after="120"/>
        <w:ind w:left="426"/>
        <w:jc w:val="both"/>
        <w:rPr>
          <w:rFonts w:ascii="Times New Roman" w:hAnsi="Times New Roman" w:cs="Times New Roman"/>
          <w:sz w:val="22"/>
          <w:szCs w:val="22"/>
        </w:rPr>
      </w:pPr>
      <w:r w:rsidRPr="007E68B7">
        <w:rPr>
          <w:rFonts w:ascii="Times New Roman" w:hAnsi="Times New Roman" w:cs="Times New Roman"/>
          <w:sz w:val="22"/>
          <w:szCs w:val="22"/>
        </w:rPr>
        <w:t xml:space="preserve">It should be noted that a </w:t>
      </w:r>
      <w:r w:rsidRPr="007E68B7">
        <w:rPr>
          <w:rFonts w:ascii="Times New Roman" w:hAnsi="Times New Roman" w:cs="Times New Roman"/>
          <w:b/>
          <w:sz w:val="22"/>
          <w:szCs w:val="22"/>
        </w:rPr>
        <w:t>Stakeholders’ meeting</w:t>
      </w:r>
      <w:r w:rsidRPr="007E68B7">
        <w:rPr>
          <w:rStyle w:val="FootnoteReference"/>
          <w:rFonts w:ascii="Times New Roman" w:hAnsi="Times New Roman" w:cs="Times New Roman"/>
          <w:b/>
          <w:sz w:val="22"/>
          <w:szCs w:val="22"/>
        </w:rPr>
        <w:footnoteReference w:id="4"/>
      </w:r>
      <w:r w:rsidRPr="007E68B7">
        <w:rPr>
          <w:rFonts w:ascii="Times New Roman" w:hAnsi="Times New Roman" w:cs="Times New Roman"/>
          <w:b/>
          <w:sz w:val="22"/>
          <w:szCs w:val="22"/>
        </w:rPr>
        <w:t xml:space="preserve"> </w:t>
      </w:r>
      <w:r w:rsidRPr="007E68B7">
        <w:rPr>
          <w:rFonts w:ascii="Times New Roman" w:hAnsi="Times New Roman" w:cs="Times New Roman"/>
          <w:sz w:val="22"/>
          <w:szCs w:val="22"/>
        </w:rPr>
        <w:t xml:space="preserve">is planned to be held in Astana (Almaty colleagues might join via Conference Call) to discuss findings of the </w:t>
      </w:r>
      <w:r w:rsidRPr="007E68B7">
        <w:rPr>
          <w:rFonts w:ascii="Times New Roman" w:hAnsi="Times New Roman" w:cs="Times New Roman"/>
          <w:i/>
          <w:sz w:val="22"/>
          <w:szCs w:val="22"/>
        </w:rPr>
        <w:t>Draft Evaluation report</w:t>
      </w:r>
      <w:r w:rsidRPr="007E68B7">
        <w:rPr>
          <w:rFonts w:ascii="Times New Roman" w:hAnsi="Times New Roman" w:cs="Times New Roman"/>
          <w:sz w:val="22"/>
          <w:szCs w:val="22"/>
        </w:rPr>
        <w:t xml:space="preserve"> </w:t>
      </w:r>
      <w:r w:rsidRPr="007E68B7">
        <w:rPr>
          <w:rFonts w:ascii="Times New Roman" w:hAnsi="Times New Roman" w:cs="Times New Roman"/>
          <w:color w:val="auto"/>
          <w:sz w:val="22"/>
          <w:szCs w:val="22"/>
          <w:lang w:eastAsia="ru-RU"/>
        </w:rPr>
        <w:t>in order to get</w:t>
      </w:r>
      <w:r w:rsidRPr="007E68B7">
        <w:rPr>
          <w:rFonts w:ascii="Times New Roman" w:hAnsi="Times New Roman" w:cs="Times New Roman"/>
          <w:sz w:val="22"/>
          <w:szCs w:val="22"/>
          <w:lang w:eastAsia="ru-RU"/>
        </w:rPr>
        <w:t xml:space="preserve"> </w:t>
      </w:r>
      <w:r w:rsidRPr="007E68B7">
        <w:rPr>
          <w:rFonts w:ascii="Times New Roman" w:hAnsi="Times New Roman" w:cs="Times New Roman"/>
          <w:color w:val="auto"/>
          <w:sz w:val="22"/>
          <w:szCs w:val="22"/>
          <w:lang w:eastAsia="ru-RU"/>
        </w:rPr>
        <w:t>feedback from stakeholders,</w:t>
      </w:r>
      <w:r w:rsidRPr="007E68B7">
        <w:rPr>
          <w:rFonts w:ascii="Times New Roman" w:hAnsi="Times New Roman" w:cs="Times New Roman"/>
          <w:sz w:val="22"/>
          <w:szCs w:val="22"/>
        </w:rPr>
        <w:t xml:space="preserve"> circulate the report to all the people who are recommended to attend the meeting, with time to read it first. The evaluation consultant should consider and incorporate stakeholders ‘feedback as appropriate. </w:t>
      </w:r>
    </w:p>
    <w:p w14:paraId="76B6423F" w14:textId="77777777" w:rsidR="008E49ED" w:rsidRPr="007E68B7" w:rsidRDefault="008E49ED" w:rsidP="008E49ED">
      <w:pPr>
        <w:pStyle w:val="Default"/>
        <w:numPr>
          <w:ilvl w:val="0"/>
          <w:numId w:val="26"/>
        </w:numPr>
        <w:spacing w:before="0" w:after="120" w:line="240" w:lineRule="auto"/>
        <w:jc w:val="both"/>
        <w:rPr>
          <w:rFonts w:ascii="Times New Roman" w:hAnsi="Times New Roman" w:cs="Times New Roman"/>
          <w:sz w:val="22"/>
          <w:szCs w:val="22"/>
        </w:rPr>
      </w:pPr>
      <w:r w:rsidRPr="007E68B7">
        <w:rPr>
          <w:rFonts w:ascii="Times New Roman" w:hAnsi="Times New Roman" w:cs="Times New Roman"/>
          <w:b/>
          <w:sz w:val="22"/>
          <w:szCs w:val="22"/>
        </w:rPr>
        <w:t xml:space="preserve">Final Evaluation report. </w:t>
      </w:r>
      <w:r w:rsidRPr="007E68B7">
        <w:rPr>
          <w:rFonts w:ascii="Times New Roman" w:hAnsi="Times New Roman" w:cs="Times New Roman"/>
          <w:sz w:val="22"/>
          <w:szCs w:val="22"/>
        </w:rPr>
        <w:t xml:space="preserve">The final task of the evaluation consultant is to prepare a comprehensive and well-presented copy of the final Evaluation report, covering all section of </w:t>
      </w:r>
      <w:r w:rsidRPr="007E68B7">
        <w:rPr>
          <w:rFonts w:ascii="Times New Roman" w:hAnsi="Times New Roman" w:cs="Times New Roman"/>
          <w:i/>
          <w:sz w:val="22"/>
          <w:szCs w:val="22"/>
        </w:rPr>
        <w:t>Evaluation Report Template</w:t>
      </w:r>
      <w:r w:rsidRPr="007E68B7">
        <w:rPr>
          <w:rFonts w:ascii="Times New Roman" w:hAnsi="Times New Roman" w:cs="Times New Roman"/>
          <w:sz w:val="22"/>
          <w:szCs w:val="22"/>
        </w:rPr>
        <w:t xml:space="preserve"> (please, see Annex II) and containing 40-50 pages</w:t>
      </w:r>
      <w:r w:rsidRPr="007E68B7">
        <w:rPr>
          <w:rStyle w:val="FootnoteReference"/>
          <w:rFonts w:ascii="Times New Roman" w:hAnsi="Times New Roman" w:cs="Times New Roman"/>
          <w:sz w:val="22"/>
          <w:szCs w:val="22"/>
        </w:rPr>
        <w:footnoteReference w:id="5"/>
      </w:r>
      <w:r w:rsidRPr="007E68B7">
        <w:rPr>
          <w:rFonts w:ascii="Times New Roman" w:hAnsi="Times New Roman" w:cs="Times New Roman"/>
          <w:sz w:val="22"/>
          <w:szCs w:val="22"/>
        </w:rPr>
        <w:t xml:space="preserve">. </w:t>
      </w:r>
      <w:r w:rsidRPr="007E68B7">
        <w:rPr>
          <w:rFonts w:ascii="Times New Roman" w:hAnsi="Times New Roman" w:cs="Times New Roman"/>
          <w:bCs/>
          <w:color w:val="auto"/>
          <w:sz w:val="22"/>
          <w:szCs w:val="22"/>
        </w:rPr>
        <w:t xml:space="preserve">Evaluation brief and summary are required.  </w:t>
      </w:r>
    </w:p>
    <w:p w14:paraId="49185A14" w14:textId="77777777" w:rsidR="008E49ED" w:rsidRPr="007E68B7" w:rsidRDefault="008E49ED" w:rsidP="008E49ED">
      <w:pPr>
        <w:pStyle w:val="Default"/>
        <w:spacing w:before="0" w:after="0" w:line="240" w:lineRule="auto"/>
        <w:jc w:val="both"/>
        <w:rPr>
          <w:rFonts w:ascii="Times New Roman" w:hAnsi="Times New Roman" w:cs="Times New Roman"/>
          <w:b/>
          <w:color w:val="auto"/>
          <w:sz w:val="22"/>
          <w:szCs w:val="22"/>
        </w:rPr>
      </w:pPr>
    </w:p>
    <w:p w14:paraId="4644A062" w14:textId="77777777" w:rsidR="008E49ED" w:rsidRPr="007E68B7" w:rsidRDefault="008E49ED" w:rsidP="008E49ED">
      <w:pPr>
        <w:pStyle w:val="Default"/>
        <w:spacing w:before="0" w:after="0" w:line="240" w:lineRule="auto"/>
        <w:jc w:val="both"/>
        <w:rPr>
          <w:rFonts w:ascii="Times New Roman" w:hAnsi="Times New Roman" w:cs="Times New Roman"/>
          <w:i/>
          <w:color w:val="auto"/>
          <w:sz w:val="22"/>
          <w:szCs w:val="22"/>
        </w:rPr>
      </w:pPr>
      <w:r w:rsidRPr="007E68B7">
        <w:rPr>
          <w:rFonts w:ascii="Times New Roman" w:hAnsi="Times New Roman" w:cs="Times New Roman"/>
          <w:i/>
          <w:color w:val="auto"/>
          <w:sz w:val="22"/>
          <w:szCs w:val="22"/>
        </w:rPr>
        <w:t>Evaluation timeframe</w:t>
      </w:r>
    </w:p>
    <w:p w14:paraId="51C9B7C0" w14:textId="77777777" w:rsidR="008E49ED" w:rsidRPr="007E68B7" w:rsidRDefault="008E49ED" w:rsidP="008E49ED">
      <w:pPr>
        <w:pStyle w:val="Default"/>
        <w:spacing w:before="0" w:after="0" w:line="240" w:lineRule="auto"/>
        <w:jc w:val="both"/>
        <w:rPr>
          <w:rFonts w:ascii="Times New Roman" w:hAnsi="Times New Roman" w:cs="Times New Roman"/>
          <w:i/>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299"/>
      </w:tblGrid>
      <w:tr w:rsidR="008E49ED" w:rsidRPr="007E68B7" w14:paraId="6590A989" w14:textId="77777777" w:rsidTr="00A978D0">
        <w:trPr>
          <w:trHeight w:val="57"/>
        </w:trPr>
        <w:tc>
          <w:tcPr>
            <w:tcW w:w="4348" w:type="pct"/>
          </w:tcPr>
          <w:p w14:paraId="429B2D06"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 xml:space="preserve">Deliverables </w:t>
            </w:r>
          </w:p>
        </w:tc>
        <w:tc>
          <w:tcPr>
            <w:tcW w:w="652" w:type="pct"/>
          </w:tcPr>
          <w:p w14:paraId="561B04B6"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Working days</w:t>
            </w:r>
          </w:p>
        </w:tc>
      </w:tr>
      <w:tr w:rsidR="008E49ED" w:rsidRPr="007E68B7" w14:paraId="6A60C1DB" w14:textId="77777777" w:rsidTr="00A978D0">
        <w:trPr>
          <w:trHeight w:val="57"/>
        </w:trPr>
        <w:tc>
          <w:tcPr>
            <w:tcW w:w="4348" w:type="pct"/>
          </w:tcPr>
          <w:p w14:paraId="79C4CA6D"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Conducting a desk review</w:t>
            </w:r>
          </w:p>
        </w:tc>
        <w:tc>
          <w:tcPr>
            <w:tcW w:w="652" w:type="pct"/>
          </w:tcPr>
          <w:p w14:paraId="0D96B9C0"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4</w:t>
            </w:r>
          </w:p>
        </w:tc>
      </w:tr>
      <w:tr w:rsidR="008E49ED" w:rsidRPr="007E68B7" w14:paraId="241607DC" w14:textId="77777777" w:rsidTr="00A978D0">
        <w:trPr>
          <w:trHeight w:val="57"/>
        </w:trPr>
        <w:tc>
          <w:tcPr>
            <w:tcW w:w="4348" w:type="pct"/>
          </w:tcPr>
          <w:p w14:paraId="1CF9D6DC"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Preparing the detailed evaluation inception report (to finalize evaluation design and methods)</w:t>
            </w:r>
          </w:p>
        </w:tc>
        <w:tc>
          <w:tcPr>
            <w:tcW w:w="652" w:type="pct"/>
          </w:tcPr>
          <w:p w14:paraId="37B489C4"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2</w:t>
            </w:r>
          </w:p>
        </w:tc>
      </w:tr>
      <w:tr w:rsidR="008E49ED" w:rsidRPr="007E68B7" w14:paraId="5031D460" w14:textId="77777777" w:rsidTr="00A978D0">
        <w:trPr>
          <w:trHeight w:val="70"/>
        </w:trPr>
        <w:tc>
          <w:tcPr>
            <w:tcW w:w="4348" w:type="pct"/>
          </w:tcPr>
          <w:p w14:paraId="7C384CB9"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In-country evaluation mission (visits to the field, interviews, questionnaires) and in country analysis with preliminary feedback to country stakeholders.</w:t>
            </w:r>
          </w:p>
        </w:tc>
        <w:tc>
          <w:tcPr>
            <w:tcW w:w="652" w:type="pct"/>
            <w:shd w:val="clear" w:color="auto" w:fill="auto"/>
          </w:tcPr>
          <w:p w14:paraId="16E45231"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5</w:t>
            </w:r>
          </w:p>
        </w:tc>
      </w:tr>
      <w:tr w:rsidR="008E49ED" w:rsidRPr="007E68B7" w14:paraId="4BB71B8E" w14:textId="77777777" w:rsidTr="00A978D0">
        <w:trPr>
          <w:trHeight w:val="57"/>
        </w:trPr>
        <w:tc>
          <w:tcPr>
            <w:tcW w:w="4348" w:type="pct"/>
          </w:tcPr>
          <w:p w14:paraId="22AD5805"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Preparing the draft report</w:t>
            </w:r>
          </w:p>
        </w:tc>
        <w:tc>
          <w:tcPr>
            <w:tcW w:w="652" w:type="pct"/>
          </w:tcPr>
          <w:p w14:paraId="6F1675EE"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7</w:t>
            </w:r>
          </w:p>
        </w:tc>
      </w:tr>
      <w:tr w:rsidR="008E49ED" w:rsidRPr="007E68B7" w14:paraId="1AE48A54" w14:textId="77777777" w:rsidTr="00A978D0">
        <w:trPr>
          <w:trHeight w:val="57"/>
        </w:trPr>
        <w:tc>
          <w:tcPr>
            <w:tcW w:w="4348" w:type="pct"/>
          </w:tcPr>
          <w:p w14:paraId="4AA8E63C" w14:textId="77777777" w:rsidR="008E49ED" w:rsidRPr="007E68B7" w:rsidRDefault="008E49ED" w:rsidP="00A978D0">
            <w:pPr>
              <w:autoSpaceDE w:val="0"/>
              <w:autoSpaceDN w:val="0"/>
              <w:adjustRightInd w:val="0"/>
              <w:spacing w:after="0" w:line="240" w:lineRule="auto"/>
              <w:rPr>
                <w:rFonts w:ascii="Times New Roman" w:hAnsi="Times New Roman"/>
                <w:lang w:eastAsia="ru-RU"/>
              </w:rPr>
            </w:pPr>
            <w:r w:rsidRPr="007E68B7">
              <w:rPr>
                <w:rFonts w:ascii="Times New Roman" w:hAnsi="Times New Roman"/>
                <w:lang w:eastAsia="ru-RU"/>
              </w:rPr>
              <w:t xml:space="preserve">Finalizing the evaluation report (incorporate comments provided) </w:t>
            </w:r>
          </w:p>
        </w:tc>
        <w:tc>
          <w:tcPr>
            <w:tcW w:w="652" w:type="pct"/>
          </w:tcPr>
          <w:p w14:paraId="4C9568DB" w14:textId="77777777" w:rsidR="008E49ED" w:rsidRPr="007E68B7" w:rsidRDefault="008E49ED" w:rsidP="00A978D0">
            <w:pPr>
              <w:autoSpaceDE w:val="0"/>
              <w:autoSpaceDN w:val="0"/>
              <w:adjustRightInd w:val="0"/>
              <w:spacing w:after="0" w:line="240" w:lineRule="auto"/>
              <w:jc w:val="center"/>
              <w:rPr>
                <w:rFonts w:ascii="Times New Roman" w:hAnsi="Times New Roman"/>
                <w:lang w:eastAsia="ru-RU"/>
              </w:rPr>
            </w:pPr>
            <w:r w:rsidRPr="007E68B7">
              <w:rPr>
                <w:rFonts w:ascii="Times New Roman" w:hAnsi="Times New Roman"/>
                <w:lang w:eastAsia="ru-RU"/>
              </w:rPr>
              <w:t>5</w:t>
            </w:r>
          </w:p>
        </w:tc>
      </w:tr>
    </w:tbl>
    <w:p w14:paraId="4C9B7A27" w14:textId="77777777" w:rsidR="008E49ED" w:rsidRPr="007E68B7" w:rsidRDefault="008E49ED" w:rsidP="008E49ED">
      <w:pPr>
        <w:autoSpaceDE w:val="0"/>
        <w:autoSpaceDN w:val="0"/>
        <w:adjustRightInd w:val="0"/>
        <w:spacing w:after="0" w:line="240" w:lineRule="auto"/>
        <w:jc w:val="right"/>
        <w:rPr>
          <w:rFonts w:ascii="Times New Roman" w:hAnsi="Times New Roman"/>
          <w:i/>
          <w:lang w:eastAsia="ru-RU"/>
        </w:rPr>
      </w:pPr>
      <w:r w:rsidRPr="007E68B7">
        <w:rPr>
          <w:rFonts w:ascii="Times New Roman" w:hAnsi="Times New Roman"/>
          <w:i/>
          <w:lang w:eastAsia="ru-RU"/>
        </w:rPr>
        <w:t xml:space="preserve">(e.g. 23 working days in total over a period of </w:t>
      </w:r>
      <w:r w:rsidR="00CE3CBB">
        <w:rPr>
          <w:rFonts w:ascii="Times New Roman" w:hAnsi="Times New Roman"/>
          <w:i/>
          <w:lang w:eastAsia="ru-RU"/>
        </w:rPr>
        <w:t>two</w:t>
      </w:r>
      <w:r w:rsidRPr="007E68B7">
        <w:rPr>
          <w:rFonts w:ascii="Times New Roman" w:hAnsi="Times New Roman"/>
          <w:i/>
          <w:lang w:eastAsia="ru-RU"/>
        </w:rPr>
        <w:t xml:space="preserve"> months)</w:t>
      </w:r>
    </w:p>
    <w:p w14:paraId="03AA0882" w14:textId="77777777" w:rsidR="00C56B8F" w:rsidRPr="007E68B7" w:rsidRDefault="00C56B8F" w:rsidP="00C56B8F">
      <w:pPr>
        <w:autoSpaceDE w:val="0"/>
        <w:autoSpaceDN w:val="0"/>
        <w:adjustRightInd w:val="0"/>
        <w:spacing w:after="0" w:line="240" w:lineRule="auto"/>
        <w:jc w:val="right"/>
        <w:rPr>
          <w:rFonts w:ascii="Times New Roman" w:hAnsi="Times New Roman"/>
          <w:i/>
          <w:lang w:eastAsia="ru-RU"/>
        </w:rPr>
      </w:pPr>
    </w:p>
    <w:bookmarkEnd w:id="4"/>
    <w:bookmarkEnd w:id="5"/>
    <w:p w14:paraId="2D150AA4" w14:textId="77777777" w:rsidR="008E49ED" w:rsidRPr="00085271" w:rsidRDefault="00CE3CBB" w:rsidP="008E49ED">
      <w:pPr>
        <w:pStyle w:val="Heading51"/>
        <w:numPr>
          <w:ilvl w:val="0"/>
          <w:numId w:val="2"/>
        </w:numPr>
        <w:rPr>
          <w:rFonts w:ascii="Times New Roman" w:hAnsi="Times New Roman"/>
        </w:rPr>
      </w:pPr>
      <w:r>
        <w:rPr>
          <w:rFonts w:ascii="Times New Roman" w:hAnsi="Times New Roman"/>
        </w:rPr>
        <w:t>Qualifications and experience</w:t>
      </w:r>
      <w:r w:rsidR="008E49ED" w:rsidRPr="00085271">
        <w:rPr>
          <w:rFonts w:ascii="Times New Roman" w:hAnsi="Times New Roman"/>
        </w:rPr>
        <w:t>:</w:t>
      </w:r>
    </w:p>
    <w:p w14:paraId="1B45FDE3" w14:textId="77777777" w:rsidR="00AB0DBB" w:rsidRPr="00085271" w:rsidRDefault="00AB0DBB" w:rsidP="00AB0DBB">
      <w:pPr>
        <w:spacing w:after="0" w:line="240" w:lineRule="auto"/>
        <w:jc w:val="both"/>
        <w:rPr>
          <w:rFonts w:ascii="Times New Roman" w:hAnsi="Times New Roman"/>
          <w:b/>
          <w:lang w:val="en-GB"/>
        </w:rPr>
      </w:pPr>
    </w:p>
    <w:p w14:paraId="6729ABCE" w14:textId="77777777" w:rsidR="00AB0DBB" w:rsidRPr="00085271" w:rsidRDefault="00AB0DBB" w:rsidP="00AB0DBB">
      <w:pPr>
        <w:spacing w:after="0" w:line="240" w:lineRule="auto"/>
        <w:jc w:val="both"/>
        <w:rPr>
          <w:rFonts w:ascii="Times New Roman" w:hAnsi="Times New Roman"/>
          <w:b/>
          <w:lang w:val="en-GB"/>
        </w:rPr>
      </w:pPr>
      <w:r w:rsidRPr="00085271">
        <w:rPr>
          <w:rFonts w:ascii="Times New Roman" w:hAnsi="Times New Roman"/>
          <w:b/>
          <w:lang w:val="en-GB"/>
        </w:rPr>
        <w:t>Functional competencies:</w:t>
      </w:r>
    </w:p>
    <w:p w14:paraId="44B0DC78" w14:textId="77777777" w:rsidR="00AB0DBB" w:rsidRPr="00085271" w:rsidRDefault="00AB0DBB" w:rsidP="00AB0DBB">
      <w:pPr>
        <w:spacing w:after="0" w:line="240" w:lineRule="auto"/>
        <w:jc w:val="both"/>
        <w:rPr>
          <w:rFonts w:ascii="Times New Roman" w:hAnsi="Times New Roman"/>
          <w:lang w:val="en-GB"/>
        </w:rPr>
      </w:pPr>
    </w:p>
    <w:p w14:paraId="5006D13E"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Professionalism</w:t>
      </w:r>
    </w:p>
    <w:p w14:paraId="309615B6" w14:textId="77777777" w:rsidR="00AB0DBB" w:rsidRPr="00085271" w:rsidRDefault="00AB0DBB" w:rsidP="00AB0DBB">
      <w:pPr>
        <w:pStyle w:val="ListParagraph"/>
        <w:numPr>
          <w:ilvl w:val="0"/>
          <w:numId w:val="29"/>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Good knowledge of the UNDP system and UNDP</w:t>
      </w:r>
      <w:r w:rsidR="007E68B7" w:rsidRPr="00085271">
        <w:rPr>
          <w:rFonts w:ascii="Times New Roman" w:hAnsi="Times New Roman"/>
          <w:sz w:val="22"/>
          <w:szCs w:val="22"/>
          <w:lang w:val="en-GB"/>
        </w:rPr>
        <w:t xml:space="preserve"> </w:t>
      </w:r>
      <w:r w:rsidRPr="00085271">
        <w:rPr>
          <w:rFonts w:ascii="Times New Roman" w:hAnsi="Times New Roman"/>
          <w:sz w:val="22"/>
          <w:szCs w:val="22"/>
          <w:lang w:val="en-GB"/>
        </w:rPr>
        <w:t>country programming processes (CPD</w:t>
      </w:r>
      <w:r w:rsidR="007E68B7" w:rsidRPr="00085271">
        <w:rPr>
          <w:rFonts w:ascii="Times New Roman" w:hAnsi="Times New Roman"/>
          <w:sz w:val="22"/>
          <w:szCs w:val="22"/>
          <w:lang w:val="en-GB"/>
        </w:rPr>
        <w:t>/CPAP</w:t>
      </w:r>
      <w:r w:rsidRPr="00085271">
        <w:rPr>
          <w:rFonts w:ascii="Times New Roman" w:hAnsi="Times New Roman"/>
          <w:sz w:val="22"/>
          <w:szCs w:val="22"/>
          <w:lang w:val="en-GB"/>
        </w:rPr>
        <w:t xml:space="preserve">); </w:t>
      </w:r>
    </w:p>
    <w:p w14:paraId="08CBA6F6" w14:textId="77777777" w:rsidR="00AB0DBB" w:rsidRPr="00085271" w:rsidRDefault="00AB0DBB" w:rsidP="00AB0DBB">
      <w:pPr>
        <w:pStyle w:val="ListParagraph"/>
        <w:numPr>
          <w:ilvl w:val="0"/>
          <w:numId w:val="29"/>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Specialized experience and/or methodological/technical knowledge, including data collection and analytical skills, mainstreaming HRBA and gender to </w:t>
      </w:r>
      <w:r w:rsidR="00085271" w:rsidRPr="00085271">
        <w:rPr>
          <w:rFonts w:ascii="Times New Roman" w:hAnsi="Times New Roman"/>
          <w:sz w:val="22"/>
          <w:szCs w:val="22"/>
          <w:lang w:val="en-GB"/>
        </w:rPr>
        <w:t>programming;</w:t>
      </w:r>
      <w:r w:rsidRPr="00085271">
        <w:rPr>
          <w:rFonts w:ascii="Times New Roman" w:hAnsi="Times New Roman"/>
          <w:sz w:val="22"/>
          <w:szCs w:val="22"/>
          <w:lang w:val="en-GB"/>
        </w:rPr>
        <w:t xml:space="preserve"> </w:t>
      </w:r>
    </w:p>
    <w:p w14:paraId="07D0D58E" w14:textId="77777777" w:rsidR="00AB0DBB" w:rsidRPr="00085271" w:rsidRDefault="00AB0DBB" w:rsidP="00AB0DBB">
      <w:pPr>
        <w:pStyle w:val="ListParagraph"/>
        <w:numPr>
          <w:ilvl w:val="0"/>
          <w:numId w:val="29"/>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Results Based Management (RBM) principles, logic modelling/logical framework analysis, quantitative and qualitative data collection and analysis, and participatory approaches. </w:t>
      </w:r>
    </w:p>
    <w:p w14:paraId="719D662D" w14:textId="77777777" w:rsidR="00AB0DBB" w:rsidRPr="00085271" w:rsidRDefault="00AB0DBB" w:rsidP="00AB0DBB">
      <w:pPr>
        <w:spacing w:after="0" w:line="240" w:lineRule="auto"/>
        <w:jc w:val="both"/>
        <w:rPr>
          <w:rFonts w:ascii="Times New Roman" w:hAnsi="Times New Roman"/>
          <w:lang w:val="en-GB"/>
        </w:rPr>
      </w:pPr>
    </w:p>
    <w:p w14:paraId="3E65B207"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Communications</w:t>
      </w:r>
    </w:p>
    <w:p w14:paraId="5E6B7CC0" w14:textId="77777777" w:rsidR="00AB0DBB" w:rsidRPr="00085271" w:rsidRDefault="00AB0DBB" w:rsidP="00AB0DBB">
      <w:pPr>
        <w:pStyle w:val="ListParagraph"/>
        <w:numPr>
          <w:ilvl w:val="0"/>
          <w:numId w:val="30"/>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Good communication (spoken and written) skills, including the ability to write reports, conduct studies and to articulate ideas in a clear and concise style. </w:t>
      </w:r>
    </w:p>
    <w:p w14:paraId="5C9DB328" w14:textId="77777777" w:rsidR="00AB0DBB" w:rsidRPr="00085271" w:rsidRDefault="00AB0DBB" w:rsidP="00AB0DBB">
      <w:pPr>
        <w:spacing w:after="0" w:line="240" w:lineRule="auto"/>
        <w:jc w:val="both"/>
        <w:rPr>
          <w:rFonts w:ascii="Times New Roman" w:hAnsi="Times New Roman"/>
          <w:lang w:val="en-GB"/>
        </w:rPr>
      </w:pPr>
    </w:p>
    <w:p w14:paraId="28EEE478" w14:textId="77777777" w:rsidR="00AB0DBB" w:rsidRPr="00085271" w:rsidRDefault="00AB0DBB" w:rsidP="00AB0DBB">
      <w:pPr>
        <w:spacing w:after="0" w:line="240" w:lineRule="auto"/>
        <w:jc w:val="both"/>
        <w:rPr>
          <w:rFonts w:ascii="Times New Roman" w:hAnsi="Times New Roman"/>
          <w:b/>
          <w:lang w:val="en-GB"/>
        </w:rPr>
      </w:pPr>
      <w:r w:rsidRPr="00085271">
        <w:rPr>
          <w:rFonts w:ascii="Times New Roman" w:hAnsi="Times New Roman"/>
          <w:b/>
          <w:lang w:val="en-GB"/>
        </w:rPr>
        <w:t>Required Skills and Experience</w:t>
      </w:r>
    </w:p>
    <w:p w14:paraId="6FBF8863" w14:textId="77777777" w:rsidR="00AB0DBB" w:rsidRPr="00085271" w:rsidRDefault="00AB0DBB" w:rsidP="00AB0DBB">
      <w:pPr>
        <w:spacing w:after="0" w:line="240" w:lineRule="auto"/>
        <w:jc w:val="both"/>
        <w:rPr>
          <w:rFonts w:ascii="Times New Roman" w:hAnsi="Times New Roman"/>
          <w:lang w:val="en-GB"/>
        </w:rPr>
      </w:pPr>
    </w:p>
    <w:p w14:paraId="21E03208"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Education</w:t>
      </w:r>
    </w:p>
    <w:p w14:paraId="30EC1E52" w14:textId="77777777" w:rsidR="00AB0DBB" w:rsidRPr="00085271" w:rsidRDefault="00AB0DBB" w:rsidP="00AB0DBB">
      <w:pPr>
        <w:pStyle w:val="ListParagraph"/>
        <w:numPr>
          <w:ilvl w:val="0"/>
          <w:numId w:val="30"/>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Advanced university degree (Master's or equivalent) in social science, economics, or related field. </w:t>
      </w:r>
    </w:p>
    <w:p w14:paraId="6D53F937" w14:textId="77777777" w:rsidR="00AB0DBB" w:rsidRPr="00085271" w:rsidRDefault="00AB0DBB" w:rsidP="00AB0DBB">
      <w:pPr>
        <w:spacing w:after="0" w:line="240" w:lineRule="auto"/>
        <w:jc w:val="both"/>
        <w:rPr>
          <w:rFonts w:ascii="Times New Roman" w:hAnsi="Times New Roman"/>
          <w:lang w:val="en-GB"/>
        </w:rPr>
      </w:pPr>
    </w:p>
    <w:p w14:paraId="498CB37B"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Experience</w:t>
      </w:r>
    </w:p>
    <w:p w14:paraId="35CE634E" w14:textId="77777777" w:rsidR="00AB0DBB" w:rsidRPr="00085271" w:rsidRDefault="00AB0DBB" w:rsidP="00AB0DBB">
      <w:pPr>
        <w:pStyle w:val="ListParagraph"/>
        <w:numPr>
          <w:ilvl w:val="0"/>
          <w:numId w:val="30"/>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7 years of the relevant professional experience; previous experience with CPD/CPAP evaluations and/or reviews. </w:t>
      </w:r>
    </w:p>
    <w:p w14:paraId="49C47736" w14:textId="77777777" w:rsidR="00AB0DBB" w:rsidRPr="00085271" w:rsidRDefault="00AB0DBB" w:rsidP="00AB0DBB">
      <w:pPr>
        <w:pStyle w:val="ListParagraph"/>
        <w:numPr>
          <w:ilvl w:val="0"/>
          <w:numId w:val="30"/>
        </w:numPr>
        <w:spacing w:before="0" w:after="0" w:line="240" w:lineRule="auto"/>
        <w:jc w:val="both"/>
        <w:rPr>
          <w:rFonts w:ascii="Times New Roman" w:hAnsi="Times New Roman"/>
          <w:sz w:val="22"/>
          <w:szCs w:val="22"/>
          <w:lang w:val="en-GB"/>
        </w:rPr>
      </w:pPr>
      <w:r w:rsidRPr="00085271">
        <w:rPr>
          <w:rFonts w:ascii="Times New Roman" w:hAnsi="Times New Roman"/>
          <w:sz w:val="22"/>
          <w:szCs w:val="22"/>
          <w:lang w:val="en-GB"/>
        </w:rPr>
        <w:t xml:space="preserve">Practical experience in Eastern Europe and CIS region and/or knowledge of the development issues in Middle Income Countries is an asset. </w:t>
      </w:r>
    </w:p>
    <w:p w14:paraId="111E1E39" w14:textId="77777777" w:rsidR="00AB0DBB" w:rsidRPr="00085271" w:rsidRDefault="00AB0DBB" w:rsidP="00AB0DBB">
      <w:pPr>
        <w:spacing w:after="0" w:line="240" w:lineRule="auto"/>
        <w:jc w:val="both"/>
        <w:rPr>
          <w:rFonts w:ascii="Times New Roman" w:hAnsi="Times New Roman"/>
          <w:lang w:val="en-GB"/>
        </w:rPr>
      </w:pPr>
    </w:p>
    <w:p w14:paraId="4B7A2EBF"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Language Requirements</w:t>
      </w:r>
    </w:p>
    <w:p w14:paraId="29603E83" w14:textId="102F4105"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w:t>
      </w:r>
      <w:r w:rsidRPr="00085271">
        <w:rPr>
          <w:rFonts w:ascii="Times New Roman" w:hAnsi="Times New Roman"/>
          <w:lang w:val="en-GB"/>
        </w:rPr>
        <w:tab/>
        <w:t xml:space="preserve">Excellent written and spoken English. Knowledge of Russian is an asset;  </w:t>
      </w:r>
    </w:p>
    <w:p w14:paraId="6C4AFB5B"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w:t>
      </w:r>
      <w:r w:rsidRPr="00085271">
        <w:rPr>
          <w:rFonts w:ascii="Times New Roman" w:hAnsi="Times New Roman"/>
          <w:lang w:val="en-GB"/>
        </w:rPr>
        <w:tab/>
        <w:t xml:space="preserve">Excellent report writing skills as well as communication skills. </w:t>
      </w:r>
    </w:p>
    <w:p w14:paraId="1399D51C" w14:textId="77777777" w:rsidR="00AB0DBB" w:rsidRPr="00085271" w:rsidRDefault="00AB0DBB" w:rsidP="00AB0DBB">
      <w:pPr>
        <w:spacing w:after="0" w:line="240" w:lineRule="auto"/>
        <w:jc w:val="both"/>
        <w:rPr>
          <w:rFonts w:ascii="Times New Roman" w:hAnsi="Times New Roman"/>
          <w:lang w:val="en-GB"/>
        </w:rPr>
      </w:pPr>
    </w:p>
    <w:p w14:paraId="0F91612D"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Other attributes</w:t>
      </w:r>
    </w:p>
    <w:p w14:paraId="5749B232" w14:textId="77777777" w:rsidR="00AB0DBB" w:rsidRPr="00085271" w:rsidRDefault="00AB0DBB" w:rsidP="00AB0DBB">
      <w:pPr>
        <w:spacing w:after="0" w:line="240" w:lineRule="auto"/>
        <w:jc w:val="both"/>
        <w:rPr>
          <w:rFonts w:ascii="Times New Roman" w:hAnsi="Times New Roman"/>
          <w:lang w:val="en-GB"/>
        </w:rPr>
      </w:pPr>
      <w:r w:rsidRPr="00085271">
        <w:rPr>
          <w:rFonts w:ascii="Times New Roman" w:hAnsi="Times New Roman"/>
          <w:lang w:val="en-GB"/>
        </w:rPr>
        <w:t>•</w:t>
      </w:r>
      <w:r w:rsidRPr="00085271">
        <w:rPr>
          <w:rFonts w:ascii="Times New Roman" w:hAnsi="Times New Roman"/>
          <w:lang w:val="en-GB"/>
        </w:rPr>
        <w:tab/>
        <w:t xml:space="preserve">An understanding of and ability to abide by the values of the United Nations; </w:t>
      </w:r>
    </w:p>
    <w:p w14:paraId="41460081" w14:textId="77777777" w:rsidR="00AB0DBB" w:rsidRPr="006D2011" w:rsidRDefault="00AB0DBB" w:rsidP="00AB0DBB">
      <w:pPr>
        <w:spacing w:after="0" w:line="240" w:lineRule="auto"/>
        <w:jc w:val="both"/>
        <w:rPr>
          <w:rFonts w:ascii="Times New Roman" w:hAnsi="Times New Roman"/>
          <w:lang w:val="en-GB"/>
        </w:rPr>
      </w:pPr>
      <w:r w:rsidRPr="00085271">
        <w:rPr>
          <w:rFonts w:ascii="Times New Roman" w:hAnsi="Times New Roman"/>
          <w:lang w:val="en-GB"/>
        </w:rPr>
        <w:t>•</w:t>
      </w:r>
      <w:r w:rsidRPr="00085271">
        <w:rPr>
          <w:rFonts w:ascii="Times New Roman" w:hAnsi="Times New Roman"/>
          <w:lang w:val="en-GB"/>
        </w:rPr>
        <w:tab/>
        <w:t>Awareness and sensitivity in working with people of various cultural and social backgrounds.</w:t>
      </w:r>
      <w:r w:rsidRPr="006D2011">
        <w:rPr>
          <w:rFonts w:ascii="Times New Roman" w:hAnsi="Times New Roman"/>
          <w:lang w:val="en-GB"/>
        </w:rPr>
        <w:t xml:space="preserve"> </w:t>
      </w:r>
    </w:p>
    <w:p w14:paraId="358E349F" w14:textId="77777777" w:rsidR="00CE3CBB" w:rsidRPr="00CE3CBB" w:rsidRDefault="00CE3CBB" w:rsidP="00CE3CBB">
      <w:pPr>
        <w:spacing w:after="0" w:line="240" w:lineRule="auto"/>
        <w:jc w:val="both"/>
        <w:rPr>
          <w:rFonts w:ascii="Times New Roman" w:hAnsi="Times New Roman"/>
        </w:rPr>
      </w:pPr>
      <w:r w:rsidRPr="00CE3CBB">
        <w:rPr>
          <w:rFonts w:ascii="Times New Roman" w:hAnsi="Times New Roman"/>
          <w:lang w:val="en-GB"/>
        </w:rPr>
        <w:t xml:space="preserve">•     </w:t>
      </w:r>
      <w:r w:rsidRPr="00CE3CBB">
        <w:rPr>
          <w:rFonts w:ascii="Times New Roman" w:hAnsi="Times New Roman"/>
        </w:rPr>
        <w:t xml:space="preserve">       Display cultural, gender, religion, race, nationality and age sensitivity and adaptability;</w:t>
      </w:r>
    </w:p>
    <w:p w14:paraId="2B8596D9" w14:textId="77777777" w:rsidR="00CE3CBB" w:rsidRPr="00CE3CBB" w:rsidRDefault="00CE3CBB" w:rsidP="00CE3CBB">
      <w:pPr>
        <w:spacing w:after="0" w:line="240" w:lineRule="auto"/>
        <w:jc w:val="both"/>
        <w:rPr>
          <w:rFonts w:ascii="Times New Roman" w:hAnsi="Times New Roman"/>
        </w:rPr>
      </w:pPr>
      <w:r w:rsidRPr="00CE3CBB">
        <w:rPr>
          <w:rFonts w:ascii="Times New Roman" w:hAnsi="Times New Roman"/>
          <w:lang w:val="en-GB"/>
        </w:rPr>
        <w:t>•</w:t>
      </w:r>
      <w:r w:rsidRPr="00CE3CBB">
        <w:rPr>
          <w:rFonts w:ascii="Times New Roman" w:hAnsi="Times New Roman"/>
        </w:rPr>
        <w:t xml:space="preserve">            It is demanded by UNDP that Consultant is independent from any organizations that have been involved in designing, executing or advising any aspect of the intervention that is the subject of the evaluation</w:t>
      </w:r>
      <w:r w:rsidRPr="00CE3CBB">
        <w:rPr>
          <w:rFonts w:ascii="Times New Roman" w:hAnsi="Times New Roman"/>
          <w:vertAlign w:val="superscript"/>
        </w:rPr>
        <w:footnoteReference w:id="6"/>
      </w:r>
      <w:r w:rsidRPr="00CE3CBB">
        <w:rPr>
          <w:rFonts w:ascii="Times New Roman" w:hAnsi="Times New Roman"/>
        </w:rPr>
        <w:t>.</w:t>
      </w:r>
    </w:p>
    <w:p w14:paraId="3EF8C991" w14:textId="77777777" w:rsidR="00CE3CBB" w:rsidRPr="00CE3CBB" w:rsidRDefault="00CE3CBB" w:rsidP="00CE3CBB">
      <w:pPr>
        <w:spacing w:after="0" w:line="240" w:lineRule="auto"/>
        <w:jc w:val="both"/>
        <w:rPr>
          <w:rFonts w:ascii="Times New Roman" w:hAnsi="Times New Roman"/>
          <w:lang w:val="x-none"/>
        </w:rPr>
      </w:pPr>
    </w:p>
    <w:p w14:paraId="69598522" w14:textId="77777777" w:rsidR="00CE3CBB" w:rsidRDefault="00CE3CBB" w:rsidP="00CE3CBB">
      <w:pPr>
        <w:spacing w:after="0" w:line="240" w:lineRule="auto"/>
        <w:jc w:val="both"/>
        <w:rPr>
          <w:rFonts w:ascii="Times New Roman" w:hAnsi="Times New Roman"/>
          <w:b/>
        </w:rPr>
      </w:pPr>
      <w:bookmarkStart w:id="6" w:name="_Toc278193977"/>
      <w:bookmarkStart w:id="7" w:name="_Toc299122835"/>
      <w:bookmarkStart w:id="8" w:name="_Toc299122857"/>
      <w:bookmarkStart w:id="9" w:name="_Toc299126624"/>
      <w:bookmarkStart w:id="10" w:name="_Toc299133050"/>
      <w:bookmarkStart w:id="11" w:name="_Toc321341559"/>
      <w:r w:rsidRPr="00CE3CBB">
        <w:rPr>
          <w:rFonts w:ascii="Times New Roman" w:hAnsi="Times New Roman"/>
          <w:b/>
        </w:rPr>
        <w:t>Evaluation Ethics</w:t>
      </w:r>
      <w:bookmarkEnd w:id="6"/>
      <w:bookmarkEnd w:id="7"/>
      <w:bookmarkEnd w:id="8"/>
      <w:bookmarkEnd w:id="9"/>
      <w:bookmarkEnd w:id="10"/>
      <w:bookmarkEnd w:id="11"/>
    </w:p>
    <w:p w14:paraId="2A5551CE" w14:textId="77777777" w:rsidR="00CE3CBB" w:rsidRDefault="00CE3CBB" w:rsidP="00CE3CBB">
      <w:pPr>
        <w:spacing w:after="0" w:line="240" w:lineRule="auto"/>
        <w:jc w:val="both"/>
        <w:rPr>
          <w:rFonts w:ascii="Times New Roman" w:hAnsi="Times New Roman"/>
          <w:b/>
        </w:rPr>
      </w:pPr>
    </w:p>
    <w:p w14:paraId="26300742" w14:textId="77777777" w:rsidR="00CE3CBB" w:rsidRPr="00CE3CBB" w:rsidRDefault="00CE3CBB" w:rsidP="00CE3CBB">
      <w:pPr>
        <w:spacing w:after="0" w:line="240" w:lineRule="auto"/>
        <w:jc w:val="both"/>
        <w:rPr>
          <w:rFonts w:ascii="Times New Roman" w:hAnsi="Times New Roman"/>
          <w:b/>
          <w:bCs/>
        </w:rPr>
      </w:pPr>
      <w:r w:rsidRPr="00CE3CBB">
        <w:rPr>
          <w:rFonts w:ascii="Times New Roman" w:hAnsi="Times New Roman"/>
        </w:rPr>
        <w:t>The evaluation must be conducted in accordance with the principles outlined in the UNEG ‘Ethical Guidelines for Evaluation’</w:t>
      </w:r>
      <w:r w:rsidRPr="00CE3CBB">
        <w:rPr>
          <w:rFonts w:ascii="Times New Roman" w:hAnsi="Times New Roman"/>
          <w:vertAlign w:val="superscript"/>
        </w:rPr>
        <w:footnoteReference w:id="7"/>
      </w:r>
      <w:r w:rsidRPr="00CE3CBB">
        <w:rPr>
          <w:rFonts w:ascii="Times New Roman" w:hAnsi="Times New Roman"/>
        </w:rPr>
        <w:t xml:space="preserve"> and should describe critical issues Consultant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as well as some categories of vulnerable population; provisions to store and maintain security of collected information; and protocols to ensure anonymity and confidentiality. Consultant is also requested to read carefully, understand and sign the ‘Code of Conduct for Evaluator in the UN System’ (Annex III).</w:t>
      </w:r>
    </w:p>
    <w:p w14:paraId="1B932407" w14:textId="77777777" w:rsidR="00AB0DBB" w:rsidRPr="00CE3CBB" w:rsidRDefault="00AB0DBB" w:rsidP="00AB0DBB">
      <w:pPr>
        <w:spacing w:after="0" w:line="240" w:lineRule="auto"/>
        <w:jc w:val="both"/>
        <w:rPr>
          <w:rFonts w:ascii="Times New Roman" w:hAnsi="Times New Roman"/>
        </w:rPr>
      </w:pPr>
    </w:p>
    <w:p w14:paraId="76D9EB18" w14:textId="77777777" w:rsidR="00C728B9" w:rsidRPr="00707BD9" w:rsidRDefault="00C728B9" w:rsidP="00C728B9">
      <w:pPr>
        <w:pStyle w:val="Heading51"/>
        <w:numPr>
          <w:ilvl w:val="0"/>
          <w:numId w:val="2"/>
        </w:numPr>
        <w:ind w:left="644"/>
        <w:rPr>
          <w:rFonts w:ascii="Times New Roman" w:hAnsi="Times New Roman"/>
        </w:rPr>
      </w:pPr>
      <w:bookmarkStart w:id="12" w:name="_Toc453931754"/>
      <w:bookmarkStart w:id="13" w:name="_Toc456792093"/>
      <w:r w:rsidRPr="00707BD9">
        <w:rPr>
          <w:rFonts w:ascii="Times New Roman" w:hAnsi="Times New Roman"/>
        </w:rPr>
        <w:t>Application procedure</w:t>
      </w:r>
      <w:bookmarkEnd w:id="12"/>
      <w:bookmarkEnd w:id="13"/>
    </w:p>
    <w:p w14:paraId="211CEDA8" w14:textId="77777777" w:rsidR="00C728B9" w:rsidRPr="00791D6E" w:rsidRDefault="00C728B9" w:rsidP="00C728B9">
      <w:pPr>
        <w:spacing w:after="0" w:line="240" w:lineRule="auto"/>
        <w:jc w:val="both"/>
        <w:rPr>
          <w:rFonts w:ascii="Times New Roman" w:eastAsia="Times New Roman" w:hAnsi="Times New Roman"/>
        </w:rPr>
      </w:pPr>
    </w:p>
    <w:p w14:paraId="6DD61C45" w14:textId="77777777" w:rsidR="00C728B9" w:rsidRPr="00791D6E" w:rsidRDefault="00C728B9" w:rsidP="00C728B9">
      <w:pPr>
        <w:spacing w:after="0" w:line="240" w:lineRule="auto"/>
        <w:jc w:val="both"/>
        <w:rPr>
          <w:rFonts w:ascii="Times New Roman" w:eastAsia="Times New Roman" w:hAnsi="Times New Roman"/>
        </w:rPr>
      </w:pPr>
      <w:r w:rsidRPr="00791D6E">
        <w:rPr>
          <w:rFonts w:ascii="Times New Roman" w:eastAsia="Times New Roman" w:hAnsi="Times New Roman"/>
        </w:rPr>
        <w:t xml:space="preserve">Interested candidates are invited to submit </w:t>
      </w:r>
      <w:r w:rsidR="00CE3CBB">
        <w:rPr>
          <w:rFonts w:ascii="Times New Roman" w:eastAsia="Times New Roman" w:hAnsi="Times New Roman"/>
        </w:rPr>
        <w:t>the following documents</w:t>
      </w:r>
      <w:r w:rsidRPr="00791D6E">
        <w:rPr>
          <w:rFonts w:ascii="Times New Roman" w:eastAsia="Times New Roman" w:hAnsi="Times New Roman"/>
        </w:rPr>
        <w:t>:</w:t>
      </w:r>
    </w:p>
    <w:p w14:paraId="4A0785E4" w14:textId="77777777" w:rsidR="00C728B9" w:rsidRPr="00791D6E" w:rsidRDefault="00C728B9" w:rsidP="00C728B9">
      <w:pPr>
        <w:spacing w:after="0" w:line="240" w:lineRule="auto"/>
        <w:jc w:val="both"/>
        <w:rPr>
          <w:rFonts w:ascii="Times New Roman" w:eastAsia="Times New Roman" w:hAnsi="Times New Roman"/>
        </w:rPr>
      </w:pPr>
    </w:p>
    <w:p w14:paraId="1DA85B5D" w14:textId="77777777" w:rsidR="004306FD"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Signed UNDP P11 form or detailed CV;</w:t>
      </w:r>
    </w:p>
    <w:p w14:paraId="5EC5C8F6" w14:textId="77777777" w:rsidR="004306FD"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Letters of recommendation (if any);</w:t>
      </w:r>
    </w:p>
    <w:p w14:paraId="64BB7ED3" w14:textId="77777777" w:rsidR="004306FD"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A list of provided services in the field of the evaluation, monitoring and social studies in public policy, development studies, sociology or a related social science for the last three years;</w:t>
      </w:r>
    </w:p>
    <w:p w14:paraId="07FD4F5B" w14:textId="77777777" w:rsidR="004306FD"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Membership in the research organizations is an asset;</w:t>
      </w:r>
    </w:p>
    <w:p w14:paraId="1BD9FC59" w14:textId="77777777" w:rsidR="004306FD"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Proposed methodology of final Evaluation;</w:t>
      </w:r>
    </w:p>
    <w:p w14:paraId="14B2B535" w14:textId="77777777" w:rsidR="00CE3CBB" w:rsidRPr="00CE3CBB" w:rsidRDefault="009F7FC4" w:rsidP="00CE3CBB">
      <w:pPr>
        <w:numPr>
          <w:ilvl w:val="0"/>
          <w:numId w:val="31"/>
        </w:numPr>
        <w:spacing w:after="0" w:line="240" w:lineRule="auto"/>
        <w:jc w:val="both"/>
        <w:rPr>
          <w:rFonts w:ascii="Times New Roman" w:eastAsia="Times New Roman" w:hAnsi="Times New Roman"/>
          <w:lang w:val="x-none"/>
        </w:rPr>
      </w:pPr>
      <w:r w:rsidRPr="00CE3CBB">
        <w:rPr>
          <w:rFonts w:ascii="Times New Roman" w:eastAsia="Times New Roman" w:hAnsi="Times New Roman"/>
          <w:lang w:val="x-none"/>
        </w:rPr>
        <w:t>Financial Proposal that indicates the all-inclusive fixed total contract price, supported by a breakdown of costs, as per template provided;</w:t>
      </w:r>
    </w:p>
    <w:p w14:paraId="26DE61AF" w14:textId="77777777" w:rsidR="004306FD" w:rsidRPr="00CE3CBB" w:rsidRDefault="008D428B" w:rsidP="00CE3CBB">
      <w:pPr>
        <w:spacing w:after="0" w:line="240" w:lineRule="auto"/>
        <w:jc w:val="both"/>
        <w:rPr>
          <w:rFonts w:ascii="Times New Roman" w:eastAsia="Times New Roman" w:hAnsi="Times New Roman"/>
          <w:lang w:val="x-none"/>
        </w:rPr>
      </w:pPr>
    </w:p>
    <w:p w14:paraId="3C564F97" w14:textId="77777777" w:rsidR="00CE3CBB" w:rsidRDefault="00CE3CBB" w:rsidP="00CE3CBB">
      <w:pPr>
        <w:spacing w:after="0" w:line="240" w:lineRule="auto"/>
        <w:jc w:val="both"/>
        <w:rPr>
          <w:rFonts w:ascii="Times New Roman" w:eastAsia="Times New Roman" w:hAnsi="Times New Roman"/>
        </w:rPr>
      </w:pPr>
      <w:r w:rsidRPr="00CE3CBB">
        <w:rPr>
          <w:rFonts w:ascii="Times New Roman" w:eastAsia="Times New Roman" w:hAnsi="Times New Roman"/>
          <w:i/>
        </w:rPr>
        <w:t xml:space="preserve">*P11, the template for financial proposal and General terms and Conditions for Individual Contracts could be found here: </w:t>
      </w:r>
      <w:hyperlink r:id="rId15" w:history="1">
        <w:r w:rsidRPr="00CE3CBB">
          <w:rPr>
            <w:rStyle w:val="Hyperlink"/>
            <w:rFonts w:ascii="Times New Roman" w:eastAsia="Times New Roman" w:hAnsi="Times New Roman"/>
          </w:rPr>
          <w:t>http://www.kz.undp.org/content/kazakhstan/en/home/operations/procurement/ic-contracts.html</w:t>
        </w:r>
      </w:hyperlink>
    </w:p>
    <w:p w14:paraId="5638259A" w14:textId="77777777" w:rsidR="00CE3CBB" w:rsidRDefault="00CE3CBB" w:rsidP="00CE3CBB">
      <w:pPr>
        <w:spacing w:after="0" w:line="240" w:lineRule="auto"/>
        <w:jc w:val="both"/>
        <w:rPr>
          <w:rFonts w:ascii="Times New Roman" w:eastAsia="Times New Roman" w:hAnsi="Times New Roman"/>
        </w:rPr>
      </w:pPr>
    </w:p>
    <w:p w14:paraId="4307654E" w14:textId="77777777" w:rsidR="00CE3CBB" w:rsidRPr="00CE3CBB" w:rsidRDefault="00CE3CBB" w:rsidP="00CE3CBB">
      <w:pPr>
        <w:pStyle w:val="Heading51"/>
        <w:numPr>
          <w:ilvl w:val="0"/>
          <w:numId w:val="2"/>
        </w:numPr>
        <w:ind w:left="644"/>
        <w:rPr>
          <w:rFonts w:ascii="Times New Roman" w:hAnsi="Times New Roman"/>
        </w:rPr>
      </w:pPr>
      <w:r w:rsidRPr="00CE3CBB">
        <w:rPr>
          <w:rFonts w:ascii="Times New Roman" w:hAnsi="Times New Roman"/>
        </w:rPr>
        <w:t>FINANCIAL PROPOSAL</w:t>
      </w:r>
    </w:p>
    <w:p w14:paraId="0DC62B72" w14:textId="77777777" w:rsidR="00CE3CBB" w:rsidRDefault="00CE3CBB" w:rsidP="00CE3CBB">
      <w:pPr>
        <w:spacing w:after="0" w:line="240" w:lineRule="auto"/>
        <w:jc w:val="both"/>
        <w:rPr>
          <w:rFonts w:ascii="Times New Roman" w:eastAsia="Times New Roman" w:hAnsi="Times New Roman"/>
          <w:b/>
        </w:rPr>
      </w:pPr>
    </w:p>
    <w:p w14:paraId="067D5A2F" w14:textId="77777777" w:rsidR="00CE3CBB" w:rsidRDefault="00CE3CBB" w:rsidP="00CE3CBB">
      <w:pPr>
        <w:spacing w:after="0" w:line="240" w:lineRule="auto"/>
        <w:jc w:val="both"/>
        <w:rPr>
          <w:rFonts w:ascii="Times New Roman" w:eastAsia="Times New Roman" w:hAnsi="Times New Roman"/>
        </w:rPr>
      </w:pPr>
      <w:r w:rsidRPr="00857A40">
        <w:rPr>
          <w:rFonts w:ascii="Times New Roman" w:eastAsia="Times New Roman" w:hAnsi="Times New Roman"/>
        </w:rPr>
        <w:t>Lump sum contracts</w:t>
      </w:r>
    </w:p>
    <w:p w14:paraId="11F95F2B" w14:textId="77777777" w:rsidR="00CE3CBB" w:rsidRPr="005506DD" w:rsidRDefault="00CE3CBB" w:rsidP="00CE3CBB">
      <w:pPr>
        <w:spacing w:after="0" w:line="240" w:lineRule="auto"/>
        <w:jc w:val="both"/>
        <w:rPr>
          <w:rFonts w:ascii="Times New Roman" w:eastAsia="Times New Roman" w:hAnsi="Times New Roman"/>
        </w:rPr>
      </w:pPr>
      <w:r w:rsidRPr="005506DD">
        <w:rPr>
          <w:rFonts w:ascii="Times New Roman" w:eastAsia="Times New Roman" w:hAnsi="Times New Roman"/>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26C4C0E6" w14:textId="77777777" w:rsidR="00CE3CBB" w:rsidRPr="005506DD" w:rsidRDefault="00CE3CBB" w:rsidP="00CE3CBB">
      <w:pPr>
        <w:spacing w:after="0" w:line="240" w:lineRule="auto"/>
        <w:jc w:val="both"/>
        <w:rPr>
          <w:rFonts w:ascii="Times New Roman" w:eastAsia="Times New Roman" w:hAnsi="Times New Roman"/>
        </w:rPr>
      </w:pPr>
    </w:p>
    <w:p w14:paraId="65290DF2" w14:textId="77777777" w:rsidR="00CE3CBB" w:rsidRPr="005506DD" w:rsidRDefault="00CE3CBB" w:rsidP="00CE3CBB">
      <w:pPr>
        <w:spacing w:after="0" w:line="240" w:lineRule="auto"/>
        <w:jc w:val="both"/>
        <w:rPr>
          <w:rFonts w:ascii="Times New Roman" w:eastAsia="Times New Roman" w:hAnsi="Times New Roman"/>
        </w:rPr>
      </w:pPr>
      <w:r>
        <w:rPr>
          <w:rFonts w:ascii="Times New Roman" w:eastAsia="Times New Roman" w:hAnsi="Times New Roman"/>
        </w:rPr>
        <w:t>Travel:</w:t>
      </w:r>
    </w:p>
    <w:p w14:paraId="7308E74F" w14:textId="77777777" w:rsidR="00CE3CBB" w:rsidRPr="005506DD" w:rsidRDefault="00CE3CBB" w:rsidP="00CE3CBB">
      <w:pPr>
        <w:spacing w:after="0" w:line="240" w:lineRule="auto"/>
        <w:jc w:val="both"/>
        <w:rPr>
          <w:rFonts w:ascii="Times New Roman" w:eastAsia="Times New Roman" w:hAnsi="Times New Roman"/>
        </w:rPr>
      </w:pPr>
      <w:r w:rsidRPr="005506DD">
        <w:rPr>
          <w:rFonts w:ascii="Times New Roman" w:eastAsia="Times New Roman" w:hAnsi="Times New Roman"/>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379EBF34" w14:textId="77777777" w:rsidR="00CE3CBB" w:rsidRPr="00CE3CBB" w:rsidRDefault="00CE3CBB" w:rsidP="00CE3CBB">
      <w:pPr>
        <w:spacing w:after="0" w:line="240" w:lineRule="auto"/>
        <w:jc w:val="both"/>
        <w:rPr>
          <w:rFonts w:ascii="Times New Roman" w:eastAsia="Times New Roman" w:hAnsi="Times New Roman"/>
          <w:b/>
        </w:rPr>
      </w:pPr>
    </w:p>
    <w:p w14:paraId="601A1152" w14:textId="77777777" w:rsidR="00C728B9" w:rsidRPr="00791D6E" w:rsidRDefault="00C728B9" w:rsidP="00C728B9">
      <w:pPr>
        <w:spacing w:after="0" w:line="240" w:lineRule="auto"/>
        <w:jc w:val="both"/>
        <w:rPr>
          <w:rFonts w:ascii="Times New Roman" w:eastAsia="Times New Roman" w:hAnsi="Times New Roman"/>
        </w:rPr>
      </w:pPr>
    </w:p>
    <w:p w14:paraId="6317520D" w14:textId="77777777" w:rsidR="00C728B9" w:rsidRPr="009E6F5B" w:rsidRDefault="00C728B9" w:rsidP="00C728B9">
      <w:pPr>
        <w:spacing w:line="240" w:lineRule="auto"/>
        <w:rPr>
          <w:rFonts w:ascii="Times New Roman" w:hAnsi="Times New Roman"/>
          <w:b/>
          <w:i/>
        </w:rPr>
      </w:pPr>
      <w:bookmarkStart w:id="14" w:name="_Toc299126626"/>
      <w:bookmarkStart w:id="15" w:name="_Toc299133051"/>
      <w:bookmarkStart w:id="16" w:name="_Toc321341560"/>
      <w:bookmarkStart w:id="17" w:name="_Toc299122837"/>
      <w:bookmarkStart w:id="18" w:name="_Toc299122859"/>
      <w:bookmarkStart w:id="19" w:name="_Toc299126627"/>
      <w:r w:rsidRPr="009E6F5B">
        <w:rPr>
          <w:rFonts w:ascii="Times New Roman" w:hAnsi="Times New Roman"/>
          <w:b/>
          <w:i/>
        </w:rPr>
        <w:t>Payment modalities and specifications</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C728B9" w:rsidRPr="00791D6E" w14:paraId="3BFC8A99" w14:textId="77777777" w:rsidTr="00A978D0">
        <w:tc>
          <w:tcPr>
            <w:tcW w:w="1278" w:type="dxa"/>
            <w:shd w:val="clear" w:color="auto" w:fill="auto"/>
          </w:tcPr>
          <w:p w14:paraId="10B39FB5" w14:textId="77777777" w:rsidR="00C728B9" w:rsidRPr="00791D6E" w:rsidRDefault="00C728B9" w:rsidP="00A978D0">
            <w:pPr>
              <w:spacing w:after="0" w:line="240" w:lineRule="auto"/>
              <w:jc w:val="center"/>
              <w:rPr>
                <w:rFonts w:ascii="Times New Roman" w:eastAsia="Times New Roman" w:hAnsi="Times New Roman"/>
                <w:b/>
              </w:rPr>
            </w:pPr>
            <w:r w:rsidRPr="00791D6E">
              <w:rPr>
                <w:rFonts w:ascii="Times New Roman" w:eastAsia="Times New Roman" w:hAnsi="Times New Roman"/>
                <w:b/>
              </w:rPr>
              <w:t>%</w:t>
            </w:r>
          </w:p>
        </w:tc>
        <w:tc>
          <w:tcPr>
            <w:tcW w:w="8576" w:type="dxa"/>
            <w:shd w:val="clear" w:color="auto" w:fill="auto"/>
          </w:tcPr>
          <w:p w14:paraId="56029435" w14:textId="77777777" w:rsidR="00C728B9" w:rsidRPr="00791D6E" w:rsidRDefault="00C728B9" w:rsidP="00A978D0">
            <w:pPr>
              <w:spacing w:after="0" w:line="240" w:lineRule="auto"/>
              <w:jc w:val="center"/>
              <w:rPr>
                <w:rFonts w:ascii="Times New Roman" w:eastAsia="Times New Roman" w:hAnsi="Times New Roman"/>
                <w:b/>
              </w:rPr>
            </w:pPr>
            <w:r w:rsidRPr="00791D6E">
              <w:rPr>
                <w:rFonts w:ascii="Times New Roman" w:eastAsia="Times New Roman" w:hAnsi="Times New Roman"/>
                <w:b/>
              </w:rPr>
              <w:t>Milestone</w:t>
            </w:r>
          </w:p>
        </w:tc>
      </w:tr>
      <w:tr w:rsidR="00C728B9" w:rsidRPr="00791D6E" w14:paraId="1CCBFAE8" w14:textId="77777777" w:rsidTr="00A978D0">
        <w:tc>
          <w:tcPr>
            <w:tcW w:w="1278" w:type="dxa"/>
          </w:tcPr>
          <w:p w14:paraId="625DE526" w14:textId="77777777" w:rsidR="00C728B9" w:rsidRPr="00791D6E" w:rsidRDefault="00C728B9" w:rsidP="00A978D0">
            <w:pPr>
              <w:spacing w:after="0" w:line="240" w:lineRule="auto"/>
              <w:jc w:val="center"/>
              <w:rPr>
                <w:rFonts w:ascii="Times New Roman" w:eastAsia="Times New Roman" w:hAnsi="Times New Roman"/>
              </w:rPr>
            </w:pPr>
            <w:r w:rsidRPr="00791D6E">
              <w:rPr>
                <w:rFonts w:ascii="Times New Roman" w:eastAsia="Times New Roman" w:hAnsi="Times New Roman"/>
              </w:rPr>
              <w:t>10%</w:t>
            </w:r>
          </w:p>
        </w:tc>
        <w:tc>
          <w:tcPr>
            <w:tcW w:w="8576" w:type="dxa"/>
          </w:tcPr>
          <w:p w14:paraId="472CCD47" w14:textId="77777777" w:rsidR="00C728B9" w:rsidRPr="00E550E6" w:rsidRDefault="00C728B9" w:rsidP="00A978D0">
            <w:pPr>
              <w:spacing w:after="0" w:line="240" w:lineRule="auto"/>
              <w:rPr>
                <w:rFonts w:ascii="Times New Roman" w:eastAsia="Times New Roman" w:hAnsi="Times New Roman"/>
              </w:rPr>
            </w:pPr>
            <w:r w:rsidRPr="00E550E6">
              <w:rPr>
                <w:rFonts w:ascii="Times New Roman" w:eastAsia="Times New Roman" w:hAnsi="Times New Roman"/>
              </w:rPr>
              <w:t>At contract signing (to cover cost related with initiation of the evaluation, i.e. travel, communication etc.)</w:t>
            </w:r>
          </w:p>
        </w:tc>
      </w:tr>
      <w:tr w:rsidR="00C728B9" w:rsidRPr="00791D6E" w14:paraId="5A5B7852" w14:textId="77777777" w:rsidTr="00A978D0">
        <w:tc>
          <w:tcPr>
            <w:tcW w:w="1278" w:type="dxa"/>
          </w:tcPr>
          <w:p w14:paraId="58654F27" w14:textId="77777777" w:rsidR="00C728B9" w:rsidRPr="00791D6E" w:rsidRDefault="00C728B9" w:rsidP="00A978D0">
            <w:pPr>
              <w:spacing w:after="0" w:line="240" w:lineRule="auto"/>
              <w:jc w:val="center"/>
              <w:rPr>
                <w:rFonts w:ascii="Times New Roman" w:eastAsia="Times New Roman" w:hAnsi="Times New Roman"/>
              </w:rPr>
            </w:pPr>
            <w:r w:rsidRPr="00791D6E">
              <w:rPr>
                <w:rFonts w:ascii="Times New Roman" w:eastAsia="Times New Roman" w:hAnsi="Times New Roman"/>
              </w:rPr>
              <w:t>30%</w:t>
            </w:r>
          </w:p>
        </w:tc>
        <w:tc>
          <w:tcPr>
            <w:tcW w:w="8576" w:type="dxa"/>
          </w:tcPr>
          <w:p w14:paraId="419A5FD6" w14:textId="01DA3657" w:rsidR="00C728B9" w:rsidRPr="00791D6E" w:rsidRDefault="00C728B9" w:rsidP="00A978D0">
            <w:pPr>
              <w:spacing w:after="0" w:line="240" w:lineRule="auto"/>
              <w:rPr>
                <w:rFonts w:ascii="Times New Roman" w:eastAsia="Times New Roman" w:hAnsi="Times New Roman"/>
              </w:rPr>
            </w:pPr>
            <w:r w:rsidRPr="00791D6E">
              <w:rPr>
                <w:rFonts w:ascii="Times New Roman" w:eastAsia="Times New Roman" w:hAnsi="Times New Roman"/>
              </w:rPr>
              <w:t xml:space="preserve">Following submission and approval of the draft </w:t>
            </w:r>
            <w:r w:rsidR="00D82880">
              <w:rPr>
                <w:rFonts w:ascii="Times New Roman" w:eastAsia="Times New Roman" w:hAnsi="Times New Roman"/>
              </w:rPr>
              <w:t>Evaluation</w:t>
            </w:r>
            <w:bookmarkStart w:id="20" w:name="_GoBack"/>
            <w:bookmarkEnd w:id="20"/>
            <w:r w:rsidRPr="00791D6E">
              <w:rPr>
                <w:rFonts w:ascii="Times New Roman" w:eastAsia="Times New Roman" w:hAnsi="Times New Roman"/>
              </w:rPr>
              <w:t xml:space="preserve"> report by </w:t>
            </w:r>
            <w:r w:rsidR="00D82880">
              <w:rPr>
                <w:rFonts w:ascii="Times New Roman" w:eastAsia="Times New Roman" w:hAnsi="Times New Roman"/>
              </w:rPr>
              <w:t xml:space="preserve">UNDP </w:t>
            </w:r>
          </w:p>
        </w:tc>
      </w:tr>
      <w:tr w:rsidR="00C728B9" w:rsidRPr="00791D6E" w14:paraId="55EA86DF" w14:textId="77777777" w:rsidTr="00A978D0">
        <w:tc>
          <w:tcPr>
            <w:tcW w:w="1278" w:type="dxa"/>
          </w:tcPr>
          <w:p w14:paraId="0223CAFE" w14:textId="77777777" w:rsidR="00C728B9" w:rsidRPr="00791D6E" w:rsidRDefault="00C728B9" w:rsidP="00A978D0">
            <w:pPr>
              <w:spacing w:after="0" w:line="240" w:lineRule="auto"/>
              <w:jc w:val="center"/>
              <w:rPr>
                <w:rFonts w:ascii="Times New Roman" w:eastAsia="Times New Roman" w:hAnsi="Times New Roman"/>
              </w:rPr>
            </w:pPr>
            <w:r w:rsidRPr="00791D6E">
              <w:rPr>
                <w:rFonts w:ascii="Times New Roman" w:eastAsia="Times New Roman" w:hAnsi="Times New Roman"/>
              </w:rPr>
              <w:t>60%</w:t>
            </w:r>
          </w:p>
        </w:tc>
        <w:tc>
          <w:tcPr>
            <w:tcW w:w="8576" w:type="dxa"/>
          </w:tcPr>
          <w:p w14:paraId="322F26A6" w14:textId="3A9CD246" w:rsidR="00C728B9" w:rsidRPr="00791D6E" w:rsidRDefault="00C728B9" w:rsidP="00A978D0">
            <w:pPr>
              <w:spacing w:after="0" w:line="240" w:lineRule="auto"/>
              <w:rPr>
                <w:rFonts w:ascii="Times New Roman" w:eastAsia="Times New Roman" w:hAnsi="Times New Roman"/>
              </w:rPr>
            </w:pPr>
            <w:r w:rsidRPr="00791D6E">
              <w:rPr>
                <w:rFonts w:ascii="Times New Roman" w:eastAsia="Times New Roman" w:hAnsi="Times New Roman"/>
              </w:rPr>
              <w:t xml:space="preserve">Following submission and approval of the final Evaluation report by </w:t>
            </w:r>
            <w:r w:rsidR="00D82880">
              <w:rPr>
                <w:rFonts w:ascii="Times New Roman" w:eastAsia="Times New Roman" w:hAnsi="Times New Roman"/>
              </w:rPr>
              <w:t>UNDP</w:t>
            </w:r>
          </w:p>
        </w:tc>
      </w:tr>
      <w:bookmarkEnd w:id="17"/>
      <w:bookmarkEnd w:id="18"/>
      <w:bookmarkEnd w:id="19"/>
    </w:tbl>
    <w:p w14:paraId="2144FE51" w14:textId="77777777" w:rsidR="00C728B9" w:rsidRDefault="00C728B9" w:rsidP="00C728B9">
      <w:pPr>
        <w:pStyle w:val="Default"/>
        <w:spacing w:before="0" w:after="0" w:line="240" w:lineRule="auto"/>
        <w:jc w:val="both"/>
        <w:rPr>
          <w:rFonts w:ascii="Times New Roman" w:hAnsi="Times New Roman" w:cs="Times New Roman"/>
          <w:b/>
          <w:sz w:val="22"/>
          <w:szCs w:val="22"/>
        </w:rPr>
      </w:pPr>
    </w:p>
    <w:p w14:paraId="6EDD3314" w14:textId="77777777" w:rsidR="00C728B9" w:rsidRDefault="00C728B9" w:rsidP="00C728B9">
      <w:pPr>
        <w:pStyle w:val="Default"/>
        <w:spacing w:before="0" w:after="0" w:line="240" w:lineRule="auto"/>
        <w:jc w:val="both"/>
        <w:rPr>
          <w:rFonts w:ascii="Times New Roman" w:hAnsi="Times New Roman" w:cs="Times New Roman"/>
          <w:b/>
          <w:sz w:val="22"/>
          <w:szCs w:val="22"/>
        </w:rPr>
      </w:pPr>
    </w:p>
    <w:p w14:paraId="36FD754F" w14:textId="77777777" w:rsidR="00C728B9" w:rsidRDefault="00C728B9" w:rsidP="00C728B9">
      <w:pPr>
        <w:pStyle w:val="Default"/>
        <w:spacing w:before="0" w:after="0" w:line="240" w:lineRule="auto"/>
        <w:jc w:val="both"/>
        <w:rPr>
          <w:rFonts w:ascii="Times New Roman" w:hAnsi="Times New Roman" w:cs="Times New Roman"/>
          <w:b/>
          <w:sz w:val="22"/>
          <w:szCs w:val="22"/>
        </w:rPr>
      </w:pPr>
    </w:p>
    <w:p w14:paraId="348A3908" w14:textId="77777777" w:rsidR="00967FFD" w:rsidRDefault="00967FFD" w:rsidP="00C56B8F">
      <w:pPr>
        <w:spacing w:after="0" w:line="240" w:lineRule="auto"/>
        <w:rPr>
          <w:rFonts w:ascii="Times New Roman" w:hAnsi="Times New Roman"/>
          <w:i/>
        </w:rPr>
      </w:pPr>
    </w:p>
    <w:p w14:paraId="35BABFDF" w14:textId="77777777" w:rsidR="007E68B7" w:rsidRPr="003C4BD7" w:rsidRDefault="007E68B7" w:rsidP="00C56B8F">
      <w:pPr>
        <w:spacing w:after="0" w:line="240" w:lineRule="auto"/>
        <w:rPr>
          <w:rFonts w:ascii="Times New Roman" w:hAnsi="Times New Roman"/>
          <w:i/>
        </w:rPr>
      </w:pPr>
    </w:p>
    <w:p w14:paraId="585FB14A" w14:textId="77777777" w:rsidR="00C56B8F" w:rsidRPr="003C4BD7" w:rsidRDefault="00C56B8F" w:rsidP="00CE3CBB">
      <w:pPr>
        <w:pStyle w:val="Heading51"/>
        <w:numPr>
          <w:ilvl w:val="0"/>
          <w:numId w:val="2"/>
        </w:numPr>
        <w:spacing w:before="0" w:line="240" w:lineRule="auto"/>
        <w:rPr>
          <w:rFonts w:ascii="Times New Roman" w:hAnsi="Times New Roman"/>
        </w:rPr>
      </w:pPr>
      <w:bookmarkStart w:id="21" w:name="_Toc299122846"/>
      <w:bookmarkStart w:id="22" w:name="_Toc299122868"/>
      <w:bookmarkStart w:id="23" w:name="_Toc299126632"/>
      <w:bookmarkStart w:id="24" w:name="_Toc321341565"/>
      <w:r w:rsidRPr="003C4BD7">
        <w:rPr>
          <w:rFonts w:ascii="Times New Roman" w:hAnsi="Times New Roman"/>
        </w:rPr>
        <w:t>Annexes</w:t>
      </w:r>
    </w:p>
    <w:p w14:paraId="6A215792" w14:textId="77777777" w:rsidR="00C56B8F" w:rsidRPr="003C4BD7" w:rsidRDefault="00C56B8F" w:rsidP="00C56B8F">
      <w:pPr>
        <w:spacing w:after="0" w:line="240" w:lineRule="auto"/>
        <w:jc w:val="both"/>
        <w:rPr>
          <w:rFonts w:ascii="Times New Roman" w:hAnsi="Times New Roman"/>
        </w:rPr>
      </w:pPr>
    </w:p>
    <w:p w14:paraId="1C296744" w14:textId="77777777" w:rsidR="00C56B8F" w:rsidRPr="003C4BD7" w:rsidRDefault="00C56B8F" w:rsidP="00C56B8F">
      <w:pPr>
        <w:spacing w:after="0" w:line="240" w:lineRule="auto"/>
        <w:rPr>
          <w:rFonts w:ascii="Times New Roman" w:hAnsi="Times New Roman"/>
          <w:i/>
        </w:rPr>
      </w:pPr>
    </w:p>
    <w:bookmarkEnd w:id="21"/>
    <w:bookmarkEnd w:id="22"/>
    <w:bookmarkEnd w:id="23"/>
    <w:bookmarkEnd w:id="24"/>
    <w:p w14:paraId="7B6B4C67" w14:textId="77777777" w:rsidR="002464DB" w:rsidRPr="00E550E6" w:rsidRDefault="002464DB" w:rsidP="002464DB">
      <w:pPr>
        <w:spacing w:after="0" w:line="240" w:lineRule="auto"/>
        <w:rPr>
          <w:rFonts w:ascii="Times New Roman" w:hAnsi="Times New Roman"/>
          <w:b/>
        </w:rPr>
      </w:pPr>
      <w:r w:rsidRPr="00E550E6">
        <w:rPr>
          <w:rFonts w:ascii="Times New Roman" w:hAnsi="Times New Roman"/>
          <w:i/>
        </w:rPr>
        <w:t>Annex I:</w:t>
      </w:r>
      <w:r w:rsidRPr="00E550E6">
        <w:rPr>
          <w:rFonts w:ascii="Times New Roman" w:hAnsi="Times New Roman"/>
          <w:b/>
        </w:rPr>
        <w:t xml:space="preserve"> A list of key documents, among others, to be consulted and analyzed: </w:t>
      </w:r>
    </w:p>
    <w:p w14:paraId="5E5F0E2B" w14:textId="77777777" w:rsidR="002464DB" w:rsidRPr="00E550E6" w:rsidRDefault="002464DB" w:rsidP="002464DB">
      <w:pPr>
        <w:spacing w:after="0" w:line="240" w:lineRule="auto"/>
        <w:rPr>
          <w:rFonts w:ascii="Times New Roman" w:hAnsi="Times New Roman"/>
          <w:b/>
        </w:rPr>
      </w:pPr>
    </w:p>
    <w:p w14:paraId="7FAF601C"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lang w:val="fr-FR"/>
        </w:rPr>
      </w:pPr>
      <w:r w:rsidRPr="00E550E6">
        <w:rPr>
          <w:rFonts w:ascii="Times New Roman" w:hAnsi="Times New Roman"/>
          <w:sz w:val="22"/>
          <w:szCs w:val="22"/>
          <w:lang w:val="fr-FR"/>
        </w:rPr>
        <w:t>UN Partnership Framework for Development (UNPFD) 2016-2020</w:t>
      </w:r>
    </w:p>
    <w:p w14:paraId="0606FFDF"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rPr>
        <w:t>Country Programme Document</w:t>
      </w:r>
      <w:r w:rsidRPr="00E550E6">
        <w:rPr>
          <w:rFonts w:ascii="Times New Roman" w:hAnsi="Times New Roman"/>
          <w:sz w:val="22"/>
          <w:szCs w:val="22"/>
          <w:lang w:val="en-US"/>
        </w:rPr>
        <w:t xml:space="preserve"> 2016-2020</w:t>
      </w:r>
    </w:p>
    <w:p w14:paraId="5592BE7D"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rPr>
        <w:t>Country Programme Action Plan</w:t>
      </w:r>
      <w:r w:rsidRPr="00E550E6">
        <w:rPr>
          <w:rFonts w:ascii="Times New Roman" w:hAnsi="Times New Roman"/>
          <w:sz w:val="22"/>
          <w:szCs w:val="22"/>
          <w:lang w:val="en-US"/>
        </w:rPr>
        <w:t xml:space="preserve"> 2016-2020</w:t>
      </w:r>
    </w:p>
    <w:p w14:paraId="79A2AF40"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 xml:space="preserve">Project Documents </w:t>
      </w:r>
    </w:p>
    <w:p w14:paraId="712A3564"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Project Progress Reports</w:t>
      </w:r>
    </w:p>
    <w:p w14:paraId="7B4F2301"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R</w:t>
      </w:r>
      <w:r w:rsidRPr="00E550E6">
        <w:rPr>
          <w:rFonts w:ascii="Times New Roman" w:hAnsi="Times New Roman"/>
          <w:sz w:val="22"/>
          <w:szCs w:val="22"/>
        </w:rPr>
        <w:t xml:space="preserve">elevant </w:t>
      </w:r>
      <w:r w:rsidRPr="00E550E6">
        <w:rPr>
          <w:rFonts w:ascii="Times New Roman" w:hAnsi="Times New Roman"/>
          <w:sz w:val="22"/>
          <w:szCs w:val="22"/>
          <w:lang w:val="en-US"/>
        </w:rPr>
        <w:t xml:space="preserve">Government </w:t>
      </w:r>
      <w:r w:rsidRPr="00E550E6">
        <w:rPr>
          <w:rFonts w:ascii="Times New Roman" w:hAnsi="Times New Roman"/>
          <w:sz w:val="22"/>
          <w:szCs w:val="22"/>
        </w:rPr>
        <w:t xml:space="preserve">legislation and policy documents </w:t>
      </w:r>
      <w:r w:rsidRPr="00E550E6">
        <w:rPr>
          <w:rFonts w:ascii="Times New Roman" w:hAnsi="Times New Roman"/>
          <w:sz w:val="22"/>
          <w:szCs w:val="22"/>
          <w:lang w:val="en-US"/>
        </w:rPr>
        <w:t xml:space="preserve">(to be provided by </w:t>
      </w:r>
      <w:r>
        <w:rPr>
          <w:rFonts w:ascii="Times New Roman" w:hAnsi="Times New Roman"/>
          <w:sz w:val="22"/>
          <w:szCs w:val="22"/>
          <w:lang w:val="en-US"/>
        </w:rPr>
        <w:t xml:space="preserve">UNDP </w:t>
      </w:r>
      <w:r w:rsidRPr="00E550E6">
        <w:rPr>
          <w:rFonts w:ascii="Times New Roman" w:hAnsi="Times New Roman"/>
          <w:sz w:val="22"/>
          <w:szCs w:val="22"/>
          <w:lang w:val="en-US"/>
        </w:rPr>
        <w:t>country office)</w:t>
      </w:r>
    </w:p>
    <w:p w14:paraId="25FEC9F0" w14:textId="77777777" w:rsidR="002464DB" w:rsidRPr="00E550E6" w:rsidRDefault="002464DB" w:rsidP="002464DB">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fr-FR"/>
        </w:rPr>
        <w:t xml:space="preserve">Project publications </w:t>
      </w:r>
    </w:p>
    <w:p w14:paraId="3A95B74E" w14:textId="77777777" w:rsidR="002464DB" w:rsidRPr="00E550E6" w:rsidRDefault="002464DB" w:rsidP="002464DB">
      <w:pPr>
        <w:spacing w:after="0" w:line="240" w:lineRule="auto"/>
        <w:jc w:val="both"/>
        <w:rPr>
          <w:rFonts w:ascii="Times New Roman" w:hAnsi="Times New Roman"/>
        </w:rPr>
      </w:pPr>
    </w:p>
    <w:p w14:paraId="1CA6113E" w14:textId="77777777" w:rsidR="002464DB" w:rsidRPr="00E550E6" w:rsidRDefault="002464DB" w:rsidP="002464DB">
      <w:pPr>
        <w:spacing w:after="0" w:line="240" w:lineRule="auto"/>
        <w:rPr>
          <w:rFonts w:ascii="Times New Roman" w:hAnsi="Times New Roman"/>
          <w:i/>
        </w:rPr>
      </w:pPr>
      <w:bookmarkStart w:id="25" w:name="_Annex_3._Sample"/>
      <w:bookmarkEnd w:id="25"/>
    </w:p>
    <w:p w14:paraId="29F02C33" w14:textId="77777777" w:rsidR="00967FFD" w:rsidRDefault="00967FFD" w:rsidP="00246730">
      <w:pPr>
        <w:spacing w:after="0" w:line="240" w:lineRule="auto"/>
        <w:jc w:val="both"/>
        <w:rPr>
          <w:rFonts w:ascii="Times New Roman" w:hAnsi="Times New Roman"/>
        </w:rPr>
      </w:pPr>
    </w:p>
    <w:p w14:paraId="7DDC6E99" w14:textId="77777777" w:rsidR="00967FFD" w:rsidRDefault="00967FFD" w:rsidP="00246730">
      <w:pPr>
        <w:spacing w:after="0" w:line="240" w:lineRule="auto"/>
        <w:jc w:val="both"/>
        <w:rPr>
          <w:rFonts w:ascii="Times New Roman" w:hAnsi="Times New Roman"/>
        </w:rPr>
      </w:pPr>
    </w:p>
    <w:p w14:paraId="0C8BEE21" w14:textId="77777777" w:rsidR="002464DB" w:rsidRDefault="002464DB" w:rsidP="00246730">
      <w:pPr>
        <w:spacing w:after="0" w:line="240" w:lineRule="auto"/>
        <w:jc w:val="both"/>
        <w:rPr>
          <w:rFonts w:ascii="Times New Roman" w:hAnsi="Times New Roman"/>
        </w:rPr>
      </w:pPr>
    </w:p>
    <w:p w14:paraId="6F3B15EB" w14:textId="77777777" w:rsidR="00967FFD" w:rsidRDefault="00967FFD" w:rsidP="00246730">
      <w:pPr>
        <w:spacing w:after="0" w:line="240" w:lineRule="auto"/>
        <w:jc w:val="both"/>
        <w:rPr>
          <w:rFonts w:ascii="Times New Roman" w:hAnsi="Times New Roman"/>
        </w:rPr>
      </w:pPr>
    </w:p>
    <w:p w14:paraId="48C4BF79" w14:textId="77777777" w:rsidR="00CE3CBB" w:rsidRDefault="00CE3CBB" w:rsidP="00246730">
      <w:pPr>
        <w:spacing w:after="0" w:line="240" w:lineRule="auto"/>
        <w:jc w:val="both"/>
        <w:rPr>
          <w:rFonts w:ascii="Times New Roman" w:hAnsi="Times New Roman"/>
        </w:rPr>
      </w:pPr>
    </w:p>
    <w:p w14:paraId="3EF25C66" w14:textId="77777777" w:rsidR="00CE3CBB" w:rsidRDefault="00CE3CBB" w:rsidP="00246730">
      <w:pPr>
        <w:spacing w:after="0" w:line="240" w:lineRule="auto"/>
        <w:jc w:val="both"/>
        <w:rPr>
          <w:rFonts w:ascii="Times New Roman" w:hAnsi="Times New Roman"/>
        </w:rPr>
      </w:pPr>
    </w:p>
    <w:p w14:paraId="72CF8DEB" w14:textId="77777777" w:rsidR="00CE3CBB" w:rsidRDefault="00CE3CBB" w:rsidP="00246730">
      <w:pPr>
        <w:spacing w:after="0" w:line="240" w:lineRule="auto"/>
        <w:jc w:val="both"/>
        <w:rPr>
          <w:rFonts w:ascii="Times New Roman" w:hAnsi="Times New Roman"/>
        </w:rPr>
      </w:pPr>
    </w:p>
    <w:p w14:paraId="1F845A8C" w14:textId="77777777" w:rsidR="00CE3CBB" w:rsidRDefault="00CE3CBB" w:rsidP="00246730">
      <w:pPr>
        <w:spacing w:after="0" w:line="240" w:lineRule="auto"/>
        <w:jc w:val="both"/>
        <w:rPr>
          <w:rFonts w:ascii="Times New Roman" w:hAnsi="Times New Roman"/>
        </w:rPr>
      </w:pPr>
    </w:p>
    <w:p w14:paraId="33926F2C" w14:textId="77777777" w:rsidR="00CE3CBB" w:rsidRDefault="00CE3CBB" w:rsidP="00246730">
      <w:pPr>
        <w:spacing w:after="0" w:line="240" w:lineRule="auto"/>
        <w:jc w:val="both"/>
        <w:rPr>
          <w:rFonts w:ascii="Times New Roman" w:hAnsi="Times New Roman"/>
        </w:rPr>
      </w:pPr>
    </w:p>
    <w:p w14:paraId="13BFBB4F" w14:textId="77777777" w:rsidR="00CE3CBB" w:rsidRDefault="00CE3CBB" w:rsidP="00246730">
      <w:pPr>
        <w:spacing w:after="0" w:line="240" w:lineRule="auto"/>
        <w:jc w:val="both"/>
        <w:rPr>
          <w:rFonts w:ascii="Times New Roman" w:hAnsi="Times New Roman"/>
        </w:rPr>
      </w:pPr>
    </w:p>
    <w:p w14:paraId="3D8194C0" w14:textId="77777777" w:rsidR="00CE3CBB" w:rsidRDefault="00CE3CBB" w:rsidP="00246730">
      <w:pPr>
        <w:spacing w:after="0" w:line="240" w:lineRule="auto"/>
        <w:jc w:val="both"/>
        <w:rPr>
          <w:rFonts w:ascii="Times New Roman" w:hAnsi="Times New Roman"/>
        </w:rPr>
      </w:pPr>
    </w:p>
    <w:p w14:paraId="2F34556E" w14:textId="77777777" w:rsidR="00CE3CBB" w:rsidRDefault="00CE3CBB" w:rsidP="00246730">
      <w:pPr>
        <w:spacing w:after="0" w:line="240" w:lineRule="auto"/>
        <w:jc w:val="both"/>
        <w:rPr>
          <w:rFonts w:ascii="Times New Roman" w:hAnsi="Times New Roman"/>
        </w:rPr>
      </w:pPr>
    </w:p>
    <w:p w14:paraId="05BE21F9" w14:textId="77777777" w:rsidR="00CE3CBB" w:rsidRDefault="00CE3CBB" w:rsidP="00246730">
      <w:pPr>
        <w:spacing w:after="0" w:line="240" w:lineRule="auto"/>
        <w:jc w:val="both"/>
        <w:rPr>
          <w:rFonts w:ascii="Times New Roman" w:hAnsi="Times New Roman"/>
        </w:rPr>
      </w:pPr>
    </w:p>
    <w:p w14:paraId="6A2A0C18" w14:textId="77777777" w:rsidR="00CE3CBB" w:rsidRDefault="00CE3CBB" w:rsidP="00246730">
      <w:pPr>
        <w:spacing w:after="0" w:line="240" w:lineRule="auto"/>
        <w:jc w:val="both"/>
        <w:rPr>
          <w:rFonts w:ascii="Times New Roman" w:hAnsi="Times New Roman"/>
        </w:rPr>
      </w:pPr>
    </w:p>
    <w:p w14:paraId="6A1EEF39" w14:textId="77777777" w:rsidR="00CE3CBB" w:rsidRDefault="00CE3CBB" w:rsidP="00246730">
      <w:pPr>
        <w:spacing w:after="0" w:line="240" w:lineRule="auto"/>
        <w:jc w:val="both"/>
        <w:rPr>
          <w:rFonts w:ascii="Times New Roman" w:hAnsi="Times New Roman"/>
        </w:rPr>
      </w:pPr>
    </w:p>
    <w:p w14:paraId="3FCC5D3C" w14:textId="77777777" w:rsidR="00CE3CBB" w:rsidRDefault="00CE3CBB" w:rsidP="00246730">
      <w:pPr>
        <w:spacing w:after="0" w:line="240" w:lineRule="auto"/>
        <w:jc w:val="both"/>
        <w:rPr>
          <w:rFonts w:ascii="Times New Roman" w:hAnsi="Times New Roman"/>
        </w:rPr>
      </w:pPr>
    </w:p>
    <w:p w14:paraId="1E21A67C" w14:textId="77777777" w:rsidR="00CE3CBB" w:rsidRDefault="00CE3CBB" w:rsidP="00246730">
      <w:pPr>
        <w:spacing w:after="0" w:line="240" w:lineRule="auto"/>
        <w:jc w:val="both"/>
        <w:rPr>
          <w:rFonts w:ascii="Times New Roman" w:hAnsi="Times New Roman"/>
        </w:rPr>
      </w:pPr>
    </w:p>
    <w:p w14:paraId="0BFC94CE" w14:textId="77777777" w:rsidR="00CE3CBB" w:rsidRDefault="00CE3CBB" w:rsidP="00246730">
      <w:pPr>
        <w:spacing w:after="0" w:line="240" w:lineRule="auto"/>
        <w:jc w:val="both"/>
        <w:rPr>
          <w:rFonts w:ascii="Times New Roman" w:hAnsi="Times New Roman"/>
        </w:rPr>
      </w:pPr>
    </w:p>
    <w:p w14:paraId="73E54753" w14:textId="77777777" w:rsidR="00CE3CBB" w:rsidRDefault="00CE3CBB" w:rsidP="00246730">
      <w:pPr>
        <w:spacing w:after="0" w:line="240" w:lineRule="auto"/>
        <w:jc w:val="both"/>
        <w:rPr>
          <w:rFonts w:ascii="Times New Roman" w:hAnsi="Times New Roman"/>
        </w:rPr>
      </w:pPr>
    </w:p>
    <w:p w14:paraId="3DEE269A" w14:textId="77777777" w:rsidR="00CE3CBB" w:rsidRDefault="00CE3CBB" w:rsidP="00246730">
      <w:pPr>
        <w:spacing w:after="0" w:line="240" w:lineRule="auto"/>
        <w:jc w:val="both"/>
        <w:rPr>
          <w:rFonts w:ascii="Times New Roman" w:hAnsi="Times New Roman"/>
        </w:rPr>
      </w:pPr>
    </w:p>
    <w:p w14:paraId="744BA7B3" w14:textId="77777777" w:rsidR="00CE3CBB" w:rsidRDefault="00CE3CBB" w:rsidP="00246730">
      <w:pPr>
        <w:spacing w:after="0" w:line="240" w:lineRule="auto"/>
        <w:jc w:val="both"/>
        <w:rPr>
          <w:rFonts w:ascii="Times New Roman" w:hAnsi="Times New Roman"/>
        </w:rPr>
      </w:pPr>
    </w:p>
    <w:p w14:paraId="156D825B" w14:textId="77777777" w:rsidR="00CE3CBB" w:rsidRDefault="00CE3CBB" w:rsidP="00246730">
      <w:pPr>
        <w:spacing w:after="0" w:line="240" w:lineRule="auto"/>
        <w:jc w:val="both"/>
        <w:rPr>
          <w:rFonts w:ascii="Times New Roman" w:hAnsi="Times New Roman"/>
        </w:rPr>
      </w:pPr>
    </w:p>
    <w:p w14:paraId="252E8825" w14:textId="77777777" w:rsidR="00CE3CBB" w:rsidRDefault="00CE3CBB" w:rsidP="00246730">
      <w:pPr>
        <w:spacing w:after="0" w:line="240" w:lineRule="auto"/>
        <w:jc w:val="both"/>
        <w:rPr>
          <w:rFonts w:ascii="Times New Roman" w:hAnsi="Times New Roman"/>
        </w:rPr>
      </w:pPr>
    </w:p>
    <w:p w14:paraId="0529B7EE" w14:textId="77777777" w:rsidR="00CE3CBB" w:rsidRDefault="00CE3CBB" w:rsidP="00246730">
      <w:pPr>
        <w:spacing w:after="0" w:line="240" w:lineRule="auto"/>
        <w:jc w:val="both"/>
        <w:rPr>
          <w:rFonts w:ascii="Times New Roman" w:hAnsi="Times New Roman"/>
        </w:rPr>
      </w:pPr>
    </w:p>
    <w:p w14:paraId="2C81D9B0" w14:textId="77777777" w:rsidR="00CE3CBB" w:rsidRDefault="00CE3CBB" w:rsidP="00246730">
      <w:pPr>
        <w:spacing w:after="0" w:line="240" w:lineRule="auto"/>
        <w:jc w:val="both"/>
        <w:rPr>
          <w:rFonts w:ascii="Times New Roman" w:hAnsi="Times New Roman"/>
        </w:rPr>
      </w:pPr>
    </w:p>
    <w:p w14:paraId="0C88FF92" w14:textId="77777777" w:rsidR="00CE3CBB" w:rsidRDefault="00CE3CBB" w:rsidP="00246730">
      <w:pPr>
        <w:spacing w:after="0" w:line="240" w:lineRule="auto"/>
        <w:jc w:val="both"/>
        <w:rPr>
          <w:rFonts w:ascii="Times New Roman" w:hAnsi="Times New Roman"/>
        </w:rPr>
      </w:pPr>
    </w:p>
    <w:p w14:paraId="7EC13437" w14:textId="77777777" w:rsidR="00CE3CBB" w:rsidRDefault="00CE3CBB" w:rsidP="00246730">
      <w:pPr>
        <w:spacing w:after="0" w:line="240" w:lineRule="auto"/>
        <w:jc w:val="both"/>
        <w:rPr>
          <w:rFonts w:ascii="Times New Roman" w:hAnsi="Times New Roman"/>
        </w:rPr>
      </w:pPr>
    </w:p>
    <w:p w14:paraId="54FD1A50" w14:textId="77777777" w:rsidR="00CE3CBB" w:rsidRDefault="00CE3CBB" w:rsidP="00246730">
      <w:pPr>
        <w:spacing w:after="0" w:line="240" w:lineRule="auto"/>
        <w:jc w:val="both"/>
        <w:rPr>
          <w:rFonts w:ascii="Times New Roman" w:hAnsi="Times New Roman"/>
        </w:rPr>
      </w:pPr>
    </w:p>
    <w:p w14:paraId="0CE7647B" w14:textId="77777777" w:rsidR="00CE3CBB" w:rsidRDefault="00CE3CBB" w:rsidP="00246730">
      <w:pPr>
        <w:spacing w:after="0" w:line="240" w:lineRule="auto"/>
        <w:jc w:val="both"/>
        <w:rPr>
          <w:rFonts w:ascii="Times New Roman" w:hAnsi="Times New Roman"/>
        </w:rPr>
      </w:pPr>
    </w:p>
    <w:p w14:paraId="24066800" w14:textId="77777777" w:rsidR="00CE3CBB" w:rsidRDefault="00CE3CBB" w:rsidP="00246730">
      <w:pPr>
        <w:spacing w:after="0" w:line="240" w:lineRule="auto"/>
        <w:jc w:val="both"/>
        <w:rPr>
          <w:rFonts w:ascii="Times New Roman" w:hAnsi="Times New Roman"/>
        </w:rPr>
      </w:pPr>
    </w:p>
    <w:p w14:paraId="24D08D03" w14:textId="77777777" w:rsidR="00CE3CBB" w:rsidRDefault="00CE3CBB" w:rsidP="00246730">
      <w:pPr>
        <w:spacing w:after="0" w:line="240" w:lineRule="auto"/>
        <w:jc w:val="both"/>
        <w:rPr>
          <w:rFonts w:ascii="Times New Roman" w:hAnsi="Times New Roman"/>
        </w:rPr>
      </w:pPr>
    </w:p>
    <w:p w14:paraId="6FBE6ABA" w14:textId="77777777" w:rsidR="00CE3CBB" w:rsidRDefault="00CE3CBB" w:rsidP="00246730">
      <w:pPr>
        <w:spacing w:after="0" w:line="240" w:lineRule="auto"/>
        <w:jc w:val="both"/>
        <w:rPr>
          <w:rFonts w:ascii="Times New Roman" w:hAnsi="Times New Roman"/>
        </w:rPr>
      </w:pPr>
    </w:p>
    <w:p w14:paraId="77115C13" w14:textId="77777777" w:rsidR="00CE3CBB" w:rsidRDefault="00CE3CBB" w:rsidP="00246730">
      <w:pPr>
        <w:spacing w:after="0" w:line="240" w:lineRule="auto"/>
        <w:jc w:val="both"/>
        <w:rPr>
          <w:rFonts w:ascii="Times New Roman" w:hAnsi="Times New Roman"/>
        </w:rPr>
      </w:pPr>
    </w:p>
    <w:p w14:paraId="70064481" w14:textId="77777777" w:rsidR="00CE3CBB" w:rsidRDefault="00CE3CBB" w:rsidP="00246730">
      <w:pPr>
        <w:spacing w:after="0" w:line="240" w:lineRule="auto"/>
        <w:jc w:val="both"/>
        <w:rPr>
          <w:rFonts w:ascii="Times New Roman" w:hAnsi="Times New Roman"/>
        </w:rPr>
      </w:pPr>
    </w:p>
    <w:p w14:paraId="3B7EEF97" w14:textId="77777777" w:rsidR="00CE3CBB" w:rsidRDefault="00CE3CBB" w:rsidP="00246730">
      <w:pPr>
        <w:spacing w:after="0" w:line="240" w:lineRule="auto"/>
        <w:jc w:val="both"/>
        <w:rPr>
          <w:rFonts w:ascii="Times New Roman" w:hAnsi="Times New Roman"/>
        </w:rPr>
      </w:pPr>
    </w:p>
    <w:p w14:paraId="0FBA4EE6" w14:textId="77777777" w:rsidR="00CE3CBB" w:rsidRDefault="00CE3CBB" w:rsidP="00246730">
      <w:pPr>
        <w:spacing w:after="0" w:line="240" w:lineRule="auto"/>
        <w:jc w:val="both"/>
        <w:rPr>
          <w:rFonts w:ascii="Times New Roman" w:hAnsi="Times New Roman"/>
        </w:rPr>
      </w:pPr>
    </w:p>
    <w:p w14:paraId="79717543" w14:textId="77777777" w:rsidR="00CE3CBB" w:rsidRDefault="00CE3CBB" w:rsidP="00246730">
      <w:pPr>
        <w:spacing w:after="0" w:line="240" w:lineRule="auto"/>
        <w:jc w:val="both"/>
        <w:rPr>
          <w:rFonts w:ascii="Times New Roman" w:hAnsi="Times New Roman"/>
        </w:rPr>
      </w:pPr>
    </w:p>
    <w:p w14:paraId="10AC95E3" w14:textId="77777777" w:rsidR="00CE3CBB" w:rsidRDefault="00CE3CBB" w:rsidP="00246730">
      <w:pPr>
        <w:spacing w:after="0" w:line="240" w:lineRule="auto"/>
        <w:jc w:val="both"/>
        <w:rPr>
          <w:rFonts w:ascii="Times New Roman" w:hAnsi="Times New Roman"/>
        </w:rPr>
      </w:pPr>
    </w:p>
    <w:p w14:paraId="47FED365" w14:textId="77777777" w:rsidR="00175FF3" w:rsidRDefault="00175FF3" w:rsidP="00967FFD">
      <w:pPr>
        <w:spacing w:after="0" w:line="240" w:lineRule="auto"/>
        <w:rPr>
          <w:rFonts w:ascii="Times New Roman" w:hAnsi="Times New Roman"/>
          <w:i/>
        </w:rPr>
      </w:pPr>
    </w:p>
    <w:p w14:paraId="1600B0CC" w14:textId="77777777" w:rsidR="00175FF3" w:rsidRDefault="00175FF3" w:rsidP="00967FFD">
      <w:pPr>
        <w:spacing w:after="0" w:line="240" w:lineRule="auto"/>
        <w:rPr>
          <w:rFonts w:ascii="Times New Roman" w:hAnsi="Times New Roman"/>
          <w:i/>
        </w:rPr>
      </w:pPr>
    </w:p>
    <w:p w14:paraId="338B3330" w14:textId="77777777" w:rsidR="00175FF3" w:rsidRPr="0006038C" w:rsidRDefault="00175FF3" w:rsidP="00175FF3">
      <w:pPr>
        <w:rPr>
          <w:rFonts w:ascii="Times New Roman" w:hAnsi="Times New Roman"/>
          <w:b/>
        </w:rPr>
      </w:pPr>
      <w:r w:rsidRPr="00563FB7">
        <w:rPr>
          <w:rFonts w:ascii="Times New Roman" w:hAnsi="Times New Roman"/>
          <w:i/>
        </w:rPr>
        <w:t>Annex II:</w:t>
      </w:r>
      <w:r>
        <w:rPr>
          <w:rFonts w:ascii="Times New Roman" w:hAnsi="Times New Roman"/>
          <w:b/>
        </w:rPr>
        <w:t xml:space="preserve"> </w:t>
      </w:r>
      <w:r w:rsidRPr="0006038C">
        <w:rPr>
          <w:rFonts w:ascii="Times New Roman" w:hAnsi="Times New Roman"/>
          <w:b/>
        </w:rPr>
        <w:t>Evaluation report template</w:t>
      </w:r>
    </w:p>
    <w:p w14:paraId="7E37914D"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p>
    <w:p w14:paraId="34CE2126"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This </w:t>
      </w:r>
      <w:r w:rsidRPr="0006038C">
        <w:rPr>
          <w:rFonts w:ascii="Times New Roman" w:hAnsi="Times New Roman"/>
          <w:bCs/>
          <w:color w:val="000000"/>
        </w:rPr>
        <w:t>template</w:t>
      </w:r>
      <w:r w:rsidRPr="0006038C">
        <w:rPr>
          <w:rFonts w:ascii="Times New Roman" w:hAnsi="Times New Roman"/>
          <w:b/>
          <w:bCs/>
          <w:color w:val="000000"/>
        </w:rPr>
        <w:t xml:space="preserve"> </w:t>
      </w:r>
      <w:r w:rsidRPr="0006038C">
        <w:rPr>
          <w:rFonts w:ascii="Times New Roman" w:hAnsi="Times New Roman"/>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06038C">
        <w:rPr>
          <w:rStyle w:val="FootnoteReference"/>
          <w:rFonts w:ascii="Times New Roman" w:hAnsi="Times New Roman"/>
          <w:color w:val="000000"/>
        </w:rPr>
        <w:footnoteReference w:id="8"/>
      </w:r>
      <w:r w:rsidRPr="0006038C">
        <w:rPr>
          <w:rFonts w:ascii="Times New Roman" w:hAnsi="Times New Roman"/>
          <w:color w:val="000000"/>
        </w:rPr>
        <w:t>.</w:t>
      </w:r>
    </w:p>
    <w:p w14:paraId="62DA711D"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p>
    <w:p w14:paraId="71325C38"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3408C5C2"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4F976F3A"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Title and opening pages — </w:t>
      </w:r>
      <w:r w:rsidRPr="0006038C">
        <w:rPr>
          <w:rFonts w:ascii="Times New Roman" w:hAnsi="Times New Roman"/>
          <w:color w:val="000000"/>
        </w:rPr>
        <w:t>should provide the following basic information:</w:t>
      </w:r>
    </w:p>
    <w:p w14:paraId="7F92F668"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Name of the Evaluation intervention</w:t>
      </w:r>
    </w:p>
    <w:p w14:paraId="4403FB07"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Time frame of the Evaluation and date of the report</w:t>
      </w:r>
    </w:p>
    <w:p w14:paraId="67C21023"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Countries of the Evaluation intervention</w:t>
      </w:r>
    </w:p>
    <w:p w14:paraId="1AF1EB54"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 xml:space="preserve">Names and organizations of </w:t>
      </w:r>
      <w:r>
        <w:rPr>
          <w:rFonts w:ascii="Times New Roman" w:hAnsi="Times New Roman"/>
          <w:color w:val="000000"/>
        </w:rPr>
        <w:t>evaluation consultant</w:t>
      </w:r>
    </w:p>
    <w:p w14:paraId="4DDDBC79"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Name of the organization commissioning the Evaluation</w:t>
      </w:r>
    </w:p>
    <w:p w14:paraId="4E944852" w14:textId="77777777" w:rsidR="00175FF3" w:rsidRPr="0006038C" w:rsidRDefault="00175FF3" w:rsidP="00175FF3">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Acknowledgements</w:t>
      </w:r>
    </w:p>
    <w:p w14:paraId="29A74DE1"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12636D49"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Table of contents — </w:t>
      </w:r>
      <w:r w:rsidRPr="0006038C">
        <w:rPr>
          <w:rFonts w:ascii="Times New Roman" w:hAnsi="Times New Roman"/>
          <w:color w:val="000000"/>
        </w:rPr>
        <w:t>should always include boxes, figures, tables and annexes with page reEvaluationrences.</w:t>
      </w:r>
    </w:p>
    <w:p w14:paraId="0B643402"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1E2BE3D4"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r w:rsidRPr="0006038C">
        <w:rPr>
          <w:rFonts w:ascii="Times New Roman" w:hAnsi="Times New Roman"/>
          <w:b/>
          <w:bCs/>
          <w:color w:val="004DFB"/>
        </w:rPr>
        <w:t>List of acronyms and abbreviations</w:t>
      </w:r>
    </w:p>
    <w:p w14:paraId="14D01136"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0D310C41"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Executive summary — </w:t>
      </w:r>
      <w:r w:rsidRPr="0006038C">
        <w:rPr>
          <w:rFonts w:ascii="Times New Roman" w:hAnsi="Times New Roman"/>
          <w:color w:val="000000"/>
        </w:rPr>
        <w:t>A stand-alone section of two to three pages that should:</w:t>
      </w:r>
    </w:p>
    <w:p w14:paraId="2DAFBF9A"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Briefly describe the intervention (the project(s), programme(s), policies or other interventions) that was evaluated.</w:t>
      </w:r>
    </w:p>
    <w:p w14:paraId="4A56544E"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Explain the purpose and objectives of the Evaluation, including the audience for the Evaluation and the intended uses.</w:t>
      </w:r>
    </w:p>
    <w:p w14:paraId="6CED1A9C"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Describe key aspect of the Evaluation approach and methods.</w:t>
      </w:r>
    </w:p>
    <w:p w14:paraId="5F22D08D"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Summarize principle findings, conclusions, and recommendations.</w:t>
      </w:r>
    </w:p>
    <w:p w14:paraId="55A7910E"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1874AC24"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Introduction — </w:t>
      </w:r>
      <w:r w:rsidRPr="0006038C">
        <w:rPr>
          <w:rFonts w:ascii="Times New Roman" w:hAnsi="Times New Roman"/>
          <w:color w:val="000000"/>
        </w:rPr>
        <w:t>should:</w:t>
      </w:r>
    </w:p>
    <w:p w14:paraId="4EFCA3B0"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Explain why the Evaluation was conducted (the purpose), why the intervention is being evaluated at this point in time, and why it addressed the questions it did.</w:t>
      </w:r>
    </w:p>
    <w:p w14:paraId="4D208322"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Identify the primary audience or users of the Evaluation, what they wanted to learn from the Evaluation, why and how they are expected to use the Evaluation results.</w:t>
      </w:r>
    </w:p>
    <w:p w14:paraId="73539447"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Identify the intervention (the project(s) programme(s), policies or other interventions) that was evaluated—see upcoming section on intervention.</w:t>
      </w:r>
    </w:p>
    <w:p w14:paraId="686C5B55" w14:textId="77777777" w:rsidR="00175FF3" w:rsidRPr="0006038C" w:rsidRDefault="00175FF3" w:rsidP="00175FF3">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Acquaint the reader with the structure and contents of the report and how the information contained in the report will meet the purposes of the Evaluation and satisfy the information needs of the report’s intended users.</w:t>
      </w:r>
    </w:p>
    <w:p w14:paraId="1FF8A951"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p>
    <w:p w14:paraId="21844F4F"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Description of the intervention — </w:t>
      </w:r>
      <w:r w:rsidRPr="0006038C">
        <w:rPr>
          <w:rFonts w:ascii="Times New Roman" w:hAnsi="Times New Roman"/>
          <w:color w:val="000000"/>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6BE35D18"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Describe </w:t>
      </w:r>
      <w:r w:rsidRPr="0006038C">
        <w:rPr>
          <w:rFonts w:ascii="Times New Roman" w:hAnsi="Times New Roman"/>
          <w:b/>
          <w:bCs/>
          <w:color w:val="000000"/>
        </w:rPr>
        <w:t>what is being evaluated</w:t>
      </w:r>
      <w:r w:rsidRPr="0006038C">
        <w:rPr>
          <w:rFonts w:ascii="Times New Roman" w:hAnsi="Times New Roman"/>
          <w:color w:val="000000"/>
        </w:rPr>
        <w:t xml:space="preserve">, </w:t>
      </w:r>
      <w:r w:rsidRPr="0006038C">
        <w:rPr>
          <w:rFonts w:ascii="Times New Roman" w:hAnsi="Times New Roman"/>
          <w:b/>
          <w:bCs/>
          <w:color w:val="000000"/>
        </w:rPr>
        <w:t>who seeks to benefit</w:t>
      </w:r>
      <w:r w:rsidRPr="0006038C">
        <w:rPr>
          <w:rFonts w:ascii="Times New Roman" w:hAnsi="Times New Roman"/>
          <w:color w:val="000000"/>
        </w:rPr>
        <w:t xml:space="preserve">, and the </w:t>
      </w:r>
      <w:r w:rsidRPr="0006038C">
        <w:rPr>
          <w:rFonts w:ascii="Times New Roman" w:hAnsi="Times New Roman"/>
          <w:b/>
          <w:bCs/>
          <w:color w:val="000000"/>
        </w:rPr>
        <w:t xml:space="preserve">problem or issue </w:t>
      </w:r>
      <w:r w:rsidRPr="0006038C">
        <w:rPr>
          <w:rFonts w:ascii="Times New Roman" w:hAnsi="Times New Roman"/>
          <w:color w:val="000000"/>
        </w:rPr>
        <w:t>it seeks to address.</w:t>
      </w:r>
    </w:p>
    <w:p w14:paraId="0C7741EE"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Explain the </w:t>
      </w:r>
      <w:r w:rsidRPr="0006038C">
        <w:rPr>
          <w:rFonts w:ascii="Times New Roman" w:hAnsi="Times New Roman"/>
          <w:b/>
          <w:bCs/>
          <w:color w:val="000000"/>
        </w:rPr>
        <w:t>expected results map or results framework</w:t>
      </w:r>
      <w:r w:rsidRPr="0006038C">
        <w:rPr>
          <w:rFonts w:ascii="Times New Roman" w:hAnsi="Times New Roman"/>
          <w:color w:val="000000"/>
        </w:rPr>
        <w:t xml:space="preserve">, </w:t>
      </w:r>
      <w:r w:rsidRPr="0006038C">
        <w:rPr>
          <w:rFonts w:ascii="Times New Roman" w:hAnsi="Times New Roman"/>
          <w:b/>
          <w:bCs/>
          <w:color w:val="000000"/>
        </w:rPr>
        <w:t>implementation strategies</w:t>
      </w:r>
      <w:r w:rsidRPr="0006038C">
        <w:rPr>
          <w:rFonts w:ascii="Times New Roman" w:hAnsi="Times New Roman"/>
          <w:color w:val="000000"/>
        </w:rPr>
        <w:t xml:space="preserve">, and the key </w:t>
      </w:r>
      <w:r w:rsidRPr="0006038C">
        <w:rPr>
          <w:rFonts w:ascii="Times New Roman" w:hAnsi="Times New Roman"/>
          <w:b/>
          <w:bCs/>
          <w:color w:val="000000"/>
        </w:rPr>
        <w:t xml:space="preserve">assumptions </w:t>
      </w:r>
      <w:r w:rsidRPr="0006038C">
        <w:rPr>
          <w:rFonts w:ascii="Times New Roman" w:hAnsi="Times New Roman"/>
          <w:color w:val="000000"/>
        </w:rPr>
        <w:t>underlying the strategy.</w:t>
      </w:r>
    </w:p>
    <w:p w14:paraId="562903A1"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b/>
          <w:bCs/>
          <w:color w:val="000000"/>
        </w:rPr>
      </w:pPr>
      <w:r w:rsidRPr="0006038C">
        <w:rPr>
          <w:rFonts w:ascii="Times New Roman" w:hAnsi="Times New Roman"/>
          <w:color w:val="000000"/>
        </w:rPr>
        <w:t xml:space="preserve">Link the intervention to </w:t>
      </w:r>
      <w:r w:rsidRPr="0006038C">
        <w:rPr>
          <w:rFonts w:ascii="Times New Roman" w:hAnsi="Times New Roman"/>
          <w:b/>
          <w:bCs/>
          <w:color w:val="000000"/>
        </w:rPr>
        <w:t>national priorities</w:t>
      </w:r>
      <w:r w:rsidRPr="0006038C">
        <w:rPr>
          <w:rFonts w:ascii="Times New Roman" w:hAnsi="Times New Roman"/>
          <w:color w:val="000000"/>
        </w:rPr>
        <w:t xml:space="preserve">, UNDAF priorities, corporate multi-year funding frameworks or strategic plan goals, or other </w:t>
      </w:r>
      <w:r w:rsidRPr="0006038C">
        <w:rPr>
          <w:rFonts w:ascii="Times New Roman" w:hAnsi="Times New Roman"/>
          <w:b/>
          <w:bCs/>
          <w:color w:val="000000"/>
        </w:rPr>
        <w:t>programme or country specific plans and goals.</w:t>
      </w:r>
    </w:p>
    <w:p w14:paraId="7E7D0BDB"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Identify the </w:t>
      </w:r>
      <w:r w:rsidRPr="0006038C">
        <w:rPr>
          <w:rFonts w:ascii="Times New Roman" w:hAnsi="Times New Roman"/>
          <w:b/>
          <w:bCs/>
          <w:color w:val="000000"/>
        </w:rPr>
        <w:t xml:space="preserve">phase </w:t>
      </w:r>
      <w:r w:rsidRPr="0006038C">
        <w:rPr>
          <w:rFonts w:ascii="Times New Roman" w:hAnsi="Times New Roman"/>
          <w:color w:val="000000"/>
        </w:rPr>
        <w:t xml:space="preserve">in the implementation of the intervention and any </w:t>
      </w:r>
      <w:r w:rsidRPr="0006038C">
        <w:rPr>
          <w:rFonts w:ascii="Times New Roman" w:hAnsi="Times New Roman"/>
          <w:b/>
          <w:bCs/>
          <w:color w:val="000000"/>
        </w:rPr>
        <w:t xml:space="preserve">significant changes </w:t>
      </w:r>
      <w:r w:rsidRPr="0006038C">
        <w:rPr>
          <w:rFonts w:ascii="Times New Roman" w:hAnsi="Times New Roman"/>
          <w:color w:val="000000"/>
        </w:rPr>
        <w:t>(e.g., plans, strategies, logical frameworks) that have occurred over time, and explain the implications of those changes for the Evaluation.</w:t>
      </w:r>
    </w:p>
    <w:p w14:paraId="1E3CBEA1"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Identify and describe the </w:t>
      </w:r>
      <w:r w:rsidRPr="0006038C">
        <w:rPr>
          <w:rFonts w:ascii="Times New Roman" w:hAnsi="Times New Roman"/>
          <w:b/>
          <w:bCs/>
          <w:color w:val="000000"/>
        </w:rPr>
        <w:t xml:space="preserve">key partners </w:t>
      </w:r>
      <w:r w:rsidRPr="0006038C">
        <w:rPr>
          <w:rFonts w:ascii="Times New Roman" w:hAnsi="Times New Roman"/>
          <w:color w:val="000000"/>
        </w:rPr>
        <w:t>involved in the implementation and their roles.</w:t>
      </w:r>
    </w:p>
    <w:p w14:paraId="1B69F9E3"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Describe the </w:t>
      </w:r>
      <w:r w:rsidRPr="0006038C">
        <w:rPr>
          <w:rFonts w:ascii="Times New Roman" w:hAnsi="Times New Roman"/>
          <w:b/>
          <w:bCs/>
          <w:color w:val="000000"/>
        </w:rPr>
        <w:t>scale of the intervention</w:t>
      </w:r>
      <w:r w:rsidRPr="0006038C">
        <w:rPr>
          <w:rFonts w:ascii="Times New Roman" w:hAnsi="Times New Roman"/>
          <w:color w:val="000000"/>
        </w:rPr>
        <w:t>, such as the number of components (e.g., phases of a project) and the size of the target population for each component.</w:t>
      </w:r>
    </w:p>
    <w:p w14:paraId="4BA4334F"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Indicate the </w:t>
      </w:r>
      <w:r w:rsidRPr="0006038C">
        <w:rPr>
          <w:rFonts w:ascii="Times New Roman" w:hAnsi="Times New Roman"/>
          <w:b/>
          <w:bCs/>
          <w:color w:val="000000"/>
        </w:rPr>
        <w:t>total resources</w:t>
      </w:r>
      <w:r w:rsidRPr="0006038C">
        <w:rPr>
          <w:rFonts w:ascii="Times New Roman" w:hAnsi="Times New Roman"/>
          <w:color w:val="000000"/>
        </w:rPr>
        <w:t>, including human resources and budgets.</w:t>
      </w:r>
    </w:p>
    <w:p w14:paraId="7551403A"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Describe the context of the </w:t>
      </w:r>
      <w:r w:rsidRPr="0006038C">
        <w:rPr>
          <w:rFonts w:ascii="Times New Roman" w:hAnsi="Times New Roman"/>
          <w:b/>
          <w:bCs/>
          <w:color w:val="000000"/>
        </w:rPr>
        <w:t>social, political, economic and institutional factors</w:t>
      </w:r>
      <w:r w:rsidRPr="0006038C">
        <w:rPr>
          <w:rFonts w:ascii="Times New Roman" w:hAnsi="Times New Roman"/>
          <w:color w:val="000000"/>
        </w:rPr>
        <w:t xml:space="preserve">, and the </w:t>
      </w:r>
      <w:r w:rsidRPr="0006038C">
        <w:rPr>
          <w:rFonts w:ascii="Times New Roman" w:hAnsi="Times New Roman"/>
          <w:b/>
          <w:bCs/>
          <w:color w:val="000000"/>
        </w:rPr>
        <w:t xml:space="preserve">geographical landscape </w:t>
      </w:r>
      <w:r w:rsidRPr="0006038C">
        <w:rPr>
          <w:rFonts w:ascii="Times New Roman" w:hAnsi="Times New Roman"/>
          <w:color w:val="000000"/>
        </w:rPr>
        <w:t>within which the intervention operates and explain the efEvaluationcts (challenges and opportunities) those factors present for its implementation and outcomes.</w:t>
      </w:r>
    </w:p>
    <w:p w14:paraId="4919EBCD" w14:textId="77777777" w:rsidR="00175FF3" w:rsidRPr="0006038C" w:rsidRDefault="00175FF3" w:rsidP="00175FF3">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Point out </w:t>
      </w:r>
      <w:r w:rsidRPr="0006038C">
        <w:rPr>
          <w:rFonts w:ascii="Times New Roman" w:hAnsi="Times New Roman"/>
          <w:b/>
          <w:bCs/>
          <w:color w:val="000000"/>
        </w:rPr>
        <w:t xml:space="preserve">design weaknesses </w:t>
      </w:r>
      <w:r w:rsidRPr="0006038C">
        <w:rPr>
          <w:rFonts w:ascii="Times New Roman" w:hAnsi="Times New Roman"/>
          <w:color w:val="000000"/>
        </w:rPr>
        <w:t xml:space="preserve">(e.g., intervention logic) or other </w:t>
      </w:r>
      <w:r w:rsidRPr="0006038C">
        <w:rPr>
          <w:rFonts w:ascii="Times New Roman" w:hAnsi="Times New Roman"/>
          <w:b/>
          <w:bCs/>
          <w:color w:val="000000"/>
        </w:rPr>
        <w:t xml:space="preserve">implementation constraints </w:t>
      </w:r>
      <w:r w:rsidRPr="0006038C">
        <w:rPr>
          <w:rFonts w:ascii="Times New Roman" w:hAnsi="Times New Roman"/>
          <w:color w:val="000000"/>
        </w:rPr>
        <w:t>(e.g., resource limitations).</w:t>
      </w:r>
    </w:p>
    <w:p w14:paraId="027805B2"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p>
    <w:p w14:paraId="517F388F"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Evaluation scope and objectives — </w:t>
      </w:r>
      <w:r w:rsidRPr="0006038C">
        <w:rPr>
          <w:rFonts w:ascii="Times New Roman" w:hAnsi="Times New Roman"/>
          <w:color w:val="000000"/>
        </w:rPr>
        <w:t>the report should provide a clear explanation of the Evaluation’s scope, primary objectives and main questions.</w:t>
      </w:r>
    </w:p>
    <w:p w14:paraId="18A996F4"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scope — </w:t>
      </w:r>
      <w:r w:rsidRPr="0006038C">
        <w:rPr>
          <w:rFonts w:ascii="Times New Roman" w:hAnsi="Times New Roman"/>
          <w:color w:val="000000"/>
        </w:rPr>
        <w:t>the report should define the parameters of the Evaluation, for example, the time period, the segments of the target population included, the geographic area included, and which components, outputs or outcomes were and were not assessed.</w:t>
      </w:r>
    </w:p>
    <w:p w14:paraId="3D10C052"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objectives — </w:t>
      </w:r>
      <w:r w:rsidRPr="0006038C">
        <w:rPr>
          <w:rFonts w:ascii="Times New Roman" w:hAnsi="Times New Roman"/>
          <w:color w:val="000000"/>
        </w:rPr>
        <w:t>the report should spell out the types of decisions Evaluation users will make, the issues they will need to consider in making those decisions, and what the Evaluation will need to achieve to contribute to those decisions.</w:t>
      </w:r>
    </w:p>
    <w:p w14:paraId="46AECDAD"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criteria — </w:t>
      </w:r>
      <w:r w:rsidRPr="0006038C">
        <w:rPr>
          <w:rFonts w:ascii="Times New Roman" w:hAnsi="Times New Roman"/>
          <w:color w:val="000000"/>
        </w:rPr>
        <w:t>the report should define the Evaluation criteria or performance standards used. The report should explain the rationale for selecting the particular criteria used in the Evaluation.</w:t>
      </w:r>
    </w:p>
    <w:p w14:paraId="3B152F0E"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questions — </w:t>
      </w:r>
      <w:r w:rsidRPr="0006038C">
        <w:rPr>
          <w:rFonts w:ascii="Times New Roman" w:hAnsi="Times New Roman"/>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36BAF152"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3CC8AA56"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Evaluation approach and methods</w:t>
      </w:r>
      <w:r w:rsidRPr="0006038C">
        <w:rPr>
          <w:rFonts w:ascii="Times New Roman" w:hAnsi="Times New Roman"/>
          <w:color w:val="000000"/>
        </w:rPr>
        <w:t xml:space="preserve"> </w:t>
      </w:r>
      <w:r w:rsidRPr="0006038C">
        <w:rPr>
          <w:rFonts w:ascii="Times New Roman" w:hAnsi="Times New Roman"/>
          <w:b/>
          <w:bCs/>
          <w:color w:val="004DFB"/>
        </w:rPr>
        <w:t xml:space="preserve">— </w:t>
      </w:r>
      <w:r w:rsidRPr="0006038C">
        <w:rPr>
          <w:rFonts w:ascii="Times New Roman" w:hAnsi="Times New Roman"/>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793B6D05"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sources — </w:t>
      </w:r>
      <w:r w:rsidRPr="0006038C">
        <w:rPr>
          <w:rFonts w:ascii="Times New Roman" w:hAnsi="Times New Roman"/>
          <w:color w:val="000000"/>
        </w:rPr>
        <w:t>the sources of information (documents reviewed and stakeholders), the rationale for their selection and how the information obtained addressed the Evaluation questions.</w:t>
      </w:r>
    </w:p>
    <w:p w14:paraId="77D25977"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Sample and sampling frame — </w:t>
      </w:r>
      <w:r w:rsidRPr="0006038C">
        <w:rPr>
          <w:rFonts w:ascii="Times New Roman" w:hAnsi="Times New Roman"/>
          <w:color w:val="000000"/>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5BBF25C9"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collection procedures and instruments — </w:t>
      </w:r>
      <w:r w:rsidRPr="0006038C">
        <w:rPr>
          <w:rFonts w:ascii="Times New Roman" w:hAnsi="Times New Roman"/>
          <w:color w:val="000000"/>
        </w:rPr>
        <w:t>Methods or procedures used to collect data, including discussion of data collection instruments (e.g., interview protocols), their appropriateness for the data source and evidence of their reliability and validity.</w:t>
      </w:r>
    </w:p>
    <w:p w14:paraId="4F197E17"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Performance standards</w:t>
      </w:r>
      <w:r w:rsidRPr="0006038C">
        <w:rPr>
          <w:rFonts w:ascii="Times New Roman" w:hAnsi="Times New Roman"/>
          <w:color w:val="000000"/>
        </w:rPr>
        <w:t xml:space="preserve"> </w:t>
      </w:r>
      <w:r w:rsidRPr="0006038C">
        <w:rPr>
          <w:rFonts w:ascii="Times New Roman" w:hAnsi="Times New Roman"/>
          <w:color w:val="004DFB"/>
        </w:rPr>
        <w:t xml:space="preserve">— </w:t>
      </w:r>
      <w:r w:rsidRPr="0006038C">
        <w:rPr>
          <w:rFonts w:ascii="Times New Roman" w:hAnsi="Times New Roman"/>
          <w:color w:val="000000"/>
        </w:rPr>
        <w:t>the standard or measure that will be used to evaluate performance relative to the Evaluation questions (e.g., national or regional indicators, rating scales).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p w14:paraId="20070BAE"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Stakeholder engagement — </w:t>
      </w:r>
      <w:r w:rsidRPr="0006038C">
        <w:rPr>
          <w:rFonts w:ascii="Times New Roman" w:hAnsi="Times New Roman"/>
          <w:color w:val="000000"/>
        </w:rPr>
        <w:t>Stakeholders’ engagement in the Evaluation and how the level of involvement contributed to the credibility of the Evaluation and the results.</w:t>
      </w:r>
    </w:p>
    <w:p w14:paraId="4957C516"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Ethical considerations—</w:t>
      </w:r>
      <w:r w:rsidRPr="0006038C">
        <w:rPr>
          <w:rFonts w:ascii="Times New Roman" w:hAnsi="Times New Roman"/>
          <w:color w:val="000000"/>
        </w:rPr>
        <w:t xml:space="preserve">the measures taken to protect the rights and confidentiality of informants (see UNEG ‘Ethical Guidelines for </w:t>
      </w:r>
      <w:r>
        <w:rPr>
          <w:rFonts w:ascii="Times New Roman" w:hAnsi="Times New Roman"/>
          <w:color w:val="000000"/>
        </w:rPr>
        <w:t>Evaluation consultant</w:t>
      </w:r>
      <w:r w:rsidRPr="0006038C">
        <w:rPr>
          <w:rFonts w:ascii="Times New Roman" w:hAnsi="Times New Roman"/>
          <w:color w:val="000000"/>
        </w:rPr>
        <w:t>’ for more information)</w:t>
      </w:r>
      <w:r w:rsidRPr="0006038C">
        <w:rPr>
          <w:rStyle w:val="FootnoteReference"/>
          <w:rFonts w:ascii="Times New Roman" w:hAnsi="Times New Roman"/>
          <w:color w:val="000000"/>
        </w:rPr>
        <w:footnoteReference w:id="9"/>
      </w:r>
      <w:r w:rsidRPr="0006038C">
        <w:rPr>
          <w:rFonts w:ascii="Times New Roman" w:hAnsi="Times New Roman"/>
          <w:color w:val="000000"/>
        </w:rPr>
        <w:t>.</w:t>
      </w:r>
    </w:p>
    <w:p w14:paraId="4730C3A5"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Background information on </w:t>
      </w:r>
      <w:r>
        <w:rPr>
          <w:rFonts w:ascii="Times New Roman" w:hAnsi="Times New Roman"/>
          <w:color w:val="004DFB"/>
        </w:rPr>
        <w:t xml:space="preserve">evaluation </w:t>
      </w:r>
      <w:r w:rsidR="007D1CBA">
        <w:rPr>
          <w:rFonts w:ascii="Times New Roman" w:hAnsi="Times New Roman"/>
          <w:color w:val="004DFB"/>
        </w:rPr>
        <w:t xml:space="preserve">consultant </w:t>
      </w:r>
      <w:r w:rsidRPr="0006038C">
        <w:rPr>
          <w:rFonts w:ascii="Times New Roman" w:hAnsi="Times New Roman"/>
          <w:color w:val="004DFB"/>
        </w:rPr>
        <w:t>—</w:t>
      </w:r>
      <w:r w:rsidRPr="0006038C">
        <w:rPr>
          <w:rFonts w:ascii="Times New Roman" w:hAnsi="Times New Roman"/>
        </w:rPr>
        <w:t>The b</w:t>
      </w:r>
      <w:r w:rsidRPr="0006038C">
        <w:rPr>
          <w:rFonts w:ascii="Times New Roman" w:hAnsi="Times New Roman"/>
          <w:color w:val="000000"/>
        </w:rPr>
        <w:t>ackground and skills of the consultant and the appropriateness of the technical skill mix, gender balance and geographical representation for the Evaluation.</w:t>
      </w:r>
    </w:p>
    <w:p w14:paraId="34CE64F0"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Major limitations of the methodology — </w:t>
      </w:r>
      <w:r w:rsidRPr="0006038C">
        <w:rPr>
          <w:rFonts w:ascii="Times New Roman" w:hAnsi="Times New Roman"/>
          <w:color w:val="000000"/>
        </w:rPr>
        <w:t>Major limitations of the methodology should be identified and openly discussed as to their implications for Evaluation, as well as steps taken to mitigate those limitations.</w:t>
      </w:r>
    </w:p>
    <w:p w14:paraId="6D03166A"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2A7FC86F"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Data analysis — </w:t>
      </w:r>
      <w:r w:rsidRPr="0006038C">
        <w:rPr>
          <w:rFonts w:ascii="Times New Roman" w:hAnsi="Times New Roman"/>
          <w:color w:val="000000"/>
        </w:rPr>
        <w:t>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033921C5" w14:textId="77777777" w:rsidR="00175FF3" w:rsidRPr="0006038C" w:rsidRDefault="00175FF3" w:rsidP="00175FF3">
      <w:pPr>
        <w:autoSpaceDE w:val="0"/>
        <w:autoSpaceDN w:val="0"/>
        <w:adjustRightInd w:val="0"/>
        <w:spacing w:after="0" w:line="240" w:lineRule="auto"/>
        <w:jc w:val="both"/>
        <w:rPr>
          <w:rFonts w:ascii="Times New Roman" w:hAnsi="Times New Roman"/>
          <w:b/>
          <w:bCs/>
          <w:color w:val="004DFB"/>
        </w:rPr>
      </w:pPr>
    </w:p>
    <w:p w14:paraId="41D13511"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Findings and conclusions — </w:t>
      </w:r>
      <w:r w:rsidRPr="0006038C">
        <w:rPr>
          <w:rFonts w:ascii="Times New Roman" w:hAnsi="Times New Roman"/>
          <w:color w:val="000000"/>
        </w:rPr>
        <w:t>the report should present the Evaluation findings based on the analysis and conclusions drawn from the findings.</w:t>
      </w:r>
    </w:p>
    <w:p w14:paraId="11EDB75B"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Findings — </w:t>
      </w:r>
      <w:r w:rsidRPr="0006038C">
        <w:rPr>
          <w:rFonts w:ascii="Times New Roman" w:hAnsi="Times New Roman"/>
          <w:color w:val="000000"/>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afEvaluationcting the achievement of intended results. Assumptions or risks in the project or programme design that subsequently afEvaluationcted implementation should be discussed.</w:t>
      </w:r>
    </w:p>
    <w:p w14:paraId="679FD0EF"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Conclusions — </w:t>
      </w:r>
      <w:r w:rsidRPr="0006038C">
        <w:rPr>
          <w:rFonts w:ascii="Times New Roman" w:hAnsi="Times New Roman"/>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791F4779"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Recommendations — </w:t>
      </w:r>
      <w:r w:rsidRPr="0006038C">
        <w:rPr>
          <w:rFonts w:ascii="Times New Roman" w:hAnsi="Times New Roman"/>
          <w:color w:val="000000"/>
        </w:rPr>
        <w:t>the report should provide practical, Evaluationasible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4005E751"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Lessons learned — </w:t>
      </w:r>
      <w:r w:rsidRPr="0006038C">
        <w:rPr>
          <w:rFonts w:ascii="Times New Roman" w:hAnsi="Times New Roman"/>
          <w:color w:val="000000"/>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3D87D9BB" w14:textId="77777777" w:rsidR="00175FF3" w:rsidRPr="0006038C" w:rsidRDefault="00175FF3" w:rsidP="00175FF3">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Report annexes — </w:t>
      </w:r>
      <w:r w:rsidRPr="0006038C">
        <w:rPr>
          <w:rFonts w:ascii="Times New Roman" w:hAnsi="Times New Roman"/>
          <w:color w:val="000000"/>
        </w:rPr>
        <w:t>suggested annexes should include the following to provide the report user with supplemental background and methodological details that enhance the credibility of the report:</w:t>
      </w:r>
    </w:p>
    <w:p w14:paraId="1FB8A377"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ToR for the Evaluation</w:t>
      </w:r>
    </w:p>
    <w:p w14:paraId="0963DF7B"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Additional methodology-related documentation, such as the Evaluation matrix and data collection instruments (questionnaires, interview guides, observation protocols, etc.) as appropriate</w:t>
      </w:r>
    </w:p>
    <w:p w14:paraId="57811D97"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List of individuals or groups interviewed or consulted and sites visited</w:t>
      </w:r>
    </w:p>
    <w:p w14:paraId="0F5914A2"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List of supporting documents reviewed</w:t>
      </w:r>
    </w:p>
    <w:p w14:paraId="6779381B"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Project or programme results map or results framework</w:t>
      </w:r>
    </w:p>
    <w:p w14:paraId="306A58EC"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Summary tables of findings, such as tables displaying progress towards outputs, targets, and goals relative to established indicators</w:t>
      </w:r>
    </w:p>
    <w:p w14:paraId="7AE22BE6" w14:textId="77777777" w:rsidR="00175FF3" w:rsidRPr="0006038C" w:rsidRDefault="00175FF3" w:rsidP="00175FF3">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 xml:space="preserve">Short biographies of the </w:t>
      </w:r>
      <w:r>
        <w:rPr>
          <w:rFonts w:ascii="Times New Roman" w:hAnsi="Times New Roman"/>
          <w:color w:val="000000"/>
        </w:rPr>
        <w:t xml:space="preserve">evaluation </w:t>
      </w:r>
      <w:r w:rsidR="007D1CBA">
        <w:rPr>
          <w:rFonts w:ascii="Times New Roman" w:hAnsi="Times New Roman"/>
          <w:color w:val="000000"/>
          <w:lang w:val="en-US"/>
        </w:rPr>
        <w:t>consultant</w:t>
      </w:r>
    </w:p>
    <w:p w14:paraId="51BB1269" w14:textId="77777777" w:rsidR="00175FF3" w:rsidRPr="0006038C" w:rsidRDefault="00175FF3" w:rsidP="00175FF3">
      <w:pPr>
        <w:pStyle w:val="ListParagraph"/>
        <w:numPr>
          <w:ilvl w:val="0"/>
          <w:numId w:val="17"/>
        </w:numPr>
        <w:spacing w:before="0" w:after="0" w:line="240" w:lineRule="auto"/>
        <w:jc w:val="both"/>
        <w:rPr>
          <w:rFonts w:ascii="Times New Roman" w:hAnsi="Times New Roman"/>
        </w:rPr>
      </w:pPr>
      <w:r w:rsidRPr="0006038C">
        <w:rPr>
          <w:rFonts w:ascii="Times New Roman" w:hAnsi="Times New Roman"/>
          <w:color w:val="000000"/>
        </w:rPr>
        <w:t xml:space="preserve">Code of conduct signed by </w:t>
      </w:r>
      <w:r>
        <w:rPr>
          <w:rFonts w:ascii="Times New Roman" w:hAnsi="Times New Roman"/>
          <w:color w:val="000000"/>
        </w:rPr>
        <w:t>evaluation consultant</w:t>
      </w:r>
    </w:p>
    <w:p w14:paraId="10BE29BA" w14:textId="77777777" w:rsidR="00175FF3" w:rsidRPr="0006038C" w:rsidRDefault="00175FF3" w:rsidP="00175FF3">
      <w:pPr>
        <w:pStyle w:val="Default"/>
        <w:jc w:val="both"/>
        <w:rPr>
          <w:sz w:val="22"/>
          <w:szCs w:val="22"/>
        </w:rPr>
      </w:pPr>
    </w:p>
    <w:p w14:paraId="6A538767" w14:textId="77777777" w:rsidR="00175FF3" w:rsidRDefault="00175FF3" w:rsidP="00175FF3">
      <w:pPr>
        <w:spacing w:after="0" w:line="240" w:lineRule="auto"/>
        <w:rPr>
          <w:rFonts w:ascii="Times New Roman" w:hAnsi="Times New Roman"/>
          <w:i/>
        </w:rPr>
      </w:pPr>
    </w:p>
    <w:p w14:paraId="217E7B86" w14:textId="77777777" w:rsidR="007D1CBA" w:rsidRDefault="007D1CBA" w:rsidP="00175FF3">
      <w:pPr>
        <w:spacing w:after="0" w:line="240" w:lineRule="auto"/>
        <w:rPr>
          <w:rFonts w:ascii="Times New Roman" w:hAnsi="Times New Roman"/>
          <w:i/>
        </w:rPr>
      </w:pPr>
    </w:p>
    <w:p w14:paraId="0C5575E3" w14:textId="77777777" w:rsidR="007D1CBA" w:rsidRDefault="007D1CBA" w:rsidP="00175FF3">
      <w:pPr>
        <w:spacing w:after="0" w:line="240" w:lineRule="auto"/>
        <w:rPr>
          <w:rFonts w:ascii="Times New Roman" w:hAnsi="Times New Roman"/>
          <w:i/>
        </w:rPr>
      </w:pPr>
    </w:p>
    <w:p w14:paraId="45982D67" w14:textId="77777777" w:rsidR="007D1CBA" w:rsidRDefault="007D1CBA" w:rsidP="00175FF3">
      <w:pPr>
        <w:spacing w:after="0" w:line="240" w:lineRule="auto"/>
        <w:rPr>
          <w:rFonts w:ascii="Times New Roman" w:hAnsi="Times New Roman"/>
          <w:i/>
        </w:rPr>
      </w:pPr>
    </w:p>
    <w:p w14:paraId="7A129B23" w14:textId="77777777" w:rsidR="007D1CBA" w:rsidRDefault="007D1CBA" w:rsidP="00175FF3">
      <w:pPr>
        <w:spacing w:after="0" w:line="240" w:lineRule="auto"/>
        <w:rPr>
          <w:rFonts w:ascii="Times New Roman" w:hAnsi="Times New Roman"/>
          <w:i/>
        </w:rPr>
      </w:pPr>
    </w:p>
    <w:p w14:paraId="36D67BEF" w14:textId="77777777" w:rsidR="007D1CBA" w:rsidRDefault="007D1CBA" w:rsidP="00175FF3">
      <w:pPr>
        <w:spacing w:after="0" w:line="240" w:lineRule="auto"/>
        <w:rPr>
          <w:rFonts w:ascii="Times New Roman" w:hAnsi="Times New Roman"/>
          <w:i/>
        </w:rPr>
      </w:pPr>
    </w:p>
    <w:p w14:paraId="5D5D6128" w14:textId="77777777" w:rsidR="007D1CBA" w:rsidRDefault="007D1CBA" w:rsidP="00175FF3">
      <w:pPr>
        <w:spacing w:after="0" w:line="240" w:lineRule="auto"/>
        <w:rPr>
          <w:rFonts w:ascii="Times New Roman" w:hAnsi="Times New Roman"/>
          <w:i/>
        </w:rPr>
      </w:pPr>
    </w:p>
    <w:p w14:paraId="6265137F" w14:textId="77777777" w:rsidR="00175FF3" w:rsidRDefault="00175FF3" w:rsidP="00175FF3">
      <w:pPr>
        <w:spacing w:after="0" w:line="240" w:lineRule="auto"/>
        <w:rPr>
          <w:rFonts w:ascii="Times New Roman" w:hAnsi="Times New Roman"/>
          <w:i/>
        </w:rPr>
      </w:pPr>
    </w:p>
    <w:p w14:paraId="5AA9D26A" w14:textId="77777777" w:rsidR="00175FF3" w:rsidRDefault="00175FF3" w:rsidP="00175FF3">
      <w:pPr>
        <w:spacing w:after="0" w:line="240" w:lineRule="auto"/>
        <w:rPr>
          <w:rFonts w:ascii="Times New Roman" w:hAnsi="Times New Roman"/>
          <w:i/>
        </w:rPr>
      </w:pPr>
    </w:p>
    <w:p w14:paraId="3FFA2033" w14:textId="77777777" w:rsidR="00175FF3" w:rsidRDefault="00175FF3" w:rsidP="00175FF3">
      <w:pPr>
        <w:spacing w:after="0" w:line="240" w:lineRule="auto"/>
        <w:rPr>
          <w:rFonts w:ascii="Times New Roman" w:hAnsi="Times New Roman"/>
          <w:i/>
        </w:rPr>
      </w:pPr>
    </w:p>
    <w:p w14:paraId="79B20962" w14:textId="77777777" w:rsidR="00175FF3" w:rsidRDefault="00175FF3" w:rsidP="00175FF3">
      <w:pPr>
        <w:spacing w:after="0" w:line="240" w:lineRule="auto"/>
        <w:rPr>
          <w:rFonts w:ascii="Times New Roman" w:hAnsi="Times New Roman"/>
          <w:i/>
        </w:rPr>
      </w:pPr>
    </w:p>
    <w:p w14:paraId="3E1EF208" w14:textId="77777777" w:rsidR="00175FF3" w:rsidRDefault="00175FF3" w:rsidP="00967FFD">
      <w:pPr>
        <w:spacing w:after="0" w:line="240" w:lineRule="auto"/>
        <w:rPr>
          <w:rFonts w:ascii="Times New Roman" w:hAnsi="Times New Roman"/>
          <w:i/>
        </w:rPr>
      </w:pPr>
    </w:p>
    <w:p w14:paraId="4437F971" w14:textId="77777777" w:rsidR="00175FF3" w:rsidRDefault="00175FF3" w:rsidP="00967FFD">
      <w:pPr>
        <w:spacing w:after="0" w:line="240" w:lineRule="auto"/>
        <w:rPr>
          <w:rFonts w:ascii="Times New Roman" w:hAnsi="Times New Roman"/>
          <w:i/>
        </w:rPr>
      </w:pPr>
    </w:p>
    <w:p w14:paraId="32694A67" w14:textId="77777777" w:rsidR="00967FFD" w:rsidRPr="003C4BD7" w:rsidRDefault="00967FFD" w:rsidP="00967FFD">
      <w:pPr>
        <w:spacing w:after="0" w:line="240" w:lineRule="auto"/>
        <w:rPr>
          <w:rFonts w:ascii="Times New Roman" w:hAnsi="Times New Roman"/>
          <w:b/>
        </w:rPr>
      </w:pPr>
      <w:r w:rsidRPr="003C4BD7">
        <w:rPr>
          <w:rFonts w:ascii="Times New Roman" w:hAnsi="Times New Roman"/>
          <w:i/>
        </w:rPr>
        <w:t>Annex</w:t>
      </w:r>
      <w:r w:rsidR="00175FF3">
        <w:rPr>
          <w:rFonts w:ascii="Times New Roman" w:hAnsi="Times New Roman"/>
          <w:i/>
        </w:rPr>
        <w:t xml:space="preserve"> I</w:t>
      </w:r>
      <w:r w:rsidRPr="003C4BD7">
        <w:rPr>
          <w:rFonts w:ascii="Times New Roman" w:hAnsi="Times New Roman"/>
          <w:i/>
        </w:rPr>
        <w:t>I</w:t>
      </w:r>
      <w:r>
        <w:rPr>
          <w:rFonts w:ascii="Times New Roman" w:hAnsi="Times New Roman"/>
          <w:i/>
        </w:rPr>
        <w:t>I</w:t>
      </w:r>
      <w:r w:rsidRPr="003C4BD7">
        <w:rPr>
          <w:rFonts w:ascii="Times New Roman" w:hAnsi="Times New Roman"/>
          <w:i/>
        </w:rPr>
        <w:t>:</w:t>
      </w:r>
      <w:r w:rsidRPr="003C4BD7">
        <w:rPr>
          <w:rFonts w:ascii="Times New Roman" w:hAnsi="Times New Roman"/>
          <w:b/>
        </w:rPr>
        <w:t xml:space="preserve"> </w:t>
      </w:r>
      <w:r>
        <w:rPr>
          <w:rFonts w:ascii="Times New Roman" w:hAnsi="Times New Roman"/>
          <w:b/>
        </w:rPr>
        <w:t>Evaluation Consultant Code of Conduct</w:t>
      </w:r>
    </w:p>
    <w:p w14:paraId="0C582FE8" w14:textId="77777777" w:rsidR="00967FFD" w:rsidRDefault="00967FFD" w:rsidP="00246730">
      <w:pPr>
        <w:autoSpaceDE w:val="0"/>
        <w:autoSpaceDN w:val="0"/>
        <w:adjustRightInd w:val="0"/>
        <w:spacing w:after="120" w:line="240" w:lineRule="auto"/>
        <w:rPr>
          <w:rFonts w:ascii="Times New Roman" w:hAnsi="Times New Roman"/>
          <w:bCs/>
          <w:color w:val="000000"/>
          <w:lang w:val="en-GB"/>
        </w:rPr>
      </w:pPr>
    </w:p>
    <w:p w14:paraId="2E328CA2" w14:textId="77777777" w:rsidR="00967FFD" w:rsidRDefault="00967FFD" w:rsidP="00246730">
      <w:pPr>
        <w:autoSpaceDE w:val="0"/>
        <w:autoSpaceDN w:val="0"/>
        <w:adjustRightInd w:val="0"/>
        <w:spacing w:after="120" w:line="240" w:lineRule="auto"/>
        <w:rPr>
          <w:rFonts w:ascii="Times New Roman" w:hAnsi="Times New Roman"/>
          <w:bCs/>
          <w:color w:val="000000"/>
          <w:lang w:val="en-GB"/>
        </w:rPr>
      </w:pPr>
    </w:p>
    <w:p w14:paraId="6449E2EA" w14:textId="77777777" w:rsidR="00246730" w:rsidRPr="003C4BD7" w:rsidRDefault="00246730" w:rsidP="00246730">
      <w:pPr>
        <w:autoSpaceDE w:val="0"/>
        <w:autoSpaceDN w:val="0"/>
        <w:adjustRightInd w:val="0"/>
        <w:spacing w:after="120" w:line="240" w:lineRule="auto"/>
        <w:rPr>
          <w:rFonts w:ascii="Times New Roman" w:hAnsi="Times New Roman"/>
          <w:bCs/>
          <w:color w:val="000000"/>
          <w:lang w:val="en-GB"/>
        </w:rPr>
      </w:pPr>
      <w:r w:rsidRPr="003C4BD7">
        <w:rPr>
          <w:rFonts w:ascii="Times New Roman" w:hAnsi="Times New Roman"/>
          <w:bCs/>
          <w:color w:val="000000"/>
          <w:lang w:val="en-GB"/>
        </w:rPr>
        <w:t xml:space="preserve">Evaluation </w:t>
      </w:r>
      <w:r w:rsidR="00967FFD">
        <w:rPr>
          <w:rFonts w:ascii="Times New Roman" w:hAnsi="Times New Roman"/>
          <w:bCs/>
          <w:color w:val="000000"/>
          <w:lang w:val="en-GB"/>
        </w:rPr>
        <w:t>Consultant</w:t>
      </w:r>
      <w:r w:rsidRPr="003C4BD7">
        <w:rPr>
          <w:rFonts w:ascii="Times New Roman" w:hAnsi="Times New Roman"/>
          <w:bCs/>
          <w:color w:val="000000"/>
          <w:lang w:val="en-GB"/>
        </w:rPr>
        <w:t>:</w:t>
      </w:r>
    </w:p>
    <w:p w14:paraId="01931077" w14:textId="77777777" w:rsidR="00246730" w:rsidRPr="003C4BD7" w:rsidRDefault="00246730" w:rsidP="00246730">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3C4BD7">
        <w:rPr>
          <w:rFonts w:ascii="Times New Roman" w:eastAsia="ACaslon-Regular" w:hAnsi="Times New Roman"/>
          <w:sz w:val="22"/>
          <w:szCs w:val="22"/>
          <w:lang w:val="en-GB"/>
        </w:rPr>
        <w:t>Must present information that is complete and fair in its assessment of strengths and weaknesses so that decisions or actions taken are well founded.</w:t>
      </w:r>
    </w:p>
    <w:p w14:paraId="01EB5676" w14:textId="77777777" w:rsidR="00246730" w:rsidRPr="003C4BD7" w:rsidRDefault="00246730" w:rsidP="00246730">
      <w:pPr>
        <w:pStyle w:val="ListParagraph"/>
        <w:spacing w:after="0" w:line="240" w:lineRule="auto"/>
        <w:ind w:left="426"/>
        <w:jc w:val="both"/>
        <w:rPr>
          <w:rFonts w:ascii="Times New Roman" w:eastAsia="ACaslon-Regular" w:hAnsi="Times New Roman"/>
          <w:sz w:val="22"/>
          <w:szCs w:val="22"/>
          <w:lang w:val="en-GB"/>
        </w:rPr>
      </w:pPr>
    </w:p>
    <w:p w14:paraId="3C60AD4F" w14:textId="77777777" w:rsidR="00246730" w:rsidRPr="003C4BD7" w:rsidRDefault="00246730" w:rsidP="00246730">
      <w:pPr>
        <w:numPr>
          <w:ilvl w:val="0"/>
          <w:numId w:val="18"/>
        </w:numPr>
        <w:spacing w:after="0" w:line="240" w:lineRule="auto"/>
        <w:ind w:left="426"/>
        <w:contextualSpacing/>
        <w:jc w:val="both"/>
        <w:rPr>
          <w:rFonts w:ascii="Times New Roman" w:eastAsia="ACaslon-Regular" w:hAnsi="Times New Roman"/>
          <w:lang w:val="en-GB"/>
        </w:rPr>
      </w:pPr>
      <w:r w:rsidRPr="003C4BD7">
        <w:rPr>
          <w:rFonts w:ascii="Times New Roman" w:eastAsia="ACaslon-Regular" w:hAnsi="Times New Roman"/>
          <w:lang w:val="en-GB"/>
        </w:rPr>
        <w:t>Must disclose the full set of evaluation findings along with information on their limitations and have this accessible to all affected by the evaluation with expressed legal rights to receive results.</w:t>
      </w:r>
    </w:p>
    <w:p w14:paraId="63E576C4" w14:textId="77777777" w:rsidR="00246730" w:rsidRPr="003C4BD7" w:rsidRDefault="00246730" w:rsidP="00246730">
      <w:pPr>
        <w:pStyle w:val="ListParagraph"/>
        <w:numPr>
          <w:ilvl w:val="0"/>
          <w:numId w:val="18"/>
        </w:numPr>
        <w:spacing w:after="0" w:line="240" w:lineRule="auto"/>
        <w:ind w:left="426"/>
        <w:jc w:val="both"/>
        <w:rPr>
          <w:rFonts w:ascii="Times New Roman" w:eastAsia="ACaslon-Regular" w:hAnsi="Times New Roman"/>
          <w:sz w:val="22"/>
          <w:szCs w:val="22"/>
          <w:lang w:val="en-GB"/>
        </w:rPr>
      </w:pPr>
      <w:r w:rsidRPr="003C4BD7">
        <w:rPr>
          <w:rFonts w:ascii="Times New Roman" w:eastAsia="ACaslon-Regular" w:hAnsi="Times New Roman"/>
          <w:sz w:val="22"/>
          <w:szCs w:val="22"/>
          <w:lang w:val="en-GB"/>
        </w:rPr>
        <w:t xml:space="preserve">Should protect the anonymity and confidentiality of individual informants. They should provide maximum notice, minimize demands on time, and respect people’s right not to engage. Evaluation </w:t>
      </w:r>
      <w:r w:rsidR="00967FFD">
        <w:rPr>
          <w:rFonts w:ascii="Times New Roman" w:eastAsia="ACaslon-Regular" w:hAnsi="Times New Roman"/>
          <w:sz w:val="22"/>
          <w:szCs w:val="22"/>
          <w:lang w:val="en-GB"/>
        </w:rPr>
        <w:t>consultant</w:t>
      </w:r>
      <w:r w:rsidRPr="003C4BD7">
        <w:rPr>
          <w:rFonts w:ascii="Times New Roman" w:eastAsia="ACaslon-Regular" w:hAnsi="Times New Roman"/>
          <w:sz w:val="22"/>
          <w:szCs w:val="22"/>
          <w:lang w:val="en-GB"/>
        </w:rPr>
        <w:t xml:space="preserve"> must respect people’s right to provide information in confidence, and must ensure that sensitive information cannot be traced to its source. Evaluation </w:t>
      </w:r>
      <w:r w:rsidR="00967FFD">
        <w:rPr>
          <w:rFonts w:ascii="Times New Roman" w:eastAsia="ACaslon-Regular" w:hAnsi="Times New Roman"/>
          <w:sz w:val="22"/>
          <w:szCs w:val="22"/>
          <w:lang w:val="en-GB"/>
        </w:rPr>
        <w:t>consultant</w:t>
      </w:r>
      <w:r w:rsidRPr="003C4BD7">
        <w:rPr>
          <w:rFonts w:ascii="Times New Roman" w:eastAsia="ACaslon-Regular" w:hAnsi="Times New Roman"/>
          <w:sz w:val="22"/>
          <w:szCs w:val="22"/>
          <w:lang w:val="en-GB"/>
        </w:rPr>
        <w:t xml:space="preserve"> is not expected to evaluate individuals, and must balance an Evaluation of management functions with this general principle.</w:t>
      </w:r>
    </w:p>
    <w:p w14:paraId="750A1E3B" w14:textId="77777777" w:rsidR="00246730" w:rsidRPr="003C4BD7" w:rsidRDefault="00246730" w:rsidP="00246730">
      <w:pPr>
        <w:pStyle w:val="ListParagraph"/>
        <w:rPr>
          <w:rFonts w:ascii="Times New Roman" w:eastAsia="ACaslon-Regular" w:hAnsi="Times New Roman"/>
          <w:sz w:val="22"/>
          <w:szCs w:val="22"/>
          <w:lang w:val="en-GB"/>
        </w:rPr>
      </w:pPr>
    </w:p>
    <w:p w14:paraId="2036C641" w14:textId="77777777" w:rsidR="00246730" w:rsidRPr="003C4BD7" w:rsidRDefault="00246730" w:rsidP="00246730">
      <w:pPr>
        <w:pStyle w:val="ListParagraph"/>
        <w:numPr>
          <w:ilvl w:val="0"/>
          <w:numId w:val="18"/>
        </w:numPr>
        <w:spacing w:after="0" w:line="240" w:lineRule="auto"/>
        <w:ind w:left="426"/>
        <w:jc w:val="both"/>
        <w:rPr>
          <w:rFonts w:ascii="Times New Roman" w:eastAsia="ACaslon-Regular" w:hAnsi="Times New Roman"/>
          <w:sz w:val="22"/>
          <w:szCs w:val="22"/>
          <w:lang w:val="en-GB"/>
        </w:rPr>
      </w:pPr>
      <w:r w:rsidRPr="003C4BD7">
        <w:rPr>
          <w:rFonts w:ascii="Times New Roman" w:eastAsia="ACaslon-Regular" w:hAnsi="Times New Roman"/>
          <w:sz w:val="22"/>
          <w:szCs w:val="22"/>
          <w:lang w:val="en-GB"/>
        </w:rPr>
        <w:t xml:space="preserve">Sometimes uncover evidence of wrong doing while conducting Evaluations. Such cases must be reported discreetly to the appropriate investigative body. Evaluation </w:t>
      </w:r>
      <w:r w:rsidR="00967FFD">
        <w:rPr>
          <w:rFonts w:ascii="Times New Roman" w:eastAsia="ACaslon-Regular" w:hAnsi="Times New Roman"/>
          <w:sz w:val="22"/>
          <w:szCs w:val="22"/>
          <w:lang w:val="en-GB"/>
        </w:rPr>
        <w:t>consultant</w:t>
      </w:r>
      <w:r w:rsidRPr="003C4BD7">
        <w:rPr>
          <w:rFonts w:ascii="Times New Roman" w:eastAsia="ACaslon-Regular" w:hAnsi="Times New Roman"/>
          <w:sz w:val="22"/>
          <w:szCs w:val="22"/>
          <w:lang w:val="en-GB"/>
        </w:rPr>
        <w:t xml:space="preserve"> should consult with other relevant oversight entities when there is any doubt about if and how issues should be reported.</w:t>
      </w:r>
    </w:p>
    <w:p w14:paraId="70607929" w14:textId="77777777" w:rsidR="00246730" w:rsidRPr="003C4BD7" w:rsidRDefault="00246730" w:rsidP="00246730">
      <w:pPr>
        <w:pStyle w:val="ListParagraph"/>
        <w:spacing w:after="0" w:line="240" w:lineRule="auto"/>
        <w:ind w:left="426"/>
        <w:jc w:val="both"/>
        <w:rPr>
          <w:rFonts w:ascii="Times New Roman" w:eastAsia="ACaslon-Regular" w:hAnsi="Times New Roman"/>
          <w:sz w:val="22"/>
          <w:szCs w:val="22"/>
          <w:lang w:val="en-GB"/>
        </w:rPr>
      </w:pPr>
    </w:p>
    <w:p w14:paraId="40151A06" w14:textId="77777777" w:rsidR="00246730" w:rsidRPr="003C4BD7" w:rsidRDefault="00246730" w:rsidP="00246730">
      <w:pPr>
        <w:numPr>
          <w:ilvl w:val="0"/>
          <w:numId w:val="18"/>
        </w:numPr>
        <w:spacing w:after="0" w:line="240" w:lineRule="auto"/>
        <w:ind w:left="426"/>
        <w:contextualSpacing/>
        <w:jc w:val="both"/>
        <w:rPr>
          <w:rFonts w:ascii="Times New Roman" w:eastAsia="ACaslon-Regular" w:hAnsi="Times New Roman"/>
          <w:lang w:val="en-GB"/>
        </w:rPr>
      </w:pPr>
      <w:r w:rsidRPr="003C4BD7">
        <w:rPr>
          <w:rFonts w:ascii="Times New Roman" w:eastAsia="ACaslon-Regular" w:hAnsi="Times New Roman"/>
          <w:lang w:val="en-GB"/>
        </w:rPr>
        <w:t xml:space="preserve">Should be sensitive to beliefs, manners and customs and act with integrity and honesty in their relations with all stakeholders. In line with the UN Universal Declaration of Human Rights, evaluation </w:t>
      </w:r>
      <w:r w:rsidR="00967FFD">
        <w:rPr>
          <w:rFonts w:ascii="Times New Roman" w:eastAsia="ACaslon-Regular" w:hAnsi="Times New Roman"/>
          <w:lang w:val="en-GB"/>
        </w:rPr>
        <w:t>consultant</w:t>
      </w:r>
      <w:r w:rsidRPr="003C4BD7">
        <w:rPr>
          <w:rFonts w:ascii="Times New Roman" w:eastAsia="ACaslon-Regular" w:hAnsi="Times New Roman"/>
          <w:lang w:val="en-GB"/>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w:t>
      </w:r>
      <w:r w:rsidR="00967FFD">
        <w:rPr>
          <w:rFonts w:ascii="Times New Roman" w:eastAsia="ACaslon-Regular" w:hAnsi="Times New Roman"/>
          <w:lang w:val="en-GB"/>
        </w:rPr>
        <w:t>consultant</w:t>
      </w:r>
      <w:r w:rsidRPr="003C4BD7">
        <w:rPr>
          <w:rFonts w:ascii="Times New Roman" w:eastAsia="ACaslon-Regular" w:hAnsi="Times New Roman"/>
          <w:lang w:val="en-GB"/>
        </w:rPr>
        <w:t xml:space="preserve"> should conduct the evaluation and communicate its purpose and results in a way that clearly respects the stakeholders’ dignity and self-worth.</w:t>
      </w:r>
    </w:p>
    <w:p w14:paraId="04942309" w14:textId="77777777" w:rsidR="00246730" w:rsidRPr="003C4BD7" w:rsidRDefault="00246730" w:rsidP="00246730">
      <w:pPr>
        <w:pStyle w:val="ListParagraph"/>
        <w:numPr>
          <w:ilvl w:val="0"/>
          <w:numId w:val="18"/>
        </w:numPr>
        <w:spacing w:after="0" w:line="240" w:lineRule="auto"/>
        <w:ind w:left="426"/>
        <w:jc w:val="both"/>
        <w:rPr>
          <w:rFonts w:ascii="Times New Roman" w:eastAsia="ACaslon-Regular" w:hAnsi="Times New Roman"/>
          <w:sz w:val="22"/>
          <w:szCs w:val="22"/>
          <w:lang w:val="en-GB"/>
        </w:rPr>
      </w:pPr>
      <w:r w:rsidRPr="003C4BD7">
        <w:rPr>
          <w:rFonts w:ascii="Times New Roman" w:eastAsia="ACaslon-Regular" w:hAnsi="Times New Roman"/>
          <w:sz w:val="22"/>
          <w:szCs w:val="22"/>
          <w:lang w:val="en-GB"/>
        </w:rPr>
        <w:t>Are responsible for their performance and their product(s). They are responsible for the clear, accurate and fair written and/or oral presentation of study imitations, findings and recommendations.</w:t>
      </w:r>
    </w:p>
    <w:p w14:paraId="4210D55B" w14:textId="77777777" w:rsidR="00246730" w:rsidRPr="003C4BD7" w:rsidRDefault="00246730" w:rsidP="00246730">
      <w:pPr>
        <w:pStyle w:val="ListParagraph"/>
        <w:rPr>
          <w:rFonts w:ascii="Times New Roman" w:eastAsia="ACaslon-Regular" w:hAnsi="Times New Roman"/>
          <w:sz w:val="22"/>
          <w:szCs w:val="22"/>
          <w:lang w:val="en-GB"/>
        </w:rPr>
      </w:pPr>
    </w:p>
    <w:p w14:paraId="1AD5C9AB" w14:textId="77777777" w:rsidR="00246730" w:rsidRPr="003C4BD7" w:rsidRDefault="00246730" w:rsidP="00246730">
      <w:pPr>
        <w:pStyle w:val="ListParagraph"/>
        <w:numPr>
          <w:ilvl w:val="0"/>
          <w:numId w:val="18"/>
        </w:numPr>
        <w:spacing w:after="0" w:line="240" w:lineRule="auto"/>
        <w:ind w:left="426"/>
        <w:jc w:val="both"/>
        <w:rPr>
          <w:rFonts w:ascii="Times New Roman" w:hAnsi="Times New Roman"/>
          <w:sz w:val="22"/>
          <w:szCs w:val="22"/>
        </w:rPr>
      </w:pPr>
      <w:r w:rsidRPr="003C4BD7">
        <w:rPr>
          <w:rFonts w:ascii="Times New Roman" w:eastAsia="ACaslon-Regular" w:hAnsi="Times New Roman"/>
          <w:sz w:val="22"/>
          <w:szCs w:val="22"/>
          <w:lang w:val="en-GB"/>
        </w:rPr>
        <w:t>Should reflect sound accounting procedures and be prudent in using the resources of the Evaluation.</w:t>
      </w:r>
    </w:p>
    <w:p w14:paraId="16A67526"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jc w:val="center"/>
        <w:rPr>
          <w:rFonts w:ascii="Times New Roman" w:eastAsia="Times New Roman" w:hAnsi="Times New Roman"/>
          <w:color w:val="000000"/>
        </w:rPr>
      </w:pPr>
      <w:r w:rsidRPr="003C4BD7">
        <w:rPr>
          <w:rFonts w:ascii="Times New Roman" w:eastAsia="Times New Roman" w:hAnsi="Times New Roman"/>
          <w:b/>
          <w:bCs/>
          <w:color w:val="000000"/>
        </w:rPr>
        <w:t>Evaluation Consultant Agreement Form</w:t>
      </w:r>
      <w:r w:rsidRPr="003C4BD7">
        <w:rPr>
          <w:rFonts w:ascii="Times New Roman" w:hAnsi="Times New Roman"/>
          <w:b/>
          <w:bCs/>
          <w:color w:val="000000"/>
          <w:vertAlign w:val="superscript"/>
        </w:rPr>
        <w:footnoteReference w:id="10"/>
      </w:r>
    </w:p>
    <w:p w14:paraId="0AE8E5FC"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3C4BD7">
        <w:rPr>
          <w:rFonts w:ascii="Times New Roman" w:eastAsia="Times New Roman" w:hAnsi="Times New Roman"/>
          <w:b/>
          <w:bCs/>
          <w:color w:val="000000"/>
        </w:rPr>
        <w:t xml:space="preserve">Agreement to abide by the Code of Conduct for Evaluation in the UN System </w:t>
      </w:r>
    </w:p>
    <w:p w14:paraId="23CBAA59"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3C4BD7">
        <w:rPr>
          <w:rFonts w:ascii="Times New Roman" w:eastAsia="Times New Roman" w:hAnsi="Times New Roman"/>
          <w:b/>
          <w:bCs/>
          <w:color w:val="000000"/>
        </w:rPr>
        <w:t xml:space="preserve">Name of Consultant: </w:t>
      </w:r>
      <w:r w:rsidRPr="003C4BD7">
        <w:rPr>
          <w:rFonts w:ascii="Times New Roman" w:eastAsia="Times New Roman" w:hAnsi="Times New Roman"/>
          <w:color w:val="000000"/>
        </w:rPr>
        <w:t>__</w:t>
      </w:r>
      <w:r w:rsidRPr="003C4BD7">
        <w:rPr>
          <w:rFonts w:ascii="Times New Roman" w:eastAsia="Times New Roman" w:hAnsi="Times New Roman"/>
          <w:color w:val="000000"/>
          <w:u w:val="single"/>
        </w:rPr>
        <w:fldChar w:fldCharType="begin">
          <w:ffData>
            <w:name w:val="Text2"/>
            <w:enabled/>
            <w:calcOnExit w:val="0"/>
            <w:textInput/>
          </w:ffData>
        </w:fldChar>
      </w:r>
      <w:r w:rsidRPr="003C4BD7">
        <w:rPr>
          <w:rFonts w:ascii="Times New Roman" w:eastAsia="Times New Roman" w:hAnsi="Times New Roman"/>
          <w:color w:val="000000"/>
          <w:u w:val="single"/>
        </w:rPr>
        <w:instrText xml:space="preserve"> FORMTEXT </w:instrText>
      </w:r>
      <w:r w:rsidRPr="003C4BD7">
        <w:rPr>
          <w:rFonts w:ascii="Times New Roman" w:eastAsia="Times New Roman" w:hAnsi="Times New Roman"/>
          <w:color w:val="000000"/>
          <w:u w:val="single"/>
        </w:rPr>
      </w:r>
      <w:r w:rsidRPr="003C4BD7">
        <w:rPr>
          <w:rFonts w:ascii="Times New Roman" w:eastAsia="Times New Roman" w:hAnsi="Times New Roman"/>
          <w:color w:val="000000"/>
          <w:u w:val="single"/>
        </w:rPr>
        <w:fldChar w:fldCharType="separate"/>
      </w:r>
      <w:r w:rsidRPr="003C4BD7">
        <w:rPr>
          <w:rFonts w:ascii="Times New Roman" w:eastAsia="Times New Roman" w:hAnsi="Times New Roman"/>
          <w:noProof/>
          <w:color w:val="000000"/>
          <w:u w:val="single"/>
        </w:rPr>
        <w:t> </w:t>
      </w:r>
      <w:r w:rsidRPr="003C4BD7">
        <w:rPr>
          <w:rFonts w:ascii="Times New Roman" w:eastAsia="Times New Roman" w:hAnsi="Times New Roman"/>
          <w:noProof/>
          <w:color w:val="000000"/>
          <w:u w:val="single"/>
        </w:rPr>
        <w:t> </w:t>
      </w:r>
      <w:r w:rsidRPr="003C4BD7">
        <w:rPr>
          <w:rFonts w:ascii="Times New Roman" w:eastAsia="Times New Roman" w:hAnsi="Times New Roman"/>
          <w:noProof/>
          <w:color w:val="000000"/>
          <w:u w:val="single"/>
        </w:rPr>
        <w:t> </w:t>
      </w:r>
      <w:r w:rsidRPr="003C4BD7">
        <w:rPr>
          <w:rFonts w:ascii="Times New Roman" w:eastAsia="Times New Roman" w:hAnsi="Times New Roman"/>
          <w:noProof/>
          <w:color w:val="000000"/>
          <w:u w:val="single"/>
        </w:rPr>
        <w:t> </w:t>
      </w:r>
      <w:r w:rsidRPr="003C4BD7">
        <w:rPr>
          <w:rFonts w:ascii="Times New Roman" w:eastAsia="Times New Roman" w:hAnsi="Times New Roman"/>
          <w:noProof/>
          <w:color w:val="000000"/>
          <w:u w:val="single"/>
        </w:rPr>
        <w:t> </w:t>
      </w:r>
      <w:r w:rsidRPr="003C4BD7">
        <w:rPr>
          <w:rFonts w:ascii="Times New Roman" w:eastAsia="Times New Roman" w:hAnsi="Times New Roman"/>
          <w:color w:val="000000"/>
          <w:u w:val="single"/>
        </w:rPr>
        <w:fldChar w:fldCharType="end"/>
      </w:r>
      <w:r w:rsidRPr="003C4BD7">
        <w:rPr>
          <w:rFonts w:ascii="Times New Roman" w:eastAsia="Times New Roman" w:hAnsi="Times New Roman"/>
          <w:color w:val="000000"/>
        </w:rPr>
        <w:t xml:space="preserve">_________________________________________________ </w:t>
      </w:r>
    </w:p>
    <w:p w14:paraId="5752DBD7"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3C4BD7">
        <w:rPr>
          <w:rFonts w:ascii="Times New Roman" w:eastAsia="Times New Roman" w:hAnsi="Times New Roman"/>
          <w:b/>
          <w:bCs/>
          <w:color w:val="000000"/>
        </w:rPr>
        <w:t xml:space="preserve">Name of Consultancy Organization </w:t>
      </w:r>
      <w:r w:rsidRPr="003C4BD7">
        <w:rPr>
          <w:rFonts w:ascii="Times New Roman" w:eastAsia="Times New Roman" w:hAnsi="Times New Roman"/>
          <w:color w:val="000000"/>
        </w:rPr>
        <w:t>(where relevant)</w:t>
      </w:r>
      <w:r w:rsidRPr="003C4BD7">
        <w:rPr>
          <w:rFonts w:ascii="Times New Roman" w:eastAsia="Times New Roman" w:hAnsi="Times New Roman"/>
          <w:b/>
          <w:bCs/>
          <w:color w:val="000000"/>
        </w:rPr>
        <w:t xml:space="preserve">: </w:t>
      </w:r>
      <w:r w:rsidRPr="003C4BD7">
        <w:rPr>
          <w:rFonts w:ascii="Times New Roman" w:eastAsia="Times New Roman" w:hAnsi="Times New Roman"/>
          <w:color w:val="000000"/>
        </w:rPr>
        <w:t xml:space="preserve">________________________ </w:t>
      </w:r>
    </w:p>
    <w:p w14:paraId="20C8BA33"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3C4BD7">
        <w:rPr>
          <w:rFonts w:ascii="Times New Roman" w:eastAsia="Times New Roman" w:hAnsi="Times New Roman"/>
          <w:b/>
          <w:bCs/>
          <w:color w:val="000000"/>
        </w:rPr>
        <w:t xml:space="preserve">I confirm that I have received and understood and will abide by the United Nations Code of Conduct for Evaluation. </w:t>
      </w:r>
    </w:p>
    <w:p w14:paraId="4F9BEA01" w14:textId="77777777" w:rsidR="00246730" w:rsidRPr="003C4BD7" w:rsidRDefault="00246730" w:rsidP="00246730">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hAnsi="Times New Roman"/>
        </w:rPr>
      </w:pPr>
      <w:r w:rsidRPr="003C4BD7">
        <w:rPr>
          <w:rFonts w:ascii="Times New Roman" w:eastAsia="Times New Roman" w:hAnsi="Times New Roman"/>
          <w:color w:val="000000"/>
        </w:rPr>
        <w:t xml:space="preserve">Signed at </w:t>
      </w:r>
      <w:r w:rsidRPr="003C4BD7">
        <w:rPr>
          <w:rFonts w:ascii="Times New Roman" w:eastAsia="Times New Roman" w:hAnsi="Times New Roman"/>
          <w:i/>
          <w:color w:val="000000"/>
          <w:highlight w:val="lightGray"/>
        </w:rPr>
        <w:t>place</w:t>
      </w:r>
      <w:r w:rsidRPr="003C4BD7">
        <w:rPr>
          <w:rFonts w:ascii="Times New Roman" w:eastAsia="Times New Roman" w:hAnsi="Times New Roman"/>
          <w:i/>
          <w:color w:val="000000"/>
        </w:rPr>
        <w:t xml:space="preserve"> </w:t>
      </w:r>
      <w:r w:rsidRPr="003C4BD7">
        <w:rPr>
          <w:rFonts w:ascii="Times New Roman" w:eastAsia="Times New Roman" w:hAnsi="Times New Roman"/>
          <w:color w:val="000000"/>
        </w:rPr>
        <w:t xml:space="preserve">on </w:t>
      </w:r>
      <w:r w:rsidRPr="003C4BD7">
        <w:rPr>
          <w:rFonts w:ascii="Times New Roman" w:eastAsia="Times New Roman" w:hAnsi="Times New Roman"/>
          <w:i/>
          <w:color w:val="000000"/>
          <w:highlight w:val="lightGray"/>
        </w:rPr>
        <w:t>date</w:t>
      </w:r>
      <w:r w:rsidRPr="003C4BD7">
        <w:rPr>
          <w:rFonts w:ascii="Times New Roman" w:eastAsia="Times New Roman" w:hAnsi="Times New Roman"/>
          <w:i/>
          <w:color w:val="000000"/>
        </w:rPr>
        <w:t xml:space="preserve">_____________________                                    </w:t>
      </w:r>
      <w:r w:rsidRPr="003C4BD7">
        <w:rPr>
          <w:rFonts w:ascii="Times New Roman" w:eastAsia="Times New Roman" w:hAnsi="Times New Roman"/>
          <w:color w:val="000000"/>
        </w:rPr>
        <w:t>Signature: __________________</w:t>
      </w:r>
    </w:p>
    <w:p w14:paraId="2B6CFA09" w14:textId="77777777" w:rsidR="00246730" w:rsidRDefault="00246730" w:rsidP="00246730">
      <w:pPr>
        <w:spacing w:after="0" w:line="240" w:lineRule="auto"/>
        <w:jc w:val="both"/>
        <w:rPr>
          <w:rFonts w:ascii="Times New Roman" w:hAnsi="Times New Roman"/>
        </w:rPr>
      </w:pPr>
    </w:p>
    <w:p w14:paraId="0EC104AA" w14:textId="77777777" w:rsidR="00967FFD" w:rsidRPr="00246730" w:rsidRDefault="00967FFD" w:rsidP="00246730">
      <w:pPr>
        <w:spacing w:after="0" w:line="240" w:lineRule="auto"/>
        <w:jc w:val="both"/>
        <w:rPr>
          <w:rFonts w:ascii="Times New Roman" w:hAnsi="Times New Roman"/>
        </w:rPr>
      </w:pPr>
    </w:p>
    <w:sectPr w:rsidR="00967FFD" w:rsidRPr="00246730" w:rsidSect="00DF5E77">
      <w:footerReference w:type="default" r:id="rId16"/>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AD19" w14:textId="77777777" w:rsidR="008D428B" w:rsidRDefault="008D428B" w:rsidP="00C56B8F">
      <w:pPr>
        <w:spacing w:after="0" w:line="240" w:lineRule="auto"/>
      </w:pPr>
      <w:r>
        <w:separator/>
      </w:r>
    </w:p>
  </w:endnote>
  <w:endnote w:type="continuationSeparator" w:id="0">
    <w:p w14:paraId="6063A1E9" w14:textId="77777777" w:rsidR="008D428B" w:rsidRDefault="008D428B" w:rsidP="00C5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7C91" w14:textId="77777777" w:rsidR="00A978D0" w:rsidRDefault="00A978D0">
    <w:pPr>
      <w:pStyle w:val="Footer"/>
      <w:jc w:val="right"/>
    </w:pPr>
    <w:r>
      <w:fldChar w:fldCharType="begin"/>
    </w:r>
    <w:r>
      <w:instrText xml:space="preserve"> PAGE   \* MERGEFORMAT </w:instrText>
    </w:r>
    <w:r>
      <w:fldChar w:fldCharType="separate"/>
    </w:r>
    <w:r w:rsidR="004746A9">
      <w:rPr>
        <w:noProof/>
      </w:rPr>
      <w:t>14</w:t>
    </w:r>
    <w:r>
      <w:rPr>
        <w:noProof/>
      </w:rPr>
      <w:fldChar w:fldCharType="end"/>
    </w:r>
  </w:p>
  <w:p w14:paraId="2FD5B8B8" w14:textId="77777777" w:rsidR="00A978D0" w:rsidRDefault="00A9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9BEA" w14:textId="77777777" w:rsidR="008D428B" w:rsidRDefault="008D428B" w:rsidP="00C56B8F">
      <w:pPr>
        <w:spacing w:after="0" w:line="240" w:lineRule="auto"/>
      </w:pPr>
      <w:r>
        <w:separator/>
      </w:r>
    </w:p>
  </w:footnote>
  <w:footnote w:type="continuationSeparator" w:id="0">
    <w:p w14:paraId="38E72D97" w14:textId="77777777" w:rsidR="008D428B" w:rsidRDefault="008D428B" w:rsidP="00C56B8F">
      <w:pPr>
        <w:spacing w:after="0" w:line="240" w:lineRule="auto"/>
      </w:pPr>
      <w:r>
        <w:continuationSeparator/>
      </w:r>
    </w:p>
  </w:footnote>
  <w:footnote w:id="1">
    <w:p w14:paraId="2D628374" w14:textId="77777777" w:rsidR="00A978D0" w:rsidRPr="002B64F0" w:rsidRDefault="00A978D0" w:rsidP="002B64F0">
      <w:pPr>
        <w:spacing w:after="0" w:line="240" w:lineRule="auto"/>
        <w:rPr>
          <w:rFonts w:ascii="Cambria" w:hAnsi="Cambria"/>
          <w:sz w:val="18"/>
          <w:szCs w:val="18"/>
          <w:lang w:eastAsia="ru-RU"/>
        </w:rPr>
      </w:pPr>
      <w:r w:rsidRPr="002B64F0">
        <w:rPr>
          <w:rStyle w:val="FootnoteReference"/>
          <w:rFonts w:ascii="Cambria" w:hAnsi="Cambria"/>
          <w:sz w:val="18"/>
          <w:szCs w:val="18"/>
        </w:rPr>
        <w:footnoteRef/>
      </w:r>
      <w:r w:rsidRPr="002B64F0">
        <w:rPr>
          <w:rFonts w:ascii="Cambria" w:hAnsi="Cambria"/>
          <w:sz w:val="18"/>
          <w:szCs w:val="18"/>
        </w:rPr>
        <w:t xml:space="preserve"> 201</w:t>
      </w:r>
      <w:r>
        <w:rPr>
          <w:rFonts w:ascii="Cambria" w:hAnsi="Cambria"/>
          <w:sz w:val="18"/>
          <w:szCs w:val="18"/>
        </w:rPr>
        <w:t>7</w:t>
      </w:r>
      <w:r w:rsidRPr="002B64F0">
        <w:rPr>
          <w:rFonts w:ascii="Cambria" w:hAnsi="Cambria"/>
          <w:sz w:val="18"/>
          <w:szCs w:val="18"/>
        </w:rPr>
        <w:t xml:space="preserve"> Human Development Report: </w:t>
      </w:r>
      <w:hyperlink r:id="rId1" w:history="1">
        <w:r w:rsidRPr="002B64F0">
          <w:rPr>
            <w:rStyle w:val="Hyperlink"/>
            <w:rFonts w:ascii="Cambria" w:hAnsi="Cambria"/>
            <w:sz w:val="18"/>
            <w:szCs w:val="18"/>
          </w:rPr>
          <w:t>http://hdr.undp.org/en/countries</w:t>
        </w:r>
      </w:hyperlink>
      <w:r w:rsidRPr="002B64F0">
        <w:rPr>
          <w:rFonts w:ascii="Cambria" w:hAnsi="Cambria"/>
          <w:sz w:val="18"/>
          <w:szCs w:val="18"/>
        </w:rPr>
        <w:t xml:space="preserve">    </w:t>
      </w:r>
    </w:p>
  </w:footnote>
  <w:footnote w:id="2">
    <w:p w14:paraId="3759D30E" w14:textId="77777777" w:rsidR="00A978D0" w:rsidRPr="002B64F0" w:rsidRDefault="00A978D0" w:rsidP="002B64F0">
      <w:pPr>
        <w:pStyle w:val="FootnoteText"/>
        <w:spacing w:before="0" w:after="0"/>
        <w:rPr>
          <w:rFonts w:ascii="Cambria" w:hAnsi="Cambria"/>
          <w:szCs w:val="18"/>
        </w:rPr>
      </w:pPr>
      <w:r w:rsidRPr="002B64F0">
        <w:rPr>
          <w:rStyle w:val="FootnoteReference"/>
          <w:rFonts w:ascii="Cambria" w:hAnsi="Cambria"/>
          <w:szCs w:val="18"/>
        </w:rPr>
        <w:footnoteRef/>
      </w:r>
      <w:r w:rsidRPr="002B64F0">
        <w:rPr>
          <w:rFonts w:ascii="Cambria" w:hAnsi="Cambria"/>
          <w:szCs w:val="18"/>
        </w:rPr>
        <w:t xml:space="preserve"> </w:t>
      </w:r>
      <w:r w:rsidRPr="002B64F0">
        <w:rPr>
          <w:rFonts w:ascii="Cambria" w:hAnsi="Cambria"/>
          <w:szCs w:val="18"/>
        </w:rPr>
        <w:t>Kazakhstan National Committee on Statistics (201</w:t>
      </w:r>
      <w:r>
        <w:rPr>
          <w:rFonts w:ascii="Cambria" w:hAnsi="Cambria"/>
          <w:szCs w:val="18"/>
          <w:lang w:val="en-US"/>
        </w:rPr>
        <w:t>7</w:t>
      </w:r>
      <w:r w:rsidRPr="002B64F0">
        <w:rPr>
          <w:rFonts w:ascii="Cambria" w:hAnsi="Cambria"/>
          <w:szCs w:val="18"/>
        </w:rPr>
        <w:t xml:space="preserve">). </w:t>
      </w:r>
    </w:p>
  </w:footnote>
  <w:footnote w:id="3">
    <w:p w14:paraId="0C0298BB" w14:textId="77777777" w:rsidR="00A978D0" w:rsidRDefault="00A978D0" w:rsidP="002B64F0">
      <w:pPr>
        <w:spacing w:after="0" w:line="240" w:lineRule="auto"/>
      </w:pPr>
      <w:r w:rsidRPr="002B64F0">
        <w:rPr>
          <w:rStyle w:val="FootnoteReference"/>
          <w:rFonts w:ascii="Cambria" w:hAnsi="Cambria"/>
          <w:sz w:val="18"/>
          <w:szCs w:val="18"/>
        </w:rPr>
        <w:footnoteRef/>
      </w:r>
      <w:r w:rsidRPr="002B64F0">
        <w:rPr>
          <w:rFonts w:ascii="Cambria" w:hAnsi="Cambria"/>
          <w:sz w:val="18"/>
          <w:szCs w:val="18"/>
        </w:rPr>
        <w:t xml:space="preserve"> </w:t>
      </w:r>
      <w:r>
        <w:rPr>
          <w:rFonts w:ascii="Cambria" w:hAnsi="Cambria"/>
          <w:sz w:val="18"/>
          <w:szCs w:val="18"/>
        </w:rPr>
        <w:t xml:space="preserve">Source: </w:t>
      </w:r>
      <w:hyperlink r:id="rId2" w:history="1">
        <w:r w:rsidRPr="00BE1B15">
          <w:rPr>
            <w:rStyle w:val="Hyperlink"/>
            <w:rFonts w:ascii="Cambria" w:hAnsi="Cambria"/>
            <w:sz w:val="18"/>
            <w:szCs w:val="18"/>
          </w:rPr>
          <w:t>www.stat.gov.kz</w:t>
        </w:r>
      </w:hyperlink>
      <w:r>
        <w:rPr>
          <w:rFonts w:ascii="Cambria" w:hAnsi="Cambria"/>
          <w:sz w:val="18"/>
          <w:szCs w:val="18"/>
        </w:rPr>
        <w:t xml:space="preserve"> Committee of Statistics of Kazakhstan</w:t>
      </w:r>
      <w:r w:rsidRPr="002B64F0">
        <w:rPr>
          <w:rFonts w:ascii="Cambria" w:hAnsi="Cambria"/>
          <w:sz w:val="18"/>
          <w:szCs w:val="18"/>
        </w:rPr>
        <w:t>. Not all OECD countries have such achievement in inequalities as of 201</w:t>
      </w:r>
      <w:r>
        <w:rPr>
          <w:rFonts w:ascii="Cambria" w:hAnsi="Cambria"/>
          <w:sz w:val="18"/>
          <w:szCs w:val="18"/>
        </w:rPr>
        <w:t>7</w:t>
      </w:r>
      <w:r w:rsidRPr="002B64F0">
        <w:rPr>
          <w:rFonts w:ascii="Cambria" w:hAnsi="Cambria"/>
          <w:sz w:val="18"/>
          <w:szCs w:val="18"/>
        </w:rPr>
        <w:t xml:space="preserve">: </w:t>
      </w:r>
      <w:hyperlink r:id="rId3" w:history="1">
        <w:r w:rsidRPr="002B64F0">
          <w:rPr>
            <w:rStyle w:val="Hyperlink"/>
            <w:rFonts w:ascii="Cambria" w:hAnsi="Cambria"/>
            <w:sz w:val="18"/>
            <w:szCs w:val="18"/>
          </w:rPr>
          <w:t>https://data.oecd.org/inequality/income-inequality.htm</w:t>
        </w:r>
      </w:hyperlink>
    </w:p>
  </w:footnote>
  <w:footnote w:id="4">
    <w:p w14:paraId="5AA9ECD6" w14:textId="77777777" w:rsidR="00A978D0" w:rsidRPr="001908DD" w:rsidRDefault="00A978D0" w:rsidP="008E49ED">
      <w:pPr>
        <w:pStyle w:val="FootnoteText"/>
      </w:pPr>
      <w:r w:rsidRPr="008918C4">
        <w:rPr>
          <w:rStyle w:val="FootnoteReference"/>
        </w:rPr>
        <w:footnoteRef/>
      </w:r>
      <w:r w:rsidRPr="008918C4">
        <w:t xml:space="preserve"> </w:t>
      </w:r>
      <w:r w:rsidRPr="00D50CF4">
        <w:t xml:space="preserve">Participation of the </w:t>
      </w:r>
      <w:r>
        <w:t xml:space="preserve">evaluation </w:t>
      </w:r>
      <w:r>
        <w:rPr>
          <w:lang w:val="en-US"/>
        </w:rPr>
        <w:t xml:space="preserve">consultant </w:t>
      </w:r>
      <w:r w:rsidRPr="00D50CF4">
        <w:t>in the Meeting is mandatory.</w:t>
      </w:r>
    </w:p>
  </w:footnote>
  <w:footnote w:id="5">
    <w:p w14:paraId="43EFC2B5" w14:textId="77777777" w:rsidR="00A978D0" w:rsidRPr="00374AC7" w:rsidRDefault="00A978D0" w:rsidP="008E49ED">
      <w:pPr>
        <w:pStyle w:val="FootnoteText"/>
        <w:jc w:val="both"/>
      </w:pPr>
      <w:r>
        <w:rPr>
          <w:rStyle w:val="FootnoteReference"/>
        </w:rPr>
        <w:footnoteRef/>
      </w:r>
      <w:r>
        <w:t xml:space="preserve"> </w:t>
      </w:r>
      <w:r>
        <w:rPr>
          <w:lang w:val="en-US"/>
        </w:rPr>
        <w:t>E</w:t>
      </w:r>
      <w:r>
        <w:t xml:space="preserve">valuation </w:t>
      </w:r>
      <w:r>
        <w:rPr>
          <w:lang w:val="en-US"/>
        </w:rPr>
        <w:t xml:space="preserve">consultant </w:t>
      </w:r>
      <w:r w:rsidRPr="00374AC7">
        <w:t>may need to use ‘Times New Roman’ font at a size of 1</w:t>
      </w:r>
      <w:r>
        <w:t>2</w:t>
      </w:r>
      <w:r w:rsidRPr="00374AC7">
        <w:t xml:space="preserve"> points, with Normal margin</w:t>
      </w:r>
      <w:r>
        <w:t xml:space="preserve"> and line spacing 1.15.</w:t>
      </w:r>
    </w:p>
  </w:footnote>
  <w:footnote w:id="6">
    <w:p w14:paraId="600D61FC" w14:textId="77777777" w:rsidR="00CE3CBB" w:rsidRPr="00CC0BB6" w:rsidRDefault="00CE3CBB" w:rsidP="00CE3CBB">
      <w:pPr>
        <w:pStyle w:val="FootnoteText"/>
        <w:spacing w:before="0" w:after="0"/>
        <w:rPr>
          <w:rFonts w:ascii="Cambria" w:hAnsi="Cambria"/>
          <w:szCs w:val="18"/>
        </w:rPr>
      </w:pPr>
      <w:r w:rsidRPr="00CC0BB6">
        <w:rPr>
          <w:rStyle w:val="FootnoteReference"/>
          <w:rFonts w:ascii="Cambria" w:hAnsi="Cambria"/>
          <w:szCs w:val="18"/>
        </w:rPr>
        <w:footnoteRef/>
      </w:r>
      <w:r w:rsidRPr="00CC0BB6">
        <w:rPr>
          <w:rFonts w:ascii="Cambria" w:hAnsi="Cambria"/>
          <w:szCs w:val="18"/>
        </w:rPr>
        <w:t xml:space="preserve"> </w:t>
      </w:r>
      <w:r w:rsidRPr="00CC0BB6">
        <w:rPr>
          <w:rFonts w:ascii="Cambria" w:hAnsi="Cambria"/>
          <w:color w:val="000000"/>
          <w:szCs w:val="18"/>
        </w:rPr>
        <w:t xml:space="preserve">For this </w:t>
      </w:r>
      <w:r w:rsidRPr="006564B5">
        <w:rPr>
          <w:rFonts w:ascii="Cambria" w:hAnsi="Cambria"/>
          <w:color w:val="000000"/>
          <w:szCs w:val="18"/>
        </w:rPr>
        <w:t xml:space="preserve">reason, staff members </w:t>
      </w:r>
      <w:r w:rsidRPr="006564B5">
        <w:rPr>
          <w:rFonts w:ascii="Cambria" w:hAnsi="Cambria"/>
          <w:color w:val="000000"/>
          <w:szCs w:val="18"/>
          <w:lang w:val="en-US"/>
        </w:rPr>
        <w:t xml:space="preserve">of UNDP </w:t>
      </w:r>
      <w:r w:rsidRPr="006564B5">
        <w:rPr>
          <w:rFonts w:ascii="Cambria" w:hAnsi="Cambria"/>
          <w:color w:val="000000"/>
          <w:szCs w:val="18"/>
        </w:rPr>
        <w:t xml:space="preserve">based in other country offices, the regional centers and Headquarters units should not be part of the evaluation </w:t>
      </w:r>
      <w:r>
        <w:rPr>
          <w:rFonts w:ascii="Cambria" w:hAnsi="Cambria"/>
          <w:color w:val="000000"/>
          <w:szCs w:val="18"/>
          <w:lang w:val="en-US"/>
        </w:rPr>
        <w:t>consultant</w:t>
      </w:r>
      <w:r w:rsidRPr="006564B5">
        <w:rPr>
          <w:rFonts w:ascii="Cambria" w:hAnsi="Cambria"/>
          <w:color w:val="000000"/>
          <w:szCs w:val="18"/>
        </w:rPr>
        <w:t>.</w:t>
      </w:r>
    </w:p>
  </w:footnote>
  <w:footnote w:id="7">
    <w:p w14:paraId="7C74DE47" w14:textId="77777777" w:rsidR="00CE3CBB" w:rsidRPr="00CC0BB6" w:rsidRDefault="00CE3CBB" w:rsidP="00CE3CBB">
      <w:pPr>
        <w:autoSpaceDE w:val="0"/>
        <w:autoSpaceDN w:val="0"/>
        <w:adjustRightInd w:val="0"/>
        <w:spacing w:after="0" w:line="240" w:lineRule="auto"/>
        <w:rPr>
          <w:rFonts w:ascii="Cambria" w:hAnsi="Cambria"/>
          <w:sz w:val="18"/>
          <w:szCs w:val="18"/>
        </w:rPr>
      </w:pPr>
      <w:r w:rsidRPr="00CC0BB6">
        <w:rPr>
          <w:rStyle w:val="FootnoteReference"/>
          <w:rFonts w:ascii="Cambria" w:hAnsi="Cambria"/>
          <w:sz w:val="18"/>
          <w:szCs w:val="18"/>
        </w:rPr>
        <w:footnoteRef/>
      </w:r>
      <w:r w:rsidRPr="00CC0BB6">
        <w:rPr>
          <w:rFonts w:ascii="Cambria" w:hAnsi="Cambria"/>
          <w:sz w:val="18"/>
          <w:szCs w:val="18"/>
        </w:rPr>
        <w:t xml:space="preserve"> </w:t>
      </w:r>
      <w:r w:rsidRPr="00CC0BB6">
        <w:rPr>
          <w:rFonts w:ascii="Cambria" w:hAnsi="Cambria" w:cs="ACaslon-Regular"/>
          <w:sz w:val="18"/>
          <w:szCs w:val="18"/>
          <w:lang w:eastAsia="ru-RU"/>
        </w:rPr>
        <w:t xml:space="preserve">UNEG, ‘Ethical Guidelines for Evaluation’, June 2008. Available at </w:t>
      </w:r>
      <w:hyperlink r:id="rId4" w:history="1">
        <w:r w:rsidRPr="00CC0BB6">
          <w:rPr>
            <w:rStyle w:val="Hyperlink"/>
            <w:rFonts w:ascii="Cambria" w:hAnsi="Cambria" w:cs="ACaslon-Regular"/>
            <w:sz w:val="18"/>
            <w:szCs w:val="18"/>
            <w:lang w:eastAsia="ru-RU"/>
          </w:rPr>
          <w:t>http://www.uneval.org/search/index.jsp?q=ethical+guidelines</w:t>
        </w:r>
      </w:hyperlink>
      <w:r w:rsidRPr="00CC0BB6">
        <w:rPr>
          <w:rFonts w:ascii="Cambria" w:hAnsi="Cambria" w:cs="ACaslon-Regular"/>
          <w:sz w:val="18"/>
          <w:szCs w:val="18"/>
          <w:lang w:eastAsia="ru-RU"/>
        </w:rPr>
        <w:t xml:space="preserve">. </w:t>
      </w:r>
    </w:p>
  </w:footnote>
  <w:footnote w:id="8">
    <w:p w14:paraId="2A8052EA" w14:textId="77777777" w:rsidR="00A978D0" w:rsidRPr="00A74ED3" w:rsidRDefault="00A978D0" w:rsidP="00175FF3">
      <w:pPr>
        <w:autoSpaceDE w:val="0"/>
        <w:autoSpaceDN w:val="0"/>
        <w:adjustRightInd w:val="0"/>
        <w:spacing w:after="0" w:line="240" w:lineRule="auto"/>
      </w:pPr>
      <w:r w:rsidRPr="00A74ED3">
        <w:rPr>
          <w:rStyle w:val="FootnoteReference"/>
          <w:sz w:val="18"/>
          <w:szCs w:val="18"/>
        </w:rPr>
        <w:footnoteRef/>
      </w:r>
      <w:r w:rsidRPr="00A74ED3">
        <w:rPr>
          <w:sz w:val="18"/>
          <w:szCs w:val="18"/>
        </w:rPr>
        <w:t xml:space="preserve"> </w:t>
      </w:r>
      <w:r w:rsidRPr="00A74ED3">
        <w:rPr>
          <w:rFonts w:cs="ACaslon-Regular"/>
          <w:sz w:val="18"/>
          <w:szCs w:val="18"/>
        </w:rPr>
        <w:t xml:space="preserve">UNEG, ‘Standards for </w:t>
      </w:r>
      <w:r>
        <w:rPr>
          <w:rFonts w:cs="ACaslon-Regular"/>
          <w:sz w:val="18"/>
          <w:szCs w:val="18"/>
        </w:rPr>
        <w:t>Evaluation</w:t>
      </w:r>
      <w:r w:rsidRPr="00A74ED3">
        <w:rPr>
          <w:rFonts w:cs="ACaslon-Regular"/>
          <w:sz w:val="18"/>
          <w:szCs w:val="18"/>
        </w:rPr>
        <w:t xml:space="preserve"> in the UN System’, 2005, available at: </w:t>
      </w:r>
      <w:hyperlink r:id="rId5" w:history="1">
        <w:r w:rsidRPr="00A74ED3">
          <w:rPr>
            <w:rStyle w:val="Hyperlink"/>
            <w:rFonts w:cs="ACaslon-Regular"/>
            <w:sz w:val="18"/>
            <w:szCs w:val="18"/>
          </w:rPr>
          <w:t>http://www.un</w:t>
        </w:r>
        <w:r>
          <w:rPr>
            <w:rStyle w:val="Hyperlink"/>
            <w:rFonts w:cs="ACaslon-Regular"/>
            <w:sz w:val="18"/>
            <w:szCs w:val="18"/>
          </w:rPr>
          <w:t>Evaluation</w:t>
        </w:r>
        <w:r w:rsidRPr="00A74ED3">
          <w:rPr>
            <w:rStyle w:val="Hyperlink"/>
            <w:rFonts w:cs="ACaslon-Regular"/>
            <w:sz w:val="18"/>
            <w:szCs w:val="18"/>
          </w:rPr>
          <w:t>.org/unegstandards</w:t>
        </w:r>
      </w:hyperlink>
      <w:r w:rsidRPr="00A74ED3">
        <w:rPr>
          <w:rFonts w:cs="ACaslon-Regular"/>
          <w:sz w:val="18"/>
          <w:szCs w:val="18"/>
        </w:rPr>
        <w:t xml:space="preserve"> and UNEG, ‘Ethical Guidelines for </w:t>
      </w:r>
      <w:r>
        <w:rPr>
          <w:rFonts w:cs="ACaslon-Regular"/>
          <w:sz w:val="18"/>
          <w:szCs w:val="18"/>
        </w:rPr>
        <w:t>Evaluation</w:t>
      </w:r>
      <w:r w:rsidRPr="00A74ED3">
        <w:rPr>
          <w:rFonts w:cs="ACaslon-Regular"/>
          <w:sz w:val="18"/>
          <w:szCs w:val="18"/>
        </w:rPr>
        <w:t xml:space="preserve">’, June 2008, available at </w:t>
      </w:r>
      <w:hyperlink r:id="rId6" w:history="1">
        <w:r w:rsidRPr="00A74ED3">
          <w:rPr>
            <w:rStyle w:val="Hyperlink"/>
            <w:rFonts w:cs="ACaslon-Regular"/>
            <w:sz w:val="18"/>
            <w:szCs w:val="18"/>
          </w:rPr>
          <w:t>http://www.uneval.org/search/index.jsp?q=ethical+guidelines</w:t>
        </w:r>
      </w:hyperlink>
      <w:r w:rsidRPr="00A74ED3">
        <w:rPr>
          <w:rFonts w:cs="ACaslon-Regular"/>
          <w:sz w:val="18"/>
          <w:szCs w:val="18"/>
        </w:rPr>
        <w:t xml:space="preserve"> </w:t>
      </w:r>
    </w:p>
  </w:footnote>
  <w:footnote w:id="9">
    <w:p w14:paraId="17F99E12" w14:textId="77777777" w:rsidR="00A978D0" w:rsidRDefault="00A978D0" w:rsidP="00175FF3">
      <w:pPr>
        <w:autoSpaceDE w:val="0"/>
        <w:autoSpaceDN w:val="0"/>
        <w:adjustRightInd w:val="0"/>
        <w:spacing w:after="0" w:line="240" w:lineRule="auto"/>
        <w:rPr>
          <w:rFonts w:cs="ACaslon-Regular"/>
          <w:sz w:val="18"/>
          <w:szCs w:val="18"/>
        </w:rPr>
      </w:pPr>
      <w:r w:rsidRPr="003436DF">
        <w:rPr>
          <w:rStyle w:val="FootnoteReference"/>
          <w:sz w:val="18"/>
          <w:szCs w:val="18"/>
        </w:rPr>
        <w:footnoteRef/>
      </w:r>
      <w:r w:rsidRPr="003436DF">
        <w:rPr>
          <w:sz w:val="18"/>
          <w:szCs w:val="18"/>
        </w:rPr>
        <w:t xml:space="preserve"> </w:t>
      </w:r>
      <w:r w:rsidRPr="003436DF">
        <w:rPr>
          <w:rFonts w:cs="ACaslon-Regular"/>
          <w:sz w:val="18"/>
          <w:szCs w:val="18"/>
        </w:rPr>
        <w:t xml:space="preserve">UNEG, ‘Ethical Guidelines for </w:t>
      </w:r>
      <w:r>
        <w:rPr>
          <w:rFonts w:cs="ACaslon-Regular"/>
          <w:sz w:val="18"/>
          <w:szCs w:val="18"/>
        </w:rPr>
        <w:t>Evaluation</w:t>
      </w:r>
      <w:r w:rsidRPr="003436DF">
        <w:rPr>
          <w:rFonts w:cs="ACaslon-Regular"/>
          <w:sz w:val="18"/>
          <w:szCs w:val="18"/>
        </w:rPr>
        <w:t xml:space="preserve">’, June 2008. Available at </w:t>
      </w:r>
    </w:p>
    <w:p w14:paraId="5E31E1D1" w14:textId="77777777" w:rsidR="00A978D0" w:rsidRPr="003436DF" w:rsidRDefault="008D428B" w:rsidP="00175FF3">
      <w:pPr>
        <w:autoSpaceDE w:val="0"/>
        <w:autoSpaceDN w:val="0"/>
        <w:adjustRightInd w:val="0"/>
        <w:spacing w:after="0" w:line="240" w:lineRule="auto"/>
      </w:pPr>
      <w:hyperlink r:id="rId7" w:history="1">
        <w:r w:rsidR="00A978D0" w:rsidRPr="00990568">
          <w:rPr>
            <w:rStyle w:val="Hyperlink"/>
            <w:rFonts w:cs="ACaslon-Regular"/>
            <w:sz w:val="18"/>
            <w:szCs w:val="18"/>
          </w:rPr>
          <w:t>http://www.uneval.org/search/index.jsp?q=ethical+guidelines</w:t>
        </w:r>
      </w:hyperlink>
      <w:r w:rsidR="00A978D0" w:rsidRPr="003436DF">
        <w:rPr>
          <w:rFonts w:cs="ACaslon-Regular"/>
          <w:sz w:val="18"/>
          <w:szCs w:val="18"/>
        </w:rPr>
        <w:t>.</w:t>
      </w:r>
    </w:p>
  </w:footnote>
  <w:footnote w:id="10">
    <w:p w14:paraId="3AB1017E" w14:textId="77777777" w:rsidR="00A978D0" w:rsidRPr="00F6457B" w:rsidRDefault="00A978D0" w:rsidP="00246730">
      <w:pPr>
        <w:pStyle w:val="FootnoteText"/>
      </w:pPr>
      <w:r w:rsidRPr="00F6457B">
        <w:rPr>
          <w:rStyle w:val="FootnoteReference"/>
        </w:rPr>
        <w:footnoteRef/>
      </w:r>
      <w:r w:rsidRPr="00F6457B">
        <w:t xml:space="preserve"> </w:t>
      </w:r>
      <w:r w:rsidRPr="00F6457B">
        <w:t xml:space="preserve">For more information on Code of Conduct please visit: </w:t>
      </w:r>
      <w:hyperlink r:id="rId8" w:history="1">
        <w:r w:rsidRPr="00F6457B">
          <w:rPr>
            <w:rStyle w:val="Hyperlink"/>
          </w:rPr>
          <w:t>www.un</w:t>
        </w:r>
        <w:r>
          <w:rPr>
            <w:rStyle w:val="Hyperlink"/>
          </w:rPr>
          <w:t>Evaluation</w:t>
        </w:r>
        <w:r w:rsidRPr="00F6457B">
          <w:rPr>
            <w:rStyle w:val="Hyperlink"/>
          </w:rPr>
          <w:t>.org/unegcodeofconduct</w:t>
        </w:r>
      </w:hyperlink>
    </w:p>
    <w:p w14:paraId="33930E33" w14:textId="77777777" w:rsidR="00A978D0" w:rsidRDefault="00A978D0" w:rsidP="002467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14C"/>
    <w:multiLevelType w:val="hybridMultilevel"/>
    <w:tmpl w:val="CDE45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A0C45"/>
    <w:multiLevelType w:val="multilevel"/>
    <w:tmpl w:val="BD7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C84"/>
    <w:multiLevelType w:val="multilevel"/>
    <w:tmpl w:val="FF0A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80425C"/>
    <w:multiLevelType w:val="hybridMultilevel"/>
    <w:tmpl w:val="09EACAEA"/>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3261FF"/>
    <w:multiLevelType w:val="hybridMultilevel"/>
    <w:tmpl w:val="792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C192F"/>
    <w:multiLevelType w:val="hybridMultilevel"/>
    <w:tmpl w:val="D088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450EE8"/>
    <w:multiLevelType w:val="multilevel"/>
    <w:tmpl w:val="FC8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25FFD"/>
    <w:multiLevelType w:val="hybridMultilevel"/>
    <w:tmpl w:val="259083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4869A3"/>
    <w:multiLevelType w:val="hybridMultilevel"/>
    <w:tmpl w:val="5F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22F3"/>
    <w:multiLevelType w:val="multilevel"/>
    <w:tmpl w:val="18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B0ED5"/>
    <w:multiLevelType w:val="multilevel"/>
    <w:tmpl w:val="866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B4837"/>
    <w:multiLevelType w:val="hybridMultilevel"/>
    <w:tmpl w:val="4B94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2225"/>
    <w:multiLevelType w:val="hybridMultilevel"/>
    <w:tmpl w:val="BBF08F64"/>
    <w:lvl w:ilvl="0" w:tplc="9170D95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2433"/>
    <w:multiLevelType w:val="hybridMultilevel"/>
    <w:tmpl w:val="CD9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761D7"/>
    <w:multiLevelType w:val="hybridMultilevel"/>
    <w:tmpl w:val="26D08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910CB"/>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6" w15:restartNumberingAfterBreak="0">
    <w:nsid w:val="36602FCD"/>
    <w:multiLevelType w:val="multilevel"/>
    <w:tmpl w:val="0C7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A0DD8"/>
    <w:multiLevelType w:val="hybridMultilevel"/>
    <w:tmpl w:val="1DACA2A8"/>
    <w:lvl w:ilvl="0" w:tplc="92881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75212"/>
    <w:multiLevelType w:val="hybridMultilevel"/>
    <w:tmpl w:val="C68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0052E"/>
    <w:multiLevelType w:val="hybridMultilevel"/>
    <w:tmpl w:val="D2F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D7C"/>
    <w:multiLevelType w:val="hybridMultilevel"/>
    <w:tmpl w:val="BF7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16815"/>
    <w:multiLevelType w:val="hybridMultilevel"/>
    <w:tmpl w:val="756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2FA5081"/>
    <w:multiLevelType w:val="hybridMultilevel"/>
    <w:tmpl w:val="FF563E30"/>
    <w:lvl w:ilvl="0" w:tplc="04090001">
      <w:start w:val="1"/>
      <w:numFmt w:val="bullet"/>
      <w:lvlText w:val=""/>
      <w:lvlJc w:val="left"/>
      <w:pPr>
        <w:ind w:left="2152" w:hanging="360"/>
      </w:pPr>
      <w:rPr>
        <w:rFonts w:ascii="Symbol" w:hAnsi="Symbol" w:hint="default"/>
      </w:rPr>
    </w:lvl>
    <w:lvl w:ilvl="1" w:tplc="04090003" w:tentative="1">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26" w15:restartNumberingAfterBreak="0">
    <w:nsid w:val="630D3498"/>
    <w:multiLevelType w:val="multilevel"/>
    <w:tmpl w:val="FF0A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E727F9"/>
    <w:multiLevelType w:val="hybridMultilevel"/>
    <w:tmpl w:val="6BAC1C80"/>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C7124F"/>
    <w:multiLevelType w:val="multilevel"/>
    <w:tmpl w:val="09D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D0004"/>
    <w:multiLevelType w:val="hybridMultilevel"/>
    <w:tmpl w:val="A09AA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F5C34"/>
    <w:multiLevelType w:val="hybridMultilevel"/>
    <w:tmpl w:val="F8A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9"/>
  </w:num>
  <w:num w:numId="4">
    <w:abstractNumId w:val="11"/>
  </w:num>
  <w:num w:numId="5">
    <w:abstractNumId w:val="7"/>
  </w:num>
  <w:num w:numId="6">
    <w:abstractNumId w:val="8"/>
  </w:num>
  <w:num w:numId="7">
    <w:abstractNumId w:val="0"/>
  </w:num>
  <w:num w:numId="8">
    <w:abstractNumId w:val="16"/>
  </w:num>
  <w:num w:numId="9">
    <w:abstractNumId w:val="9"/>
  </w:num>
  <w:num w:numId="10">
    <w:abstractNumId w:val="1"/>
  </w:num>
  <w:num w:numId="11">
    <w:abstractNumId w:val="10"/>
  </w:num>
  <w:num w:numId="12">
    <w:abstractNumId w:val="28"/>
  </w:num>
  <w:num w:numId="13">
    <w:abstractNumId w:val="25"/>
  </w:num>
  <w:num w:numId="14">
    <w:abstractNumId w:val="4"/>
  </w:num>
  <w:num w:numId="15">
    <w:abstractNumId w:val="20"/>
  </w:num>
  <w:num w:numId="16">
    <w:abstractNumId w:val="30"/>
  </w:num>
  <w:num w:numId="17">
    <w:abstractNumId w:val="5"/>
  </w:num>
  <w:num w:numId="18">
    <w:abstractNumId w:val="17"/>
  </w:num>
  <w:num w:numId="19">
    <w:abstractNumId w:val="18"/>
  </w:num>
  <w:num w:numId="20">
    <w:abstractNumId w:val="23"/>
  </w:num>
  <w:num w:numId="21">
    <w:abstractNumId w:val="24"/>
  </w:num>
  <w:num w:numId="22">
    <w:abstractNumId w:val="13"/>
  </w:num>
  <w:num w:numId="23">
    <w:abstractNumId w:val="15"/>
  </w:num>
  <w:num w:numId="24">
    <w:abstractNumId w:val="14"/>
  </w:num>
  <w:num w:numId="25">
    <w:abstractNumId w:val="19"/>
  </w:num>
  <w:num w:numId="26">
    <w:abstractNumId w:val="12"/>
  </w:num>
  <w:num w:numId="27">
    <w:abstractNumId w:val="2"/>
  </w:num>
  <w:num w:numId="28">
    <w:abstractNumId w:val="6"/>
  </w:num>
  <w:num w:numId="29">
    <w:abstractNumId w:val="3"/>
  </w:num>
  <w:num w:numId="30">
    <w:abstractNumId w:val="27"/>
  </w:num>
  <w:num w:numId="3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3szQytbQ0MDA2NzVT0lEKTi0uzszPAykwqgUAimZ0OywAAAA="/>
  </w:docVars>
  <w:rsids>
    <w:rsidRoot w:val="005F2380"/>
    <w:rsid w:val="00000093"/>
    <w:rsid w:val="000177E3"/>
    <w:rsid w:val="00047677"/>
    <w:rsid w:val="00051084"/>
    <w:rsid w:val="00057D39"/>
    <w:rsid w:val="00085271"/>
    <w:rsid w:val="000C49AE"/>
    <w:rsid w:val="000E14D1"/>
    <w:rsid w:val="00116E2F"/>
    <w:rsid w:val="00134475"/>
    <w:rsid w:val="00175FF3"/>
    <w:rsid w:val="00197F91"/>
    <w:rsid w:val="001A23A3"/>
    <w:rsid w:val="001F061C"/>
    <w:rsid w:val="0021663B"/>
    <w:rsid w:val="00231755"/>
    <w:rsid w:val="002464DB"/>
    <w:rsid w:val="00246730"/>
    <w:rsid w:val="00267559"/>
    <w:rsid w:val="002A07E4"/>
    <w:rsid w:val="002B1455"/>
    <w:rsid w:val="002B4C47"/>
    <w:rsid w:val="002B64F0"/>
    <w:rsid w:val="0030361A"/>
    <w:rsid w:val="003047F4"/>
    <w:rsid w:val="00313FDC"/>
    <w:rsid w:val="003202B2"/>
    <w:rsid w:val="00332FD1"/>
    <w:rsid w:val="00333050"/>
    <w:rsid w:val="0036633C"/>
    <w:rsid w:val="00373285"/>
    <w:rsid w:val="003857D2"/>
    <w:rsid w:val="0039202E"/>
    <w:rsid w:val="003A13A4"/>
    <w:rsid w:val="003C16FB"/>
    <w:rsid w:val="003C1F58"/>
    <w:rsid w:val="003C4BD7"/>
    <w:rsid w:val="003E39B8"/>
    <w:rsid w:val="00426964"/>
    <w:rsid w:val="00471921"/>
    <w:rsid w:val="004732E2"/>
    <w:rsid w:val="004746A9"/>
    <w:rsid w:val="00476FA2"/>
    <w:rsid w:val="004D5FB7"/>
    <w:rsid w:val="004F3BDD"/>
    <w:rsid w:val="0055744F"/>
    <w:rsid w:val="005865B0"/>
    <w:rsid w:val="005B53EB"/>
    <w:rsid w:val="005F1737"/>
    <w:rsid w:val="005F2380"/>
    <w:rsid w:val="00606BC9"/>
    <w:rsid w:val="006215A7"/>
    <w:rsid w:val="0063168E"/>
    <w:rsid w:val="00643F10"/>
    <w:rsid w:val="00647D4D"/>
    <w:rsid w:val="006843BB"/>
    <w:rsid w:val="006A4654"/>
    <w:rsid w:val="006C299A"/>
    <w:rsid w:val="006C4EE1"/>
    <w:rsid w:val="006D2011"/>
    <w:rsid w:val="006E223C"/>
    <w:rsid w:val="00703603"/>
    <w:rsid w:val="007271F2"/>
    <w:rsid w:val="007329A2"/>
    <w:rsid w:val="00732AC3"/>
    <w:rsid w:val="00733529"/>
    <w:rsid w:val="00752C6A"/>
    <w:rsid w:val="00773042"/>
    <w:rsid w:val="00780C2E"/>
    <w:rsid w:val="007D1CBA"/>
    <w:rsid w:val="007D77FE"/>
    <w:rsid w:val="007E48D1"/>
    <w:rsid w:val="007E68B7"/>
    <w:rsid w:val="0080236E"/>
    <w:rsid w:val="00805949"/>
    <w:rsid w:val="00806989"/>
    <w:rsid w:val="00890901"/>
    <w:rsid w:val="008A0D21"/>
    <w:rsid w:val="008A6555"/>
    <w:rsid w:val="008D0A0E"/>
    <w:rsid w:val="008D428B"/>
    <w:rsid w:val="008E134B"/>
    <w:rsid w:val="008E2802"/>
    <w:rsid w:val="008E38DC"/>
    <w:rsid w:val="008E42D6"/>
    <w:rsid w:val="008E49ED"/>
    <w:rsid w:val="00913809"/>
    <w:rsid w:val="009250C9"/>
    <w:rsid w:val="00967FFD"/>
    <w:rsid w:val="0098039E"/>
    <w:rsid w:val="00983BFF"/>
    <w:rsid w:val="009E12A2"/>
    <w:rsid w:val="009F7FC4"/>
    <w:rsid w:val="00A1143B"/>
    <w:rsid w:val="00A34922"/>
    <w:rsid w:val="00A35788"/>
    <w:rsid w:val="00A461E0"/>
    <w:rsid w:val="00A51EB0"/>
    <w:rsid w:val="00A842B0"/>
    <w:rsid w:val="00A978D0"/>
    <w:rsid w:val="00AA686D"/>
    <w:rsid w:val="00AB0DBB"/>
    <w:rsid w:val="00AB7DF5"/>
    <w:rsid w:val="00AE2085"/>
    <w:rsid w:val="00AF28DF"/>
    <w:rsid w:val="00AF2C27"/>
    <w:rsid w:val="00B15652"/>
    <w:rsid w:val="00B45351"/>
    <w:rsid w:val="00B826C3"/>
    <w:rsid w:val="00B844FC"/>
    <w:rsid w:val="00BD383E"/>
    <w:rsid w:val="00BD7456"/>
    <w:rsid w:val="00C451FA"/>
    <w:rsid w:val="00C56B8F"/>
    <w:rsid w:val="00C728B9"/>
    <w:rsid w:val="00C7318B"/>
    <w:rsid w:val="00C80F7D"/>
    <w:rsid w:val="00CB2F50"/>
    <w:rsid w:val="00CC0BB6"/>
    <w:rsid w:val="00CC2486"/>
    <w:rsid w:val="00CC4411"/>
    <w:rsid w:val="00CE3CBB"/>
    <w:rsid w:val="00D03A78"/>
    <w:rsid w:val="00D30749"/>
    <w:rsid w:val="00D3240E"/>
    <w:rsid w:val="00D62C42"/>
    <w:rsid w:val="00D7404A"/>
    <w:rsid w:val="00D82880"/>
    <w:rsid w:val="00D84367"/>
    <w:rsid w:val="00DE0E54"/>
    <w:rsid w:val="00DF5E77"/>
    <w:rsid w:val="00E0372C"/>
    <w:rsid w:val="00E57076"/>
    <w:rsid w:val="00E830DF"/>
    <w:rsid w:val="00E945EE"/>
    <w:rsid w:val="00EE2295"/>
    <w:rsid w:val="00F01869"/>
    <w:rsid w:val="00F5225F"/>
    <w:rsid w:val="00F57A87"/>
    <w:rsid w:val="00FA3026"/>
    <w:rsid w:val="00FE2895"/>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D27C"/>
  <w15:chartTrackingRefBased/>
  <w15:docId w15:val="{7FD406A0-355B-45F2-A7D6-F062C5AD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8F"/>
    <w:pPr>
      <w:spacing w:after="200" w:line="276" w:lineRule="auto"/>
    </w:pPr>
    <w:rPr>
      <w:rFonts w:ascii="Calibri" w:eastAsia="Calibri" w:hAnsi="Calibri" w:cs="Times New Roman"/>
      <w:lang w:bidi="en-US"/>
    </w:rPr>
  </w:style>
  <w:style w:type="paragraph" w:styleId="Heading1">
    <w:name w:val="heading 1"/>
    <w:basedOn w:val="Normal"/>
    <w:next w:val="Normal"/>
    <w:link w:val="Heading1Char1"/>
    <w:uiPriority w:val="9"/>
    <w:qFormat/>
    <w:rsid w:val="00C56B8F"/>
    <w:pPr>
      <w:keepNext/>
      <w:keepLines/>
      <w:spacing w:before="480" w:after="0"/>
      <w:outlineLvl w:val="0"/>
    </w:pPr>
    <w:rPr>
      <w:rFonts w:ascii="Cambria" w:eastAsia="Times New Roman"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C56B8F"/>
    <w:pPr>
      <w:keepNext/>
      <w:keepLines/>
      <w:pBdr>
        <w:bottom w:val="single" w:sz="4" w:space="1" w:color="auto"/>
      </w:pBdr>
      <w:spacing w:before="200" w:after="0"/>
      <w:outlineLvl w:val="1"/>
    </w:pPr>
    <w:rPr>
      <w:b/>
      <w:caps/>
      <w:spacing w:val="15"/>
      <w:sz w:val="24"/>
      <w:szCs w:val="20"/>
      <w:lang w:val="x-none" w:eastAsia="x-none" w:bidi="ar-SA"/>
    </w:rPr>
  </w:style>
  <w:style w:type="paragraph" w:styleId="Heading3">
    <w:name w:val="heading 3"/>
    <w:basedOn w:val="Normal"/>
    <w:next w:val="Normal"/>
    <w:link w:val="Heading3Char"/>
    <w:uiPriority w:val="9"/>
    <w:semiHidden/>
    <w:unhideWhenUsed/>
    <w:qFormat/>
    <w:rsid w:val="00C56B8F"/>
    <w:pPr>
      <w:keepNext/>
      <w:keepLines/>
      <w:spacing w:before="200" w:after="0"/>
      <w:outlineLvl w:val="2"/>
    </w:pPr>
    <w:rPr>
      <w:caps/>
      <w:color w:val="243F60"/>
      <w:spacing w:val="15"/>
      <w:sz w:val="20"/>
      <w:szCs w:val="20"/>
      <w:lang w:val="x-none" w:eastAsia="x-none" w:bidi="ar-SA"/>
    </w:rPr>
  </w:style>
  <w:style w:type="paragraph" w:styleId="Heading4">
    <w:name w:val="heading 4"/>
    <w:basedOn w:val="Normal"/>
    <w:next w:val="Normal"/>
    <w:link w:val="Heading4Char"/>
    <w:uiPriority w:val="9"/>
    <w:semiHidden/>
    <w:unhideWhenUsed/>
    <w:qFormat/>
    <w:rsid w:val="00C56B8F"/>
    <w:pPr>
      <w:keepNext/>
      <w:keepLines/>
      <w:spacing w:before="200" w:after="0"/>
      <w:outlineLvl w:val="3"/>
    </w:pPr>
    <w:rPr>
      <w:caps/>
      <w:color w:val="365F91"/>
      <w:spacing w:val="10"/>
      <w:sz w:val="20"/>
      <w:szCs w:val="20"/>
      <w:lang w:val="x-none" w:eastAsia="x-none" w:bidi="ar-SA"/>
    </w:rPr>
  </w:style>
  <w:style w:type="paragraph" w:styleId="Heading5">
    <w:name w:val="heading 5"/>
    <w:basedOn w:val="Normal"/>
    <w:next w:val="Normal"/>
    <w:link w:val="Heading5Char"/>
    <w:uiPriority w:val="9"/>
    <w:semiHidden/>
    <w:unhideWhenUsed/>
    <w:qFormat/>
    <w:rsid w:val="00C56B8F"/>
    <w:pPr>
      <w:keepNext/>
      <w:keepLines/>
      <w:spacing w:before="200" w:after="0"/>
      <w:outlineLvl w:val="4"/>
    </w:pPr>
    <w:rPr>
      <w:caps/>
      <w:color w:val="365F91"/>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C56B8F"/>
    <w:pPr>
      <w:keepNext/>
      <w:keepLines/>
      <w:spacing w:before="200" w:after="0"/>
      <w:outlineLvl w:val="5"/>
    </w:pPr>
    <w:rPr>
      <w:caps/>
      <w:color w:val="365F91"/>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C56B8F"/>
    <w:pPr>
      <w:keepNext/>
      <w:keepLines/>
      <w:spacing w:before="200" w:after="0"/>
      <w:outlineLvl w:val="6"/>
    </w:pPr>
    <w:rPr>
      <w:caps/>
      <w:color w:val="365F91"/>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C56B8F"/>
    <w:pPr>
      <w:spacing w:before="300" w:after="0"/>
      <w:outlineLvl w:val="7"/>
    </w:pPr>
    <w:rPr>
      <w:rFonts w:eastAsia="Times New Roman"/>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C56B8F"/>
    <w:pPr>
      <w:spacing w:before="300" w:after="0"/>
      <w:outlineLvl w:val="8"/>
    </w:pPr>
    <w:rPr>
      <w:rFonts w:eastAsia="Times New Roman"/>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C56B8F"/>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56B8F"/>
    <w:rPr>
      <w:rFonts w:ascii="Calibri" w:eastAsia="Calibri" w:hAnsi="Calibri" w:cs="Times New Roman"/>
      <w:b/>
      <w:caps/>
      <w:spacing w:val="15"/>
      <w:sz w:val="24"/>
      <w:szCs w:val="20"/>
      <w:lang w:val="x-none" w:eastAsia="x-none"/>
    </w:rPr>
  </w:style>
  <w:style w:type="character" w:customStyle="1" w:styleId="Heading3Char">
    <w:name w:val="Heading 3 Char"/>
    <w:basedOn w:val="DefaultParagraphFont"/>
    <w:link w:val="Heading3"/>
    <w:uiPriority w:val="9"/>
    <w:semiHidden/>
    <w:rsid w:val="00C56B8F"/>
    <w:rPr>
      <w:rFonts w:ascii="Calibri" w:eastAsia="Calibri" w:hAnsi="Calibri" w:cs="Times New Roman"/>
      <w:caps/>
      <w:color w:val="243F60"/>
      <w:spacing w:val="15"/>
      <w:sz w:val="20"/>
      <w:szCs w:val="20"/>
      <w:lang w:val="x-none" w:eastAsia="x-none"/>
    </w:rPr>
  </w:style>
  <w:style w:type="character" w:customStyle="1" w:styleId="Heading4Char">
    <w:name w:val="Heading 4 Char"/>
    <w:basedOn w:val="DefaultParagraphFont"/>
    <w:link w:val="Heading4"/>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5Char">
    <w:name w:val="Heading 5 Char"/>
    <w:basedOn w:val="DefaultParagraphFont"/>
    <w:link w:val="Heading5"/>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6Char">
    <w:name w:val="Heading 6 Char"/>
    <w:basedOn w:val="DefaultParagraphFont"/>
    <w:link w:val="Heading6"/>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7Char">
    <w:name w:val="Heading 7 Char"/>
    <w:basedOn w:val="DefaultParagraphFont"/>
    <w:link w:val="Heading7"/>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8Char">
    <w:name w:val="Heading 8 Char"/>
    <w:basedOn w:val="DefaultParagraphFont"/>
    <w:link w:val="Heading8"/>
    <w:uiPriority w:val="9"/>
    <w:semiHidden/>
    <w:rsid w:val="00C56B8F"/>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semiHidden/>
    <w:rsid w:val="00C56B8F"/>
    <w:rPr>
      <w:rFonts w:ascii="Calibri" w:eastAsia="Times New Roman" w:hAnsi="Calibri" w:cs="Times New Roman"/>
      <w:i/>
      <w:caps/>
      <w:spacing w:val="10"/>
      <w:sz w:val="18"/>
      <w:szCs w:val="18"/>
      <w:lang w:val="x-none" w:eastAsia="x-none"/>
    </w:rPr>
  </w:style>
  <w:style w:type="paragraph" w:customStyle="1" w:styleId="Heading11">
    <w:name w:val="Heading 11"/>
    <w:basedOn w:val="Normal"/>
    <w:next w:val="Normal"/>
    <w:link w:val="Heading1Char"/>
    <w:uiPriority w:val="9"/>
    <w:qFormat/>
    <w:rsid w:val="00C56B8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unhideWhenUsed/>
    <w:qFormat/>
    <w:rsid w:val="00C56B8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C56B8F"/>
  </w:style>
  <w:style w:type="paragraph" w:customStyle="1" w:styleId="Heading41">
    <w:name w:val="Heading 41"/>
    <w:basedOn w:val="Normal"/>
    <w:next w:val="Normal"/>
    <w:uiPriority w:val="9"/>
    <w:unhideWhenUsed/>
    <w:qFormat/>
    <w:rsid w:val="00C56B8F"/>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C56B8F"/>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C56B8F"/>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C56B8F"/>
    <w:pPr>
      <w:spacing w:before="300" w:after="0"/>
      <w:outlineLvl w:val="6"/>
    </w:pPr>
    <w:rPr>
      <w:rFonts w:eastAsia="Times New Roman"/>
      <w:caps/>
      <w:color w:val="365F91"/>
      <w:spacing w:val="10"/>
    </w:rPr>
  </w:style>
  <w:style w:type="numbering" w:customStyle="1" w:styleId="NoList1">
    <w:name w:val="No List1"/>
    <w:next w:val="NoList"/>
    <w:uiPriority w:val="99"/>
    <w:semiHidden/>
    <w:unhideWhenUsed/>
    <w:rsid w:val="00C56B8F"/>
  </w:style>
  <w:style w:type="paragraph" w:customStyle="1" w:styleId="Caption1">
    <w:name w:val="Caption1"/>
    <w:basedOn w:val="Normal"/>
    <w:next w:val="Normal"/>
    <w:uiPriority w:val="35"/>
    <w:semiHidden/>
    <w:unhideWhenUsed/>
    <w:qFormat/>
    <w:rsid w:val="00C56B8F"/>
    <w:pPr>
      <w:spacing w:before="200"/>
    </w:pPr>
    <w:rPr>
      <w:rFonts w:eastAsia="Times New Roman"/>
      <w:b/>
      <w:bCs/>
      <w:color w:val="365F91"/>
      <w:sz w:val="16"/>
      <w:szCs w:val="16"/>
    </w:rPr>
  </w:style>
  <w:style w:type="paragraph" w:customStyle="1" w:styleId="Title1">
    <w:name w:val="Title1"/>
    <w:basedOn w:val="Normal"/>
    <w:next w:val="Normal"/>
    <w:uiPriority w:val="10"/>
    <w:qFormat/>
    <w:rsid w:val="00C56B8F"/>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C56B8F"/>
    <w:rPr>
      <w:caps/>
      <w:color w:val="4F81BD"/>
      <w:spacing w:val="10"/>
      <w:kern w:val="28"/>
      <w:sz w:val="52"/>
      <w:szCs w:val="52"/>
    </w:rPr>
  </w:style>
  <w:style w:type="paragraph" w:customStyle="1" w:styleId="Subtitle1">
    <w:name w:val="Subtitle1"/>
    <w:basedOn w:val="Normal"/>
    <w:next w:val="Normal"/>
    <w:uiPriority w:val="11"/>
    <w:qFormat/>
    <w:rsid w:val="00C56B8F"/>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C56B8F"/>
    <w:rPr>
      <w:caps/>
      <w:color w:val="595959"/>
      <w:spacing w:val="10"/>
      <w:sz w:val="24"/>
      <w:szCs w:val="24"/>
    </w:rPr>
  </w:style>
  <w:style w:type="character" w:styleId="Strong">
    <w:name w:val="Strong"/>
    <w:uiPriority w:val="22"/>
    <w:qFormat/>
    <w:rsid w:val="00C56B8F"/>
    <w:rPr>
      <w:b/>
      <w:bCs/>
    </w:rPr>
  </w:style>
  <w:style w:type="character" w:customStyle="1" w:styleId="Emphasis1">
    <w:name w:val="Emphasis1"/>
    <w:uiPriority w:val="20"/>
    <w:qFormat/>
    <w:rsid w:val="00C56B8F"/>
    <w:rPr>
      <w:caps/>
      <w:color w:val="243F60"/>
      <w:spacing w:val="5"/>
    </w:rPr>
  </w:style>
  <w:style w:type="paragraph" w:styleId="NoSpacing">
    <w:name w:val="No Spacing"/>
    <w:basedOn w:val="Normal"/>
    <w:link w:val="NoSpacingChar"/>
    <w:uiPriority w:val="1"/>
    <w:qFormat/>
    <w:rsid w:val="00C56B8F"/>
    <w:pPr>
      <w:spacing w:after="0" w:line="240" w:lineRule="auto"/>
    </w:pPr>
    <w:rPr>
      <w:rFonts w:eastAsia="Times New Roman"/>
      <w:sz w:val="20"/>
      <w:szCs w:val="20"/>
      <w:lang w:val="x-none" w:eastAsia="x-none" w:bidi="ar-SA"/>
    </w:rPr>
  </w:style>
  <w:style w:type="character" w:customStyle="1" w:styleId="NoSpacingChar">
    <w:name w:val="No Spacing Char"/>
    <w:link w:val="NoSpacing"/>
    <w:uiPriority w:val="1"/>
    <w:rsid w:val="00C56B8F"/>
    <w:rPr>
      <w:rFonts w:ascii="Calibri" w:eastAsia="Times New Roman" w:hAnsi="Calibri" w:cs="Times New Roman"/>
      <w:sz w:val="20"/>
      <w:szCs w:val="20"/>
      <w:lang w:val="x-none" w:eastAsia="x-none"/>
    </w:rPr>
  </w:style>
  <w:style w:type="paragraph" w:styleId="ListParagraph">
    <w:name w:val="List Paragraph"/>
    <w:aliases w:val="List Paragraph (numbered (a)),List Paragraph1,WB Para,List Square"/>
    <w:basedOn w:val="Normal"/>
    <w:link w:val="ListParagraphChar"/>
    <w:uiPriority w:val="34"/>
    <w:qFormat/>
    <w:rsid w:val="00C56B8F"/>
    <w:pPr>
      <w:spacing w:before="200"/>
      <w:ind w:left="720"/>
      <w:contextualSpacing/>
    </w:pPr>
    <w:rPr>
      <w:rFonts w:eastAsia="Times New Roman"/>
      <w:sz w:val="20"/>
      <w:szCs w:val="20"/>
      <w:lang w:val="x-none" w:eastAsia="x-none" w:bidi="ar-SA"/>
    </w:rPr>
  </w:style>
  <w:style w:type="paragraph" w:styleId="Quote">
    <w:name w:val="Quote"/>
    <w:basedOn w:val="Normal"/>
    <w:next w:val="Normal"/>
    <w:link w:val="QuoteChar"/>
    <w:uiPriority w:val="29"/>
    <w:qFormat/>
    <w:rsid w:val="00C56B8F"/>
    <w:pPr>
      <w:spacing w:before="200"/>
    </w:pPr>
    <w:rPr>
      <w:rFonts w:eastAsia="Times New Roman"/>
      <w:i/>
      <w:iCs/>
      <w:sz w:val="20"/>
      <w:szCs w:val="20"/>
      <w:lang w:val="x-none" w:eastAsia="x-none" w:bidi="ar-SA"/>
    </w:rPr>
  </w:style>
  <w:style w:type="character" w:customStyle="1" w:styleId="QuoteChar">
    <w:name w:val="Quote Char"/>
    <w:basedOn w:val="DefaultParagraphFont"/>
    <w:link w:val="Quote"/>
    <w:uiPriority w:val="29"/>
    <w:rsid w:val="00C56B8F"/>
    <w:rPr>
      <w:rFonts w:ascii="Calibri" w:eastAsia="Times New Roman" w:hAnsi="Calibri" w:cs="Times New Roman"/>
      <w:i/>
      <w:iCs/>
      <w:sz w:val="20"/>
      <w:szCs w:val="20"/>
      <w:lang w:val="x-none" w:eastAsia="x-none"/>
    </w:rPr>
  </w:style>
  <w:style w:type="paragraph" w:customStyle="1" w:styleId="IntenseQuote1">
    <w:name w:val="Intense Quote1"/>
    <w:basedOn w:val="Normal"/>
    <w:next w:val="Normal"/>
    <w:uiPriority w:val="30"/>
    <w:qFormat/>
    <w:rsid w:val="00C56B8F"/>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C56B8F"/>
    <w:rPr>
      <w:i/>
      <w:iCs/>
      <w:color w:val="4F81BD"/>
      <w:sz w:val="20"/>
      <w:szCs w:val="20"/>
    </w:rPr>
  </w:style>
  <w:style w:type="character" w:customStyle="1" w:styleId="SubtleEmphasis1">
    <w:name w:val="Subtle Emphasis1"/>
    <w:uiPriority w:val="19"/>
    <w:qFormat/>
    <w:rsid w:val="00C56B8F"/>
    <w:rPr>
      <w:i/>
      <w:iCs/>
      <w:color w:val="243F60"/>
    </w:rPr>
  </w:style>
  <w:style w:type="character" w:customStyle="1" w:styleId="IntenseEmphasis1">
    <w:name w:val="Intense Emphasis1"/>
    <w:uiPriority w:val="21"/>
    <w:qFormat/>
    <w:rsid w:val="00C56B8F"/>
    <w:rPr>
      <w:b/>
      <w:bCs/>
      <w:caps/>
      <w:color w:val="243F60"/>
      <w:spacing w:val="10"/>
    </w:rPr>
  </w:style>
  <w:style w:type="character" w:customStyle="1" w:styleId="SubtleReference1">
    <w:name w:val="Subtle Reference1"/>
    <w:uiPriority w:val="31"/>
    <w:qFormat/>
    <w:rsid w:val="00C56B8F"/>
    <w:rPr>
      <w:b/>
      <w:bCs/>
      <w:color w:val="4F81BD"/>
    </w:rPr>
  </w:style>
  <w:style w:type="character" w:customStyle="1" w:styleId="IntenseReference1">
    <w:name w:val="Intense Reference1"/>
    <w:uiPriority w:val="32"/>
    <w:qFormat/>
    <w:rsid w:val="00C56B8F"/>
    <w:rPr>
      <w:b/>
      <w:bCs/>
      <w:i/>
      <w:iCs/>
      <w:caps/>
      <w:color w:val="4F81BD"/>
    </w:rPr>
  </w:style>
  <w:style w:type="character" w:styleId="BookTitle">
    <w:name w:val="Book Title"/>
    <w:uiPriority w:val="33"/>
    <w:qFormat/>
    <w:rsid w:val="00C56B8F"/>
    <w:rPr>
      <w:b/>
      <w:bCs/>
      <w:i/>
      <w:iCs/>
      <w:spacing w:val="9"/>
    </w:rPr>
  </w:style>
  <w:style w:type="character" w:customStyle="1" w:styleId="Heading1Char1">
    <w:name w:val="Heading 1 Char1"/>
    <w:link w:val="Heading1"/>
    <w:uiPriority w:val="9"/>
    <w:rsid w:val="00C56B8F"/>
    <w:rPr>
      <w:rFonts w:ascii="Cambria" w:eastAsia="Times New Roman" w:hAnsi="Cambria" w:cs="Times New Roman"/>
      <w:b/>
      <w:bCs/>
      <w:color w:val="365F91"/>
      <w:sz w:val="28"/>
      <w:szCs w:val="28"/>
      <w:lang w:val="x-none" w:eastAsia="x-none"/>
    </w:rPr>
  </w:style>
  <w:style w:type="paragraph" w:styleId="TOCHeading">
    <w:name w:val="TOC Heading"/>
    <w:basedOn w:val="Heading1"/>
    <w:next w:val="Normal"/>
    <w:uiPriority w:val="39"/>
    <w:semiHidden/>
    <w:unhideWhenUsed/>
    <w:qFormat/>
    <w:rsid w:val="00C56B8F"/>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note TESI"/>
    <w:link w:val="Char2"/>
    <w:uiPriority w:val="99"/>
    <w:unhideWhenUsed/>
    <w:qFormat/>
    <w:rsid w:val="00C56B8F"/>
    <w:rPr>
      <w:vertAlign w:val="superscript"/>
    </w:rPr>
  </w:style>
  <w:style w:type="paragraph" w:customStyle="1" w:styleId="normalbullet">
    <w:name w:val="normal bullet"/>
    <w:basedOn w:val="Normal"/>
    <w:link w:val="normalbulletChar"/>
    <w:qFormat/>
    <w:rsid w:val="00C56B8F"/>
    <w:pPr>
      <w:numPr>
        <w:numId w:val="1"/>
      </w:numPr>
      <w:spacing w:before="60" w:after="60" w:line="240" w:lineRule="auto"/>
    </w:pPr>
    <w:rPr>
      <w:rFonts w:eastAsia="Times New Roman"/>
      <w:sz w:val="20"/>
      <w:szCs w:val="20"/>
      <w:lang w:val="x-none" w:eastAsia="x-none" w:bidi="ar-SA"/>
    </w:rPr>
  </w:style>
  <w:style w:type="character" w:customStyle="1" w:styleId="normalbulletChar">
    <w:name w:val="normal bullet Char"/>
    <w:link w:val="normalbullet"/>
    <w:rsid w:val="00C56B8F"/>
    <w:rPr>
      <w:rFonts w:ascii="Calibri" w:eastAsia="Times New Roman" w:hAnsi="Calibri" w:cs="Times New Roman"/>
      <w:sz w:val="20"/>
      <w:szCs w:val="20"/>
      <w:lang w:val="x-none" w:eastAsia="x-non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C56B8F"/>
    <w:pPr>
      <w:spacing w:before="40" w:after="40" w:line="240" w:lineRule="auto"/>
    </w:pPr>
    <w:rPr>
      <w:rFonts w:eastAsia="Times New Roman"/>
      <w:sz w:val="18"/>
      <w:szCs w:val="20"/>
      <w:lang w:val="x-none" w:eastAsia="x-none"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56B8F"/>
    <w:rPr>
      <w:rFonts w:ascii="Calibri" w:eastAsia="Times New Roman" w:hAnsi="Calibri" w:cs="Times New Roman"/>
      <w:sz w:val="18"/>
      <w:szCs w:val="20"/>
      <w:lang w:val="x-none" w:eastAsia="x-none"/>
    </w:rPr>
  </w:style>
  <w:style w:type="character" w:styleId="Hyperlink">
    <w:name w:val="Hyperlink"/>
    <w:uiPriority w:val="99"/>
    <w:unhideWhenUsed/>
    <w:rsid w:val="00C56B8F"/>
    <w:rPr>
      <w:color w:val="0000FF"/>
      <w:u w:val="single"/>
    </w:rPr>
  </w:style>
  <w:style w:type="paragraph" w:customStyle="1" w:styleId="Normalbullet0">
    <w:name w:val="Normal bullet"/>
    <w:basedOn w:val="Normal"/>
    <w:link w:val="NormalbulletChar0"/>
    <w:qFormat/>
    <w:rsid w:val="00C56B8F"/>
    <w:rPr>
      <w:rFonts w:eastAsia="Times New Roman"/>
      <w:bCs/>
      <w:sz w:val="20"/>
      <w:szCs w:val="20"/>
      <w:lang w:val="x-none" w:eastAsia="x-none" w:bidi="ar-SA"/>
    </w:rPr>
  </w:style>
  <w:style w:type="character" w:customStyle="1" w:styleId="NormalbulletChar0">
    <w:name w:val="Normal bullet Char"/>
    <w:link w:val="Normalbullet0"/>
    <w:rsid w:val="00C56B8F"/>
    <w:rPr>
      <w:rFonts w:ascii="Calibri" w:eastAsia="Times New Roman" w:hAnsi="Calibri" w:cs="Times New Roman"/>
      <w:bCs/>
      <w:sz w:val="20"/>
      <w:szCs w:val="20"/>
      <w:lang w:val="x-none" w:eastAsia="x-none"/>
    </w:rPr>
  </w:style>
  <w:style w:type="paragraph" w:styleId="BodyText">
    <w:name w:val="Body Text"/>
    <w:basedOn w:val="Normal"/>
    <w:link w:val="BodyTextChar"/>
    <w:rsid w:val="00C56B8F"/>
    <w:pPr>
      <w:spacing w:after="120" w:line="240" w:lineRule="auto"/>
    </w:pPr>
    <w:rPr>
      <w:rFonts w:ascii="Times New Roman" w:eastAsia="Times New Roman" w:hAnsi="Times New Roman"/>
      <w:sz w:val="24"/>
      <w:szCs w:val="24"/>
      <w:lang w:val="x-none" w:eastAsia="x-none" w:bidi="ar-SA"/>
    </w:rPr>
  </w:style>
  <w:style w:type="character" w:customStyle="1" w:styleId="BodyTextChar">
    <w:name w:val="Body Text Char"/>
    <w:basedOn w:val="DefaultParagraphFont"/>
    <w:link w:val="BodyText"/>
    <w:rsid w:val="00C56B8F"/>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List Square Char"/>
    <w:link w:val="ListParagraph"/>
    <w:uiPriority w:val="34"/>
    <w:rsid w:val="00C56B8F"/>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C56B8F"/>
    <w:pPr>
      <w:spacing w:after="0" w:line="240" w:lineRule="auto"/>
    </w:pPr>
    <w:rPr>
      <w:rFonts w:ascii="Tahoma" w:eastAsia="Times New Roman" w:hAnsi="Tahoma"/>
      <w:sz w:val="16"/>
      <w:szCs w:val="16"/>
      <w:lang w:val="x-none" w:eastAsia="x-none" w:bidi="ar-SA"/>
    </w:rPr>
  </w:style>
  <w:style w:type="character" w:customStyle="1" w:styleId="BalloonTextChar">
    <w:name w:val="Balloon Text Char"/>
    <w:basedOn w:val="DefaultParagraphFont"/>
    <w:link w:val="BalloonText"/>
    <w:uiPriority w:val="99"/>
    <w:semiHidden/>
    <w:rsid w:val="00C56B8F"/>
    <w:rPr>
      <w:rFonts w:ascii="Tahoma" w:eastAsia="Times New Roman" w:hAnsi="Tahoma" w:cs="Times New Roman"/>
      <w:sz w:val="16"/>
      <w:szCs w:val="16"/>
      <w:lang w:val="x-none" w:eastAsia="x-none"/>
    </w:rPr>
  </w:style>
  <w:style w:type="paragraph" w:customStyle="1" w:styleId="Default">
    <w:name w:val="Default"/>
    <w:rsid w:val="00C56B8F"/>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C56B8F"/>
    <w:pPr>
      <w:tabs>
        <w:tab w:val="center" w:pos="4680"/>
        <w:tab w:val="right" w:pos="9360"/>
      </w:tabs>
      <w:spacing w:after="0" w:line="240" w:lineRule="auto"/>
    </w:pPr>
    <w:rPr>
      <w:rFonts w:eastAsia="Times New Roman"/>
      <w:sz w:val="20"/>
      <w:szCs w:val="20"/>
      <w:lang w:val="x-none" w:eastAsia="x-none" w:bidi="ar-SA"/>
    </w:rPr>
  </w:style>
  <w:style w:type="character" w:customStyle="1" w:styleId="HeaderChar">
    <w:name w:val="Header Char"/>
    <w:basedOn w:val="DefaultParagraphFont"/>
    <w:link w:val="Header"/>
    <w:uiPriority w:val="99"/>
    <w:rsid w:val="00C56B8F"/>
    <w:rPr>
      <w:rFonts w:ascii="Calibri" w:eastAsia="Times New Roman" w:hAnsi="Calibri" w:cs="Times New Roman"/>
      <w:sz w:val="20"/>
      <w:szCs w:val="20"/>
      <w:lang w:val="x-none" w:eastAsia="x-none"/>
    </w:rPr>
  </w:style>
  <w:style w:type="paragraph" w:styleId="Footer">
    <w:name w:val="footer"/>
    <w:basedOn w:val="Normal"/>
    <w:link w:val="FooterChar"/>
    <w:unhideWhenUsed/>
    <w:rsid w:val="00C56B8F"/>
    <w:pPr>
      <w:tabs>
        <w:tab w:val="center" w:pos="4680"/>
        <w:tab w:val="right" w:pos="9360"/>
      </w:tabs>
      <w:spacing w:after="0" w:line="240" w:lineRule="auto"/>
    </w:pPr>
    <w:rPr>
      <w:rFonts w:eastAsia="Times New Roman"/>
      <w:sz w:val="20"/>
      <w:szCs w:val="20"/>
      <w:lang w:val="x-none" w:eastAsia="x-none" w:bidi="ar-SA"/>
    </w:rPr>
  </w:style>
  <w:style w:type="character" w:customStyle="1" w:styleId="FooterChar">
    <w:name w:val="Footer Char"/>
    <w:basedOn w:val="DefaultParagraphFont"/>
    <w:link w:val="Footer"/>
    <w:rsid w:val="00C56B8F"/>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rsid w:val="00C56B8F"/>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C56B8F"/>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C56B8F"/>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C56B8F"/>
    <w:pPr>
      <w:spacing w:after="0" w:line="240" w:lineRule="auto"/>
    </w:pPr>
    <w:rPr>
      <w:rFonts w:ascii="Times New Roman" w:eastAsia="MS Mincho" w:hAnsi="Times New Roman" w:cs="Times New Roman"/>
      <w:sz w:val="20"/>
      <w:szCs w:val="20"/>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C56B8F"/>
    <w:rPr>
      <w:color w:val="800080"/>
      <w:u w:val="single"/>
    </w:rPr>
  </w:style>
  <w:style w:type="character" w:styleId="HTMLCite">
    <w:name w:val="HTML Cite"/>
    <w:uiPriority w:val="99"/>
    <w:unhideWhenUsed/>
    <w:rsid w:val="00C56B8F"/>
    <w:rPr>
      <w:i w:val="0"/>
      <w:iCs w:val="0"/>
      <w:color w:val="0E774A"/>
    </w:rPr>
  </w:style>
  <w:style w:type="character" w:styleId="CommentReference">
    <w:name w:val="annotation reference"/>
    <w:uiPriority w:val="99"/>
    <w:semiHidden/>
    <w:unhideWhenUsed/>
    <w:rsid w:val="00C56B8F"/>
    <w:rPr>
      <w:sz w:val="16"/>
      <w:szCs w:val="16"/>
    </w:rPr>
  </w:style>
  <w:style w:type="paragraph" w:styleId="CommentText">
    <w:name w:val="annotation text"/>
    <w:basedOn w:val="Normal"/>
    <w:link w:val="CommentTextChar"/>
    <w:uiPriority w:val="99"/>
    <w:unhideWhenUsed/>
    <w:rsid w:val="00C56B8F"/>
    <w:pPr>
      <w:spacing w:before="200" w:line="240" w:lineRule="auto"/>
    </w:pPr>
    <w:rPr>
      <w:rFonts w:eastAsia="Times New Roman"/>
      <w:sz w:val="20"/>
      <w:szCs w:val="20"/>
      <w:lang w:val="x-none" w:eastAsia="x-none" w:bidi="ar-SA"/>
    </w:rPr>
  </w:style>
  <w:style w:type="character" w:customStyle="1" w:styleId="CommentTextChar">
    <w:name w:val="Comment Text Char"/>
    <w:basedOn w:val="DefaultParagraphFont"/>
    <w:link w:val="CommentText"/>
    <w:uiPriority w:val="99"/>
    <w:rsid w:val="00C56B8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56B8F"/>
    <w:rPr>
      <w:b/>
      <w:bCs/>
    </w:rPr>
  </w:style>
  <w:style w:type="character" w:customStyle="1" w:styleId="CommentSubjectChar">
    <w:name w:val="Comment Subject Char"/>
    <w:basedOn w:val="CommentTextChar"/>
    <w:link w:val="CommentSubject"/>
    <w:uiPriority w:val="99"/>
    <w:semiHidden/>
    <w:rsid w:val="00C56B8F"/>
    <w:rPr>
      <w:rFonts w:ascii="Calibri" w:eastAsia="Times New Roman" w:hAnsi="Calibri" w:cs="Times New Roman"/>
      <w:b/>
      <w:bCs/>
      <w:sz w:val="20"/>
      <w:szCs w:val="20"/>
      <w:lang w:val="x-none" w:eastAsia="x-none"/>
    </w:rPr>
  </w:style>
  <w:style w:type="paragraph" w:styleId="Revision">
    <w:name w:val="Revision"/>
    <w:hidden/>
    <w:uiPriority w:val="99"/>
    <w:semiHidden/>
    <w:rsid w:val="00C56B8F"/>
    <w:pPr>
      <w:spacing w:after="0" w:line="240" w:lineRule="auto"/>
    </w:pPr>
    <w:rPr>
      <w:rFonts w:ascii="Calibri" w:eastAsia="Times New Roman" w:hAnsi="Calibri" w:cs="Times New Roman"/>
      <w:sz w:val="20"/>
      <w:szCs w:val="20"/>
      <w:lang w:bidi="en-US"/>
    </w:rPr>
  </w:style>
  <w:style w:type="table" w:customStyle="1" w:styleId="LightList1">
    <w:name w:val="Light List1"/>
    <w:basedOn w:val="TableNormal"/>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C56B8F"/>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C56B8F"/>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C56B8F"/>
    <w:rPr>
      <w:color w:val="808080"/>
    </w:rPr>
  </w:style>
  <w:style w:type="character" w:customStyle="1" w:styleId="apple-style-span">
    <w:name w:val="apple-style-span"/>
    <w:basedOn w:val="DefaultParagraphFont"/>
    <w:rsid w:val="00C56B8F"/>
  </w:style>
  <w:style w:type="table" w:customStyle="1" w:styleId="LightShading1">
    <w:name w:val="Light Shading1"/>
    <w:basedOn w:val="TableNormal"/>
    <w:uiPriority w:val="60"/>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C56B8F"/>
    <w:pPr>
      <w:spacing w:after="0" w:line="240" w:lineRule="auto"/>
    </w:pPr>
    <w:rPr>
      <w:rFonts w:ascii="Tahoma" w:eastAsia="Times New Roman" w:hAnsi="Tahoma"/>
      <w:sz w:val="16"/>
      <w:szCs w:val="16"/>
      <w:lang w:val="x-none" w:eastAsia="x-none" w:bidi="ar-SA"/>
    </w:rPr>
  </w:style>
  <w:style w:type="character" w:customStyle="1" w:styleId="DocumentMapChar">
    <w:name w:val="Document Map Char"/>
    <w:basedOn w:val="DefaultParagraphFont"/>
    <w:link w:val="DocumentMap"/>
    <w:uiPriority w:val="99"/>
    <w:semiHidden/>
    <w:rsid w:val="00C56B8F"/>
    <w:rPr>
      <w:rFonts w:ascii="Tahoma" w:eastAsia="Times New Roman" w:hAnsi="Tahoma" w:cs="Times New Roman"/>
      <w:sz w:val="16"/>
      <w:szCs w:val="16"/>
      <w:lang w:val="x-none" w:eastAsia="x-none"/>
    </w:rPr>
  </w:style>
  <w:style w:type="paragraph" w:styleId="BodyText2">
    <w:name w:val="Body Text 2"/>
    <w:basedOn w:val="Normal"/>
    <w:link w:val="BodyText2Char"/>
    <w:uiPriority w:val="99"/>
    <w:semiHidden/>
    <w:unhideWhenUsed/>
    <w:rsid w:val="00C56B8F"/>
    <w:pPr>
      <w:spacing w:before="200" w:after="120" w:line="480" w:lineRule="auto"/>
    </w:pPr>
    <w:rPr>
      <w:rFonts w:eastAsia="Times New Roman"/>
      <w:sz w:val="20"/>
      <w:szCs w:val="20"/>
      <w:lang w:val="x-none" w:eastAsia="x-none" w:bidi="ar-SA"/>
    </w:rPr>
  </w:style>
  <w:style w:type="character" w:customStyle="1" w:styleId="BodyText2Char">
    <w:name w:val="Body Text 2 Char"/>
    <w:basedOn w:val="DefaultParagraphFont"/>
    <w:link w:val="BodyText2"/>
    <w:uiPriority w:val="99"/>
    <w:semiHidden/>
    <w:rsid w:val="00C56B8F"/>
    <w:rPr>
      <w:rFonts w:ascii="Calibri" w:eastAsia="Times New Roman" w:hAnsi="Calibri" w:cs="Times New Roman"/>
      <w:sz w:val="20"/>
      <w:szCs w:val="20"/>
      <w:lang w:val="x-none" w:eastAsia="x-none"/>
    </w:rPr>
  </w:style>
  <w:style w:type="character" w:customStyle="1" w:styleId="Heading2Char1">
    <w:name w:val="Heading 2 Char1"/>
    <w:uiPriority w:val="9"/>
    <w:semiHidden/>
    <w:rsid w:val="00C56B8F"/>
    <w:rPr>
      <w:rFonts w:ascii="Cambria" w:eastAsia="Times New Roman" w:hAnsi="Cambria" w:cs="Times New Roman"/>
      <w:b/>
      <w:bCs/>
      <w:color w:val="4F81BD"/>
      <w:sz w:val="26"/>
      <w:szCs w:val="26"/>
    </w:rPr>
  </w:style>
  <w:style w:type="character" w:customStyle="1" w:styleId="Heading3Char1">
    <w:name w:val="Heading 3 Char1"/>
    <w:uiPriority w:val="9"/>
    <w:semiHidden/>
    <w:rsid w:val="00C56B8F"/>
    <w:rPr>
      <w:rFonts w:ascii="Cambria" w:eastAsia="Times New Roman" w:hAnsi="Cambria" w:cs="Times New Roman"/>
      <w:b/>
      <w:bCs/>
      <w:color w:val="4F81BD"/>
    </w:rPr>
  </w:style>
  <w:style w:type="character" w:customStyle="1" w:styleId="Heading4Char1">
    <w:name w:val="Heading 4 Char1"/>
    <w:uiPriority w:val="9"/>
    <w:semiHidden/>
    <w:rsid w:val="00C56B8F"/>
    <w:rPr>
      <w:rFonts w:ascii="Cambria" w:eastAsia="Times New Roman" w:hAnsi="Cambria" w:cs="Times New Roman"/>
      <w:b/>
      <w:bCs/>
      <w:i/>
      <w:iCs/>
      <w:color w:val="4F81BD"/>
    </w:rPr>
  </w:style>
  <w:style w:type="character" w:customStyle="1" w:styleId="Heading5Char1">
    <w:name w:val="Heading 5 Char1"/>
    <w:uiPriority w:val="9"/>
    <w:semiHidden/>
    <w:rsid w:val="00C56B8F"/>
    <w:rPr>
      <w:rFonts w:ascii="Cambria" w:eastAsia="Times New Roman" w:hAnsi="Cambria" w:cs="Times New Roman"/>
      <w:color w:val="243F60"/>
    </w:rPr>
  </w:style>
  <w:style w:type="character" w:customStyle="1" w:styleId="Heading6Char1">
    <w:name w:val="Heading 6 Char1"/>
    <w:uiPriority w:val="9"/>
    <w:semiHidden/>
    <w:rsid w:val="00C56B8F"/>
    <w:rPr>
      <w:rFonts w:ascii="Cambria" w:eastAsia="Times New Roman" w:hAnsi="Cambria" w:cs="Times New Roman"/>
      <w:i/>
      <w:iCs/>
      <w:color w:val="243F60"/>
    </w:rPr>
  </w:style>
  <w:style w:type="character" w:customStyle="1" w:styleId="Heading7Char1">
    <w:name w:val="Heading 7 Char1"/>
    <w:uiPriority w:val="9"/>
    <w:semiHidden/>
    <w:rsid w:val="00C56B8F"/>
    <w:rPr>
      <w:rFonts w:ascii="Cambria" w:eastAsia="Times New Roman" w:hAnsi="Cambria" w:cs="Times New Roman"/>
      <w:i/>
      <w:iCs/>
      <w:color w:val="404040"/>
    </w:rPr>
  </w:style>
  <w:style w:type="paragraph" w:styleId="Title">
    <w:name w:val="Title"/>
    <w:basedOn w:val="Normal"/>
    <w:next w:val="Normal"/>
    <w:link w:val="TitleChar"/>
    <w:uiPriority w:val="10"/>
    <w:qFormat/>
    <w:rsid w:val="00C56B8F"/>
    <w:pPr>
      <w:pBdr>
        <w:bottom w:val="single" w:sz="8" w:space="4" w:color="4F81BD"/>
      </w:pBdr>
      <w:spacing w:after="300" w:line="240" w:lineRule="auto"/>
      <w:contextualSpacing/>
    </w:pPr>
    <w:rPr>
      <w:rFonts w:asciiTheme="minorHAnsi" w:eastAsiaTheme="minorHAnsi" w:hAnsiTheme="minorHAnsi" w:cstheme="minorBidi"/>
      <w:caps/>
      <w:color w:val="4F81BD"/>
      <w:spacing w:val="10"/>
      <w:kern w:val="28"/>
      <w:sz w:val="52"/>
      <w:szCs w:val="52"/>
      <w:lang w:bidi="ar-SA"/>
    </w:rPr>
  </w:style>
  <w:style w:type="character" w:customStyle="1" w:styleId="TitleChar1">
    <w:name w:val="Title Char1"/>
    <w:basedOn w:val="DefaultParagraphFont"/>
    <w:uiPriority w:val="10"/>
    <w:rsid w:val="00C56B8F"/>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C56B8F"/>
    <w:pPr>
      <w:numPr>
        <w:ilvl w:val="1"/>
      </w:numPr>
    </w:pPr>
    <w:rPr>
      <w:rFonts w:asciiTheme="minorHAnsi" w:eastAsiaTheme="minorHAnsi" w:hAnsiTheme="minorHAnsi" w:cstheme="minorBidi"/>
      <w:caps/>
      <w:color w:val="595959"/>
      <w:spacing w:val="10"/>
      <w:sz w:val="24"/>
      <w:szCs w:val="24"/>
      <w:lang w:bidi="ar-SA"/>
    </w:rPr>
  </w:style>
  <w:style w:type="character" w:customStyle="1" w:styleId="SubtitleChar1">
    <w:name w:val="Subtitle Char1"/>
    <w:basedOn w:val="DefaultParagraphFont"/>
    <w:uiPriority w:val="11"/>
    <w:rsid w:val="00C56B8F"/>
    <w:rPr>
      <w:rFonts w:eastAsiaTheme="minorEastAsia"/>
      <w:color w:val="5A5A5A" w:themeColor="text1" w:themeTint="A5"/>
      <w:spacing w:val="15"/>
      <w:lang w:bidi="en-US"/>
    </w:rPr>
  </w:style>
  <w:style w:type="character" w:styleId="Emphasis">
    <w:name w:val="Emphasis"/>
    <w:uiPriority w:val="20"/>
    <w:qFormat/>
    <w:rsid w:val="00C56B8F"/>
    <w:rPr>
      <w:i/>
      <w:iCs/>
    </w:rPr>
  </w:style>
  <w:style w:type="paragraph" w:styleId="IntenseQuote">
    <w:name w:val="Intense Quote"/>
    <w:basedOn w:val="Normal"/>
    <w:next w:val="Normal"/>
    <w:link w:val="IntenseQuoteChar"/>
    <w:uiPriority w:val="30"/>
    <w:qFormat/>
    <w:rsid w:val="00C56B8F"/>
    <w:pPr>
      <w:pBdr>
        <w:bottom w:val="single" w:sz="4" w:space="4" w:color="4F81BD"/>
      </w:pBdr>
      <w:spacing w:before="200" w:after="280"/>
      <w:ind w:left="936" w:right="936"/>
    </w:pPr>
    <w:rPr>
      <w:rFonts w:asciiTheme="minorHAnsi" w:eastAsiaTheme="minorHAnsi" w:hAnsiTheme="minorHAnsi" w:cstheme="minorBidi"/>
      <w:i/>
      <w:iCs/>
      <w:color w:val="4F81BD"/>
      <w:sz w:val="20"/>
      <w:szCs w:val="20"/>
      <w:lang w:bidi="ar-SA"/>
    </w:rPr>
  </w:style>
  <w:style w:type="character" w:customStyle="1" w:styleId="IntenseQuoteChar1">
    <w:name w:val="Intense Quote Char1"/>
    <w:basedOn w:val="DefaultParagraphFont"/>
    <w:uiPriority w:val="30"/>
    <w:rsid w:val="00C56B8F"/>
    <w:rPr>
      <w:rFonts w:ascii="Calibri" w:eastAsia="Calibri" w:hAnsi="Calibri" w:cs="Times New Roman"/>
      <w:i/>
      <w:iCs/>
      <w:color w:val="4472C4" w:themeColor="accent1"/>
      <w:lang w:bidi="en-US"/>
    </w:rPr>
  </w:style>
  <w:style w:type="character" w:styleId="SubtleEmphasis">
    <w:name w:val="Subtle Emphasis"/>
    <w:uiPriority w:val="19"/>
    <w:qFormat/>
    <w:rsid w:val="00C56B8F"/>
    <w:rPr>
      <w:i/>
      <w:iCs/>
      <w:color w:val="808080"/>
    </w:rPr>
  </w:style>
  <w:style w:type="character" w:styleId="IntenseEmphasis">
    <w:name w:val="Intense Emphasis"/>
    <w:uiPriority w:val="21"/>
    <w:qFormat/>
    <w:rsid w:val="00C56B8F"/>
    <w:rPr>
      <w:b/>
      <w:bCs/>
      <w:i/>
      <w:iCs/>
      <w:color w:val="4F81BD"/>
    </w:rPr>
  </w:style>
  <w:style w:type="character" w:styleId="SubtleReference">
    <w:name w:val="Subtle Reference"/>
    <w:uiPriority w:val="31"/>
    <w:qFormat/>
    <w:rsid w:val="00C56B8F"/>
    <w:rPr>
      <w:smallCaps/>
      <w:color w:val="C0504D"/>
      <w:u w:val="single"/>
    </w:rPr>
  </w:style>
  <w:style w:type="character" w:styleId="IntenseReference">
    <w:name w:val="Intense Reference"/>
    <w:uiPriority w:val="32"/>
    <w:qFormat/>
    <w:rsid w:val="00C56B8F"/>
    <w:rPr>
      <w:b/>
      <w:bCs/>
      <w:smallCaps/>
      <w:color w:val="C0504D"/>
      <w:spacing w:val="5"/>
      <w:u w:val="single"/>
    </w:rPr>
  </w:style>
  <w:style w:type="character" w:styleId="FollowedHyperlink">
    <w:name w:val="FollowedHyperlink"/>
    <w:uiPriority w:val="99"/>
    <w:semiHidden/>
    <w:unhideWhenUsed/>
    <w:rsid w:val="00C56B8F"/>
    <w:rPr>
      <w:color w:val="800080"/>
      <w:u w:val="single"/>
    </w:rPr>
  </w:style>
  <w:style w:type="table" w:styleId="LightList-Accent2">
    <w:name w:val="Light List Accent 2"/>
    <w:basedOn w:val="TableNormal"/>
    <w:uiPriority w:val="61"/>
    <w:rsid w:val="00C56B8F"/>
    <w:pPr>
      <w:spacing w:after="0" w:line="240" w:lineRule="auto"/>
    </w:pPr>
    <w:rPr>
      <w:rFonts w:ascii="Calibri" w:eastAsia="Calibri" w:hAnsi="Calibri" w:cs="Times New Roman"/>
      <w:sz w:val="20"/>
      <w:szCs w:val="20"/>
      <w:lang w:val="kk-KZ" w:eastAsia="kk-K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C56B8F"/>
    <w:pPr>
      <w:spacing w:after="0" w:line="240" w:lineRule="auto"/>
    </w:pPr>
    <w:rPr>
      <w:rFonts w:ascii="Calibri" w:eastAsia="Calibri"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C56B8F"/>
    <w:pPr>
      <w:spacing w:after="0" w:line="240" w:lineRule="auto"/>
    </w:pPr>
    <w:rPr>
      <w:rFonts w:ascii="Calibri" w:eastAsia="Calibri"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C56B8F"/>
    <w:pPr>
      <w:spacing w:after="120"/>
      <w:ind w:right="-7"/>
      <w:jc w:val="both"/>
    </w:pPr>
    <w:rPr>
      <w:rFonts w:ascii="Times New Roman" w:eastAsia="Arial Unicode MS" w:hAnsi="Times New Roman"/>
      <w:b/>
      <w:bCs/>
      <w:noProof/>
      <w:sz w:val="24"/>
      <w:szCs w:val="24"/>
      <w:lang w:bidi="ar-SA"/>
    </w:rPr>
  </w:style>
  <w:style w:type="character" w:customStyle="1" w:styleId="ParaCharCharChar">
    <w:name w:val="Para Char Char Char"/>
    <w:link w:val="ParaCharChar"/>
    <w:rsid w:val="00C56B8F"/>
    <w:rPr>
      <w:rFonts w:ascii="Times New Roman" w:eastAsia="Arial Unicode MS" w:hAnsi="Times New Roman" w:cs="Times New Roman"/>
      <w:b/>
      <w:bCs/>
      <w:noProof/>
      <w:sz w:val="24"/>
      <w:szCs w:val="24"/>
    </w:rPr>
  </w:style>
  <w:style w:type="paragraph" w:customStyle="1" w:styleId="f4">
    <w:name w:val="f4"/>
    <w:rsid w:val="00C56B8F"/>
    <w:pPr>
      <w:widowControl w:val="0"/>
      <w:spacing w:after="0" w:line="240" w:lineRule="auto"/>
    </w:pPr>
    <w:rPr>
      <w:rFonts w:ascii="CG Times" w:eastAsia="Times New Roman" w:hAnsi="CG Times" w:cs="Times New Roman"/>
      <w:szCs w:val="20"/>
    </w:rPr>
  </w:style>
  <w:style w:type="paragraph" w:styleId="NormalWeb">
    <w:name w:val="Normal (Web)"/>
    <w:aliases w:val=" webb,Обычный (веб) Знак"/>
    <w:basedOn w:val="Normal"/>
    <w:link w:val="NormalWebChar"/>
    <w:uiPriority w:val="99"/>
    <w:rsid w:val="00C56B8F"/>
    <w:pPr>
      <w:spacing w:before="100" w:beforeAutospacing="1" w:after="100" w:afterAutospacing="1" w:line="240" w:lineRule="auto"/>
    </w:pPr>
    <w:rPr>
      <w:rFonts w:ascii="Arial Unicode MS" w:eastAsia="Arial Unicode MS" w:hAnsi="Arial Unicode MS" w:cs="Arial Unicode MS"/>
      <w:color w:val="000000"/>
      <w:sz w:val="24"/>
      <w:szCs w:val="24"/>
      <w:lang w:bidi="ar-SA"/>
    </w:rPr>
  </w:style>
  <w:style w:type="paragraph" w:customStyle="1" w:styleId="TableT">
    <w:name w:val="TableT"/>
    <w:basedOn w:val="Normal"/>
    <w:autoRedefine/>
    <w:rsid w:val="00C56B8F"/>
    <w:pPr>
      <w:spacing w:after="0" w:line="240" w:lineRule="auto"/>
      <w:ind w:left="14" w:firstLine="22"/>
    </w:pPr>
    <w:rPr>
      <w:rFonts w:ascii="Times New Roman" w:eastAsia="Times New Roman" w:hAnsi="Times New Roman"/>
      <w:noProof/>
      <w:sz w:val="20"/>
      <w:szCs w:val="20"/>
      <w:lang w:bidi="ar-SA"/>
    </w:rPr>
  </w:style>
  <w:style w:type="character" w:customStyle="1" w:styleId="EmailStyle241">
    <w:name w:val="EmailStyle241"/>
    <w:semiHidden/>
    <w:rsid w:val="00C56B8F"/>
    <w:rPr>
      <w:rFonts w:ascii="Arial" w:hAnsi="Arial" w:cs="Arial" w:hint="default"/>
      <w:color w:val="000000"/>
    </w:rPr>
  </w:style>
  <w:style w:type="paragraph" w:customStyle="1" w:styleId="a">
    <w:name w:val="Îñíîâíîé òåêñò"/>
    <w:basedOn w:val="Normal"/>
    <w:rsid w:val="00C56B8F"/>
    <w:pPr>
      <w:widowControl w:val="0"/>
      <w:tabs>
        <w:tab w:val="left" w:pos="0"/>
      </w:tabs>
      <w:spacing w:after="0" w:line="240" w:lineRule="auto"/>
      <w:jc w:val="both"/>
    </w:pPr>
    <w:rPr>
      <w:rFonts w:ascii="Times New Roman" w:eastAsia="Times New Roman" w:hAnsi="Times New Roman"/>
      <w:sz w:val="20"/>
      <w:szCs w:val="20"/>
      <w:lang w:val="ru-RU" w:eastAsia="ru-RU" w:bidi="ar-SA"/>
    </w:rPr>
  </w:style>
  <w:style w:type="paragraph" w:customStyle="1" w:styleId="Iauiue">
    <w:name w:val="Iau?iue"/>
    <w:rsid w:val="00C56B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0">
    <w:name w:val="ОснТекст"/>
    <w:rsid w:val="00C56B8F"/>
    <w:pPr>
      <w:spacing w:after="0" w:line="240" w:lineRule="auto"/>
      <w:ind w:firstLine="709"/>
      <w:jc w:val="both"/>
    </w:pPr>
    <w:rPr>
      <w:rFonts w:ascii="Times New Roman" w:eastAsia="Times New Roman" w:hAnsi="Times New Roman" w:cs="Times New Roman"/>
      <w:color w:val="000000"/>
      <w:sz w:val="20"/>
      <w:szCs w:val="20"/>
      <w:lang w:val="ru-RU" w:eastAsia="ru-RU"/>
    </w:rPr>
  </w:style>
  <w:style w:type="character" w:customStyle="1" w:styleId="apple-converted-space">
    <w:name w:val="apple-converted-space"/>
    <w:rsid w:val="00C56B8F"/>
  </w:style>
  <w:style w:type="character" w:customStyle="1" w:styleId="NormalWebChar">
    <w:name w:val="Normal (Web) Char"/>
    <w:aliases w:val=" webb Char,Обычный (веб) Знак Char"/>
    <w:link w:val="NormalWeb"/>
    <w:uiPriority w:val="99"/>
    <w:locked/>
    <w:rsid w:val="00C56B8F"/>
    <w:rPr>
      <w:rFonts w:ascii="Arial Unicode MS" w:eastAsia="Arial Unicode MS" w:hAnsi="Arial Unicode MS" w:cs="Arial Unicode MS"/>
      <w:color w:val="000000"/>
      <w:sz w:val="24"/>
      <w:szCs w:val="24"/>
    </w:rPr>
  </w:style>
  <w:style w:type="table" w:styleId="LightShading-Accent5">
    <w:name w:val="Light Shading Accent 5"/>
    <w:basedOn w:val="TableNormal"/>
    <w:uiPriority w:val="60"/>
    <w:rsid w:val="00C56B8F"/>
    <w:pPr>
      <w:spacing w:after="0" w:line="240" w:lineRule="auto"/>
    </w:pPr>
    <w:rPr>
      <w:rFonts w:ascii="Calibri" w:eastAsia="Calibri" w:hAnsi="Calibri" w:cs="Times New Roman"/>
      <w:color w:val="31849B"/>
      <w:lang w:val="kk-KZ" w:eastAsia="kk-K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C56B8F"/>
    <w:pPr>
      <w:spacing w:after="0" w:line="240" w:lineRule="auto"/>
    </w:pPr>
    <w:rPr>
      <w:lang w:bidi="ar-SA"/>
    </w:rPr>
  </w:style>
  <w:style w:type="character" w:customStyle="1" w:styleId="PlainTextChar">
    <w:name w:val="Plain Text Char"/>
    <w:basedOn w:val="DefaultParagraphFont"/>
    <w:link w:val="PlainText"/>
    <w:uiPriority w:val="99"/>
    <w:rsid w:val="00C56B8F"/>
    <w:rPr>
      <w:rFonts w:ascii="Calibri" w:eastAsia="Calibri" w:hAnsi="Calibri" w:cs="Times New Roman"/>
    </w:rPr>
  </w:style>
  <w:style w:type="character" w:customStyle="1" w:styleId="FooterChar1">
    <w:name w:val="Footer Char1"/>
    <w:rsid w:val="00C56B8F"/>
    <w:rPr>
      <w:lang w:val="en-US" w:eastAsia="en-US" w:bidi="ar-SA"/>
    </w:rPr>
  </w:style>
  <w:style w:type="paragraph" w:customStyle="1" w:styleId="BodyReport">
    <w:name w:val="Body Report"/>
    <w:rsid w:val="00C56B8F"/>
    <w:pPr>
      <w:numPr>
        <w:numId w:val="21"/>
      </w:numPr>
      <w:tabs>
        <w:tab w:val="clear" w:pos="227"/>
      </w:tabs>
      <w:spacing w:after="200" w:line="276" w:lineRule="auto"/>
    </w:pPr>
    <w:rPr>
      <w:rFonts w:ascii="Calibri" w:eastAsia="Calibri" w:hAnsi="Calibri" w:cs="Times New Roman"/>
      <w:lang w:val="ru-RU"/>
    </w:rPr>
  </w:style>
  <w:style w:type="paragraph" w:customStyle="1" w:styleId="Char2">
    <w:name w:val="Char2"/>
    <w:basedOn w:val="Normal"/>
    <w:link w:val="FootnoteReference"/>
    <w:uiPriority w:val="99"/>
    <w:rsid w:val="002B64F0"/>
    <w:pPr>
      <w:spacing w:after="160" w:line="240" w:lineRule="exact"/>
      <w:jc w:val="both"/>
    </w:pPr>
    <w:rPr>
      <w:rFonts w:asciiTheme="minorHAnsi" w:eastAsiaTheme="minorHAnsi" w:hAnsiTheme="minorHAnsi" w:cstheme="minorBidi"/>
      <w:vertAlign w:val="superscript"/>
      <w:lang w:bidi="ar-SA"/>
    </w:rPr>
  </w:style>
  <w:style w:type="character" w:styleId="UnresolvedMention">
    <w:name w:val="Unresolved Mention"/>
    <w:basedOn w:val="DefaultParagraphFont"/>
    <w:uiPriority w:val="99"/>
    <w:semiHidden/>
    <w:unhideWhenUsed/>
    <w:rsid w:val="00057D39"/>
    <w:rPr>
      <w:color w:val="808080"/>
      <w:shd w:val="clear" w:color="auto" w:fill="E6E6E6"/>
    </w:rPr>
  </w:style>
  <w:style w:type="paragraph" w:customStyle="1" w:styleId="Pa16">
    <w:name w:val="Pa16"/>
    <w:basedOn w:val="Default"/>
    <w:next w:val="Default"/>
    <w:uiPriority w:val="99"/>
    <w:rsid w:val="002B1455"/>
    <w:pPr>
      <w:spacing w:before="0" w:after="0" w:line="201" w:lineRule="atLeast"/>
    </w:pPr>
    <w:rPr>
      <w:rFonts w:ascii="Arial" w:eastAsiaTheme="minorHAnsi" w:hAnsi="Arial" w:cs="Arial"/>
      <w:color w:val="aut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org/document/detail/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z.undp.org/content/kazakhstan/en/home/operations/procurement/ic-contrac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valuation.org/unegcodeofconduct" TargetMode="External"/><Relationship Id="rId3" Type="http://schemas.openxmlformats.org/officeDocument/2006/relationships/hyperlink" Target="https://data.oecd.org/inequality/income-inequality.htm" TargetMode="External"/><Relationship Id="rId7" Type="http://schemas.openxmlformats.org/officeDocument/2006/relationships/hyperlink" Target="http://www.uneval.org/search/index.jsp?q=ethical+guidelines" TargetMode="External"/><Relationship Id="rId2" Type="http://schemas.openxmlformats.org/officeDocument/2006/relationships/hyperlink" Target="http://www.stat.gov.kz" TargetMode="External"/><Relationship Id="rId1" Type="http://schemas.openxmlformats.org/officeDocument/2006/relationships/hyperlink" Target="http://hdr.undp.org/en/countries" TargetMode="External"/><Relationship Id="rId6" Type="http://schemas.openxmlformats.org/officeDocument/2006/relationships/hyperlink" Target="http://www.uneval.org/search/index.jsp?q=ethical+guidelines" TargetMode="External"/><Relationship Id="rId5" Type="http://schemas.openxmlformats.org/officeDocument/2006/relationships/hyperlink" Target="http://www.unevaluation.org/unegstandards" TargetMode="External"/><Relationship Id="rId4"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5db7fa14f5c5ac2ac8b1abcc99b9309b">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68834a7de498d157107caed6d8ea174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A474-8D3F-4388-8FEB-981B68B7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71697-7978-49FE-A01E-37CB8E7FD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2474B-D342-423C-92F9-FB8763D929DA}">
  <ds:schemaRefs>
    <ds:schemaRef ds:uri="http://schemas.microsoft.com/sharepoint/v3/contenttype/forms"/>
  </ds:schemaRefs>
</ds:datastoreItem>
</file>

<file path=customXml/itemProps4.xml><?xml version="1.0" encoding="utf-8"?>
<ds:datastoreItem xmlns:ds="http://schemas.openxmlformats.org/officeDocument/2006/customXml" ds:itemID="{0340ACF3-E61F-4914-B2CE-E08028BE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Narkulov</dc:creator>
  <cp:keywords/>
  <dc:description/>
  <cp:lastModifiedBy>Zhanetta Babasheva</cp:lastModifiedBy>
  <cp:revision>2</cp:revision>
  <cp:lastPrinted>2018-04-10T04:33:00Z</cp:lastPrinted>
  <dcterms:created xsi:type="dcterms:W3CDTF">2018-11-22T05:01:00Z</dcterms:created>
  <dcterms:modified xsi:type="dcterms:W3CDTF">2018-11-22T05:01:00Z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