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C" w:rsidRDefault="00C70BAC" w:rsidP="00C70BAC">
      <w:pPr>
        <w:shd w:val="clear" w:color="auto" w:fill="BFBFBF" w:themeFill="background1" w:themeFillShade="BF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40"/>
          <w:szCs w:val="40"/>
          <w:lang w:val="fr-FR"/>
        </w:rPr>
        <w:t>Solidaris Health - Centre d’Etudes en Santé Publique</w:t>
      </w:r>
    </w:p>
    <w:p w:rsidR="00C70BAC" w:rsidRPr="001C0181" w:rsidRDefault="00C70BAC" w:rsidP="00C70BAC">
      <w:pPr>
        <w:shd w:val="clear" w:color="auto" w:fill="BFBFBF" w:themeFill="background1" w:themeFillShade="BF"/>
        <w:spacing w:after="0"/>
        <w:jc w:val="center"/>
        <w:rPr>
          <w:rFonts w:cstheme="minorHAnsi"/>
          <w:b/>
          <w:sz w:val="40"/>
          <w:szCs w:val="40"/>
          <w:lang w:val="fr-FR"/>
        </w:rPr>
      </w:pPr>
      <w:r w:rsidRPr="00286A98">
        <w:rPr>
          <w:rFonts w:cstheme="minorHAnsi"/>
          <w:b/>
          <w:sz w:val="24"/>
          <w:szCs w:val="24"/>
          <w:lang w:val="fr-FR"/>
        </w:rPr>
        <w:t>10 Boulevard de la République, BP 1000 Djibouti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>
        <w:rPr>
          <w:rFonts w:asciiTheme="minorHAnsi" w:hAnsiTheme="minorHAnsi" w:cstheme="minorHAnsi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1264041</wp:posOffset>
            </wp:positionH>
            <wp:positionV relativeFrom="paragraph">
              <wp:posOffset>154207</wp:posOffset>
            </wp:positionV>
            <wp:extent cx="3420501" cy="2419644"/>
            <wp:effectExtent l="19050" t="0" r="8499" b="0"/>
            <wp:wrapNone/>
            <wp:docPr id="1" name="Image 4" descr="RÃ©sultat de recherche d'images pour &quot;logo  health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logo  healthy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501" cy="241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0181">
        <w:rPr>
          <w:rFonts w:asciiTheme="minorHAnsi" w:hAnsiTheme="minorHAnsi" w:cstheme="minorHAnsi"/>
          <w:b/>
          <w:szCs w:val="24"/>
          <w:lang w:val="fr-FR"/>
        </w:rPr>
        <w:t>Secrétariat : 00253 21 250237        Mobile : 00253 77 068525</w:t>
      </w:r>
    </w:p>
    <w:p w:rsidR="00C70BAC" w:rsidRPr="001C0181" w:rsidRDefault="00C70BAC" w:rsidP="00C70BAC">
      <w:pPr>
        <w:pStyle w:val="Pieddepage"/>
        <w:shd w:val="clear" w:color="auto" w:fill="BFBFBF" w:themeFill="background1" w:themeFillShade="BF"/>
        <w:tabs>
          <w:tab w:val="clear" w:pos="8640"/>
          <w:tab w:val="right" w:pos="10260"/>
        </w:tabs>
        <w:jc w:val="center"/>
        <w:rPr>
          <w:rFonts w:asciiTheme="minorHAnsi" w:hAnsiTheme="minorHAnsi" w:cstheme="minorHAnsi"/>
          <w:b/>
          <w:szCs w:val="24"/>
          <w:lang w:val="fr-FR"/>
        </w:rPr>
      </w:pPr>
      <w:r w:rsidRPr="00286A98">
        <w:rPr>
          <w:rFonts w:asciiTheme="minorHAnsi" w:hAnsiTheme="minorHAnsi" w:cstheme="minorHAnsi"/>
          <w:b/>
          <w:szCs w:val="24"/>
          <w:lang w:val="fr-FR"/>
        </w:rPr>
        <w:t>Mail : solidaris.health@gmail.com</w:t>
      </w:r>
    </w:p>
    <w:p w:rsidR="00C70BAC" w:rsidRPr="001C0181" w:rsidRDefault="00C70BAC" w:rsidP="00C70BAC">
      <w:pPr>
        <w:pStyle w:val="En-tte"/>
        <w:rPr>
          <w:lang w:val="fr-FR"/>
        </w:rPr>
      </w:pPr>
      <w:r w:rsidRPr="001C0181">
        <w:rPr>
          <w:lang w:val="fr-FR"/>
        </w:rPr>
        <w:tab/>
      </w:r>
      <w:r w:rsidRPr="001C0181">
        <w:rPr>
          <w:lang w:val="fr-FR"/>
        </w:rPr>
        <w:tab/>
      </w: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C70BAC" w:rsidRPr="001C0181" w:rsidRDefault="00C70BAC" w:rsidP="00C70BAC">
      <w:pPr>
        <w:rPr>
          <w:lang w:val="fr-FR"/>
        </w:rPr>
      </w:pPr>
    </w:p>
    <w:p w:rsidR="00E21192" w:rsidRDefault="00E21192" w:rsidP="00E21192">
      <w:pPr>
        <w:jc w:val="center"/>
        <w:rPr>
          <w:b/>
          <w:sz w:val="28"/>
          <w:szCs w:val="28"/>
          <w:lang w:val="fr-FR"/>
        </w:rPr>
      </w:pPr>
      <w:r w:rsidRPr="00A3487D">
        <w:rPr>
          <w:b/>
          <w:sz w:val="28"/>
          <w:szCs w:val="28"/>
          <w:lang w:val="fr-FR"/>
        </w:rPr>
        <w:t xml:space="preserve">Mission: Revue du Programme de </w:t>
      </w:r>
      <w:r>
        <w:rPr>
          <w:b/>
          <w:sz w:val="28"/>
          <w:szCs w:val="28"/>
          <w:lang w:val="fr-FR"/>
        </w:rPr>
        <w:t>National de L</w:t>
      </w:r>
      <w:r w:rsidRPr="00A3487D">
        <w:rPr>
          <w:b/>
          <w:sz w:val="28"/>
          <w:szCs w:val="28"/>
          <w:lang w:val="fr-FR"/>
        </w:rPr>
        <w:t>utte</w:t>
      </w:r>
      <w:r>
        <w:rPr>
          <w:b/>
          <w:sz w:val="28"/>
          <w:szCs w:val="28"/>
          <w:lang w:val="fr-FR"/>
        </w:rPr>
        <w:t xml:space="preserve"> contre le </w:t>
      </w:r>
      <w:r w:rsidRPr="00A3487D">
        <w:rPr>
          <w:b/>
          <w:sz w:val="28"/>
          <w:szCs w:val="28"/>
          <w:lang w:val="fr-FR"/>
        </w:rPr>
        <w:t>Paludisme.</w:t>
      </w:r>
    </w:p>
    <w:p w:rsidR="00E21192" w:rsidRPr="009238DC" w:rsidRDefault="00E21192" w:rsidP="00E21192">
      <w:pPr>
        <w:ind w:left="720" w:firstLine="720"/>
        <w:rPr>
          <w:b/>
          <w:sz w:val="28"/>
          <w:szCs w:val="28"/>
          <w:lang w:val="fr-FR"/>
        </w:rPr>
      </w:pPr>
      <w:r w:rsidRPr="009238DC">
        <w:rPr>
          <w:b/>
          <w:sz w:val="28"/>
          <w:szCs w:val="28"/>
          <w:lang w:val="fr-FR"/>
        </w:rPr>
        <w:t xml:space="preserve">Djibouti, République de Djibouti. Aout-Septembre 2018. </w:t>
      </w:r>
    </w:p>
    <w:p w:rsidR="00E21192" w:rsidRPr="009238DC" w:rsidRDefault="00E21192" w:rsidP="00E21192">
      <w:pPr>
        <w:pStyle w:val="Paragraphedeliste"/>
        <w:jc w:val="both"/>
        <w:rPr>
          <w:rFonts w:cstheme="minorHAnsi"/>
          <w:b/>
          <w:sz w:val="28"/>
          <w:szCs w:val="28"/>
          <w:lang w:val="fr-FR"/>
        </w:rPr>
      </w:pPr>
    </w:p>
    <w:p w:rsidR="00F55FA3" w:rsidRDefault="00E21192" w:rsidP="00E21192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Rapport de la visite de terrain pour la Région ALI-SABIEH</w:t>
      </w:r>
      <w:r w:rsidR="005209F4">
        <w:rPr>
          <w:rFonts w:cstheme="minorHAnsi"/>
          <w:b/>
          <w:sz w:val="28"/>
          <w:szCs w:val="28"/>
          <w:lang w:val="fr-FR"/>
        </w:rPr>
        <w:t xml:space="preserve">. </w:t>
      </w:r>
    </w:p>
    <w:p w:rsidR="00EB7E40" w:rsidRDefault="005209F4" w:rsidP="00E21192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 xml:space="preserve">Visite de terrain réalisé le </w:t>
      </w:r>
      <w:r w:rsidR="003A3932">
        <w:rPr>
          <w:rFonts w:cstheme="minorHAnsi"/>
          <w:b/>
          <w:sz w:val="28"/>
          <w:szCs w:val="28"/>
          <w:lang w:val="fr-FR"/>
        </w:rPr>
        <w:t xml:space="preserve">15 </w:t>
      </w:r>
      <w:r>
        <w:rPr>
          <w:rFonts w:cstheme="minorHAnsi"/>
          <w:b/>
          <w:sz w:val="28"/>
          <w:szCs w:val="28"/>
          <w:lang w:val="fr-FR"/>
        </w:rPr>
        <w:t>-</w:t>
      </w:r>
      <w:r w:rsidR="003A3932">
        <w:rPr>
          <w:rFonts w:cstheme="minorHAnsi"/>
          <w:b/>
          <w:sz w:val="28"/>
          <w:szCs w:val="28"/>
          <w:lang w:val="fr-FR"/>
        </w:rPr>
        <w:t xml:space="preserve"> 16 Août 2018</w:t>
      </w:r>
      <w:r w:rsidR="00E21192">
        <w:rPr>
          <w:rFonts w:cstheme="minorHAnsi"/>
          <w:b/>
          <w:sz w:val="28"/>
          <w:szCs w:val="28"/>
          <w:lang w:val="fr-FR"/>
        </w:rPr>
        <w:t>.</w:t>
      </w:r>
      <w:r w:rsidR="00F55FA3">
        <w:rPr>
          <w:rFonts w:cstheme="minorHAnsi"/>
          <w:b/>
          <w:sz w:val="28"/>
          <w:szCs w:val="28"/>
          <w:lang w:val="fr-FR"/>
        </w:rPr>
        <w:t xml:space="preserve"> </w:t>
      </w:r>
    </w:p>
    <w:p w:rsidR="00E21192" w:rsidRPr="00C70BAC" w:rsidRDefault="00F55FA3" w:rsidP="00E21192">
      <w:pPr>
        <w:jc w:val="both"/>
        <w:rPr>
          <w:rFonts w:cstheme="minorHAnsi"/>
          <w:b/>
          <w:sz w:val="28"/>
          <w:szCs w:val="28"/>
          <w:lang w:val="fr-FR"/>
        </w:rPr>
      </w:pPr>
      <w:r>
        <w:rPr>
          <w:rFonts w:cstheme="minorHAnsi"/>
          <w:b/>
          <w:sz w:val="28"/>
          <w:szCs w:val="28"/>
          <w:lang w:val="fr-FR"/>
        </w:rPr>
        <w:t>Structure</w:t>
      </w:r>
      <w:r w:rsidR="00EB7E40">
        <w:rPr>
          <w:rFonts w:cstheme="minorHAnsi"/>
          <w:b/>
          <w:sz w:val="28"/>
          <w:szCs w:val="28"/>
          <w:lang w:val="fr-FR"/>
        </w:rPr>
        <w:t>s</w:t>
      </w:r>
      <w:r>
        <w:rPr>
          <w:rFonts w:cstheme="minorHAnsi"/>
          <w:b/>
          <w:sz w:val="28"/>
          <w:szCs w:val="28"/>
          <w:lang w:val="fr-FR"/>
        </w:rPr>
        <w:t xml:space="preserve"> visitée</w:t>
      </w:r>
      <w:r w:rsidR="00EB7E40">
        <w:rPr>
          <w:rFonts w:cstheme="minorHAnsi"/>
          <w:b/>
          <w:sz w:val="28"/>
          <w:szCs w:val="28"/>
          <w:lang w:val="fr-FR"/>
        </w:rPr>
        <w:t>s</w:t>
      </w:r>
      <w:r>
        <w:rPr>
          <w:rFonts w:cstheme="minorHAnsi"/>
          <w:b/>
          <w:sz w:val="28"/>
          <w:szCs w:val="28"/>
          <w:lang w:val="fr-FR"/>
        </w:rPr>
        <w:t xml:space="preserve"> Hôpital Régional</w:t>
      </w:r>
      <w:r w:rsidR="00EB7E40">
        <w:rPr>
          <w:rFonts w:cstheme="minorHAnsi"/>
          <w:b/>
          <w:sz w:val="28"/>
          <w:szCs w:val="28"/>
          <w:lang w:val="fr-FR"/>
        </w:rPr>
        <w:t xml:space="preserve"> et CMH</w:t>
      </w:r>
    </w:p>
    <w:p w:rsidR="00C70BAC" w:rsidRPr="00C70BAC" w:rsidRDefault="00C70BAC" w:rsidP="00C70BAC">
      <w:pPr>
        <w:jc w:val="both"/>
        <w:rPr>
          <w:rFonts w:cstheme="minorHAnsi"/>
          <w:b/>
          <w:sz w:val="28"/>
          <w:szCs w:val="28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C70BAC" w:rsidRPr="00C70BAC" w:rsidRDefault="00C70BAC" w:rsidP="00C70BAC">
      <w:pPr>
        <w:pStyle w:val="Paragraphedeliste"/>
        <w:jc w:val="both"/>
        <w:rPr>
          <w:rFonts w:cstheme="minorHAnsi"/>
          <w:lang w:val="fr-FR"/>
        </w:rPr>
      </w:pPr>
    </w:p>
    <w:p w:rsidR="00BE1EB8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C70BAC">
        <w:rPr>
          <w:rFonts w:cstheme="minorHAnsi"/>
          <w:b/>
          <w:lang w:val="fr-FR"/>
        </w:rPr>
        <w:t>Auteur</w:t>
      </w:r>
      <w:r w:rsidR="00BE1EB8">
        <w:rPr>
          <w:rFonts w:cstheme="minorHAnsi"/>
          <w:b/>
          <w:lang w:val="fr-FR"/>
        </w:rPr>
        <w:t>s</w:t>
      </w:r>
      <w:r w:rsidRPr="00C70BAC">
        <w:rPr>
          <w:rFonts w:cstheme="minorHAnsi"/>
          <w:b/>
          <w:lang w:val="fr-FR"/>
        </w:rPr>
        <w:t>:</w:t>
      </w:r>
    </w:p>
    <w:p w:rsidR="00BE1EB8" w:rsidRPr="003502C7" w:rsidRDefault="00BE1EB8" w:rsidP="00C70BAC">
      <w:pPr>
        <w:spacing w:after="0"/>
        <w:jc w:val="both"/>
        <w:rPr>
          <w:rFonts w:cstheme="minorHAnsi"/>
          <w:b/>
          <w:lang w:val="fr-FR"/>
        </w:rPr>
      </w:pPr>
      <w:r w:rsidRPr="003502C7">
        <w:rPr>
          <w:rFonts w:cstheme="minorHAnsi"/>
          <w:b/>
          <w:lang w:val="fr-FR"/>
        </w:rPr>
        <w:t>Ms Hawa Aden FARAH, MSc</w:t>
      </w:r>
    </w:p>
    <w:p w:rsidR="00C70BAC" w:rsidRPr="00AB5E6A" w:rsidRDefault="00C70BAC" w:rsidP="00C70BAC">
      <w:pPr>
        <w:spacing w:after="0"/>
        <w:jc w:val="both"/>
        <w:rPr>
          <w:rFonts w:cstheme="minorHAnsi"/>
          <w:b/>
          <w:lang w:val="fr-FR"/>
        </w:rPr>
      </w:pPr>
      <w:r w:rsidRPr="00AB5E6A">
        <w:rPr>
          <w:rFonts w:cstheme="minorHAnsi"/>
          <w:b/>
          <w:lang w:val="fr-FR"/>
        </w:rPr>
        <w:t>Dr Bouh Abdi KHAIREH, MD, PhD, MSc</w:t>
      </w:r>
      <w:r w:rsidR="00AB5E6A" w:rsidRPr="00AB5E6A">
        <w:rPr>
          <w:rFonts w:cstheme="minorHAnsi"/>
          <w:b/>
          <w:lang w:val="fr-FR"/>
        </w:rPr>
        <w:t xml:space="preserve"> (au</w:t>
      </w:r>
      <w:r w:rsidR="00AB5E6A">
        <w:rPr>
          <w:rFonts w:cstheme="minorHAnsi"/>
          <w:b/>
          <w:lang w:val="fr-FR"/>
        </w:rPr>
        <w:t>teur référent)</w:t>
      </w:r>
    </w:p>
    <w:p w:rsidR="00C70BAC" w:rsidRPr="008F28E0" w:rsidRDefault="00C70BAC" w:rsidP="00C70BAC">
      <w:pPr>
        <w:spacing w:after="0"/>
        <w:jc w:val="both"/>
        <w:rPr>
          <w:rFonts w:cstheme="minorHAnsi"/>
          <w:b/>
        </w:rPr>
      </w:pPr>
      <w:r w:rsidRPr="008F28E0">
        <w:rPr>
          <w:rFonts w:cstheme="minorHAnsi"/>
          <w:b/>
        </w:rPr>
        <w:t>bouh.abdi@gmail.com</w:t>
      </w:r>
    </w:p>
    <w:p w:rsidR="00C70BAC" w:rsidRPr="008F28E0" w:rsidRDefault="00C70BAC" w:rsidP="00C70BAC">
      <w:pPr>
        <w:spacing w:after="0"/>
      </w:pPr>
    </w:p>
    <w:p w:rsidR="00C70BAC" w:rsidRPr="008F28E0" w:rsidRDefault="00C70BAC" w:rsidP="00C70BAC"/>
    <w:p w:rsidR="00C70BAC" w:rsidRPr="008F28E0" w:rsidRDefault="00C70BAC" w:rsidP="00C70BAC"/>
    <w:p w:rsidR="00C70BAC" w:rsidRPr="008F28E0" w:rsidRDefault="00C70BAC" w:rsidP="00C70BAC"/>
    <w:p w:rsidR="00C70BAC" w:rsidRPr="008F28E0" w:rsidRDefault="00C70BAC" w:rsidP="00C70BAC"/>
    <w:p w:rsidR="00C70BAC" w:rsidRPr="008F28E0" w:rsidRDefault="00C70BAC" w:rsidP="00C70BAC"/>
    <w:p w:rsidR="000C6BAA" w:rsidRPr="000C6BAA" w:rsidRDefault="000C6BAA" w:rsidP="000C6BAA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Outil 1 :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Informations générales sur le centre de santé :  Région Sanitaire/Nom du Centre</w:t>
      </w:r>
    </w:p>
    <w:p w:rsidR="000C6BAA" w:rsidRPr="001879DD" w:rsidRDefault="000C6BAA" w:rsidP="000C6BAA">
      <w:pPr>
        <w:tabs>
          <w:tab w:val="left" w:pos="720"/>
        </w:tabs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019"/>
        <w:gridCol w:w="1147"/>
        <w:gridCol w:w="375"/>
        <w:gridCol w:w="304"/>
        <w:gridCol w:w="458"/>
        <w:gridCol w:w="453"/>
        <w:gridCol w:w="491"/>
        <w:gridCol w:w="924"/>
        <w:gridCol w:w="218"/>
        <w:gridCol w:w="899"/>
      </w:tblGrid>
      <w:tr w:rsidR="000C6BAA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tabs>
                <w:tab w:val="left" w:pos="720"/>
              </w:tabs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Personnel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Qualification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Médecin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Aux Inf.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Inf.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Lab.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Sage fem</w:t>
            </w:r>
          </w:p>
        </w:tc>
      </w:tr>
      <w:tr w:rsidR="000C6BAA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Nombre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Formé sur le protocole de paludisme les 2 dernières années (oui/non)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1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0</w:t>
            </w:r>
          </w:p>
        </w:tc>
      </w:tr>
      <w:tr w:rsidR="000C6BAA" w:rsidRPr="00A75FB0" w:rsidTr="003502C7">
        <w:trPr>
          <w:trHeight w:val="1"/>
        </w:trPr>
        <w:tc>
          <w:tcPr>
            <w:tcW w:w="1050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307"/>
        </w:trPr>
        <w:tc>
          <w:tcPr>
            <w:tcW w:w="5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système de référence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 complet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Oui incomplet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Tr="003502C7">
        <w:trPr>
          <w:trHeight w:val="306"/>
        </w:trPr>
        <w:tc>
          <w:tcPr>
            <w:tcW w:w="5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ind w:left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07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Oui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</w:tr>
      <w:tr w:rsidR="000C6BAA" w:rsidRPr="00A75FB0" w:rsidTr="003502C7">
        <w:trPr>
          <w:trHeight w:val="689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d’algorithmes (pour la prise en charge du paludisme) affichés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7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de manuels de référence (pour la prise en charge du paludisme)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554"/>
        </w:trPr>
        <w:tc>
          <w:tcPr>
            <w:tcW w:w="743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Existence d'un circuit de distribution des moustiquaires</w:t>
            </w:r>
          </w:p>
          <w:p w:rsidR="000C6BAA" w:rsidRDefault="000C6BAA" w:rsidP="006B4409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Au niveau des CPN</w:t>
            </w:r>
          </w:p>
          <w:p w:rsidR="000C6BAA" w:rsidRPr="001879DD" w:rsidRDefault="000C6BAA" w:rsidP="006B4409">
            <w:pPr>
              <w:numPr>
                <w:ilvl w:val="0"/>
                <w:numId w:val="4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Les agents de santé communautaires (y compris les animateurs de santé)</w:t>
            </w:r>
          </w:p>
          <w:p w:rsidR="000C6BAA" w:rsidRPr="001879DD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</w:p>
          <w:p w:rsidR="000C6BAA" w:rsidRDefault="000C6BAA" w:rsidP="006B4409">
            <w:pPr>
              <w:numPr>
                <w:ilvl w:val="0"/>
                <w:numId w:val="5"/>
              </w:numPr>
              <w:tabs>
                <w:tab w:val="left" w:pos="2160"/>
              </w:tabs>
              <w:spacing w:after="0" w:line="240" w:lineRule="auto"/>
              <w:ind w:left="2160" w:hanging="18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Associations</w:t>
            </w:r>
          </w:p>
          <w:p w:rsidR="000C6BAA" w:rsidRDefault="000C6BAA" w:rsidP="003502C7">
            <w:pPr>
              <w:ind w:left="1980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C6BAA" w:rsidRDefault="000C6BAA" w:rsidP="006B4409">
            <w:pPr>
              <w:numPr>
                <w:ilvl w:val="0"/>
                <w:numId w:val="6"/>
              </w:numPr>
              <w:tabs>
                <w:tab w:val="left" w:pos="2160"/>
              </w:tabs>
              <w:spacing w:after="0" w:line="240" w:lineRule="auto"/>
              <w:ind w:left="2160"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PEV/PNBC*</w:t>
            </w: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552"/>
        </w:trPr>
        <w:tc>
          <w:tcPr>
            <w:tcW w:w="743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2119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Dernière supervision effectué dans ce centre par le PNLP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 xml:space="preserve">Avril </w:t>
            </w:r>
            <w:r w:rsidR="007F44CF">
              <w:rPr>
                <w:rFonts w:ascii="Calibri" w:eastAsia="Calibri" w:hAnsi="Calibri" w:cs="Calibri"/>
                <w:lang w:val="fr-FR"/>
              </w:rPr>
              <w:t>2018</w:t>
            </w:r>
          </w:p>
        </w:tc>
      </w:tr>
      <w:tr w:rsidR="00E21192" w:rsidRPr="00A75FB0" w:rsidTr="003502C7">
        <w:trPr>
          <w:trHeight w:val="1"/>
        </w:trPr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1192" w:rsidRPr="00E21192" w:rsidRDefault="00E21192" w:rsidP="00E21192">
            <w:pPr>
              <w:tabs>
                <w:tab w:val="left" w:pos="360"/>
              </w:tabs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</w:pPr>
            <w:r w:rsidRPr="00E21192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53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1192" w:rsidRPr="00E21192" w:rsidRDefault="00E21192" w:rsidP="00E21192">
            <w:pPr>
              <w:jc w:val="center"/>
              <w:rPr>
                <w:rFonts w:ascii="Calibri" w:eastAsia="Calibri" w:hAnsi="Calibri" w:cs="Calibri"/>
                <w:b/>
                <w:sz w:val="32"/>
                <w:lang w:val="fr-FR"/>
              </w:rPr>
            </w:pPr>
            <w:r w:rsidRPr="00E21192">
              <w:rPr>
                <w:rFonts w:ascii="Calibri" w:eastAsia="Calibri" w:hAnsi="Calibri" w:cs="Calibri"/>
                <w:b/>
                <w:sz w:val="32"/>
                <w:lang w:val="fr-FR"/>
              </w:rPr>
              <w:t>1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2215E5" w:rsidP="002215E5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Outil 2 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Prise en charge du paludisme</w:t>
      </w:r>
    </w:p>
    <w:p w:rsidR="000C6BAA" w:rsidRPr="001879DD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860"/>
        <w:gridCol w:w="849"/>
        <w:gridCol w:w="775"/>
        <w:gridCol w:w="2610"/>
      </w:tblGrid>
      <w:tr w:rsidR="000C6BAA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Activités/Tâches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Oui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Non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Observations</w:t>
            </w:r>
          </w:p>
        </w:tc>
      </w:tr>
      <w:tr w:rsidR="000C6BAA" w:rsidRPr="008F28E0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8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Diagnostic et traitement (évaluer la qualité du diagnostic et des examens complémentaires demandés)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différentiel est pertinent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examens demandés sont pertinents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1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diagnostic retenu est correct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Dépendant du laboratoire</w:t>
            </w:r>
          </w:p>
        </w:tc>
      </w:tr>
      <w:tr w:rsidR="000C6BAA" w:rsidRPr="008F28E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Antipaludique approprié selon les directives nationales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B4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Pas de traitement pour les femmes enceintes</w:t>
            </w:r>
          </w:p>
        </w:tc>
      </w:tr>
      <w:tr w:rsidR="000C6BAA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3"/>
              </w:numPr>
              <w:tabs>
                <w:tab w:val="left" w:pos="2660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Dose appropriée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9586C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C9586C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Formation en artesunate injectable</w:t>
            </w: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Référence en cas de paludisme grave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E2119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8F28E0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Conseils à la mère/patient (l'agent a-t-il donné les conseils relatifs aux éléments ci-après?)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6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du traitement pendant une durée recommandée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7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Administration d'un antipyrétique en cas de fièvre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8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Faire le bain avec eau tiède pour réduire la fièvre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9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Revenir à l'établissement si après 2 jours la fièvre ne diminue pas ou si apparition d'un ou des signes de danger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0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Utilisation de la moustiquaire imprégnée d'insecticides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8F28E0" w:rsidTr="003502C7">
        <w:trPr>
          <w:trHeight w:val="1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1"/>
              </w:numPr>
              <w:tabs>
                <w:tab w:val="left" w:pos="360"/>
              </w:tabs>
              <w:spacing w:after="0" w:line="240" w:lineRule="auto"/>
              <w:ind w:left="36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Attitudes de l'agent envers la mère /patient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2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Dire à la mère/patient qu'il/elle a le paludisme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3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S'assurer que la mère/patient sait comment administrer le médicament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24"/>
              </w:numPr>
              <w:tabs>
                <w:tab w:val="left" w:pos="2660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Permettre à la mère/patient de poser des questions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B8238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E16F40" w:rsidRPr="00A75FB0" w:rsidTr="00AD1185">
        <w:trPr>
          <w:trHeight w:val="288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E16F40" w:rsidRDefault="00E16F40" w:rsidP="00E16F40">
            <w:pPr>
              <w:tabs>
                <w:tab w:val="left" w:pos="2660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</w:pPr>
            <w:r w:rsidRPr="00E16F40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1879DD" w:rsidRDefault="00B82387" w:rsidP="00C9586C">
            <w:pPr>
              <w:jc w:val="center"/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32"/>
                <w:lang w:val="fr-FR"/>
              </w:rPr>
              <w:t>B</w:t>
            </w:r>
            <w:r w:rsidR="00C9586C">
              <w:rPr>
                <w:rFonts w:ascii="Calibri" w:eastAsia="Calibri" w:hAnsi="Calibri" w:cs="Calibri"/>
                <w:b/>
                <w:sz w:val="32"/>
                <w:lang w:val="fr-FR"/>
              </w:rPr>
              <w:t>3</w:t>
            </w:r>
            <w:bookmarkStart w:id="0" w:name="_GoBack"/>
            <w:bookmarkEnd w:id="0"/>
          </w:p>
        </w:tc>
      </w:tr>
    </w:tbl>
    <w:p w:rsidR="000C6BAA" w:rsidRDefault="000C6BAA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E16F40" w:rsidRDefault="00E16F40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D1185" w:rsidRPr="00A75FB0" w:rsidRDefault="00AD1185" w:rsidP="000C6BAA">
      <w:pPr>
        <w:spacing w:before="200"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432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2215E5" w:rsidP="006B4409">
            <w:pPr>
              <w:numPr>
                <w:ilvl w:val="0"/>
                <w:numId w:val="63"/>
              </w:numPr>
              <w:tabs>
                <w:tab w:val="left" w:pos="720"/>
              </w:tabs>
              <w:spacing w:before="200"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512457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lastRenderedPageBreak/>
              <w:t>Laboratoire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512457" w:rsidRDefault="000C6BAA" w:rsidP="003502C7">
            <w:pPr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GE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C3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FS seule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GE et FS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tous les malades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GE/FS faits sur certains malades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69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Enfants de moins de 5ans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Femmes enceintes avec fièvre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Cas qui ne réagissent pas au traitement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Existence d'un laboratoire fonctionnel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Identification des espèces de parasites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C3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Notification correcte des résultats (+ à ++++)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C3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Existence d'un système de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examinées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Nbre de lames positives pour les parasites du paludisme au cours des 12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7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% de  lames positives confirmées par le contrôle de qualité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  <w:r>
              <w:rPr>
                <w:rFonts w:ascii="Calibri" w:eastAsia="Calibri" w:hAnsi="Calibri" w:cs="Calibri"/>
                <w:sz w:val="20"/>
                <w:lang w:val="fr-FR"/>
              </w:rPr>
              <w:t>D4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Le labo peut-il faire les examens suivants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1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Dosage de l'hémoglobine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D5A75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A1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Dosage de l'hématocrite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D5A75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A1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3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Glycémie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D5A75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A1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4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Formule sanguine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D5A75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A1</w:t>
            </w:r>
          </w:p>
        </w:tc>
      </w:tr>
      <w:tr w:rsidR="000C6BAA" w:rsidRPr="008F28E0" w:rsidTr="003502C7">
        <w:trPr>
          <w:trHeight w:val="1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sz w:val="20"/>
                <w:lang w:val="fr-FR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3502C7">
            <w:pPr>
              <w:rPr>
                <w:rFonts w:ascii="Calibri" w:eastAsia="Calibri" w:hAnsi="Calibri" w:cs="Calibri"/>
                <w:sz w:val="20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6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Colorants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B82387" w:rsidP="003502C7">
            <w:pPr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NR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7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Lames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0C6BAA" w:rsidP="006B4409">
            <w:pPr>
              <w:numPr>
                <w:ilvl w:val="0"/>
                <w:numId w:val="88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sz w:val="20"/>
              </w:rPr>
            </w:pPr>
            <w:r w:rsidRPr="00512457">
              <w:rPr>
                <w:rFonts w:ascii="Times New Roman" w:eastAsia="Times New Roman" w:hAnsi="Times New Roman" w:cs="Times New Roman"/>
                <w:sz w:val="20"/>
              </w:rPr>
              <w:t>Vaccinostyles ou aiguilles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512457" w:rsidRDefault="007F44CF" w:rsidP="003502C7">
            <w:pPr>
              <w:rPr>
                <w:rFonts w:ascii="Calibri" w:eastAsia="Calibri" w:hAnsi="Calibri" w:cs="Calibri"/>
                <w:sz w:val="20"/>
              </w:rPr>
            </w:pPr>
            <w:r w:rsidRPr="00512457">
              <w:rPr>
                <w:rFonts w:ascii="Calibri" w:eastAsia="Calibri" w:hAnsi="Calibri" w:cs="Calibri"/>
                <w:sz w:val="20"/>
              </w:rPr>
              <w:t>1</w:t>
            </w:r>
          </w:p>
        </w:tc>
      </w:tr>
      <w:tr w:rsidR="000D5A75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A75" w:rsidRPr="000D5A75" w:rsidRDefault="000D5A75" w:rsidP="000D5A75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0D5A75">
              <w:rPr>
                <w:rFonts w:ascii="Times New Roman" w:eastAsia="Times New Roman" w:hAnsi="Times New Roman" w:cs="Times New Roman"/>
                <w:b/>
                <w:sz w:val="36"/>
              </w:rPr>
              <w:t>SCORE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D5A75" w:rsidRPr="000D5A75" w:rsidRDefault="00B82387" w:rsidP="000D5A75">
            <w:pPr>
              <w:jc w:val="center"/>
              <w:rPr>
                <w:rFonts w:ascii="Calibri" w:eastAsia="Calibri" w:hAnsi="Calibri" w:cs="Calibri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D</w:t>
            </w:r>
            <w:r w:rsidR="000D5A75" w:rsidRPr="000D5A75">
              <w:rPr>
                <w:rFonts w:ascii="Calibri" w:eastAsia="Calibri" w:hAnsi="Calibri" w:cs="Calibri"/>
                <w:b/>
                <w:sz w:val="36"/>
              </w:rPr>
              <w:t>1</w:t>
            </w:r>
          </w:p>
        </w:tc>
      </w:tr>
    </w:tbl>
    <w:p w:rsidR="00AB5E6A" w:rsidRDefault="00AB5E6A" w:rsidP="000C6BAA">
      <w:pPr>
        <w:tabs>
          <w:tab w:val="left" w:pos="2320"/>
        </w:tabs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lastRenderedPageBreak/>
        <w:t>Outil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 3</w:t>
      </w: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 xml:space="preserve">: 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fr-FR"/>
        </w:rPr>
        <w:t>Gestion, Approvisionnement et Stock</w:t>
      </w:r>
    </w:p>
    <w:p w:rsidR="000C6BAA" w:rsidRPr="00AB5E6A" w:rsidRDefault="000C6BAA" w:rsidP="000C6BAA">
      <w:pPr>
        <w:rPr>
          <w:rFonts w:ascii="Times New Roman" w:eastAsia="Times New Roman" w:hAnsi="Times New Roman" w:cs="Times New Roman"/>
          <w:sz w:val="24"/>
          <w:lang w:val="fr-FR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5"/>
        <w:gridCol w:w="1363"/>
        <w:gridCol w:w="975"/>
        <w:gridCol w:w="1091"/>
        <w:gridCol w:w="1417"/>
        <w:gridCol w:w="1467"/>
      </w:tblGrid>
      <w:tr w:rsidR="000C6BAA" w:rsidRPr="008F28E0" w:rsidTr="002D2C42">
        <w:trPr>
          <w:trHeight w:val="1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Médicaments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Seuil d'alerte calculé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Stock actuel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Besoins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jrs de rupture de stock/3mois</w:t>
            </w:r>
          </w:p>
        </w:tc>
      </w:tr>
      <w:tr w:rsidR="000C6BAA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2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B8238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512457" w:rsidP="0051245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512457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boîtes ouvertes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2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2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2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B82387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boîtes ouvertes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2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CTA  5-14 Kg  2eme ligne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15-24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1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  25-34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CTA &gt; 34 Kg 2eme ligne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Quinine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Clyndamicine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Artesunate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 ampoules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Arthemeter injectable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TDR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B82387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 pièces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8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5209F4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39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Lamelles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5209F4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0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Giemsa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5209F4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RPr="00A75FB0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1879DD" w:rsidRDefault="002D2C42" w:rsidP="006B4409">
            <w:pPr>
              <w:numPr>
                <w:ilvl w:val="0"/>
                <w:numId w:val="41"/>
              </w:numPr>
              <w:tabs>
                <w:tab w:val="left" w:pos="792"/>
              </w:tabs>
              <w:spacing w:after="0" w:line="240" w:lineRule="auto"/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Boites de conservation des lames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1879DD" w:rsidRDefault="002D2C42" w:rsidP="002D2C42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1879DD" w:rsidRDefault="002D2C42" w:rsidP="002D2C42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1879DD" w:rsidRDefault="002D2C42" w:rsidP="002D2C42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1879DD" w:rsidRDefault="002D2C42" w:rsidP="002D2C42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Methanol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Paracétamol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Sérum glucosé isotonique à 5%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5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Sérum physiologique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6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Tubulure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7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Tube de prélèvement NFS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0C6BAA">
        <w:trPr>
          <w:trHeight w:val="288"/>
        </w:trPr>
        <w:tc>
          <w:tcPr>
            <w:tcW w:w="10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8"/>
              </w:numPr>
              <w:tabs>
                <w:tab w:val="left" w:pos="792"/>
              </w:tabs>
              <w:spacing w:after="0" w:line="240" w:lineRule="auto"/>
              <w:ind w:left="360"/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8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2ml</w:t>
            </w:r>
          </w:p>
          <w:p w:rsidR="002D2C42" w:rsidRDefault="002D2C42" w:rsidP="002D2C42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49"/>
              </w:numPr>
              <w:tabs>
                <w:tab w:val="left" w:pos="1620"/>
              </w:tabs>
              <w:spacing w:after="0" w:line="240" w:lineRule="auto"/>
              <w:ind w:left="1620" w:hanging="18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5ml</w:t>
            </w:r>
          </w:p>
          <w:p w:rsidR="002D2C42" w:rsidRDefault="002D2C42" w:rsidP="002D2C42">
            <w:pPr>
              <w:spacing w:after="0" w:line="240" w:lineRule="auto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50"/>
              </w:numPr>
              <w:tabs>
                <w:tab w:val="left" w:pos="1620"/>
              </w:tabs>
              <w:spacing w:after="0" w:line="240" w:lineRule="auto"/>
              <w:ind w:left="1620" w:hanging="180"/>
            </w:pPr>
            <w:r>
              <w:rPr>
                <w:rFonts w:ascii="Times New Roman" w:eastAsia="Times New Roman" w:hAnsi="Times New Roman" w:cs="Times New Roman"/>
                <w:sz w:val="24"/>
              </w:rPr>
              <w:t>10ml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51"/>
              </w:numPr>
              <w:tabs>
                <w:tab w:val="left" w:pos="792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Cathéters</w:t>
            </w:r>
          </w:p>
          <w:p w:rsidR="002D2C42" w:rsidRDefault="002D2C42" w:rsidP="002D2C42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G18, 19</w:t>
            </w:r>
          </w:p>
          <w:p w:rsidR="002D2C42" w:rsidRDefault="002D2C42" w:rsidP="002D2C42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G20, 21</w:t>
            </w:r>
          </w:p>
          <w:p w:rsidR="002D2C42" w:rsidRDefault="002D2C42" w:rsidP="002D2C42">
            <w:pPr>
              <w:ind w:left="2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G22,23</w:t>
            </w:r>
          </w:p>
          <w:p w:rsidR="002D2C42" w:rsidRDefault="002D2C42" w:rsidP="002D2C42">
            <w:pPr>
              <w:ind w:left="180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G24,25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2D2C42" w:rsidRDefault="002D2C42" w:rsidP="002D2C42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spacing w:after="0" w:line="324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52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Epicrâniennes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53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Coton hydrophile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2D2C42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6B4409">
            <w:pPr>
              <w:numPr>
                <w:ilvl w:val="0"/>
                <w:numId w:val="54"/>
              </w:numPr>
              <w:tabs>
                <w:tab w:val="left" w:pos="792"/>
              </w:tabs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Alcool éthylique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Boîte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Default="002D2C42" w:rsidP="002D2C42">
            <w:pPr>
              <w:rPr>
                <w:rFonts w:ascii="Calibri" w:eastAsia="Calibri" w:hAnsi="Calibri" w:cs="Calibri"/>
              </w:rPr>
            </w:pPr>
          </w:p>
        </w:tc>
      </w:tr>
      <w:tr w:rsidR="002D2C42" w:rsidTr="00AD1185">
        <w:trPr>
          <w:trHeight w:val="288"/>
        </w:trPr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2D2C42" w:rsidRDefault="002D2C42" w:rsidP="002D2C42">
            <w:pPr>
              <w:tabs>
                <w:tab w:val="left" w:pos="792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2C42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63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2C42" w:rsidRPr="002D2C42" w:rsidRDefault="00BF43C6" w:rsidP="002D2C42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3</w:t>
            </w:r>
          </w:p>
        </w:tc>
      </w:tr>
    </w:tbl>
    <w:p w:rsidR="000C6BAA" w:rsidRDefault="000C6BAA" w:rsidP="000C6BAA">
      <w:pPr>
        <w:spacing w:after="60" w:line="240" w:lineRule="auto"/>
        <w:ind w:left="1440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8"/>
        <w:gridCol w:w="1408"/>
        <w:gridCol w:w="1468"/>
        <w:gridCol w:w="1874"/>
      </w:tblGrid>
      <w:tr w:rsidR="000C6BAA" w:rsidTr="00E16F40">
        <w:trPr>
          <w:trHeight w:val="432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0C6BAA" w:rsidTr="00E16F40">
        <w:trPr>
          <w:trHeight w:val="487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Equipements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Tr="00E16F40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55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 Olympus CX23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E16F40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56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Balance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6F4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E16F40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57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Microscope LED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6F4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E16F40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58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Start 4 STAGO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E16F40" w:rsidTr="00E16F40">
        <w:trPr>
          <w:trHeight w:val="288"/>
        </w:trPr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E16F40" w:rsidRDefault="00E16F40" w:rsidP="00E16F40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E16F40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4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E16F40" w:rsidRDefault="00BF43C6" w:rsidP="00E16F40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3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sz w:val="24"/>
        </w:rPr>
      </w:pPr>
    </w:p>
    <w:p w:rsidR="00471471" w:rsidRDefault="00471471" w:rsidP="000C6BAA">
      <w:pPr>
        <w:rPr>
          <w:rFonts w:ascii="Times New Roman" w:eastAsia="Times New Roman" w:hAnsi="Times New Roman" w:cs="Times New Roman"/>
          <w:sz w:val="24"/>
        </w:rPr>
      </w:pPr>
    </w:p>
    <w:p w:rsidR="00471471" w:rsidRDefault="00471471" w:rsidP="000C6BAA">
      <w:pPr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137"/>
        <w:gridCol w:w="1363"/>
        <w:gridCol w:w="897"/>
        <w:gridCol w:w="1891"/>
      </w:tblGrid>
      <w:tr w:rsidR="000C6BAA" w:rsidTr="00A300A8">
        <w:trPr>
          <w:trHeight w:val="432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Tr="00A300A8">
        <w:trPr>
          <w:trHeight w:val="432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A jour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Non disponible</w:t>
            </w:r>
          </w:p>
        </w:tc>
      </w:tr>
      <w:tr w:rsidR="000C6BAA" w:rsidRPr="00A75FB0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5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 de stock des antipaludiques et consommables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6F40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60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Registres de sorties journaliers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61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Souches d'ordonnances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A300A8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6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Fiches/Guides techniques sur la prise en charge du paludisme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3771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E16F40" w:rsidRPr="00A75FB0" w:rsidTr="00AD1185">
        <w:trPr>
          <w:trHeight w:val="288"/>
        </w:trPr>
        <w:tc>
          <w:tcPr>
            <w:tcW w:w="6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E16F40" w:rsidRDefault="00E16F40" w:rsidP="00E16F40">
            <w:pPr>
              <w:tabs>
                <w:tab w:val="left" w:pos="792"/>
              </w:tabs>
              <w:spacing w:after="0" w:line="240" w:lineRule="auto"/>
              <w:ind w:left="792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E16F40">
              <w:rPr>
                <w:rFonts w:ascii="Times New Roman" w:eastAsia="Times New Roman" w:hAnsi="Times New Roman" w:cs="Times New Roman"/>
                <w:b/>
                <w:sz w:val="32"/>
                <w:lang w:val="fr-FR"/>
              </w:rPr>
              <w:t>SCORE</w:t>
            </w:r>
          </w:p>
        </w:tc>
        <w:tc>
          <w:tcPr>
            <w:tcW w:w="4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6F40" w:rsidRPr="00E16F40" w:rsidRDefault="00437712" w:rsidP="00E16F40">
            <w:pPr>
              <w:jc w:val="center"/>
              <w:rPr>
                <w:rFonts w:ascii="Calibri" w:eastAsia="Calibri" w:hAnsi="Calibri" w:cs="Calibri"/>
                <w:b/>
                <w:sz w:val="28"/>
                <w:lang w:val="fr-FR"/>
              </w:rPr>
            </w:pPr>
            <w:r>
              <w:rPr>
                <w:rFonts w:ascii="Calibri" w:eastAsia="Calibri" w:hAnsi="Calibri" w:cs="Calibri"/>
                <w:b/>
                <w:sz w:val="28"/>
                <w:lang w:val="fr-FR"/>
              </w:rPr>
              <w:t>2</w:t>
            </w:r>
          </w:p>
        </w:tc>
      </w:tr>
    </w:tbl>
    <w:p w:rsidR="000C6BAA" w:rsidRPr="000C6BAA" w:rsidRDefault="000C6BAA" w:rsidP="000C6BA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B5E6A" w:rsidRDefault="00AB5E6A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2D2C42" w:rsidRDefault="002D2C4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2D2C42" w:rsidRDefault="002D2C4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D1185" w:rsidRDefault="00AD1185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D1185" w:rsidRDefault="00AD1185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D1185" w:rsidRDefault="00AD1185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2D2C42" w:rsidRPr="00A75FB0" w:rsidRDefault="002D2C42" w:rsidP="00AB5E6A">
      <w:pPr>
        <w:tabs>
          <w:tab w:val="left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4: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Lutte antivectorielle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22"/>
        <w:gridCol w:w="882"/>
      </w:tblGrid>
      <w:tr w:rsidR="000C6BAA" w:rsidTr="003502C7">
        <w:trPr>
          <w:trHeight w:val="432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Activités en partenariat avec l’INSPD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89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Plan d’action annuel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16F4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coordination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réunion de synthèse des données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5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2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rapport hebdomadaire épidémiologique sur le paludisme : nombre ; contenu ; promptitude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6F40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bulletins entomologiques produits conjointement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6F40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Relevé  mensuel des pièges : nombre ; promptitude ; contenu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5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 xml:space="preserve">Cartographie des gites larvaires : disponible ; a jour ;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7F44CF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Destruction des gites larvaires : nombre d’activités planifiées, réalisées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16F40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B2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Formation en entomologie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8F28E0" w:rsidTr="00F5490B">
        <w:trPr>
          <w:trHeight w:val="7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9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Surveillance de la faune des vecteurs sur 12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9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Nombre d’Activités d’identification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0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d’Activités de test phénotypique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0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Nombre d’Activités Knock-Out tests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0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Nombre d’Activités de chimiorésistance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7F44CF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3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et fonctionnalité du laboratoire INSPD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Capacités d’Identification des espèces de moustiques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05"/>
              </w:numPr>
              <w:tabs>
                <w:tab w:val="left" w:pos="792"/>
              </w:tabs>
              <w:spacing w:after="0" w:line="240" w:lineRule="auto"/>
              <w:ind w:left="792" w:hanging="432"/>
            </w:pPr>
            <w:r>
              <w:rPr>
                <w:rFonts w:ascii="Times New Roman" w:eastAsia="Times New Roman" w:hAnsi="Times New Roman" w:cs="Times New Roman"/>
                <w:sz w:val="24"/>
              </w:rPr>
              <w:t>Notification correcte des résultats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F418E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D4</w:t>
            </w:r>
          </w:p>
        </w:tc>
      </w:tr>
      <w:tr w:rsidR="000C6BAA" w:rsidRPr="00A75FB0" w:rsidTr="003502C7">
        <w:trPr>
          <w:trHeight w:val="64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6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Plan de la gestion des résistances aux insecticides : Disponibilités ; activités, rapports ; état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D081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7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Existence d'un système de contrôle de qualité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D081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8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Nbre de pulvérisation spatiale au cours des 12 derniers mois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F418E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09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disponibilité de la Cartographie des espèces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D081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A75FB0" w:rsidTr="003502C7">
        <w:trPr>
          <w:trHeight w:val="576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10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la pulvérisation intra-domiciliaire : disponibilité ; réalisations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D081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D4</w:t>
            </w:r>
          </w:p>
        </w:tc>
      </w:tr>
      <w:tr w:rsidR="000C6BAA" w:rsidRPr="008F28E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11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labo peut-il faire les examens suivants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12"/>
              </w:numPr>
              <w:tabs>
                <w:tab w:val="left" w:pos="1800"/>
              </w:tabs>
              <w:spacing w:after="0" w:line="240" w:lineRule="auto"/>
              <w:ind w:left="180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Marqueurs génétiques de résistance aux insecticides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2D081D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D</w:t>
            </w:r>
            <w:r w:rsidR="007F44CF"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Génotypage des espèces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D081D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E35422">
              <w:rPr>
                <w:rFonts w:ascii="Calibri" w:eastAsia="Calibri" w:hAnsi="Calibri" w:cs="Calibri"/>
              </w:rPr>
              <w:t>4</w:t>
            </w:r>
          </w:p>
        </w:tc>
      </w:tr>
      <w:tr w:rsidR="000C6BAA" w:rsidRPr="008F28E0" w:rsidTr="003502C7">
        <w:trPr>
          <w:trHeight w:val="540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14"/>
              </w:numPr>
              <w:tabs>
                <w:tab w:val="left" w:pos="792"/>
              </w:tabs>
              <w:spacing w:after="0" w:line="240" w:lineRule="auto"/>
              <w:ind w:left="792" w:hanging="432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Y a-t-il eu une rupture de stock pendant plus de 3 jours au cours des 3 derniers mois pour les produits suivants?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Colorants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1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Carburant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D081D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insecticides et larvicides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D081D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réactifs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D081D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1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consommables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2D081D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2D081D" w:rsidTr="003502C7">
        <w:trPr>
          <w:trHeight w:val="288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81D" w:rsidRPr="002D081D" w:rsidRDefault="002D081D" w:rsidP="002D081D">
            <w:pPr>
              <w:tabs>
                <w:tab w:val="left" w:pos="1800"/>
              </w:tabs>
              <w:spacing w:after="0" w:line="240" w:lineRule="auto"/>
              <w:ind w:left="180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D081D">
              <w:rPr>
                <w:rFonts w:ascii="Times New Roman" w:eastAsia="Times New Roman" w:hAnsi="Times New Roman" w:cs="Times New Roman"/>
                <w:b/>
                <w:sz w:val="32"/>
              </w:rPr>
              <w:t>SCORE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D081D" w:rsidRPr="002D081D" w:rsidRDefault="002D081D" w:rsidP="002F418E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D081D">
              <w:rPr>
                <w:rFonts w:ascii="Calibri" w:eastAsia="Calibri" w:hAnsi="Calibri" w:cs="Calibri"/>
                <w:b/>
                <w:sz w:val="28"/>
              </w:rPr>
              <w:t>D</w:t>
            </w:r>
            <w:r w:rsidR="002F418E">
              <w:rPr>
                <w:rFonts w:ascii="Calibri" w:eastAsia="Calibri" w:hAnsi="Calibri" w:cs="Calibri"/>
                <w:b/>
                <w:sz w:val="28"/>
              </w:rPr>
              <w:t>2</w:t>
            </w:r>
          </w:p>
        </w:tc>
      </w:tr>
    </w:tbl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1471" w:rsidRDefault="00471471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1"/>
        <w:gridCol w:w="982"/>
        <w:gridCol w:w="983"/>
        <w:gridCol w:w="1080"/>
        <w:gridCol w:w="1080"/>
        <w:gridCol w:w="1530"/>
        <w:gridCol w:w="1530"/>
      </w:tblGrid>
      <w:tr w:rsidR="00A300A8" w:rsidTr="00471471">
        <w:trPr>
          <w:trHeight w:val="800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Moustiquaires</w:t>
            </w:r>
          </w:p>
          <w:p w:rsidR="00A300A8" w:rsidRDefault="00A300A8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ANNEE :                                       PERIODE: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MILDs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Fe enceintes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Enfants&lt;5ans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Cas confirmés de paludisme</w:t>
            </w:r>
          </w:p>
        </w:tc>
      </w:tr>
      <w:tr w:rsidR="00A300A8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Provenance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00A8" w:rsidRDefault="00A300A8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</w:t>
            </w:r>
          </w:p>
        </w:tc>
      </w:tr>
      <w:tr w:rsidR="00EB7E40" w:rsidTr="003502C7">
        <w:trPr>
          <w:trHeight w:val="6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 w:rsidP="003502C7">
            <w:r>
              <w:rPr>
                <w:rFonts w:ascii="Times New Roman" w:eastAsia="Times New Roman" w:hAnsi="Times New Roman" w:cs="Times New Roman"/>
                <w:sz w:val="24"/>
              </w:rPr>
              <w:t xml:space="preserve">Quantités distribués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</w:tr>
      <w:tr w:rsidR="00EB7E40" w:rsidTr="003502C7">
        <w:trPr>
          <w:trHeight w:val="1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 w:rsidP="003502C7">
            <w:r>
              <w:rPr>
                <w:rFonts w:ascii="Times New Roman" w:eastAsia="Times New Roman" w:hAnsi="Times New Roman" w:cs="Times New Roman"/>
                <w:sz w:val="24"/>
              </w:rPr>
              <w:t>Quantité en stock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B7E40" w:rsidRDefault="00EB7E40">
            <w:r w:rsidRPr="006B3289">
              <w:rPr>
                <w:rFonts w:ascii="Calibri" w:eastAsia="Calibri" w:hAnsi="Calibri" w:cs="Calibri"/>
              </w:rPr>
              <w:t>NR</w:t>
            </w:r>
          </w:p>
        </w:tc>
      </w:tr>
    </w:tbl>
    <w:p w:rsidR="00AD1185" w:rsidRPr="00EB7E40" w:rsidRDefault="00AD1185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A300A8" w:rsidRPr="00EB7E40" w:rsidRDefault="00A300A8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  <w:lang w:val="fr-FR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5: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Prévention/IEC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48"/>
        <w:gridCol w:w="1080"/>
      </w:tblGrid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une planification IEC /paludisme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Scores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un comité IEC/paludisme dans votre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55FA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Pr="001879DD" w:rsidRDefault="00F55FA3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>
              <w:rPr>
                <w:rFonts w:ascii="Calibri" w:eastAsia="Calibri" w:hAnsi="Calibri" w:cs="Calibri"/>
                <w:lang w:val="fr-FR"/>
              </w:rPr>
              <w:t>C1</w:t>
            </w:r>
          </w:p>
        </w:tc>
      </w:tr>
      <w:tr w:rsidR="00F55FA3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Pr="001879DD" w:rsidRDefault="00F55FA3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Faites-vous de l'IEC paludisme dans la communauté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>
              <w:rPr>
                <w:rFonts w:ascii="Calibri" w:eastAsia="Calibri" w:hAnsi="Calibri" w:cs="Calibri"/>
                <w:lang w:val="fr-FR"/>
              </w:rPr>
              <w:t>C1</w:t>
            </w:r>
          </w:p>
        </w:tc>
      </w:tr>
      <w:tr w:rsidR="00F55FA3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Pr="001879DD" w:rsidRDefault="00F55FA3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du centre de santé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F55FA3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Pr="001879DD" w:rsidRDefault="00F55FA3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Nombre de séances au niveau de la communauté au cours des 3 derniers 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Existe-t-il du matériel IEC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20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Affiches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F55FA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21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Dépliants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F55FA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22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Boîtes à images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F55FA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0C6BAA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6B4409">
            <w:pPr>
              <w:numPr>
                <w:ilvl w:val="0"/>
                <w:numId w:val="123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(spécifier)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F55FA3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matériel IEC paludisme est-il affiché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F55FA3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</w:tr>
      <w:tr w:rsidR="000C6BAA" w:rsidRPr="008F28E0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Utilisez-vous d'autres canaux de communication dans votre centre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4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Animateurs de santé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5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6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Mosquée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7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8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Autres (lesquels)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  <w:tr w:rsidR="00F55FA3" w:rsidTr="003502C7">
        <w:trPr>
          <w:trHeight w:val="288"/>
        </w:trPr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 w:rsidP="006B4409">
            <w:pPr>
              <w:numPr>
                <w:ilvl w:val="0"/>
                <w:numId w:val="129"/>
              </w:numPr>
              <w:tabs>
                <w:tab w:val="left" w:pos="1800"/>
              </w:tabs>
              <w:spacing w:after="0" w:line="240" w:lineRule="auto"/>
              <w:ind w:left="180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Combien de fois/mois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55FA3" w:rsidRDefault="00F55FA3">
            <w:r w:rsidRPr="00EB0906">
              <w:rPr>
                <w:rFonts w:ascii="Calibri" w:eastAsia="Calibri" w:hAnsi="Calibri" w:cs="Calibri"/>
                <w:lang w:val="fr-FR"/>
              </w:rPr>
              <w:t>NR</w:t>
            </w:r>
          </w:p>
        </w:tc>
      </w:tr>
    </w:tbl>
    <w:p w:rsidR="00AB5E6A" w:rsidRDefault="00AB5E6A" w:rsidP="000C6BAA">
      <w:pPr>
        <w:spacing w:before="240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Pr="00AB5E6A" w:rsidRDefault="00AB5E6A" w:rsidP="00AB5E6A">
      <w:pPr>
        <w:shd w:val="clear" w:color="auto" w:fill="A6A6A6" w:themeFill="background1" w:themeFillShade="A6"/>
        <w:tabs>
          <w:tab w:val="left" w:pos="72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Outil 6: </w:t>
      </w:r>
      <w:r w:rsidR="000C6BAA" w:rsidRPr="00AB5E6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Surveillance épidémiologique</w:t>
      </w:r>
    </w:p>
    <w:p w:rsidR="000C6BAA" w:rsidRDefault="000C6BAA" w:rsidP="000C6BA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228"/>
        <w:gridCol w:w="1440"/>
        <w:gridCol w:w="1440"/>
      </w:tblGrid>
      <w:tr w:rsidR="000C6BAA" w:rsidTr="003502C7">
        <w:trPr>
          <w:trHeight w:val="48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Scores</w:t>
            </w:r>
          </w:p>
        </w:tc>
      </w:tr>
      <w:tr w:rsidR="000C6BAA" w:rsidRPr="008F28E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Default="000C6BAA" w:rsidP="003502C7">
            <w:r>
              <w:rPr>
                <w:rFonts w:ascii="Times New Roman" w:eastAsia="Times New Roman" w:hAnsi="Times New Roman" w:cs="Times New Roman"/>
                <w:sz w:val="24"/>
              </w:rPr>
              <w:t>Disponibles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 jour et bien remplis</w:t>
            </w: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Fiches de pointage journalier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Formulaires de rapports mensuels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E3542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Registres de consultations (utilisation des définitions des cas)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51245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Graphiques de suivi des cas de paludisme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51245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Graphique de suivi du seuil épidémique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Les données sont analysées 1X/mois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30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âge et groupe de populations (enfants de moins de 5 et femmes enceintes)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31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zones (secteurs ou cellules)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32"/>
              </w:numPr>
              <w:tabs>
                <w:tab w:val="left" w:pos="1080"/>
              </w:tabs>
              <w:spacing w:after="0" w:line="240" w:lineRule="auto"/>
              <w:ind w:left="108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Analyse par période (semaine, mois, années)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6B4409">
            <w:pPr>
              <w:numPr>
                <w:ilvl w:val="0"/>
                <w:numId w:val="133"/>
              </w:numPr>
              <w:tabs>
                <w:tab w:val="left" w:pos="1080"/>
              </w:tabs>
              <w:spacing w:after="0" w:line="240" w:lineRule="auto"/>
              <w:ind w:left="720" w:hanging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Décision(s) prise(s) suivant l'analyse faite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51245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au niveau du centre de santé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51245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feed-back est fait 1X/mois dans la communauté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512457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hebdomadaire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E3542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RPr="00A75FB0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ind w:left="360"/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sz w:val="24"/>
                <w:lang w:val="fr-FR"/>
              </w:rPr>
              <w:t>Le rapport mensuel est envoyé à temps au niveau du district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437712" w:rsidP="003502C7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Pr="001879DD" w:rsidRDefault="000C6BAA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0C6BAA" w:rsidTr="003502C7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Fiche d’investigation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437712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BAA" w:rsidRDefault="000C6BAA" w:rsidP="003502C7">
            <w:pPr>
              <w:rPr>
                <w:rFonts w:ascii="Calibri" w:eastAsia="Calibri" w:hAnsi="Calibri" w:cs="Calibri"/>
              </w:rPr>
            </w:pPr>
          </w:p>
        </w:tc>
      </w:tr>
      <w:tr w:rsidR="00512457" w:rsidTr="00AD1185">
        <w:trPr>
          <w:trHeight w:val="1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457" w:rsidRPr="00512457" w:rsidRDefault="00512457" w:rsidP="00512457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12457">
              <w:rPr>
                <w:rFonts w:ascii="Times New Roman" w:eastAsia="Times New Roman" w:hAnsi="Times New Roman" w:cs="Times New Roman"/>
                <w:b/>
                <w:sz w:val="32"/>
              </w:rPr>
              <w:lastRenderedPageBreak/>
              <w:t>SCORE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12457" w:rsidRDefault="00437712" w:rsidP="0051245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3</w:t>
            </w:r>
          </w:p>
        </w:tc>
      </w:tr>
    </w:tbl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D90864" w:rsidRDefault="00D90864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1185" w:rsidRDefault="00AD1185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1185" w:rsidRDefault="00AD1185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D1185" w:rsidRDefault="00AD1185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0C6BAA" w:rsidRDefault="000C6BAA" w:rsidP="00AB5E6A">
      <w:pPr>
        <w:shd w:val="clear" w:color="auto" w:fill="A6A6A6" w:themeFill="background1" w:themeFillShade="A6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Commentaires et conclusions</w:t>
      </w:r>
    </w:p>
    <w:p w:rsidR="000C6BAA" w:rsidRDefault="000C6BAA" w:rsidP="000C6BAA">
      <w:pPr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4"/>
        <w:gridCol w:w="1825"/>
        <w:gridCol w:w="1623"/>
        <w:gridCol w:w="1643"/>
        <w:gridCol w:w="1574"/>
        <w:gridCol w:w="1561"/>
      </w:tblGrid>
      <w:tr w:rsidR="003A1283" w:rsidRPr="00AB5E6A" w:rsidTr="00471471">
        <w:trPr>
          <w:trHeight w:val="1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r>
              <w:rPr>
                <w:rFonts w:ascii="Times New Roman" w:eastAsia="Times New Roman" w:hAnsi="Times New Roman" w:cs="Times New Roman"/>
                <w:b/>
                <w:sz w:val="24"/>
              </w:rPr>
              <w:t>Etablissement de santé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Prise en charge et L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aboratoire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Stocks  des ACT et TDR</w:t>
            </w:r>
          </w:p>
          <w:p w:rsidR="00301807" w:rsidRPr="00A75FB0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Equipement</w:t>
            </w:r>
          </w:p>
          <w:p w:rsidR="00301807" w:rsidRPr="00A75FB0" w:rsidRDefault="00301807" w:rsidP="003502C7">
            <w:pPr>
              <w:rPr>
                <w:lang w:val="fr-FR"/>
              </w:rPr>
            </w:pPr>
            <w:r w:rsidRPr="00A75FB0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</w:pPr>
            <w:r w:rsidRPr="00AB5E6A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Lutte anti vectorielle MII/LAVI</w:t>
            </w:r>
          </w:p>
          <w:p w:rsidR="00301807" w:rsidRPr="00AB5E6A" w:rsidRDefault="00301807" w:rsidP="003502C7">
            <w:pPr>
              <w:rPr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Documents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AB5E6A">
              <w:rPr>
                <w:rFonts w:ascii="Times New Roman" w:hAnsi="Times New Roman" w:cs="Times New Roman"/>
                <w:b/>
                <w:lang w:val="fr-FR"/>
              </w:rPr>
              <w:t>Sensibilisation</w:t>
            </w:r>
          </w:p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Activités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01807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Enquête épidémiologique</w:t>
            </w:r>
          </w:p>
          <w:p w:rsidR="00301807" w:rsidRPr="00AB5E6A" w:rsidRDefault="00301807" w:rsidP="003502C7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Documents</w:t>
            </w:r>
          </w:p>
        </w:tc>
      </w:tr>
      <w:tr w:rsidR="00471471" w:rsidRPr="00471471" w:rsidTr="00471471">
        <w:trPr>
          <w:trHeight w:val="2303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471" w:rsidRPr="001879DD" w:rsidRDefault="00471471" w:rsidP="003502C7">
            <w:pPr>
              <w:rPr>
                <w:lang w:val="fr-FR"/>
              </w:rPr>
            </w:pPr>
            <w:r w:rsidRPr="001879DD">
              <w:rPr>
                <w:rFonts w:ascii="Times New Roman" w:eastAsia="Times New Roman" w:hAnsi="Times New Roman" w:cs="Times New Roman"/>
                <w:b/>
                <w:sz w:val="24"/>
                <w:lang w:val="fr-FR"/>
              </w:rPr>
              <w:t>Points forts à maintenir de la structure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471" w:rsidRPr="001879DD" w:rsidRDefault="00471471" w:rsidP="00F55FA3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les autres tests au  laboratoire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Pr="001879DD" w:rsidRDefault="00471471" w:rsidP="002D2C42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Pr="001879DD" w:rsidRDefault="0047147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Pr="001879DD" w:rsidRDefault="0047147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1471" w:rsidRPr="001879DD" w:rsidRDefault="00471471" w:rsidP="00E01636">
            <w:pPr>
              <w:rPr>
                <w:rFonts w:ascii="Calibri" w:eastAsia="Calibri" w:hAnsi="Calibri" w:cs="Calibri"/>
                <w:lang w:val="fr-FR"/>
              </w:rPr>
            </w:pPr>
          </w:p>
        </w:tc>
      </w:tr>
      <w:tr w:rsidR="00471471" w:rsidRPr="008F28E0" w:rsidTr="00471471">
        <w:trPr>
          <w:trHeight w:val="2420"/>
        </w:trPr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471" w:rsidRDefault="00471471" w:rsidP="000C6BAA">
            <w:r>
              <w:rPr>
                <w:rFonts w:ascii="Times New Roman" w:eastAsia="Times New Roman" w:hAnsi="Times New Roman" w:cs="Times New Roman"/>
                <w:b/>
                <w:sz w:val="24"/>
              </w:rPr>
              <w:t>Points à améliorer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1471" w:rsidRPr="008F28E0" w:rsidRDefault="00471471" w:rsidP="002D2C42">
            <w:pPr>
              <w:rPr>
                <w:rFonts w:ascii="Calibri" w:eastAsia="Calibri" w:hAnsi="Calibri" w:cs="Calibri"/>
                <w:lang w:val="fr-FR"/>
              </w:rPr>
            </w:pPr>
            <w:r w:rsidRPr="008F28E0">
              <w:rPr>
                <w:rFonts w:ascii="Calibri" w:eastAsia="Calibri" w:hAnsi="Calibri" w:cs="Calibri"/>
                <w:lang w:val="fr-FR"/>
              </w:rPr>
              <w:t xml:space="preserve">Formation des personnels sur le prise en charge et laboratoire </w:t>
            </w:r>
          </w:p>
          <w:p w:rsidR="00471471" w:rsidRPr="008F28E0" w:rsidRDefault="00471471" w:rsidP="002D2C42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Faible capacité</w:t>
            </w:r>
            <w:r w:rsidRPr="008F28E0">
              <w:rPr>
                <w:rFonts w:ascii="Calibri" w:eastAsia="Calibri" w:hAnsi="Calibri" w:cs="Calibri"/>
                <w:lang w:val="fr-FR"/>
              </w:rPr>
              <w:t xml:space="preserve"> des ressources humaines</w:t>
            </w:r>
            <w:r>
              <w:rPr>
                <w:rFonts w:ascii="Calibri" w:eastAsia="Calibri" w:hAnsi="Calibri" w:cs="Calibri"/>
                <w:lang w:val="fr-FR"/>
              </w:rPr>
              <w:t xml:space="preserve"> et défaut de formation</w:t>
            </w:r>
          </w:p>
          <w:p w:rsidR="00471471" w:rsidRPr="008F28E0" w:rsidRDefault="00471471" w:rsidP="002D2C42">
            <w:pPr>
              <w:tabs>
                <w:tab w:val="left" w:pos="5856"/>
              </w:tabs>
              <w:spacing w:after="160" w:line="259" w:lineRule="auto"/>
              <w:rPr>
                <w:lang w:val="fr-FR"/>
              </w:rPr>
            </w:pPr>
            <w:r w:rsidRPr="008F28E0">
              <w:rPr>
                <w:lang w:val="fr-FR"/>
              </w:rPr>
              <w:t>Rupture totale de TDR aux postes de santés</w:t>
            </w:r>
          </w:p>
          <w:p w:rsidR="00471471" w:rsidRPr="008F28E0" w:rsidRDefault="00471471" w:rsidP="002D2C42">
            <w:pPr>
              <w:tabs>
                <w:tab w:val="left" w:pos="5856"/>
              </w:tabs>
              <w:spacing w:after="160" w:line="259" w:lineRule="auto"/>
              <w:rPr>
                <w:lang w:val="fr-FR"/>
              </w:rPr>
            </w:pPr>
            <w:r w:rsidRPr="008F28E0">
              <w:rPr>
                <w:lang w:val="fr-FR"/>
              </w:rPr>
              <w:t xml:space="preserve">Manque de guide technique et d’un microscope </w:t>
            </w:r>
            <w:r w:rsidRPr="008F28E0">
              <w:rPr>
                <w:lang w:val="fr-FR"/>
              </w:rPr>
              <w:lastRenderedPageBreak/>
              <w:t xml:space="preserve">Olympus </w:t>
            </w:r>
          </w:p>
          <w:p w:rsidR="00471471" w:rsidRPr="008F28E0" w:rsidRDefault="00471471" w:rsidP="002D2C42">
            <w:pPr>
              <w:rPr>
                <w:rFonts w:ascii="Calibri" w:eastAsia="Calibri" w:hAnsi="Calibri" w:cs="Calibri"/>
                <w:lang w:val="fr-FR"/>
              </w:rPr>
            </w:pPr>
          </w:p>
          <w:p w:rsidR="00471471" w:rsidRPr="008F28E0" w:rsidRDefault="00471471" w:rsidP="002D2C42">
            <w:pPr>
              <w:tabs>
                <w:tab w:val="left" w:pos="1116"/>
              </w:tabs>
              <w:spacing w:after="160" w:line="259" w:lineRule="auto"/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Default="00471471" w:rsidP="003502C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Rupture de TDR et medicaments </w:t>
            </w:r>
          </w:p>
          <w:p w:rsidR="00471471" w:rsidRDefault="00471471" w:rsidP="003502C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Pr="008F28E0" w:rsidRDefault="00471471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8F28E0">
              <w:rPr>
                <w:lang w:val="fr-FR"/>
              </w:rPr>
              <w:t xml:space="preserve">Aucune distribution des MILDA </w:t>
            </w:r>
          </w:p>
          <w:p w:rsidR="00471471" w:rsidRPr="008F28E0" w:rsidRDefault="00471471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  <w:r w:rsidRPr="008F28E0">
              <w:rPr>
                <w:lang w:val="fr-FR"/>
              </w:rPr>
              <w:t>Aucun registre récent pour les enfants des moins de 5 ans</w:t>
            </w:r>
          </w:p>
          <w:p w:rsidR="00471471" w:rsidRPr="008F28E0" w:rsidRDefault="00471471" w:rsidP="003A1283">
            <w:pPr>
              <w:tabs>
                <w:tab w:val="left" w:pos="1116"/>
              </w:tabs>
              <w:spacing w:after="160" w:line="259" w:lineRule="auto"/>
              <w:rPr>
                <w:lang w:val="fr-FR"/>
              </w:rPr>
            </w:pPr>
          </w:p>
          <w:p w:rsidR="00471471" w:rsidRPr="008F28E0" w:rsidRDefault="00471471" w:rsidP="003502C7">
            <w:pPr>
              <w:rPr>
                <w:rFonts w:ascii="Calibri" w:eastAsia="Calibri" w:hAnsi="Calibri" w:cs="Calibri"/>
                <w:lang w:val="fr-FR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1471" w:rsidRPr="001879DD" w:rsidRDefault="00471471" w:rsidP="00E01636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 établir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1471" w:rsidRPr="001879DD" w:rsidRDefault="00471471" w:rsidP="00E01636">
            <w:pPr>
              <w:rPr>
                <w:rFonts w:ascii="Calibri" w:eastAsia="Calibri" w:hAnsi="Calibri" w:cs="Calibri"/>
                <w:lang w:val="fr-FR"/>
              </w:rPr>
            </w:pPr>
            <w:r>
              <w:rPr>
                <w:rFonts w:ascii="Calibri" w:eastAsia="Calibri" w:hAnsi="Calibri" w:cs="Calibri"/>
                <w:lang w:val="fr-FR"/>
              </w:rPr>
              <w:t>A établir</w:t>
            </w:r>
          </w:p>
        </w:tc>
      </w:tr>
    </w:tbl>
    <w:p w:rsidR="00F55FA3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F55FA3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F55FA3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F55FA3" w:rsidRPr="00437712" w:rsidRDefault="00437712" w:rsidP="000C6BAA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fr-FR"/>
        </w:rPr>
      </w:pPr>
      <w:r w:rsidRPr="00437712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fr-FR"/>
        </w:rPr>
        <w:t>LIMITES</w:t>
      </w:r>
      <w:r w:rsidR="004714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fr-FR"/>
        </w:rPr>
        <w:t>:</w:t>
      </w:r>
    </w:p>
    <w:p w:rsidR="00F55FA3" w:rsidRDefault="00437712" w:rsidP="006B4409">
      <w:pPr>
        <w:pStyle w:val="Paragraphedeliste"/>
        <w:numPr>
          <w:ilvl w:val="0"/>
          <w:numId w:val="13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temps de visite de moins d'une heure</w:t>
      </w:r>
    </w:p>
    <w:p w:rsidR="00437712" w:rsidRDefault="00437712" w:rsidP="006B4409">
      <w:pPr>
        <w:pStyle w:val="Paragraphedeliste"/>
        <w:numPr>
          <w:ilvl w:val="0"/>
          <w:numId w:val="13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entretien avec un seul interlocuteur en présence du coordinateur sans accès au laboratoire, ni stock Milda</w:t>
      </w:r>
      <w:r w:rsidR="00471471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.</w:t>
      </w:r>
    </w:p>
    <w:p w:rsidR="00437712" w:rsidRDefault="00437712" w:rsidP="006B4409">
      <w:pPr>
        <w:pStyle w:val="Paragraphedeliste"/>
        <w:numPr>
          <w:ilvl w:val="0"/>
          <w:numId w:val="13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données sur la bonne fois de notre interlocuteur</w:t>
      </w:r>
      <w:r w:rsidR="00471471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car accès  pour le contrôle refusé</w:t>
      </w:r>
    </w:p>
    <w:p w:rsidR="00437712" w:rsidRDefault="00437712" w:rsidP="006B4409">
      <w:pPr>
        <w:pStyle w:val="Paragraphedeliste"/>
        <w:numPr>
          <w:ilvl w:val="0"/>
          <w:numId w:val="13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pas de personnel dédié à la lutte contre le Paludisme</w:t>
      </w:r>
    </w:p>
    <w:p w:rsidR="00437712" w:rsidRPr="00437712" w:rsidRDefault="00437712" w:rsidP="006B4409">
      <w:pPr>
        <w:pStyle w:val="Paragraphedeliste"/>
        <w:numPr>
          <w:ilvl w:val="0"/>
          <w:numId w:val="134"/>
        </w:num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Aucune activité de sensibilisation par des associations ne peut être évaluée car inexistante depuis au moins 6 mois</w:t>
      </w:r>
      <w:r w:rsidRPr="00437712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</w:t>
      </w:r>
    </w:p>
    <w:p w:rsidR="00437712" w:rsidRPr="00437712" w:rsidRDefault="00437712" w:rsidP="00437712">
      <w:pPr>
        <w:pStyle w:val="Paragraphedeliste"/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</w:p>
    <w:p w:rsidR="00EB7E40" w:rsidRPr="00471471" w:rsidRDefault="00471471" w:rsidP="00471471">
      <w:pPr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fr-FR"/>
        </w:rPr>
      </w:pPr>
      <w:r w:rsidRPr="00471471">
        <w:rPr>
          <w:rFonts w:ascii="Times New Roman" w:eastAsia="Times New Roman" w:hAnsi="Times New Roman" w:cs="Times New Roman"/>
          <w:b/>
          <w:color w:val="000000"/>
          <w:sz w:val="24"/>
          <w:u w:val="single"/>
          <w:lang w:val="fr-FR"/>
        </w:rPr>
        <w:t>RECOMMANDATIONS FINALES:</w:t>
      </w:r>
    </w:p>
    <w:p w:rsidR="00EB7E40" w:rsidRPr="008F28E0" w:rsidRDefault="00EC52C2" w:rsidP="00EB7E40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Refaire une supervision indépendante pour évaluer la réalité des données fournis à l'interrogatoire</w:t>
      </w:r>
    </w:p>
    <w:p w:rsidR="00F55FA3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Modifier</w:t>
      </w:r>
      <w:r w:rsidR="002D2C42" w:rsidRPr="008F28E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 le circuit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de commande, </w:t>
      </w:r>
      <w:r w:rsidR="002D2C42" w:rsidRPr="008F28E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d’approvisionnement, </w:t>
      </w:r>
      <w:r w:rsidR="00437712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de délivrance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>des intrants du paludisme</w:t>
      </w:r>
    </w:p>
    <w:p w:rsidR="00F55FA3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Activer </w:t>
      </w:r>
      <w:r w:rsidR="002D2C42" w:rsidRPr="008F28E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et renforcer les associations des sensibilisations à base communautaire et leur consacrer un financement, </w:t>
      </w:r>
    </w:p>
    <w:p w:rsidR="000C6BAA" w:rsidRDefault="00F55FA3" w:rsidP="000C6BAA">
      <w:pP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Réactiver </w:t>
      </w:r>
      <w:r w:rsidR="002D2C42" w:rsidRPr="008F28E0">
        <w:rPr>
          <w:rFonts w:ascii="Times New Roman" w:eastAsia="Times New Roman" w:hAnsi="Times New Roman" w:cs="Times New Roman"/>
          <w:b/>
          <w:color w:val="000000"/>
          <w:sz w:val="24"/>
          <w:lang w:val="fr-FR"/>
        </w:rPr>
        <w:t xml:space="preserve">la surveillance entomologique et améliorer la destruction des gîtes larvaires, </w:t>
      </w:r>
    </w:p>
    <w:sectPr w:rsidR="000C6BAA" w:rsidSect="006E5539">
      <w:footerReference w:type="default" r:id="rId9"/>
      <w:pgSz w:w="12240" w:h="15840"/>
      <w:pgMar w:top="990" w:right="900" w:bottom="720" w:left="1170" w:header="720" w:footer="25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09" w:rsidRDefault="006B4409" w:rsidP="002B1F25">
      <w:pPr>
        <w:spacing w:after="0" w:line="240" w:lineRule="auto"/>
      </w:pPr>
      <w:r>
        <w:separator/>
      </w:r>
    </w:p>
  </w:endnote>
  <w:endnote w:type="continuationSeparator" w:id="1">
    <w:p w:rsidR="006B4409" w:rsidRDefault="006B4409" w:rsidP="002B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074907"/>
      <w:docPartObj>
        <w:docPartGallery w:val="Page Numbers (Bottom of Page)"/>
        <w:docPartUnique/>
      </w:docPartObj>
    </w:sdtPr>
    <w:sdtContent>
      <w:p w:rsidR="00F55FA3" w:rsidRDefault="00F55FA3">
        <w:pPr>
          <w:pStyle w:val="Pieddepage"/>
          <w:jc w:val="right"/>
        </w:pPr>
        <w:fldSimple w:instr=" PAGE   \* MERGEFORMAT ">
          <w:r w:rsidR="00EC52C2">
            <w:rPr>
              <w:noProof/>
            </w:rPr>
            <w:t>12</w:t>
          </w:r>
        </w:fldSimple>
      </w:p>
    </w:sdtContent>
  </w:sdt>
  <w:p w:rsidR="00F55FA3" w:rsidRDefault="00F55FA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09" w:rsidRDefault="006B4409" w:rsidP="002B1F25">
      <w:pPr>
        <w:spacing w:after="0" w:line="240" w:lineRule="auto"/>
      </w:pPr>
      <w:r>
        <w:separator/>
      </w:r>
    </w:p>
  </w:footnote>
  <w:footnote w:type="continuationSeparator" w:id="1">
    <w:p w:rsidR="006B4409" w:rsidRDefault="006B4409" w:rsidP="002B1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1E6"/>
    <w:multiLevelType w:val="multilevel"/>
    <w:tmpl w:val="2556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B27E0"/>
    <w:multiLevelType w:val="multilevel"/>
    <w:tmpl w:val="D5302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02694"/>
    <w:multiLevelType w:val="multilevel"/>
    <w:tmpl w:val="62C45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D907EA"/>
    <w:multiLevelType w:val="multilevel"/>
    <w:tmpl w:val="74600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B75C4A"/>
    <w:multiLevelType w:val="multilevel"/>
    <w:tmpl w:val="ACA47F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C6EFA"/>
    <w:multiLevelType w:val="multilevel"/>
    <w:tmpl w:val="85C20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303C1B"/>
    <w:multiLevelType w:val="multilevel"/>
    <w:tmpl w:val="12BE4E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521F19"/>
    <w:multiLevelType w:val="multilevel"/>
    <w:tmpl w:val="881AF1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A760EEE"/>
    <w:multiLevelType w:val="multilevel"/>
    <w:tmpl w:val="CE52A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C485D3C"/>
    <w:multiLevelType w:val="multilevel"/>
    <w:tmpl w:val="1A3E2E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D95F01"/>
    <w:multiLevelType w:val="multilevel"/>
    <w:tmpl w:val="EE8625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DDB2F91"/>
    <w:multiLevelType w:val="multilevel"/>
    <w:tmpl w:val="33FA5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0462A6"/>
    <w:multiLevelType w:val="multilevel"/>
    <w:tmpl w:val="967241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DE094C"/>
    <w:multiLevelType w:val="multilevel"/>
    <w:tmpl w:val="ACEC5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182BBC"/>
    <w:multiLevelType w:val="multilevel"/>
    <w:tmpl w:val="F0F8E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F4877F8"/>
    <w:multiLevelType w:val="multilevel"/>
    <w:tmpl w:val="7116E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FE90908"/>
    <w:multiLevelType w:val="multilevel"/>
    <w:tmpl w:val="41F83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0350204"/>
    <w:multiLevelType w:val="multilevel"/>
    <w:tmpl w:val="F8D80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0925A2D"/>
    <w:multiLevelType w:val="multilevel"/>
    <w:tmpl w:val="710434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1CB5E35"/>
    <w:multiLevelType w:val="multilevel"/>
    <w:tmpl w:val="CE8675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29040DF"/>
    <w:multiLevelType w:val="multilevel"/>
    <w:tmpl w:val="DDCEE7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389114C"/>
    <w:multiLevelType w:val="multilevel"/>
    <w:tmpl w:val="6B96B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4066861"/>
    <w:multiLevelType w:val="multilevel"/>
    <w:tmpl w:val="60D07E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4292CFB"/>
    <w:multiLevelType w:val="multilevel"/>
    <w:tmpl w:val="ADB8E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5005EF6"/>
    <w:multiLevelType w:val="multilevel"/>
    <w:tmpl w:val="9F6C7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5B754B9"/>
    <w:multiLevelType w:val="multilevel"/>
    <w:tmpl w:val="1A082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5CC6B56"/>
    <w:multiLevelType w:val="multilevel"/>
    <w:tmpl w:val="4EEE6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67132E9"/>
    <w:multiLevelType w:val="multilevel"/>
    <w:tmpl w:val="82B26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7C80BAA"/>
    <w:multiLevelType w:val="multilevel"/>
    <w:tmpl w:val="45A42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7DD2E78"/>
    <w:multiLevelType w:val="multilevel"/>
    <w:tmpl w:val="D414A3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7EB5A2D"/>
    <w:multiLevelType w:val="multilevel"/>
    <w:tmpl w:val="8F2C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9451AE4"/>
    <w:multiLevelType w:val="multilevel"/>
    <w:tmpl w:val="B0986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A57370A"/>
    <w:multiLevelType w:val="multilevel"/>
    <w:tmpl w:val="726E73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BE7245F"/>
    <w:multiLevelType w:val="multilevel"/>
    <w:tmpl w:val="1CDC99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C256CE7"/>
    <w:multiLevelType w:val="multilevel"/>
    <w:tmpl w:val="624C5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C6452B1"/>
    <w:multiLevelType w:val="multilevel"/>
    <w:tmpl w:val="0C2C7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CA11346"/>
    <w:multiLevelType w:val="multilevel"/>
    <w:tmpl w:val="13482D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CEC4528"/>
    <w:multiLevelType w:val="multilevel"/>
    <w:tmpl w:val="BDB44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D557F46"/>
    <w:multiLevelType w:val="multilevel"/>
    <w:tmpl w:val="F5A8C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D851B4F"/>
    <w:multiLevelType w:val="multilevel"/>
    <w:tmpl w:val="9BDE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F565651"/>
    <w:multiLevelType w:val="multilevel"/>
    <w:tmpl w:val="5406D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FFF435E"/>
    <w:multiLevelType w:val="multilevel"/>
    <w:tmpl w:val="3C723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01B65FB"/>
    <w:multiLevelType w:val="multilevel"/>
    <w:tmpl w:val="2A3EE9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06A4CE6"/>
    <w:multiLevelType w:val="multilevel"/>
    <w:tmpl w:val="CBC26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0C85439"/>
    <w:multiLevelType w:val="multilevel"/>
    <w:tmpl w:val="8F7AB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1C40DD5"/>
    <w:multiLevelType w:val="multilevel"/>
    <w:tmpl w:val="93E2E5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A710E5"/>
    <w:multiLevelType w:val="multilevel"/>
    <w:tmpl w:val="BE184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2CA6741"/>
    <w:multiLevelType w:val="multilevel"/>
    <w:tmpl w:val="01B86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2FF5919"/>
    <w:multiLevelType w:val="multilevel"/>
    <w:tmpl w:val="B13A8E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4271FA4"/>
    <w:multiLevelType w:val="multilevel"/>
    <w:tmpl w:val="41EA2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4883F79"/>
    <w:multiLevelType w:val="multilevel"/>
    <w:tmpl w:val="A7C80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6386862"/>
    <w:multiLevelType w:val="multilevel"/>
    <w:tmpl w:val="A10836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70C33C4"/>
    <w:multiLevelType w:val="multilevel"/>
    <w:tmpl w:val="46B04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7413459"/>
    <w:multiLevelType w:val="multilevel"/>
    <w:tmpl w:val="0B6213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7FE0863"/>
    <w:multiLevelType w:val="multilevel"/>
    <w:tmpl w:val="EE1C2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97B0EF7"/>
    <w:multiLevelType w:val="multilevel"/>
    <w:tmpl w:val="8D102B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D141005"/>
    <w:multiLevelType w:val="multilevel"/>
    <w:tmpl w:val="9F3091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2D6B164E"/>
    <w:multiLevelType w:val="multilevel"/>
    <w:tmpl w:val="D9565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2ED60EB9"/>
    <w:multiLevelType w:val="multilevel"/>
    <w:tmpl w:val="0CDA4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2FFF0D92"/>
    <w:multiLevelType w:val="multilevel"/>
    <w:tmpl w:val="9AFA1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1497B89"/>
    <w:multiLevelType w:val="multilevel"/>
    <w:tmpl w:val="F9C6C3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1DA2B91"/>
    <w:multiLevelType w:val="multilevel"/>
    <w:tmpl w:val="098A43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406B95"/>
    <w:multiLevelType w:val="multilevel"/>
    <w:tmpl w:val="0CAA3B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3F45AAF"/>
    <w:multiLevelType w:val="multilevel"/>
    <w:tmpl w:val="79564C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57C157D"/>
    <w:multiLevelType w:val="multilevel"/>
    <w:tmpl w:val="01D826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6301966"/>
    <w:multiLevelType w:val="multilevel"/>
    <w:tmpl w:val="0DB2C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799172D"/>
    <w:multiLevelType w:val="multilevel"/>
    <w:tmpl w:val="A1744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8722CC6"/>
    <w:multiLevelType w:val="multilevel"/>
    <w:tmpl w:val="AFB079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9C275E5"/>
    <w:multiLevelType w:val="multilevel"/>
    <w:tmpl w:val="44F872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B625F32"/>
    <w:multiLevelType w:val="multilevel"/>
    <w:tmpl w:val="B7FE1D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B740B9C"/>
    <w:multiLevelType w:val="multilevel"/>
    <w:tmpl w:val="2872E3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C7E7FE1"/>
    <w:multiLevelType w:val="multilevel"/>
    <w:tmpl w:val="6F2E9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EE76D1A"/>
    <w:multiLevelType w:val="multilevel"/>
    <w:tmpl w:val="A822A1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42DB0F75"/>
    <w:multiLevelType w:val="multilevel"/>
    <w:tmpl w:val="3AA2AC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43607398"/>
    <w:multiLevelType w:val="multilevel"/>
    <w:tmpl w:val="E17A9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43DE6ADF"/>
    <w:multiLevelType w:val="multilevel"/>
    <w:tmpl w:val="7FEAD9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440B2856"/>
    <w:multiLevelType w:val="multilevel"/>
    <w:tmpl w:val="46187F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451E61F3"/>
    <w:multiLevelType w:val="multilevel"/>
    <w:tmpl w:val="FF1EE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6D7726F"/>
    <w:multiLevelType w:val="multilevel"/>
    <w:tmpl w:val="9E56CD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8EB22C8"/>
    <w:multiLevelType w:val="multilevel"/>
    <w:tmpl w:val="1B304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90341B0"/>
    <w:multiLevelType w:val="multilevel"/>
    <w:tmpl w:val="8E4438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9045C3D"/>
    <w:multiLevelType w:val="multilevel"/>
    <w:tmpl w:val="BF522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A527152"/>
    <w:multiLevelType w:val="hybridMultilevel"/>
    <w:tmpl w:val="AC083CD2"/>
    <w:lvl w:ilvl="0" w:tplc="FEFEF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BB65039"/>
    <w:multiLevelType w:val="multilevel"/>
    <w:tmpl w:val="C15CA1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C6C1CFE"/>
    <w:multiLevelType w:val="multilevel"/>
    <w:tmpl w:val="C77ED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CD542E6"/>
    <w:multiLevelType w:val="multilevel"/>
    <w:tmpl w:val="7BDE8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E3644AC"/>
    <w:multiLevelType w:val="multilevel"/>
    <w:tmpl w:val="7F402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E84757B"/>
    <w:multiLevelType w:val="multilevel"/>
    <w:tmpl w:val="7D362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F2325F3"/>
    <w:multiLevelType w:val="multilevel"/>
    <w:tmpl w:val="0C18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51515358"/>
    <w:multiLevelType w:val="multilevel"/>
    <w:tmpl w:val="4F8C18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522225A2"/>
    <w:multiLevelType w:val="multilevel"/>
    <w:tmpl w:val="C9E037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52AD6C98"/>
    <w:multiLevelType w:val="multilevel"/>
    <w:tmpl w:val="8486A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53DE2DCA"/>
    <w:multiLevelType w:val="multilevel"/>
    <w:tmpl w:val="9440F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55927CDD"/>
    <w:multiLevelType w:val="multilevel"/>
    <w:tmpl w:val="DC0EA7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55CF2D4D"/>
    <w:multiLevelType w:val="multilevel"/>
    <w:tmpl w:val="5A7002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58062CA4"/>
    <w:multiLevelType w:val="multilevel"/>
    <w:tmpl w:val="A3B4B5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936242D"/>
    <w:multiLevelType w:val="multilevel"/>
    <w:tmpl w:val="1952B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A4F6330"/>
    <w:multiLevelType w:val="multilevel"/>
    <w:tmpl w:val="CFBAB6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B0B008B"/>
    <w:multiLevelType w:val="multilevel"/>
    <w:tmpl w:val="EAEC24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C503D65"/>
    <w:multiLevelType w:val="multilevel"/>
    <w:tmpl w:val="1708E7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CD06F2A"/>
    <w:multiLevelType w:val="multilevel"/>
    <w:tmpl w:val="FC6A33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CF863B0"/>
    <w:multiLevelType w:val="multilevel"/>
    <w:tmpl w:val="60A61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D4163F8"/>
    <w:multiLevelType w:val="multilevel"/>
    <w:tmpl w:val="F5F44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DE7328C"/>
    <w:multiLevelType w:val="multilevel"/>
    <w:tmpl w:val="A24CE9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DF25B40"/>
    <w:multiLevelType w:val="multilevel"/>
    <w:tmpl w:val="C1C2B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E6C2F48"/>
    <w:multiLevelType w:val="multilevel"/>
    <w:tmpl w:val="5240D3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E791011"/>
    <w:multiLevelType w:val="multilevel"/>
    <w:tmpl w:val="0F1E46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E996373"/>
    <w:multiLevelType w:val="multilevel"/>
    <w:tmpl w:val="F47E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F587367"/>
    <w:multiLevelType w:val="multilevel"/>
    <w:tmpl w:val="140ED0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64834D6E"/>
    <w:multiLevelType w:val="multilevel"/>
    <w:tmpl w:val="7D7C73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649A4289"/>
    <w:multiLevelType w:val="multilevel"/>
    <w:tmpl w:val="7E6EB3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66517DBB"/>
    <w:multiLevelType w:val="multilevel"/>
    <w:tmpl w:val="76EEE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67140E8"/>
    <w:multiLevelType w:val="multilevel"/>
    <w:tmpl w:val="6E8C5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7F90D0E"/>
    <w:multiLevelType w:val="multilevel"/>
    <w:tmpl w:val="FF1A2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8AD7FE8"/>
    <w:multiLevelType w:val="multilevel"/>
    <w:tmpl w:val="71065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6A934F58"/>
    <w:multiLevelType w:val="multilevel"/>
    <w:tmpl w:val="534C01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D1C07DE"/>
    <w:multiLevelType w:val="multilevel"/>
    <w:tmpl w:val="138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D9405B5"/>
    <w:multiLevelType w:val="multilevel"/>
    <w:tmpl w:val="56685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70A65A3F"/>
    <w:multiLevelType w:val="multilevel"/>
    <w:tmpl w:val="DF4E5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726E314D"/>
    <w:multiLevelType w:val="multilevel"/>
    <w:tmpl w:val="35F2F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728B01DC"/>
    <w:multiLevelType w:val="multilevel"/>
    <w:tmpl w:val="ED186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72B310F5"/>
    <w:multiLevelType w:val="multilevel"/>
    <w:tmpl w:val="972CE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754D558E"/>
    <w:multiLevelType w:val="multilevel"/>
    <w:tmpl w:val="D736E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7619630A"/>
    <w:multiLevelType w:val="multilevel"/>
    <w:tmpl w:val="73B21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76F86A1C"/>
    <w:multiLevelType w:val="multilevel"/>
    <w:tmpl w:val="E4C04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77F13234"/>
    <w:multiLevelType w:val="multilevel"/>
    <w:tmpl w:val="57389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785348DB"/>
    <w:multiLevelType w:val="multilevel"/>
    <w:tmpl w:val="59A0D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8536371"/>
    <w:multiLevelType w:val="multilevel"/>
    <w:tmpl w:val="7DC6A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A8B7827"/>
    <w:multiLevelType w:val="multilevel"/>
    <w:tmpl w:val="98100E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CCB3F41"/>
    <w:multiLevelType w:val="multilevel"/>
    <w:tmpl w:val="D3DE76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D5F795A"/>
    <w:multiLevelType w:val="multilevel"/>
    <w:tmpl w:val="8870C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D7D7E15"/>
    <w:multiLevelType w:val="multilevel"/>
    <w:tmpl w:val="8BB415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EFE205B"/>
    <w:multiLevelType w:val="multilevel"/>
    <w:tmpl w:val="F9641A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FDC6260"/>
    <w:multiLevelType w:val="multilevel"/>
    <w:tmpl w:val="794A9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3"/>
  </w:num>
  <w:num w:numId="3">
    <w:abstractNumId w:val="120"/>
  </w:num>
  <w:num w:numId="4">
    <w:abstractNumId w:val="65"/>
  </w:num>
  <w:num w:numId="5">
    <w:abstractNumId w:val="11"/>
  </w:num>
  <w:num w:numId="6">
    <w:abstractNumId w:val="113"/>
  </w:num>
  <w:num w:numId="7">
    <w:abstractNumId w:val="24"/>
  </w:num>
  <w:num w:numId="8">
    <w:abstractNumId w:val="54"/>
  </w:num>
  <w:num w:numId="9">
    <w:abstractNumId w:val="74"/>
  </w:num>
  <w:num w:numId="10">
    <w:abstractNumId w:val="46"/>
  </w:num>
  <w:num w:numId="11">
    <w:abstractNumId w:val="23"/>
  </w:num>
  <w:num w:numId="12">
    <w:abstractNumId w:val="69"/>
  </w:num>
  <w:num w:numId="13">
    <w:abstractNumId w:val="105"/>
  </w:num>
  <w:num w:numId="14">
    <w:abstractNumId w:val="25"/>
  </w:num>
  <w:num w:numId="15">
    <w:abstractNumId w:val="67"/>
  </w:num>
  <w:num w:numId="16">
    <w:abstractNumId w:val="79"/>
  </w:num>
  <w:num w:numId="17">
    <w:abstractNumId w:val="62"/>
  </w:num>
  <w:num w:numId="18">
    <w:abstractNumId w:val="107"/>
  </w:num>
  <w:num w:numId="19">
    <w:abstractNumId w:val="117"/>
  </w:num>
  <w:num w:numId="20">
    <w:abstractNumId w:val="12"/>
  </w:num>
  <w:num w:numId="21">
    <w:abstractNumId w:val="77"/>
  </w:num>
  <w:num w:numId="22">
    <w:abstractNumId w:val="78"/>
  </w:num>
  <w:num w:numId="23">
    <w:abstractNumId w:val="118"/>
  </w:num>
  <w:num w:numId="24">
    <w:abstractNumId w:val="55"/>
  </w:num>
  <w:num w:numId="25">
    <w:abstractNumId w:val="40"/>
  </w:num>
  <w:num w:numId="26">
    <w:abstractNumId w:val="130"/>
  </w:num>
  <w:num w:numId="27">
    <w:abstractNumId w:val="109"/>
  </w:num>
  <w:num w:numId="28">
    <w:abstractNumId w:val="42"/>
  </w:num>
  <w:num w:numId="29">
    <w:abstractNumId w:val="102"/>
  </w:num>
  <w:num w:numId="30">
    <w:abstractNumId w:val="122"/>
  </w:num>
  <w:num w:numId="31">
    <w:abstractNumId w:val="64"/>
  </w:num>
  <w:num w:numId="32">
    <w:abstractNumId w:val="116"/>
  </w:num>
  <w:num w:numId="33">
    <w:abstractNumId w:val="31"/>
  </w:num>
  <w:num w:numId="34">
    <w:abstractNumId w:val="89"/>
  </w:num>
  <w:num w:numId="35">
    <w:abstractNumId w:val="99"/>
  </w:num>
  <w:num w:numId="36">
    <w:abstractNumId w:val="52"/>
  </w:num>
  <w:num w:numId="37">
    <w:abstractNumId w:val="50"/>
  </w:num>
  <w:num w:numId="38">
    <w:abstractNumId w:val="84"/>
  </w:num>
  <w:num w:numId="39">
    <w:abstractNumId w:val="66"/>
  </w:num>
  <w:num w:numId="40">
    <w:abstractNumId w:val="29"/>
  </w:num>
  <w:num w:numId="41">
    <w:abstractNumId w:val="121"/>
  </w:num>
  <w:num w:numId="42">
    <w:abstractNumId w:val="110"/>
  </w:num>
  <w:num w:numId="43">
    <w:abstractNumId w:val="68"/>
  </w:num>
  <w:num w:numId="44">
    <w:abstractNumId w:val="20"/>
  </w:num>
  <w:num w:numId="45">
    <w:abstractNumId w:val="44"/>
  </w:num>
  <w:num w:numId="46">
    <w:abstractNumId w:val="41"/>
  </w:num>
  <w:num w:numId="47">
    <w:abstractNumId w:val="129"/>
  </w:num>
  <w:num w:numId="48">
    <w:abstractNumId w:val="57"/>
  </w:num>
  <w:num w:numId="49">
    <w:abstractNumId w:val="133"/>
  </w:num>
  <w:num w:numId="50">
    <w:abstractNumId w:val="4"/>
  </w:num>
  <w:num w:numId="51">
    <w:abstractNumId w:val="14"/>
  </w:num>
  <w:num w:numId="52">
    <w:abstractNumId w:val="92"/>
  </w:num>
  <w:num w:numId="53">
    <w:abstractNumId w:val="36"/>
  </w:num>
  <w:num w:numId="54">
    <w:abstractNumId w:val="13"/>
  </w:num>
  <w:num w:numId="55">
    <w:abstractNumId w:val="97"/>
  </w:num>
  <w:num w:numId="56">
    <w:abstractNumId w:val="9"/>
  </w:num>
  <w:num w:numId="57">
    <w:abstractNumId w:val="132"/>
  </w:num>
  <w:num w:numId="58">
    <w:abstractNumId w:val="87"/>
  </w:num>
  <w:num w:numId="59">
    <w:abstractNumId w:val="111"/>
  </w:num>
  <w:num w:numId="60">
    <w:abstractNumId w:val="91"/>
  </w:num>
  <w:num w:numId="61">
    <w:abstractNumId w:val="83"/>
  </w:num>
  <w:num w:numId="62">
    <w:abstractNumId w:val="72"/>
  </w:num>
  <w:num w:numId="63">
    <w:abstractNumId w:val="88"/>
  </w:num>
  <w:num w:numId="64">
    <w:abstractNumId w:val="19"/>
  </w:num>
  <w:num w:numId="65">
    <w:abstractNumId w:val="103"/>
  </w:num>
  <w:num w:numId="66">
    <w:abstractNumId w:val="94"/>
  </w:num>
  <w:num w:numId="67">
    <w:abstractNumId w:val="0"/>
  </w:num>
  <w:num w:numId="68">
    <w:abstractNumId w:val="43"/>
  </w:num>
  <w:num w:numId="69">
    <w:abstractNumId w:val="7"/>
  </w:num>
  <w:num w:numId="70">
    <w:abstractNumId w:val="75"/>
  </w:num>
  <w:num w:numId="71">
    <w:abstractNumId w:val="49"/>
  </w:num>
  <w:num w:numId="72">
    <w:abstractNumId w:val="22"/>
  </w:num>
  <w:num w:numId="73">
    <w:abstractNumId w:val="59"/>
  </w:num>
  <w:num w:numId="74">
    <w:abstractNumId w:val="34"/>
  </w:num>
  <w:num w:numId="75">
    <w:abstractNumId w:val="2"/>
  </w:num>
  <w:num w:numId="76">
    <w:abstractNumId w:val="8"/>
  </w:num>
  <w:num w:numId="77">
    <w:abstractNumId w:val="33"/>
  </w:num>
  <w:num w:numId="78">
    <w:abstractNumId w:val="70"/>
  </w:num>
  <w:num w:numId="79">
    <w:abstractNumId w:val="17"/>
  </w:num>
  <w:num w:numId="80">
    <w:abstractNumId w:val="6"/>
  </w:num>
  <w:num w:numId="81">
    <w:abstractNumId w:val="112"/>
  </w:num>
  <w:num w:numId="82">
    <w:abstractNumId w:val="101"/>
  </w:num>
  <w:num w:numId="83">
    <w:abstractNumId w:val="76"/>
  </w:num>
  <w:num w:numId="84">
    <w:abstractNumId w:val="85"/>
  </w:num>
  <w:num w:numId="85">
    <w:abstractNumId w:val="28"/>
  </w:num>
  <w:num w:numId="86">
    <w:abstractNumId w:val="27"/>
  </w:num>
  <w:num w:numId="87">
    <w:abstractNumId w:val="38"/>
  </w:num>
  <w:num w:numId="88">
    <w:abstractNumId w:val="115"/>
  </w:num>
  <w:num w:numId="89">
    <w:abstractNumId w:val="108"/>
  </w:num>
  <w:num w:numId="90">
    <w:abstractNumId w:val="128"/>
  </w:num>
  <w:num w:numId="91">
    <w:abstractNumId w:val="80"/>
  </w:num>
  <w:num w:numId="92">
    <w:abstractNumId w:val="126"/>
  </w:num>
  <w:num w:numId="93">
    <w:abstractNumId w:val="3"/>
  </w:num>
  <w:num w:numId="94">
    <w:abstractNumId w:val="30"/>
  </w:num>
  <w:num w:numId="95">
    <w:abstractNumId w:val="56"/>
  </w:num>
  <w:num w:numId="96">
    <w:abstractNumId w:val="104"/>
  </w:num>
  <w:num w:numId="97">
    <w:abstractNumId w:val="15"/>
  </w:num>
  <w:num w:numId="98">
    <w:abstractNumId w:val="114"/>
  </w:num>
  <w:num w:numId="99">
    <w:abstractNumId w:val="127"/>
  </w:num>
  <w:num w:numId="100">
    <w:abstractNumId w:val="98"/>
  </w:num>
  <w:num w:numId="101">
    <w:abstractNumId w:val="53"/>
  </w:num>
  <w:num w:numId="102">
    <w:abstractNumId w:val="39"/>
  </w:num>
  <w:num w:numId="103">
    <w:abstractNumId w:val="131"/>
  </w:num>
  <w:num w:numId="104">
    <w:abstractNumId w:val="18"/>
  </w:num>
  <w:num w:numId="105">
    <w:abstractNumId w:val="73"/>
  </w:num>
  <w:num w:numId="106">
    <w:abstractNumId w:val="58"/>
  </w:num>
  <w:num w:numId="107">
    <w:abstractNumId w:val="16"/>
  </w:num>
  <w:num w:numId="108">
    <w:abstractNumId w:val="47"/>
  </w:num>
  <w:num w:numId="109">
    <w:abstractNumId w:val="61"/>
  </w:num>
  <w:num w:numId="110">
    <w:abstractNumId w:val="95"/>
  </w:num>
  <w:num w:numId="111">
    <w:abstractNumId w:val="45"/>
  </w:num>
  <w:num w:numId="112">
    <w:abstractNumId w:val="119"/>
  </w:num>
  <w:num w:numId="113">
    <w:abstractNumId w:val="5"/>
  </w:num>
  <w:num w:numId="114">
    <w:abstractNumId w:val="123"/>
  </w:num>
  <w:num w:numId="115">
    <w:abstractNumId w:val="60"/>
  </w:num>
  <w:num w:numId="116">
    <w:abstractNumId w:val="96"/>
  </w:num>
  <w:num w:numId="117">
    <w:abstractNumId w:val="81"/>
  </w:num>
  <w:num w:numId="118">
    <w:abstractNumId w:val="10"/>
  </w:num>
  <w:num w:numId="119">
    <w:abstractNumId w:val="93"/>
  </w:num>
  <w:num w:numId="120">
    <w:abstractNumId w:val="106"/>
  </w:num>
  <w:num w:numId="121">
    <w:abstractNumId w:val="125"/>
  </w:num>
  <w:num w:numId="122">
    <w:abstractNumId w:val="51"/>
  </w:num>
  <w:num w:numId="123">
    <w:abstractNumId w:val="32"/>
  </w:num>
  <w:num w:numId="124">
    <w:abstractNumId w:val="100"/>
  </w:num>
  <w:num w:numId="125">
    <w:abstractNumId w:val="37"/>
  </w:num>
  <w:num w:numId="126">
    <w:abstractNumId w:val="86"/>
  </w:num>
  <w:num w:numId="127">
    <w:abstractNumId w:val="35"/>
  </w:num>
  <w:num w:numId="128">
    <w:abstractNumId w:val="71"/>
  </w:num>
  <w:num w:numId="129">
    <w:abstractNumId w:val="1"/>
  </w:num>
  <w:num w:numId="130">
    <w:abstractNumId w:val="90"/>
  </w:num>
  <w:num w:numId="131">
    <w:abstractNumId w:val="124"/>
  </w:num>
  <w:num w:numId="132">
    <w:abstractNumId w:val="48"/>
  </w:num>
  <w:num w:numId="133">
    <w:abstractNumId w:val="26"/>
  </w:num>
  <w:num w:numId="134">
    <w:abstractNumId w:val="82"/>
  </w:num>
  <w:numIdMacAtCleanup w:val="1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BAC"/>
    <w:rsid w:val="00007742"/>
    <w:rsid w:val="0002779C"/>
    <w:rsid w:val="000C6BAA"/>
    <w:rsid w:val="000D5A75"/>
    <w:rsid w:val="000F6AC4"/>
    <w:rsid w:val="002215E5"/>
    <w:rsid w:val="002B1F25"/>
    <w:rsid w:val="002D081D"/>
    <w:rsid w:val="002D2C42"/>
    <w:rsid w:val="002F418E"/>
    <w:rsid w:val="00301807"/>
    <w:rsid w:val="0032491B"/>
    <w:rsid w:val="00330E05"/>
    <w:rsid w:val="00340C1C"/>
    <w:rsid w:val="003502C7"/>
    <w:rsid w:val="003A1283"/>
    <w:rsid w:val="003A3932"/>
    <w:rsid w:val="003E192A"/>
    <w:rsid w:val="00437712"/>
    <w:rsid w:val="0046156D"/>
    <w:rsid w:val="00471471"/>
    <w:rsid w:val="00484694"/>
    <w:rsid w:val="00493843"/>
    <w:rsid w:val="004A6F04"/>
    <w:rsid w:val="00512457"/>
    <w:rsid w:val="00517443"/>
    <w:rsid w:val="005209F4"/>
    <w:rsid w:val="006447FB"/>
    <w:rsid w:val="006B4409"/>
    <w:rsid w:val="006E5539"/>
    <w:rsid w:val="006F2AF7"/>
    <w:rsid w:val="007F44CF"/>
    <w:rsid w:val="00864E06"/>
    <w:rsid w:val="00866603"/>
    <w:rsid w:val="00876F08"/>
    <w:rsid w:val="008F28E0"/>
    <w:rsid w:val="009238DC"/>
    <w:rsid w:val="00933D8D"/>
    <w:rsid w:val="00A300A8"/>
    <w:rsid w:val="00A75FB0"/>
    <w:rsid w:val="00A85A26"/>
    <w:rsid w:val="00AB5E6A"/>
    <w:rsid w:val="00AC7264"/>
    <w:rsid w:val="00AD1185"/>
    <w:rsid w:val="00B43CCE"/>
    <w:rsid w:val="00B82387"/>
    <w:rsid w:val="00BC6F2A"/>
    <w:rsid w:val="00BE1EB8"/>
    <w:rsid w:val="00BF43C6"/>
    <w:rsid w:val="00C049E8"/>
    <w:rsid w:val="00C37D85"/>
    <w:rsid w:val="00C41C88"/>
    <w:rsid w:val="00C70BAC"/>
    <w:rsid w:val="00C9586C"/>
    <w:rsid w:val="00CB11CE"/>
    <w:rsid w:val="00CE2C10"/>
    <w:rsid w:val="00D07AA4"/>
    <w:rsid w:val="00D90864"/>
    <w:rsid w:val="00DD0237"/>
    <w:rsid w:val="00E16F40"/>
    <w:rsid w:val="00E21192"/>
    <w:rsid w:val="00E35422"/>
    <w:rsid w:val="00EB7E40"/>
    <w:rsid w:val="00EC52C2"/>
    <w:rsid w:val="00F5490B"/>
    <w:rsid w:val="00F55FA3"/>
    <w:rsid w:val="00F91E62"/>
    <w:rsid w:val="00FF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C"/>
  </w:style>
  <w:style w:type="paragraph" w:styleId="Titre1">
    <w:name w:val="heading 1"/>
    <w:basedOn w:val="Normal"/>
    <w:next w:val="Normal"/>
    <w:link w:val="Titre1Car"/>
    <w:uiPriority w:val="9"/>
    <w:qFormat/>
    <w:rsid w:val="003A39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0BAC"/>
    <w:pPr>
      <w:ind w:left="720"/>
      <w:contextualSpacing/>
    </w:pPr>
  </w:style>
  <w:style w:type="character" w:styleId="Lienhypertexte">
    <w:name w:val="Hyperlink"/>
    <w:basedOn w:val="Policepardfaut"/>
    <w:rsid w:val="00C70BAC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70BAC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C70BAC"/>
    <w:rPr>
      <w:rFonts w:ascii="Times" w:eastAsia="Times" w:hAnsi="Times" w:cs="Times New Roman"/>
      <w:sz w:val="24"/>
      <w:szCs w:val="20"/>
    </w:rPr>
  </w:style>
  <w:style w:type="paragraph" w:styleId="En-tte">
    <w:name w:val="header"/>
    <w:basedOn w:val="Normal"/>
    <w:link w:val="En-tteCar"/>
    <w:unhideWhenUsed/>
    <w:rsid w:val="00C70BAC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En-tteCar">
    <w:name w:val="En-tête Car"/>
    <w:basedOn w:val="Policepardfaut"/>
    <w:link w:val="En-tte"/>
    <w:rsid w:val="00C70BAC"/>
    <w:rPr>
      <w:rFonts w:ascii="Times" w:eastAsia="Times" w:hAnsi="Times" w:cs="Times New Roman"/>
      <w:sz w:val="24"/>
      <w:szCs w:val="20"/>
    </w:rPr>
  </w:style>
  <w:style w:type="table" w:styleId="Grilledutableau">
    <w:name w:val="Table Grid"/>
    <w:basedOn w:val="TableauNormal"/>
    <w:uiPriority w:val="59"/>
    <w:rsid w:val="00C70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17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rsid w:val="0051744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CommentaireCar">
    <w:name w:val="Commentaire Car"/>
    <w:basedOn w:val="Policepardfaut"/>
    <w:link w:val="Commentaire"/>
    <w:semiHidden/>
    <w:rsid w:val="00517443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3A39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A3932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A3932"/>
    <w:pPr>
      <w:spacing w:after="100" w:line="259" w:lineRule="auto"/>
      <w:ind w:left="220"/>
    </w:pPr>
    <w:rPr>
      <w:rFonts w:eastAsiaTheme="minorEastAsia" w:cs="Times New Roman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3A3932"/>
    <w:pPr>
      <w:spacing w:after="100" w:line="259" w:lineRule="auto"/>
    </w:pPr>
    <w:rPr>
      <w:rFonts w:eastAsiaTheme="minorEastAsia" w:cs="Times New Roman"/>
      <w:lang w:val="fr-FR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A3932"/>
    <w:pPr>
      <w:spacing w:after="100" w:line="259" w:lineRule="auto"/>
      <w:ind w:left="440"/>
    </w:pPr>
    <w:rPr>
      <w:rFonts w:eastAsiaTheme="minorEastAsia" w:cs="Times New Roman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8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220CF-7CC9-4290-B5B8-63352707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2018-10-29T16:52:00Z</dcterms:created>
  <dcterms:modified xsi:type="dcterms:W3CDTF">2018-10-29T16:52:00Z</dcterms:modified>
</cp:coreProperties>
</file>