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C" w:rsidRDefault="00C70BAC" w:rsidP="00C70BAC">
      <w:pPr>
        <w:shd w:val="clear" w:color="auto" w:fill="BFBFBF" w:themeFill="background1" w:themeFillShade="BF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40"/>
          <w:szCs w:val="40"/>
          <w:lang w:val="fr-FR"/>
        </w:rPr>
        <w:t>SolidarisHealth - Centre d’Etudes en Santé Publique</w:t>
      </w:r>
    </w:p>
    <w:p w:rsidR="00C70BAC" w:rsidRPr="001C0181" w:rsidRDefault="00C70BAC" w:rsidP="00C70BAC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24"/>
          <w:szCs w:val="24"/>
          <w:lang w:val="fr-FR"/>
        </w:rPr>
        <w:t>10 Boulevard de la République, BP 1000 Djibouti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1264041</wp:posOffset>
            </wp:positionH>
            <wp:positionV relativeFrom="paragraph">
              <wp:posOffset>154207</wp:posOffset>
            </wp:positionV>
            <wp:extent cx="3420501" cy="2419644"/>
            <wp:effectExtent l="19050" t="0" r="8499" b="0"/>
            <wp:wrapNone/>
            <wp:docPr id="1" name="Image 4" descr="RÃ©sultat de recherche d'images pour &quot;logo  health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 healthy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01" cy="24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81">
        <w:rPr>
          <w:rFonts w:asciiTheme="minorHAnsi" w:hAnsiTheme="minorHAnsi" w:cstheme="minorHAnsi"/>
          <w:b/>
          <w:szCs w:val="24"/>
          <w:lang w:val="fr-FR"/>
        </w:rPr>
        <w:t>Secrétariat : 00253 21 250237        Mobile : 00253 77 068525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286A98">
        <w:rPr>
          <w:rFonts w:asciiTheme="minorHAnsi" w:hAnsiTheme="minorHAnsi" w:cstheme="minorHAnsi"/>
          <w:b/>
          <w:szCs w:val="24"/>
          <w:lang w:val="fr-FR"/>
        </w:rPr>
        <w:t>Mail : solidaris.health@gmail.com</w:t>
      </w:r>
    </w:p>
    <w:p w:rsidR="00C70BAC" w:rsidRPr="001C0181" w:rsidRDefault="00C70BAC" w:rsidP="00C70BAC">
      <w:pPr>
        <w:pStyle w:val="En-tte"/>
        <w:rPr>
          <w:lang w:val="fr-FR"/>
        </w:rPr>
      </w:pPr>
      <w:r w:rsidRPr="001C0181">
        <w:rPr>
          <w:lang w:val="fr-FR"/>
        </w:rPr>
        <w:tab/>
      </w:r>
      <w:r w:rsidRPr="001C0181">
        <w:rPr>
          <w:lang w:val="fr-FR"/>
        </w:rPr>
        <w:tab/>
      </w: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Default="00C70BAC" w:rsidP="009238DC">
      <w:pPr>
        <w:jc w:val="center"/>
        <w:rPr>
          <w:b/>
          <w:sz w:val="28"/>
          <w:szCs w:val="28"/>
          <w:lang w:val="fr-FR"/>
        </w:rPr>
      </w:pPr>
      <w:r w:rsidRPr="00A3487D">
        <w:rPr>
          <w:b/>
          <w:sz w:val="28"/>
          <w:szCs w:val="28"/>
          <w:lang w:val="fr-FR"/>
        </w:rPr>
        <w:t xml:space="preserve">Mission: Revue du Programme de </w:t>
      </w:r>
      <w:r>
        <w:rPr>
          <w:b/>
          <w:sz w:val="28"/>
          <w:szCs w:val="28"/>
          <w:lang w:val="fr-FR"/>
        </w:rPr>
        <w:t>National de L</w:t>
      </w:r>
      <w:r w:rsidRPr="00A3487D">
        <w:rPr>
          <w:b/>
          <w:sz w:val="28"/>
          <w:szCs w:val="28"/>
          <w:lang w:val="fr-FR"/>
        </w:rPr>
        <w:t>utte</w:t>
      </w:r>
      <w:r>
        <w:rPr>
          <w:b/>
          <w:sz w:val="28"/>
          <w:szCs w:val="28"/>
          <w:lang w:val="fr-FR"/>
        </w:rPr>
        <w:t xml:space="preserve"> contre le </w:t>
      </w:r>
      <w:r w:rsidRPr="00A3487D">
        <w:rPr>
          <w:b/>
          <w:sz w:val="28"/>
          <w:szCs w:val="28"/>
          <w:lang w:val="fr-FR"/>
        </w:rPr>
        <w:t>Paludisme.</w:t>
      </w:r>
    </w:p>
    <w:p w:rsidR="00C70BAC" w:rsidRPr="009238DC" w:rsidRDefault="00C70BAC" w:rsidP="00C70BAC">
      <w:pPr>
        <w:ind w:left="720" w:firstLine="720"/>
        <w:rPr>
          <w:b/>
          <w:sz w:val="28"/>
          <w:szCs w:val="28"/>
          <w:lang w:val="fr-FR"/>
        </w:rPr>
      </w:pPr>
      <w:r w:rsidRPr="009238DC">
        <w:rPr>
          <w:b/>
          <w:sz w:val="28"/>
          <w:szCs w:val="28"/>
          <w:lang w:val="fr-FR"/>
        </w:rPr>
        <w:t xml:space="preserve">Djibouti, République de Djibouti. Aout-Septembre 2018. </w:t>
      </w:r>
    </w:p>
    <w:p w:rsidR="00C70BAC" w:rsidRPr="009238DC" w:rsidRDefault="00C70BAC" w:rsidP="00C70BAC">
      <w:pPr>
        <w:pStyle w:val="Paragraphedeliste"/>
        <w:jc w:val="both"/>
        <w:rPr>
          <w:rFonts w:cstheme="minorHAnsi"/>
          <w:b/>
          <w:sz w:val="28"/>
          <w:szCs w:val="28"/>
          <w:lang w:val="fr-FR"/>
        </w:rPr>
      </w:pPr>
    </w:p>
    <w:p w:rsidR="003A1DCE" w:rsidRDefault="00990BB5" w:rsidP="00990BB5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Rapport de la visite de terrain pour la Région Tadjourah.</w:t>
      </w:r>
    </w:p>
    <w:p w:rsidR="003A1DCE" w:rsidRDefault="003A1DCE" w:rsidP="00990BB5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Visite de</w:t>
      </w:r>
      <w:r w:rsidR="009C6EAF">
        <w:rPr>
          <w:rFonts w:cstheme="minorHAnsi"/>
          <w:b/>
          <w:sz w:val="28"/>
          <w:szCs w:val="28"/>
          <w:lang w:val="fr-FR"/>
        </w:rPr>
        <w:t xml:space="preserve"> terrain réalisé entre le 07-08 Août 2018</w:t>
      </w:r>
      <w:r>
        <w:rPr>
          <w:rFonts w:cstheme="minorHAnsi"/>
          <w:b/>
          <w:sz w:val="28"/>
          <w:szCs w:val="28"/>
          <w:lang w:val="fr-FR"/>
        </w:rPr>
        <w:t>.</w:t>
      </w:r>
    </w:p>
    <w:p w:rsidR="00990BB5" w:rsidRPr="00C70BAC" w:rsidRDefault="003A1DCE" w:rsidP="00990BB5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 S</w:t>
      </w:r>
      <w:r w:rsidR="004014BA">
        <w:rPr>
          <w:rFonts w:cstheme="minorHAnsi"/>
          <w:b/>
          <w:sz w:val="28"/>
          <w:szCs w:val="28"/>
          <w:lang w:val="fr-FR"/>
        </w:rPr>
        <w:t xml:space="preserve">tructure </w:t>
      </w:r>
      <w:r>
        <w:rPr>
          <w:rFonts w:cstheme="minorHAnsi"/>
          <w:b/>
          <w:sz w:val="28"/>
          <w:szCs w:val="28"/>
          <w:lang w:val="fr-FR"/>
        </w:rPr>
        <w:t>visitée</w:t>
      </w:r>
      <w:r w:rsidR="004014BA">
        <w:rPr>
          <w:rFonts w:cstheme="minorHAnsi"/>
          <w:b/>
          <w:sz w:val="28"/>
          <w:szCs w:val="28"/>
          <w:lang w:val="fr-FR"/>
        </w:rPr>
        <w:t xml:space="preserve"> CMH </w:t>
      </w:r>
      <w:r>
        <w:rPr>
          <w:rFonts w:cstheme="minorHAnsi"/>
          <w:b/>
          <w:sz w:val="28"/>
          <w:szCs w:val="28"/>
          <w:lang w:val="fr-FR"/>
        </w:rPr>
        <w:t xml:space="preserve">de </w:t>
      </w:r>
      <w:r w:rsidR="004014BA">
        <w:rPr>
          <w:rFonts w:cstheme="minorHAnsi"/>
          <w:b/>
          <w:sz w:val="28"/>
          <w:szCs w:val="28"/>
          <w:lang w:val="fr-FR"/>
        </w:rPr>
        <w:t>Tadjourah</w:t>
      </w:r>
      <w:r w:rsidR="009C6EAF">
        <w:rPr>
          <w:rFonts w:cstheme="minorHAnsi"/>
          <w:b/>
          <w:sz w:val="28"/>
          <w:szCs w:val="28"/>
          <w:lang w:val="fr-FR"/>
        </w:rPr>
        <w:t>.</w:t>
      </w:r>
    </w:p>
    <w:p w:rsidR="00C70BAC" w:rsidRPr="00C70BAC" w:rsidRDefault="00C70BAC" w:rsidP="00C70BAC">
      <w:pPr>
        <w:jc w:val="both"/>
        <w:rPr>
          <w:rFonts w:cstheme="minorHAnsi"/>
          <w:b/>
          <w:sz w:val="28"/>
          <w:szCs w:val="28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BE1EB8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C70BAC">
        <w:rPr>
          <w:rFonts w:cstheme="minorHAnsi"/>
          <w:b/>
          <w:lang w:val="fr-FR"/>
        </w:rPr>
        <w:t>Auteur</w:t>
      </w:r>
      <w:r w:rsidR="00BE1EB8">
        <w:rPr>
          <w:rFonts w:cstheme="minorHAnsi"/>
          <w:b/>
          <w:lang w:val="fr-FR"/>
        </w:rPr>
        <w:t>s</w:t>
      </w:r>
      <w:r w:rsidRPr="00C70BAC">
        <w:rPr>
          <w:rFonts w:cstheme="minorHAnsi"/>
          <w:b/>
          <w:lang w:val="fr-FR"/>
        </w:rPr>
        <w:t>:</w:t>
      </w:r>
    </w:p>
    <w:p w:rsidR="00BE1EB8" w:rsidRPr="003502C7" w:rsidRDefault="00BE1EB8" w:rsidP="00C70BAC">
      <w:pPr>
        <w:spacing w:after="0"/>
        <w:jc w:val="both"/>
        <w:rPr>
          <w:rFonts w:cstheme="minorHAnsi"/>
          <w:b/>
          <w:lang w:val="fr-FR"/>
        </w:rPr>
      </w:pPr>
      <w:r w:rsidRPr="003502C7">
        <w:rPr>
          <w:rFonts w:cstheme="minorHAnsi"/>
          <w:b/>
          <w:lang w:val="fr-FR"/>
        </w:rPr>
        <w:t>Ms Hawa Aden FARAH, MSc</w:t>
      </w:r>
    </w:p>
    <w:p w:rsidR="00C70BAC" w:rsidRPr="00AB5E6A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B5E6A">
        <w:rPr>
          <w:rFonts w:cstheme="minorHAnsi"/>
          <w:b/>
          <w:lang w:val="fr-FR"/>
        </w:rPr>
        <w:t>Dr Bouh Abdi KHAIREH, MD, PhD, MSc</w:t>
      </w:r>
      <w:r w:rsidR="00AB5E6A" w:rsidRPr="00AB5E6A">
        <w:rPr>
          <w:rFonts w:cstheme="minorHAnsi"/>
          <w:b/>
          <w:lang w:val="fr-FR"/>
        </w:rPr>
        <w:t xml:space="preserve"> (au</w:t>
      </w:r>
      <w:r w:rsidR="00AB5E6A">
        <w:rPr>
          <w:rFonts w:cstheme="minorHAnsi"/>
          <w:b/>
          <w:lang w:val="fr-FR"/>
        </w:rPr>
        <w:t>teur référent)</w:t>
      </w:r>
    </w:p>
    <w:p w:rsidR="00C70BAC" w:rsidRPr="00A75FB0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75FB0">
        <w:rPr>
          <w:rFonts w:cstheme="minorHAnsi"/>
          <w:b/>
          <w:lang w:val="fr-FR"/>
        </w:rPr>
        <w:t>bouh.abdi@gmail.com</w:t>
      </w:r>
    </w:p>
    <w:p w:rsidR="00C70BAC" w:rsidRPr="00A75FB0" w:rsidRDefault="00C70BAC" w:rsidP="00C70BAC">
      <w:pPr>
        <w:spacing w:after="0"/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9C6EAF" w:rsidRPr="00A75FB0" w:rsidRDefault="009C6EAF" w:rsidP="009C6EAF">
      <w:pPr>
        <w:rPr>
          <w:lang w:val="fr-FR"/>
        </w:rPr>
      </w:pPr>
    </w:p>
    <w:p w:rsidR="000C6BAA" w:rsidRPr="000C6BAA" w:rsidRDefault="000C6BAA" w:rsidP="000C6B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 1 :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Informations générales sur le centre de santé :  Région Sanitaire/Nom du Centre</w:t>
      </w:r>
    </w:p>
    <w:p w:rsidR="000C6BAA" w:rsidRPr="001879DD" w:rsidRDefault="000C6BAA" w:rsidP="000C6BAA">
      <w:pPr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8"/>
        <w:gridCol w:w="1331"/>
        <w:gridCol w:w="445"/>
        <w:gridCol w:w="304"/>
        <w:gridCol w:w="458"/>
        <w:gridCol w:w="450"/>
        <w:gridCol w:w="485"/>
        <w:gridCol w:w="877"/>
        <w:gridCol w:w="208"/>
        <w:gridCol w:w="882"/>
      </w:tblGrid>
      <w:tr w:rsidR="000C6BAA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tabs>
                <w:tab w:val="left" w:pos="720"/>
              </w:tabs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Personnel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Médecin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Aux Inf.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Inf.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Lab.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Sage fem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Formé sur le protocole de paludisme les 2 dernières années (oui/non)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90BB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90BB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41C2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41C2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41C2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2</w:t>
            </w:r>
          </w:p>
        </w:tc>
      </w:tr>
      <w:tr w:rsidR="000C6BAA" w:rsidRPr="00A75FB0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307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système de référence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Ouicomplet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  <w:r w:rsidR="00873D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incomplet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Tr="003502C7">
        <w:trPr>
          <w:trHeight w:val="306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90BB5" w:rsidP="003502C7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07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RPr="00A75FB0" w:rsidTr="003502C7">
        <w:trPr>
          <w:trHeight w:val="689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d’algorithmes (pour la prise en charge du paludisme) affichés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90BB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de manuels de référence (pour la prise en charge du paludisme)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90BB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554"/>
        </w:trPr>
        <w:tc>
          <w:tcPr>
            <w:tcW w:w="7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circuit de distribution des moustiquaires</w:t>
            </w:r>
          </w:p>
          <w:p w:rsidR="000C6BAA" w:rsidRDefault="000C6BAA" w:rsidP="005B02AD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 niveau des CPN</w:t>
            </w:r>
          </w:p>
          <w:p w:rsidR="000C6BAA" w:rsidRPr="001879DD" w:rsidRDefault="000C6BAA" w:rsidP="005B02AD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Les agents de santé communautaires (y compris les animateurs de santé)</w:t>
            </w:r>
          </w:p>
          <w:p w:rsidR="000C6BAA" w:rsidRDefault="000C6BAA" w:rsidP="005B02AD">
            <w:pPr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Associations</w:t>
            </w:r>
          </w:p>
          <w:p w:rsidR="000C6BAA" w:rsidRDefault="000C6BAA" w:rsidP="003502C7">
            <w:pPr>
              <w:ind w:left="19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6BAA" w:rsidRDefault="000C6BAA" w:rsidP="005B02AD">
            <w:pPr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ind w:left="2160"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PEV/PNBC*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90BB5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90BB5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16C2C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90BB5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Dernière supervision effectué dans ce centre par le PNLP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C0F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Récente</w:t>
            </w:r>
          </w:p>
        </w:tc>
      </w:tr>
      <w:tr w:rsidR="00990BB5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BB5" w:rsidRPr="00990BB5" w:rsidRDefault="00990BB5" w:rsidP="00990BB5">
            <w:pPr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</w:pPr>
            <w:r w:rsidRPr="00990BB5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0BB5" w:rsidRPr="00990BB5" w:rsidRDefault="00990BB5" w:rsidP="00990BB5">
            <w:pPr>
              <w:jc w:val="center"/>
              <w:rPr>
                <w:rFonts w:ascii="Calibri" w:eastAsia="Calibri" w:hAnsi="Calibri" w:cs="Calibri"/>
                <w:b/>
                <w:sz w:val="32"/>
                <w:lang w:val="fr-FR"/>
              </w:rPr>
            </w:pPr>
            <w:r w:rsidRPr="00990BB5">
              <w:rPr>
                <w:rFonts w:ascii="Calibri" w:eastAsia="Calibri" w:hAnsi="Calibri" w:cs="Calibri"/>
                <w:b/>
                <w:sz w:val="32"/>
                <w:lang w:val="fr-FR"/>
              </w:rPr>
              <w:t>1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873D80" w:rsidRDefault="00873D80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873D80" w:rsidRDefault="00873D80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lastRenderedPageBreak/>
        <w:t xml:space="preserve">Outil 2 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Prise en charge du paludisme</w:t>
      </w:r>
    </w:p>
    <w:p w:rsidR="000C6BAA" w:rsidRPr="001879DD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38"/>
        <w:gridCol w:w="847"/>
        <w:gridCol w:w="774"/>
        <w:gridCol w:w="2603"/>
      </w:tblGrid>
      <w:tr w:rsidR="000C6BAA" w:rsidTr="00262801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Activités/Tâches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Observations</w:t>
            </w:r>
          </w:p>
        </w:tc>
      </w:tr>
      <w:tr w:rsidR="000C6BAA" w:rsidRPr="00873D80" w:rsidTr="00262801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Diagnostic et traitement (évaluer la qualité du diagnostic et des examens complémentaires demandés)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différentiel est pertinent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90BB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examens demandés sont pertinents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6280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873D8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1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retenu est correct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26280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Rupture en TDR et en colorants</w:t>
            </w:r>
          </w:p>
        </w:tc>
      </w:tr>
      <w:tr w:rsidR="000C6BAA" w:rsidRPr="00873D8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Antipaludique approprié selon les directives nationales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26280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Pas de traitement pour les femmes enceintes</w:t>
            </w:r>
          </w:p>
        </w:tc>
      </w:tr>
      <w:tr w:rsidR="000C6BAA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3"/>
              </w:numPr>
              <w:tabs>
                <w:tab w:val="left" w:pos="2660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Dose appropriée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216C2C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F666A4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Formation en artesunate injectable</w:t>
            </w: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Référence en cas de paludisme grave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26280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873D80" w:rsidTr="00262801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Conseils à la mère/patient (l'agent a-t-il donné les conseils relatifs aux éléments ci-après?)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6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du traitement pendant une durée recommandée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7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d'un antipyrétique en cas de fièvre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8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Faire le bain avec eau tiède pour réduire la fièvre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Revenir à l'établissement si après 2 jours la fièvre ne diminue pas ou si apparition d'un ou des signes de danger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2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Utilisation de la moustiquaire imprégnée d'insecticides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873D80" w:rsidTr="00262801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Attitudes de l'agent envers la mère /patient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2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Dire à la mère/patient qu'il/elle a le paludisme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23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S'assurer que la mère/patient sait comment administrer le médicament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262801">
        <w:trPr>
          <w:trHeight w:val="529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2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Permettre à la mère/patient de poser des questions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16C2C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262801" w:rsidRPr="00A75FB0" w:rsidTr="00262801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01" w:rsidRPr="00262801" w:rsidRDefault="00262801" w:rsidP="00262801">
            <w:pPr>
              <w:tabs>
                <w:tab w:val="left" w:pos="266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</w:pPr>
            <w:r w:rsidRPr="00262801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01" w:rsidRPr="00262801" w:rsidRDefault="00216C2C" w:rsidP="00262801">
            <w:pPr>
              <w:jc w:val="center"/>
              <w:rPr>
                <w:rFonts w:ascii="Calibri" w:eastAsia="Calibri" w:hAnsi="Calibri" w:cs="Calibri"/>
                <w:b/>
                <w:sz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32"/>
                <w:lang w:val="fr-FR"/>
              </w:rPr>
              <w:t>B4</w:t>
            </w:r>
          </w:p>
        </w:tc>
      </w:tr>
    </w:tbl>
    <w:p w:rsidR="000C6BAA" w:rsidRDefault="000C6BAA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262801" w:rsidRPr="00A75FB0" w:rsidRDefault="00262801" w:rsidP="004D7B15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RPr="009C6EAF" w:rsidTr="003502C7">
        <w:trPr>
          <w:trHeight w:val="43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215E5" w:rsidP="005B02AD">
            <w:pPr>
              <w:numPr>
                <w:ilvl w:val="0"/>
                <w:numId w:val="63"/>
              </w:numPr>
              <w:tabs>
                <w:tab w:val="left" w:pos="720"/>
              </w:tabs>
              <w:spacing w:before="20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C6EAF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Laboratoire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9C6EAF" w:rsidRDefault="000C6BAA" w:rsidP="003502C7">
            <w:pPr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Scores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6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GE seule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B810BC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</w:t>
            </w:r>
            <w:r w:rsidR="004D7B15">
              <w:rPr>
                <w:rFonts w:ascii="Calibri" w:eastAsia="Calibri" w:hAnsi="Calibri" w:cs="Calibri"/>
                <w:sz w:val="20"/>
              </w:rPr>
              <w:t>2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6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FS seule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6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GE et 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D</w:t>
            </w:r>
            <w:r w:rsidR="002C0FAB" w:rsidRPr="009C6EAF"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6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GE/FS faits sur tous les malades</w:t>
            </w:r>
            <w:r w:rsidR="00A2640F">
              <w:rPr>
                <w:rFonts w:ascii="Times New Roman" w:eastAsia="Times New Roman" w:hAnsi="Times New Roman" w:cs="Times New Roman"/>
                <w:lang w:val="fr-FR"/>
              </w:rPr>
              <w:t xml:space="preserve"> (FS pas réalisée)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B810BC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</w:t>
            </w:r>
            <w:r w:rsidR="00A2640F">
              <w:rPr>
                <w:rFonts w:ascii="Calibri" w:eastAsia="Calibri" w:hAnsi="Calibri" w:cs="Calibri"/>
                <w:sz w:val="20"/>
                <w:lang w:val="fr-FR"/>
              </w:rPr>
              <w:t>2</w:t>
            </w:r>
          </w:p>
        </w:tc>
      </w:tr>
      <w:tr w:rsidR="000C6BAA" w:rsidRPr="00873D8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6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GE/FS faits sur certains malades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69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Enfants de moins de 5ans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9C6EAF">
              <w:rPr>
                <w:rFonts w:ascii="Calibri" w:eastAsia="Calibri" w:hAnsi="Calibri" w:cs="Calibri"/>
                <w:sz w:val="20"/>
                <w:lang w:val="fr-FR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  <w:lang w:val="fr-FR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Femmes enceintes avec fièvre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Cas qui ne réagissent pas au traitement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9C6EAF">
              <w:rPr>
                <w:rFonts w:ascii="Calibri" w:eastAsia="Calibri" w:hAnsi="Calibri" w:cs="Calibri"/>
                <w:sz w:val="20"/>
                <w:lang w:val="fr-FR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  <w:lang w:val="fr-FR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Existence d'un laboratoire</w:t>
            </w:r>
            <w:r w:rsidR="00873D80">
              <w:rPr>
                <w:rFonts w:ascii="Times New Roman" w:eastAsia="Times New Roman" w:hAnsi="Times New Roman" w:cs="Times New Roman"/>
              </w:rPr>
              <w:t xml:space="preserve"> </w:t>
            </w:r>
            <w:r w:rsidRPr="009C6EAF">
              <w:rPr>
                <w:rFonts w:ascii="Times New Roman" w:eastAsia="Times New Roman" w:hAnsi="Times New Roman" w:cs="Times New Roman"/>
              </w:rPr>
              <w:t>fonctionnel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Identification des espèces de parasites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B810BC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C3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Notification correcte des résultats (+ à ++++)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4D7B15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Existence d'un système de contrôle de qualité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4D7B15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4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Nbre de lames examinées au cours des 12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4D7B15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9C6EAF" w:rsidTr="003502C7">
        <w:trPr>
          <w:trHeight w:val="576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Nbre de lames positives pour les parasites du paludisme au cours des 12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4D7B15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7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% de  lames positives confirmées par le contrôle de qualité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A2640F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4</w:t>
            </w:r>
          </w:p>
        </w:tc>
      </w:tr>
      <w:tr w:rsidR="000C6BAA" w:rsidRPr="00873D8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Le labo peut-il faire les examens suivants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Dosage de l'hémoglobine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2C0FAB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Dosage de l'hématocrite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2C0FAB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Glycémie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Formule sanguine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873D80" w:rsidTr="003502C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9C6EAF">
              <w:rPr>
                <w:rFonts w:ascii="Times New Roman" w:eastAsia="Times New Roman" w:hAnsi="Times New Roman" w:cs="Times New Roman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6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Colorants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7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Lames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0C6BAA" w:rsidP="005B02AD">
            <w:pPr>
              <w:numPr>
                <w:ilvl w:val="0"/>
                <w:numId w:val="88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9C6EAF">
              <w:rPr>
                <w:rFonts w:ascii="Times New Roman" w:eastAsia="Times New Roman" w:hAnsi="Times New Roman" w:cs="Times New Roman"/>
              </w:rPr>
              <w:t>Vaccinostylesou aiguilles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9C6EAF" w:rsidRDefault="00262801" w:rsidP="003502C7">
            <w:pPr>
              <w:rPr>
                <w:rFonts w:ascii="Calibri" w:eastAsia="Calibri" w:hAnsi="Calibri" w:cs="Calibri"/>
                <w:sz w:val="20"/>
              </w:rPr>
            </w:pPr>
            <w:r w:rsidRPr="009C6EAF">
              <w:rPr>
                <w:rFonts w:ascii="Calibri" w:eastAsia="Calibri" w:hAnsi="Calibri" w:cs="Calibri"/>
                <w:sz w:val="20"/>
              </w:rPr>
              <w:t>A</w:t>
            </w:r>
            <w:r w:rsidR="007F44CF" w:rsidRPr="009C6EAF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262801" w:rsidRPr="009C6EAF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01" w:rsidRPr="009C6EAF" w:rsidRDefault="00262801" w:rsidP="0026280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C6EAF"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01" w:rsidRPr="009C6EAF" w:rsidRDefault="00A2640F" w:rsidP="0026280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B4</w:t>
            </w:r>
          </w:p>
        </w:tc>
      </w:tr>
    </w:tbl>
    <w:p w:rsidR="00AB5E6A" w:rsidRPr="009C6EAF" w:rsidRDefault="00AB5E6A" w:rsidP="000C6BAA">
      <w:pPr>
        <w:tabs>
          <w:tab w:val="left" w:pos="2320"/>
        </w:tabs>
        <w:rPr>
          <w:rFonts w:ascii="Times New Roman" w:eastAsia="Times New Roman" w:hAnsi="Times New Roman" w:cs="Times New Roman"/>
          <w:b/>
          <w:u w:val="single"/>
        </w:rPr>
      </w:pPr>
    </w:p>
    <w:p w:rsidR="00AB5E6A" w:rsidRPr="009C6EAF" w:rsidRDefault="00AB5E6A" w:rsidP="000C6BAA">
      <w:pPr>
        <w:tabs>
          <w:tab w:val="left" w:pos="2320"/>
        </w:tabs>
        <w:rPr>
          <w:rFonts w:ascii="Times New Roman" w:eastAsia="Times New Roman" w:hAnsi="Times New Roman" w:cs="Times New Roman"/>
          <w:b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3</w:t>
      </w: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: 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Gestion, Approvisionnement et Stock</w:t>
      </w:r>
    </w:p>
    <w:p w:rsidR="000C6BAA" w:rsidRPr="00AB5E6A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41"/>
        <w:gridCol w:w="1354"/>
        <w:gridCol w:w="2070"/>
        <w:gridCol w:w="784"/>
        <w:gridCol w:w="971"/>
        <w:gridCol w:w="1368"/>
      </w:tblGrid>
      <w:tr w:rsidR="000C6BAA" w:rsidRPr="00873D80" w:rsidTr="004014BA">
        <w:trPr>
          <w:trHeight w:val="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Médicaments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Seuild'alertecalculé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Stock actuel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Besoins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jrs de rupture de stock/3mois</w:t>
            </w: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2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CTA  5-14 Kg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D439E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2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2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2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2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5-14 Kg 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Quinine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Clyndamicine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Artesunate injectable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Arthemeter injectable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TDR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3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Lamelles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Giemsa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RPr="00A75FB0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1879DD" w:rsidRDefault="004014BA" w:rsidP="005B02AD">
            <w:pPr>
              <w:numPr>
                <w:ilvl w:val="0"/>
                <w:numId w:val="41"/>
              </w:numPr>
              <w:tabs>
                <w:tab w:val="left" w:pos="792"/>
              </w:tabs>
              <w:spacing w:after="0" w:line="240" w:lineRule="auto"/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Boites de conservation des 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1879DD" w:rsidRDefault="004014B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1879DD" w:rsidRDefault="004014BA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1879DD" w:rsidRDefault="004014B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1879DD" w:rsidRDefault="004014B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1879DD" w:rsidRDefault="004014B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Methanol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Paracétamol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Sérumglucoséisotonique à 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Sérumphysiologique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Tubulure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Tube de prélèvement NFS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4014BA" w:rsidRDefault="004014BA" w:rsidP="005B02AD">
            <w:pPr>
              <w:numPr>
                <w:ilvl w:val="0"/>
                <w:numId w:val="48"/>
              </w:numPr>
              <w:tabs>
                <w:tab w:val="left" w:pos="792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014BA">
              <w:rPr>
                <w:rFonts w:ascii="Times New Roman" w:hAnsi="Times New Roman" w:cs="Times New Roman"/>
                <w:sz w:val="24"/>
              </w:rPr>
              <w:t>Seringues</w:t>
            </w: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8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2ml</w:t>
            </w:r>
          </w:p>
          <w:p w:rsidR="004014BA" w:rsidRDefault="004014BA" w:rsidP="003502C7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49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5ml</w:t>
            </w:r>
          </w:p>
          <w:p w:rsidR="004014BA" w:rsidRDefault="004014BA" w:rsidP="003502C7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50"/>
              </w:numPr>
              <w:tabs>
                <w:tab w:val="left" w:pos="1620"/>
              </w:tabs>
              <w:spacing w:after="0" w:line="240" w:lineRule="auto"/>
              <w:ind w:left="1620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10ml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51"/>
              </w:numPr>
              <w:tabs>
                <w:tab w:val="left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Cathéters</w:t>
            </w:r>
          </w:p>
          <w:p w:rsidR="004014BA" w:rsidRDefault="004014BA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G18, 19</w:t>
            </w:r>
          </w:p>
          <w:p w:rsidR="004014BA" w:rsidRDefault="004014BA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G20, 21</w:t>
            </w:r>
          </w:p>
          <w:p w:rsidR="004014BA" w:rsidRDefault="004014BA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G22,23</w:t>
            </w:r>
          </w:p>
          <w:p w:rsidR="004014BA" w:rsidRDefault="004014BA" w:rsidP="003502C7">
            <w:pPr>
              <w:ind w:left="1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G24,25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014BA" w:rsidRDefault="004014BA" w:rsidP="003502C7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5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Epicrâniennes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5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Cotonhydrophile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5B02AD">
            <w:pPr>
              <w:numPr>
                <w:ilvl w:val="0"/>
                <w:numId w:val="5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Alcooléthylique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Default="004014BA" w:rsidP="003502C7">
            <w:pPr>
              <w:rPr>
                <w:rFonts w:ascii="Calibri" w:eastAsia="Calibri" w:hAnsi="Calibri" w:cs="Calibri"/>
              </w:rPr>
            </w:pPr>
          </w:p>
        </w:tc>
      </w:tr>
      <w:tr w:rsidR="004014BA" w:rsidTr="004014BA">
        <w:trPr>
          <w:trHeight w:val="28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262801" w:rsidRDefault="004014BA" w:rsidP="00262801">
            <w:pPr>
              <w:tabs>
                <w:tab w:val="left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2801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14BA" w:rsidRPr="00262801" w:rsidRDefault="004014BA" w:rsidP="0026280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</w:tr>
    </w:tbl>
    <w:p w:rsidR="000C6BAA" w:rsidRDefault="000C6BAA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79"/>
        <w:gridCol w:w="1406"/>
        <w:gridCol w:w="1431"/>
        <w:gridCol w:w="1846"/>
      </w:tblGrid>
      <w:tr w:rsidR="000C6BAA" w:rsidTr="00262801">
        <w:trPr>
          <w:trHeight w:val="432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C6BAA" w:rsidTr="00262801">
        <w:trPr>
          <w:trHeight w:val="487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Equipements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Tr="00262801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55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 Olympus CX23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262801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56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A2640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262801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5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LED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A2640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262801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58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Start 4 STAGO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A2640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2801" w:rsidTr="00262801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01" w:rsidRPr="00262801" w:rsidRDefault="00262801" w:rsidP="00262801">
            <w:pPr>
              <w:tabs>
                <w:tab w:val="left" w:pos="792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2801"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01" w:rsidRPr="00262801" w:rsidRDefault="003379B0" w:rsidP="0026280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sz w:val="24"/>
        </w:rPr>
      </w:pPr>
    </w:p>
    <w:p w:rsidR="00262801" w:rsidRDefault="00262801" w:rsidP="000C6BAA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58"/>
        <w:gridCol w:w="1363"/>
        <w:gridCol w:w="883"/>
        <w:gridCol w:w="1858"/>
      </w:tblGrid>
      <w:tr w:rsidR="000C6BAA" w:rsidTr="003379B0">
        <w:trPr>
          <w:trHeight w:val="43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Tr="003379B0">
        <w:trPr>
          <w:trHeight w:val="43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Documents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RPr="00A75FB0" w:rsidTr="003379B0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5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 de stock des antipaludiques et consommables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379B0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60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Registres de sorties journaliers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379B0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6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Souchesd'ordonnances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2C0FA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379B0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6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Fiches/Guides techniques sur la prise en charge du paludisme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2C0F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3379B0" w:rsidRPr="00A75FB0" w:rsidTr="003379B0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79B0" w:rsidRPr="00262801" w:rsidRDefault="003379B0" w:rsidP="00262801">
            <w:pPr>
              <w:tabs>
                <w:tab w:val="left" w:pos="792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262801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79B0" w:rsidRPr="00262801" w:rsidRDefault="003379B0" w:rsidP="00262801">
            <w:pPr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lang w:val="fr-FR"/>
              </w:rPr>
              <w:t>3</w:t>
            </w:r>
          </w:p>
        </w:tc>
      </w:tr>
    </w:tbl>
    <w:p w:rsidR="000C6BAA" w:rsidRP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B5E6A" w:rsidRDefault="00AB5E6A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9C6EAF" w:rsidRDefault="009C6EAF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9C6EAF" w:rsidRPr="00A75FB0" w:rsidRDefault="009C6EAF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4: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Lutteantivectorielle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22"/>
        <w:gridCol w:w="882"/>
      </w:tblGrid>
      <w:tr w:rsidR="000C6BAA" w:rsidTr="003502C7">
        <w:trPr>
          <w:trHeight w:val="43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Activités en partenariat avec l’INSPD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89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Plan d’action</w:t>
            </w:r>
            <w:r w:rsidR="00873D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annuel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873D8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coordination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synthèse des données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rapport hebdomadaire épidémiologique sur le paludisme : nombre ; contenu ; promptitude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35F7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</w:t>
            </w:r>
            <w:r w:rsidR="007F44CF"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bulletins entomologiques produits conjointement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Relevé  mensuel des pièges : nombre ; promptitude ; contenu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Cartographie des gites larvaires : disponible ; a jour ;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Destruction des gites larvaires : nombre d’activités planifiées, réalisées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Formation en entomologie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873D8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9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Surveillance de la faune des vecteurs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9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Nombred’Activitésd’identification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d’Activités de test phénotypique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0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Knock-Out tests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0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de chimiorésistance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et fonctionnalité du laboratoire 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C0FA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Capacités d’Identification des espèces de moustiques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35F7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05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Notification correcte des résultats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27825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6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Plan de la gestion des résistances aux insecticides : Disponibilités ; activités, rapports ; état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Existence d'un système de contrôle de qualité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pulvérisation spatiale au cours des 12 derniers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0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de la Cartographie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2782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1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la pulvérisation intra-domiciliaire : disponibilité ; réalisations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35F7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873D8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1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labo peut-il faire les examens suivants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1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Marqueurs génétiques de résistance aux insecticides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35F7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1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Génotypage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35F7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E35422"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873D80" w:rsidTr="003502C7">
        <w:trPr>
          <w:trHeight w:val="54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1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1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Colorants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1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Carburant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1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insecticides et larvicides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1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réactifs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1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consommables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35F72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F72" w:rsidRPr="00935F72" w:rsidRDefault="00935F72" w:rsidP="00935F72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35F72"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F72" w:rsidRPr="00935F72" w:rsidRDefault="00935F72" w:rsidP="00935F7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935F72">
              <w:rPr>
                <w:rFonts w:ascii="Calibri" w:eastAsia="Calibri" w:hAnsi="Calibri" w:cs="Calibri"/>
                <w:b/>
                <w:sz w:val="28"/>
              </w:rPr>
              <w:t>D4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1"/>
        <w:gridCol w:w="982"/>
        <w:gridCol w:w="983"/>
        <w:gridCol w:w="1080"/>
        <w:gridCol w:w="1080"/>
        <w:gridCol w:w="1530"/>
        <w:gridCol w:w="1530"/>
      </w:tblGrid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Moustiquaires</w:t>
            </w:r>
          </w:p>
          <w:p w:rsidR="00A300A8" w:rsidRDefault="00A300A8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ANNEE :                                       PERIODE: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MILDs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Fe enceintes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Enfants&lt;5ans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Casconfirmés de paludisme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Provenance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</w:tr>
      <w:tr w:rsidR="00873D80" w:rsidTr="003502C7">
        <w:trPr>
          <w:trHeight w:val="6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Quantités distribués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</w:tr>
      <w:tr w:rsidR="00873D80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 en stock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D80" w:rsidRDefault="00873D80">
            <w:r w:rsidRPr="005B12C7">
              <w:rPr>
                <w:rFonts w:ascii="Calibri" w:eastAsia="Calibri" w:hAnsi="Calibri" w:cs="Calibri"/>
              </w:rPr>
              <w:t>NR</w:t>
            </w:r>
          </w:p>
        </w:tc>
      </w:tr>
    </w:tbl>
    <w:p w:rsidR="00A300A8" w:rsidRDefault="00A300A8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73D80" w:rsidRDefault="00873D80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6EAF" w:rsidRDefault="009C6EAF" w:rsidP="0093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Outil 5: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Prévention/IEC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une planification IEC /paludisme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 comité IEC/paludisme dans votre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C6EA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27B4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C1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la communauté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27B4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C1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du centre de santé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27B4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de la communauté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C27B4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873D8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du matériel IEC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Affiches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Dépliants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Boîtes à images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D439E4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(spécifier)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27B4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matériel IEC paludisme est-il affiché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873D8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Utilisez-vous d'autres canaux de communication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Animateurs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35F7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D439E4"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27B4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Mosquée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35F7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A44B58"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27B4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9C6EA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5B02AD">
            <w:pPr>
              <w:numPr>
                <w:ilvl w:val="0"/>
                <w:numId w:val="12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C27B4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935F72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F72" w:rsidRPr="00935F72" w:rsidRDefault="00935F72" w:rsidP="00935F72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35F72"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F72" w:rsidRPr="00935F72" w:rsidRDefault="00C27B43" w:rsidP="00935F7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D1</w:t>
            </w:r>
          </w:p>
        </w:tc>
      </w:tr>
    </w:tbl>
    <w:p w:rsidR="00AB5E6A" w:rsidRDefault="00AB5E6A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6: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Surveillance épidémiologique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28"/>
        <w:gridCol w:w="1440"/>
        <w:gridCol w:w="1440"/>
      </w:tblGrid>
      <w:tr w:rsidR="000C6BAA" w:rsidTr="003502C7">
        <w:trPr>
          <w:trHeight w:val="48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RPr="00873D8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 jour et bien remplis</w:t>
            </w: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Fiches de pointagejournalier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Formulaires de rapports mensuels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Registres de consultations (utilisation des définitions des cas)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D439E4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Graphiques de suivi des cas de paludisme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D439E4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 de suivi du seuil épidémique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données sont analysées 1X/mois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30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âge et groupe de populations (enfants de moins de 5 et femmes enceintes)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3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zones (secteurs ou cellules)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3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période (semaine, mois, années)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5B02AD">
            <w:pPr>
              <w:numPr>
                <w:ilvl w:val="0"/>
                <w:numId w:val="133"/>
              </w:numPr>
              <w:tabs>
                <w:tab w:val="left" w:pos="108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Décision(s) prise(s) suivant l'analyse faite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au niveau du centre de santé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D439E4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dans la communauté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hebdomadaire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mensuel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 d’investigation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C27B43" w:rsidTr="004014BA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B43" w:rsidRPr="00935F72" w:rsidRDefault="00C27B43" w:rsidP="00935F7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35F72">
              <w:rPr>
                <w:rFonts w:ascii="Times New Roman" w:eastAsia="Times New Roman" w:hAnsi="Times New Roman" w:cs="Times New Roman"/>
                <w:b/>
                <w:sz w:val="28"/>
              </w:rPr>
              <w:t>SCORE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7B43" w:rsidRDefault="00C27B43" w:rsidP="00C27B4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0864" w:rsidRDefault="00D90864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AB5E6A">
      <w:pPr>
        <w:shd w:val="clear" w:color="auto" w:fill="A6A6A6" w:themeFill="background1" w:themeFillShade="A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Commentaires</w:t>
      </w:r>
      <w:r w:rsidR="00873D8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et conclusions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28"/>
        <w:gridCol w:w="2033"/>
        <w:gridCol w:w="2111"/>
        <w:gridCol w:w="1340"/>
        <w:gridCol w:w="1547"/>
        <w:gridCol w:w="1531"/>
      </w:tblGrid>
      <w:tr w:rsidR="00597FBA" w:rsidRPr="00AB5E6A" w:rsidTr="0030180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Etablissement de santé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Prise en charge et L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aboratoire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Stocks  des ACT et TDR</w:t>
            </w:r>
          </w:p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Equipement</w:t>
            </w:r>
          </w:p>
          <w:p w:rsidR="00301807" w:rsidRPr="00A75FB0" w:rsidRDefault="00301807" w:rsidP="003502C7">
            <w:pPr>
              <w:rPr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Lutte anti vectorielle MII/LAVI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B5E6A">
              <w:rPr>
                <w:rFonts w:ascii="Times New Roman" w:hAnsi="Times New Roman" w:cs="Times New Roman"/>
                <w:b/>
                <w:lang w:val="fr-FR"/>
              </w:rPr>
              <w:t>Sensibilisation</w:t>
            </w:r>
          </w:p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Activités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Enquête épidémiologique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</w:tr>
      <w:tr w:rsidR="00597FBA" w:rsidRPr="00A75FB0" w:rsidTr="00301807">
        <w:trPr>
          <w:trHeight w:val="2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Points forts à maintenir de la structure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7D85" w:rsidRPr="001879DD" w:rsidRDefault="00C37D8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Réalisation d’une GE en complément avec un TDR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B43CC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Présence d’un Artésunate injectable </w:t>
            </w:r>
          </w:p>
          <w:p w:rsidR="00B43CCE" w:rsidRPr="001879DD" w:rsidRDefault="00B43CCE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597FBA" w:rsidTr="00301807">
        <w:trPr>
          <w:trHeight w:val="2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0C6BAA">
            <w:r>
              <w:rPr>
                <w:rFonts w:ascii="Times New Roman" w:eastAsia="Times New Roman" w:hAnsi="Times New Roman" w:cs="Times New Roman"/>
                <w:b/>
                <w:sz w:val="24"/>
              </w:rPr>
              <w:t>Points à améliorer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264" w:rsidRPr="00873D80" w:rsidRDefault="002B05C1" w:rsidP="002B05C1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873D80">
              <w:rPr>
                <w:lang w:val="fr-FR"/>
              </w:rPr>
              <w:t>Formation pour les personnels</w:t>
            </w:r>
            <w:r w:rsidR="00873D80">
              <w:rPr>
                <w:lang w:val="fr-FR"/>
              </w:rPr>
              <w:t xml:space="preserve"> soignant</w:t>
            </w:r>
            <w:r w:rsidRPr="00873D80">
              <w:rPr>
                <w:lang w:val="fr-FR"/>
              </w:rPr>
              <w:t>s en artesunate injectable</w:t>
            </w:r>
          </w:p>
          <w:p w:rsidR="00873D80" w:rsidRDefault="002B05C1" w:rsidP="002B05C1">
            <w:pPr>
              <w:tabs>
                <w:tab w:val="left" w:pos="2292"/>
              </w:tabs>
              <w:spacing w:after="160" w:line="259" w:lineRule="auto"/>
              <w:rPr>
                <w:lang w:val="fr-FR"/>
              </w:rPr>
            </w:pPr>
            <w:r w:rsidRPr="00873D80">
              <w:rPr>
                <w:lang w:val="fr-FR"/>
              </w:rPr>
              <w:t>Renforcer</w:t>
            </w:r>
            <w:r w:rsidR="00873D80">
              <w:rPr>
                <w:lang w:val="fr-FR"/>
              </w:rPr>
              <w:t xml:space="preserve"> </w:t>
            </w:r>
            <w:r w:rsidRPr="00873D80">
              <w:rPr>
                <w:lang w:val="fr-FR"/>
              </w:rPr>
              <w:t xml:space="preserve">l’approvisionnement en TDR, </w:t>
            </w:r>
          </w:p>
          <w:p w:rsidR="002B05C1" w:rsidRPr="00873D80" w:rsidRDefault="002B05C1" w:rsidP="002B05C1">
            <w:pPr>
              <w:tabs>
                <w:tab w:val="left" w:pos="2292"/>
              </w:tabs>
              <w:spacing w:after="160" w:line="259" w:lineRule="auto"/>
              <w:rPr>
                <w:lang w:val="fr-FR"/>
              </w:rPr>
            </w:pPr>
            <w:r w:rsidRPr="00873D80">
              <w:rPr>
                <w:lang w:val="fr-FR"/>
              </w:rPr>
              <w:t xml:space="preserve">en Algorithme, guide de protocole, </w:t>
            </w:r>
          </w:p>
          <w:p w:rsidR="002B05C1" w:rsidRPr="00873D80" w:rsidRDefault="002B05C1" w:rsidP="002B05C1">
            <w:pPr>
              <w:tabs>
                <w:tab w:val="left" w:pos="2292"/>
              </w:tabs>
              <w:spacing w:after="160" w:line="259" w:lineRule="auto"/>
              <w:rPr>
                <w:lang w:val="fr-FR"/>
              </w:rPr>
            </w:pPr>
            <w:r w:rsidRPr="00873D80">
              <w:rPr>
                <w:lang w:val="fr-FR"/>
              </w:rPr>
              <w:t>Formation sur la GE, demande d’un autre microscope</w:t>
            </w:r>
          </w:p>
          <w:p w:rsidR="002B05C1" w:rsidRPr="00873D80" w:rsidRDefault="002B05C1" w:rsidP="002B05C1">
            <w:pPr>
              <w:tabs>
                <w:tab w:val="left" w:pos="1116"/>
              </w:tabs>
              <w:spacing w:after="160" w:line="259" w:lineRule="auto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D80" w:rsidRDefault="00873D80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Renforcer le circuit de réapprovis</w:t>
            </w:r>
            <w:r w:rsidR="00B43CCE" w:rsidRPr="00873D80">
              <w:rPr>
                <w:rFonts w:ascii="Calibri" w:eastAsia="Calibri" w:hAnsi="Calibri" w:cs="Calibri"/>
                <w:lang w:val="fr-FR"/>
              </w:rPr>
              <w:t>ionnem</w:t>
            </w:r>
            <w:r w:rsidR="002B05C1" w:rsidRPr="00873D80">
              <w:rPr>
                <w:rFonts w:ascii="Calibri" w:eastAsia="Calibri" w:hAnsi="Calibri" w:cs="Calibri"/>
                <w:lang w:val="fr-FR"/>
              </w:rPr>
              <w:t>ent</w:t>
            </w:r>
          </w:p>
          <w:p w:rsidR="00301807" w:rsidRPr="00873D80" w:rsidRDefault="002B05C1" w:rsidP="003502C7">
            <w:pPr>
              <w:rPr>
                <w:rFonts w:ascii="Calibri" w:eastAsia="Calibri" w:hAnsi="Calibri" w:cs="Calibri"/>
                <w:lang w:val="fr-FR"/>
              </w:rPr>
            </w:pPr>
            <w:r w:rsidRPr="00873D80">
              <w:rPr>
                <w:rFonts w:ascii="Calibri" w:eastAsia="Calibri" w:hAnsi="Calibri" w:cs="Calibri"/>
                <w:lang w:val="fr-FR"/>
              </w:rPr>
              <w:t xml:space="preserve"> (le circuit est gourmand en temps)</w:t>
            </w:r>
          </w:p>
          <w:p w:rsidR="002B05C1" w:rsidRPr="00873D80" w:rsidRDefault="002B05C1" w:rsidP="003502C7">
            <w:pPr>
              <w:rPr>
                <w:rFonts w:ascii="Calibri" w:eastAsia="Calibri" w:hAnsi="Calibri" w:cs="Calibri"/>
                <w:lang w:val="fr-FR"/>
              </w:rPr>
            </w:pPr>
            <w:r w:rsidRPr="00873D80">
              <w:rPr>
                <w:rFonts w:ascii="Calibri" w:eastAsia="Calibri" w:hAnsi="Calibri" w:cs="Calibri"/>
                <w:lang w:val="fr-FR"/>
              </w:rPr>
              <w:t>Rupture en TDR et ACT</w:t>
            </w:r>
          </w:p>
          <w:p w:rsidR="002B05C1" w:rsidRPr="00873D80" w:rsidRDefault="002B05C1" w:rsidP="003502C7">
            <w:pPr>
              <w:rPr>
                <w:rFonts w:ascii="Calibri" w:eastAsia="Calibri" w:hAnsi="Calibri" w:cs="Calibri"/>
                <w:lang w:val="fr-FR"/>
              </w:rPr>
            </w:pPr>
            <w:r w:rsidRPr="00873D80">
              <w:rPr>
                <w:rFonts w:ascii="Calibri" w:eastAsia="Calibri" w:hAnsi="Calibri" w:cs="Calibri"/>
                <w:lang w:val="fr-FR"/>
              </w:rPr>
              <w:t>Formation des personnels (en pharmacie)</w:t>
            </w:r>
          </w:p>
          <w:p w:rsidR="003A1283" w:rsidRPr="00873D80" w:rsidRDefault="002B05C1" w:rsidP="003502C7">
            <w:pPr>
              <w:rPr>
                <w:rFonts w:ascii="Calibri" w:eastAsia="Calibri" w:hAnsi="Calibri" w:cs="Calibri"/>
                <w:lang w:val="fr-FR"/>
              </w:rPr>
            </w:pPr>
            <w:r w:rsidRPr="00873D80">
              <w:rPr>
                <w:rFonts w:ascii="Calibri" w:eastAsia="Calibri" w:hAnsi="Calibri" w:cs="Calibri"/>
                <w:lang w:val="fr-FR"/>
              </w:rPr>
              <w:t>Augmenter le seuil</w:t>
            </w:r>
            <w:r w:rsidR="00873D80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873D80">
              <w:rPr>
                <w:rFonts w:ascii="Calibri" w:eastAsia="Calibri" w:hAnsi="Calibri" w:cs="Calibri"/>
                <w:lang w:val="fr-FR"/>
              </w:rPr>
              <w:t>d’alerte</w:t>
            </w:r>
          </w:p>
          <w:p w:rsidR="002B05C1" w:rsidRPr="00873D80" w:rsidRDefault="002B05C1" w:rsidP="003502C7">
            <w:pPr>
              <w:rPr>
                <w:rFonts w:ascii="Calibri" w:eastAsia="Calibri" w:hAnsi="Calibri" w:cs="Calibri"/>
                <w:lang w:val="fr-FR"/>
              </w:rPr>
            </w:pPr>
            <w:r w:rsidRPr="00873D80">
              <w:rPr>
                <w:rFonts w:ascii="Calibri" w:eastAsia="Calibri" w:hAnsi="Calibri" w:cs="Calibri"/>
                <w:lang w:val="fr-FR"/>
              </w:rPr>
              <w:t>Mettre en place un registre de commande</w:t>
            </w:r>
          </w:p>
          <w:p w:rsidR="00B43CCE" w:rsidRPr="00873D80" w:rsidRDefault="002B05C1" w:rsidP="003502C7">
            <w:pPr>
              <w:rPr>
                <w:rFonts w:ascii="Calibri" w:eastAsia="Calibri" w:hAnsi="Calibri" w:cs="Calibri"/>
                <w:lang w:val="fr-FR"/>
              </w:rPr>
            </w:pPr>
            <w:r w:rsidRPr="00873D80">
              <w:rPr>
                <w:lang w:val="fr-FR"/>
              </w:rPr>
              <w:t>Disponibilisé des sirops pour enfants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FBA" w:rsidRDefault="00E06C7A" w:rsidP="00597FBA">
            <w:pPr>
              <w:tabs>
                <w:tab w:val="left" w:pos="2292"/>
              </w:tabs>
              <w:spacing w:after="160" w:line="259" w:lineRule="auto"/>
            </w:pPr>
            <w:r>
              <w:t>Aucune d</w:t>
            </w:r>
            <w:r w:rsidR="00597FBA">
              <w:t>istribution sociale des MILD</w:t>
            </w:r>
          </w:p>
          <w:p w:rsidR="003A1283" w:rsidRDefault="003A1283" w:rsidP="003A1283">
            <w:pPr>
              <w:tabs>
                <w:tab w:val="left" w:pos="1116"/>
              </w:tabs>
              <w:spacing w:after="160" w:line="259" w:lineRule="auto"/>
            </w:pPr>
          </w:p>
          <w:p w:rsidR="003A1283" w:rsidRDefault="003A1283" w:rsidP="003A1283">
            <w:pPr>
              <w:tabs>
                <w:tab w:val="left" w:pos="1116"/>
              </w:tabs>
              <w:spacing w:after="160" w:line="259" w:lineRule="auto"/>
            </w:pPr>
          </w:p>
          <w:p w:rsidR="00301807" w:rsidRDefault="0030180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301807" w:rsidP="003502C7">
            <w:pPr>
              <w:rPr>
                <w:rFonts w:ascii="Calibri" w:eastAsia="Calibri" w:hAnsi="Calibri" w:cs="Calibri"/>
              </w:rPr>
            </w:pPr>
          </w:p>
        </w:tc>
      </w:tr>
    </w:tbl>
    <w:p w:rsidR="003A1DCE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A1DCE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LIMITES:</w:t>
      </w:r>
    </w:p>
    <w:p w:rsidR="00873D80" w:rsidRDefault="00873D80" w:rsidP="005B02AD">
      <w:pPr>
        <w:pStyle w:val="Paragraphedeliste"/>
        <w:numPr>
          <w:ilvl w:val="0"/>
          <w:numId w:val="135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Entretien avec le major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en présence du coordinateur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, validité des données, indépendance</w:t>
      </w:r>
    </w:p>
    <w:p w:rsidR="003A1DCE" w:rsidRPr="00873D80" w:rsidRDefault="00873D80" w:rsidP="005B02AD">
      <w:pPr>
        <w:pStyle w:val="Paragraphedeliste"/>
        <w:numPr>
          <w:ilvl w:val="0"/>
          <w:numId w:val="135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Temps de visite insuffis</w:t>
      </w:r>
      <w:r w:rsidR="003A1DCE"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ant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m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oins d'une heure</w:t>
      </w:r>
    </w:p>
    <w:p w:rsidR="003A1DCE" w:rsidRPr="00873D80" w:rsidRDefault="003A1DCE" w:rsidP="005B02AD">
      <w:pPr>
        <w:pStyle w:val="Paragraphedeliste"/>
        <w:numPr>
          <w:ilvl w:val="0"/>
          <w:numId w:val="135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Les registres de distributions des MILDA </w:t>
      </w:r>
      <w:r w:rsid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ne sont pas à jour et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difficile de donner</w:t>
      </w:r>
      <w:r w:rsid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un</w:t>
      </w:r>
      <w:r w:rsid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état exact de la distribution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</w:p>
    <w:p w:rsidR="003A1DCE" w:rsidRPr="00873D80" w:rsidRDefault="003A1DCE" w:rsidP="005B02AD">
      <w:pPr>
        <w:pStyle w:val="Paragraphedeliste"/>
        <w:numPr>
          <w:ilvl w:val="0"/>
          <w:numId w:val="135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personnel dédié à la lutte</w:t>
      </w:r>
      <w:r w:rsid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contre le paludisme</w:t>
      </w:r>
    </w:p>
    <w:p w:rsidR="003A1DCE" w:rsidRDefault="003A1DCE" w:rsidP="005B02AD">
      <w:pPr>
        <w:pStyle w:val="Paragraphedeliste"/>
        <w:numPr>
          <w:ilvl w:val="0"/>
          <w:numId w:val="135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Non formation des personnels à la pharmacie</w:t>
      </w:r>
    </w:p>
    <w:p w:rsidR="003C6033" w:rsidRPr="00873D80" w:rsidRDefault="003C6033" w:rsidP="005B02AD">
      <w:pPr>
        <w:pStyle w:val="Paragraphedeliste"/>
        <w:numPr>
          <w:ilvl w:val="0"/>
          <w:numId w:val="135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accès impossible aux registres du laboratoire</w:t>
      </w:r>
    </w:p>
    <w:p w:rsidR="000C6BAA" w:rsidRPr="00873D80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Recommandations finales:</w:t>
      </w:r>
    </w:p>
    <w:p w:rsidR="003C6033" w:rsidRDefault="003C603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Validités des informations données</w:t>
      </w:r>
      <w:r w:rsidR="003A1DCE"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. </w:t>
      </w:r>
    </w:p>
    <w:p w:rsidR="003C6033" w:rsidRDefault="003C603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Circuit du médicament, matériels de laboratoire et MILDA à harmoniser avec la politique nationale de centralisation via la CAMME</w:t>
      </w:r>
    </w:p>
    <w:p w:rsidR="003C6033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Mettre en place un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système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informatisé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pour la distribution des MILDA </w:t>
      </w:r>
    </w:p>
    <w:p w:rsidR="003C6033" w:rsidRDefault="009C6EAF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Réapprovisionnement en TDR et en ACT, Formation des personnels de santé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="007E7003"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(laboratoire, CPN, PCIME,…)</w:t>
      </w:r>
      <w:r w:rsidR="003A1DCE"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</w:p>
    <w:p w:rsidR="003A1DCE" w:rsidRPr="00873D80" w:rsidRDefault="003A1DCE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Disponibiliser les sirops pour enfants. </w:t>
      </w:r>
      <w:r w:rsidR="009C6EAF"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Réaliser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des cartographies des regions.</w:t>
      </w:r>
    </w:p>
    <w:p w:rsidR="000C6BAA" w:rsidRPr="00873D80" w:rsidRDefault="009C6EAF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Sensibilisation de la population lors de la période de transmission</w:t>
      </w:r>
      <w:r w:rsidR="003A1DCE"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</w:p>
    <w:p w:rsidR="00000187" w:rsidRPr="003C6033" w:rsidRDefault="00000187" w:rsidP="00000187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Activer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les associations des sensibilisations à base communautaire et leur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873D8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consacrer un financement. </w:t>
      </w:r>
      <w:r w:rsidRP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la surveillance entomologique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etaméliorer la destruction des gîtes</w:t>
      </w:r>
      <w:r w:rsid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C6033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larvaires.</w:t>
      </w:r>
    </w:p>
    <w:p w:rsidR="00517443" w:rsidRDefault="00517443" w:rsidP="00C70BAC">
      <w:pPr>
        <w:rPr>
          <w:lang w:val="fr-FR"/>
        </w:rPr>
      </w:pPr>
      <w:bookmarkStart w:id="0" w:name="_GoBack"/>
      <w:bookmarkEnd w:id="0"/>
    </w:p>
    <w:p w:rsidR="00A85A26" w:rsidRDefault="00A85A26" w:rsidP="00C70BAC">
      <w:pPr>
        <w:rPr>
          <w:lang w:val="fr-FR"/>
        </w:rPr>
      </w:pPr>
    </w:p>
    <w:p w:rsidR="00301807" w:rsidRDefault="00301807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Pr="00301807" w:rsidRDefault="00A85A26" w:rsidP="00301807">
      <w:pPr>
        <w:shd w:val="clear" w:color="auto" w:fill="A6A6A6" w:themeFill="background1" w:themeFillShade="A6"/>
        <w:jc w:val="center"/>
        <w:rPr>
          <w:b/>
          <w:sz w:val="28"/>
          <w:szCs w:val="28"/>
          <w:lang w:val="fr-FR"/>
        </w:rPr>
      </w:pPr>
      <w:r w:rsidRPr="00301807">
        <w:rPr>
          <w:b/>
          <w:sz w:val="28"/>
          <w:szCs w:val="28"/>
          <w:lang w:val="fr-FR"/>
        </w:rPr>
        <w:t>Bibliographie</w:t>
      </w:r>
    </w:p>
    <w:p w:rsidR="00A85A26" w:rsidRDefault="00A85A26" w:rsidP="00C70BAC">
      <w:pPr>
        <w:rPr>
          <w:lang w:val="fr-FR"/>
        </w:rPr>
      </w:pPr>
    </w:p>
    <w:p w:rsidR="00A85A26" w:rsidRDefault="00301807" w:rsidP="005B02AD">
      <w:pPr>
        <w:pStyle w:val="Paragraphedeliste"/>
        <w:numPr>
          <w:ilvl w:val="0"/>
          <w:numId w:val="134"/>
        </w:numPr>
        <w:rPr>
          <w:lang w:val="fr-FR"/>
        </w:rPr>
      </w:pPr>
      <w:r>
        <w:rPr>
          <w:lang w:val="fr-FR"/>
        </w:rPr>
        <w:t>Termes de références Revue du programme paludisme</w:t>
      </w:r>
    </w:p>
    <w:p w:rsidR="00301807" w:rsidRDefault="00301807" w:rsidP="005B02AD">
      <w:pPr>
        <w:pStyle w:val="Paragraphedeliste"/>
        <w:numPr>
          <w:ilvl w:val="0"/>
          <w:numId w:val="134"/>
        </w:numPr>
        <w:rPr>
          <w:lang w:val="fr-FR"/>
        </w:rPr>
      </w:pPr>
      <w:r w:rsidRPr="00301807">
        <w:rPr>
          <w:lang w:val="fr-FR"/>
        </w:rPr>
        <w:t>PLAN DE SUIVI ET EVALUATION DU PSN – PALUDISME 2015-2018</w:t>
      </w:r>
      <w:r>
        <w:rPr>
          <w:lang w:val="fr-FR"/>
        </w:rPr>
        <w:t>, Mars 2015, Ministère de la Santé, Djibouti</w:t>
      </w:r>
    </w:p>
    <w:p w:rsidR="00301807" w:rsidRDefault="00301807" w:rsidP="005B02AD">
      <w:pPr>
        <w:pStyle w:val="Paragraphedeliste"/>
        <w:numPr>
          <w:ilvl w:val="0"/>
          <w:numId w:val="134"/>
        </w:numPr>
        <w:rPr>
          <w:lang w:val="fr-FR"/>
        </w:rPr>
      </w:pPr>
      <w:r>
        <w:rPr>
          <w:lang w:val="fr-FR"/>
        </w:rPr>
        <w:t>Plan National de Développement Sanitaire 2013-2017, Ministère de la Santé, Djibouti</w:t>
      </w:r>
    </w:p>
    <w:p w:rsidR="00301807" w:rsidRPr="00301807" w:rsidRDefault="00301807" w:rsidP="005B02AD">
      <w:pPr>
        <w:pStyle w:val="Paragraphedeliste"/>
        <w:numPr>
          <w:ilvl w:val="0"/>
          <w:numId w:val="134"/>
        </w:numPr>
        <w:rPr>
          <w:lang w:val="fr-FR"/>
        </w:rPr>
      </w:pPr>
      <w:r>
        <w:rPr>
          <w:lang w:val="fr-FR"/>
        </w:rPr>
        <w:t>Cadre de Performance</w:t>
      </w: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Default="00A85A26" w:rsidP="00C70BAC">
      <w:pPr>
        <w:rPr>
          <w:lang w:val="fr-FR"/>
        </w:rPr>
      </w:pPr>
    </w:p>
    <w:p w:rsidR="00A85A26" w:rsidRPr="00301807" w:rsidRDefault="00A85A26" w:rsidP="00301807">
      <w:pPr>
        <w:shd w:val="clear" w:color="auto" w:fill="A6A6A6" w:themeFill="background1" w:themeFillShade="A6"/>
        <w:jc w:val="center"/>
        <w:rPr>
          <w:b/>
          <w:sz w:val="28"/>
          <w:szCs w:val="28"/>
          <w:lang w:val="fr-FR"/>
        </w:rPr>
      </w:pPr>
      <w:r w:rsidRPr="00301807">
        <w:rPr>
          <w:b/>
          <w:sz w:val="28"/>
          <w:szCs w:val="28"/>
          <w:lang w:val="fr-FR"/>
        </w:rPr>
        <w:t>Annexes</w:t>
      </w:r>
    </w:p>
    <w:p w:rsidR="00A85A26" w:rsidRDefault="00301807" w:rsidP="00C70BAC">
      <w:pPr>
        <w:rPr>
          <w:lang w:val="fr-FR"/>
        </w:rPr>
      </w:pPr>
      <w:r>
        <w:rPr>
          <w:lang w:val="fr-FR"/>
        </w:rPr>
        <w:t>Annexe 1 : Liste du comité de la revue documentaire</w:t>
      </w:r>
    </w:p>
    <w:p w:rsidR="00301807" w:rsidRDefault="00301807" w:rsidP="00C70BAC">
      <w:pPr>
        <w:rPr>
          <w:lang w:val="fr-FR"/>
        </w:rPr>
      </w:pPr>
      <w:r>
        <w:rPr>
          <w:lang w:val="fr-FR"/>
        </w:rPr>
        <w:t>Annexe 2 : Liste d’émargement</w:t>
      </w:r>
    </w:p>
    <w:p w:rsidR="00A85A26" w:rsidRPr="000C6BAA" w:rsidRDefault="00A85A26" w:rsidP="00C70BAC">
      <w:pPr>
        <w:rPr>
          <w:lang w:val="fr-FR"/>
        </w:rPr>
      </w:pPr>
    </w:p>
    <w:sectPr w:rsidR="00A85A26" w:rsidRPr="000C6BAA" w:rsidSect="006E5539">
      <w:footerReference w:type="default" r:id="rId8"/>
      <w:pgSz w:w="12240" w:h="15840"/>
      <w:pgMar w:top="990" w:right="900" w:bottom="720" w:left="1170" w:header="720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FD" w:rsidRDefault="000665FD" w:rsidP="002B1F25">
      <w:pPr>
        <w:spacing w:after="0" w:line="240" w:lineRule="auto"/>
      </w:pPr>
      <w:r>
        <w:separator/>
      </w:r>
    </w:p>
  </w:endnote>
  <w:endnote w:type="continuationSeparator" w:id="1">
    <w:p w:rsidR="000665FD" w:rsidRDefault="000665FD" w:rsidP="002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4907"/>
      <w:docPartObj>
        <w:docPartGallery w:val="Page Numbers (Bottom of Page)"/>
        <w:docPartUnique/>
      </w:docPartObj>
    </w:sdtPr>
    <w:sdtContent>
      <w:p w:rsidR="00873D80" w:rsidRDefault="00873D80">
        <w:pPr>
          <w:pStyle w:val="Pieddepage"/>
          <w:jc w:val="right"/>
        </w:pPr>
        <w:fldSimple w:instr=" PAGE   \* MERGEFORMAT ">
          <w:r w:rsidR="003C6033">
            <w:rPr>
              <w:noProof/>
            </w:rPr>
            <w:t>1</w:t>
          </w:r>
        </w:fldSimple>
      </w:p>
    </w:sdtContent>
  </w:sdt>
  <w:p w:rsidR="00873D80" w:rsidRDefault="00873D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FD" w:rsidRDefault="000665FD" w:rsidP="002B1F25">
      <w:pPr>
        <w:spacing w:after="0" w:line="240" w:lineRule="auto"/>
      </w:pPr>
      <w:r>
        <w:separator/>
      </w:r>
    </w:p>
  </w:footnote>
  <w:footnote w:type="continuationSeparator" w:id="1">
    <w:p w:rsidR="000665FD" w:rsidRDefault="000665FD" w:rsidP="002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E6"/>
    <w:multiLevelType w:val="multilevel"/>
    <w:tmpl w:val="2556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27E0"/>
    <w:multiLevelType w:val="multilevel"/>
    <w:tmpl w:val="D5302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D4B55"/>
    <w:multiLevelType w:val="hybridMultilevel"/>
    <w:tmpl w:val="A854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694"/>
    <w:multiLevelType w:val="multilevel"/>
    <w:tmpl w:val="62C4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907EA"/>
    <w:multiLevelType w:val="multilevel"/>
    <w:tmpl w:val="74600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75C4A"/>
    <w:multiLevelType w:val="multilevel"/>
    <w:tmpl w:val="ACA47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BC6EFA"/>
    <w:multiLevelType w:val="multilevel"/>
    <w:tmpl w:val="85C2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303C1B"/>
    <w:multiLevelType w:val="multilevel"/>
    <w:tmpl w:val="12BE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521F19"/>
    <w:multiLevelType w:val="multilevel"/>
    <w:tmpl w:val="881A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760EEE"/>
    <w:multiLevelType w:val="multilevel"/>
    <w:tmpl w:val="CE52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485D3C"/>
    <w:multiLevelType w:val="multilevel"/>
    <w:tmpl w:val="1A3E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D95F01"/>
    <w:multiLevelType w:val="multilevel"/>
    <w:tmpl w:val="EE862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DB2F91"/>
    <w:multiLevelType w:val="multilevel"/>
    <w:tmpl w:val="33FA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462A6"/>
    <w:multiLevelType w:val="multilevel"/>
    <w:tmpl w:val="96724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DE094C"/>
    <w:multiLevelType w:val="multilevel"/>
    <w:tmpl w:val="ACEC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182BBC"/>
    <w:multiLevelType w:val="multilevel"/>
    <w:tmpl w:val="F0F8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4877F8"/>
    <w:multiLevelType w:val="multilevel"/>
    <w:tmpl w:val="7116E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E90908"/>
    <w:multiLevelType w:val="multilevel"/>
    <w:tmpl w:val="41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350204"/>
    <w:multiLevelType w:val="multilevel"/>
    <w:tmpl w:val="F8D80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925A2D"/>
    <w:multiLevelType w:val="multilevel"/>
    <w:tmpl w:val="71043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1CB5E35"/>
    <w:multiLevelType w:val="multilevel"/>
    <w:tmpl w:val="CE86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9040DF"/>
    <w:multiLevelType w:val="multilevel"/>
    <w:tmpl w:val="DDCEE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89114C"/>
    <w:multiLevelType w:val="multilevel"/>
    <w:tmpl w:val="6B96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066861"/>
    <w:multiLevelType w:val="multilevel"/>
    <w:tmpl w:val="60D07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292CFB"/>
    <w:multiLevelType w:val="multilevel"/>
    <w:tmpl w:val="ADB8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005EF6"/>
    <w:multiLevelType w:val="multilevel"/>
    <w:tmpl w:val="9F6C7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B754B9"/>
    <w:multiLevelType w:val="multilevel"/>
    <w:tmpl w:val="1A08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CC6B56"/>
    <w:multiLevelType w:val="multilevel"/>
    <w:tmpl w:val="4EEE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67132E9"/>
    <w:multiLevelType w:val="multilevel"/>
    <w:tmpl w:val="82B2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7C80BAA"/>
    <w:multiLevelType w:val="multilevel"/>
    <w:tmpl w:val="45A42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7DD2E78"/>
    <w:multiLevelType w:val="multilevel"/>
    <w:tmpl w:val="D41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EB5A2D"/>
    <w:multiLevelType w:val="multilevel"/>
    <w:tmpl w:val="8F2C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9451AE4"/>
    <w:multiLevelType w:val="multilevel"/>
    <w:tmpl w:val="B0986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A57370A"/>
    <w:multiLevelType w:val="multilevel"/>
    <w:tmpl w:val="726E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BE7245F"/>
    <w:multiLevelType w:val="multilevel"/>
    <w:tmpl w:val="1CDC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C256CE7"/>
    <w:multiLevelType w:val="multilevel"/>
    <w:tmpl w:val="624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C6452B1"/>
    <w:multiLevelType w:val="multilevel"/>
    <w:tmpl w:val="0C2C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CA11346"/>
    <w:multiLevelType w:val="multilevel"/>
    <w:tmpl w:val="134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EC4528"/>
    <w:multiLevelType w:val="multilevel"/>
    <w:tmpl w:val="BDB44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D557F46"/>
    <w:multiLevelType w:val="multilevel"/>
    <w:tmpl w:val="F5A8C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D851B4F"/>
    <w:multiLevelType w:val="multilevel"/>
    <w:tmpl w:val="9BD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F565651"/>
    <w:multiLevelType w:val="multilevel"/>
    <w:tmpl w:val="5406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FFF435E"/>
    <w:multiLevelType w:val="multilevel"/>
    <w:tmpl w:val="3C72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1B65FB"/>
    <w:multiLevelType w:val="multilevel"/>
    <w:tmpl w:val="2A3E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06A4CE6"/>
    <w:multiLevelType w:val="multilevel"/>
    <w:tmpl w:val="CBC2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0C85439"/>
    <w:multiLevelType w:val="multilevel"/>
    <w:tmpl w:val="8F7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1C40DD5"/>
    <w:multiLevelType w:val="multilevel"/>
    <w:tmpl w:val="93E2E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2A710E5"/>
    <w:multiLevelType w:val="multilevel"/>
    <w:tmpl w:val="BE18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2CA6741"/>
    <w:multiLevelType w:val="multilevel"/>
    <w:tmpl w:val="01B8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FF5919"/>
    <w:multiLevelType w:val="multilevel"/>
    <w:tmpl w:val="B13A8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271FA4"/>
    <w:multiLevelType w:val="multilevel"/>
    <w:tmpl w:val="41EA2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883F79"/>
    <w:multiLevelType w:val="multilevel"/>
    <w:tmpl w:val="A7C8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6386862"/>
    <w:multiLevelType w:val="multilevel"/>
    <w:tmpl w:val="A1083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70C33C4"/>
    <w:multiLevelType w:val="multilevel"/>
    <w:tmpl w:val="46B0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413459"/>
    <w:multiLevelType w:val="multilevel"/>
    <w:tmpl w:val="0B6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7FE0863"/>
    <w:multiLevelType w:val="multilevel"/>
    <w:tmpl w:val="EE1C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97B0EF7"/>
    <w:multiLevelType w:val="multilevel"/>
    <w:tmpl w:val="8D10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A9020AE"/>
    <w:multiLevelType w:val="hybridMultilevel"/>
    <w:tmpl w:val="8714AC62"/>
    <w:lvl w:ilvl="0" w:tplc="9DB6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141005"/>
    <w:multiLevelType w:val="multilevel"/>
    <w:tmpl w:val="9F309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D6B164E"/>
    <w:multiLevelType w:val="multilevel"/>
    <w:tmpl w:val="D956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ED60EB9"/>
    <w:multiLevelType w:val="multilevel"/>
    <w:tmpl w:val="0CD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FFF0D92"/>
    <w:multiLevelType w:val="multilevel"/>
    <w:tmpl w:val="9AFA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1497B89"/>
    <w:multiLevelType w:val="multilevel"/>
    <w:tmpl w:val="F9C6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1DA2B91"/>
    <w:multiLevelType w:val="multilevel"/>
    <w:tmpl w:val="098A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2406B95"/>
    <w:multiLevelType w:val="multilevel"/>
    <w:tmpl w:val="0CAA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3F45AAF"/>
    <w:multiLevelType w:val="multilevel"/>
    <w:tmpl w:val="79564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57C157D"/>
    <w:multiLevelType w:val="multilevel"/>
    <w:tmpl w:val="01D8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6301966"/>
    <w:multiLevelType w:val="multilevel"/>
    <w:tmpl w:val="0DB2C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799172D"/>
    <w:multiLevelType w:val="multilevel"/>
    <w:tmpl w:val="A174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8722CC6"/>
    <w:multiLevelType w:val="multilevel"/>
    <w:tmpl w:val="AFB0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9C275E5"/>
    <w:multiLevelType w:val="multilevel"/>
    <w:tmpl w:val="44F87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B625F32"/>
    <w:multiLevelType w:val="multilevel"/>
    <w:tmpl w:val="B7FE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B740B9C"/>
    <w:multiLevelType w:val="multilevel"/>
    <w:tmpl w:val="2872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C7E7FE1"/>
    <w:multiLevelType w:val="multilevel"/>
    <w:tmpl w:val="6F2E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EE76D1A"/>
    <w:multiLevelType w:val="multilevel"/>
    <w:tmpl w:val="A822A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2DB0F75"/>
    <w:multiLevelType w:val="multilevel"/>
    <w:tmpl w:val="3AA2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3607398"/>
    <w:multiLevelType w:val="multilevel"/>
    <w:tmpl w:val="E17A9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3DE6ADF"/>
    <w:multiLevelType w:val="multilevel"/>
    <w:tmpl w:val="7FEAD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40B2856"/>
    <w:multiLevelType w:val="multilevel"/>
    <w:tmpl w:val="4618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51E61F3"/>
    <w:multiLevelType w:val="multilevel"/>
    <w:tmpl w:val="FF1EE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6D7726F"/>
    <w:multiLevelType w:val="multilevel"/>
    <w:tmpl w:val="9E56C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8EB22C8"/>
    <w:multiLevelType w:val="multilevel"/>
    <w:tmpl w:val="1B304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90341B0"/>
    <w:multiLevelType w:val="multilevel"/>
    <w:tmpl w:val="8E44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9045C3D"/>
    <w:multiLevelType w:val="multilevel"/>
    <w:tmpl w:val="BF522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BB65039"/>
    <w:multiLevelType w:val="multilevel"/>
    <w:tmpl w:val="C15CA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C6C1CFE"/>
    <w:multiLevelType w:val="multilevel"/>
    <w:tmpl w:val="C77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CD542E6"/>
    <w:multiLevelType w:val="multilevel"/>
    <w:tmpl w:val="7BDE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E3644AC"/>
    <w:multiLevelType w:val="multilevel"/>
    <w:tmpl w:val="7F4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E84757B"/>
    <w:multiLevelType w:val="multilevel"/>
    <w:tmpl w:val="7D36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F2325F3"/>
    <w:multiLevelType w:val="multilevel"/>
    <w:tmpl w:val="0C18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1515358"/>
    <w:multiLevelType w:val="multilevel"/>
    <w:tmpl w:val="4F8C1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22225A2"/>
    <w:multiLevelType w:val="multilevel"/>
    <w:tmpl w:val="C9E03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2AD6C98"/>
    <w:multiLevelType w:val="multilevel"/>
    <w:tmpl w:val="8486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3DE2DCA"/>
    <w:multiLevelType w:val="multilevel"/>
    <w:tmpl w:val="9440F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5927CDD"/>
    <w:multiLevelType w:val="multilevel"/>
    <w:tmpl w:val="DC0EA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5CF2D4D"/>
    <w:multiLevelType w:val="multilevel"/>
    <w:tmpl w:val="5A70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8062CA4"/>
    <w:multiLevelType w:val="multilevel"/>
    <w:tmpl w:val="A3B4B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936242D"/>
    <w:multiLevelType w:val="multilevel"/>
    <w:tmpl w:val="1952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A4F6330"/>
    <w:multiLevelType w:val="multilevel"/>
    <w:tmpl w:val="CFBAB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B0B008B"/>
    <w:multiLevelType w:val="multilevel"/>
    <w:tmpl w:val="EAEC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C503D65"/>
    <w:multiLevelType w:val="multilevel"/>
    <w:tmpl w:val="1708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CD06F2A"/>
    <w:multiLevelType w:val="multilevel"/>
    <w:tmpl w:val="FC6A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CF863B0"/>
    <w:multiLevelType w:val="multilevel"/>
    <w:tmpl w:val="60A61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D4163F8"/>
    <w:multiLevelType w:val="multilevel"/>
    <w:tmpl w:val="F5F4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DE7328C"/>
    <w:multiLevelType w:val="multilevel"/>
    <w:tmpl w:val="A24CE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DF25B40"/>
    <w:multiLevelType w:val="multilevel"/>
    <w:tmpl w:val="C1C2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E6C2F48"/>
    <w:multiLevelType w:val="multilevel"/>
    <w:tmpl w:val="5240D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E791011"/>
    <w:multiLevelType w:val="multilevel"/>
    <w:tmpl w:val="0F1E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E996373"/>
    <w:multiLevelType w:val="multilevel"/>
    <w:tmpl w:val="F47E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F587367"/>
    <w:multiLevelType w:val="multilevel"/>
    <w:tmpl w:val="140ED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4834D6E"/>
    <w:multiLevelType w:val="multilevel"/>
    <w:tmpl w:val="7D7C7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49A4289"/>
    <w:multiLevelType w:val="multilevel"/>
    <w:tmpl w:val="7E6EB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6517DBB"/>
    <w:multiLevelType w:val="multilevel"/>
    <w:tmpl w:val="76EEE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67140E8"/>
    <w:multiLevelType w:val="multilevel"/>
    <w:tmpl w:val="6E8C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7F90D0E"/>
    <w:multiLevelType w:val="multilevel"/>
    <w:tmpl w:val="FF1A2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8AD7FE8"/>
    <w:multiLevelType w:val="multilevel"/>
    <w:tmpl w:val="7106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A934F58"/>
    <w:multiLevelType w:val="multilevel"/>
    <w:tmpl w:val="534C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1C07DE"/>
    <w:multiLevelType w:val="multilevel"/>
    <w:tmpl w:val="138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D9405B5"/>
    <w:multiLevelType w:val="multilevel"/>
    <w:tmpl w:val="5668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0A65A3F"/>
    <w:multiLevelType w:val="multilevel"/>
    <w:tmpl w:val="DF4E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26E314D"/>
    <w:multiLevelType w:val="multilevel"/>
    <w:tmpl w:val="35F2F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28B01DC"/>
    <w:multiLevelType w:val="multilevel"/>
    <w:tmpl w:val="ED18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2B310F5"/>
    <w:multiLevelType w:val="multilevel"/>
    <w:tmpl w:val="972C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54D558E"/>
    <w:multiLevelType w:val="multilevel"/>
    <w:tmpl w:val="D736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619630A"/>
    <w:multiLevelType w:val="multilevel"/>
    <w:tmpl w:val="73B21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6F86A1C"/>
    <w:multiLevelType w:val="multilevel"/>
    <w:tmpl w:val="E4C04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7F13234"/>
    <w:multiLevelType w:val="multilevel"/>
    <w:tmpl w:val="57389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85348DB"/>
    <w:multiLevelType w:val="multilevel"/>
    <w:tmpl w:val="59A0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8536371"/>
    <w:multiLevelType w:val="multilevel"/>
    <w:tmpl w:val="7DC6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A8B7827"/>
    <w:multiLevelType w:val="multilevel"/>
    <w:tmpl w:val="9810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CCB3F41"/>
    <w:multiLevelType w:val="multilevel"/>
    <w:tmpl w:val="D3DE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D5F795A"/>
    <w:multiLevelType w:val="multilevel"/>
    <w:tmpl w:val="8870C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D7D7E15"/>
    <w:multiLevelType w:val="multilevel"/>
    <w:tmpl w:val="8BB41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EFE205B"/>
    <w:multiLevelType w:val="multilevel"/>
    <w:tmpl w:val="F964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FDC6260"/>
    <w:multiLevelType w:val="multilevel"/>
    <w:tmpl w:val="794A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5"/>
  </w:num>
  <w:num w:numId="3">
    <w:abstractNumId w:val="121"/>
  </w:num>
  <w:num w:numId="4">
    <w:abstractNumId w:val="67"/>
  </w:num>
  <w:num w:numId="5">
    <w:abstractNumId w:val="12"/>
  </w:num>
  <w:num w:numId="6">
    <w:abstractNumId w:val="114"/>
  </w:num>
  <w:num w:numId="7">
    <w:abstractNumId w:val="25"/>
  </w:num>
  <w:num w:numId="8">
    <w:abstractNumId w:val="55"/>
  </w:num>
  <w:num w:numId="9">
    <w:abstractNumId w:val="76"/>
  </w:num>
  <w:num w:numId="10">
    <w:abstractNumId w:val="47"/>
  </w:num>
  <w:num w:numId="11">
    <w:abstractNumId w:val="24"/>
  </w:num>
  <w:num w:numId="12">
    <w:abstractNumId w:val="71"/>
  </w:num>
  <w:num w:numId="13">
    <w:abstractNumId w:val="106"/>
  </w:num>
  <w:num w:numId="14">
    <w:abstractNumId w:val="26"/>
  </w:num>
  <w:num w:numId="15">
    <w:abstractNumId w:val="69"/>
  </w:num>
  <w:num w:numId="16">
    <w:abstractNumId w:val="81"/>
  </w:num>
  <w:num w:numId="17">
    <w:abstractNumId w:val="64"/>
  </w:num>
  <w:num w:numId="18">
    <w:abstractNumId w:val="108"/>
  </w:num>
  <w:num w:numId="19">
    <w:abstractNumId w:val="118"/>
  </w:num>
  <w:num w:numId="20">
    <w:abstractNumId w:val="13"/>
  </w:num>
  <w:num w:numId="21">
    <w:abstractNumId w:val="79"/>
  </w:num>
  <w:num w:numId="22">
    <w:abstractNumId w:val="80"/>
  </w:num>
  <w:num w:numId="23">
    <w:abstractNumId w:val="119"/>
  </w:num>
  <w:num w:numId="24">
    <w:abstractNumId w:val="56"/>
  </w:num>
  <w:num w:numId="25">
    <w:abstractNumId w:val="41"/>
  </w:num>
  <w:num w:numId="26">
    <w:abstractNumId w:val="131"/>
  </w:num>
  <w:num w:numId="27">
    <w:abstractNumId w:val="110"/>
  </w:num>
  <w:num w:numId="28">
    <w:abstractNumId w:val="43"/>
  </w:num>
  <w:num w:numId="29">
    <w:abstractNumId w:val="103"/>
  </w:num>
  <w:num w:numId="30">
    <w:abstractNumId w:val="123"/>
  </w:num>
  <w:num w:numId="31">
    <w:abstractNumId w:val="66"/>
  </w:num>
  <w:num w:numId="32">
    <w:abstractNumId w:val="117"/>
  </w:num>
  <w:num w:numId="33">
    <w:abstractNumId w:val="32"/>
  </w:num>
  <w:num w:numId="34">
    <w:abstractNumId w:val="90"/>
  </w:num>
  <w:num w:numId="35">
    <w:abstractNumId w:val="100"/>
  </w:num>
  <w:num w:numId="36">
    <w:abstractNumId w:val="53"/>
  </w:num>
  <w:num w:numId="37">
    <w:abstractNumId w:val="51"/>
  </w:num>
  <w:num w:numId="38">
    <w:abstractNumId w:val="85"/>
  </w:num>
  <w:num w:numId="39">
    <w:abstractNumId w:val="68"/>
  </w:num>
  <w:num w:numId="40">
    <w:abstractNumId w:val="30"/>
  </w:num>
  <w:num w:numId="41">
    <w:abstractNumId w:val="122"/>
  </w:num>
  <w:num w:numId="42">
    <w:abstractNumId w:val="111"/>
  </w:num>
  <w:num w:numId="43">
    <w:abstractNumId w:val="70"/>
  </w:num>
  <w:num w:numId="44">
    <w:abstractNumId w:val="21"/>
  </w:num>
  <w:num w:numId="45">
    <w:abstractNumId w:val="45"/>
  </w:num>
  <w:num w:numId="46">
    <w:abstractNumId w:val="42"/>
  </w:num>
  <w:num w:numId="47">
    <w:abstractNumId w:val="130"/>
  </w:num>
  <w:num w:numId="48">
    <w:abstractNumId w:val="59"/>
  </w:num>
  <w:num w:numId="49">
    <w:abstractNumId w:val="134"/>
  </w:num>
  <w:num w:numId="50">
    <w:abstractNumId w:val="5"/>
  </w:num>
  <w:num w:numId="51">
    <w:abstractNumId w:val="15"/>
  </w:num>
  <w:num w:numId="52">
    <w:abstractNumId w:val="93"/>
  </w:num>
  <w:num w:numId="53">
    <w:abstractNumId w:val="37"/>
  </w:num>
  <w:num w:numId="54">
    <w:abstractNumId w:val="14"/>
  </w:num>
  <w:num w:numId="55">
    <w:abstractNumId w:val="98"/>
  </w:num>
  <w:num w:numId="56">
    <w:abstractNumId w:val="10"/>
  </w:num>
  <w:num w:numId="57">
    <w:abstractNumId w:val="133"/>
  </w:num>
  <w:num w:numId="58">
    <w:abstractNumId w:val="88"/>
  </w:num>
  <w:num w:numId="59">
    <w:abstractNumId w:val="112"/>
  </w:num>
  <w:num w:numId="60">
    <w:abstractNumId w:val="92"/>
  </w:num>
  <w:num w:numId="61">
    <w:abstractNumId w:val="84"/>
  </w:num>
  <w:num w:numId="62">
    <w:abstractNumId w:val="74"/>
  </w:num>
  <w:num w:numId="63">
    <w:abstractNumId w:val="89"/>
  </w:num>
  <w:num w:numId="64">
    <w:abstractNumId w:val="20"/>
  </w:num>
  <w:num w:numId="65">
    <w:abstractNumId w:val="104"/>
  </w:num>
  <w:num w:numId="66">
    <w:abstractNumId w:val="95"/>
  </w:num>
  <w:num w:numId="67">
    <w:abstractNumId w:val="0"/>
  </w:num>
  <w:num w:numId="68">
    <w:abstractNumId w:val="44"/>
  </w:num>
  <w:num w:numId="69">
    <w:abstractNumId w:val="8"/>
  </w:num>
  <w:num w:numId="70">
    <w:abstractNumId w:val="77"/>
  </w:num>
  <w:num w:numId="71">
    <w:abstractNumId w:val="50"/>
  </w:num>
  <w:num w:numId="72">
    <w:abstractNumId w:val="23"/>
  </w:num>
  <w:num w:numId="73">
    <w:abstractNumId w:val="61"/>
  </w:num>
  <w:num w:numId="74">
    <w:abstractNumId w:val="35"/>
  </w:num>
  <w:num w:numId="75">
    <w:abstractNumId w:val="3"/>
  </w:num>
  <w:num w:numId="76">
    <w:abstractNumId w:val="9"/>
  </w:num>
  <w:num w:numId="77">
    <w:abstractNumId w:val="34"/>
  </w:num>
  <w:num w:numId="78">
    <w:abstractNumId w:val="72"/>
  </w:num>
  <w:num w:numId="79">
    <w:abstractNumId w:val="18"/>
  </w:num>
  <w:num w:numId="80">
    <w:abstractNumId w:val="7"/>
  </w:num>
  <w:num w:numId="81">
    <w:abstractNumId w:val="113"/>
  </w:num>
  <w:num w:numId="82">
    <w:abstractNumId w:val="102"/>
  </w:num>
  <w:num w:numId="83">
    <w:abstractNumId w:val="78"/>
  </w:num>
  <w:num w:numId="84">
    <w:abstractNumId w:val="86"/>
  </w:num>
  <w:num w:numId="85">
    <w:abstractNumId w:val="29"/>
  </w:num>
  <w:num w:numId="86">
    <w:abstractNumId w:val="28"/>
  </w:num>
  <w:num w:numId="87">
    <w:abstractNumId w:val="39"/>
  </w:num>
  <w:num w:numId="88">
    <w:abstractNumId w:val="116"/>
  </w:num>
  <w:num w:numId="89">
    <w:abstractNumId w:val="109"/>
  </w:num>
  <w:num w:numId="90">
    <w:abstractNumId w:val="129"/>
  </w:num>
  <w:num w:numId="91">
    <w:abstractNumId w:val="82"/>
  </w:num>
  <w:num w:numId="92">
    <w:abstractNumId w:val="127"/>
  </w:num>
  <w:num w:numId="93">
    <w:abstractNumId w:val="4"/>
  </w:num>
  <w:num w:numId="94">
    <w:abstractNumId w:val="31"/>
  </w:num>
  <w:num w:numId="95">
    <w:abstractNumId w:val="58"/>
  </w:num>
  <w:num w:numId="96">
    <w:abstractNumId w:val="105"/>
  </w:num>
  <w:num w:numId="97">
    <w:abstractNumId w:val="16"/>
  </w:num>
  <w:num w:numId="98">
    <w:abstractNumId w:val="115"/>
  </w:num>
  <w:num w:numId="99">
    <w:abstractNumId w:val="128"/>
  </w:num>
  <w:num w:numId="100">
    <w:abstractNumId w:val="99"/>
  </w:num>
  <w:num w:numId="101">
    <w:abstractNumId w:val="54"/>
  </w:num>
  <w:num w:numId="102">
    <w:abstractNumId w:val="40"/>
  </w:num>
  <w:num w:numId="103">
    <w:abstractNumId w:val="132"/>
  </w:num>
  <w:num w:numId="104">
    <w:abstractNumId w:val="19"/>
  </w:num>
  <w:num w:numId="105">
    <w:abstractNumId w:val="75"/>
  </w:num>
  <w:num w:numId="106">
    <w:abstractNumId w:val="60"/>
  </w:num>
  <w:num w:numId="107">
    <w:abstractNumId w:val="17"/>
  </w:num>
  <w:num w:numId="108">
    <w:abstractNumId w:val="48"/>
  </w:num>
  <w:num w:numId="109">
    <w:abstractNumId w:val="63"/>
  </w:num>
  <w:num w:numId="110">
    <w:abstractNumId w:val="96"/>
  </w:num>
  <w:num w:numId="111">
    <w:abstractNumId w:val="46"/>
  </w:num>
  <w:num w:numId="112">
    <w:abstractNumId w:val="120"/>
  </w:num>
  <w:num w:numId="113">
    <w:abstractNumId w:val="6"/>
  </w:num>
  <w:num w:numId="114">
    <w:abstractNumId w:val="124"/>
  </w:num>
  <w:num w:numId="115">
    <w:abstractNumId w:val="62"/>
  </w:num>
  <w:num w:numId="116">
    <w:abstractNumId w:val="97"/>
  </w:num>
  <w:num w:numId="117">
    <w:abstractNumId w:val="83"/>
  </w:num>
  <w:num w:numId="118">
    <w:abstractNumId w:val="11"/>
  </w:num>
  <w:num w:numId="119">
    <w:abstractNumId w:val="94"/>
  </w:num>
  <w:num w:numId="120">
    <w:abstractNumId w:val="107"/>
  </w:num>
  <w:num w:numId="121">
    <w:abstractNumId w:val="126"/>
  </w:num>
  <w:num w:numId="122">
    <w:abstractNumId w:val="52"/>
  </w:num>
  <w:num w:numId="123">
    <w:abstractNumId w:val="33"/>
  </w:num>
  <w:num w:numId="124">
    <w:abstractNumId w:val="101"/>
  </w:num>
  <w:num w:numId="125">
    <w:abstractNumId w:val="38"/>
  </w:num>
  <w:num w:numId="126">
    <w:abstractNumId w:val="87"/>
  </w:num>
  <w:num w:numId="127">
    <w:abstractNumId w:val="36"/>
  </w:num>
  <w:num w:numId="128">
    <w:abstractNumId w:val="73"/>
  </w:num>
  <w:num w:numId="129">
    <w:abstractNumId w:val="1"/>
  </w:num>
  <w:num w:numId="130">
    <w:abstractNumId w:val="91"/>
  </w:num>
  <w:num w:numId="131">
    <w:abstractNumId w:val="125"/>
  </w:num>
  <w:num w:numId="132">
    <w:abstractNumId w:val="49"/>
  </w:num>
  <w:num w:numId="133">
    <w:abstractNumId w:val="27"/>
  </w:num>
  <w:num w:numId="134">
    <w:abstractNumId w:val="2"/>
  </w:num>
  <w:num w:numId="135">
    <w:abstractNumId w:val="57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AC"/>
    <w:rsid w:val="00000187"/>
    <w:rsid w:val="00007742"/>
    <w:rsid w:val="0002779C"/>
    <w:rsid w:val="000665FD"/>
    <w:rsid w:val="000C6BAA"/>
    <w:rsid w:val="000F6AC4"/>
    <w:rsid w:val="00141C2D"/>
    <w:rsid w:val="001F3D93"/>
    <w:rsid w:val="00216C2C"/>
    <w:rsid w:val="002215E5"/>
    <w:rsid w:val="00227825"/>
    <w:rsid w:val="00262801"/>
    <w:rsid w:val="002B05C1"/>
    <w:rsid w:val="002B1F25"/>
    <w:rsid w:val="002C0FAB"/>
    <w:rsid w:val="00301807"/>
    <w:rsid w:val="0032491B"/>
    <w:rsid w:val="003379B0"/>
    <w:rsid w:val="003502C7"/>
    <w:rsid w:val="003A1283"/>
    <w:rsid w:val="003A1DCE"/>
    <w:rsid w:val="003C13D2"/>
    <w:rsid w:val="003C6033"/>
    <w:rsid w:val="003E192A"/>
    <w:rsid w:val="004014BA"/>
    <w:rsid w:val="00421AE9"/>
    <w:rsid w:val="00484694"/>
    <w:rsid w:val="00493843"/>
    <w:rsid w:val="00494D7D"/>
    <w:rsid w:val="004A6F04"/>
    <w:rsid w:val="004D7B15"/>
    <w:rsid w:val="00517443"/>
    <w:rsid w:val="00597FBA"/>
    <w:rsid w:val="005B02AD"/>
    <w:rsid w:val="006447FB"/>
    <w:rsid w:val="006E5539"/>
    <w:rsid w:val="006F2AF7"/>
    <w:rsid w:val="007E7003"/>
    <w:rsid w:val="007F44CF"/>
    <w:rsid w:val="007F6D14"/>
    <w:rsid w:val="008031A8"/>
    <w:rsid w:val="00864E06"/>
    <w:rsid w:val="00873D80"/>
    <w:rsid w:val="00876F08"/>
    <w:rsid w:val="00883A46"/>
    <w:rsid w:val="009238DC"/>
    <w:rsid w:val="00935F72"/>
    <w:rsid w:val="009463DF"/>
    <w:rsid w:val="00990BB5"/>
    <w:rsid w:val="009C6EAF"/>
    <w:rsid w:val="00A2640F"/>
    <w:rsid w:val="00A300A8"/>
    <w:rsid w:val="00A44B58"/>
    <w:rsid w:val="00A75FB0"/>
    <w:rsid w:val="00A85A26"/>
    <w:rsid w:val="00AB5E6A"/>
    <w:rsid w:val="00AC7264"/>
    <w:rsid w:val="00B43CCE"/>
    <w:rsid w:val="00B810BC"/>
    <w:rsid w:val="00BC6F2A"/>
    <w:rsid w:val="00BE1EB8"/>
    <w:rsid w:val="00C27B43"/>
    <w:rsid w:val="00C37D85"/>
    <w:rsid w:val="00C41C88"/>
    <w:rsid w:val="00C70BAC"/>
    <w:rsid w:val="00CB11CE"/>
    <w:rsid w:val="00CE2C10"/>
    <w:rsid w:val="00D228BA"/>
    <w:rsid w:val="00D439E4"/>
    <w:rsid w:val="00D90864"/>
    <w:rsid w:val="00DD0237"/>
    <w:rsid w:val="00E06C7A"/>
    <w:rsid w:val="00E35422"/>
    <w:rsid w:val="00F666A4"/>
    <w:rsid w:val="00F66E73"/>
    <w:rsid w:val="00FE2AC9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C"/>
  </w:style>
  <w:style w:type="paragraph" w:styleId="Titre1">
    <w:name w:val="heading 1"/>
    <w:basedOn w:val="Normal"/>
    <w:next w:val="Normal"/>
    <w:link w:val="Titre1Car"/>
    <w:uiPriority w:val="9"/>
    <w:qFormat/>
    <w:rsid w:val="009C6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BAC"/>
    <w:pPr>
      <w:ind w:left="720"/>
      <w:contextualSpacing/>
    </w:pPr>
  </w:style>
  <w:style w:type="character" w:styleId="Lienhypertexte">
    <w:name w:val="Hyperlink"/>
    <w:basedOn w:val="Policepardfaut"/>
    <w:rsid w:val="00C70BA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0BA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0BAC"/>
    <w:rPr>
      <w:rFonts w:ascii="Times" w:eastAsia="Times" w:hAnsi="Times" w:cs="Times New Roman"/>
      <w:sz w:val="24"/>
      <w:szCs w:val="20"/>
    </w:rPr>
  </w:style>
  <w:style w:type="paragraph" w:styleId="En-tte">
    <w:name w:val="header"/>
    <w:basedOn w:val="Normal"/>
    <w:link w:val="En-tteCar"/>
    <w:unhideWhenUsed/>
    <w:rsid w:val="00C70BA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rsid w:val="00C70BAC"/>
    <w:rPr>
      <w:rFonts w:ascii="Times" w:eastAsia="Times" w:hAnsi="Times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C7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174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semiHidden/>
    <w:rsid w:val="0051744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9C6E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6EAF"/>
    <w:pPr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C6EAF"/>
    <w:pPr>
      <w:spacing w:after="100" w:line="259" w:lineRule="auto"/>
      <w:ind w:left="220"/>
    </w:pPr>
    <w:rPr>
      <w:rFonts w:eastAsiaTheme="minorEastAsia" w:cs="Times New Roman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C6EAF"/>
    <w:pPr>
      <w:spacing w:after="100" w:line="259" w:lineRule="auto"/>
    </w:pPr>
    <w:rPr>
      <w:rFonts w:eastAsiaTheme="minorEastAsia" w:cs="Times New Roman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C6EAF"/>
    <w:pPr>
      <w:spacing w:after="100" w:line="259" w:lineRule="auto"/>
      <w:ind w:left="440"/>
    </w:pPr>
    <w:rPr>
      <w:rFonts w:eastAsiaTheme="minorEastAsia"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2018-10-29T18:51:00Z</dcterms:created>
  <dcterms:modified xsi:type="dcterms:W3CDTF">2018-10-29T18:51:00Z</dcterms:modified>
</cp:coreProperties>
</file>